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114" w:rsidRDefault="00233114" w:rsidP="00233114">
      <w:pPr>
        <w:spacing w:after="0" w:line="360" w:lineRule="auto"/>
        <w:jc w:val="center"/>
        <w:rPr>
          <w:rFonts w:ascii="Times New Roman" w:eastAsia="Arial Unicode MS" w:hAnsi="Times New Roman" w:cs="Times New Roman"/>
          <w:b/>
          <w:sz w:val="28"/>
          <w:szCs w:val="28"/>
          <w:lang w:val="uk-UA" w:eastAsia="uk-UA"/>
        </w:rPr>
      </w:pPr>
      <w:r>
        <w:rPr>
          <w:rFonts w:ascii="Times New Roman" w:eastAsia="Arial Unicode MS" w:hAnsi="Times New Roman" w:cs="Times New Roman"/>
          <w:b/>
          <w:sz w:val="28"/>
          <w:szCs w:val="28"/>
          <w:lang w:val="uk-UA" w:eastAsia="uk-UA"/>
        </w:rPr>
        <w:t>ПОЛТАВСЬКА ДЕРЖАВНА АГРАРНА АКАДЕМІЯ</w:t>
      </w:r>
    </w:p>
    <w:p w:rsidR="00233114" w:rsidRDefault="00233114" w:rsidP="00233114">
      <w:pPr>
        <w:spacing w:after="0" w:line="360" w:lineRule="auto"/>
        <w:jc w:val="center"/>
        <w:rPr>
          <w:rFonts w:ascii="Times New Roman" w:eastAsia="Arial Unicode MS" w:hAnsi="Times New Roman" w:cs="Times New Roman"/>
          <w:b/>
          <w:sz w:val="28"/>
          <w:szCs w:val="28"/>
          <w:lang w:val="uk-UA" w:eastAsia="uk-UA"/>
        </w:rPr>
      </w:pPr>
      <w:r>
        <w:rPr>
          <w:rFonts w:ascii="Times New Roman" w:eastAsia="Arial Unicode MS" w:hAnsi="Times New Roman" w:cs="Times New Roman"/>
          <w:b/>
          <w:sz w:val="28"/>
          <w:szCs w:val="28"/>
          <w:lang w:val="uk-UA" w:eastAsia="uk-UA"/>
        </w:rPr>
        <w:t>Факультет технології виробництва і переробки продукції тваринництва</w:t>
      </w:r>
    </w:p>
    <w:p w:rsidR="00233114" w:rsidRDefault="00233114" w:rsidP="00233114">
      <w:pPr>
        <w:spacing w:after="0" w:line="360" w:lineRule="auto"/>
        <w:jc w:val="center"/>
        <w:rPr>
          <w:rFonts w:ascii="Times New Roman" w:eastAsia="Arial Unicode MS" w:hAnsi="Times New Roman" w:cs="Times New Roman"/>
          <w:b/>
          <w:sz w:val="28"/>
          <w:szCs w:val="28"/>
          <w:lang w:val="uk-UA" w:eastAsia="uk-UA"/>
        </w:rPr>
      </w:pPr>
      <w:r>
        <w:rPr>
          <w:rFonts w:ascii="Times New Roman" w:eastAsia="Arial Unicode MS" w:hAnsi="Times New Roman" w:cs="Times New Roman"/>
          <w:b/>
          <w:sz w:val="28"/>
          <w:szCs w:val="28"/>
          <w:lang w:val="uk-UA" w:eastAsia="uk-UA"/>
        </w:rPr>
        <w:t>Кафедра годівлі та зоогігієни сільськогосподарських тварин</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r>
        <w:rPr>
          <w:rFonts w:ascii="Times New Roman" w:eastAsia="Arial Unicode MS" w:hAnsi="Times New Roman" w:cs="Times New Roman"/>
          <w:sz w:val="28"/>
          <w:szCs w:val="28"/>
          <w:lang w:val="uk-UA" w:eastAsia="uk-UA"/>
        </w:rPr>
        <w:t xml:space="preserve">Освітньо-професійна програма </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r>
        <w:rPr>
          <w:rFonts w:ascii="Times New Roman" w:eastAsia="Arial Unicode MS" w:hAnsi="Times New Roman" w:cs="Times New Roman"/>
          <w:sz w:val="28"/>
          <w:szCs w:val="28"/>
          <w:lang w:val="uk-UA" w:eastAsia="uk-UA"/>
        </w:rPr>
        <w:t>Технологія виробництва і переробки продукції тваринництва</w:t>
      </w:r>
    </w:p>
    <w:p w:rsidR="00233114" w:rsidRDefault="00233114" w:rsidP="00233114">
      <w:pPr>
        <w:spacing w:after="0" w:line="360" w:lineRule="auto"/>
        <w:jc w:val="center"/>
        <w:rPr>
          <w:rFonts w:ascii="Times New Roman" w:eastAsia="Arial Unicode MS" w:hAnsi="Times New Roman" w:cs="Arial Unicode MS"/>
          <w:bCs/>
          <w:i/>
          <w:sz w:val="28"/>
          <w:szCs w:val="28"/>
          <w:lang w:val="uk-UA" w:eastAsia="uk-UA"/>
        </w:rPr>
      </w:pPr>
      <w:r>
        <w:rPr>
          <w:rFonts w:ascii="Times New Roman" w:eastAsia="Arial Unicode MS" w:hAnsi="Times New Roman" w:cs="Arial Unicode MS"/>
          <w:bCs/>
          <w:sz w:val="28"/>
          <w:szCs w:val="28"/>
          <w:lang w:val="uk-UA" w:eastAsia="uk-UA"/>
        </w:rPr>
        <w:t>Спеціальність</w:t>
      </w:r>
      <w:r>
        <w:rPr>
          <w:rFonts w:ascii="Times New Roman" w:eastAsia="Arial Unicode MS" w:hAnsi="Times New Roman" w:cs="Arial Unicode MS"/>
          <w:bCs/>
          <w:i/>
          <w:sz w:val="28"/>
          <w:szCs w:val="28"/>
          <w:lang w:val="uk-UA" w:eastAsia="uk-UA"/>
        </w:rPr>
        <w:t xml:space="preserve"> </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r>
        <w:rPr>
          <w:rFonts w:ascii="Times New Roman" w:eastAsia="Arial Unicode MS" w:hAnsi="Times New Roman" w:cs="Arial Unicode MS"/>
          <w:bCs/>
          <w:sz w:val="28"/>
          <w:szCs w:val="28"/>
          <w:lang w:val="uk-UA" w:eastAsia="uk-UA"/>
        </w:rPr>
        <w:t xml:space="preserve">204 </w:t>
      </w:r>
      <w:r>
        <w:rPr>
          <w:rFonts w:ascii="Times New Roman" w:eastAsia="Arial Unicode MS" w:hAnsi="Times New Roman" w:cs="Times New Roman"/>
          <w:sz w:val="28"/>
          <w:szCs w:val="28"/>
          <w:lang w:val="uk-UA" w:eastAsia="uk-UA"/>
        </w:rPr>
        <w:t>Технологія виробництва і переробки продукції тваринництва</w:t>
      </w:r>
    </w:p>
    <w:p w:rsidR="00233114" w:rsidRDefault="00233114" w:rsidP="00233114">
      <w:pPr>
        <w:keepNext/>
        <w:keepLines/>
        <w:spacing w:before="200" w:after="0" w:line="360" w:lineRule="auto"/>
        <w:jc w:val="both"/>
        <w:outlineLvl w:val="1"/>
        <w:rPr>
          <w:rFonts w:ascii="Times New Roman" w:eastAsia="Times New Roman" w:hAnsi="Times New Roman" w:cs="Times New Roman"/>
          <w:b/>
          <w:i/>
          <w:sz w:val="28"/>
          <w:szCs w:val="28"/>
          <w:lang w:val="uk-UA" w:eastAsia="uk-UA"/>
        </w:rPr>
      </w:pPr>
    </w:p>
    <w:p w:rsidR="00233114" w:rsidRDefault="00233114" w:rsidP="00233114">
      <w:pPr>
        <w:spacing w:after="0" w:line="240" w:lineRule="auto"/>
        <w:rPr>
          <w:rFonts w:ascii="Calibri" w:eastAsia="Arial Unicode MS" w:hAnsi="Calibri" w:cs="Arial Unicode MS"/>
          <w:color w:val="000000"/>
          <w:sz w:val="24"/>
          <w:szCs w:val="24"/>
          <w:lang w:val="uk-UA" w:eastAsia="uk-UA"/>
        </w:rPr>
      </w:pPr>
    </w:p>
    <w:p w:rsidR="00233114" w:rsidRDefault="00233114" w:rsidP="00233114">
      <w:pPr>
        <w:spacing w:after="0" w:line="240" w:lineRule="auto"/>
        <w:rPr>
          <w:rFonts w:ascii="Calibri" w:eastAsia="Arial Unicode MS" w:hAnsi="Calibri" w:cs="Arial Unicode MS"/>
          <w:color w:val="000000"/>
          <w:sz w:val="24"/>
          <w:szCs w:val="24"/>
          <w:lang w:val="uk-UA" w:eastAsia="uk-UA"/>
        </w:rPr>
      </w:pPr>
    </w:p>
    <w:p w:rsidR="00233114" w:rsidRDefault="00233114" w:rsidP="00233114">
      <w:pPr>
        <w:spacing w:after="0" w:line="240" w:lineRule="auto"/>
        <w:rPr>
          <w:rFonts w:ascii="Calibri" w:eastAsia="Arial Unicode MS" w:hAnsi="Calibri" w:cs="Arial Unicode MS"/>
          <w:color w:val="000000"/>
          <w:sz w:val="24"/>
          <w:szCs w:val="24"/>
          <w:lang w:val="uk-UA" w:eastAsia="uk-UA"/>
        </w:rPr>
      </w:pPr>
    </w:p>
    <w:p w:rsidR="00233114" w:rsidRDefault="00233114" w:rsidP="00233114">
      <w:pPr>
        <w:spacing w:after="0" w:line="360" w:lineRule="auto"/>
        <w:rPr>
          <w:rFonts w:ascii="Calibri" w:eastAsia="Arial Unicode MS" w:hAnsi="Calibri" w:cs="Arial Unicode MS"/>
          <w:color w:val="000000"/>
          <w:sz w:val="28"/>
          <w:szCs w:val="28"/>
          <w:lang w:val="uk-UA" w:eastAsia="uk-UA"/>
        </w:rPr>
      </w:pPr>
    </w:p>
    <w:p w:rsidR="00233114" w:rsidRDefault="00233114" w:rsidP="00233114">
      <w:pPr>
        <w:keepNext/>
        <w:keepLines/>
        <w:spacing w:before="200" w:after="0" w:line="360" w:lineRule="auto"/>
        <w:jc w:val="center"/>
        <w:outlineLvl w:val="1"/>
        <w:rPr>
          <w:rFonts w:ascii="Times New Roman" w:eastAsia="Times New Roman" w:hAnsi="Times New Roman" w:cs="Times New Roman"/>
          <w:b/>
          <w:bCs/>
          <w:sz w:val="28"/>
          <w:szCs w:val="28"/>
          <w:lang w:val="uk-UA" w:eastAsia="uk-UA"/>
        </w:rPr>
      </w:pPr>
    </w:p>
    <w:p w:rsidR="00233114" w:rsidRDefault="00233114" w:rsidP="00233114">
      <w:pPr>
        <w:keepNext/>
        <w:keepLines/>
        <w:spacing w:before="200" w:after="0" w:line="360" w:lineRule="auto"/>
        <w:jc w:val="center"/>
        <w:outlineLvl w:val="1"/>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МАГІСТЕРСЬКА ДИПЛОМНА РОБОТА</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r>
        <w:rPr>
          <w:rFonts w:ascii="Times New Roman" w:eastAsia="Arial Unicode MS" w:hAnsi="Times New Roman" w:cs="Times New Roman"/>
          <w:sz w:val="28"/>
          <w:szCs w:val="28"/>
          <w:lang w:val="uk-UA" w:eastAsia="uk-UA"/>
        </w:rPr>
        <w:t xml:space="preserve">на тему: </w:t>
      </w:r>
    </w:p>
    <w:p w:rsidR="00233114" w:rsidRDefault="00233114" w:rsidP="00233114">
      <w:pPr>
        <w:spacing w:after="0" w:line="360" w:lineRule="auto"/>
        <w:jc w:val="center"/>
        <w:rPr>
          <w:rFonts w:ascii="Times New Roman" w:eastAsia="Arial Unicode MS" w:hAnsi="Times New Roman" w:cs="Times New Roman"/>
          <w:b/>
          <w:sz w:val="28"/>
          <w:szCs w:val="28"/>
          <w:lang w:val="uk-UA" w:eastAsia="uk-UA"/>
        </w:rPr>
      </w:pPr>
      <w:r>
        <w:rPr>
          <w:rFonts w:ascii="Times New Roman" w:eastAsia="Arial Unicode MS" w:hAnsi="Times New Roman" w:cs="Times New Roman"/>
          <w:b/>
          <w:sz w:val="28"/>
          <w:szCs w:val="28"/>
          <w:lang w:val="uk-UA" w:eastAsia="uk-UA"/>
        </w:rPr>
        <w:t xml:space="preserve">«Оптимізація технології питного молока в умовах </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r>
        <w:rPr>
          <w:rFonts w:ascii="Times New Roman" w:eastAsia="Arial Unicode MS" w:hAnsi="Times New Roman" w:cs="Times New Roman"/>
          <w:b/>
          <w:sz w:val="28"/>
          <w:szCs w:val="28"/>
          <w:lang w:val="uk-UA" w:eastAsia="uk-UA"/>
        </w:rPr>
        <w:t>ТОВ «Лубенський молочний завод»»</w:t>
      </w: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395"/>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395"/>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395"/>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395"/>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678"/>
        <w:rPr>
          <w:rFonts w:ascii="Times New Roman" w:eastAsia="Arial Unicode MS" w:hAnsi="Times New Roman" w:cs="Times New Roman"/>
          <w:sz w:val="28"/>
          <w:szCs w:val="28"/>
          <w:lang w:val="uk-UA" w:eastAsia="uk-UA"/>
        </w:rPr>
      </w:pPr>
    </w:p>
    <w:p w:rsidR="00233114" w:rsidRDefault="00233114" w:rsidP="00233114">
      <w:pPr>
        <w:spacing w:after="0" w:line="256" w:lineRule="auto"/>
        <w:ind w:left="4678"/>
        <w:rPr>
          <w:rFonts w:ascii="Times New Roman" w:eastAsia="Arial Unicode MS" w:hAnsi="Times New Roman" w:cs="Times New Roman"/>
          <w:sz w:val="28"/>
          <w:szCs w:val="28"/>
          <w:lang w:val="uk-UA" w:eastAsia="uk-UA"/>
        </w:rPr>
      </w:pPr>
    </w:p>
    <w:p w:rsidR="00233114" w:rsidRDefault="00233114" w:rsidP="00233114">
      <w:pPr>
        <w:spacing w:after="0" w:line="256" w:lineRule="auto"/>
        <w:ind w:left="5670"/>
        <w:rPr>
          <w:rFonts w:ascii="Times New Roman" w:eastAsia="Arial Unicode MS" w:hAnsi="Times New Roman" w:cs="Times New Roman"/>
          <w:sz w:val="28"/>
          <w:szCs w:val="28"/>
          <w:lang w:val="uk-UA" w:eastAsia="uk-UA"/>
        </w:rPr>
      </w:pPr>
      <w:r>
        <w:rPr>
          <w:rFonts w:ascii="Times New Roman" w:eastAsia="Arial Unicode MS" w:hAnsi="Times New Roman" w:cs="Times New Roman"/>
          <w:sz w:val="28"/>
          <w:szCs w:val="28"/>
          <w:lang w:val="uk-UA" w:eastAsia="uk-UA"/>
        </w:rPr>
        <w:t xml:space="preserve">Виконала: </w:t>
      </w:r>
    </w:p>
    <w:p w:rsidR="00233114" w:rsidRDefault="00233114" w:rsidP="00233114">
      <w:pPr>
        <w:spacing w:after="0" w:line="256" w:lineRule="auto"/>
        <w:ind w:left="5670"/>
        <w:rPr>
          <w:rFonts w:ascii="Times New Roman" w:eastAsia="Arial Unicode MS" w:hAnsi="Times New Roman" w:cs="Times New Roman"/>
          <w:sz w:val="28"/>
          <w:szCs w:val="28"/>
          <w:lang w:val="uk-UA" w:eastAsia="uk-UA"/>
        </w:rPr>
      </w:pPr>
      <w:r>
        <w:rPr>
          <w:rFonts w:ascii="Times New Roman" w:eastAsia="Arial Unicode MS" w:hAnsi="Times New Roman" w:cs="Times New Roman"/>
          <w:sz w:val="28"/>
          <w:szCs w:val="28"/>
          <w:lang w:val="uk-UA" w:eastAsia="uk-UA"/>
        </w:rPr>
        <w:t xml:space="preserve">здобувач вищої освіти </w:t>
      </w:r>
    </w:p>
    <w:p w:rsidR="00233114" w:rsidRDefault="00233114" w:rsidP="00233114">
      <w:pPr>
        <w:spacing w:after="0" w:line="240" w:lineRule="auto"/>
        <w:ind w:left="5670"/>
        <w:rPr>
          <w:rFonts w:ascii="Times New Roman" w:eastAsia="Arial Unicode MS" w:hAnsi="Times New Roman" w:cs="Times New Roman"/>
          <w:sz w:val="20"/>
          <w:szCs w:val="20"/>
          <w:lang w:val="uk-UA" w:eastAsia="uk-UA"/>
        </w:rPr>
      </w:pPr>
      <w:r>
        <w:rPr>
          <w:rFonts w:ascii="Times New Roman" w:eastAsia="Arial Unicode MS" w:hAnsi="Times New Roman" w:cs="Times New Roman"/>
          <w:sz w:val="28"/>
          <w:szCs w:val="28"/>
          <w:lang w:val="uk-UA" w:eastAsia="uk-UA"/>
        </w:rPr>
        <w:t>ВЕЛИЧКО КАТЕРИНА ІЛЛІВНА</w:t>
      </w:r>
    </w:p>
    <w:p w:rsidR="00233114" w:rsidRDefault="00233114" w:rsidP="00233114">
      <w:pPr>
        <w:spacing w:after="0" w:line="256" w:lineRule="auto"/>
        <w:ind w:left="5670"/>
        <w:rPr>
          <w:rFonts w:ascii="Times New Roman" w:eastAsia="Arial Unicode MS" w:hAnsi="Times New Roman" w:cs="Times New Roman"/>
          <w:sz w:val="20"/>
          <w:szCs w:val="20"/>
          <w:lang w:val="uk-UA" w:eastAsia="uk-UA"/>
        </w:rPr>
      </w:pPr>
      <w:r>
        <w:rPr>
          <w:rFonts w:ascii="Times New Roman" w:eastAsia="Arial Unicode MS" w:hAnsi="Times New Roman" w:cs="Times New Roman"/>
          <w:sz w:val="28"/>
          <w:szCs w:val="28"/>
          <w:lang w:val="uk-UA" w:eastAsia="uk-UA"/>
        </w:rPr>
        <w:t>Керівник: КУЗЬМЕНКО Л.М.</w:t>
      </w:r>
    </w:p>
    <w:p w:rsidR="00233114" w:rsidRDefault="00233114" w:rsidP="00233114">
      <w:pPr>
        <w:spacing w:after="0" w:line="256" w:lineRule="auto"/>
        <w:ind w:left="5670"/>
        <w:rPr>
          <w:rFonts w:ascii="Times New Roman" w:eastAsia="Arial Unicode MS" w:hAnsi="Times New Roman" w:cs="Times New Roman"/>
          <w:sz w:val="20"/>
          <w:szCs w:val="20"/>
          <w:lang w:val="uk-UA" w:eastAsia="uk-UA"/>
        </w:rPr>
      </w:pPr>
      <w:r>
        <w:rPr>
          <w:rFonts w:ascii="Times New Roman" w:eastAsia="Arial Unicode MS" w:hAnsi="Times New Roman" w:cs="Times New Roman"/>
          <w:sz w:val="28"/>
          <w:szCs w:val="28"/>
          <w:lang w:val="uk-UA" w:eastAsia="uk-UA"/>
        </w:rPr>
        <w:t>Рецензент: ТЕНДІТНИК В.С.</w:t>
      </w:r>
    </w:p>
    <w:p w:rsidR="00233114" w:rsidRDefault="00233114" w:rsidP="00233114">
      <w:pPr>
        <w:spacing w:after="0" w:line="360" w:lineRule="auto"/>
        <w:jc w:val="both"/>
        <w:rPr>
          <w:rFonts w:ascii="Times New Roman" w:eastAsia="Arial Unicode MS" w:hAnsi="Times New Roman" w:cs="Times New Roman"/>
          <w:sz w:val="28"/>
          <w:szCs w:val="28"/>
          <w:lang w:val="uk-UA" w:eastAsia="uk-UA"/>
        </w:rPr>
      </w:pPr>
    </w:p>
    <w:p w:rsidR="00233114" w:rsidRDefault="00233114" w:rsidP="00233114">
      <w:pPr>
        <w:spacing w:after="0" w:line="360" w:lineRule="auto"/>
        <w:jc w:val="both"/>
        <w:rPr>
          <w:rFonts w:ascii="Times New Roman" w:eastAsia="Arial Unicode MS" w:hAnsi="Times New Roman" w:cs="Times New Roman"/>
          <w:sz w:val="28"/>
          <w:szCs w:val="28"/>
          <w:lang w:val="uk-UA" w:eastAsia="uk-UA"/>
        </w:rPr>
      </w:pPr>
    </w:p>
    <w:p w:rsidR="00233114" w:rsidRDefault="00233114" w:rsidP="00233114">
      <w:pPr>
        <w:spacing w:after="0" w:line="360" w:lineRule="auto"/>
        <w:jc w:val="center"/>
        <w:rPr>
          <w:rFonts w:ascii="Times New Roman" w:eastAsia="Arial Unicode MS" w:hAnsi="Times New Roman" w:cs="Times New Roman"/>
          <w:sz w:val="28"/>
          <w:szCs w:val="28"/>
          <w:lang w:val="uk-UA" w:eastAsia="uk-UA"/>
        </w:rPr>
      </w:pPr>
    </w:p>
    <w:p w:rsidR="00233114" w:rsidRDefault="00233114" w:rsidP="00233114">
      <w:pPr>
        <w:spacing w:after="0" w:line="360" w:lineRule="auto"/>
        <w:jc w:val="center"/>
        <w:rPr>
          <w:rFonts w:ascii="Times New Roman" w:hAnsi="Times New Roman" w:cs="Times New Roman"/>
          <w:b/>
          <w:color w:val="0D0D0D" w:themeColor="text1" w:themeTint="F2"/>
          <w:sz w:val="28"/>
          <w:szCs w:val="28"/>
          <w:lang w:val="uk-UA"/>
        </w:rPr>
      </w:pPr>
      <w:r>
        <w:rPr>
          <w:rFonts w:ascii="Times New Roman" w:eastAsia="Arial Unicode MS" w:hAnsi="Times New Roman" w:cs="Times New Roman"/>
          <w:sz w:val="28"/>
          <w:szCs w:val="28"/>
          <w:lang w:val="uk-UA" w:eastAsia="uk-UA"/>
        </w:rPr>
        <w:t>Полтава – 2018 року</w:t>
      </w:r>
    </w:p>
    <w:p w:rsidR="00233114" w:rsidRDefault="00233114" w:rsidP="00233114">
      <w:pPr>
        <w:autoSpaceDE w:val="0"/>
        <w:autoSpaceDN w:val="0"/>
        <w:adjustRightInd w:val="0"/>
        <w:spacing w:after="0" w:line="360" w:lineRule="auto"/>
        <w:jc w:val="center"/>
        <w:rPr>
          <w:rFonts w:ascii="Times New Roman" w:eastAsia="HiddenHorzOCR" w:hAnsi="Times New Roman" w:cs="Times New Roman"/>
          <w:b/>
          <w:color w:val="0D0D0D" w:themeColor="text1" w:themeTint="F2"/>
          <w:sz w:val="28"/>
          <w:szCs w:val="28"/>
          <w:lang w:val="uk-UA"/>
        </w:rPr>
      </w:pPr>
    </w:p>
    <w:p w:rsidR="00233114" w:rsidRDefault="00233114" w:rsidP="00233114">
      <w:pPr>
        <w:autoSpaceDE w:val="0"/>
        <w:autoSpaceDN w:val="0"/>
        <w:adjustRightInd w:val="0"/>
        <w:spacing w:after="0" w:line="360" w:lineRule="auto"/>
        <w:jc w:val="center"/>
        <w:rPr>
          <w:rFonts w:ascii="Times New Roman" w:eastAsia="HiddenHorzOCR" w:hAnsi="Times New Roman" w:cs="Times New Roman"/>
          <w:b/>
          <w:color w:val="0D0D0D" w:themeColor="text1" w:themeTint="F2"/>
          <w:sz w:val="28"/>
          <w:szCs w:val="28"/>
          <w:lang w:val="uk-UA"/>
        </w:rPr>
      </w:pPr>
      <w:bookmarkStart w:id="0" w:name="_GoBack"/>
      <w:bookmarkEnd w:id="0"/>
      <w:r>
        <w:rPr>
          <w:rFonts w:ascii="Times New Roman" w:eastAsia="HiddenHorzOCR" w:hAnsi="Times New Roman" w:cs="Times New Roman"/>
          <w:b/>
          <w:color w:val="0D0D0D" w:themeColor="text1" w:themeTint="F2"/>
          <w:sz w:val="28"/>
          <w:szCs w:val="28"/>
          <w:lang w:val="uk-UA"/>
        </w:rPr>
        <w:lastRenderedPageBreak/>
        <w:t>РЕФЕРАТ</w:t>
      </w:r>
    </w:p>
    <w:p w:rsidR="00233114" w:rsidRDefault="00233114" w:rsidP="00233114">
      <w:pPr>
        <w:autoSpaceDE w:val="0"/>
        <w:autoSpaceDN w:val="0"/>
        <w:adjustRightInd w:val="0"/>
        <w:spacing w:after="0" w:line="360" w:lineRule="auto"/>
        <w:jc w:val="center"/>
        <w:rPr>
          <w:rFonts w:ascii="Times New Roman" w:eastAsia="HiddenHorzOCR" w:hAnsi="Times New Roman" w:cs="Times New Roman"/>
          <w:b/>
          <w:color w:val="0D0D0D" w:themeColor="text1" w:themeTint="F2"/>
          <w:sz w:val="28"/>
          <w:szCs w:val="28"/>
          <w:lang w:val="uk-UA"/>
        </w:rPr>
      </w:pPr>
    </w:p>
    <w:p w:rsidR="00233114" w:rsidRDefault="00233114" w:rsidP="00233114">
      <w:pPr>
        <w:autoSpaceDE w:val="0"/>
        <w:autoSpaceDN w:val="0"/>
        <w:adjustRightInd w:val="0"/>
        <w:spacing w:after="0" w:line="360" w:lineRule="auto"/>
        <w:ind w:firstLine="709"/>
        <w:jc w:val="both"/>
        <w:rPr>
          <w:rFonts w:ascii="Times New Roman" w:eastAsia="HiddenHorzOCR" w:hAnsi="Times New Roman" w:cs="Times New Roman"/>
          <w:b/>
          <w:color w:val="0D0D0D" w:themeColor="text1" w:themeTint="F2"/>
          <w:sz w:val="28"/>
          <w:szCs w:val="28"/>
          <w:lang w:val="uk-UA"/>
        </w:rPr>
      </w:pPr>
      <w:r>
        <w:rPr>
          <w:rFonts w:ascii="Times New Roman" w:eastAsia="HiddenHorzOCR" w:hAnsi="Times New Roman" w:cs="Times New Roman"/>
          <w:b/>
          <w:i/>
          <w:color w:val="0D0D0D" w:themeColor="text1" w:themeTint="F2"/>
          <w:sz w:val="28"/>
          <w:szCs w:val="28"/>
          <w:lang w:val="uk-UA"/>
        </w:rPr>
        <w:t>Тема:</w:t>
      </w:r>
      <w:r>
        <w:rPr>
          <w:rFonts w:ascii="Times New Roman" w:eastAsia="HiddenHorzOCR" w:hAnsi="Times New Roman" w:cs="Times New Roman"/>
          <w:b/>
          <w:color w:val="0D0D0D" w:themeColor="text1" w:themeTint="F2"/>
          <w:sz w:val="28"/>
          <w:szCs w:val="28"/>
          <w:lang w:val="uk-UA"/>
        </w:rPr>
        <w:t xml:space="preserve"> Оптимізація технології питного молока в умовах ТОВ «Лубенський молочний завод»</w:t>
      </w:r>
    </w:p>
    <w:p w:rsidR="00233114" w:rsidRDefault="00233114" w:rsidP="00233114">
      <w:pPr>
        <w:spacing w:after="0" w:line="360" w:lineRule="auto"/>
        <w:ind w:firstLine="709"/>
        <w:jc w:val="both"/>
        <w:rPr>
          <w:rFonts w:ascii="Times New Roman" w:hAnsi="Times New Roman" w:cs="Times New Roman"/>
          <w:sz w:val="28"/>
          <w:szCs w:val="28"/>
          <w:lang w:val="uk-UA" w:eastAsia="en-029"/>
        </w:rPr>
      </w:pPr>
      <w:r>
        <w:rPr>
          <w:rFonts w:ascii="Times New Roman" w:eastAsia="HiddenHorzOCR" w:hAnsi="Times New Roman" w:cs="Times New Roman"/>
          <w:b/>
          <w:i/>
          <w:color w:val="0D0D0D" w:themeColor="text1" w:themeTint="F2"/>
          <w:sz w:val="28"/>
          <w:szCs w:val="28"/>
          <w:lang w:val="uk-UA"/>
        </w:rPr>
        <w:t>Магістерська дипломна робота:</w:t>
      </w:r>
      <w:r>
        <w:rPr>
          <w:rFonts w:ascii="Times New Roman" w:eastAsia="HiddenHorzOCR" w:hAnsi="Times New Roman" w:cs="Times New Roman"/>
          <w:color w:val="0D0D0D" w:themeColor="text1" w:themeTint="F2"/>
          <w:sz w:val="28"/>
          <w:szCs w:val="28"/>
          <w:lang w:val="uk-UA"/>
        </w:rPr>
        <w:t xml:space="preserve"> 85 </w:t>
      </w:r>
      <w:proofErr w:type="spellStart"/>
      <w:r>
        <w:rPr>
          <w:rFonts w:ascii="Times New Roman" w:eastAsia="HiddenHorzOCR" w:hAnsi="Times New Roman" w:cs="Times New Roman"/>
          <w:color w:val="0D0D0D" w:themeColor="text1" w:themeTint="F2"/>
          <w:sz w:val="28"/>
          <w:szCs w:val="28"/>
          <w:lang w:val="uk-UA"/>
        </w:rPr>
        <w:t>стор</w:t>
      </w:r>
      <w:proofErr w:type="spellEnd"/>
      <w:r>
        <w:rPr>
          <w:rFonts w:ascii="Times New Roman" w:eastAsia="HiddenHorzOCR" w:hAnsi="Times New Roman" w:cs="Times New Roman"/>
          <w:color w:val="0D0D0D" w:themeColor="text1" w:themeTint="F2"/>
          <w:sz w:val="28"/>
          <w:szCs w:val="28"/>
          <w:lang w:val="uk-UA"/>
        </w:rPr>
        <w:t xml:space="preserve">. основного тексту, 15 табл., 62 джерела </w:t>
      </w:r>
      <w:r>
        <w:rPr>
          <w:rFonts w:ascii="Times New Roman" w:hAnsi="Times New Roman" w:cs="Times New Roman"/>
          <w:sz w:val="28"/>
          <w:szCs w:val="28"/>
          <w:lang w:val="uk-UA" w:eastAsia="en-029"/>
        </w:rPr>
        <w:t>спеціальної, наукової та довідникової літератури, додатки.</w:t>
      </w:r>
    </w:p>
    <w:p w:rsidR="00233114" w:rsidRDefault="00233114" w:rsidP="00233114">
      <w:pPr>
        <w:spacing w:after="0" w:line="360" w:lineRule="auto"/>
        <w:ind w:firstLine="709"/>
        <w:jc w:val="both"/>
        <w:rPr>
          <w:rFonts w:ascii="Times New Roman" w:hAnsi="Times New Roman" w:cs="Times New Roman"/>
          <w:b/>
          <w:i/>
          <w:sz w:val="28"/>
          <w:szCs w:val="28"/>
          <w:lang w:eastAsia="en-029"/>
        </w:rPr>
      </w:pPr>
      <w:proofErr w:type="spellStart"/>
      <w:r>
        <w:rPr>
          <w:rFonts w:ascii="Times New Roman" w:hAnsi="Times New Roman" w:cs="Times New Roman"/>
          <w:b/>
          <w:i/>
          <w:sz w:val="28"/>
          <w:szCs w:val="28"/>
          <w:lang w:eastAsia="en-029"/>
        </w:rPr>
        <w:t>Місце</w:t>
      </w:r>
      <w:proofErr w:type="spellEnd"/>
      <w:r>
        <w:rPr>
          <w:rFonts w:ascii="Times New Roman" w:hAnsi="Times New Roman" w:cs="Times New Roman"/>
          <w:b/>
          <w:i/>
          <w:sz w:val="28"/>
          <w:szCs w:val="28"/>
          <w:lang w:eastAsia="en-029"/>
        </w:rPr>
        <w:t xml:space="preserve"> </w:t>
      </w:r>
      <w:proofErr w:type="spellStart"/>
      <w:proofErr w:type="gramStart"/>
      <w:r>
        <w:rPr>
          <w:rFonts w:ascii="Times New Roman" w:hAnsi="Times New Roman" w:cs="Times New Roman"/>
          <w:b/>
          <w:i/>
          <w:sz w:val="28"/>
          <w:szCs w:val="28"/>
          <w:lang w:eastAsia="en-029"/>
        </w:rPr>
        <w:t>дослідження</w:t>
      </w:r>
      <w:proofErr w:type="spellEnd"/>
      <w:r>
        <w:rPr>
          <w:rFonts w:ascii="Times New Roman" w:hAnsi="Times New Roman" w:cs="Times New Roman"/>
          <w:b/>
          <w:i/>
          <w:sz w:val="28"/>
          <w:szCs w:val="28"/>
          <w:lang w:eastAsia="en-029"/>
        </w:rPr>
        <w:t xml:space="preserve">:  </w:t>
      </w:r>
      <w:r>
        <w:rPr>
          <w:rFonts w:ascii="Times New Roman" w:hAnsi="Times New Roman" w:cs="Times New Roman"/>
          <w:sz w:val="28"/>
          <w:szCs w:val="28"/>
          <w:lang w:eastAsia="en-029"/>
        </w:rPr>
        <w:t>ТОВ</w:t>
      </w:r>
      <w:proofErr w:type="gramEnd"/>
      <w:r>
        <w:rPr>
          <w:rFonts w:ascii="Times New Roman" w:hAnsi="Times New Roman" w:cs="Times New Roman"/>
          <w:sz w:val="28"/>
          <w:szCs w:val="28"/>
          <w:lang w:eastAsia="en-029"/>
        </w:rPr>
        <w:t xml:space="preserve"> «</w:t>
      </w:r>
      <w:proofErr w:type="spellStart"/>
      <w:r>
        <w:rPr>
          <w:rFonts w:ascii="Times New Roman" w:hAnsi="Times New Roman" w:cs="Times New Roman"/>
          <w:sz w:val="28"/>
          <w:szCs w:val="28"/>
          <w:lang w:eastAsia="en-029"/>
        </w:rPr>
        <w:t>Лубенський</w:t>
      </w:r>
      <w:proofErr w:type="spellEnd"/>
      <w:r>
        <w:rPr>
          <w:rFonts w:ascii="Times New Roman" w:hAnsi="Times New Roman" w:cs="Times New Roman"/>
          <w:sz w:val="28"/>
          <w:szCs w:val="28"/>
          <w:lang w:eastAsia="en-029"/>
        </w:rPr>
        <w:t xml:space="preserve"> </w:t>
      </w:r>
      <w:proofErr w:type="spellStart"/>
      <w:r>
        <w:rPr>
          <w:rFonts w:ascii="Times New Roman" w:hAnsi="Times New Roman" w:cs="Times New Roman"/>
          <w:sz w:val="28"/>
          <w:szCs w:val="28"/>
          <w:lang w:eastAsia="en-029"/>
        </w:rPr>
        <w:t>молочний</w:t>
      </w:r>
      <w:proofErr w:type="spellEnd"/>
      <w:r>
        <w:rPr>
          <w:rFonts w:ascii="Times New Roman" w:hAnsi="Times New Roman" w:cs="Times New Roman"/>
          <w:sz w:val="28"/>
          <w:szCs w:val="28"/>
          <w:lang w:eastAsia="en-029"/>
        </w:rPr>
        <w:t xml:space="preserve"> завод», м. </w:t>
      </w:r>
      <w:r>
        <w:rPr>
          <w:rFonts w:ascii="Times New Roman" w:hAnsi="Times New Roman" w:cs="Times New Roman"/>
          <w:sz w:val="28"/>
          <w:szCs w:val="28"/>
          <w:lang w:val="uk-UA" w:eastAsia="en-029"/>
        </w:rPr>
        <w:t>Лубни</w:t>
      </w:r>
      <w:r>
        <w:rPr>
          <w:rFonts w:ascii="Times New Roman" w:hAnsi="Times New Roman" w:cs="Times New Roman"/>
          <w:sz w:val="28"/>
          <w:szCs w:val="28"/>
          <w:lang w:eastAsia="en-029"/>
        </w:rPr>
        <w:t>.</w:t>
      </w:r>
    </w:p>
    <w:p w:rsidR="00233114" w:rsidRDefault="00233114" w:rsidP="00233114">
      <w:pPr>
        <w:spacing w:after="0" w:line="360" w:lineRule="auto"/>
        <w:ind w:firstLine="709"/>
        <w:jc w:val="both"/>
        <w:rPr>
          <w:rFonts w:ascii="Times New Roman" w:hAnsi="Times New Roman" w:cs="Times New Roman"/>
          <w:sz w:val="28"/>
          <w:szCs w:val="28"/>
          <w:lang w:val="uk-UA" w:eastAsia="en-029"/>
        </w:rPr>
      </w:pPr>
      <w:r>
        <w:rPr>
          <w:rFonts w:ascii="Times New Roman" w:hAnsi="Times New Roman" w:cs="Times New Roman"/>
          <w:b/>
          <w:i/>
          <w:sz w:val="28"/>
          <w:szCs w:val="28"/>
          <w:lang w:val="uk-UA" w:eastAsia="en-029"/>
        </w:rPr>
        <w:t>Об’єкт дослідження</w:t>
      </w:r>
      <w:r>
        <w:rPr>
          <w:rFonts w:ascii="Times New Roman" w:hAnsi="Times New Roman" w:cs="Times New Roman"/>
          <w:sz w:val="28"/>
          <w:szCs w:val="28"/>
          <w:lang w:val="uk-UA" w:eastAsia="en-029"/>
        </w:rPr>
        <w:t xml:space="preserve"> – молоко-сировина, технологія виробництва питних видів молока, первинна обробка молока, якість молока.</w:t>
      </w:r>
    </w:p>
    <w:p w:rsidR="00233114" w:rsidRDefault="00233114" w:rsidP="00233114">
      <w:pPr>
        <w:spacing w:after="0" w:line="360" w:lineRule="auto"/>
        <w:ind w:firstLine="709"/>
        <w:jc w:val="both"/>
        <w:rPr>
          <w:rFonts w:ascii="Times New Roman" w:hAnsi="Times New Roman" w:cs="Times New Roman"/>
          <w:sz w:val="28"/>
          <w:szCs w:val="28"/>
          <w:lang w:val="uk-UA" w:eastAsia="en-029"/>
        </w:rPr>
      </w:pPr>
      <w:r>
        <w:rPr>
          <w:rFonts w:ascii="Times New Roman" w:hAnsi="Times New Roman" w:cs="Times New Roman"/>
          <w:b/>
          <w:i/>
          <w:sz w:val="28"/>
          <w:szCs w:val="28"/>
          <w:lang w:val="uk-UA" w:eastAsia="en-029"/>
        </w:rPr>
        <w:t xml:space="preserve">Метою роботи </w:t>
      </w:r>
      <w:r>
        <w:rPr>
          <w:rFonts w:ascii="Times New Roman" w:hAnsi="Times New Roman" w:cs="Times New Roman"/>
          <w:sz w:val="28"/>
          <w:szCs w:val="28"/>
          <w:lang w:val="uk-UA" w:eastAsia="en-029"/>
        </w:rPr>
        <w:t>була</w:t>
      </w:r>
      <w:r>
        <w:rPr>
          <w:rFonts w:ascii="Times New Roman" w:hAnsi="Times New Roman" w:cs="Times New Roman"/>
          <w:b/>
          <w:i/>
          <w:sz w:val="28"/>
          <w:szCs w:val="28"/>
          <w:lang w:val="uk-UA" w:eastAsia="en-029"/>
        </w:rPr>
        <w:t xml:space="preserve"> </w:t>
      </w:r>
      <w:r>
        <w:rPr>
          <w:rFonts w:ascii="Times New Roman" w:hAnsi="Times New Roman" w:cs="Times New Roman"/>
          <w:sz w:val="28"/>
          <w:szCs w:val="28"/>
          <w:lang w:val="uk-UA" w:eastAsia="en-029"/>
        </w:rPr>
        <w:t>розробка заходів щодо</w:t>
      </w:r>
      <w:r>
        <w:rPr>
          <w:rFonts w:ascii="Times New Roman" w:hAnsi="Times New Roman" w:cs="Times New Roman"/>
          <w:b/>
          <w:i/>
          <w:sz w:val="28"/>
          <w:szCs w:val="28"/>
          <w:lang w:val="uk-UA" w:eastAsia="en-029"/>
        </w:rPr>
        <w:t xml:space="preserve"> </w:t>
      </w:r>
      <w:r>
        <w:rPr>
          <w:rFonts w:ascii="Times New Roman" w:hAnsi="Times New Roman" w:cs="Times New Roman"/>
          <w:sz w:val="28"/>
          <w:szCs w:val="28"/>
          <w:lang w:val="uk-UA" w:eastAsia="en-029"/>
        </w:rPr>
        <w:t xml:space="preserve">оптимізації технології питного молока, якості сировини та готової продукції при виробництві питних видів молока в умовах конкретного молокопереробного підприємства. </w:t>
      </w:r>
    </w:p>
    <w:p w:rsidR="00233114" w:rsidRDefault="00233114" w:rsidP="00233114">
      <w:pPr>
        <w:spacing w:after="0" w:line="360" w:lineRule="auto"/>
        <w:ind w:firstLine="709"/>
        <w:jc w:val="both"/>
        <w:rPr>
          <w:rFonts w:ascii="Times New Roman" w:hAnsi="Times New Roman" w:cs="Times New Roman"/>
          <w:sz w:val="28"/>
          <w:szCs w:val="28"/>
          <w:lang w:val="uk-UA" w:eastAsia="en-029"/>
        </w:rPr>
      </w:pPr>
      <w:r>
        <w:rPr>
          <w:rFonts w:ascii="Times New Roman" w:hAnsi="Times New Roman" w:cs="Times New Roman"/>
          <w:b/>
          <w:i/>
          <w:sz w:val="28"/>
          <w:szCs w:val="28"/>
          <w:lang w:val="uk-UA" w:eastAsia="en-029"/>
        </w:rPr>
        <w:t>Методи дослідження:</w:t>
      </w:r>
      <w:r>
        <w:rPr>
          <w:rFonts w:ascii="Times New Roman" w:hAnsi="Times New Roman" w:cs="Times New Roman"/>
          <w:sz w:val="28"/>
          <w:szCs w:val="28"/>
          <w:lang w:val="uk-UA" w:eastAsia="en-029"/>
        </w:rPr>
        <w:t xml:space="preserve"> аналітичні (огляд літературних джерел за темою досліджень), фізико-хімічні (оцінка якості хімічних та фізичних властивостей і показників молока), бактеріологічні (оцінка мікробіологічного забруднення молока),</w:t>
      </w: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en-029"/>
        </w:rPr>
        <w:t>економічні (розрахунок економічної ефективності переробки молока), математичні (обробка числових масивів даних), метод спостереження.</w:t>
      </w:r>
    </w:p>
    <w:p w:rsidR="00233114" w:rsidRDefault="00233114" w:rsidP="00233114">
      <w:pPr>
        <w:spacing w:after="0" w:line="360" w:lineRule="auto"/>
        <w:ind w:firstLine="709"/>
        <w:jc w:val="both"/>
        <w:rPr>
          <w:rFonts w:ascii="Times New Roman" w:hAnsi="Times New Roman" w:cs="Times New Roman"/>
          <w:sz w:val="28"/>
          <w:szCs w:val="28"/>
          <w:lang w:val="uk-UA" w:eastAsia="en-029"/>
        </w:rPr>
      </w:pPr>
      <w:r>
        <w:rPr>
          <w:rFonts w:ascii="Times New Roman" w:hAnsi="Times New Roman" w:cs="Times New Roman"/>
          <w:sz w:val="28"/>
          <w:szCs w:val="28"/>
          <w:lang w:val="uk-UA" w:eastAsia="en-029"/>
        </w:rPr>
        <w:t>В даній дипломній роботі проведено огляд літературних джерел за темою досліджень та аналіз загальної господарської діяльності підприємства, проаналізовано якісні показники заготівельного молока, проведено контроль якості виробництва заданого асортименту продукції, проведено продуктовий розрахунок, описано обладнання технологічної лінії, показано економічну ефективність виробництва, проведено екологічну експертизу виробництва та наведено заходи щодо охорони праці та безпеки у надзвичайних ситуаціях на підприємстві, зроблено відповідні висновки та надано пропозиції виробництву.</w:t>
      </w:r>
    </w:p>
    <w:p w:rsidR="00AD747C" w:rsidRPr="00233114" w:rsidRDefault="00AD747C">
      <w:pPr>
        <w:rPr>
          <w:lang w:val="uk-UA"/>
        </w:rPr>
      </w:pPr>
    </w:p>
    <w:sectPr w:rsidR="00AD747C" w:rsidRPr="0023311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iddenHorzOCR">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1734B"/>
    <w:multiLevelType w:val="multilevel"/>
    <w:tmpl w:val="79F08512"/>
    <w:lvl w:ilvl="0">
      <w:start w:val="1"/>
      <w:numFmt w:val="decimal"/>
      <w:lvlText w:val="%1."/>
      <w:lvlJc w:val="left"/>
      <w:pPr>
        <w:ind w:left="785" w:hanging="360"/>
      </w:pPr>
      <w:rPr>
        <w:b w:val="0"/>
      </w:r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1" w15:restartNumberingAfterBreak="0">
    <w:nsid w:val="0A004E2E"/>
    <w:multiLevelType w:val="multilevel"/>
    <w:tmpl w:val="00D67446"/>
    <w:lvl w:ilvl="0">
      <w:start w:val="2"/>
      <w:numFmt w:val="decimal"/>
      <w:lvlText w:val="%1."/>
      <w:lvlJc w:val="left"/>
      <w:pPr>
        <w:ind w:left="450" w:hanging="450"/>
      </w:pPr>
    </w:lvl>
    <w:lvl w:ilvl="1">
      <w:start w:val="1"/>
      <w:numFmt w:val="decimal"/>
      <w:lvlText w:val="%1.%2."/>
      <w:lvlJc w:val="left"/>
      <w:pPr>
        <w:ind w:left="1734" w:hanging="720"/>
      </w:pPr>
    </w:lvl>
    <w:lvl w:ilvl="2">
      <w:start w:val="1"/>
      <w:numFmt w:val="decimal"/>
      <w:lvlText w:val="%1.%2.%3."/>
      <w:lvlJc w:val="left"/>
      <w:pPr>
        <w:ind w:left="2748" w:hanging="720"/>
      </w:pPr>
    </w:lvl>
    <w:lvl w:ilvl="3">
      <w:start w:val="1"/>
      <w:numFmt w:val="decimal"/>
      <w:lvlText w:val="%1.%2.%3.%4."/>
      <w:lvlJc w:val="left"/>
      <w:pPr>
        <w:ind w:left="4122" w:hanging="1080"/>
      </w:pPr>
    </w:lvl>
    <w:lvl w:ilvl="4">
      <w:start w:val="1"/>
      <w:numFmt w:val="decimal"/>
      <w:lvlText w:val="%1.%2.%3.%4.%5."/>
      <w:lvlJc w:val="left"/>
      <w:pPr>
        <w:ind w:left="5136" w:hanging="1080"/>
      </w:pPr>
    </w:lvl>
    <w:lvl w:ilvl="5">
      <w:start w:val="1"/>
      <w:numFmt w:val="decimal"/>
      <w:lvlText w:val="%1.%2.%3.%4.%5.%6."/>
      <w:lvlJc w:val="left"/>
      <w:pPr>
        <w:ind w:left="6510" w:hanging="1440"/>
      </w:pPr>
    </w:lvl>
    <w:lvl w:ilvl="6">
      <w:start w:val="1"/>
      <w:numFmt w:val="decimal"/>
      <w:lvlText w:val="%1.%2.%3.%4.%5.%6.%7."/>
      <w:lvlJc w:val="left"/>
      <w:pPr>
        <w:ind w:left="7884" w:hanging="1800"/>
      </w:pPr>
    </w:lvl>
    <w:lvl w:ilvl="7">
      <w:start w:val="1"/>
      <w:numFmt w:val="decimal"/>
      <w:lvlText w:val="%1.%2.%3.%4.%5.%6.%7.%8."/>
      <w:lvlJc w:val="left"/>
      <w:pPr>
        <w:ind w:left="8898" w:hanging="1800"/>
      </w:pPr>
    </w:lvl>
    <w:lvl w:ilvl="8">
      <w:start w:val="1"/>
      <w:numFmt w:val="decimal"/>
      <w:lvlText w:val="%1.%2.%3.%4.%5.%6.%7.%8.%9."/>
      <w:lvlJc w:val="left"/>
      <w:pPr>
        <w:ind w:left="10272" w:hanging="2160"/>
      </w:pPr>
    </w:lvl>
  </w:abstractNum>
  <w:abstractNum w:abstractNumId="2" w15:restartNumberingAfterBreak="0">
    <w:nsid w:val="1B803957"/>
    <w:multiLevelType w:val="multilevel"/>
    <w:tmpl w:val="EE5A77D0"/>
    <w:lvl w:ilvl="0">
      <w:start w:val="3"/>
      <w:numFmt w:val="decimal"/>
      <w:lvlText w:val="%1."/>
      <w:lvlJc w:val="left"/>
      <w:pPr>
        <w:ind w:left="450" w:hanging="450"/>
      </w:pPr>
    </w:lvl>
    <w:lvl w:ilvl="1">
      <w:start w:val="1"/>
      <w:numFmt w:val="decimal"/>
      <w:lvlText w:val="%1.%2."/>
      <w:lvlJc w:val="left"/>
      <w:pPr>
        <w:ind w:left="1734" w:hanging="720"/>
      </w:pPr>
    </w:lvl>
    <w:lvl w:ilvl="2">
      <w:start w:val="1"/>
      <w:numFmt w:val="decimal"/>
      <w:lvlText w:val="%1.%2.%3."/>
      <w:lvlJc w:val="left"/>
      <w:pPr>
        <w:ind w:left="2748" w:hanging="720"/>
      </w:pPr>
    </w:lvl>
    <w:lvl w:ilvl="3">
      <w:start w:val="1"/>
      <w:numFmt w:val="decimal"/>
      <w:lvlText w:val="%1.%2.%3.%4."/>
      <w:lvlJc w:val="left"/>
      <w:pPr>
        <w:ind w:left="4122" w:hanging="1080"/>
      </w:pPr>
    </w:lvl>
    <w:lvl w:ilvl="4">
      <w:start w:val="1"/>
      <w:numFmt w:val="decimal"/>
      <w:lvlText w:val="%1.%2.%3.%4.%5."/>
      <w:lvlJc w:val="left"/>
      <w:pPr>
        <w:ind w:left="5136" w:hanging="1080"/>
      </w:pPr>
    </w:lvl>
    <w:lvl w:ilvl="5">
      <w:start w:val="1"/>
      <w:numFmt w:val="decimal"/>
      <w:lvlText w:val="%1.%2.%3.%4.%5.%6."/>
      <w:lvlJc w:val="left"/>
      <w:pPr>
        <w:ind w:left="6510" w:hanging="1440"/>
      </w:pPr>
    </w:lvl>
    <w:lvl w:ilvl="6">
      <w:start w:val="1"/>
      <w:numFmt w:val="decimal"/>
      <w:lvlText w:val="%1.%2.%3.%4.%5.%6.%7."/>
      <w:lvlJc w:val="left"/>
      <w:pPr>
        <w:ind w:left="7884" w:hanging="1800"/>
      </w:pPr>
    </w:lvl>
    <w:lvl w:ilvl="7">
      <w:start w:val="1"/>
      <w:numFmt w:val="decimal"/>
      <w:lvlText w:val="%1.%2.%3.%4.%5.%6.%7.%8."/>
      <w:lvlJc w:val="left"/>
      <w:pPr>
        <w:ind w:left="8898" w:hanging="1800"/>
      </w:pPr>
    </w:lvl>
    <w:lvl w:ilvl="8">
      <w:start w:val="1"/>
      <w:numFmt w:val="decimal"/>
      <w:lvlText w:val="%1.%2.%3.%4.%5.%6.%7.%8.%9."/>
      <w:lvlJc w:val="left"/>
      <w:pPr>
        <w:ind w:left="10272" w:hanging="21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49C"/>
    <w:rsid w:val="0003749C"/>
    <w:rsid w:val="00233114"/>
    <w:rsid w:val="00AD74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D2580"/>
  <w15:chartTrackingRefBased/>
  <w15:docId w15:val="{E2BB18C9-0057-4307-8767-0EAD4FEF5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3114"/>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3114"/>
    <w:pPr>
      <w:ind w:left="720"/>
      <w:contextualSpacing/>
    </w:pPr>
  </w:style>
  <w:style w:type="table" w:styleId="a4">
    <w:name w:val="Table Grid"/>
    <w:basedOn w:val="a1"/>
    <w:uiPriority w:val="59"/>
    <w:rsid w:val="00233114"/>
    <w:pPr>
      <w:spacing w:after="0" w:line="240" w:lineRule="auto"/>
    </w:pPr>
    <w:rPr>
      <w:lang w:val="ru-RU"/>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860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1379</Words>
  <Characters>787</Characters>
  <Application>Microsoft Office Word</Application>
  <DocSecurity>0</DocSecurity>
  <Lines>6</Lines>
  <Paragraphs>4</Paragraphs>
  <ScaleCrop>false</ScaleCrop>
  <Company>SPecialiST RePack</Company>
  <LinksUpToDate>false</LinksUpToDate>
  <CharactersWithSpaces>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Лара</dc:creator>
  <cp:keywords/>
  <dc:description/>
  <cp:lastModifiedBy>Лара</cp:lastModifiedBy>
  <cp:revision>3</cp:revision>
  <dcterms:created xsi:type="dcterms:W3CDTF">2019-02-22T10:25:00Z</dcterms:created>
  <dcterms:modified xsi:type="dcterms:W3CDTF">2019-02-22T10:25:00Z</dcterms:modified>
</cp:coreProperties>
</file>