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70F7" w:rsidRPr="00CA70F7" w:rsidRDefault="00CA70F7" w:rsidP="00CA70F7">
      <w:pPr>
        <w:suppressAutoHyphens w:val="0"/>
        <w:jc w:val="center"/>
        <w:rPr>
          <w:rFonts w:eastAsia="Times New Roman"/>
          <w:b/>
          <w:color w:val="000000"/>
          <w:sz w:val="28"/>
          <w:szCs w:val="28"/>
          <w:lang w:val="uk-UA" w:eastAsia="ru-RU"/>
        </w:rPr>
      </w:pPr>
      <w:r w:rsidRPr="00CA70F7">
        <w:rPr>
          <w:rFonts w:eastAsia="Times New Roman"/>
          <w:b/>
          <w:color w:val="000000"/>
          <w:sz w:val="28"/>
          <w:szCs w:val="28"/>
          <w:lang w:val="uk-UA" w:eastAsia="ru-RU"/>
        </w:rPr>
        <w:t>ПОЛТАВСЬКА ДЕРЖАВНА АГРАРНА АКАДЕМІЯ</w:t>
      </w:r>
    </w:p>
    <w:p w:rsidR="00CA70F7" w:rsidRPr="00CA70F7" w:rsidRDefault="00CA70F7" w:rsidP="00CA70F7">
      <w:pPr>
        <w:suppressAutoHyphens w:val="0"/>
        <w:jc w:val="center"/>
        <w:rPr>
          <w:rFonts w:eastAsia="Times New Roman"/>
          <w:b/>
          <w:color w:val="000000"/>
          <w:sz w:val="28"/>
          <w:szCs w:val="28"/>
          <w:lang w:val="uk-UA" w:eastAsia="ru-RU"/>
        </w:rPr>
      </w:pPr>
      <w:r w:rsidRPr="00CA70F7">
        <w:rPr>
          <w:rFonts w:eastAsia="Times New Roman"/>
          <w:b/>
          <w:color w:val="000000"/>
          <w:sz w:val="28"/>
          <w:szCs w:val="28"/>
          <w:lang w:val="uk-UA" w:eastAsia="ru-RU"/>
        </w:rPr>
        <w:t>Факультет обліку та фінансів</w:t>
      </w:r>
    </w:p>
    <w:p w:rsidR="00CA70F7" w:rsidRPr="00CA70F7" w:rsidRDefault="00CA70F7" w:rsidP="00CA70F7">
      <w:pPr>
        <w:suppressAutoHyphens w:val="0"/>
        <w:jc w:val="center"/>
        <w:rPr>
          <w:rFonts w:eastAsia="Times New Roman"/>
          <w:b/>
          <w:color w:val="000000"/>
          <w:sz w:val="16"/>
          <w:lang w:val="uk-UA" w:eastAsia="ru-RU"/>
        </w:rPr>
      </w:pPr>
      <w:r w:rsidRPr="00CA70F7">
        <w:rPr>
          <w:rFonts w:eastAsia="Times New Roman"/>
          <w:b/>
          <w:color w:val="000000"/>
          <w:sz w:val="28"/>
          <w:szCs w:val="28"/>
          <w:lang w:val="uk-UA" w:eastAsia="ru-RU"/>
        </w:rPr>
        <w:t>Кафедра фінансів і кредиту</w:t>
      </w: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keepNext/>
        <w:numPr>
          <w:ilvl w:val="0"/>
          <w:numId w:val="37"/>
        </w:numPr>
        <w:suppressAutoHyphens w:val="0"/>
        <w:jc w:val="center"/>
        <w:outlineLvl w:val="1"/>
        <w:rPr>
          <w:rFonts w:eastAsia="Times New Roman"/>
          <w:b/>
          <w:bCs/>
          <w:color w:val="000000"/>
          <w:sz w:val="44"/>
          <w:lang w:val="uk-UA" w:eastAsia="ru-RU"/>
        </w:rPr>
      </w:pPr>
      <w:r w:rsidRPr="00CA70F7">
        <w:rPr>
          <w:rFonts w:eastAsia="Times New Roman"/>
          <w:b/>
          <w:bCs/>
          <w:color w:val="000000"/>
          <w:sz w:val="44"/>
          <w:lang w:val="uk-UA" w:eastAsia="ru-RU"/>
        </w:rPr>
        <w:t>Пояснювальна записка</w:t>
      </w: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28"/>
          <w:lang w:val="uk-UA" w:eastAsia="ru-RU"/>
        </w:rPr>
      </w:pPr>
      <w:r w:rsidRPr="00CA70F7">
        <w:rPr>
          <w:rFonts w:eastAsia="Times New Roman"/>
          <w:color w:val="000000"/>
          <w:sz w:val="28"/>
          <w:lang w:val="uk-UA" w:eastAsia="ru-RU"/>
        </w:rPr>
        <w:t xml:space="preserve">до дипломної роботи </w:t>
      </w: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  <w:r w:rsidRPr="00CA70F7">
        <w:rPr>
          <w:rFonts w:eastAsia="Times New Roman"/>
          <w:color w:val="000000"/>
          <w:sz w:val="28"/>
          <w:lang w:val="uk-UA" w:eastAsia="ru-RU"/>
        </w:rPr>
        <w:t>на здобуття ступеня вищої освіти Магістр</w:t>
      </w: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16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28"/>
          <w:lang w:val="uk-UA" w:eastAsia="ru-RU"/>
        </w:rPr>
      </w:pPr>
      <w:r w:rsidRPr="00CA70F7">
        <w:rPr>
          <w:rFonts w:eastAsia="Times New Roman"/>
          <w:color w:val="000000"/>
          <w:sz w:val="28"/>
          <w:szCs w:val="28"/>
          <w:lang w:val="uk-UA" w:eastAsia="ru-RU"/>
        </w:rPr>
        <w:t>на тему: «Формування та виконання місцевих податків в місцевих бюджетах та напрями їх удосконалення»</w:t>
      </w: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FF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FF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FF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FF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FF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FF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FF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color w:val="000000"/>
          <w:sz w:val="28"/>
          <w:lang w:val="uk-UA" w:eastAsia="ru-RU"/>
        </w:rPr>
      </w:pPr>
    </w:p>
    <w:p w:rsidR="00CA70F7" w:rsidRPr="00CA70F7" w:rsidRDefault="00CA70F7" w:rsidP="00CA70F7">
      <w:pPr>
        <w:widowControl w:val="0"/>
        <w:suppressAutoHyphens w:val="0"/>
        <w:ind w:left="4140"/>
        <w:rPr>
          <w:rFonts w:eastAsia="Times New Roman"/>
          <w:color w:val="000000"/>
          <w:sz w:val="28"/>
          <w:szCs w:val="28"/>
          <w:lang w:val="uk-UA" w:eastAsia="ru-RU"/>
        </w:rPr>
      </w:pPr>
      <w:r w:rsidRPr="00CA70F7">
        <w:rPr>
          <w:rFonts w:eastAsia="Times New Roman"/>
          <w:color w:val="000000"/>
          <w:sz w:val="28"/>
          <w:lang w:val="uk-UA" w:eastAsia="ru-RU"/>
        </w:rPr>
        <w:t xml:space="preserve">Виконав: </w:t>
      </w:r>
      <w:r w:rsidRPr="00CA70F7">
        <w:rPr>
          <w:rFonts w:eastAsia="Times New Roman"/>
          <w:color w:val="000000"/>
          <w:sz w:val="28"/>
          <w:szCs w:val="28"/>
          <w:lang w:val="uk-UA" w:eastAsia="ru-RU"/>
        </w:rPr>
        <w:t xml:space="preserve">здобувач вищої освіти </w:t>
      </w:r>
    </w:p>
    <w:p w:rsidR="00CA70F7" w:rsidRPr="00CA70F7" w:rsidRDefault="00CA70F7" w:rsidP="00CA70F7">
      <w:pPr>
        <w:suppressAutoHyphens w:val="0"/>
        <w:ind w:left="4140"/>
        <w:rPr>
          <w:rFonts w:eastAsia="Times New Roman"/>
          <w:color w:val="000000"/>
          <w:sz w:val="28"/>
          <w:lang w:val="uk-UA" w:eastAsia="ru-RU"/>
        </w:rPr>
      </w:pPr>
      <w:r w:rsidRPr="00CA70F7">
        <w:rPr>
          <w:rFonts w:eastAsia="Times New Roman"/>
          <w:color w:val="000000"/>
          <w:sz w:val="28"/>
          <w:lang w:val="uk-UA" w:eastAsia="ru-RU"/>
        </w:rPr>
        <w:t xml:space="preserve">за освітньо-професійною програмою </w:t>
      </w:r>
    </w:p>
    <w:p w:rsidR="00CA70F7" w:rsidRPr="00CA70F7" w:rsidRDefault="00CA70F7" w:rsidP="00CA70F7">
      <w:pPr>
        <w:suppressAutoHyphens w:val="0"/>
        <w:ind w:left="4140"/>
        <w:rPr>
          <w:rFonts w:eastAsia="Times New Roman"/>
          <w:color w:val="000000"/>
          <w:sz w:val="28"/>
          <w:szCs w:val="28"/>
          <w:lang w:val="uk-UA" w:eastAsia="ru-RU"/>
        </w:rPr>
      </w:pPr>
      <w:r w:rsidRPr="00CA70F7">
        <w:rPr>
          <w:rFonts w:eastAsia="Times New Roman"/>
          <w:color w:val="000000"/>
          <w:sz w:val="28"/>
          <w:lang w:val="uk-UA" w:eastAsia="ru-RU"/>
        </w:rPr>
        <w:t>Фінанси, банківська справа та страхування</w:t>
      </w:r>
    </w:p>
    <w:p w:rsidR="00CA70F7" w:rsidRPr="00CA70F7" w:rsidRDefault="00CA70F7" w:rsidP="00CA70F7">
      <w:pPr>
        <w:suppressAutoHyphens w:val="0"/>
        <w:ind w:left="4140"/>
        <w:rPr>
          <w:rFonts w:eastAsia="Times New Roman"/>
          <w:color w:val="000000"/>
          <w:sz w:val="28"/>
          <w:szCs w:val="28"/>
          <w:lang w:val="uk-UA" w:eastAsia="ru-RU"/>
        </w:rPr>
      </w:pPr>
      <w:r w:rsidRPr="00CA70F7">
        <w:rPr>
          <w:rFonts w:eastAsia="Times New Roman"/>
          <w:color w:val="000000"/>
          <w:sz w:val="28"/>
          <w:lang w:val="uk-UA" w:eastAsia="ru-RU"/>
        </w:rPr>
        <w:t>спеціальності 072 Фінанси, банківська справа та страхування</w:t>
      </w:r>
    </w:p>
    <w:p w:rsidR="00CA70F7" w:rsidRPr="00CA70F7" w:rsidRDefault="00CA70F7" w:rsidP="00CA70F7">
      <w:pPr>
        <w:suppressAutoHyphens w:val="0"/>
        <w:ind w:left="4140"/>
        <w:rPr>
          <w:rFonts w:eastAsia="Times New Roman"/>
          <w:color w:val="000000"/>
          <w:sz w:val="28"/>
          <w:lang w:val="uk-UA" w:eastAsia="ru-RU"/>
        </w:rPr>
      </w:pPr>
      <w:r w:rsidRPr="00CA70F7">
        <w:rPr>
          <w:rFonts w:eastAsia="Times New Roman"/>
          <w:color w:val="000000"/>
          <w:sz w:val="28"/>
          <w:szCs w:val="28"/>
          <w:lang w:val="uk-UA" w:eastAsia="ru-RU"/>
        </w:rPr>
        <w:t>ступеня</w:t>
      </w:r>
      <w:r w:rsidRPr="00CA70F7">
        <w:rPr>
          <w:rFonts w:eastAsia="Times New Roman"/>
          <w:color w:val="000000"/>
          <w:sz w:val="28"/>
          <w:lang w:val="uk-UA" w:eastAsia="ru-RU"/>
        </w:rPr>
        <w:t xml:space="preserve"> </w:t>
      </w:r>
      <w:r w:rsidRPr="00CA70F7">
        <w:rPr>
          <w:rFonts w:eastAsia="Times New Roman"/>
          <w:color w:val="000000"/>
          <w:sz w:val="28"/>
          <w:szCs w:val="28"/>
          <w:lang w:val="uk-UA" w:eastAsia="ru-RU"/>
        </w:rPr>
        <w:t xml:space="preserve">вищої освіти </w:t>
      </w:r>
      <w:r w:rsidRPr="00CA70F7">
        <w:rPr>
          <w:rFonts w:eastAsia="Times New Roman"/>
          <w:color w:val="000000"/>
          <w:sz w:val="28"/>
          <w:lang w:val="uk-UA" w:eastAsia="ru-RU"/>
        </w:rPr>
        <w:t>Магістр</w:t>
      </w:r>
    </w:p>
    <w:p w:rsidR="00CA70F7" w:rsidRPr="00CA70F7" w:rsidRDefault="00CA70F7" w:rsidP="00CA70F7">
      <w:pPr>
        <w:suppressAutoHyphens w:val="0"/>
        <w:ind w:left="4140"/>
        <w:rPr>
          <w:rFonts w:eastAsia="Times New Roman"/>
          <w:color w:val="000000"/>
          <w:sz w:val="28"/>
          <w:lang w:val="uk-UA" w:eastAsia="ru-RU"/>
        </w:rPr>
      </w:pPr>
      <w:r w:rsidRPr="00CA70F7">
        <w:rPr>
          <w:rFonts w:eastAsia="Times New Roman"/>
          <w:color w:val="000000"/>
          <w:sz w:val="28"/>
          <w:lang w:val="uk-UA" w:eastAsia="ru-RU"/>
        </w:rPr>
        <w:t>групи 2</w:t>
      </w:r>
    </w:p>
    <w:p w:rsidR="00CA70F7" w:rsidRPr="00CA70F7" w:rsidRDefault="00CA70F7" w:rsidP="00CA70F7">
      <w:pPr>
        <w:suppressAutoHyphens w:val="0"/>
        <w:ind w:left="4140"/>
        <w:rPr>
          <w:rFonts w:eastAsia="Times New Roman"/>
          <w:bCs/>
          <w:color w:val="000000"/>
          <w:sz w:val="28"/>
          <w:szCs w:val="28"/>
          <w:lang w:val="uk-UA" w:eastAsia="ru-RU"/>
        </w:rPr>
      </w:pPr>
      <w:r w:rsidRPr="00CA70F7">
        <w:rPr>
          <w:rFonts w:eastAsia="Times New Roman"/>
          <w:bCs/>
          <w:color w:val="000000"/>
          <w:sz w:val="28"/>
          <w:szCs w:val="28"/>
          <w:lang w:val="uk-UA" w:eastAsia="ru-RU"/>
        </w:rPr>
        <w:t>Дудченко А. М.</w:t>
      </w:r>
    </w:p>
    <w:p w:rsidR="00CA70F7" w:rsidRPr="00CA70F7" w:rsidRDefault="00CA70F7" w:rsidP="00CA70F7">
      <w:pPr>
        <w:suppressAutoHyphens w:val="0"/>
        <w:ind w:left="4140"/>
        <w:rPr>
          <w:rFonts w:eastAsia="Times New Roman"/>
          <w:bCs/>
          <w:color w:val="000000"/>
          <w:sz w:val="28"/>
          <w:lang w:val="uk-UA" w:eastAsia="ru-RU"/>
        </w:rPr>
      </w:pPr>
      <w:r w:rsidRPr="00CA70F7">
        <w:rPr>
          <w:rFonts w:eastAsia="Times New Roman"/>
          <w:bCs/>
          <w:color w:val="000000"/>
          <w:sz w:val="28"/>
          <w:lang w:val="uk-UA" w:eastAsia="ru-RU"/>
        </w:rPr>
        <w:t xml:space="preserve">Керівник: </w:t>
      </w:r>
      <w:r w:rsidRPr="00CA70F7">
        <w:rPr>
          <w:rFonts w:eastAsia="Times New Roman"/>
          <w:bCs/>
          <w:color w:val="000000"/>
          <w:sz w:val="28"/>
          <w:szCs w:val="28"/>
          <w:lang w:val="uk-UA" w:eastAsia="ru-RU"/>
        </w:rPr>
        <w:t>Глущенко Ю. А.</w:t>
      </w:r>
    </w:p>
    <w:p w:rsidR="00CA70F7" w:rsidRPr="00CA70F7" w:rsidRDefault="00CA70F7" w:rsidP="00CA70F7">
      <w:pPr>
        <w:suppressAutoHyphens w:val="0"/>
        <w:ind w:left="4140"/>
        <w:rPr>
          <w:rFonts w:eastAsia="Times New Roman"/>
          <w:color w:val="000000"/>
          <w:sz w:val="28"/>
          <w:lang w:val="uk-UA" w:eastAsia="ru-RU"/>
        </w:rPr>
      </w:pPr>
      <w:r w:rsidRPr="00CA70F7">
        <w:rPr>
          <w:rFonts w:eastAsia="Times New Roman"/>
          <w:color w:val="000000"/>
          <w:sz w:val="28"/>
          <w:lang w:val="uk-UA" w:eastAsia="ru-RU"/>
        </w:rPr>
        <w:t>Рецензент: Кравець В. А.</w:t>
      </w:r>
    </w:p>
    <w:p w:rsidR="00CA70F7" w:rsidRPr="00CA70F7" w:rsidRDefault="00CA70F7" w:rsidP="00CA70F7">
      <w:pPr>
        <w:suppressAutoHyphens w:val="0"/>
        <w:jc w:val="right"/>
        <w:rPr>
          <w:rFonts w:eastAsia="Times New Roman"/>
          <w:color w:val="00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right"/>
        <w:rPr>
          <w:rFonts w:eastAsia="Times New Roman"/>
          <w:color w:val="00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right"/>
        <w:rPr>
          <w:rFonts w:eastAsia="Times New Roman"/>
          <w:color w:val="00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right"/>
        <w:rPr>
          <w:rFonts w:eastAsia="Times New Roman"/>
          <w:color w:val="00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right"/>
        <w:rPr>
          <w:rFonts w:eastAsia="Times New Roman"/>
          <w:color w:val="000000"/>
          <w:sz w:val="28"/>
          <w:lang w:val="uk-UA" w:eastAsia="ru-RU"/>
        </w:rPr>
      </w:pPr>
    </w:p>
    <w:p w:rsidR="00CA70F7" w:rsidRPr="00CA70F7" w:rsidRDefault="00CA70F7" w:rsidP="00CA70F7">
      <w:pPr>
        <w:suppressAutoHyphens w:val="0"/>
        <w:jc w:val="center"/>
        <w:rPr>
          <w:rFonts w:eastAsia="Times New Roman"/>
          <w:b/>
          <w:color w:val="000000"/>
          <w:sz w:val="28"/>
          <w:highlight w:val="red"/>
          <w:lang w:val="uk-UA" w:eastAsia="ru-RU"/>
        </w:rPr>
      </w:pPr>
      <w:r w:rsidRPr="00CA70F7">
        <w:rPr>
          <w:rFonts w:eastAsia="Times New Roman"/>
          <w:b/>
          <w:color w:val="000000"/>
          <w:sz w:val="28"/>
          <w:lang w:val="uk-UA" w:eastAsia="ru-RU"/>
        </w:rPr>
        <w:t>Полтава - 2019 року</w:t>
      </w:r>
    </w:p>
    <w:p w:rsidR="00195C13" w:rsidRPr="00052F34" w:rsidRDefault="00CA70F7" w:rsidP="00CA70F7">
      <w:pPr>
        <w:suppressAutoHyphens w:val="0"/>
        <w:jc w:val="center"/>
        <w:rPr>
          <w:rFonts w:eastAsia="Calibri"/>
          <w:b/>
          <w:color w:val="000000" w:themeColor="text1"/>
          <w:sz w:val="28"/>
          <w:szCs w:val="28"/>
          <w:lang w:val="uk-UA" w:eastAsia="en-US"/>
        </w:rPr>
      </w:pPr>
      <w:r w:rsidRPr="00CA70F7">
        <w:rPr>
          <w:rFonts w:eastAsia="Times New Roman"/>
          <w:b/>
          <w:color w:val="FF0000"/>
          <w:sz w:val="28"/>
          <w:szCs w:val="28"/>
          <w:lang w:val="uk-UA"/>
        </w:rPr>
        <w:br w:type="page"/>
      </w:r>
      <w:r>
        <w:rPr>
          <w:rFonts w:eastAsia="Times New Roman"/>
          <w:b/>
          <w:color w:val="FF0000"/>
          <w:sz w:val="28"/>
          <w:szCs w:val="28"/>
          <w:lang w:val="uk-UA"/>
        </w:rPr>
        <w:lastRenderedPageBreak/>
        <w:t xml:space="preserve">                                                            </w:t>
      </w:r>
      <w:r w:rsidR="00195C13" w:rsidRPr="00052F34">
        <w:rPr>
          <w:rFonts w:eastAsia="Calibri"/>
          <w:b/>
          <w:color w:val="000000" w:themeColor="text1"/>
          <w:sz w:val="28"/>
          <w:szCs w:val="28"/>
          <w:lang w:val="uk-UA" w:eastAsia="en-US"/>
        </w:rPr>
        <w:t>ЗМІСТ</w:t>
      </w:r>
      <w:r w:rsidR="00195C13" w:rsidRPr="00052F34">
        <w:rPr>
          <w:rFonts w:eastAsia="Calibri"/>
          <w:b/>
          <w:color w:val="000000" w:themeColor="text1"/>
          <w:sz w:val="28"/>
          <w:szCs w:val="28"/>
          <w:lang w:val="uk-UA" w:eastAsia="en-US"/>
        </w:rPr>
        <w:tab/>
      </w:r>
      <w:r>
        <w:rPr>
          <w:rFonts w:eastAsia="Calibri"/>
          <w:b/>
          <w:color w:val="000000" w:themeColor="text1"/>
          <w:sz w:val="28"/>
          <w:szCs w:val="28"/>
          <w:lang w:val="uk-UA" w:eastAsia="en-US"/>
        </w:rPr>
        <w:t xml:space="preserve">                                          </w:t>
      </w:r>
      <w:r w:rsidR="00195C13" w:rsidRPr="00052F34">
        <w:rPr>
          <w:rFonts w:eastAsia="Calibri"/>
          <w:color w:val="000000" w:themeColor="text1"/>
          <w:sz w:val="28"/>
          <w:szCs w:val="28"/>
          <w:lang w:val="uk-UA" w:eastAsia="en-US"/>
        </w:rPr>
        <w:t>стор.</w:t>
      </w:r>
    </w:p>
    <w:tbl>
      <w:tblPr>
        <w:tblW w:w="9747" w:type="dxa"/>
        <w:tblLayout w:type="fixed"/>
        <w:tblLook w:val="04A0" w:firstRow="1" w:lastRow="0" w:firstColumn="1" w:lastColumn="0" w:noHBand="0" w:noVBand="1"/>
      </w:tblPr>
      <w:tblGrid>
        <w:gridCol w:w="9039"/>
        <w:gridCol w:w="708"/>
      </w:tblGrid>
      <w:tr w:rsidR="00195C13" w:rsidRPr="00052F34" w:rsidTr="0016116E">
        <w:tc>
          <w:tcPr>
            <w:tcW w:w="9039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Вступ………………………………………………………………………….</w:t>
            </w:r>
          </w:p>
        </w:tc>
        <w:tc>
          <w:tcPr>
            <w:tcW w:w="708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5</w:t>
            </w:r>
          </w:p>
        </w:tc>
      </w:tr>
      <w:tr w:rsidR="00195C13" w:rsidRPr="00052F34" w:rsidTr="0016116E">
        <w:tc>
          <w:tcPr>
            <w:tcW w:w="9039" w:type="dxa"/>
            <w:shd w:val="clear" w:color="auto" w:fill="auto"/>
          </w:tcPr>
          <w:p w:rsidR="00195C13" w:rsidRPr="00052F34" w:rsidRDefault="00195C13" w:rsidP="00E87475">
            <w:pPr>
              <w:tabs>
                <w:tab w:val="left" w:pos="1134"/>
              </w:tabs>
              <w:suppressAutoHyphens w:val="0"/>
              <w:spacing w:line="360" w:lineRule="auto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РОЗДІЛ 1. ТЕОРЕТИЧНІ ОСНОВИ ФУНКЦІОНУВАННЯ СИСТЕМИ МІСЦЕВОГО ОПОДАТКУВАННЯ ………………………………………....</w:t>
            </w:r>
          </w:p>
        </w:tc>
        <w:tc>
          <w:tcPr>
            <w:tcW w:w="708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</w:p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9</w:t>
            </w:r>
          </w:p>
        </w:tc>
      </w:tr>
      <w:tr w:rsidR="00195C13" w:rsidRPr="00052F34" w:rsidTr="0016116E">
        <w:tc>
          <w:tcPr>
            <w:tcW w:w="9039" w:type="dxa"/>
            <w:shd w:val="clear" w:color="auto" w:fill="auto"/>
          </w:tcPr>
          <w:p w:rsidR="00195C13" w:rsidRPr="00052F34" w:rsidRDefault="00195C13" w:rsidP="00195C13">
            <w:pPr>
              <w:numPr>
                <w:ilvl w:val="1"/>
                <w:numId w:val="39"/>
              </w:numPr>
              <w:suppressAutoHyphens w:val="0"/>
              <w:spacing w:line="360" w:lineRule="auto"/>
              <w:ind w:left="745" w:hanging="709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Економічна сутність, фіскальна роль та історичні аспекти розвитку місцевих податків ………………………………..…………………….</w:t>
            </w:r>
          </w:p>
          <w:p w:rsidR="00195C13" w:rsidRPr="00052F34" w:rsidRDefault="00195C13" w:rsidP="00195C13">
            <w:pPr>
              <w:numPr>
                <w:ilvl w:val="1"/>
                <w:numId w:val="39"/>
              </w:numPr>
              <w:suppressAutoHyphens w:val="0"/>
              <w:spacing w:line="360" w:lineRule="auto"/>
              <w:ind w:left="745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 xml:space="preserve"> Особливості справляння місцевих податків …………………………</w:t>
            </w:r>
          </w:p>
        </w:tc>
        <w:tc>
          <w:tcPr>
            <w:tcW w:w="708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</w:p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9</w:t>
            </w:r>
          </w:p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19</w:t>
            </w:r>
          </w:p>
        </w:tc>
      </w:tr>
      <w:tr w:rsidR="00195C13" w:rsidRPr="00052F34" w:rsidTr="0016116E">
        <w:tc>
          <w:tcPr>
            <w:tcW w:w="9039" w:type="dxa"/>
            <w:shd w:val="clear" w:color="auto" w:fill="auto"/>
          </w:tcPr>
          <w:p w:rsidR="00195C13" w:rsidRPr="00052F34" w:rsidRDefault="00195C13" w:rsidP="00195C13">
            <w:pPr>
              <w:pStyle w:val="aa"/>
              <w:numPr>
                <w:ilvl w:val="1"/>
                <w:numId w:val="39"/>
              </w:numPr>
              <w:suppressAutoHyphens w:val="0"/>
              <w:spacing w:line="360" w:lineRule="auto"/>
              <w:ind w:left="745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Роль органів місцевого самоврядування  у забезпеченні ефективного формування місцевих податків ………………………</w:t>
            </w:r>
          </w:p>
        </w:tc>
        <w:tc>
          <w:tcPr>
            <w:tcW w:w="708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</w:p>
          <w:p w:rsidR="00195C13" w:rsidRPr="00052F34" w:rsidRDefault="00195C13" w:rsidP="00FD4FBA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2</w:t>
            </w:r>
            <w:r w:rsidR="00FD4FBA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8</w:t>
            </w:r>
          </w:p>
        </w:tc>
      </w:tr>
      <w:tr w:rsidR="00195C13" w:rsidRPr="00052F34" w:rsidTr="0016116E">
        <w:trPr>
          <w:trHeight w:val="2955"/>
        </w:trPr>
        <w:tc>
          <w:tcPr>
            <w:tcW w:w="9039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РОЗДІЛ 2. ОЦІНКА ОРГАНІЗАЦІЇ ВИКОНАННЯ МІСЦЕВИХ ПОДАТКІВ В СИСТЕМІ МІСЦЕВИХ БЮДЖЕТІВ………………………..</w:t>
            </w:r>
          </w:p>
          <w:p w:rsidR="00195C13" w:rsidRPr="00052F34" w:rsidRDefault="00195C13" w:rsidP="00E87475">
            <w:pPr>
              <w:tabs>
                <w:tab w:val="left" w:pos="813"/>
              </w:tabs>
              <w:suppressAutoHyphens w:val="0"/>
              <w:spacing w:line="360" w:lineRule="auto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2.1.     Загальна характеристика діяльності Фінансового управління……….</w:t>
            </w:r>
          </w:p>
          <w:p w:rsidR="00195C13" w:rsidRPr="00052F34" w:rsidRDefault="00195C13" w:rsidP="00E87475">
            <w:pPr>
              <w:tabs>
                <w:tab w:val="left" w:pos="745"/>
                <w:tab w:val="left" w:pos="813"/>
              </w:tabs>
              <w:suppressAutoHyphens w:val="0"/>
              <w:spacing w:line="360" w:lineRule="auto"/>
              <w:ind w:left="745" w:hanging="745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2.2. Аналіз стану виконання місцевих податків в системі доходів місцевих бюджетів Полтавського району ……………………..……..</w:t>
            </w:r>
          </w:p>
          <w:p w:rsidR="00195C13" w:rsidRPr="00052F34" w:rsidRDefault="00195C13" w:rsidP="00E87475">
            <w:pPr>
              <w:tabs>
                <w:tab w:val="left" w:pos="813"/>
              </w:tabs>
              <w:suppressAutoHyphens w:val="0"/>
              <w:spacing w:line="360" w:lineRule="auto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2.3.    Автоматизацiя функціонування мiсцевих бюджетiв………………</w:t>
            </w:r>
          </w:p>
        </w:tc>
        <w:tc>
          <w:tcPr>
            <w:tcW w:w="708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</w:p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32</w:t>
            </w:r>
          </w:p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32</w:t>
            </w:r>
          </w:p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</w:p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38</w:t>
            </w:r>
          </w:p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46</w:t>
            </w:r>
          </w:p>
        </w:tc>
      </w:tr>
      <w:tr w:rsidR="00195C13" w:rsidRPr="00052F34" w:rsidTr="0016116E">
        <w:tc>
          <w:tcPr>
            <w:tcW w:w="9039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РОЗДІЛ 3.  ШЛЯХИ РОЗВИТКУ МІСЦЕВИХ ПОДАТКІВ В СИСТЕМІ МІСЦЕВИХ БЮДЖЕТІВ ………………………………………………….…</w:t>
            </w:r>
          </w:p>
        </w:tc>
        <w:tc>
          <w:tcPr>
            <w:tcW w:w="708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</w:p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59</w:t>
            </w:r>
          </w:p>
        </w:tc>
      </w:tr>
      <w:tr w:rsidR="00195C13" w:rsidRPr="00052F34" w:rsidTr="0016116E">
        <w:trPr>
          <w:trHeight w:val="473"/>
        </w:trPr>
        <w:tc>
          <w:tcPr>
            <w:tcW w:w="9039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ind w:left="603" w:hanging="603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3.1. Розвиток системи місцевого оподаткування та адміністрування в  Україні ……………...................................................................................</w:t>
            </w:r>
          </w:p>
        </w:tc>
        <w:tc>
          <w:tcPr>
            <w:tcW w:w="708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59</w:t>
            </w:r>
          </w:p>
        </w:tc>
      </w:tr>
      <w:tr w:rsidR="00195C13" w:rsidRPr="00052F34" w:rsidTr="0016116E">
        <w:trPr>
          <w:trHeight w:val="693"/>
        </w:trPr>
        <w:tc>
          <w:tcPr>
            <w:tcW w:w="9039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3.2. Удосконалення бюджетного контролю в системі місцевих бюджетів..</w:t>
            </w:r>
          </w:p>
          <w:p w:rsidR="00195C13" w:rsidRPr="00052F34" w:rsidRDefault="00195C13" w:rsidP="00E87475">
            <w:pPr>
              <w:suppressAutoHyphens w:val="0"/>
              <w:spacing w:line="360" w:lineRule="auto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3.3. Застосування зарубіжного досвіду мобілізації місцевих податків…….</w:t>
            </w:r>
          </w:p>
        </w:tc>
        <w:tc>
          <w:tcPr>
            <w:tcW w:w="708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61</w:t>
            </w:r>
          </w:p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69</w:t>
            </w:r>
          </w:p>
        </w:tc>
      </w:tr>
      <w:tr w:rsidR="00195C13" w:rsidRPr="00052F34" w:rsidTr="0016116E">
        <w:tc>
          <w:tcPr>
            <w:tcW w:w="9039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ВИСНОВКИ ………………………………………………</w:t>
            </w:r>
            <w:r w:rsidRPr="00052F34">
              <w:rPr>
                <w:rFonts w:eastAsia="Calibri"/>
                <w:color w:val="000000" w:themeColor="text1"/>
                <w:sz w:val="28"/>
                <w:szCs w:val="28"/>
                <w:lang w:val="en-US" w:eastAsia="en-US"/>
              </w:rPr>
              <w:t>…………………</w:t>
            </w:r>
          </w:p>
        </w:tc>
        <w:tc>
          <w:tcPr>
            <w:tcW w:w="708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76</w:t>
            </w:r>
          </w:p>
        </w:tc>
      </w:tr>
      <w:tr w:rsidR="00195C13" w:rsidRPr="00052F34" w:rsidTr="0016116E">
        <w:tc>
          <w:tcPr>
            <w:tcW w:w="9039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СПИСОК ВИКОРИСТАНИХ ДЖЕРЕЛ ………………………………….</w:t>
            </w:r>
          </w:p>
          <w:p w:rsidR="00195C13" w:rsidRPr="00052F34" w:rsidRDefault="00195C13" w:rsidP="00E87475">
            <w:pPr>
              <w:suppressAutoHyphens w:val="0"/>
              <w:spacing w:line="360" w:lineRule="auto"/>
              <w:jc w:val="both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ДОДАТКИ……………………………………………………………………..</w:t>
            </w:r>
          </w:p>
        </w:tc>
        <w:tc>
          <w:tcPr>
            <w:tcW w:w="708" w:type="dxa"/>
            <w:shd w:val="clear" w:color="auto" w:fill="auto"/>
          </w:tcPr>
          <w:p w:rsidR="00195C13" w:rsidRPr="00052F34" w:rsidRDefault="00195C13" w:rsidP="00E87475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79</w:t>
            </w:r>
          </w:p>
          <w:p w:rsidR="00195C13" w:rsidRPr="00052F34" w:rsidRDefault="00195C13" w:rsidP="00FD4FBA">
            <w:pPr>
              <w:suppressAutoHyphens w:val="0"/>
              <w:spacing w:line="360" w:lineRule="auto"/>
              <w:jc w:val="center"/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</w:pPr>
            <w:r w:rsidRPr="00052F34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8</w:t>
            </w:r>
            <w:r w:rsidR="00FD4FBA">
              <w:rPr>
                <w:rFonts w:eastAsia="Calibri"/>
                <w:color w:val="000000" w:themeColor="text1"/>
                <w:sz w:val="28"/>
                <w:szCs w:val="28"/>
                <w:lang w:val="uk-UA" w:eastAsia="en-US"/>
              </w:rPr>
              <w:t>4</w:t>
            </w:r>
          </w:p>
        </w:tc>
      </w:tr>
    </w:tbl>
    <w:p w:rsidR="00195C13" w:rsidRPr="00052F34" w:rsidRDefault="00195C13" w:rsidP="00195C13">
      <w:pPr>
        <w:suppressAutoHyphens w:val="0"/>
        <w:spacing w:line="360" w:lineRule="auto"/>
        <w:jc w:val="both"/>
        <w:rPr>
          <w:rFonts w:eastAsia="Calibri"/>
          <w:color w:val="000000" w:themeColor="text1"/>
          <w:sz w:val="28"/>
          <w:szCs w:val="28"/>
          <w:lang w:val="uk-UA" w:eastAsia="en-US"/>
        </w:rPr>
      </w:pPr>
    </w:p>
    <w:p w:rsidR="00195C13" w:rsidRPr="00052F34" w:rsidRDefault="00195C13" w:rsidP="00195C13">
      <w:pPr>
        <w:spacing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5C427D" w:rsidRDefault="00195C13" w:rsidP="00195C13">
      <w:pPr>
        <w:suppressAutoHyphens w:val="0"/>
        <w:jc w:val="center"/>
        <w:rPr>
          <w:rFonts w:eastAsia="Times New Roman"/>
          <w:b/>
          <w:spacing w:val="-5"/>
          <w:sz w:val="28"/>
          <w:szCs w:val="28"/>
          <w:lang w:val="uk-UA"/>
        </w:rPr>
      </w:pPr>
      <w:r w:rsidRPr="00052F34">
        <w:rPr>
          <w:b/>
          <w:color w:val="000000" w:themeColor="text1"/>
          <w:sz w:val="28"/>
          <w:szCs w:val="28"/>
          <w:lang w:val="uk-UA"/>
        </w:rPr>
        <w:br w:type="page"/>
      </w:r>
      <w:r w:rsidR="005C427D" w:rsidRPr="006E18BC">
        <w:rPr>
          <w:rFonts w:eastAsia="Times New Roman"/>
          <w:b/>
          <w:spacing w:val="-5"/>
          <w:sz w:val="28"/>
          <w:szCs w:val="28"/>
          <w:lang w:val="uk-UA"/>
        </w:rPr>
        <w:lastRenderedPageBreak/>
        <w:t>ВСТУП</w:t>
      </w:r>
    </w:p>
    <w:p w:rsidR="004E782E" w:rsidRPr="006E18BC" w:rsidRDefault="004E782E" w:rsidP="00F81786">
      <w:pPr>
        <w:suppressAutoHyphens w:val="0"/>
        <w:spacing w:after="200" w:line="276" w:lineRule="auto"/>
        <w:jc w:val="center"/>
        <w:rPr>
          <w:rFonts w:eastAsia="Times New Roman"/>
          <w:b/>
          <w:spacing w:val="-5"/>
          <w:sz w:val="28"/>
          <w:szCs w:val="28"/>
          <w:lang w:val="uk-UA"/>
        </w:rPr>
      </w:pPr>
    </w:p>
    <w:p w:rsidR="006E18BC" w:rsidRDefault="005C427D" w:rsidP="006E18BC">
      <w:pPr>
        <w:pStyle w:val="a3"/>
        <w:spacing w:before="0" w:after="0" w:line="360" w:lineRule="auto"/>
        <w:ind w:firstLine="709"/>
        <w:jc w:val="both"/>
        <w:rPr>
          <w:sz w:val="28"/>
          <w:szCs w:val="28"/>
          <w:lang w:val="uk-UA"/>
        </w:rPr>
      </w:pPr>
      <w:r w:rsidRPr="006E18BC">
        <w:rPr>
          <w:rFonts w:eastAsia="Times New Roman"/>
          <w:b/>
          <w:sz w:val="28"/>
          <w:szCs w:val="28"/>
          <w:lang w:val="uk-UA"/>
        </w:rPr>
        <w:t>Актуальність теми</w:t>
      </w:r>
      <w:r w:rsidR="0059063F" w:rsidRPr="006E18BC">
        <w:rPr>
          <w:rFonts w:eastAsia="Times New Roman"/>
          <w:b/>
          <w:sz w:val="28"/>
          <w:szCs w:val="28"/>
          <w:lang w:val="uk-UA"/>
        </w:rPr>
        <w:t>.</w:t>
      </w:r>
      <w:r w:rsidRPr="006E18BC">
        <w:rPr>
          <w:rFonts w:eastAsia="Times New Roman"/>
          <w:sz w:val="28"/>
          <w:szCs w:val="28"/>
          <w:lang w:val="uk-UA"/>
        </w:rPr>
        <w:t xml:space="preserve"> </w:t>
      </w:r>
      <w:r w:rsidR="006E18BC" w:rsidRPr="00780A6F">
        <w:rPr>
          <w:sz w:val="28"/>
          <w:szCs w:val="28"/>
          <w:lang w:val="uk-UA"/>
        </w:rPr>
        <w:t xml:space="preserve">Необхідною умовою </w:t>
      </w:r>
      <w:r w:rsidR="006E18BC">
        <w:rPr>
          <w:sz w:val="28"/>
          <w:szCs w:val="28"/>
          <w:lang w:val="uk-UA"/>
        </w:rPr>
        <w:t xml:space="preserve">розвитку </w:t>
      </w:r>
      <w:r w:rsidR="006E18BC" w:rsidRPr="00780A6F">
        <w:rPr>
          <w:sz w:val="28"/>
          <w:szCs w:val="28"/>
          <w:lang w:val="uk-UA"/>
        </w:rPr>
        <w:t xml:space="preserve">демократичної держави є </w:t>
      </w:r>
      <w:r w:rsidR="006E18BC">
        <w:rPr>
          <w:sz w:val="28"/>
          <w:szCs w:val="28"/>
          <w:lang w:val="uk-UA"/>
        </w:rPr>
        <w:t>створення</w:t>
      </w:r>
      <w:r w:rsidR="006E18BC" w:rsidRPr="00780A6F">
        <w:rPr>
          <w:sz w:val="28"/>
          <w:szCs w:val="28"/>
          <w:lang w:val="uk-UA"/>
        </w:rPr>
        <w:t xml:space="preserve"> дієвої системи місцевого са</w:t>
      </w:r>
      <w:r w:rsidR="006E18BC">
        <w:rPr>
          <w:sz w:val="28"/>
          <w:szCs w:val="28"/>
          <w:lang w:val="uk-UA"/>
        </w:rPr>
        <w:t xml:space="preserve">моврядування, </w:t>
      </w:r>
      <w:r w:rsidR="006E18BC" w:rsidRPr="00780A6F">
        <w:rPr>
          <w:sz w:val="28"/>
          <w:szCs w:val="28"/>
          <w:lang w:val="uk-UA"/>
        </w:rPr>
        <w:t xml:space="preserve">діяльність </w:t>
      </w:r>
      <w:r w:rsidR="006E18BC">
        <w:rPr>
          <w:sz w:val="28"/>
          <w:szCs w:val="28"/>
          <w:lang w:val="uk-UA"/>
        </w:rPr>
        <w:t>якої пов’язана з забезпеченням</w:t>
      </w:r>
      <w:r w:rsidR="006E18BC" w:rsidRPr="00780A6F">
        <w:rPr>
          <w:sz w:val="28"/>
          <w:szCs w:val="28"/>
          <w:lang w:val="uk-UA"/>
        </w:rPr>
        <w:t xml:space="preserve"> ефективн</w:t>
      </w:r>
      <w:r w:rsidR="006E18BC">
        <w:rPr>
          <w:sz w:val="28"/>
          <w:szCs w:val="28"/>
          <w:lang w:val="uk-UA"/>
        </w:rPr>
        <w:t>ого</w:t>
      </w:r>
      <w:r w:rsidR="006E18BC" w:rsidRPr="00780A6F">
        <w:rPr>
          <w:sz w:val="28"/>
          <w:szCs w:val="28"/>
          <w:lang w:val="uk-UA"/>
        </w:rPr>
        <w:t xml:space="preserve"> виконання функцій</w:t>
      </w:r>
      <w:r w:rsidR="006E18BC">
        <w:rPr>
          <w:sz w:val="28"/>
          <w:szCs w:val="28"/>
          <w:lang w:val="uk-UA"/>
        </w:rPr>
        <w:t xml:space="preserve"> органами влади</w:t>
      </w:r>
      <w:r w:rsidR="006E18BC" w:rsidRPr="00780A6F">
        <w:rPr>
          <w:sz w:val="28"/>
          <w:szCs w:val="28"/>
          <w:lang w:val="uk-UA"/>
        </w:rPr>
        <w:t xml:space="preserve">, </w:t>
      </w:r>
      <w:r w:rsidR="006E18BC">
        <w:rPr>
          <w:sz w:val="28"/>
          <w:szCs w:val="28"/>
          <w:lang w:val="uk-UA"/>
        </w:rPr>
        <w:t>створення умов для</w:t>
      </w:r>
      <w:r w:rsidR="006E18BC" w:rsidRPr="00780A6F">
        <w:rPr>
          <w:sz w:val="28"/>
          <w:szCs w:val="28"/>
          <w:lang w:val="uk-UA"/>
        </w:rPr>
        <w:t xml:space="preserve"> </w:t>
      </w:r>
      <w:r w:rsidR="006E18BC">
        <w:rPr>
          <w:sz w:val="28"/>
          <w:szCs w:val="28"/>
          <w:lang w:val="uk-UA"/>
        </w:rPr>
        <w:t>отримання</w:t>
      </w:r>
      <w:r w:rsidR="006E18BC" w:rsidRPr="00780A6F">
        <w:rPr>
          <w:sz w:val="28"/>
          <w:szCs w:val="28"/>
          <w:lang w:val="uk-UA"/>
        </w:rPr>
        <w:t xml:space="preserve"> громадян</w:t>
      </w:r>
      <w:r w:rsidR="006E18BC">
        <w:rPr>
          <w:sz w:val="28"/>
          <w:szCs w:val="28"/>
          <w:lang w:val="uk-UA"/>
        </w:rPr>
        <w:t>ами якісних послуг</w:t>
      </w:r>
      <w:r w:rsidR="006E18BC" w:rsidRPr="00780A6F">
        <w:rPr>
          <w:sz w:val="28"/>
          <w:szCs w:val="28"/>
          <w:lang w:val="uk-UA"/>
        </w:rPr>
        <w:t xml:space="preserve">, </w:t>
      </w:r>
      <w:r w:rsidR="006E18BC">
        <w:rPr>
          <w:sz w:val="28"/>
          <w:szCs w:val="28"/>
          <w:lang w:val="uk-UA"/>
        </w:rPr>
        <w:t>запровадження та розширення системи</w:t>
      </w:r>
      <w:r w:rsidR="006E18BC" w:rsidRPr="00780A6F">
        <w:rPr>
          <w:sz w:val="28"/>
          <w:szCs w:val="28"/>
          <w:lang w:val="uk-UA"/>
        </w:rPr>
        <w:t xml:space="preserve"> місцевих податків.</w:t>
      </w:r>
    </w:p>
    <w:p w:rsidR="005B19CC" w:rsidRPr="000103F2" w:rsidRDefault="005B19CC" w:rsidP="005B19CC">
      <w:pPr>
        <w:widowControl w:val="0"/>
        <w:shd w:val="clear" w:color="auto" w:fill="FFFFFF"/>
        <w:tabs>
          <w:tab w:val="left" w:pos="1701"/>
        </w:tabs>
        <w:autoSpaceDE w:val="0"/>
        <w:spacing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</w:t>
      </w:r>
      <w:r w:rsidRPr="000103F2">
        <w:rPr>
          <w:sz w:val="28"/>
          <w:szCs w:val="28"/>
          <w:lang w:val="uk-UA"/>
        </w:rPr>
        <w:t>кономічна</w:t>
      </w:r>
      <w:r w:rsidRPr="000103F2">
        <w:rPr>
          <w:rFonts w:eastAsia="Calibri"/>
          <w:sz w:val="28"/>
          <w:szCs w:val="28"/>
          <w:lang w:val="uk-UA"/>
        </w:rPr>
        <w:t xml:space="preserve"> самостійність </w:t>
      </w:r>
      <w:r>
        <w:rPr>
          <w:rFonts w:eastAsia="Calibri"/>
          <w:sz w:val="28"/>
          <w:szCs w:val="28"/>
          <w:lang w:val="uk-UA"/>
        </w:rPr>
        <w:t>будь-якої</w:t>
      </w:r>
      <w:r w:rsidRPr="000103F2">
        <w:rPr>
          <w:rFonts w:eastAsia="Calibri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>громади</w:t>
      </w:r>
      <w:r w:rsidRPr="000103F2">
        <w:rPr>
          <w:rFonts w:eastAsia="Calibri"/>
          <w:sz w:val="28"/>
          <w:szCs w:val="28"/>
          <w:lang w:val="uk-UA"/>
        </w:rPr>
        <w:t xml:space="preserve"> неможлива без володіння достатніми фінансовими джерелами, відносною самостійністю в управлінні податками та іншими обов’язковими платежами, що надходять до відповідного </w:t>
      </w:r>
      <w:r>
        <w:rPr>
          <w:rFonts w:eastAsia="Calibri"/>
          <w:sz w:val="28"/>
          <w:szCs w:val="28"/>
          <w:lang w:val="uk-UA"/>
        </w:rPr>
        <w:t xml:space="preserve">місцевого </w:t>
      </w:r>
      <w:r w:rsidRPr="000103F2">
        <w:rPr>
          <w:rFonts w:eastAsia="Calibri"/>
          <w:sz w:val="28"/>
          <w:szCs w:val="28"/>
          <w:lang w:val="uk-UA"/>
        </w:rPr>
        <w:t>бюджету.</w:t>
      </w:r>
    </w:p>
    <w:p w:rsidR="003613FE" w:rsidRDefault="003613FE" w:rsidP="0059063F">
      <w:pPr>
        <w:widowControl w:val="0"/>
        <w:shd w:val="clear" w:color="auto" w:fill="FFFFFF"/>
        <w:tabs>
          <w:tab w:val="left" w:pos="1701"/>
        </w:tabs>
        <w:autoSpaceDE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613FE">
        <w:rPr>
          <w:sz w:val="28"/>
          <w:szCs w:val="28"/>
          <w:lang w:val="uk-UA"/>
        </w:rPr>
        <w:t xml:space="preserve">Децентралізація </w:t>
      </w:r>
      <w:r>
        <w:rPr>
          <w:sz w:val="28"/>
          <w:szCs w:val="28"/>
          <w:lang w:val="uk-UA"/>
        </w:rPr>
        <w:t xml:space="preserve">що здійснюється в Україні сприяла </w:t>
      </w:r>
      <w:r w:rsidRPr="003613FE">
        <w:rPr>
          <w:sz w:val="28"/>
          <w:szCs w:val="28"/>
          <w:lang w:val="uk-UA"/>
        </w:rPr>
        <w:t>розширенн</w:t>
      </w:r>
      <w:r w:rsidR="00EE30B1">
        <w:rPr>
          <w:sz w:val="28"/>
          <w:szCs w:val="28"/>
          <w:lang w:val="uk-UA"/>
        </w:rPr>
        <w:t>ю</w:t>
      </w:r>
      <w:r w:rsidRPr="003613FE">
        <w:rPr>
          <w:sz w:val="28"/>
          <w:szCs w:val="28"/>
          <w:lang w:val="uk-UA"/>
        </w:rPr>
        <w:t xml:space="preserve"> повноважень </w:t>
      </w:r>
      <w:r w:rsidR="00EE30B1">
        <w:rPr>
          <w:sz w:val="28"/>
          <w:szCs w:val="28"/>
          <w:lang w:val="uk-UA"/>
        </w:rPr>
        <w:t>оранів місцевого самоврядування</w:t>
      </w:r>
      <w:r w:rsidRPr="003613F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зокрема за рахунок делегованих державою повноважень, </w:t>
      </w:r>
      <w:r w:rsidR="00EE30B1">
        <w:rPr>
          <w:sz w:val="28"/>
          <w:szCs w:val="28"/>
          <w:lang w:val="uk-UA"/>
        </w:rPr>
        <w:t>які</w:t>
      </w:r>
      <w:r w:rsidRPr="003613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не завжди та не у повній мірі забезпечені необхідними фінансовими ресурсами</w:t>
      </w:r>
      <w:r w:rsidRPr="003613F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що потребує</w:t>
      </w:r>
      <w:r w:rsidR="00EE30B1">
        <w:rPr>
          <w:sz w:val="28"/>
          <w:szCs w:val="28"/>
          <w:lang w:val="uk-UA"/>
        </w:rPr>
        <w:t xml:space="preserve"> забезпечення</w:t>
      </w:r>
      <w:r>
        <w:rPr>
          <w:sz w:val="28"/>
          <w:szCs w:val="28"/>
          <w:lang w:val="uk-UA"/>
        </w:rPr>
        <w:t xml:space="preserve"> </w:t>
      </w:r>
      <w:r w:rsidR="00EE30B1">
        <w:rPr>
          <w:sz w:val="28"/>
          <w:szCs w:val="28"/>
          <w:lang w:val="uk-UA"/>
        </w:rPr>
        <w:t xml:space="preserve">належної </w:t>
      </w:r>
      <w:r w:rsidRPr="003613FE">
        <w:rPr>
          <w:sz w:val="28"/>
          <w:szCs w:val="28"/>
          <w:lang w:val="uk-UA"/>
        </w:rPr>
        <w:t xml:space="preserve">фінансової </w:t>
      </w:r>
      <w:r>
        <w:rPr>
          <w:sz w:val="28"/>
          <w:szCs w:val="28"/>
          <w:lang w:val="uk-UA"/>
        </w:rPr>
        <w:t xml:space="preserve">основи, </w:t>
      </w:r>
      <w:r w:rsidR="00EE30B1">
        <w:rPr>
          <w:sz w:val="28"/>
          <w:szCs w:val="28"/>
          <w:lang w:val="uk-UA"/>
        </w:rPr>
        <w:t>переважно</w:t>
      </w:r>
      <w:r>
        <w:rPr>
          <w:sz w:val="28"/>
          <w:szCs w:val="28"/>
          <w:lang w:val="uk-UA"/>
        </w:rPr>
        <w:t xml:space="preserve"> за рахунок місцевих податків.</w:t>
      </w:r>
    </w:p>
    <w:p w:rsidR="003613FE" w:rsidRPr="000103F2" w:rsidRDefault="003613FE" w:rsidP="003613FE">
      <w:pPr>
        <w:widowControl w:val="0"/>
        <w:shd w:val="clear" w:color="auto" w:fill="FFFFFF"/>
        <w:tabs>
          <w:tab w:val="left" w:pos="1701"/>
        </w:tabs>
        <w:autoSpaceDE w:val="0"/>
        <w:spacing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 w:rsidRPr="003613FE">
        <w:rPr>
          <w:rFonts w:eastAsia="Calibri"/>
          <w:sz w:val="28"/>
          <w:szCs w:val="28"/>
          <w:lang w:val="uk-UA"/>
        </w:rPr>
        <w:t xml:space="preserve">Проблеми щодо розвитку інституту місцевого оподаткування розглядалися в працях </w:t>
      </w:r>
      <w:r w:rsidR="00E326BD">
        <w:rPr>
          <w:rFonts w:eastAsia="Calibri"/>
          <w:sz w:val="28"/>
          <w:szCs w:val="28"/>
          <w:lang w:val="uk-UA"/>
        </w:rPr>
        <w:t xml:space="preserve">Н. БАК, </w:t>
      </w:r>
      <w:r w:rsidR="000103F2">
        <w:rPr>
          <w:rFonts w:eastAsia="Calibri"/>
          <w:sz w:val="28"/>
          <w:szCs w:val="28"/>
          <w:lang w:val="uk-UA"/>
        </w:rPr>
        <w:t xml:space="preserve">О. Волкова, </w:t>
      </w:r>
      <w:r w:rsidR="000103F2" w:rsidRPr="000103F2">
        <w:rPr>
          <w:rFonts w:eastAsia="Calibri"/>
          <w:sz w:val="28"/>
          <w:szCs w:val="28"/>
          <w:lang w:val="uk-UA"/>
        </w:rPr>
        <w:t>Ю. Глущенко</w:t>
      </w:r>
      <w:r w:rsidRPr="000103F2">
        <w:rPr>
          <w:rFonts w:eastAsia="Calibri"/>
          <w:sz w:val="28"/>
          <w:szCs w:val="28"/>
          <w:lang w:val="uk-UA"/>
        </w:rPr>
        <w:t xml:space="preserve"> В. Дем’яшина, В. Зайчикової, О. Кириленко, І. Луніної, А. Лучки, В. Опаріна, Ю. Пасічника, К. Павлюк, Н. Проць,  Л. Товкун, С. Юрія, А</w:t>
      </w:r>
      <w:r w:rsidR="000103F2" w:rsidRPr="000103F2">
        <w:rPr>
          <w:rFonts w:eastAsia="Calibri"/>
          <w:sz w:val="28"/>
          <w:szCs w:val="28"/>
          <w:lang w:val="uk-UA"/>
        </w:rPr>
        <w:t xml:space="preserve"> </w:t>
      </w:r>
      <w:r w:rsidRPr="000103F2">
        <w:rPr>
          <w:rFonts w:eastAsia="Calibri"/>
          <w:sz w:val="28"/>
          <w:szCs w:val="28"/>
          <w:lang w:val="uk-UA"/>
        </w:rPr>
        <w:t>Старостенко, та багатьох інших дослідників.</w:t>
      </w:r>
      <w:r w:rsidR="00145A62" w:rsidRPr="000103F2">
        <w:rPr>
          <w:rFonts w:eastAsia="Calibri"/>
          <w:sz w:val="28"/>
          <w:szCs w:val="28"/>
          <w:lang w:val="uk-UA"/>
        </w:rPr>
        <w:t xml:space="preserve"> </w:t>
      </w:r>
    </w:p>
    <w:p w:rsidR="00EE30B1" w:rsidRDefault="00D052F1" w:rsidP="00D052F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103F2">
        <w:rPr>
          <w:sz w:val="28"/>
          <w:szCs w:val="28"/>
          <w:lang w:val="uk-UA"/>
        </w:rPr>
        <w:t xml:space="preserve">Віддаючи належне вченим і фахівцям, що займаються </w:t>
      </w:r>
      <w:r w:rsidR="002071C2" w:rsidRPr="000103F2">
        <w:rPr>
          <w:sz w:val="28"/>
          <w:szCs w:val="28"/>
          <w:lang w:val="uk-UA"/>
        </w:rPr>
        <w:t xml:space="preserve">даною </w:t>
      </w:r>
      <w:r w:rsidRPr="000103F2">
        <w:rPr>
          <w:sz w:val="28"/>
          <w:szCs w:val="28"/>
          <w:lang w:val="uk-UA"/>
        </w:rPr>
        <w:t xml:space="preserve">проблематикою, слід </w:t>
      </w:r>
      <w:r w:rsidR="002071C2" w:rsidRPr="000103F2">
        <w:rPr>
          <w:sz w:val="28"/>
          <w:szCs w:val="28"/>
          <w:lang w:val="uk-UA"/>
        </w:rPr>
        <w:t>відмітити</w:t>
      </w:r>
      <w:r w:rsidR="00EE30B1">
        <w:rPr>
          <w:sz w:val="28"/>
          <w:szCs w:val="28"/>
          <w:lang w:val="uk-UA"/>
        </w:rPr>
        <w:t xml:space="preserve">, що залишається </w:t>
      </w:r>
      <w:r w:rsidR="000103F2" w:rsidRPr="000103F2">
        <w:rPr>
          <w:sz w:val="28"/>
          <w:szCs w:val="28"/>
          <w:lang w:val="uk-UA"/>
        </w:rPr>
        <w:t>проблема</w:t>
      </w:r>
      <w:r w:rsidRPr="000103F2">
        <w:rPr>
          <w:sz w:val="28"/>
          <w:szCs w:val="28"/>
          <w:lang w:val="uk-UA"/>
        </w:rPr>
        <w:t xml:space="preserve"> </w:t>
      </w:r>
      <w:r w:rsidR="000103F2" w:rsidRPr="000103F2">
        <w:rPr>
          <w:sz w:val="28"/>
          <w:szCs w:val="28"/>
          <w:lang w:val="uk-UA"/>
        </w:rPr>
        <w:t>мізерн</w:t>
      </w:r>
      <w:r w:rsidR="002071C2" w:rsidRPr="000103F2">
        <w:rPr>
          <w:sz w:val="28"/>
          <w:szCs w:val="28"/>
          <w:lang w:val="uk-UA"/>
        </w:rPr>
        <w:t>ої частки доходів місцевих бюджетів</w:t>
      </w:r>
      <w:r w:rsidRPr="000103F2">
        <w:rPr>
          <w:sz w:val="28"/>
          <w:szCs w:val="28"/>
          <w:lang w:val="uk-UA"/>
        </w:rPr>
        <w:t xml:space="preserve"> </w:t>
      </w:r>
      <w:r w:rsidR="002071C2" w:rsidRPr="000103F2">
        <w:rPr>
          <w:sz w:val="28"/>
          <w:szCs w:val="28"/>
          <w:lang w:val="uk-UA"/>
        </w:rPr>
        <w:t>в зведеному бюджеті держави</w:t>
      </w:r>
      <w:r w:rsidRPr="000103F2">
        <w:rPr>
          <w:sz w:val="28"/>
          <w:szCs w:val="28"/>
          <w:lang w:val="uk-UA"/>
        </w:rPr>
        <w:t xml:space="preserve">, </w:t>
      </w:r>
      <w:r w:rsidR="002071C2" w:rsidRPr="000103F2">
        <w:rPr>
          <w:sz w:val="28"/>
          <w:szCs w:val="28"/>
          <w:lang w:val="uk-UA"/>
        </w:rPr>
        <w:t xml:space="preserve">зокрема </w:t>
      </w:r>
      <w:r w:rsidR="00EE30B1">
        <w:rPr>
          <w:sz w:val="28"/>
          <w:szCs w:val="28"/>
          <w:lang w:val="uk-UA"/>
        </w:rPr>
        <w:t xml:space="preserve">частка </w:t>
      </w:r>
      <w:r w:rsidR="002071C2" w:rsidRPr="000103F2">
        <w:rPr>
          <w:sz w:val="28"/>
          <w:szCs w:val="28"/>
          <w:lang w:val="uk-UA"/>
        </w:rPr>
        <w:t>місцевих податків та зборів, низько</w:t>
      </w:r>
      <w:r w:rsidR="00EE30B1">
        <w:rPr>
          <w:sz w:val="28"/>
          <w:szCs w:val="28"/>
          <w:lang w:val="uk-UA"/>
        </w:rPr>
        <w:t>го</w:t>
      </w:r>
      <w:r w:rsidR="002071C2" w:rsidRPr="000103F2">
        <w:rPr>
          <w:sz w:val="28"/>
          <w:szCs w:val="28"/>
          <w:lang w:val="uk-UA"/>
        </w:rPr>
        <w:t xml:space="preserve"> рівн</w:t>
      </w:r>
      <w:r w:rsidR="00EE30B1">
        <w:rPr>
          <w:sz w:val="28"/>
          <w:szCs w:val="28"/>
          <w:lang w:val="uk-UA"/>
        </w:rPr>
        <w:t>я</w:t>
      </w:r>
      <w:r w:rsidRPr="000103F2">
        <w:rPr>
          <w:sz w:val="28"/>
          <w:szCs w:val="28"/>
          <w:lang w:val="uk-UA"/>
        </w:rPr>
        <w:t xml:space="preserve"> фінансової автономії, </w:t>
      </w:r>
      <w:r w:rsidR="002071C2" w:rsidRPr="000103F2">
        <w:rPr>
          <w:sz w:val="28"/>
          <w:szCs w:val="28"/>
          <w:lang w:val="uk-UA"/>
        </w:rPr>
        <w:t>відсутності дієвих стимулів</w:t>
      </w:r>
      <w:r w:rsidR="00EE30B1">
        <w:rPr>
          <w:sz w:val="28"/>
          <w:szCs w:val="28"/>
          <w:lang w:val="uk-UA"/>
        </w:rPr>
        <w:t>. Все це</w:t>
      </w:r>
      <w:r w:rsidR="002071C2" w:rsidRPr="000103F2">
        <w:rPr>
          <w:sz w:val="28"/>
          <w:szCs w:val="28"/>
          <w:lang w:val="uk-UA"/>
        </w:rPr>
        <w:t xml:space="preserve"> негативно позначається на </w:t>
      </w:r>
      <w:r w:rsidRPr="000103F2">
        <w:rPr>
          <w:sz w:val="28"/>
          <w:szCs w:val="28"/>
          <w:lang w:val="uk-UA"/>
        </w:rPr>
        <w:t>економічн</w:t>
      </w:r>
      <w:r w:rsidR="00A2414C" w:rsidRPr="000103F2">
        <w:rPr>
          <w:sz w:val="28"/>
          <w:szCs w:val="28"/>
          <w:lang w:val="uk-UA"/>
        </w:rPr>
        <w:t>ому</w:t>
      </w:r>
      <w:r w:rsidRPr="000103F2">
        <w:rPr>
          <w:sz w:val="28"/>
          <w:szCs w:val="28"/>
          <w:lang w:val="uk-UA"/>
        </w:rPr>
        <w:t xml:space="preserve"> </w:t>
      </w:r>
      <w:r w:rsidR="002071C2" w:rsidRPr="000103F2">
        <w:rPr>
          <w:sz w:val="28"/>
          <w:szCs w:val="28"/>
          <w:lang w:val="uk-UA"/>
        </w:rPr>
        <w:t>та</w:t>
      </w:r>
      <w:r w:rsidRPr="000103F2">
        <w:rPr>
          <w:sz w:val="28"/>
          <w:szCs w:val="28"/>
          <w:lang w:val="uk-UA"/>
        </w:rPr>
        <w:t xml:space="preserve"> соціальн</w:t>
      </w:r>
      <w:r w:rsidR="002071C2" w:rsidRPr="000103F2">
        <w:rPr>
          <w:sz w:val="28"/>
          <w:szCs w:val="28"/>
          <w:lang w:val="uk-UA"/>
        </w:rPr>
        <w:t>ому розвит</w:t>
      </w:r>
      <w:r w:rsidRPr="000103F2">
        <w:rPr>
          <w:sz w:val="28"/>
          <w:szCs w:val="28"/>
          <w:lang w:val="uk-UA"/>
        </w:rPr>
        <w:t>к</w:t>
      </w:r>
      <w:r w:rsidR="002071C2" w:rsidRPr="000103F2">
        <w:rPr>
          <w:sz w:val="28"/>
          <w:szCs w:val="28"/>
          <w:lang w:val="uk-UA"/>
        </w:rPr>
        <w:t>у</w:t>
      </w:r>
      <w:r w:rsidRPr="000103F2">
        <w:rPr>
          <w:sz w:val="28"/>
          <w:szCs w:val="28"/>
          <w:lang w:val="uk-UA"/>
        </w:rPr>
        <w:t xml:space="preserve"> </w:t>
      </w:r>
      <w:r w:rsidR="002071C2" w:rsidRPr="000103F2">
        <w:rPr>
          <w:sz w:val="28"/>
          <w:szCs w:val="28"/>
          <w:lang w:val="uk-UA"/>
        </w:rPr>
        <w:t>громад</w:t>
      </w:r>
      <w:r w:rsidRPr="000103F2">
        <w:rPr>
          <w:sz w:val="28"/>
          <w:szCs w:val="28"/>
          <w:lang w:val="uk-UA"/>
        </w:rPr>
        <w:t xml:space="preserve">. </w:t>
      </w:r>
    </w:p>
    <w:p w:rsidR="00A2414C" w:rsidRPr="000103F2" w:rsidRDefault="00956EC4" w:rsidP="00D052F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Тож, в</w:t>
      </w:r>
      <w:r w:rsidR="00A2414C" w:rsidRPr="000103F2">
        <w:rPr>
          <w:sz w:val="28"/>
          <w:szCs w:val="28"/>
          <w:lang w:val="uk-UA"/>
        </w:rPr>
        <w:t>ажливим є</w:t>
      </w:r>
      <w:r w:rsidR="00D052F1" w:rsidRPr="000103F2">
        <w:rPr>
          <w:sz w:val="28"/>
          <w:szCs w:val="28"/>
          <w:lang w:val="uk-UA"/>
        </w:rPr>
        <w:t xml:space="preserve"> ефективн</w:t>
      </w:r>
      <w:r w:rsidR="00A2414C" w:rsidRPr="000103F2">
        <w:rPr>
          <w:sz w:val="28"/>
          <w:szCs w:val="28"/>
          <w:lang w:val="uk-UA"/>
        </w:rPr>
        <w:t>е</w:t>
      </w:r>
      <w:r w:rsidR="00D052F1" w:rsidRPr="000103F2">
        <w:rPr>
          <w:sz w:val="28"/>
          <w:szCs w:val="28"/>
          <w:lang w:val="uk-UA"/>
        </w:rPr>
        <w:t xml:space="preserve"> використання ресурсів місцевих бюджетів, </w:t>
      </w:r>
      <w:r w:rsidR="00A2414C" w:rsidRPr="000103F2">
        <w:rPr>
          <w:sz w:val="28"/>
          <w:szCs w:val="28"/>
          <w:lang w:val="uk-UA"/>
        </w:rPr>
        <w:t xml:space="preserve">в напряму </w:t>
      </w:r>
      <w:r w:rsidR="00D052F1" w:rsidRPr="000103F2">
        <w:rPr>
          <w:sz w:val="28"/>
          <w:szCs w:val="28"/>
          <w:lang w:val="uk-UA"/>
        </w:rPr>
        <w:t xml:space="preserve">фінансового забезпечення повноважень місцевих органів влади, визначених чинним законодавством. </w:t>
      </w:r>
    </w:p>
    <w:p w:rsidR="00D400BE" w:rsidRPr="002B2D97" w:rsidRDefault="00D400BE" w:rsidP="00D400BE">
      <w:pPr>
        <w:widowControl w:val="0"/>
        <w:tabs>
          <w:tab w:val="left" w:pos="1701"/>
        </w:tabs>
        <w:autoSpaceDE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B2D97">
        <w:rPr>
          <w:b/>
          <w:color w:val="000000" w:themeColor="text1"/>
          <w:sz w:val="28"/>
          <w:szCs w:val="28"/>
          <w:lang w:val="uk-UA"/>
        </w:rPr>
        <w:lastRenderedPageBreak/>
        <w:t xml:space="preserve">Зв’язок роботи з науковими програмами, планами, темами. </w:t>
      </w:r>
      <w:r w:rsidRPr="002B2D97">
        <w:rPr>
          <w:color w:val="000000" w:themeColor="text1"/>
          <w:sz w:val="28"/>
          <w:szCs w:val="28"/>
          <w:lang w:val="uk-UA"/>
        </w:rPr>
        <w:t>Дипломна робота виконана в межах програми науково-дослідних робіт кафедри фінансів і кредиту за темою «Удосконалення механізму фінансової діяльності підприємств, організацій і установ».</w:t>
      </w:r>
    </w:p>
    <w:p w:rsidR="005C427D" w:rsidRPr="00D400BE" w:rsidRDefault="005C427D" w:rsidP="005C427D">
      <w:pPr>
        <w:widowControl w:val="0"/>
        <w:tabs>
          <w:tab w:val="left" w:pos="1701"/>
        </w:tabs>
        <w:autoSpaceDE w:val="0"/>
        <w:spacing w:line="360" w:lineRule="auto"/>
        <w:ind w:firstLine="709"/>
        <w:jc w:val="both"/>
        <w:rPr>
          <w:rFonts w:eastAsia="Times New Roman"/>
          <w:sz w:val="20"/>
          <w:szCs w:val="20"/>
          <w:lang w:val="uk-UA"/>
        </w:rPr>
      </w:pPr>
      <w:r w:rsidRPr="00D400BE">
        <w:rPr>
          <w:rFonts w:eastAsia="Times New Roman"/>
          <w:b/>
          <w:sz w:val="28"/>
          <w:szCs w:val="28"/>
          <w:lang w:val="uk-UA"/>
        </w:rPr>
        <w:t xml:space="preserve">Мета </w:t>
      </w:r>
      <w:r w:rsidR="00A408E6">
        <w:rPr>
          <w:rFonts w:eastAsia="Times New Roman"/>
          <w:b/>
          <w:sz w:val="28"/>
          <w:szCs w:val="28"/>
          <w:lang w:val="uk-UA"/>
        </w:rPr>
        <w:t>і</w:t>
      </w:r>
      <w:r w:rsidRPr="00D400BE">
        <w:rPr>
          <w:rFonts w:eastAsia="Times New Roman"/>
          <w:b/>
          <w:sz w:val="28"/>
          <w:szCs w:val="28"/>
          <w:lang w:val="uk-UA"/>
        </w:rPr>
        <w:t xml:space="preserve"> завдання дослідження.</w:t>
      </w:r>
      <w:r w:rsidRPr="00D400BE">
        <w:rPr>
          <w:rFonts w:eastAsia="Times New Roman"/>
          <w:sz w:val="28"/>
          <w:szCs w:val="28"/>
          <w:lang w:val="uk-UA"/>
        </w:rPr>
        <w:t xml:space="preserve"> Мету </w:t>
      </w:r>
      <w:r w:rsidR="00D400BE" w:rsidRPr="00D400BE">
        <w:rPr>
          <w:rFonts w:eastAsia="Times New Roman"/>
          <w:sz w:val="28"/>
          <w:szCs w:val="28"/>
          <w:lang w:val="uk-UA"/>
        </w:rPr>
        <w:t>дипломно</w:t>
      </w:r>
      <w:r w:rsidRPr="00D400BE">
        <w:rPr>
          <w:rFonts w:eastAsia="Times New Roman"/>
          <w:sz w:val="28"/>
          <w:szCs w:val="28"/>
          <w:lang w:val="uk-UA"/>
        </w:rPr>
        <w:t>ї роботи визначено в напрям</w:t>
      </w:r>
      <w:r w:rsidR="00956EC4">
        <w:rPr>
          <w:rFonts w:eastAsia="Times New Roman"/>
          <w:sz w:val="28"/>
          <w:szCs w:val="28"/>
          <w:lang w:val="uk-UA"/>
        </w:rPr>
        <w:t>к</w:t>
      </w:r>
      <w:r w:rsidRPr="00D400BE">
        <w:rPr>
          <w:rFonts w:eastAsia="Times New Roman"/>
          <w:sz w:val="28"/>
          <w:szCs w:val="28"/>
          <w:lang w:val="uk-UA"/>
        </w:rPr>
        <w:t xml:space="preserve">у дослідження теоретико-методологічних </w:t>
      </w:r>
      <w:r w:rsidR="00FD29D8" w:rsidRPr="00D400BE">
        <w:rPr>
          <w:rFonts w:eastAsia="Times New Roman"/>
          <w:sz w:val="28"/>
          <w:szCs w:val="28"/>
          <w:lang w:val="uk-UA"/>
        </w:rPr>
        <w:t>основ</w:t>
      </w:r>
      <w:r w:rsidRPr="00D400BE">
        <w:rPr>
          <w:rFonts w:eastAsia="Times New Roman"/>
          <w:sz w:val="28"/>
          <w:szCs w:val="28"/>
          <w:lang w:val="uk-UA"/>
        </w:rPr>
        <w:t xml:space="preserve"> </w:t>
      </w:r>
      <w:r w:rsidR="00D400BE" w:rsidRPr="00D400BE">
        <w:rPr>
          <w:rFonts w:eastAsia="Times New Roman"/>
          <w:sz w:val="28"/>
          <w:szCs w:val="28"/>
          <w:lang w:val="uk-UA"/>
        </w:rPr>
        <w:t>справляння</w:t>
      </w:r>
      <w:r w:rsidR="00A2414C" w:rsidRPr="00D400BE">
        <w:rPr>
          <w:rFonts w:eastAsia="Times New Roman"/>
          <w:sz w:val="28"/>
          <w:szCs w:val="28"/>
          <w:lang w:val="uk-UA"/>
        </w:rPr>
        <w:t xml:space="preserve"> </w:t>
      </w:r>
      <w:r w:rsidR="00FD29D8" w:rsidRPr="00D400BE">
        <w:rPr>
          <w:rFonts w:eastAsia="Times New Roman"/>
          <w:sz w:val="28"/>
          <w:szCs w:val="28"/>
          <w:lang w:val="uk-UA"/>
        </w:rPr>
        <w:t xml:space="preserve">місцевих </w:t>
      </w:r>
      <w:r w:rsidR="00BC7B1D" w:rsidRPr="00D400BE">
        <w:rPr>
          <w:rFonts w:eastAsia="Times New Roman"/>
          <w:sz w:val="28"/>
          <w:szCs w:val="28"/>
          <w:lang w:val="uk-UA"/>
        </w:rPr>
        <w:t>податків</w:t>
      </w:r>
      <w:r w:rsidR="00956EC4">
        <w:rPr>
          <w:rFonts w:eastAsia="Times New Roman"/>
          <w:sz w:val="28"/>
          <w:szCs w:val="28"/>
          <w:lang w:val="uk-UA"/>
        </w:rPr>
        <w:t>,</w:t>
      </w:r>
      <w:r w:rsidR="00D400BE" w:rsidRPr="00D400BE">
        <w:rPr>
          <w:rFonts w:eastAsia="Times New Roman"/>
          <w:sz w:val="28"/>
          <w:szCs w:val="28"/>
          <w:lang w:val="uk-UA"/>
        </w:rPr>
        <w:t xml:space="preserve"> дослідження їх частки в </w:t>
      </w:r>
      <w:r w:rsidR="00A2414C" w:rsidRPr="00D400BE">
        <w:rPr>
          <w:rFonts w:eastAsia="Times New Roman"/>
          <w:sz w:val="28"/>
          <w:szCs w:val="28"/>
          <w:lang w:val="uk-UA"/>
        </w:rPr>
        <w:t xml:space="preserve">доходах місцевих </w:t>
      </w:r>
      <w:r w:rsidR="00FD29D8" w:rsidRPr="00D400BE">
        <w:rPr>
          <w:rFonts w:eastAsia="Times New Roman"/>
          <w:sz w:val="28"/>
          <w:szCs w:val="28"/>
          <w:lang w:val="uk-UA"/>
        </w:rPr>
        <w:t>бюджет</w:t>
      </w:r>
      <w:r w:rsidR="00A2414C" w:rsidRPr="00D400BE">
        <w:rPr>
          <w:rFonts w:eastAsia="Times New Roman"/>
          <w:sz w:val="28"/>
          <w:szCs w:val="28"/>
          <w:lang w:val="uk-UA"/>
        </w:rPr>
        <w:t>ах</w:t>
      </w:r>
      <w:r w:rsidR="00D400BE" w:rsidRPr="00D400BE">
        <w:rPr>
          <w:rFonts w:eastAsia="Times New Roman"/>
          <w:sz w:val="28"/>
          <w:szCs w:val="28"/>
          <w:lang w:val="uk-UA"/>
        </w:rPr>
        <w:t xml:space="preserve"> та ролі у фінансовому забезпеченні </w:t>
      </w:r>
      <w:r w:rsidR="00956EC4">
        <w:rPr>
          <w:rFonts w:eastAsia="Times New Roman"/>
          <w:sz w:val="28"/>
          <w:szCs w:val="28"/>
          <w:lang w:val="uk-UA"/>
        </w:rPr>
        <w:t xml:space="preserve">діяльності </w:t>
      </w:r>
      <w:r w:rsidR="00D400BE" w:rsidRPr="00D400BE">
        <w:rPr>
          <w:rFonts w:eastAsia="Times New Roman"/>
          <w:sz w:val="28"/>
          <w:szCs w:val="28"/>
          <w:lang w:val="uk-UA"/>
        </w:rPr>
        <w:t>місцевого самоврядування</w:t>
      </w:r>
      <w:r w:rsidRPr="00D400BE">
        <w:rPr>
          <w:rFonts w:eastAsia="Times New Roman"/>
          <w:sz w:val="28"/>
          <w:szCs w:val="28"/>
          <w:lang w:val="uk-UA"/>
        </w:rPr>
        <w:t>. Для досягнення поставленої мети вирішувалися такі завдання:</w:t>
      </w:r>
      <w:r w:rsidRPr="00D400BE">
        <w:rPr>
          <w:rFonts w:eastAsia="Times New Roman"/>
          <w:sz w:val="20"/>
          <w:szCs w:val="20"/>
          <w:lang w:val="uk-UA"/>
        </w:rPr>
        <w:t xml:space="preserve"> </w:t>
      </w:r>
    </w:p>
    <w:p w:rsidR="005C427D" w:rsidRPr="00D400BE" w:rsidRDefault="005C427D" w:rsidP="005C427D">
      <w:pPr>
        <w:widowControl w:val="0"/>
        <w:numPr>
          <w:ilvl w:val="0"/>
          <w:numId w:val="2"/>
        </w:numPr>
        <w:tabs>
          <w:tab w:val="clear" w:pos="720"/>
          <w:tab w:val="num" w:pos="0"/>
          <w:tab w:val="left" w:pos="993"/>
          <w:tab w:val="left" w:pos="1134"/>
          <w:tab w:val="left" w:pos="1701"/>
        </w:tabs>
        <w:autoSpaceDE w:val="0"/>
        <w:spacing w:line="360" w:lineRule="auto"/>
        <w:ind w:left="0" w:firstLine="709"/>
        <w:jc w:val="both"/>
        <w:rPr>
          <w:rFonts w:eastAsia="Times New Roman"/>
          <w:iCs/>
          <w:sz w:val="28"/>
          <w:szCs w:val="28"/>
          <w:lang w:val="uk-UA"/>
        </w:rPr>
      </w:pPr>
      <w:r w:rsidRPr="00D400BE">
        <w:rPr>
          <w:rFonts w:eastAsia="Times New Roman"/>
          <w:iCs/>
          <w:sz w:val="28"/>
          <w:szCs w:val="28"/>
          <w:lang w:val="uk-UA"/>
        </w:rPr>
        <w:t>розкрити т</w:t>
      </w:r>
      <w:r w:rsidR="00D400BE" w:rsidRPr="00D400BE">
        <w:rPr>
          <w:rFonts w:eastAsia="Times New Roman"/>
          <w:sz w:val="28"/>
          <w:szCs w:val="28"/>
          <w:lang w:val="uk-UA"/>
        </w:rPr>
        <w:t>еоретичн</w:t>
      </w:r>
      <w:r w:rsidR="00956EC4">
        <w:rPr>
          <w:rFonts w:eastAsia="Times New Roman"/>
          <w:sz w:val="28"/>
          <w:szCs w:val="28"/>
          <w:lang w:val="uk-UA"/>
        </w:rPr>
        <w:t>і</w:t>
      </w:r>
      <w:r w:rsidR="00D400BE" w:rsidRPr="00D400BE">
        <w:rPr>
          <w:rFonts w:eastAsia="Times New Roman"/>
          <w:sz w:val="28"/>
          <w:szCs w:val="28"/>
          <w:lang w:val="uk-UA"/>
        </w:rPr>
        <w:t xml:space="preserve"> основ</w:t>
      </w:r>
      <w:r w:rsidR="00956EC4">
        <w:rPr>
          <w:rFonts w:eastAsia="Times New Roman"/>
          <w:sz w:val="28"/>
          <w:szCs w:val="28"/>
          <w:lang w:val="uk-UA"/>
        </w:rPr>
        <w:t>и</w:t>
      </w:r>
      <w:r w:rsidRPr="00D400BE">
        <w:rPr>
          <w:rFonts w:eastAsia="Times New Roman"/>
          <w:sz w:val="28"/>
          <w:szCs w:val="28"/>
          <w:lang w:val="uk-UA"/>
        </w:rPr>
        <w:t xml:space="preserve"> </w:t>
      </w:r>
      <w:r w:rsidR="00D400BE" w:rsidRPr="00D400BE">
        <w:rPr>
          <w:rFonts w:eastAsia="Times New Roman"/>
          <w:sz w:val="28"/>
          <w:szCs w:val="28"/>
          <w:lang w:val="uk-UA"/>
        </w:rPr>
        <w:t xml:space="preserve">та </w:t>
      </w:r>
      <w:r w:rsidR="00956EC4">
        <w:rPr>
          <w:rFonts w:eastAsia="Times New Roman"/>
          <w:sz w:val="28"/>
          <w:szCs w:val="28"/>
          <w:lang w:val="uk-UA"/>
        </w:rPr>
        <w:t xml:space="preserve">з’ясувати </w:t>
      </w:r>
      <w:r w:rsidR="00D400BE" w:rsidRPr="00D400BE">
        <w:rPr>
          <w:rFonts w:eastAsia="Times New Roman"/>
          <w:sz w:val="28"/>
          <w:szCs w:val="28"/>
          <w:lang w:val="uk-UA"/>
        </w:rPr>
        <w:t>фіскальн</w:t>
      </w:r>
      <w:r w:rsidR="00956EC4">
        <w:rPr>
          <w:rFonts w:eastAsia="Times New Roman"/>
          <w:sz w:val="28"/>
          <w:szCs w:val="28"/>
          <w:lang w:val="uk-UA"/>
        </w:rPr>
        <w:t>у роль</w:t>
      </w:r>
      <w:r w:rsidR="00D400BE" w:rsidRPr="00D400BE">
        <w:rPr>
          <w:rFonts w:eastAsia="Times New Roman"/>
          <w:sz w:val="28"/>
          <w:szCs w:val="28"/>
          <w:lang w:val="uk-UA"/>
        </w:rPr>
        <w:t xml:space="preserve"> місцевих податків</w:t>
      </w:r>
      <w:r w:rsidRPr="00D400BE">
        <w:rPr>
          <w:rFonts w:eastAsia="Times New Roman"/>
          <w:iCs/>
          <w:sz w:val="28"/>
          <w:szCs w:val="28"/>
          <w:lang w:val="uk-UA"/>
        </w:rPr>
        <w:t>;</w:t>
      </w:r>
    </w:p>
    <w:p w:rsidR="005C427D" w:rsidRPr="00D400BE" w:rsidRDefault="005C427D" w:rsidP="005C427D">
      <w:pPr>
        <w:widowControl w:val="0"/>
        <w:numPr>
          <w:ilvl w:val="0"/>
          <w:numId w:val="2"/>
        </w:numPr>
        <w:tabs>
          <w:tab w:val="clear" w:pos="720"/>
          <w:tab w:val="num" w:pos="0"/>
          <w:tab w:val="left" w:pos="993"/>
          <w:tab w:val="left" w:pos="1134"/>
          <w:tab w:val="left" w:pos="1701"/>
        </w:tabs>
        <w:autoSpaceDE w:val="0"/>
        <w:spacing w:line="360" w:lineRule="auto"/>
        <w:ind w:left="0" w:firstLine="709"/>
        <w:jc w:val="both"/>
        <w:rPr>
          <w:rFonts w:eastAsia="Times New Roman"/>
          <w:iCs/>
          <w:sz w:val="28"/>
          <w:szCs w:val="28"/>
          <w:lang w:val="uk-UA"/>
        </w:rPr>
      </w:pPr>
      <w:r w:rsidRPr="00D400BE">
        <w:rPr>
          <w:rFonts w:eastAsia="Times New Roman"/>
          <w:sz w:val="28"/>
          <w:szCs w:val="28"/>
          <w:lang w:val="uk-UA"/>
        </w:rPr>
        <w:t xml:space="preserve">дослідити </w:t>
      </w:r>
      <w:r w:rsidR="00FD29D8" w:rsidRPr="00D400BE">
        <w:rPr>
          <w:rFonts w:eastAsia="Times New Roman"/>
          <w:sz w:val="28"/>
          <w:szCs w:val="28"/>
          <w:lang w:val="uk-UA"/>
        </w:rPr>
        <w:t xml:space="preserve">методологію </w:t>
      </w:r>
      <w:r w:rsidR="00956EC4">
        <w:rPr>
          <w:rFonts w:eastAsia="Times New Roman"/>
          <w:sz w:val="28"/>
          <w:szCs w:val="28"/>
          <w:lang w:val="uk-UA"/>
        </w:rPr>
        <w:t xml:space="preserve">справляння </w:t>
      </w:r>
      <w:r w:rsidR="006A0DD7" w:rsidRPr="00D400BE">
        <w:rPr>
          <w:rFonts w:eastAsia="Times New Roman"/>
          <w:sz w:val="28"/>
          <w:szCs w:val="28"/>
          <w:lang w:val="uk-UA"/>
        </w:rPr>
        <w:t>місцев</w:t>
      </w:r>
      <w:r w:rsidR="00956EC4">
        <w:rPr>
          <w:rFonts w:eastAsia="Times New Roman"/>
          <w:sz w:val="28"/>
          <w:szCs w:val="28"/>
          <w:lang w:val="uk-UA"/>
        </w:rPr>
        <w:t>их</w:t>
      </w:r>
      <w:r w:rsidR="006A0DD7" w:rsidRPr="00D400BE">
        <w:rPr>
          <w:rFonts w:eastAsia="Times New Roman"/>
          <w:sz w:val="28"/>
          <w:szCs w:val="28"/>
          <w:lang w:val="uk-UA"/>
        </w:rPr>
        <w:t xml:space="preserve"> </w:t>
      </w:r>
      <w:r w:rsidR="00956EC4">
        <w:rPr>
          <w:rFonts w:eastAsia="Times New Roman"/>
          <w:sz w:val="28"/>
          <w:szCs w:val="28"/>
          <w:lang w:val="uk-UA"/>
        </w:rPr>
        <w:t>податків</w:t>
      </w:r>
      <w:r w:rsidRPr="00D400BE">
        <w:rPr>
          <w:rFonts w:eastAsia="Times New Roman"/>
          <w:sz w:val="28"/>
          <w:szCs w:val="28"/>
          <w:lang w:val="uk-UA"/>
        </w:rPr>
        <w:t>;</w:t>
      </w:r>
    </w:p>
    <w:p w:rsidR="00831DD9" w:rsidRPr="00D400BE" w:rsidRDefault="00831DD9" w:rsidP="005C427D">
      <w:pPr>
        <w:widowControl w:val="0"/>
        <w:numPr>
          <w:ilvl w:val="0"/>
          <w:numId w:val="2"/>
        </w:numPr>
        <w:tabs>
          <w:tab w:val="clear" w:pos="720"/>
          <w:tab w:val="num" w:pos="0"/>
          <w:tab w:val="left" w:pos="993"/>
          <w:tab w:val="left" w:pos="1134"/>
          <w:tab w:val="left" w:pos="1701"/>
        </w:tabs>
        <w:autoSpaceDE w:val="0"/>
        <w:spacing w:line="360" w:lineRule="auto"/>
        <w:ind w:left="0" w:firstLine="709"/>
        <w:jc w:val="both"/>
        <w:rPr>
          <w:rFonts w:eastAsia="Times New Roman"/>
          <w:iCs/>
          <w:sz w:val="28"/>
          <w:szCs w:val="28"/>
          <w:lang w:val="uk-UA"/>
        </w:rPr>
      </w:pPr>
      <w:r w:rsidRPr="00D400BE">
        <w:rPr>
          <w:rFonts w:eastAsia="Times New Roman"/>
          <w:iCs/>
          <w:sz w:val="28"/>
          <w:szCs w:val="28"/>
          <w:lang w:val="uk-UA"/>
        </w:rPr>
        <w:t xml:space="preserve">розкрити </w:t>
      </w:r>
      <w:r w:rsidR="00D400BE" w:rsidRPr="00D400BE">
        <w:rPr>
          <w:rFonts w:eastAsia="Times New Roman"/>
          <w:iCs/>
          <w:sz w:val="28"/>
          <w:szCs w:val="28"/>
          <w:lang w:val="uk-UA"/>
        </w:rPr>
        <w:t>роль органів місцевого самоврядування у забезпеченні розвитку територій</w:t>
      </w:r>
      <w:r w:rsidR="00956EC4">
        <w:rPr>
          <w:rFonts w:eastAsia="Times New Roman"/>
          <w:iCs/>
          <w:sz w:val="28"/>
          <w:szCs w:val="28"/>
          <w:lang w:val="uk-UA"/>
        </w:rPr>
        <w:t>, зокрема за рахунок місцевого оподаткування</w:t>
      </w:r>
      <w:r w:rsidRPr="00D400BE">
        <w:rPr>
          <w:rFonts w:eastAsia="Times New Roman"/>
          <w:iCs/>
          <w:sz w:val="28"/>
          <w:szCs w:val="28"/>
          <w:lang w:val="uk-UA"/>
        </w:rPr>
        <w:t>;</w:t>
      </w:r>
    </w:p>
    <w:p w:rsidR="005C427D" w:rsidRPr="00D400BE" w:rsidRDefault="005C427D" w:rsidP="005C427D">
      <w:pPr>
        <w:widowControl w:val="0"/>
        <w:numPr>
          <w:ilvl w:val="0"/>
          <w:numId w:val="2"/>
        </w:numPr>
        <w:tabs>
          <w:tab w:val="clear" w:pos="720"/>
          <w:tab w:val="num" w:pos="0"/>
          <w:tab w:val="left" w:pos="993"/>
          <w:tab w:val="left" w:pos="1701"/>
        </w:tabs>
        <w:autoSpaceDE w:val="0"/>
        <w:spacing w:line="360" w:lineRule="auto"/>
        <w:ind w:left="0" w:firstLine="709"/>
        <w:jc w:val="both"/>
        <w:rPr>
          <w:rFonts w:eastAsia="Times New Roman"/>
          <w:sz w:val="28"/>
          <w:szCs w:val="28"/>
          <w:lang w:val="uk-UA"/>
        </w:rPr>
      </w:pPr>
      <w:r w:rsidRPr="00D400BE">
        <w:rPr>
          <w:rFonts w:eastAsia="Times New Roman"/>
          <w:sz w:val="28"/>
          <w:szCs w:val="28"/>
          <w:lang w:val="uk-UA"/>
        </w:rPr>
        <w:t xml:space="preserve">дослідити особливості діяльності Фінансового управління Полтавської райдержадміністрації; </w:t>
      </w:r>
    </w:p>
    <w:p w:rsidR="005C427D" w:rsidRPr="00D400BE" w:rsidRDefault="005C427D" w:rsidP="005C427D">
      <w:pPr>
        <w:widowControl w:val="0"/>
        <w:numPr>
          <w:ilvl w:val="0"/>
          <w:numId w:val="2"/>
        </w:numPr>
        <w:tabs>
          <w:tab w:val="clear" w:pos="720"/>
          <w:tab w:val="num" w:pos="0"/>
          <w:tab w:val="left" w:pos="1134"/>
          <w:tab w:val="left" w:pos="1701"/>
        </w:tabs>
        <w:autoSpaceDE w:val="0"/>
        <w:spacing w:line="360" w:lineRule="auto"/>
        <w:ind w:left="0" w:firstLine="709"/>
        <w:jc w:val="both"/>
        <w:rPr>
          <w:rFonts w:eastAsia="Times New Roman"/>
          <w:sz w:val="28"/>
          <w:szCs w:val="28"/>
          <w:lang w:val="uk-UA"/>
        </w:rPr>
      </w:pPr>
      <w:r w:rsidRPr="00D400BE">
        <w:rPr>
          <w:rFonts w:eastAsia="Times New Roman"/>
          <w:sz w:val="28"/>
          <w:szCs w:val="28"/>
          <w:lang w:val="uk-UA"/>
        </w:rPr>
        <w:t xml:space="preserve">з’ясувати ознаки зміни динаміки та структури місцевих </w:t>
      </w:r>
      <w:r w:rsidR="006A0DD7" w:rsidRPr="00D400BE">
        <w:rPr>
          <w:rFonts w:eastAsia="Times New Roman"/>
          <w:sz w:val="28"/>
          <w:szCs w:val="28"/>
          <w:lang w:val="uk-UA"/>
        </w:rPr>
        <w:t>податків</w:t>
      </w:r>
      <w:r w:rsidR="00831DD9" w:rsidRPr="00D400BE">
        <w:rPr>
          <w:rFonts w:eastAsia="Times New Roman"/>
          <w:sz w:val="28"/>
          <w:szCs w:val="28"/>
          <w:lang w:val="uk-UA"/>
        </w:rPr>
        <w:t xml:space="preserve"> </w:t>
      </w:r>
      <w:r w:rsidRPr="00D400BE">
        <w:rPr>
          <w:rFonts w:eastAsia="Times New Roman"/>
          <w:sz w:val="28"/>
          <w:szCs w:val="28"/>
          <w:lang w:val="uk-UA"/>
        </w:rPr>
        <w:t xml:space="preserve">(на </w:t>
      </w:r>
      <w:r w:rsidR="00831DD9" w:rsidRPr="00D400BE">
        <w:rPr>
          <w:rFonts w:eastAsia="Times New Roman"/>
          <w:sz w:val="28"/>
          <w:szCs w:val="28"/>
          <w:lang w:val="uk-UA"/>
        </w:rPr>
        <w:t>основі</w:t>
      </w:r>
      <w:r w:rsidRPr="00D400BE">
        <w:rPr>
          <w:rFonts w:eastAsia="Times New Roman"/>
          <w:sz w:val="28"/>
          <w:szCs w:val="28"/>
          <w:lang w:val="uk-UA"/>
        </w:rPr>
        <w:t xml:space="preserve"> </w:t>
      </w:r>
      <w:r w:rsidR="00831DD9" w:rsidRPr="00D400BE">
        <w:rPr>
          <w:rFonts w:eastAsia="Times New Roman"/>
          <w:sz w:val="28"/>
          <w:szCs w:val="28"/>
          <w:lang w:val="uk-UA"/>
        </w:rPr>
        <w:t xml:space="preserve">звітів місцевих бюджетів </w:t>
      </w:r>
      <w:r w:rsidRPr="00D400BE">
        <w:rPr>
          <w:rFonts w:eastAsia="Times New Roman"/>
          <w:sz w:val="28"/>
          <w:szCs w:val="28"/>
          <w:lang w:val="uk-UA"/>
        </w:rPr>
        <w:t>Полтавсько</w:t>
      </w:r>
      <w:r w:rsidR="00831DD9" w:rsidRPr="00D400BE">
        <w:rPr>
          <w:rFonts w:eastAsia="Times New Roman"/>
          <w:sz w:val="28"/>
          <w:szCs w:val="28"/>
          <w:lang w:val="uk-UA"/>
        </w:rPr>
        <w:t>го району</w:t>
      </w:r>
      <w:r w:rsidRPr="00D400BE">
        <w:rPr>
          <w:rFonts w:eastAsia="Times New Roman"/>
          <w:sz w:val="28"/>
          <w:szCs w:val="28"/>
          <w:lang w:val="uk-UA"/>
        </w:rPr>
        <w:t xml:space="preserve">); </w:t>
      </w:r>
    </w:p>
    <w:p w:rsidR="005C427D" w:rsidRPr="00D400BE" w:rsidRDefault="005C427D" w:rsidP="005C427D">
      <w:pPr>
        <w:widowControl w:val="0"/>
        <w:numPr>
          <w:ilvl w:val="0"/>
          <w:numId w:val="2"/>
        </w:numPr>
        <w:tabs>
          <w:tab w:val="clear" w:pos="720"/>
          <w:tab w:val="num" w:pos="0"/>
          <w:tab w:val="left" w:pos="1134"/>
          <w:tab w:val="left" w:pos="1701"/>
        </w:tabs>
        <w:autoSpaceDE w:val="0"/>
        <w:spacing w:line="360" w:lineRule="auto"/>
        <w:ind w:left="0" w:firstLine="709"/>
        <w:jc w:val="both"/>
        <w:rPr>
          <w:rFonts w:eastAsia="Times New Roman"/>
          <w:sz w:val="28"/>
          <w:szCs w:val="28"/>
          <w:lang w:val="uk-UA"/>
        </w:rPr>
      </w:pPr>
      <w:r w:rsidRPr="00D400BE">
        <w:rPr>
          <w:rFonts w:eastAsia="Times New Roman"/>
          <w:sz w:val="28"/>
          <w:szCs w:val="28"/>
          <w:lang w:val="uk-UA"/>
        </w:rPr>
        <w:t xml:space="preserve">обґрунтувати пропозиції </w:t>
      </w:r>
      <w:r w:rsidR="00831DD9" w:rsidRPr="00D400BE">
        <w:rPr>
          <w:rFonts w:eastAsia="Times New Roman"/>
          <w:sz w:val="28"/>
          <w:szCs w:val="28"/>
          <w:lang w:val="uk-UA"/>
        </w:rPr>
        <w:t xml:space="preserve">щодо </w:t>
      </w:r>
      <w:r w:rsidRPr="00D400BE">
        <w:rPr>
          <w:rFonts w:eastAsia="Times New Roman"/>
          <w:sz w:val="28"/>
          <w:szCs w:val="28"/>
          <w:lang w:val="uk-UA"/>
        </w:rPr>
        <w:t xml:space="preserve">удосконалення системи </w:t>
      </w:r>
      <w:r w:rsidR="00831DD9" w:rsidRPr="00D400BE">
        <w:rPr>
          <w:rFonts w:eastAsia="Times New Roman"/>
          <w:sz w:val="28"/>
          <w:szCs w:val="28"/>
          <w:lang w:val="uk-UA"/>
        </w:rPr>
        <w:t xml:space="preserve">формування </w:t>
      </w:r>
      <w:r w:rsidR="003C74EE" w:rsidRPr="00D400BE">
        <w:rPr>
          <w:rFonts w:eastAsia="Times New Roman"/>
          <w:sz w:val="28"/>
          <w:szCs w:val="28"/>
          <w:lang w:val="uk-UA"/>
        </w:rPr>
        <w:t xml:space="preserve">місцевих </w:t>
      </w:r>
      <w:r w:rsidR="006A0DD7" w:rsidRPr="00D400BE">
        <w:rPr>
          <w:rFonts w:eastAsia="Times New Roman"/>
          <w:sz w:val="28"/>
          <w:szCs w:val="28"/>
          <w:lang w:val="uk-UA"/>
        </w:rPr>
        <w:t>податків</w:t>
      </w:r>
      <w:r w:rsidRPr="00D400BE">
        <w:rPr>
          <w:rFonts w:eastAsia="Times New Roman"/>
          <w:sz w:val="28"/>
          <w:szCs w:val="28"/>
          <w:lang w:val="uk-UA"/>
        </w:rPr>
        <w:t>;</w:t>
      </w:r>
    </w:p>
    <w:p w:rsidR="00831DD9" w:rsidRPr="00D400BE" w:rsidRDefault="005C427D" w:rsidP="00831DD9">
      <w:pPr>
        <w:widowControl w:val="0"/>
        <w:numPr>
          <w:ilvl w:val="0"/>
          <w:numId w:val="2"/>
        </w:numPr>
        <w:tabs>
          <w:tab w:val="clear" w:pos="720"/>
          <w:tab w:val="num" w:pos="0"/>
          <w:tab w:val="left" w:pos="1134"/>
          <w:tab w:val="left" w:pos="1701"/>
        </w:tabs>
        <w:autoSpaceDE w:val="0"/>
        <w:spacing w:line="360" w:lineRule="auto"/>
        <w:ind w:left="0" w:firstLine="709"/>
        <w:jc w:val="both"/>
        <w:rPr>
          <w:rFonts w:eastAsia="Times New Roman"/>
          <w:sz w:val="28"/>
          <w:szCs w:val="28"/>
          <w:lang w:val="uk-UA"/>
        </w:rPr>
      </w:pPr>
      <w:r w:rsidRPr="00D400BE">
        <w:rPr>
          <w:rFonts w:eastAsia="Times New Roman"/>
          <w:sz w:val="28"/>
          <w:szCs w:val="28"/>
          <w:lang w:val="uk-UA"/>
        </w:rPr>
        <w:t xml:space="preserve">запропонувати напрямки </w:t>
      </w:r>
      <w:r w:rsidR="00831DD9" w:rsidRPr="00D400BE">
        <w:rPr>
          <w:rFonts w:eastAsia="Times New Roman"/>
          <w:sz w:val="28"/>
          <w:szCs w:val="28"/>
          <w:lang w:val="uk-UA"/>
        </w:rPr>
        <w:t>удосконалення системи бюджетного контролю за формуванням місцевих бюджетів</w:t>
      </w:r>
      <w:r w:rsidR="00D400BE" w:rsidRPr="00D400BE">
        <w:rPr>
          <w:rFonts w:eastAsia="Times New Roman"/>
          <w:sz w:val="28"/>
          <w:szCs w:val="28"/>
          <w:lang w:val="uk-UA"/>
        </w:rPr>
        <w:t>;</w:t>
      </w:r>
    </w:p>
    <w:p w:rsidR="00D400BE" w:rsidRPr="00D400BE" w:rsidRDefault="00D400BE" w:rsidP="00831DD9">
      <w:pPr>
        <w:widowControl w:val="0"/>
        <w:numPr>
          <w:ilvl w:val="0"/>
          <w:numId w:val="2"/>
        </w:numPr>
        <w:tabs>
          <w:tab w:val="clear" w:pos="720"/>
          <w:tab w:val="num" w:pos="0"/>
          <w:tab w:val="left" w:pos="1134"/>
          <w:tab w:val="left" w:pos="1701"/>
        </w:tabs>
        <w:autoSpaceDE w:val="0"/>
        <w:spacing w:line="360" w:lineRule="auto"/>
        <w:ind w:left="0" w:firstLine="709"/>
        <w:jc w:val="both"/>
        <w:rPr>
          <w:rFonts w:eastAsia="Times New Roman"/>
          <w:sz w:val="28"/>
          <w:szCs w:val="28"/>
          <w:lang w:val="uk-UA"/>
        </w:rPr>
      </w:pPr>
      <w:r w:rsidRPr="00D400BE">
        <w:rPr>
          <w:rFonts w:eastAsia="Times New Roman"/>
          <w:sz w:val="28"/>
          <w:szCs w:val="28"/>
          <w:lang w:val="uk-UA"/>
        </w:rPr>
        <w:t xml:space="preserve">визначити ефективні напрями місцевого оподаткування в зарубіжних країнах щодо можливості їх запровадження в вітчизняній </w:t>
      </w:r>
      <w:r w:rsidR="00956EC4">
        <w:rPr>
          <w:rFonts w:eastAsia="Times New Roman"/>
          <w:sz w:val="28"/>
          <w:szCs w:val="28"/>
          <w:lang w:val="uk-UA"/>
        </w:rPr>
        <w:t>практиці</w:t>
      </w:r>
      <w:r w:rsidRPr="00D400BE">
        <w:rPr>
          <w:rFonts w:eastAsia="Times New Roman"/>
          <w:sz w:val="28"/>
          <w:szCs w:val="28"/>
          <w:lang w:val="uk-UA"/>
        </w:rPr>
        <w:t>.</w:t>
      </w:r>
    </w:p>
    <w:p w:rsidR="005C427D" w:rsidRDefault="005C427D" w:rsidP="005C427D">
      <w:pPr>
        <w:widowControl w:val="0"/>
        <w:tabs>
          <w:tab w:val="num" w:pos="0"/>
          <w:tab w:val="left" w:pos="1701"/>
        </w:tabs>
        <w:autoSpaceDE w:val="0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A408E6">
        <w:rPr>
          <w:rFonts w:eastAsia="Times New Roman"/>
          <w:b/>
          <w:bCs/>
          <w:sz w:val="28"/>
          <w:szCs w:val="28"/>
          <w:lang w:val="uk-UA"/>
        </w:rPr>
        <w:t>Предмет і об’єкт дослідження.</w:t>
      </w:r>
      <w:r w:rsidRPr="00A408E6">
        <w:rPr>
          <w:rFonts w:eastAsia="Times New Roman"/>
          <w:bCs/>
          <w:sz w:val="28"/>
          <w:szCs w:val="28"/>
          <w:lang w:val="uk-UA"/>
        </w:rPr>
        <w:t xml:space="preserve"> Об</w:t>
      </w:r>
      <w:r w:rsidRPr="00A408E6">
        <w:rPr>
          <w:rFonts w:eastAsia="Times New Roman"/>
          <w:bCs/>
          <w:sz w:val="28"/>
          <w:szCs w:val="28"/>
          <w:vertAlign w:val="superscript"/>
          <w:lang w:val="uk-UA"/>
        </w:rPr>
        <w:t>’</w:t>
      </w:r>
      <w:r w:rsidRPr="00A408E6">
        <w:rPr>
          <w:rFonts w:eastAsia="Times New Roman"/>
          <w:bCs/>
          <w:sz w:val="28"/>
          <w:szCs w:val="28"/>
          <w:lang w:val="uk-UA"/>
        </w:rPr>
        <w:t>єктом дослідження</w:t>
      </w:r>
      <w:r w:rsidRPr="00A408E6">
        <w:rPr>
          <w:rFonts w:eastAsia="Times New Roman"/>
          <w:b/>
          <w:bCs/>
          <w:sz w:val="28"/>
          <w:szCs w:val="28"/>
          <w:lang w:val="uk-UA"/>
        </w:rPr>
        <w:t xml:space="preserve"> </w:t>
      </w:r>
      <w:r w:rsidRPr="00A408E6">
        <w:rPr>
          <w:rFonts w:eastAsia="Times New Roman"/>
          <w:sz w:val="28"/>
          <w:szCs w:val="28"/>
          <w:lang w:val="uk-UA"/>
        </w:rPr>
        <w:t xml:space="preserve">є </w:t>
      </w:r>
      <w:r w:rsidR="006A0DD7" w:rsidRPr="00A408E6">
        <w:rPr>
          <w:rFonts w:eastAsia="Times New Roman"/>
          <w:sz w:val="28"/>
          <w:szCs w:val="28"/>
          <w:lang w:val="uk-UA"/>
        </w:rPr>
        <w:t>місцеві податки</w:t>
      </w:r>
      <w:r w:rsidR="00831DD9" w:rsidRPr="00A408E6">
        <w:rPr>
          <w:rFonts w:eastAsia="Times New Roman"/>
          <w:sz w:val="28"/>
          <w:szCs w:val="28"/>
          <w:lang w:val="uk-UA"/>
        </w:rPr>
        <w:t xml:space="preserve"> в системі доходів місцевих</w:t>
      </w:r>
      <w:r w:rsidR="00FD29D8" w:rsidRPr="00A408E6">
        <w:rPr>
          <w:rFonts w:eastAsia="Times New Roman"/>
          <w:sz w:val="28"/>
          <w:szCs w:val="28"/>
          <w:lang w:val="uk-UA"/>
        </w:rPr>
        <w:t xml:space="preserve"> бюджет</w:t>
      </w:r>
      <w:r w:rsidR="00831DD9" w:rsidRPr="00A408E6">
        <w:rPr>
          <w:rFonts w:eastAsia="Times New Roman"/>
          <w:sz w:val="28"/>
          <w:szCs w:val="28"/>
          <w:lang w:val="uk-UA"/>
        </w:rPr>
        <w:t>ів</w:t>
      </w:r>
      <w:r w:rsidRPr="00A408E6">
        <w:rPr>
          <w:rFonts w:eastAsia="Times New Roman"/>
          <w:sz w:val="28"/>
          <w:szCs w:val="28"/>
          <w:lang w:val="uk-UA"/>
        </w:rPr>
        <w:t xml:space="preserve">. </w:t>
      </w:r>
      <w:r w:rsidRPr="00A408E6">
        <w:rPr>
          <w:rFonts w:eastAsia="Times New Roman"/>
          <w:bCs/>
          <w:sz w:val="28"/>
          <w:szCs w:val="28"/>
          <w:lang w:val="uk-UA"/>
        </w:rPr>
        <w:t>Предметом дослідження</w:t>
      </w:r>
      <w:r w:rsidRPr="00A408E6">
        <w:rPr>
          <w:rFonts w:eastAsia="Times New Roman"/>
          <w:b/>
          <w:bCs/>
          <w:sz w:val="28"/>
          <w:szCs w:val="28"/>
          <w:lang w:val="uk-UA"/>
        </w:rPr>
        <w:t xml:space="preserve"> </w:t>
      </w:r>
      <w:r w:rsidRPr="00A408E6">
        <w:rPr>
          <w:rFonts w:eastAsia="Times New Roman"/>
          <w:sz w:val="28"/>
          <w:szCs w:val="28"/>
          <w:lang w:val="uk-UA"/>
        </w:rPr>
        <w:t xml:space="preserve">є </w:t>
      </w:r>
      <w:r w:rsidR="00FD29D8" w:rsidRPr="00A408E6">
        <w:rPr>
          <w:rFonts w:eastAsia="Times New Roman"/>
          <w:sz w:val="28"/>
          <w:szCs w:val="28"/>
          <w:lang w:val="uk-UA"/>
        </w:rPr>
        <w:t>механізм</w:t>
      </w:r>
      <w:r w:rsidRPr="00A408E6">
        <w:rPr>
          <w:rFonts w:eastAsia="Times New Roman"/>
          <w:sz w:val="28"/>
          <w:szCs w:val="28"/>
          <w:lang w:val="uk-UA"/>
        </w:rPr>
        <w:t xml:space="preserve"> </w:t>
      </w:r>
      <w:r w:rsidR="00A408E6" w:rsidRPr="00A408E6">
        <w:rPr>
          <w:rFonts w:eastAsia="Times New Roman"/>
          <w:sz w:val="28"/>
          <w:szCs w:val="28"/>
          <w:lang w:val="uk-UA"/>
        </w:rPr>
        <w:t>справля</w:t>
      </w:r>
      <w:r w:rsidRPr="00A408E6">
        <w:rPr>
          <w:rFonts w:eastAsia="Times New Roman"/>
          <w:sz w:val="28"/>
          <w:szCs w:val="28"/>
          <w:lang w:val="uk-UA"/>
        </w:rPr>
        <w:t xml:space="preserve">ння </w:t>
      </w:r>
      <w:r w:rsidR="00FD29D8" w:rsidRPr="00A408E6">
        <w:rPr>
          <w:rFonts w:eastAsia="Times New Roman"/>
          <w:sz w:val="28"/>
          <w:szCs w:val="28"/>
          <w:lang w:val="uk-UA"/>
        </w:rPr>
        <w:t xml:space="preserve">та виконання місцевих </w:t>
      </w:r>
      <w:r w:rsidR="006A0DD7" w:rsidRPr="00A408E6">
        <w:rPr>
          <w:rFonts w:eastAsia="Times New Roman"/>
          <w:sz w:val="28"/>
          <w:szCs w:val="28"/>
          <w:lang w:val="uk-UA"/>
        </w:rPr>
        <w:t>податків</w:t>
      </w:r>
      <w:r w:rsidRPr="00A408E6">
        <w:rPr>
          <w:rFonts w:eastAsia="Times New Roman"/>
          <w:sz w:val="28"/>
          <w:szCs w:val="28"/>
          <w:lang w:val="uk-UA"/>
        </w:rPr>
        <w:t xml:space="preserve">. </w:t>
      </w:r>
    </w:p>
    <w:p w:rsidR="00A408E6" w:rsidRPr="004B775B" w:rsidRDefault="00A408E6" w:rsidP="00A408E6">
      <w:pPr>
        <w:widowControl w:val="0"/>
        <w:tabs>
          <w:tab w:val="num" w:pos="0"/>
          <w:tab w:val="left" w:pos="1701"/>
        </w:tabs>
        <w:autoSpaceDE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4B775B">
        <w:rPr>
          <w:b/>
          <w:color w:val="000000" w:themeColor="text1"/>
          <w:sz w:val="28"/>
          <w:szCs w:val="28"/>
          <w:lang w:val="uk-UA"/>
        </w:rPr>
        <w:t xml:space="preserve">Методи дослідження. </w:t>
      </w:r>
      <w:r w:rsidRPr="004B775B">
        <w:rPr>
          <w:color w:val="000000" w:themeColor="text1"/>
          <w:sz w:val="28"/>
          <w:szCs w:val="28"/>
          <w:lang w:val="uk-UA"/>
        </w:rPr>
        <w:t>Теорети</w:t>
      </w:r>
      <w:r>
        <w:rPr>
          <w:color w:val="000000" w:themeColor="text1"/>
          <w:sz w:val="28"/>
          <w:szCs w:val="28"/>
          <w:lang w:val="uk-UA"/>
        </w:rPr>
        <w:t>ко-</w:t>
      </w:r>
      <w:r w:rsidRPr="004B775B">
        <w:rPr>
          <w:color w:val="000000" w:themeColor="text1"/>
          <w:sz w:val="28"/>
          <w:szCs w:val="28"/>
          <w:lang w:val="uk-UA"/>
        </w:rPr>
        <w:t>методологічн</w:t>
      </w:r>
      <w:r>
        <w:rPr>
          <w:color w:val="000000" w:themeColor="text1"/>
          <w:sz w:val="28"/>
          <w:szCs w:val="28"/>
          <w:lang w:val="uk-UA"/>
        </w:rPr>
        <w:t>і</w:t>
      </w:r>
      <w:r w:rsidRPr="004B775B">
        <w:rPr>
          <w:color w:val="000000" w:themeColor="text1"/>
          <w:sz w:val="28"/>
          <w:szCs w:val="28"/>
          <w:lang w:val="uk-UA"/>
        </w:rPr>
        <w:t xml:space="preserve"> основи дослідження ґрунтуються на використанні основних </w:t>
      </w:r>
      <w:r>
        <w:rPr>
          <w:color w:val="000000" w:themeColor="text1"/>
          <w:sz w:val="28"/>
          <w:szCs w:val="28"/>
          <w:lang w:val="uk-UA"/>
        </w:rPr>
        <w:t xml:space="preserve">вчень та </w:t>
      </w:r>
      <w:r w:rsidRPr="004B775B">
        <w:rPr>
          <w:color w:val="000000" w:themeColor="text1"/>
          <w:sz w:val="28"/>
          <w:szCs w:val="28"/>
          <w:lang w:val="uk-UA"/>
        </w:rPr>
        <w:t xml:space="preserve">положень економічної </w:t>
      </w:r>
      <w:r>
        <w:rPr>
          <w:color w:val="000000" w:themeColor="text1"/>
          <w:sz w:val="28"/>
          <w:szCs w:val="28"/>
          <w:lang w:val="uk-UA"/>
        </w:rPr>
        <w:t>і</w:t>
      </w:r>
      <w:r w:rsidRPr="004B775B">
        <w:rPr>
          <w:color w:val="000000" w:themeColor="text1"/>
          <w:sz w:val="28"/>
          <w:szCs w:val="28"/>
          <w:lang w:val="uk-UA"/>
        </w:rPr>
        <w:t xml:space="preserve"> фінансової теорії, </w:t>
      </w:r>
      <w:r>
        <w:rPr>
          <w:color w:val="000000" w:themeColor="text1"/>
          <w:sz w:val="28"/>
          <w:szCs w:val="28"/>
          <w:lang w:val="uk-UA"/>
        </w:rPr>
        <w:t>наукових праць</w:t>
      </w:r>
      <w:r w:rsidRPr="004B775B">
        <w:rPr>
          <w:color w:val="000000" w:themeColor="text1"/>
          <w:sz w:val="28"/>
          <w:szCs w:val="28"/>
          <w:lang w:val="uk-UA"/>
        </w:rPr>
        <w:t xml:space="preserve"> вітчизняних та зарубіжних вчених із питань </w:t>
      </w:r>
      <w:r>
        <w:rPr>
          <w:color w:val="000000" w:themeColor="text1"/>
          <w:sz w:val="28"/>
          <w:szCs w:val="28"/>
          <w:lang w:val="uk-UA"/>
        </w:rPr>
        <w:lastRenderedPageBreak/>
        <w:t>місцевого оподаткування</w:t>
      </w:r>
      <w:r w:rsidRPr="004B775B">
        <w:rPr>
          <w:color w:val="000000" w:themeColor="text1"/>
          <w:sz w:val="28"/>
          <w:szCs w:val="28"/>
          <w:lang w:val="uk-UA"/>
        </w:rPr>
        <w:t xml:space="preserve">, а також </w:t>
      </w:r>
      <w:r>
        <w:rPr>
          <w:color w:val="000000" w:themeColor="text1"/>
          <w:sz w:val="28"/>
          <w:szCs w:val="28"/>
          <w:lang w:val="uk-UA"/>
        </w:rPr>
        <w:t>нормативно-правов</w:t>
      </w:r>
      <w:r w:rsidR="005B19CC">
        <w:rPr>
          <w:color w:val="000000" w:themeColor="text1"/>
          <w:sz w:val="28"/>
          <w:szCs w:val="28"/>
          <w:lang w:val="uk-UA"/>
        </w:rPr>
        <w:t>ої</w:t>
      </w:r>
      <w:r>
        <w:rPr>
          <w:color w:val="000000" w:themeColor="text1"/>
          <w:sz w:val="28"/>
          <w:szCs w:val="28"/>
          <w:lang w:val="uk-UA"/>
        </w:rPr>
        <w:t xml:space="preserve"> баз</w:t>
      </w:r>
      <w:r w:rsidR="005B19CC">
        <w:rPr>
          <w:color w:val="000000" w:themeColor="text1"/>
          <w:sz w:val="28"/>
          <w:szCs w:val="28"/>
          <w:lang w:val="uk-UA"/>
        </w:rPr>
        <w:t>и</w:t>
      </w:r>
      <w:r w:rsidRPr="004B775B">
        <w:rPr>
          <w:color w:val="000000" w:themeColor="text1"/>
          <w:sz w:val="28"/>
          <w:szCs w:val="28"/>
          <w:lang w:val="uk-UA"/>
        </w:rPr>
        <w:t xml:space="preserve">. У роботі використані </w:t>
      </w:r>
      <w:r>
        <w:rPr>
          <w:color w:val="000000" w:themeColor="text1"/>
          <w:sz w:val="28"/>
          <w:szCs w:val="28"/>
          <w:lang w:val="uk-UA"/>
        </w:rPr>
        <w:t>такі</w:t>
      </w:r>
      <w:r w:rsidRPr="004B775B">
        <w:rPr>
          <w:color w:val="000000" w:themeColor="text1"/>
          <w:sz w:val="28"/>
          <w:szCs w:val="28"/>
          <w:lang w:val="uk-UA"/>
        </w:rPr>
        <w:t xml:space="preserve"> методи наукових досліджень: абстрактно-логічний (уточнення сутності </w:t>
      </w:r>
      <w:r>
        <w:rPr>
          <w:color w:val="000000" w:themeColor="text1"/>
          <w:sz w:val="28"/>
          <w:szCs w:val="28"/>
          <w:lang w:val="uk-UA"/>
        </w:rPr>
        <w:t>місцевих податків</w:t>
      </w:r>
      <w:r w:rsidRPr="004B775B">
        <w:rPr>
          <w:color w:val="000000" w:themeColor="text1"/>
          <w:sz w:val="28"/>
          <w:szCs w:val="28"/>
          <w:lang w:val="uk-UA"/>
        </w:rPr>
        <w:t xml:space="preserve">); узагальнення (вивчення світового досвіду </w:t>
      </w:r>
      <w:r>
        <w:rPr>
          <w:color w:val="000000" w:themeColor="text1"/>
          <w:sz w:val="28"/>
          <w:szCs w:val="28"/>
          <w:lang w:val="uk-UA"/>
        </w:rPr>
        <w:t>у сфері місцевих податків</w:t>
      </w:r>
      <w:r w:rsidRPr="004B775B">
        <w:rPr>
          <w:color w:val="000000" w:themeColor="text1"/>
          <w:sz w:val="28"/>
          <w:szCs w:val="28"/>
          <w:lang w:val="uk-UA"/>
        </w:rPr>
        <w:t>); розрахунково-конструктивний (оцінка стану виконання місцевих бюджетів Полтавського району</w:t>
      </w:r>
      <w:r>
        <w:rPr>
          <w:color w:val="000000" w:themeColor="text1"/>
          <w:sz w:val="28"/>
          <w:szCs w:val="28"/>
          <w:lang w:val="uk-UA"/>
        </w:rPr>
        <w:t xml:space="preserve"> за доходами, зокрема місцевими податками</w:t>
      </w:r>
      <w:r w:rsidRPr="004B775B">
        <w:rPr>
          <w:color w:val="000000" w:themeColor="text1"/>
          <w:sz w:val="28"/>
          <w:szCs w:val="28"/>
          <w:lang w:val="uk-UA"/>
        </w:rPr>
        <w:t>); графічний (побудова діаграм).</w:t>
      </w:r>
    </w:p>
    <w:p w:rsidR="00A408E6" w:rsidRPr="004B775B" w:rsidRDefault="00A408E6" w:rsidP="00A408E6">
      <w:pPr>
        <w:widowControl w:val="0"/>
        <w:tabs>
          <w:tab w:val="num" w:pos="0"/>
          <w:tab w:val="left" w:pos="1701"/>
        </w:tabs>
        <w:autoSpaceDE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4B775B">
        <w:rPr>
          <w:b/>
          <w:color w:val="000000" w:themeColor="text1"/>
          <w:sz w:val="28"/>
          <w:szCs w:val="28"/>
          <w:lang w:val="uk-UA"/>
        </w:rPr>
        <w:t>Інформаційна база дослідження.</w:t>
      </w:r>
      <w:r w:rsidRPr="004B775B">
        <w:rPr>
          <w:color w:val="000000" w:themeColor="text1"/>
          <w:sz w:val="28"/>
          <w:szCs w:val="28"/>
          <w:lang w:val="uk-UA"/>
        </w:rPr>
        <w:t xml:space="preserve"> Дослідження</w:t>
      </w:r>
      <w:r>
        <w:rPr>
          <w:color w:val="000000" w:themeColor="text1"/>
          <w:sz w:val="28"/>
          <w:szCs w:val="28"/>
          <w:lang w:val="uk-UA"/>
        </w:rPr>
        <w:t xml:space="preserve"> проведене на основі</w:t>
      </w:r>
      <w:r w:rsidRPr="004B775B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аналізу праць вітчизняних та зарубіжних</w:t>
      </w:r>
      <w:r w:rsidRPr="004B775B">
        <w:rPr>
          <w:color w:val="000000" w:themeColor="text1"/>
          <w:sz w:val="28"/>
          <w:szCs w:val="28"/>
          <w:lang w:val="uk-UA"/>
        </w:rPr>
        <w:t xml:space="preserve"> науковців </w:t>
      </w:r>
      <w:r>
        <w:rPr>
          <w:color w:val="000000" w:themeColor="text1"/>
          <w:sz w:val="28"/>
          <w:szCs w:val="28"/>
          <w:lang w:val="uk-UA"/>
        </w:rPr>
        <w:t>з питань місцевого оподаткування</w:t>
      </w:r>
      <w:r w:rsidRPr="004B775B">
        <w:rPr>
          <w:color w:val="000000" w:themeColor="text1"/>
          <w:sz w:val="28"/>
          <w:szCs w:val="28"/>
          <w:lang w:val="uk-UA"/>
        </w:rPr>
        <w:t>, зокрема монографії, періодична література, матеріали науково-практичних конференцій, електронні інтернет ресурси, власні дослідження.</w:t>
      </w:r>
    </w:p>
    <w:p w:rsidR="00A408E6" w:rsidRPr="004B775B" w:rsidRDefault="00A408E6" w:rsidP="00A408E6">
      <w:pPr>
        <w:widowControl w:val="0"/>
        <w:tabs>
          <w:tab w:val="num" w:pos="0"/>
          <w:tab w:val="left" w:pos="1701"/>
        </w:tabs>
        <w:autoSpaceDE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4B775B">
        <w:rPr>
          <w:color w:val="000000" w:themeColor="text1"/>
          <w:sz w:val="28"/>
          <w:szCs w:val="28"/>
          <w:lang w:val="uk-UA"/>
        </w:rPr>
        <w:t>Практичне дослідження здійснено на базі Фінансового управління Полтавської районної державної адміністрації, м. Полтава, зокрема на матеріалах фінансової, статистичної та податкової звітності.</w:t>
      </w:r>
    </w:p>
    <w:p w:rsidR="00AE26D9" w:rsidRPr="00E13302" w:rsidRDefault="006E18BC" w:rsidP="006E18BC">
      <w:pPr>
        <w:widowControl w:val="0"/>
        <w:tabs>
          <w:tab w:val="num" w:pos="0"/>
          <w:tab w:val="left" w:pos="1701"/>
        </w:tabs>
        <w:autoSpaceDE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13302">
        <w:rPr>
          <w:b/>
          <w:color w:val="000000" w:themeColor="text1"/>
          <w:sz w:val="28"/>
          <w:szCs w:val="28"/>
          <w:lang w:val="uk-UA"/>
        </w:rPr>
        <w:t>Наукова новизна та практичне значення одержаних результатів.</w:t>
      </w:r>
      <w:r w:rsidRPr="00E13302">
        <w:rPr>
          <w:color w:val="000000" w:themeColor="text1"/>
          <w:sz w:val="28"/>
          <w:szCs w:val="28"/>
          <w:lang w:val="uk-UA"/>
        </w:rPr>
        <w:t xml:space="preserve"> В дипломній роботі розкрито теоретико-методологічні основи </w:t>
      </w:r>
      <w:r w:rsidR="00AE26D9" w:rsidRPr="00E13302">
        <w:rPr>
          <w:color w:val="000000" w:themeColor="text1"/>
          <w:sz w:val="28"/>
          <w:szCs w:val="28"/>
          <w:lang w:val="uk-UA"/>
        </w:rPr>
        <w:t>формування місцевих податків</w:t>
      </w:r>
      <w:r w:rsidRPr="00E13302">
        <w:rPr>
          <w:color w:val="000000" w:themeColor="text1"/>
          <w:sz w:val="28"/>
          <w:szCs w:val="28"/>
          <w:lang w:val="uk-UA"/>
        </w:rPr>
        <w:t xml:space="preserve"> та уточнено, що </w:t>
      </w:r>
      <w:r w:rsidR="00AE26D9" w:rsidRPr="00E13302">
        <w:rPr>
          <w:color w:val="000000" w:themeColor="text1"/>
          <w:sz w:val="28"/>
          <w:szCs w:val="28"/>
          <w:lang w:val="uk-UA"/>
        </w:rPr>
        <w:t>дієвість системи місцевого самоврядування пов’язана безпосередьно з забезпеченням ефективного виконання функцій органами влади, створення умов для отримання громадянами якісних послуг, запровадження та розширення системи місцевих податків.</w:t>
      </w:r>
    </w:p>
    <w:p w:rsidR="006E18BC" w:rsidRPr="00E13302" w:rsidRDefault="006E18BC" w:rsidP="006E18BC">
      <w:pPr>
        <w:widowControl w:val="0"/>
        <w:tabs>
          <w:tab w:val="num" w:pos="0"/>
          <w:tab w:val="left" w:pos="1701"/>
        </w:tabs>
        <w:autoSpaceDE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13302">
        <w:rPr>
          <w:color w:val="000000" w:themeColor="text1"/>
          <w:sz w:val="28"/>
          <w:szCs w:val="28"/>
          <w:lang w:val="uk-UA"/>
        </w:rPr>
        <w:t xml:space="preserve">Запропоновано </w:t>
      </w:r>
      <w:r w:rsidR="00AE26D9" w:rsidRPr="00E13302">
        <w:rPr>
          <w:color w:val="000000" w:themeColor="text1"/>
          <w:sz w:val="28"/>
          <w:szCs w:val="28"/>
          <w:lang w:val="uk-UA"/>
        </w:rPr>
        <w:t xml:space="preserve">розвиток </w:t>
      </w:r>
      <w:r w:rsidR="00E13302" w:rsidRPr="00E13302">
        <w:rPr>
          <w:color w:val="000000" w:themeColor="text1"/>
          <w:sz w:val="28"/>
          <w:szCs w:val="28"/>
          <w:lang w:val="uk-UA"/>
        </w:rPr>
        <w:t>системи місцевих податків шляхом</w:t>
      </w:r>
      <w:r w:rsidR="00AE26D9" w:rsidRPr="00E13302">
        <w:rPr>
          <w:color w:val="000000" w:themeColor="text1"/>
          <w:sz w:val="28"/>
          <w:szCs w:val="28"/>
          <w:lang w:val="uk-UA"/>
        </w:rPr>
        <w:t xml:space="preserve"> реформування податкових та бюджетних відносин,  зміни механізмів адміністрування, розширення </w:t>
      </w:r>
      <w:r w:rsidR="00E13302" w:rsidRPr="00E13302">
        <w:rPr>
          <w:color w:val="000000" w:themeColor="text1"/>
          <w:sz w:val="28"/>
          <w:szCs w:val="28"/>
          <w:lang w:val="uk-UA"/>
        </w:rPr>
        <w:t xml:space="preserve">їх </w:t>
      </w:r>
      <w:r w:rsidR="00AE26D9" w:rsidRPr="00E13302">
        <w:rPr>
          <w:color w:val="000000" w:themeColor="text1"/>
          <w:sz w:val="28"/>
          <w:szCs w:val="28"/>
          <w:lang w:val="uk-UA"/>
        </w:rPr>
        <w:t>переліку за рахунок  екологічних зборів та посилення контролю щодо детінізації малого та середнього бізнесу.</w:t>
      </w:r>
    </w:p>
    <w:p w:rsidR="006E18BC" w:rsidRPr="00E13302" w:rsidRDefault="006E18BC" w:rsidP="00E13302">
      <w:pPr>
        <w:widowControl w:val="0"/>
        <w:tabs>
          <w:tab w:val="num" w:pos="0"/>
          <w:tab w:val="left" w:pos="1701"/>
        </w:tabs>
        <w:autoSpaceDE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 w:eastAsia="ru-RU"/>
        </w:rPr>
      </w:pPr>
      <w:r w:rsidRPr="00E13302">
        <w:rPr>
          <w:color w:val="000000" w:themeColor="text1"/>
          <w:sz w:val="28"/>
          <w:szCs w:val="28"/>
          <w:lang w:val="uk-UA"/>
        </w:rPr>
        <w:t xml:space="preserve">Узагальнено </w:t>
      </w:r>
      <w:r w:rsidR="00E13302" w:rsidRPr="00E13302">
        <w:rPr>
          <w:color w:val="000000" w:themeColor="text1"/>
          <w:sz w:val="28"/>
          <w:szCs w:val="28"/>
          <w:lang w:val="uk-UA"/>
        </w:rPr>
        <w:t xml:space="preserve">твердження щодо посилення </w:t>
      </w:r>
      <w:r w:rsidR="00E13302" w:rsidRPr="00E13302">
        <w:rPr>
          <w:color w:val="000000" w:themeColor="text1"/>
          <w:sz w:val="28"/>
          <w:szCs w:val="28"/>
          <w:lang w:val="uk-UA" w:eastAsia="ru-RU"/>
        </w:rPr>
        <w:t xml:space="preserve">фінансової спроможності місцевих бюджетів за рахунок приросту місцевих податків з урахуванням позитивного досвiду окремих зарубіжних країн, зокрема: удосконалення бюджетної політики націленої на врахування інтересів держави, органів місцевого самоврядування, юридичних та фізичних осіб – платників податків; розширення переліку податків, ставки яких встановлюються органами місцевого самоврядування та  запровадження нових місцевих податків, </w:t>
      </w:r>
      <w:r w:rsidR="00E13302" w:rsidRPr="00E13302">
        <w:rPr>
          <w:color w:val="000000" w:themeColor="text1"/>
          <w:sz w:val="28"/>
          <w:szCs w:val="28"/>
          <w:lang w:val="uk-UA" w:eastAsia="ru-RU"/>
        </w:rPr>
        <w:lastRenderedPageBreak/>
        <w:t>зокрема, за збирання та утилізацію сміття, для великих міст збору на розвиток електротранспорту.</w:t>
      </w:r>
      <w:r w:rsidRPr="00E13302">
        <w:rPr>
          <w:color w:val="000000" w:themeColor="text1"/>
          <w:sz w:val="28"/>
          <w:szCs w:val="28"/>
          <w:lang w:val="uk-UA" w:eastAsia="ru-RU"/>
        </w:rPr>
        <w:t xml:space="preserve"> </w:t>
      </w:r>
    </w:p>
    <w:p w:rsidR="006E18BC" w:rsidRPr="00E13302" w:rsidRDefault="006E18BC" w:rsidP="006E18BC">
      <w:pPr>
        <w:widowControl w:val="0"/>
        <w:tabs>
          <w:tab w:val="num" w:pos="0"/>
          <w:tab w:val="left" w:pos="1701"/>
        </w:tabs>
        <w:autoSpaceDE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13302">
        <w:rPr>
          <w:color w:val="000000" w:themeColor="text1"/>
          <w:sz w:val="28"/>
          <w:szCs w:val="28"/>
          <w:lang w:val="uk-UA"/>
        </w:rPr>
        <w:t xml:space="preserve">Практичне значення отриманих результатів полягає у використанні їх у процесі </w:t>
      </w:r>
      <w:r w:rsidR="00E13302" w:rsidRPr="00E13302">
        <w:rPr>
          <w:color w:val="000000" w:themeColor="text1"/>
          <w:sz w:val="28"/>
          <w:szCs w:val="28"/>
          <w:lang w:val="uk-UA"/>
        </w:rPr>
        <w:t>удосконалення механізмів місцевого оподаткування</w:t>
      </w:r>
      <w:r w:rsidRPr="00E13302">
        <w:rPr>
          <w:color w:val="000000" w:themeColor="text1"/>
          <w:sz w:val="28"/>
          <w:szCs w:val="28"/>
          <w:lang w:val="uk-UA"/>
        </w:rPr>
        <w:t xml:space="preserve"> та </w:t>
      </w:r>
      <w:r w:rsidR="00E13302" w:rsidRPr="00E13302">
        <w:rPr>
          <w:color w:val="000000" w:themeColor="text1"/>
          <w:sz w:val="28"/>
          <w:szCs w:val="28"/>
          <w:lang w:val="uk-UA"/>
        </w:rPr>
        <w:t>реформування системи місцевого самоврядування.</w:t>
      </w:r>
    </w:p>
    <w:p w:rsidR="006E18BC" w:rsidRPr="004B775B" w:rsidRDefault="006E18BC" w:rsidP="006E18BC">
      <w:pPr>
        <w:widowControl w:val="0"/>
        <w:tabs>
          <w:tab w:val="num" w:pos="0"/>
          <w:tab w:val="left" w:pos="1701"/>
        </w:tabs>
        <w:autoSpaceDE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13302">
        <w:rPr>
          <w:b/>
          <w:color w:val="000000" w:themeColor="text1"/>
          <w:sz w:val="28"/>
          <w:szCs w:val="28"/>
          <w:lang w:val="uk-UA"/>
        </w:rPr>
        <w:t>Особистий внесок здобувача.</w:t>
      </w:r>
      <w:r w:rsidRPr="00E13302">
        <w:rPr>
          <w:color w:val="000000" w:themeColor="text1"/>
          <w:sz w:val="28"/>
          <w:szCs w:val="28"/>
          <w:lang w:val="uk-UA"/>
        </w:rPr>
        <w:t xml:space="preserve"> Дипломна </w:t>
      </w:r>
      <w:r w:rsidRPr="004B775B">
        <w:rPr>
          <w:color w:val="000000" w:themeColor="text1"/>
          <w:sz w:val="28"/>
          <w:szCs w:val="28"/>
          <w:lang w:val="uk-UA"/>
        </w:rPr>
        <w:t>робота є самостійним науковим дослідженням. Висновки та пропозиції, зазначені в роботі, належать особисто автору.</w:t>
      </w:r>
    </w:p>
    <w:p w:rsidR="006E18BC" w:rsidRPr="00467DEC" w:rsidRDefault="006E18BC" w:rsidP="006E18BC">
      <w:pPr>
        <w:widowControl w:val="0"/>
        <w:tabs>
          <w:tab w:val="num" w:pos="0"/>
          <w:tab w:val="left" w:pos="1701"/>
        </w:tabs>
        <w:autoSpaceDE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467DEC">
        <w:rPr>
          <w:b/>
          <w:color w:val="000000" w:themeColor="text1"/>
          <w:sz w:val="28"/>
          <w:szCs w:val="28"/>
          <w:lang w:val="uk-UA"/>
        </w:rPr>
        <w:t>Апробація результатів дослідження.</w:t>
      </w:r>
      <w:r w:rsidRPr="00467DEC">
        <w:rPr>
          <w:color w:val="000000" w:themeColor="text1"/>
          <w:sz w:val="28"/>
          <w:szCs w:val="28"/>
          <w:lang w:val="uk-UA"/>
        </w:rPr>
        <w:t xml:space="preserve"> Результати дослідження доповідалися й одержали позитивну оцінку на </w:t>
      </w:r>
      <w:r w:rsidRPr="006E18BC">
        <w:rPr>
          <w:sz w:val="28"/>
          <w:szCs w:val="28"/>
          <w:lang w:val="uk-UA"/>
        </w:rPr>
        <w:t>студентськ</w:t>
      </w:r>
      <w:r>
        <w:rPr>
          <w:sz w:val="28"/>
          <w:szCs w:val="28"/>
          <w:lang w:val="uk-UA"/>
        </w:rPr>
        <w:t>ій</w:t>
      </w:r>
      <w:r w:rsidRPr="006E18BC">
        <w:rPr>
          <w:sz w:val="28"/>
          <w:szCs w:val="28"/>
          <w:lang w:val="uk-UA"/>
        </w:rPr>
        <w:t xml:space="preserve"> науков</w:t>
      </w:r>
      <w:r>
        <w:rPr>
          <w:sz w:val="28"/>
          <w:szCs w:val="28"/>
          <w:lang w:val="uk-UA"/>
        </w:rPr>
        <w:t>ій</w:t>
      </w:r>
      <w:r w:rsidRPr="006E18BC">
        <w:rPr>
          <w:sz w:val="28"/>
          <w:szCs w:val="28"/>
          <w:lang w:val="uk-UA"/>
        </w:rPr>
        <w:t xml:space="preserve"> конференції Полтавської державної аграрної академії</w:t>
      </w:r>
      <w:r>
        <w:rPr>
          <w:sz w:val="28"/>
          <w:szCs w:val="28"/>
          <w:lang w:val="uk-UA"/>
        </w:rPr>
        <w:t>, (</w:t>
      </w:r>
      <w:r w:rsidRPr="006E18BC">
        <w:rPr>
          <w:sz w:val="28"/>
          <w:szCs w:val="28"/>
          <w:lang w:val="uk-UA"/>
        </w:rPr>
        <w:t>24-25 квітня 2019 р.</w:t>
      </w:r>
      <w:r>
        <w:rPr>
          <w:sz w:val="28"/>
          <w:szCs w:val="28"/>
          <w:lang w:val="uk-UA"/>
        </w:rPr>
        <w:t>,</w:t>
      </w:r>
      <w:r w:rsidRPr="006E18BC">
        <w:rPr>
          <w:sz w:val="28"/>
          <w:szCs w:val="28"/>
          <w:lang w:val="uk-UA"/>
        </w:rPr>
        <w:t xml:space="preserve"> </w:t>
      </w:r>
      <w:r w:rsidRPr="00467DEC">
        <w:rPr>
          <w:color w:val="000000" w:themeColor="text1"/>
          <w:sz w:val="28"/>
          <w:szCs w:val="28"/>
          <w:lang w:val="uk-UA"/>
        </w:rPr>
        <w:t xml:space="preserve"> м. Полтава).</w:t>
      </w:r>
    </w:p>
    <w:p w:rsidR="006E18BC" w:rsidRPr="00467DEC" w:rsidRDefault="006E18BC" w:rsidP="006E18BC">
      <w:pPr>
        <w:widowControl w:val="0"/>
        <w:tabs>
          <w:tab w:val="num" w:pos="0"/>
          <w:tab w:val="left" w:pos="1701"/>
        </w:tabs>
        <w:autoSpaceDE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467DEC">
        <w:rPr>
          <w:b/>
          <w:color w:val="000000" w:themeColor="text1"/>
          <w:sz w:val="28"/>
          <w:szCs w:val="28"/>
          <w:lang w:val="uk-UA"/>
        </w:rPr>
        <w:t>Публікації.</w:t>
      </w:r>
      <w:r w:rsidRPr="00467DEC">
        <w:rPr>
          <w:color w:val="000000" w:themeColor="text1"/>
          <w:sz w:val="28"/>
          <w:szCs w:val="28"/>
          <w:lang w:val="uk-UA"/>
        </w:rPr>
        <w:t xml:space="preserve"> За результатами досліджень опубліковано 2 наукових праці загальним обсягом 0,35 др. арк. </w:t>
      </w:r>
    </w:p>
    <w:p w:rsidR="006E18BC" w:rsidRPr="009320BD" w:rsidRDefault="006E18BC" w:rsidP="006E18BC">
      <w:pPr>
        <w:widowControl w:val="0"/>
        <w:tabs>
          <w:tab w:val="num" w:pos="0"/>
          <w:tab w:val="left" w:pos="1701"/>
        </w:tabs>
        <w:autoSpaceDE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4B31D7">
        <w:rPr>
          <w:b/>
          <w:color w:val="000000" w:themeColor="text1"/>
          <w:sz w:val="28"/>
          <w:szCs w:val="28"/>
          <w:lang w:val="uk-UA"/>
        </w:rPr>
        <w:t>Структура та обсяг дипломної роботи.</w:t>
      </w:r>
      <w:r w:rsidRPr="004B31D7">
        <w:rPr>
          <w:color w:val="000000" w:themeColor="text1"/>
          <w:sz w:val="28"/>
          <w:szCs w:val="28"/>
          <w:lang w:val="uk-UA"/>
        </w:rPr>
        <w:t xml:space="preserve"> </w:t>
      </w:r>
      <w:r w:rsidRPr="000103F2">
        <w:rPr>
          <w:sz w:val="28"/>
          <w:szCs w:val="28"/>
          <w:lang w:val="uk-UA"/>
        </w:rPr>
        <w:t>Дипломна робота складається з вступу</w:t>
      </w:r>
      <w:r w:rsidRPr="009320BD">
        <w:rPr>
          <w:color w:val="000000" w:themeColor="text1"/>
          <w:sz w:val="28"/>
          <w:szCs w:val="28"/>
          <w:lang w:val="uk-UA"/>
        </w:rPr>
        <w:t xml:space="preserve">, трьох розділів, висновків, додатків, списку використаних джерел, що нараховує </w:t>
      </w:r>
      <w:r w:rsidR="000C4763" w:rsidRPr="009320BD">
        <w:rPr>
          <w:color w:val="000000" w:themeColor="text1"/>
          <w:sz w:val="28"/>
          <w:szCs w:val="28"/>
          <w:lang w:val="uk-UA"/>
        </w:rPr>
        <w:t>50</w:t>
      </w:r>
      <w:r w:rsidRPr="009320BD">
        <w:rPr>
          <w:color w:val="000000" w:themeColor="text1"/>
          <w:sz w:val="28"/>
          <w:szCs w:val="28"/>
          <w:lang w:val="uk-UA"/>
        </w:rPr>
        <w:t xml:space="preserve"> найменувань, містить 1</w:t>
      </w:r>
      <w:r w:rsidR="009320BD" w:rsidRPr="009320BD">
        <w:rPr>
          <w:color w:val="000000" w:themeColor="text1"/>
          <w:sz w:val="28"/>
          <w:szCs w:val="28"/>
          <w:lang w:val="uk-UA"/>
        </w:rPr>
        <w:t>1</w:t>
      </w:r>
      <w:r w:rsidRPr="009320BD">
        <w:rPr>
          <w:color w:val="000000" w:themeColor="text1"/>
          <w:sz w:val="28"/>
          <w:szCs w:val="28"/>
          <w:lang w:val="uk-UA"/>
        </w:rPr>
        <w:t xml:space="preserve"> таблиць, </w:t>
      </w:r>
      <w:r w:rsidR="009320BD" w:rsidRPr="009320BD">
        <w:rPr>
          <w:color w:val="000000" w:themeColor="text1"/>
          <w:sz w:val="28"/>
          <w:szCs w:val="28"/>
          <w:lang w:val="uk-UA"/>
        </w:rPr>
        <w:t>48</w:t>
      </w:r>
      <w:r w:rsidRPr="009320BD">
        <w:rPr>
          <w:color w:val="000000" w:themeColor="text1"/>
          <w:sz w:val="28"/>
          <w:szCs w:val="28"/>
          <w:lang w:val="uk-UA"/>
        </w:rPr>
        <w:t xml:space="preserve"> рисунків, 5 додатків. Основний зміст дипломної роботи викладено на </w:t>
      </w:r>
      <w:r w:rsidR="000C4763" w:rsidRPr="009320BD">
        <w:rPr>
          <w:color w:val="000000" w:themeColor="text1"/>
          <w:sz w:val="28"/>
          <w:szCs w:val="28"/>
          <w:lang w:val="uk-UA"/>
        </w:rPr>
        <w:t>8</w:t>
      </w:r>
      <w:r w:rsidR="003D1266">
        <w:rPr>
          <w:color w:val="000000" w:themeColor="text1"/>
          <w:sz w:val="28"/>
          <w:szCs w:val="28"/>
          <w:lang w:val="uk-UA"/>
        </w:rPr>
        <w:t>4</w:t>
      </w:r>
      <w:r w:rsidRPr="009320BD">
        <w:rPr>
          <w:color w:val="000000" w:themeColor="text1"/>
          <w:sz w:val="28"/>
          <w:szCs w:val="28"/>
          <w:lang w:val="uk-UA"/>
        </w:rPr>
        <w:t xml:space="preserve"> сторінках друкованого тексту.</w:t>
      </w:r>
    </w:p>
    <w:p w:rsidR="00637769" w:rsidRPr="00644AC4" w:rsidRDefault="00CA70F7" w:rsidP="00CA70F7">
      <w:pPr>
        <w:suppressAutoHyphens w:val="0"/>
        <w:spacing w:after="200" w:line="276" w:lineRule="auto"/>
        <w:jc w:val="center"/>
        <w:rPr>
          <w:rFonts w:eastAsia="SimSun"/>
          <w:color w:val="FF0000"/>
          <w:kern w:val="1"/>
          <w:sz w:val="28"/>
          <w:szCs w:val="28"/>
          <w:lang w:val="uk-UA" w:eastAsia="zh-CN" w:bidi="hi-IN"/>
        </w:rPr>
      </w:pPr>
      <w:bookmarkStart w:id="0" w:name="_GoBack"/>
      <w:bookmarkEnd w:id="0"/>
      <w:r w:rsidRPr="00644AC4">
        <w:rPr>
          <w:rFonts w:eastAsia="SimSun"/>
          <w:color w:val="FF0000"/>
          <w:kern w:val="1"/>
          <w:sz w:val="28"/>
          <w:szCs w:val="28"/>
          <w:lang w:val="uk-UA" w:eastAsia="zh-CN" w:bidi="hi-IN"/>
        </w:rPr>
        <w:t xml:space="preserve"> </w:t>
      </w:r>
    </w:p>
    <w:p w:rsidR="0030469C" w:rsidRPr="00644AC4" w:rsidRDefault="0030469C" w:rsidP="004A04AD">
      <w:pPr>
        <w:widowControl w:val="0"/>
        <w:spacing w:line="360" w:lineRule="auto"/>
        <w:ind w:firstLine="709"/>
        <w:jc w:val="both"/>
        <w:rPr>
          <w:rFonts w:eastAsia="SimSun"/>
          <w:color w:val="FF0000"/>
          <w:kern w:val="1"/>
          <w:sz w:val="28"/>
          <w:szCs w:val="28"/>
          <w:lang w:val="uk-UA" w:eastAsia="zh-CN" w:bidi="hi-IN"/>
        </w:rPr>
      </w:pPr>
    </w:p>
    <w:sectPr w:rsidR="0030469C" w:rsidRPr="00644AC4" w:rsidSect="00CA70F7">
      <w:headerReference w:type="default" r:id="rId8"/>
      <w:pgSz w:w="11906" w:h="16838"/>
      <w:pgMar w:top="1134" w:right="726" w:bottom="1134" w:left="1701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0C69" w:rsidRDefault="00A80C69" w:rsidP="00914D09">
      <w:r>
        <w:separator/>
      </w:r>
    </w:p>
  </w:endnote>
  <w:endnote w:type="continuationSeparator" w:id="0">
    <w:p w:rsidR="00A80C69" w:rsidRDefault="00A80C69" w:rsidP="00914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Arial Unicode MS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0C69" w:rsidRDefault="00A80C69" w:rsidP="00914D09">
      <w:r>
        <w:separator/>
      </w:r>
    </w:p>
  </w:footnote>
  <w:footnote w:type="continuationSeparator" w:id="0">
    <w:p w:rsidR="00A80C69" w:rsidRDefault="00A80C69" w:rsidP="00914D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191F" w:rsidRPr="008F6F4C" w:rsidRDefault="0077191F">
    <w:pPr>
      <w:pStyle w:val="ab"/>
      <w:jc w:val="right"/>
    </w:pPr>
    <w:r w:rsidRPr="008F6F4C">
      <w:fldChar w:fldCharType="begin"/>
    </w:r>
    <w:r w:rsidRPr="008F6F4C">
      <w:instrText>PAGE   \* MERGEFORMAT</w:instrText>
    </w:r>
    <w:r w:rsidRPr="008F6F4C">
      <w:fldChar w:fldCharType="separate"/>
    </w:r>
    <w:r w:rsidR="00CA70F7">
      <w:rPr>
        <w:noProof/>
      </w:rPr>
      <w:t>8</w:t>
    </w:r>
    <w:r w:rsidRPr="008F6F4C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2" w15:restartNumberingAfterBreak="0">
    <w:nsid w:val="023D05DF"/>
    <w:multiLevelType w:val="multilevel"/>
    <w:tmpl w:val="E5D4983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0FD21062"/>
    <w:multiLevelType w:val="hybridMultilevel"/>
    <w:tmpl w:val="AC9C8528"/>
    <w:lvl w:ilvl="0" w:tplc="FA38CFC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2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74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46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8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0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2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34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063" w:hanging="360"/>
      </w:pPr>
      <w:rPr>
        <w:rFonts w:ascii="Wingdings" w:hAnsi="Wingdings" w:hint="default"/>
      </w:rPr>
    </w:lvl>
  </w:abstractNum>
  <w:abstractNum w:abstractNumId="4" w15:restartNumberingAfterBreak="0">
    <w:nsid w:val="15410391"/>
    <w:multiLevelType w:val="hybridMultilevel"/>
    <w:tmpl w:val="E500E9E4"/>
    <w:lvl w:ilvl="0" w:tplc="00000005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AC1BEC"/>
    <w:multiLevelType w:val="singleLevel"/>
    <w:tmpl w:val="40DA6974"/>
    <w:lvl w:ilvl="0">
      <w:start w:val="4"/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6" w15:restartNumberingAfterBreak="0">
    <w:nsid w:val="166961D9"/>
    <w:multiLevelType w:val="multilevel"/>
    <w:tmpl w:val="068C730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1A0A3060"/>
    <w:multiLevelType w:val="hybridMultilevel"/>
    <w:tmpl w:val="D5F22DFC"/>
    <w:lvl w:ilvl="0" w:tplc="836A14EA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8" w15:restartNumberingAfterBreak="0">
    <w:nsid w:val="27D13851"/>
    <w:multiLevelType w:val="hybridMultilevel"/>
    <w:tmpl w:val="9A5E6F10"/>
    <w:lvl w:ilvl="0" w:tplc="EFDA10E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ABE6F31"/>
    <w:multiLevelType w:val="hybridMultilevel"/>
    <w:tmpl w:val="6DAE3A42"/>
    <w:lvl w:ilvl="0" w:tplc="87A8D26E">
      <w:start w:val="1"/>
      <w:numFmt w:val="bullet"/>
      <w:lvlText w:val="-"/>
      <w:lvlJc w:val="left"/>
      <w:pPr>
        <w:ind w:left="1069" w:hanging="360"/>
      </w:pPr>
      <w:rPr>
        <w:rFonts w:ascii="Times New Roman" w:eastAsia="Batang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2AFF408C"/>
    <w:multiLevelType w:val="hybridMultilevel"/>
    <w:tmpl w:val="5AC6C630"/>
    <w:lvl w:ilvl="0" w:tplc="F4A2B31A">
      <w:start w:val="3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2B354E13"/>
    <w:multiLevelType w:val="hybridMultilevel"/>
    <w:tmpl w:val="C8947C88"/>
    <w:lvl w:ilvl="0" w:tplc="FA38CFC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2C1139E0"/>
    <w:multiLevelType w:val="hybridMultilevel"/>
    <w:tmpl w:val="0E1E0C1E"/>
    <w:lvl w:ilvl="0" w:tplc="00000005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DA0833"/>
    <w:multiLevelType w:val="singleLevel"/>
    <w:tmpl w:val="F682812C"/>
    <w:lvl w:ilvl="0">
      <w:start w:val="1"/>
      <w:numFmt w:val="decimal"/>
      <w:lvlText w:val="%1."/>
      <w:legacy w:legacy="1" w:legacySpace="0" w:legacyIndent="367"/>
      <w:lvlJc w:val="left"/>
      <w:rPr>
        <w:rFonts w:ascii="Times New Roman" w:hAnsi="Times New Roman" w:cs="Times New Roman" w:hint="default"/>
        <w:sz w:val="28"/>
        <w:szCs w:val="28"/>
      </w:rPr>
    </w:lvl>
  </w:abstractNum>
  <w:abstractNum w:abstractNumId="14" w15:restartNumberingAfterBreak="0">
    <w:nsid w:val="2FE473CC"/>
    <w:multiLevelType w:val="hybridMultilevel"/>
    <w:tmpl w:val="D166CEE6"/>
    <w:lvl w:ilvl="0" w:tplc="0422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6F24A1"/>
    <w:multiLevelType w:val="multilevel"/>
    <w:tmpl w:val="F70C2E3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cs="Times New Roman" w:hint="default"/>
      </w:rPr>
    </w:lvl>
  </w:abstractNum>
  <w:abstractNum w:abstractNumId="16" w15:restartNumberingAfterBreak="0">
    <w:nsid w:val="36494031"/>
    <w:multiLevelType w:val="hybridMultilevel"/>
    <w:tmpl w:val="227C60D8"/>
    <w:lvl w:ilvl="0" w:tplc="5AB6652E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D11231D6">
      <w:numFmt w:val="bullet"/>
      <w:lvlText w:val="-"/>
      <w:lvlJc w:val="left"/>
      <w:pPr>
        <w:ind w:left="2149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38416429"/>
    <w:multiLevelType w:val="hybridMultilevel"/>
    <w:tmpl w:val="99803D90"/>
    <w:lvl w:ilvl="0" w:tplc="E4AE6B4E">
      <w:numFmt w:val="bullet"/>
      <w:lvlText w:val=""/>
      <w:lvlJc w:val="left"/>
      <w:pPr>
        <w:tabs>
          <w:tab w:val="num" w:pos="1776"/>
        </w:tabs>
        <w:ind w:left="1776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3C8B64C0"/>
    <w:multiLevelType w:val="hybridMultilevel"/>
    <w:tmpl w:val="C56C5FB6"/>
    <w:lvl w:ilvl="0" w:tplc="5AB6652E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3F6B44"/>
    <w:multiLevelType w:val="hybridMultilevel"/>
    <w:tmpl w:val="AB08C734"/>
    <w:lvl w:ilvl="0" w:tplc="EFDA10E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0" w15:restartNumberingAfterBreak="0">
    <w:nsid w:val="47165F66"/>
    <w:multiLevelType w:val="hybridMultilevel"/>
    <w:tmpl w:val="0A3C046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E112C07"/>
    <w:multiLevelType w:val="multilevel"/>
    <w:tmpl w:val="A8F42FAE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" w15:restartNumberingAfterBreak="0">
    <w:nsid w:val="501F0583"/>
    <w:multiLevelType w:val="hybridMultilevel"/>
    <w:tmpl w:val="D4F0B1A4"/>
    <w:lvl w:ilvl="0" w:tplc="5DC85884">
      <w:numFmt w:val="bullet"/>
      <w:lvlText w:val="–"/>
      <w:lvlJc w:val="left"/>
      <w:pPr>
        <w:ind w:left="1211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53A8166C"/>
    <w:multiLevelType w:val="multilevel"/>
    <w:tmpl w:val="9E1E62AA"/>
    <w:lvl w:ilvl="0">
      <w:start w:val="1"/>
      <w:numFmt w:val="decimal"/>
      <w:lvlText w:val="%1."/>
      <w:lvlJc w:val="left"/>
      <w:pPr>
        <w:ind w:left="560" w:hanging="5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4" w15:restartNumberingAfterBreak="0">
    <w:nsid w:val="562169E4"/>
    <w:multiLevelType w:val="hybridMultilevel"/>
    <w:tmpl w:val="26A6F820"/>
    <w:lvl w:ilvl="0" w:tplc="5AB6652E"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5" w15:restartNumberingAfterBreak="0">
    <w:nsid w:val="5A7A567D"/>
    <w:multiLevelType w:val="hybridMultilevel"/>
    <w:tmpl w:val="8E386BF8"/>
    <w:lvl w:ilvl="0" w:tplc="5AB6652E">
      <w:numFmt w:val="bullet"/>
      <w:lvlText w:val="–"/>
      <w:lvlJc w:val="left"/>
      <w:pPr>
        <w:ind w:left="277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34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42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9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6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63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70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8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531" w:hanging="360"/>
      </w:pPr>
      <w:rPr>
        <w:rFonts w:ascii="Wingdings" w:hAnsi="Wingdings" w:hint="default"/>
      </w:rPr>
    </w:lvl>
  </w:abstractNum>
  <w:abstractNum w:abstractNumId="26" w15:restartNumberingAfterBreak="0">
    <w:nsid w:val="5B882717"/>
    <w:multiLevelType w:val="hybridMultilevel"/>
    <w:tmpl w:val="8AFC6EBE"/>
    <w:lvl w:ilvl="0" w:tplc="61965722">
      <w:start w:val="1"/>
      <w:numFmt w:val="bullet"/>
      <w:lvlText w:val="-"/>
      <w:lvlJc w:val="left"/>
      <w:pPr>
        <w:ind w:left="177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CCF3205"/>
    <w:multiLevelType w:val="hybridMultilevel"/>
    <w:tmpl w:val="401E2DD4"/>
    <w:lvl w:ilvl="0" w:tplc="FA38CFC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8" w15:restartNumberingAfterBreak="0">
    <w:nsid w:val="63E75ABB"/>
    <w:multiLevelType w:val="singleLevel"/>
    <w:tmpl w:val="F682812C"/>
    <w:lvl w:ilvl="0">
      <w:start w:val="1"/>
      <w:numFmt w:val="decimal"/>
      <w:lvlText w:val="%1."/>
      <w:legacy w:legacy="1" w:legacySpace="0" w:legacyIndent="367"/>
      <w:lvlJc w:val="left"/>
      <w:rPr>
        <w:rFonts w:ascii="Times New Roman" w:hAnsi="Times New Roman" w:cs="Times New Roman" w:hint="default"/>
        <w:sz w:val="28"/>
        <w:szCs w:val="28"/>
      </w:rPr>
    </w:lvl>
  </w:abstractNum>
  <w:abstractNum w:abstractNumId="29" w15:restartNumberingAfterBreak="0">
    <w:nsid w:val="642D588E"/>
    <w:multiLevelType w:val="hybridMultilevel"/>
    <w:tmpl w:val="3416A07E"/>
    <w:lvl w:ilvl="0" w:tplc="8CB0BB90">
      <w:start w:val="1"/>
      <w:numFmt w:val="bullet"/>
      <w:lvlText w:val="–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0" w15:restartNumberingAfterBreak="0">
    <w:nsid w:val="66675A18"/>
    <w:multiLevelType w:val="hybridMultilevel"/>
    <w:tmpl w:val="3D3486C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66E47482"/>
    <w:multiLevelType w:val="hybridMultilevel"/>
    <w:tmpl w:val="FAB4970E"/>
    <w:lvl w:ilvl="0" w:tplc="EA5E98AE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2" w15:restartNumberingAfterBreak="0">
    <w:nsid w:val="6AED61E9"/>
    <w:multiLevelType w:val="multilevel"/>
    <w:tmpl w:val="91C269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3" w15:restartNumberingAfterBreak="0">
    <w:nsid w:val="6EB56FDE"/>
    <w:multiLevelType w:val="singleLevel"/>
    <w:tmpl w:val="F682812C"/>
    <w:lvl w:ilvl="0">
      <w:start w:val="1"/>
      <w:numFmt w:val="decimal"/>
      <w:lvlText w:val="%1."/>
      <w:legacy w:legacy="1" w:legacySpace="0" w:legacyIndent="367"/>
      <w:lvlJc w:val="left"/>
      <w:rPr>
        <w:rFonts w:ascii="Times New Roman" w:hAnsi="Times New Roman" w:cs="Times New Roman" w:hint="default"/>
        <w:sz w:val="28"/>
        <w:szCs w:val="28"/>
      </w:rPr>
    </w:lvl>
  </w:abstractNum>
  <w:abstractNum w:abstractNumId="34" w15:restartNumberingAfterBreak="0">
    <w:nsid w:val="73236418"/>
    <w:multiLevelType w:val="hybridMultilevel"/>
    <w:tmpl w:val="BC38642C"/>
    <w:lvl w:ilvl="0" w:tplc="BFE06C0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 w15:restartNumberingAfterBreak="0">
    <w:nsid w:val="79F20DA7"/>
    <w:multiLevelType w:val="hybridMultilevel"/>
    <w:tmpl w:val="5382FEAA"/>
    <w:lvl w:ilvl="0" w:tplc="FC8E6BA0">
      <w:numFmt w:val="bullet"/>
      <w:lvlText w:val="-"/>
      <w:lvlJc w:val="left"/>
      <w:pPr>
        <w:ind w:left="1594" w:hanging="885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6" w15:restartNumberingAfterBreak="0">
    <w:nsid w:val="7BC762BC"/>
    <w:multiLevelType w:val="hybridMultilevel"/>
    <w:tmpl w:val="0B32B6D6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534F3B"/>
    <w:multiLevelType w:val="hybridMultilevel"/>
    <w:tmpl w:val="ACDE66C0"/>
    <w:lvl w:ilvl="0" w:tplc="EFDA10E2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8" w15:restartNumberingAfterBreak="0">
    <w:nsid w:val="7CEE01CA"/>
    <w:multiLevelType w:val="hybridMultilevel"/>
    <w:tmpl w:val="CB1691EC"/>
    <w:lvl w:ilvl="0" w:tplc="FA38CFC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16"/>
  </w:num>
  <w:num w:numId="4">
    <w:abstractNumId w:val="25"/>
  </w:num>
  <w:num w:numId="5">
    <w:abstractNumId w:val="22"/>
  </w:num>
  <w:num w:numId="6">
    <w:abstractNumId w:val="4"/>
  </w:num>
  <w:num w:numId="7">
    <w:abstractNumId w:val="12"/>
  </w:num>
  <w:num w:numId="8">
    <w:abstractNumId w:val="18"/>
  </w:num>
  <w:num w:numId="9">
    <w:abstractNumId w:val="3"/>
  </w:num>
  <w:num w:numId="10">
    <w:abstractNumId w:val="38"/>
  </w:num>
  <w:num w:numId="11">
    <w:abstractNumId w:val="37"/>
  </w:num>
  <w:num w:numId="12">
    <w:abstractNumId w:val="26"/>
  </w:num>
  <w:num w:numId="13">
    <w:abstractNumId w:val="27"/>
  </w:num>
  <w:num w:numId="14">
    <w:abstractNumId w:val="30"/>
  </w:num>
  <w:num w:numId="15">
    <w:abstractNumId w:val="11"/>
  </w:num>
  <w:num w:numId="16">
    <w:abstractNumId w:val="35"/>
  </w:num>
  <w:num w:numId="17">
    <w:abstractNumId w:val="20"/>
  </w:num>
  <w:num w:numId="18">
    <w:abstractNumId w:val="7"/>
  </w:num>
  <w:num w:numId="19">
    <w:abstractNumId w:val="36"/>
  </w:num>
  <w:num w:numId="20">
    <w:abstractNumId w:val="24"/>
  </w:num>
  <w:num w:numId="21">
    <w:abstractNumId w:val="5"/>
  </w:num>
  <w:num w:numId="22">
    <w:abstractNumId w:val="34"/>
  </w:num>
  <w:num w:numId="23">
    <w:abstractNumId w:val="28"/>
  </w:num>
  <w:num w:numId="24">
    <w:abstractNumId w:val="13"/>
  </w:num>
  <w:num w:numId="25">
    <w:abstractNumId w:val="33"/>
  </w:num>
  <w:num w:numId="26">
    <w:abstractNumId w:val="31"/>
  </w:num>
  <w:num w:numId="27">
    <w:abstractNumId w:val="32"/>
  </w:num>
  <w:num w:numId="28">
    <w:abstractNumId w:val="9"/>
  </w:num>
  <w:num w:numId="29">
    <w:abstractNumId w:val="19"/>
  </w:num>
  <w:num w:numId="30">
    <w:abstractNumId w:val="17"/>
  </w:num>
  <w:num w:numId="31">
    <w:abstractNumId w:val="15"/>
  </w:num>
  <w:num w:numId="32">
    <w:abstractNumId w:val="6"/>
  </w:num>
  <w:num w:numId="33">
    <w:abstractNumId w:val="10"/>
  </w:num>
  <w:num w:numId="34">
    <w:abstractNumId w:val="2"/>
  </w:num>
  <w:num w:numId="35">
    <w:abstractNumId w:val="21"/>
  </w:num>
  <w:num w:numId="36">
    <w:abstractNumId w:val="14"/>
  </w:num>
  <w:num w:numId="37">
    <w:abstractNumId w:val="0"/>
  </w:num>
  <w:num w:numId="38">
    <w:abstractNumId w:val="29"/>
  </w:num>
  <w:num w:numId="3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ADE"/>
    <w:rsid w:val="00000827"/>
    <w:rsid w:val="000100BF"/>
    <w:rsid w:val="000103F2"/>
    <w:rsid w:val="0001089A"/>
    <w:rsid w:val="0001159F"/>
    <w:rsid w:val="0001674A"/>
    <w:rsid w:val="00020492"/>
    <w:rsid w:val="00023242"/>
    <w:rsid w:val="000232E9"/>
    <w:rsid w:val="00024C2A"/>
    <w:rsid w:val="00024FF8"/>
    <w:rsid w:val="00025C79"/>
    <w:rsid w:val="00030128"/>
    <w:rsid w:val="000304F3"/>
    <w:rsid w:val="000315CA"/>
    <w:rsid w:val="000323EE"/>
    <w:rsid w:val="00032DCC"/>
    <w:rsid w:val="00036DFB"/>
    <w:rsid w:val="00037316"/>
    <w:rsid w:val="00041590"/>
    <w:rsid w:val="00042219"/>
    <w:rsid w:val="00043370"/>
    <w:rsid w:val="00044A1A"/>
    <w:rsid w:val="0005293C"/>
    <w:rsid w:val="00063ACB"/>
    <w:rsid w:val="00071301"/>
    <w:rsid w:val="00076494"/>
    <w:rsid w:val="000770A2"/>
    <w:rsid w:val="00077E45"/>
    <w:rsid w:val="00080CAE"/>
    <w:rsid w:val="00085247"/>
    <w:rsid w:val="00085DE6"/>
    <w:rsid w:val="00086798"/>
    <w:rsid w:val="00087989"/>
    <w:rsid w:val="000903E4"/>
    <w:rsid w:val="00093D30"/>
    <w:rsid w:val="00094995"/>
    <w:rsid w:val="000A025E"/>
    <w:rsid w:val="000A0BB7"/>
    <w:rsid w:val="000A6D26"/>
    <w:rsid w:val="000A6FAF"/>
    <w:rsid w:val="000B3F7F"/>
    <w:rsid w:val="000B46D0"/>
    <w:rsid w:val="000B57E8"/>
    <w:rsid w:val="000B6D29"/>
    <w:rsid w:val="000B72D5"/>
    <w:rsid w:val="000C0B91"/>
    <w:rsid w:val="000C1B14"/>
    <w:rsid w:val="000C4473"/>
    <w:rsid w:val="000C4763"/>
    <w:rsid w:val="000D1B18"/>
    <w:rsid w:val="000D2BF4"/>
    <w:rsid w:val="000D4E5E"/>
    <w:rsid w:val="000D6547"/>
    <w:rsid w:val="000E2CA3"/>
    <w:rsid w:val="000F120E"/>
    <w:rsid w:val="000F19EC"/>
    <w:rsid w:val="000F2A07"/>
    <w:rsid w:val="00100693"/>
    <w:rsid w:val="00100848"/>
    <w:rsid w:val="0010116A"/>
    <w:rsid w:val="00106D13"/>
    <w:rsid w:val="00106FF2"/>
    <w:rsid w:val="00113CFD"/>
    <w:rsid w:val="00114C55"/>
    <w:rsid w:val="00117520"/>
    <w:rsid w:val="00124549"/>
    <w:rsid w:val="001261F9"/>
    <w:rsid w:val="001345FF"/>
    <w:rsid w:val="001369F7"/>
    <w:rsid w:val="00137133"/>
    <w:rsid w:val="00140958"/>
    <w:rsid w:val="00145300"/>
    <w:rsid w:val="00145A62"/>
    <w:rsid w:val="00146454"/>
    <w:rsid w:val="00152792"/>
    <w:rsid w:val="001534E0"/>
    <w:rsid w:val="00153720"/>
    <w:rsid w:val="001568EC"/>
    <w:rsid w:val="0016116E"/>
    <w:rsid w:val="00161FE6"/>
    <w:rsid w:val="00162F85"/>
    <w:rsid w:val="00167FDC"/>
    <w:rsid w:val="00174B86"/>
    <w:rsid w:val="001759C9"/>
    <w:rsid w:val="00176F07"/>
    <w:rsid w:val="001821D8"/>
    <w:rsid w:val="001830AA"/>
    <w:rsid w:val="0019123F"/>
    <w:rsid w:val="00191B6F"/>
    <w:rsid w:val="00193011"/>
    <w:rsid w:val="00195C13"/>
    <w:rsid w:val="00197F79"/>
    <w:rsid w:val="001A2C18"/>
    <w:rsid w:val="001A3EC9"/>
    <w:rsid w:val="001B09DB"/>
    <w:rsid w:val="001B414C"/>
    <w:rsid w:val="001B6257"/>
    <w:rsid w:val="001B71E6"/>
    <w:rsid w:val="001C094E"/>
    <w:rsid w:val="001C2A2E"/>
    <w:rsid w:val="001C2EF6"/>
    <w:rsid w:val="001C470A"/>
    <w:rsid w:val="001C5F9D"/>
    <w:rsid w:val="001C76A8"/>
    <w:rsid w:val="001C79AC"/>
    <w:rsid w:val="001D49DD"/>
    <w:rsid w:val="001D530C"/>
    <w:rsid w:val="001D762C"/>
    <w:rsid w:val="001E33FF"/>
    <w:rsid w:val="001E39D0"/>
    <w:rsid w:val="001E57C1"/>
    <w:rsid w:val="001E7B1F"/>
    <w:rsid w:val="001F219E"/>
    <w:rsid w:val="001F5E0B"/>
    <w:rsid w:val="00200569"/>
    <w:rsid w:val="00202980"/>
    <w:rsid w:val="00205993"/>
    <w:rsid w:val="002070A6"/>
    <w:rsid w:val="002071C2"/>
    <w:rsid w:val="002071E6"/>
    <w:rsid w:val="0021201D"/>
    <w:rsid w:val="002209D8"/>
    <w:rsid w:val="002214C5"/>
    <w:rsid w:val="00226880"/>
    <w:rsid w:val="00227850"/>
    <w:rsid w:val="002356C0"/>
    <w:rsid w:val="0023594F"/>
    <w:rsid w:val="002360DB"/>
    <w:rsid w:val="0024354D"/>
    <w:rsid w:val="002478FA"/>
    <w:rsid w:val="00247CD7"/>
    <w:rsid w:val="00250E3D"/>
    <w:rsid w:val="0025169A"/>
    <w:rsid w:val="00253DE4"/>
    <w:rsid w:val="002572CF"/>
    <w:rsid w:val="00257AA6"/>
    <w:rsid w:val="0027017A"/>
    <w:rsid w:val="00271CC1"/>
    <w:rsid w:val="002723BF"/>
    <w:rsid w:val="002726CB"/>
    <w:rsid w:val="00274776"/>
    <w:rsid w:val="00280CF9"/>
    <w:rsid w:val="00281C7E"/>
    <w:rsid w:val="00283260"/>
    <w:rsid w:val="002854C1"/>
    <w:rsid w:val="0028752D"/>
    <w:rsid w:val="002920A9"/>
    <w:rsid w:val="00293CDE"/>
    <w:rsid w:val="002971FC"/>
    <w:rsid w:val="002A0C56"/>
    <w:rsid w:val="002A15E7"/>
    <w:rsid w:val="002A2D95"/>
    <w:rsid w:val="002A3EF0"/>
    <w:rsid w:val="002A6153"/>
    <w:rsid w:val="002A728B"/>
    <w:rsid w:val="002B1733"/>
    <w:rsid w:val="002B3B82"/>
    <w:rsid w:val="002C6517"/>
    <w:rsid w:val="002D1326"/>
    <w:rsid w:val="002D2EC7"/>
    <w:rsid w:val="002D459B"/>
    <w:rsid w:val="002D58EF"/>
    <w:rsid w:val="002D5B8B"/>
    <w:rsid w:val="002D6868"/>
    <w:rsid w:val="002E1203"/>
    <w:rsid w:val="002E1B2A"/>
    <w:rsid w:val="002E2F97"/>
    <w:rsid w:val="002E63D4"/>
    <w:rsid w:val="002E692E"/>
    <w:rsid w:val="002F08E0"/>
    <w:rsid w:val="002F0A5F"/>
    <w:rsid w:val="002F133C"/>
    <w:rsid w:val="002F1B77"/>
    <w:rsid w:val="002F1E28"/>
    <w:rsid w:val="002F4276"/>
    <w:rsid w:val="002F5274"/>
    <w:rsid w:val="002F72D6"/>
    <w:rsid w:val="0030469C"/>
    <w:rsid w:val="0030596E"/>
    <w:rsid w:val="00306F1E"/>
    <w:rsid w:val="0031019B"/>
    <w:rsid w:val="00311479"/>
    <w:rsid w:val="00312F61"/>
    <w:rsid w:val="00316741"/>
    <w:rsid w:val="00317E17"/>
    <w:rsid w:val="003236C9"/>
    <w:rsid w:val="0032380A"/>
    <w:rsid w:val="003243B0"/>
    <w:rsid w:val="00331F2E"/>
    <w:rsid w:val="00331FAE"/>
    <w:rsid w:val="00332F90"/>
    <w:rsid w:val="00337622"/>
    <w:rsid w:val="003401B4"/>
    <w:rsid w:val="00340EB8"/>
    <w:rsid w:val="0034116D"/>
    <w:rsid w:val="00344468"/>
    <w:rsid w:val="003452C4"/>
    <w:rsid w:val="0034758D"/>
    <w:rsid w:val="00347730"/>
    <w:rsid w:val="003516D0"/>
    <w:rsid w:val="003525BE"/>
    <w:rsid w:val="00353E27"/>
    <w:rsid w:val="00354ADB"/>
    <w:rsid w:val="003577A7"/>
    <w:rsid w:val="00360319"/>
    <w:rsid w:val="003613FE"/>
    <w:rsid w:val="0036351B"/>
    <w:rsid w:val="00374131"/>
    <w:rsid w:val="00374EF0"/>
    <w:rsid w:val="00377D49"/>
    <w:rsid w:val="00385562"/>
    <w:rsid w:val="003865D3"/>
    <w:rsid w:val="00387372"/>
    <w:rsid w:val="00390D30"/>
    <w:rsid w:val="003944D0"/>
    <w:rsid w:val="00397E50"/>
    <w:rsid w:val="003A4D84"/>
    <w:rsid w:val="003A5CA8"/>
    <w:rsid w:val="003A6874"/>
    <w:rsid w:val="003A705B"/>
    <w:rsid w:val="003B0B3B"/>
    <w:rsid w:val="003C1DA0"/>
    <w:rsid w:val="003C2089"/>
    <w:rsid w:val="003C5A36"/>
    <w:rsid w:val="003C5C85"/>
    <w:rsid w:val="003C74EE"/>
    <w:rsid w:val="003D0045"/>
    <w:rsid w:val="003D1266"/>
    <w:rsid w:val="003D3FE5"/>
    <w:rsid w:val="003D4C84"/>
    <w:rsid w:val="003D4D4F"/>
    <w:rsid w:val="003D5D42"/>
    <w:rsid w:val="003D6381"/>
    <w:rsid w:val="003D6E10"/>
    <w:rsid w:val="003D7AB3"/>
    <w:rsid w:val="003E0E3E"/>
    <w:rsid w:val="003E3D51"/>
    <w:rsid w:val="003E7F37"/>
    <w:rsid w:val="003F46A2"/>
    <w:rsid w:val="003F7096"/>
    <w:rsid w:val="003F763F"/>
    <w:rsid w:val="004047BD"/>
    <w:rsid w:val="00406AF9"/>
    <w:rsid w:val="00406DC0"/>
    <w:rsid w:val="0041599D"/>
    <w:rsid w:val="004209C0"/>
    <w:rsid w:val="00420F11"/>
    <w:rsid w:val="00424B9B"/>
    <w:rsid w:val="00432E2E"/>
    <w:rsid w:val="0043325B"/>
    <w:rsid w:val="00433A88"/>
    <w:rsid w:val="00434FA9"/>
    <w:rsid w:val="00443AF3"/>
    <w:rsid w:val="00444326"/>
    <w:rsid w:val="004453F2"/>
    <w:rsid w:val="00445838"/>
    <w:rsid w:val="004463C4"/>
    <w:rsid w:val="00450C22"/>
    <w:rsid w:val="00451507"/>
    <w:rsid w:val="00455DD9"/>
    <w:rsid w:val="00457188"/>
    <w:rsid w:val="00457443"/>
    <w:rsid w:val="00460C46"/>
    <w:rsid w:val="0046317E"/>
    <w:rsid w:val="00464812"/>
    <w:rsid w:val="0047416F"/>
    <w:rsid w:val="00477569"/>
    <w:rsid w:val="00480902"/>
    <w:rsid w:val="0048693F"/>
    <w:rsid w:val="0048756A"/>
    <w:rsid w:val="004926F5"/>
    <w:rsid w:val="00493EDC"/>
    <w:rsid w:val="00494172"/>
    <w:rsid w:val="00496AD5"/>
    <w:rsid w:val="00496FC1"/>
    <w:rsid w:val="004A04AD"/>
    <w:rsid w:val="004A0FAE"/>
    <w:rsid w:val="004A1F40"/>
    <w:rsid w:val="004A79F8"/>
    <w:rsid w:val="004B486B"/>
    <w:rsid w:val="004B53EC"/>
    <w:rsid w:val="004C1936"/>
    <w:rsid w:val="004C2220"/>
    <w:rsid w:val="004C2EE3"/>
    <w:rsid w:val="004C66AB"/>
    <w:rsid w:val="004D110C"/>
    <w:rsid w:val="004D2B67"/>
    <w:rsid w:val="004D6688"/>
    <w:rsid w:val="004D72D0"/>
    <w:rsid w:val="004E1839"/>
    <w:rsid w:val="004E3A15"/>
    <w:rsid w:val="004E55A1"/>
    <w:rsid w:val="004E5915"/>
    <w:rsid w:val="004E778E"/>
    <w:rsid w:val="004E782E"/>
    <w:rsid w:val="004F1146"/>
    <w:rsid w:val="004F48E8"/>
    <w:rsid w:val="005027C8"/>
    <w:rsid w:val="00503A7A"/>
    <w:rsid w:val="005059DF"/>
    <w:rsid w:val="005067F6"/>
    <w:rsid w:val="00506F26"/>
    <w:rsid w:val="005078AD"/>
    <w:rsid w:val="00510D76"/>
    <w:rsid w:val="005227E5"/>
    <w:rsid w:val="00523166"/>
    <w:rsid w:val="005250A4"/>
    <w:rsid w:val="00531D22"/>
    <w:rsid w:val="005351B1"/>
    <w:rsid w:val="005356C6"/>
    <w:rsid w:val="0053641F"/>
    <w:rsid w:val="00540374"/>
    <w:rsid w:val="00541B12"/>
    <w:rsid w:val="005424CE"/>
    <w:rsid w:val="00550346"/>
    <w:rsid w:val="00552CBD"/>
    <w:rsid w:val="0055428D"/>
    <w:rsid w:val="005551D7"/>
    <w:rsid w:val="0055660E"/>
    <w:rsid w:val="00557E5D"/>
    <w:rsid w:val="00557FB7"/>
    <w:rsid w:val="00562040"/>
    <w:rsid w:val="00562317"/>
    <w:rsid w:val="00564D51"/>
    <w:rsid w:val="005713B0"/>
    <w:rsid w:val="00571618"/>
    <w:rsid w:val="00576ECD"/>
    <w:rsid w:val="0058070F"/>
    <w:rsid w:val="005820B0"/>
    <w:rsid w:val="00583734"/>
    <w:rsid w:val="00583B51"/>
    <w:rsid w:val="005857C4"/>
    <w:rsid w:val="005868F2"/>
    <w:rsid w:val="0059063F"/>
    <w:rsid w:val="0059067D"/>
    <w:rsid w:val="00596583"/>
    <w:rsid w:val="005A2619"/>
    <w:rsid w:val="005A2824"/>
    <w:rsid w:val="005A3EAF"/>
    <w:rsid w:val="005A625C"/>
    <w:rsid w:val="005A638F"/>
    <w:rsid w:val="005A7CFE"/>
    <w:rsid w:val="005B0F89"/>
    <w:rsid w:val="005B19CC"/>
    <w:rsid w:val="005C08F2"/>
    <w:rsid w:val="005C2BC1"/>
    <w:rsid w:val="005C36BF"/>
    <w:rsid w:val="005C38AA"/>
    <w:rsid w:val="005C427D"/>
    <w:rsid w:val="005D1A04"/>
    <w:rsid w:val="005D23B9"/>
    <w:rsid w:val="005D4508"/>
    <w:rsid w:val="005D6066"/>
    <w:rsid w:val="005D6422"/>
    <w:rsid w:val="005E490F"/>
    <w:rsid w:val="005E598B"/>
    <w:rsid w:val="005F50A0"/>
    <w:rsid w:val="005F5DC5"/>
    <w:rsid w:val="005F79B5"/>
    <w:rsid w:val="00602F31"/>
    <w:rsid w:val="00605D3A"/>
    <w:rsid w:val="00607993"/>
    <w:rsid w:val="006110A5"/>
    <w:rsid w:val="0061636C"/>
    <w:rsid w:val="00620595"/>
    <w:rsid w:val="00622ADE"/>
    <w:rsid w:val="00624A89"/>
    <w:rsid w:val="006300EC"/>
    <w:rsid w:val="006352F6"/>
    <w:rsid w:val="00635839"/>
    <w:rsid w:val="00637769"/>
    <w:rsid w:val="00641F98"/>
    <w:rsid w:val="00643B12"/>
    <w:rsid w:val="00644AC4"/>
    <w:rsid w:val="00645140"/>
    <w:rsid w:val="0064532B"/>
    <w:rsid w:val="00645A37"/>
    <w:rsid w:val="00645FB0"/>
    <w:rsid w:val="00646448"/>
    <w:rsid w:val="006479D8"/>
    <w:rsid w:val="00647B21"/>
    <w:rsid w:val="00652BC6"/>
    <w:rsid w:val="00654F46"/>
    <w:rsid w:val="006556E8"/>
    <w:rsid w:val="00662B9D"/>
    <w:rsid w:val="00665CF7"/>
    <w:rsid w:val="00672256"/>
    <w:rsid w:val="00672951"/>
    <w:rsid w:val="00676EB1"/>
    <w:rsid w:val="00683F3F"/>
    <w:rsid w:val="0069194B"/>
    <w:rsid w:val="00692141"/>
    <w:rsid w:val="00694A62"/>
    <w:rsid w:val="00694FC1"/>
    <w:rsid w:val="006A0DD7"/>
    <w:rsid w:val="006A317A"/>
    <w:rsid w:val="006A7527"/>
    <w:rsid w:val="006B725D"/>
    <w:rsid w:val="006B75EC"/>
    <w:rsid w:val="006C0D03"/>
    <w:rsid w:val="006C1C79"/>
    <w:rsid w:val="006C32F0"/>
    <w:rsid w:val="006C541E"/>
    <w:rsid w:val="006D0D67"/>
    <w:rsid w:val="006D3402"/>
    <w:rsid w:val="006D567D"/>
    <w:rsid w:val="006E087E"/>
    <w:rsid w:val="006E0E03"/>
    <w:rsid w:val="006E0F8A"/>
    <w:rsid w:val="006E18BC"/>
    <w:rsid w:val="006E2E60"/>
    <w:rsid w:val="006E43CB"/>
    <w:rsid w:val="006E73DC"/>
    <w:rsid w:val="006F1506"/>
    <w:rsid w:val="006F1E8B"/>
    <w:rsid w:val="006F2A46"/>
    <w:rsid w:val="00702F58"/>
    <w:rsid w:val="0071455B"/>
    <w:rsid w:val="007152A1"/>
    <w:rsid w:val="007156D8"/>
    <w:rsid w:val="00715FD1"/>
    <w:rsid w:val="00717F54"/>
    <w:rsid w:val="00720588"/>
    <w:rsid w:val="00721E23"/>
    <w:rsid w:val="00722DBB"/>
    <w:rsid w:val="00722FB4"/>
    <w:rsid w:val="00723308"/>
    <w:rsid w:val="007254B0"/>
    <w:rsid w:val="00726105"/>
    <w:rsid w:val="00726436"/>
    <w:rsid w:val="007271E6"/>
    <w:rsid w:val="00727AC8"/>
    <w:rsid w:val="00727EF0"/>
    <w:rsid w:val="00731269"/>
    <w:rsid w:val="00732942"/>
    <w:rsid w:val="007337E3"/>
    <w:rsid w:val="00735F10"/>
    <w:rsid w:val="00737A2D"/>
    <w:rsid w:val="007431A9"/>
    <w:rsid w:val="00744DC1"/>
    <w:rsid w:val="00745552"/>
    <w:rsid w:val="00751358"/>
    <w:rsid w:val="0075156D"/>
    <w:rsid w:val="00751BC2"/>
    <w:rsid w:val="007566E9"/>
    <w:rsid w:val="00763174"/>
    <w:rsid w:val="00763E2E"/>
    <w:rsid w:val="0076407C"/>
    <w:rsid w:val="007656ED"/>
    <w:rsid w:val="0076596D"/>
    <w:rsid w:val="007711DC"/>
    <w:rsid w:val="00771253"/>
    <w:rsid w:val="007712BC"/>
    <w:rsid w:val="0077191F"/>
    <w:rsid w:val="00773318"/>
    <w:rsid w:val="00773532"/>
    <w:rsid w:val="0077473F"/>
    <w:rsid w:val="00780A6F"/>
    <w:rsid w:val="00782AFD"/>
    <w:rsid w:val="00790AEF"/>
    <w:rsid w:val="00791EE0"/>
    <w:rsid w:val="00792FE9"/>
    <w:rsid w:val="00793B97"/>
    <w:rsid w:val="00794914"/>
    <w:rsid w:val="00796B48"/>
    <w:rsid w:val="00797B19"/>
    <w:rsid w:val="007A0CB2"/>
    <w:rsid w:val="007A4335"/>
    <w:rsid w:val="007A7EA8"/>
    <w:rsid w:val="007B3157"/>
    <w:rsid w:val="007B6204"/>
    <w:rsid w:val="007B6AC4"/>
    <w:rsid w:val="007B797C"/>
    <w:rsid w:val="007C0EB3"/>
    <w:rsid w:val="007C54BE"/>
    <w:rsid w:val="007D2DC8"/>
    <w:rsid w:val="007D50E6"/>
    <w:rsid w:val="007D7F72"/>
    <w:rsid w:val="007D7F7E"/>
    <w:rsid w:val="007E6627"/>
    <w:rsid w:val="007F26B6"/>
    <w:rsid w:val="007F2EF1"/>
    <w:rsid w:val="007F373F"/>
    <w:rsid w:val="007F41F8"/>
    <w:rsid w:val="007F569D"/>
    <w:rsid w:val="00800F05"/>
    <w:rsid w:val="00801211"/>
    <w:rsid w:val="00802AFD"/>
    <w:rsid w:val="00803262"/>
    <w:rsid w:val="0080403F"/>
    <w:rsid w:val="008057A2"/>
    <w:rsid w:val="0080717B"/>
    <w:rsid w:val="008123EE"/>
    <w:rsid w:val="008251E2"/>
    <w:rsid w:val="00827D4B"/>
    <w:rsid w:val="00831DD9"/>
    <w:rsid w:val="00833AFF"/>
    <w:rsid w:val="00837053"/>
    <w:rsid w:val="00837323"/>
    <w:rsid w:val="00837ACA"/>
    <w:rsid w:val="008422C5"/>
    <w:rsid w:val="00842EC4"/>
    <w:rsid w:val="0084437F"/>
    <w:rsid w:val="00844E0D"/>
    <w:rsid w:val="00846EC5"/>
    <w:rsid w:val="00847037"/>
    <w:rsid w:val="00847499"/>
    <w:rsid w:val="00853D6C"/>
    <w:rsid w:val="00854ED2"/>
    <w:rsid w:val="008617EE"/>
    <w:rsid w:val="0086235C"/>
    <w:rsid w:val="00862C9A"/>
    <w:rsid w:val="008647E9"/>
    <w:rsid w:val="00874B73"/>
    <w:rsid w:val="00884471"/>
    <w:rsid w:val="0088603E"/>
    <w:rsid w:val="008873D4"/>
    <w:rsid w:val="008901AF"/>
    <w:rsid w:val="0089621A"/>
    <w:rsid w:val="00897063"/>
    <w:rsid w:val="008A17C9"/>
    <w:rsid w:val="008A5C86"/>
    <w:rsid w:val="008B1E31"/>
    <w:rsid w:val="008B2B0C"/>
    <w:rsid w:val="008B5793"/>
    <w:rsid w:val="008B5FC7"/>
    <w:rsid w:val="008B706D"/>
    <w:rsid w:val="008C25D3"/>
    <w:rsid w:val="008C295F"/>
    <w:rsid w:val="008C393F"/>
    <w:rsid w:val="008C3E64"/>
    <w:rsid w:val="008C4034"/>
    <w:rsid w:val="008C47E9"/>
    <w:rsid w:val="008C699A"/>
    <w:rsid w:val="008D1B48"/>
    <w:rsid w:val="008D27D2"/>
    <w:rsid w:val="008D4D1E"/>
    <w:rsid w:val="008D5D7B"/>
    <w:rsid w:val="008D606C"/>
    <w:rsid w:val="008D63CE"/>
    <w:rsid w:val="008E155F"/>
    <w:rsid w:val="008E2374"/>
    <w:rsid w:val="008E31C7"/>
    <w:rsid w:val="008E5BF0"/>
    <w:rsid w:val="008E6026"/>
    <w:rsid w:val="008E6AC9"/>
    <w:rsid w:val="008F2798"/>
    <w:rsid w:val="008F35F7"/>
    <w:rsid w:val="008F53BE"/>
    <w:rsid w:val="008F5DE4"/>
    <w:rsid w:val="008F6F4C"/>
    <w:rsid w:val="008F75EE"/>
    <w:rsid w:val="00900813"/>
    <w:rsid w:val="0090385C"/>
    <w:rsid w:val="00903F7B"/>
    <w:rsid w:val="0091295D"/>
    <w:rsid w:val="00914775"/>
    <w:rsid w:val="00914AFD"/>
    <w:rsid w:val="00914D09"/>
    <w:rsid w:val="00915971"/>
    <w:rsid w:val="009160E5"/>
    <w:rsid w:val="009232E5"/>
    <w:rsid w:val="009252B3"/>
    <w:rsid w:val="00931DBB"/>
    <w:rsid w:val="009320BD"/>
    <w:rsid w:val="00933D68"/>
    <w:rsid w:val="00935C33"/>
    <w:rsid w:val="0094177A"/>
    <w:rsid w:val="00951691"/>
    <w:rsid w:val="00951B4B"/>
    <w:rsid w:val="009541A5"/>
    <w:rsid w:val="00955791"/>
    <w:rsid w:val="009557C5"/>
    <w:rsid w:val="009569D5"/>
    <w:rsid w:val="00956EC4"/>
    <w:rsid w:val="00957A62"/>
    <w:rsid w:val="009604AD"/>
    <w:rsid w:val="00960CF5"/>
    <w:rsid w:val="00961102"/>
    <w:rsid w:val="009614AE"/>
    <w:rsid w:val="00961D28"/>
    <w:rsid w:val="00963AF6"/>
    <w:rsid w:val="009644EC"/>
    <w:rsid w:val="009677F9"/>
    <w:rsid w:val="00970098"/>
    <w:rsid w:val="00971971"/>
    <w:rsid w:val="00972EF9"/>
    <w:rsid w:val="00974EEE"/>
    <w:rsid w:val="00977612"/>
    <w:rsid w:val="009820FC"/>
    <w:rsid w:val="0098248F"/>
    <w:rsid w:val="009830F9"/>
    <w:rsid w:val="009835B7"/>
    <w:rsid w:val="00984EB2"/>
    <w:rsid w:val="009A006F"/>
    <w:rsid w:val="009A1D61"/>
    <w:rsid w:val="009A33DE"/>
    <w:rsid w:val="009A4F5C"/>
    <w:rsid w:val="009B4E1D"/>
    <w:rsid w:val="009B5B58"/>
    <w:rsid w:val="009B67C0"/>
    <w:rsid w:val="009C0CAE"/>
    <w:rsid w:val="009C68D8"/>
    <w:rsid w:val="009C6D40"/>
    <w:rsid w:val="009D06C3"/>
    <w:rsid w:val="009D09B9"/>
    <w:rsid w:val="009D74A4"/>
    <w:rsid w:val="009E2151"/>
    <w:rsid w:val="009E6FA9"/>
    <w:rsid w:val="009F1914"/>
    <w:rsid w:val="009F5408"/>
    <w:rsid w:val="009F7DFC"/>
    <w:rsid w:val="00A01D34"/>
    <w:rsid w:val="00A02877"/>
    <w:rsid w:val="00A04215"/>
    <w:rsid w:val="00A046FD"/>
    <w:rsid w:val="00A057BB"/>
    <w:rsid w:val="00A06663"/>
    <w:rsid w:val="00A073DD"/>
    <w:rsid w:val="00A11608"/>
    <w:rsid w:val="00A11D06"/>
    <w:rsid w:val="00A120F8"/>
    <w:rsid w:val="00A14337"/>
    <w:rsid w:val="00A15B25"/>
    <w:rsid w:val="00A17B70"/>
    <w:rsid w:val="00A2414C"/>
    <w:rsid w:val="00A24260"/>
    <w:rsid w:val="00A25B65"/>
    <w:rsid w:val="00A368AE"/>
    <w:rsid w:val="00A408E6"/>
    <w:rsid w:val="00A41DA0"/>
    <w:rsid w:val="00A42DAF"/>
    <w:rsid w:val="00A442D6"/>
    <w:rsid w:val="00A45091"/>
    <w:rsid w:val="00A46525"/>
    <w:rsid w:val="00A46C1C"/>
    <w:rsid w:val="00A506E0"/>
    <w:rsid w:val="00A5483D"/>
    <w:rsid w:val="00A62F02"/>
    <w:rsid w:val="00A70757"/>
    <w:rsid w:val="00A7199A"/>
    <w:rsid w:val="00A75894"/>
    <w:rsid w:val="00A75C57"/>
    <w:rsid w:val="00A80C69"/>
    <w:rsid w:val="00A811DD"/>
    <w:rsid w:val="00A84755"/>
    <w:rsid w:val="00A86799"/>
    <w:rsid w:val="00A87292"/>
    <w:rsid w:val="00A908A4"/>
    <w:rsid w:val="00A91D35"/>
    <w:rsid w:val="00A9622D"/>
    <w:rsid w:val="00A96AEC"/>
    <w:rsid w:val="00AA068F"/>
    <w:rsid w:val="00AA2D65"/>
    <w:rsid w:val="00AB3F4C"/>
    <w:rsid w:val="00AD4175"/>
    <w:rsid w:val="00AD50E8"/>
    <w:rsid w:val="00AD7819"/>
    <w:rsid w:val="00AD7B2E"/>
    <w:rsid w:val="00AE01B4"/>
    <w:rsid w:val="00AE07B6"/>
    <w:rsid w:val="00AE2610"/>
    <w:rsid w:val="00AE26D9"/>
    <w:rsid w:val="00AE3C41"/>
    <w:rsid w:val="00AF0360"/>
    <w:rsid w:val="00AF6979"/>
    <w:rsid w:val="00AF794E"/>
    <w:rsid w:val="00B05C9B"/>
    <w:rsid w:val="00B0794F"/>
    <w:rsid w:val="00B11FFE"/>
    <w:rsid w:val="00B13D12"/>
    <w:rsid w:val="00B1632C"/>
    <w:rsid w:val="00B17DFF"/>
    <w:rsid w:val="00B20077"/>
    <w:rsid w:val="00B20F1B"/>
    <w:rsid w:val="00B235C2"/>
    <w:rsid w:val="00B25A2B"/>
    <w:rsid w:val="00B275C5"/>
    <w:rsid w:val="00B33B68"/>
    <w:rsid w:val="00B3408E"/>
    <w:rsid w:val="00B35395"/>
    <w:rsid w:val="00B37538"/>
    <w:rsid w:val="00B4025D"/>
    <w:rsid w:val="00B43833"/>
    <w:rsid w:val="00B4461C"/>
    <w:rsid w:val="00B51567"/>
    <w:rsid w:val="00B51605"/>
    <w:rsid w:val="00B52F99"/>
    <w:rsid w:val="00B558DE"/>
    <w:rsid w:val="00B5739A"/>
    <w:rsid w:val="00B57D06"/>
    <w:rsid w:val="00B619C0"/>
    <w:rsid w:val="00B61E9D"/>
    <w:rsid w:val="00B628DF"/>
    <w:rsid w:val="00B7314C"/>
    <w:rsid w:val="00B73150"/>
    <w:rsid w:val="00B73315"/>
    <w:rsid w:val="00B73FE5"/>
    <w:rsid w:val="00B74640"/>
    <w:rsid w:val="00B86156"/>
    <w:rsid w:val="00B92845"/>
    <w:rsid w:val="00B93B54"/>
    <w:rsid w:val="00B94085"/>
    <w:rsid w:val="00BA04C8"/>
    <w:rsid w:val="00BA05AE"/>
    <w:rsid w:val="00BA16E4"/>
    <w:rsid w:val="00BA1F08"/>
    <w:rsid w:val="00BA4C69"/>
    <w:rsid w:val="00BA564B"/>
    <w:rsid w:val="00BB02A6"/>
    <w:rsid w:val="00BB3A47"/>
    <w:rsid w:val="00BC3C80"/>
    <w:rsid w:val="00BC672F"/>
    <w:rsid w:val="00BC6E41"/>
    <w:rsid w:val="00BC7B1D"/>
    <w:rsid w:val="00BD2BFE"/>
    <w:rsid w:val="00BD3CF1"/>
    <w:rsid w:val="00BD415B"/>
    <w:rsid w:val="00BD7185"/>
    <w:rsid w:val="00BE0D09"/>
    <w:rsid w:val="00BE3AAB"/>
    <w:rsid w:val="00BE71E9"/>
    <w:rsid w:val="00BE7E5C"/>
    <w:rsid w:val="00BF18DB"/>
    <w:rsid w:val="00BF2A96"/>
    <w:rsid w:val="00BF32BB"/>
    <w:rsid w:val="00BF6295"/>
    <w:rsid w:val="00C014FF"/>
    <w:rsid w:val="00C01E13"/>
    <w:rsid w:val="00C025D8"/>
    <w:rsid w:val="00C04750"/>
    <w:rsid w:val="00C10B6A"/>
    <w:rsid w:val="00C20CB6"/>
    <w:rsid w:val="00C21C06"/>
    <w:rsid w:val="00C238FE"/>
    <w:rsid w:val="00C258E5"/>
    <w:rsid w:val="00C30512"/>
    <w:rsid w:val="00C3308A"/>
    <w:rsid w:val="00C3398E"/>
    <w:rsid w:val="00C34138"/>
    <w:rsid w:val="00C34CB7"/>
    <w:rsid w:val="00C34E31"/>
    <w:rsid w:val="00C37A8B"/>
    <w:rsid w:val="00C37FFB"/>
    <w:rsid w:val="00C4250E"/>
    <w:rsid w:val="00C505FA"/>
    <w:rsid w:val="00C55B4E"/>
    <w:rsid w:val="00C55B7F"/>
    <w:rsid w:val="00C6189E"/>
    <w:rsid w:val="00C658B6"/>
    <w:rsid w:val="00C67192"/>
    <w:rsid w:val="00C67D18"/>
    <w:rsid w:val="00C7076A"/>
    <w:rsid w:val="00C717D3"/>
    <w:rsid w:val="00C73805"/>
    <w:rsid w:val="00C74C96"/>
    <w:rsid w:val="00C7501D"/>
    <w:rsid w:val="00C75C08"/>
    <w:rsid w:val="00C76B44"/>
    <w:rsid w:val="00C777C9"/>
    <w:rsid w:val="00C8498F"/>
    <w:rsid w:val="00C862AC"/>
    <w:rsid w:val="00C912E6"/>
    <w:rsid w:val="00C97BF9"/>
    <w:rsid w:val="00CA70F7"/>
    <w:rsid w:val="00CB1363"/>
    <w:rsid w:val="00CB2ABC"/>
    <w:rsid w:val="00CB316D"/>
    <w:rsid w:val="00CB3BFF"/>
    <w:rsid w:val="00CB43E9"/>
    <w:rsid w:val="00CB46E0"/>
    <w:rsid w:val="00CB661F"/>
    <w:rsid w:val="00CB66A8"/>
    <w:rsid w:val="00CC0B16"/>
    <w:rsid w:val="00CC4D0A"/>
    <w:rsid w:val="00CD1C5A"/>
    <w:rsid w:val="00CD20B5"/>
    <w:rsid w:val="00CD59DF"/>
    <w:rsid w:val="00CD5E33"/>
    <w:rsid w:val="00CD6777"/>
    <w:rsid w:val="00CD69C2"/>
    <w:rsid w:val="00CD7587"/>
    <w:rsid w:val="00CE1A24"/>
    <w:rsid w:val="00CE305F"/>
    <w:rsid w:val="00CE5523"/>
    <w:rsid w:val="00CF057F"/>
    <w:rsid w:val="00CF17E6"/>
    <w:rsid w:val="00CF3BED"/>
    <w:rsid w:val="00CF43E7"/>
    <w:rsid w:val="00CF7569"/>
    <w:rsid w:val="00CF7ACF"/>
    <w:rsid w:val="00D04FF2"/>
    <w:rsid w:val="00D052F1"/>
    <w:rsid w:val="00D058EA"/>
    <w:rsid w:val="00D059C6"/>
    <w:rsid w:val="00D05D17"/>
    <w:rsid w:val="00D06ACA"/>
    <w:rsid w:val="00D07A7A"/>
    <w:rsid w:val="00D11946"/>
    <w:rsid w:val="00D128B8"/>
    <w:rsid w:val="00D216CE"/>
    <w:rsid w:val="00D2188D"/>
    <w:rsid w:val="00D24A1F"/>
    <w:rsid w:val="00D25139"/>
    <w:rsid w:val="00D26F58"/>
    <w:rsid w:val="00D27F9C"/>
    <w:rsid w:val="00D318C7"/>
    <w:rsid w:val="00D34201"/>
    <w:rsid w:val="00D400BE"/>
    <w:rsid w:val="00D4539F"/>
    <w:rsid w:val="00D465AD"/>
    <w:rsid w:val="00D51ABA"/>
    <w:rsid w:val="00D55736"/>
    <w:rsid w:val="00D55A8C"/>
    <w:rsid w:val="00D560A8"/>
    <w:rsid w:val="00D57044"/>
    <w:rsid w:val="00D57334"/>
    <w:rsid w:val="00D57B4D"/>
    <w:rsid w:val="00D62344"/>
    <w:rsid w:val="00D628DA"/>
    <w:rsid w:val="00D630E3"/>
    <w:rsid w:val="00D63ACA"/>
    <w:rsid w:val="00D64B61"/>
    <w:rsid w:val="00D65BF9"/>
    <w:rsid w:val="00D66F95"/>
    <w:rsid w:val="00D70CBC"/>
    <w:rsid w:val="00D71D58"/>
    <w:rsid w:val="00D71FE3"/>
    <w:rsid w:val="00D72981"/>
    <w:rsid w:val="00D7349D"/>
    <w:rsid w:val="00D743AC"/>
    <w:rsid w:val="00D74E3E"/>
    <w:rsid w:val="00D76389"/>
    <w:rsid w:val="00D76CA5"/>
    <w:rsid w:val="00D828CB"/>
    <w:rsid w:val="00D832D5"/>
    <w:rsid w:val="00D852E8"/>
    <w:rsid w:val="00D939E4"/>
    <w:rsid w:val="00DA42B4"/>
    <w:rsid w:val="00DA462A"/>
    <w:rsid w:val="00DB17B1"/>
    <w:rsid w:val="00DB4003"/>
    <w:rsid w:val="00DB4EAA"/>
    <w:rsid w:val="00DC0524"/>
    <w:rsid w:val="00DC1449"/>
    <w:rsid w:val="00DC1D00"/>
    <w:rsid w:val="00DC307D"/>
    <w:rsid w:val="00DC6D41"/>
    <w:rsid w:val="00DD0D79"/>
    <w:rsid w:val="00DD1B4E"/>
    <w:rsid w:val="00DD3DF0"/>
    <w:rsid w:val="00DD6CA6"/>
    <w:rsid w:val="00DE154A"/>
    <w:rsid w:val="00DE18BB"/>
    <w:rsid w:val="00DE450B"/>
    <w:rsid w:val="00DE4700"/>
    <w:rsid w:val="00DE64EF"/>
    <w:rsid w:val="00DF02C8"/>
    <w:rsid w:val="00E00223"/>
    <w:rsid w:val="00E10DE5"/>
    <w:rsid w:val="00E13302"/>
    <w:rsid w:val="00E1740A"/>
    <w:rsid w:val="00E218CC"/>
    <w:rsid w:val="00E23634"/>
    <w:rsid w:val="00E23B4A"/>
    <w:rsid w:val="00E24521"/>
    <w:rsid w:val="00E326BD"/>
    <w:rsid w:val="00E415B7"/>
    <w:rsid w:val="00E44279"/>
    <w:rsid w:val="00E44D19"/>
    <w:rsid w:val="00E470D9"/>
    <w:rsid w:val="00E52D2E"/>
    <w:rsid w:val="00E55F4D"/>
    <w:rsid w:val="00E56BB9"/>
    <w:rsid w:val="00E57646"/>
    <w:rsid w:val="00E65B2C"/>
    <w:rsid w:val="00E667E9"/>
    <w:rsid w:val="00E66928"/>
    <w:rsid w:val="00E6736B"/>
    <w:rsid w:val="00E7132F"/>
    <w:rsid w:val="00E72678"/>
    <w:rsid w:val="00E7674F"/>
    <w:rsid w:val="00E773E3"/>
    <w:rsid w:val="00E80AF7"/>
    <w:rsid w:val="00E81A18"/>
    <w:rsid w:val="00E870C2"/>
    <w:rsid w:val="00E87475"/>
    <w:rsid w:val="00E92A0A"/>
    <w:rsid w:val="00E93525"/>
    <w:rsid w:val="00E93E6C"/>
    <w:rsid w:val="00E94989"/>
    <w:rsid w:val="00E95A4C"/>
    <w:rsid w:val="00EA0658"/>
    <w:rsid w:val="00EA3C06"/>
    <w:rsid w:val="00EA3C65"/>
    <w:rsid w:val="00EA4C6B"/>
    <w:rsid w:val="00EA5EF1"/>
    <w:rsid w:val="00EB006A"/>
    <w:rsid w:val="00EB0A99"/>
    <w:rsid w:val="00EB1D8F"/>
    <w:rsid w:val="00EB64F8"/>
    <w:rsid w:val="00EC2D3A"/>
    <w:rsid w:val="00ED110A"/>
    <w:rsid w:val="00ED136B"/>
    <w:rsid w:val="00ED15FB"/>
    <w:rsid w:val="00ED2560"/>
    <w:rsid w:val="00EE03D6"/>
    <w:rsid w:val="00EE0D95"/>
    <w:rsid w:val="00EE10F9"/>
    <w:rsid w:val="00EE13D4"/>
    <w:rsid w:val="00EE2C3A"/>
    <w:rsid w:val="00EE30B1"/>
    <w:rsid w:val="00EE31E1"/>
    <w:rsid w:val="00EF1CC8"/>
    <w:rsid w:val="00EF3DE5"/>
    <w:rsid w:val="00F06C41"/>
    <w:rsid w:val="00F10CD6"/>
    <w:rsid w:val="00F11F99"/>
    <w:rsid w:val="00F12EA3"/>
    <w:rsid w:val="00F15088"/>
    <w:rsid w:val="00F209FA"/>
    <w:rsid w:val="00F273BE"/>
    <w:rsid w:val="00F316E8"/>
    <w:rsid w:val="00F32E17"/>
    <w:rsid w:val="00F34484"/>
    <w:rsid w:val="00F36C26"/>
    <w:rsid w:val="00F403C0"/>
    <w:rsid w:val="00F40C36"/>
    <w:rsid w:val="00F413E1"/>
    <w:rsid w:val="00F427F5"/>
    <w:rsid w:val="00F44100"/>
    <w:rsid w:val="00F44F6D"/>
    <w:rsid w:val="00F466F9"/>
    <w:rsid w:val="00F4761E"/>
    <w:rsid w:val="00F50F83"/>
    <w:rsid w:val="00F51CAE"/>
    <w:rsid w:val="00F55562"/>
    <w:rsid w:val="00F60515"/>
    <w:rsid w:val="00F66BC0"/>
    <w:rsid w:val="00F81786"/>
    <w:rsid w:val="00F90FF7"/>
    <w:rsid w:val="00F92131"/>
    <w:rsid w:val="00F921EB"/>
    <w:rsid w:val="00F95F78"/>
    <w:rsid w:val="00FA0DCE"/>
    <w:rsid w:val="00FA5B7A"/>
    <w:rsid w:val="00FB3B0B"/>
    <w:rsid w:val="00FB4DE7"/>
    <w:rsid w:val="00FB5297"/>
    <w:rsid w:val="00FB6C70"/>
    <w:rsid w:val="00FC17E9"/>
    <w:rsid w:val="00FC3216"/>
    <w:rsid w:val="00FD008F"/>
    <w:rsid w:val="00FD1091"/>
    <w:rsid w:val="00FD1ADE"/>
    <w:rsid w:val="00FD267A"/>
    <w:rsid w:val="00FD29D8"/>
    <w:rsid w:val="00FD4FBA"/>
    <w:rsid w:val="00FD7AB4"/>
    <w:rsid w:val="00FE181A"/>
    <w:rsid w:val="00FE4FF9"/>
    <w:rsid w:val="00FE71BD"/>
    <w:rsid w:val="00FF3282"/>
    <w:rsid w:val="00FF5088"/>
    <w:rsid w:val="00FF6297"/>
    <w:rsid w:val="00FF62D0"/>
    <w:rsid w:val="00FF7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DD777"/>
  <w15:docId w15:val="{86C87211-EF40-4F20-9308-21E96E62E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03E4"/>
    <w:pPr>
      <w:suppressAutoHyphens/>
    </w:pPr>
    <w:rPr>
      <w:rFonts w:ascii="Times New Roman" w:eastAsia="Batang" w:hAnsi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qFormat/>
    <w:rsid w:val="00D76389"/>
    <w:pPr>
      <w:keepNext/>
      <w:tabs>
        <w:tab w:val="num" w:pos="0"/>
      </w:tabs>
      <w:spacing w:line="360" w:lineRule="auto"/>
      <w:ind w:firstLine="426"/>
      <w:jc w:val="right"/>
      <w:outlineLvl w:val="0"/>
    </w:pPr>
    <w:rPr>
      <w:rFonts w:eastAsia="Times New Roman"/>
      <w:sz w:val="28"/>
      <w:szCs w:val="20"/>
      <w:lang w:val="uk-UA"/>
    </w:rPr>
  </w:style>
  <w:style w:type="paragraph" w:styleId="2">
    <w:name w:val="heading 2"/>
    <w:basedOn w:val="a"/>
    <w:link w:val="20"/>
    <w:qFormat/>
    <w:rsid w:val="001C094E"/>
    <w:pPr>
      <w:suppressAutoHyphens w:val="0"/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nhideWhenUsed/>
    <w:qFormat/>
    <w:rsid w:val="00F51CA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">
    <w:name w:val="heading 4"/>
    <w:basedOn w:val="a"/>
    <w:next w:val="a"/>
    <w:link w:val="40"/>
    <w:qFormat/>
    <w:rsid w:val="00D76389"/>
    <w:pPr>
      <w:keepNext/>
      <w:tabs>
        <w:tab w:val="num" w:pos="0"/>
      </w:tabs>
      <w:ind w:firstLine="567"/>
      <w:outlineLvl w:val="3"/>
    </w:pPr>
    <w:rPr>
      <w:rFonts w:eastAsia="Times New Roman"/>
      <w:sz w:val="28"/>
      <w:szCs w:val="20"/>
      <w:lang w:val="uk-UA"/>
    </w:rPr>
  </w:style>
  <w:style w:type="paragraph" w:styleId="5">
    <w:name w:val="heading 5"/>
    <w:basedOn w:val="a"/>
    <w:next w:val="a"/>
    <w:link w:val="50"/>
    <w:qFormat/>
    <w:rsid w:val="00D76389"/>
    <w:pPr>
      <w:keepNext/>
      <w:tabs>
        <w:tab w:val="num" w:pos="0"/>
      </w:tabs>
      <w:spacing w:line="360" w:lineRule="auto"/>
      <w:jc w:val="both"/>
      <w:outlineLvl w:val="4"/>
    </w:pPr>
    <w:rPr>
      <w:rFonts w:eastAsia="Times New Roman"/>
      <w:sz w:val="28"/>
      <w:szCs w:val="20"/>
      <w:lang w:val="uk-UA"/>
    </w:rPr>
  </w:style>
  <w:style w:type="paragraph" w:styleId="6">
    <w:name w:val="heading 6"/>
    <w:basedOn w:val="a"/>
    <w:next w:val="a"/>
    <w:link w:val="60"/>
    <w:qFormat/>
    <w:rsid w:val="00D76389"/>
    <w:pPr>
      <w:keepNext/>
      <w:tabs>
        <w:tab w:val="num" w:pos="0"/>
      </w:tabs>
      <w:spacing w:line="360" w:lineRule="auto"/>
      <w:jc w:val="center"/>
      <w:outlineLvl w:val="5"/>
    </w:pPr>
    <w:rPr>
      <w:rFonts w:eastAsia="Times New Roman"/>
      <w:b/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763174"/>
    <w:pPr>
      <w:spacing w:before="30" w:after="15"/>
    </w:pPr>
  </w:style>
  <w:style w:type="character" w:styleId="a4">
    <w:name w:val="footnote reference"/>
    <w:rsid w:val="00763174"/>
    <w:rPr>
      <w:vertAlign w:val="superscript"/>
    </w:rPr>
  </w:style>
  <w:style w:type="character" w:styleId="a5">
    <w:name w:val="Hyperlink"/>
    <w:rsid w:val="00763174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763174"/>
    <w:rPr>
      <w:rFonts w:ascii="Tahoma" w:hAnsi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763174"/>
    <w:rPr>
      <w:rFonts w:ascii="Tahoma" w:eastAsia="Batang" w:hAnsi="Tahoma" w:cs="Tahoma"/>
      <w:sz w:val="16"/>
      <w:szCs w:val="16"/>
      <w:lang w:val="ru-RU" w:eastAsia="ar-SA"/>
    </w:rPr>
  </w:style>
  <w:style w:type="paragraph" w:customStyle="1" w:styleId="Default">
    <w:name w:val="Default"/>
    <w:rsid w:val="009604A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a8">
    <w:name w:val="footnote text"/>
    <w:basedOn w:val="a"/>
    <w:link w:val="a9"/>
    <w:unhideWhenUsed/>
    <w:rsid w:val="00914D09"/>
    <w:rPr>
      <w:sz w:val="20"/>
      <w:szCs w:val="20"/>
    </w:rPr>
  </w:style>
  <w:style w:type="character" w:customStyle="1" w:styleId="a9">
    <w:name w:val="Текст сноски Знак"/>
    <w:link w:val="a8"/>
    <w:rsid w:val="00914D09"/>
    <w:rPr>
      <w:rFonts w:ascii="Times New Roman" w:eastAsia="Batang" w:hAnsi="Times New Roman" w:cs="Times New Roman"/>
      <w:sz w:val="20"/>
      <w:szCs w:val="20"/>
      <w:lang w:val="ru-RU" w:eastAsia="ar-SA"/>
    </w:rPr>
  </w:style>
  <w:style w:type="paragraph" w:customStyle="1" w:styleId="51">
    <w:name w:val="Знак Знак5 Знак Знак Знак Знак Знак Знак"/>
    <w:basedOn w:val="a"/>
    <w:rsid w:val="00FF5088"/>
    <w:pPr>
      <w:suppressAutoHyphens w:val="0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customStyle="1" w:styleId="510">
    <w:name w:val="Знак Знак5 Знак Знак Знак Знак Знак Знак1"/>
    <w:basedOn w:val="a"/>
    <w:rsid w:val="005C427D"/>
    <w:pPr>
      <w:suppressAutoHyphens w:val="0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a">
    <w:name w:val="List Paragraph"/>
    <w:basedOn w:val="a"/>
    <w:uiPriority w:val="34"/>
    <w:qFormat/>
    <w:rsid w:val="003C5C85"/>
    <w:pPr>
      <w:ind w:left="720"/>
      <w:contextualSpacing/>
    </w:pPr>
  </w:style>
  <w:style w:type="paragraph" w:customStyle="1" w:styleId="21">
    <w:name w:val="2"/>
    <w:basedOn w:val="a"/>
    <w:rsid w:val="00032DCC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b">
    <w:name w:val="header"/>
    <w:basedOn w:val="a"/>
    <w:link w:val="ac"/>
    <w:uiPriority w:val="99"/>
    <w:unhideWhenUsed/>
    <w:rsid w:val="00F40C36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link w:val="ab"/>
    <w:uiPriority w:val="99"/>
    <w:rsid w:val="00F40C36"/>
    <w:rPr>
      <w:rFonts w:ascii="Times New Roman" w:eastAsia="Batang" w:hAnsi="Times New Roman" w:cs="Times New Roman"/>
      <w:sz w:val="24"/>
      <w:szCs w:val="24"/>
      <w:lang w:val="ru-RU" w:eastAsia="ar-SA"/>
    </w:rPr>
  </w:style>
  <w:style w:type="paragraph" w:styleId="ad">
    <w:name w:val="footer"/>
    <w:basedOn w:val="a"/>
    <w:link w:val="ae"/>
    <w:uiPriority w:val="99"/>
    <w:unhideWhenUsed/>
    <w:rsid w:val="00F40C36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link w:val="ad"/>
    <w:uiPriority w:val="99"/>
    <w:rsid w:val="00F40C36"/>
    <w:rPr>
      <w:rFonts w:ascii="Times New Roman" w:eastAsia="Batang" w:hAnsi="Times New Roman" w:cs="Times New Roman"/>
      <w:sz w:val="24"/>
      <w:szCs w:val="24"/>
      <w:lang w:val="ru-RU" w:eastAsia="ar-SA"/>
    </w:rPr>
  </w:style>
  <w:style w:type="character" w:styleId="af">
    <w:name w:val="Emphasis"/>
    <w:basedOn w:val="a0"/>
    <w:uiPriority w:val="20"/>
    <w:qFormat/>
    <w:rsid w:val="009820FC"/>
    <w:rPr>
      <w:i/>
      <w:iCs/>
    </w:rPr>
  </w:style>
  <w:style w:type="paragraph" w:styleId="af0">
    <w:name w:val="endnote text"/>
    <w:basedOn w:val="a"/>
    <w:link w:val="af1"/>
    <w:uiPriority w:val="99"/>
    <w:semiHidden/>
    <w:unhideWhenUsed/>
    <w:rsid w:val="009820FC"/>
    <w:rPr>
      <w:sz w:val="20"/>
      <w:szCs w:val="20"/>
    </w:rPr>
  </w:style>
  <w:style w:type="character" w:customStyle="1" w:styleId="af1">
    <w:name w:val="Текст концевой сноски Знак"/>
    <w:basedOn w:val="a0"/>
    <w:link w:val="af0"/>
    <w:uiPriority w:val="99"/>
    <w:semiHidden/>
    <w:rsid w:val="009820FC"/>
    <w:rPr>
      <w:rFonts w:ascii="Times New Roman" w:eastAsia="Batang" w:hAnsi="Times New Roman"/>
      <w:lang w:eastAsia="ar-SA"/>
    </w:rPr>
  </w:style>
  <w:style w:type="character" w:styleId="af2">
    <w:name w:val="endnote reference"/>
    <w:basedOn w:val="a0"/>
    <w:uiPriority w:val="99"/>
    <w:semiHidden/>
    <w:unhideWhenUsed/>
    <w:rsid w:val="009820FC"/>
    <w:rPr>
      <w:vertAlign w:val="superscript"/>
    </w:rPr>
  </w:style>
  <w:style w:type="character" w:customStyle="1" w:styleId="20">
    <w:name w:val="Заголовок 2 Знак"/>
    <w:basedOn w:val="a0"/>
    <w:link w:val="2"/>
    <w:uiPriority w:val="9"/>
    <w:rsid w:val="001C094E"/>
    <w:rPr>
      <w:rFonts w:ascii="Times New Roman" w:eastAsia="Times New Roman" w:hAnsi="Times New Roman"/>
      <w:b/>
      <w:bCs/>
      <w:sz w:val="36"/>
      <w:szCs w:val="36"/>
    </w:rPr>
  </w:style>
  <w:style w:type="character" w:styleId="af3">
    <w:name w:val="Strong"/>
    <w:basedOn w:val="a0"/>
    <w:uiPriority w:val="22"/>
    <w:qFormat/>
    <w:rsid w:val="007656ED"/>
    <w:rPr>
      <w:b/>
      <w:bCs/>
    </w:rPr>
  </w:style>
  <w:style w:type="character" w:customStyle="1" w:styleId="fontstyle30">
    <w:name w:val="fontstyle30"/>
    <w:basedOn w:val="a0"/>
    <w:rsid w:val="00676EB1"/>
  </w:style>
  <w:style w:type="paragraph" w:styleId="af4">
    <w:name w:val="Title"/>
    <w:basedOn w:val="a"/>
    <w:next w:val="af5"/>
    <w:link w:val="af6"/>
    <w:qFormat/>
    <w:rsid w:val="00434FA9"/>
    <w:pPr>
      <w:jc w:val="center"/>
    </w:pPr>
    <w:rPr>
      <w:rFonts w:eastAsia="Calibri"/>
      <w:b/>
      <w:i/>
      <w:szCs w:val="20"/>
      <w:lang w:val="uk-UA"/>
    </w:rPr>
  </w:style>
  <w:style w:type="character" w:customStyle="1" w:styleId="af6">
    <w:name w:val="Заголовок Знак"/>
    <w:basedOn w:val="a0"/>
    <w:link w:val="af4"/>
    <w:rsid w:val="00434FA9"/>
    <w:rPr>
      <w:rFonts w:ascii="Times New Roman" w:hAnsi="Times New Roman"/>
      <w:b/>
      <w:i/>
      <w:sz w:val="24"/>
      <w:lang w:val="uk-UA" w:eastAsia="ar-SA"/>
    </w:rPr>
  </w:style>
  <w:style w:type="paragraph" w:styleId="af5">
    <w:name w:val="Subtitle"/>
    <w:basedOn w:val="a"/>
    <w:next w:val="a"/>
    <w:link w:val="af7"/>
    <w:uiPriority w:val="11"/>
    <w:qFormat/>
    <w:rsid w:val="00434FA9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af7">
    <w:name w:val="Подзаголовок Знак"/>
    <w:basedOn w:val="a0"/>
    <w:link w:val="af5"/>
    <w:uiPriority w:val="11"/>
    <w:rsid w:val="00434FA9"/>
    <w:rPr>
      <w:rFonts w:ascii="Cambria" w:eastAsia="Times New Roman" w:hAnsi="Cambria" w:cs="Times New Roman"/>
      <w:sz w:val="24"/>
      <w:szCs w:val="24"/>
      <w:lang w:eastAsia="ar-SA"/>
    </w:rPr>
  </w:style>
  <w:style w:type="paragraph" w:styleId="af8">
    <w:name w:val="No Spacing"/>
    <w:qFormat/>
    <w:rsid w:val="00434FA9"/>
    <w:rPr>
      <w:rFonts w:ascii="Times New Roman" w:eastAsia="Times New Roman" w:hAnsi="Times New Roman"/>
      <w:lang w:val="uk-UA"/>
    </w:rPr>
  </w:style>
  <w:style w:type="paragraph" w:customStyle="1" w:styleId="11">
    <w:name w:val="Без интервала1"/>
    <w:rsid w:val="00434FA9"/>
    <w:rPr>
      <w:rFonts w:eastAsia="Times New Roman"/>
      <w:sz w:val="22"/>
      <w:szCs w:val="22"/>
      <w:lang w:val="uk-UA" w:eastAsia="en-US"/>
    </w:rPr>
  </w:style>
  <w:style w:type="paragraph" w:styleId="af9">
    <w:name w:val="caption"/>
    <w:basedOn w:val="a"/>
    <w:next w:val="a"/>
    <w:qFormat/>
    <w:rsid w:val="00BF18DB"/>
    <w:pPr>
      <w:suppressAutoHyphens w:val="0"/>
    </w:pPr>
    <w:rPr>
      <w:rFonts w:eastAsia="Times New Roman"/>
      <w:b/>
      <w:bCs/>
      <w:sz w:val="20"/>
      <w:szCs w:val="20"/>
      <w:lang w:val="uk-UA" w:eastAsia="uk-UA"/>
    </w:rPr>
  </w:style>
  <w:style w:type="character" w:customStyle="1" w:styleId="30">
    <w:name w:val="Заголовок 3 Знак"/>
    <w:basedOn w:val="a0"/>
    <w:link w:val="3"/>
    <w:uiPriority w:val="9"/>
    <w:semiHidden/>
    <w:rsid w:val="00F51CA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ar-SA"/>
    </w:rPr>
  </w:style>
  <w:style w:type="table" w:styleId="afa">
    <w:name w:val="Table Grid"/>
    <w:basedOn w:val="a1"/>
    <w:uiPriority w:val="59"/>
    <w:rsid w:val="00B163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D76389"/>
    <w:rPr>
      <w:rFonts w:ascii="Times New Roman" w:eastAsia="Times New Roman" w:hAnsi="Times New Roman"/>
      <w:sz w:val="28"/>
      <w:lang w:val="uk-UA" w:eastAsia="ar-SA"/>
    </w:rPr>
  </w:style>
  <w:style w:type="character" w:customStyle="1" w:styleId="40">
    <w:name w:val="Заголовок 4 Знак"/>
    <w:basedOn w:val="a0"/>
    <w:link w:val="4"/>
    <w:rsid w:val="00D76389"/>
    <w:rPr>
      <w:rFonts w:ascii="Times New Roman" w:eastAsia="Times New Roman" w:hAnsi="Times New Roman"/>
      <w:sz w:val="28"/>
      <w:lang w:val="uk-UA" w:eastAsia="ar-SA"/>
    </w:rPr>
  </w:style>
  <w:style w:type="character" w:customStyle="1" w:styleId="50">
    <w:name w:val="Заголовок 5 Знак"/>
    <w:basedOn w:val="a0"/>
    <w:link w:val="5"/>
    <w:rsid w:val="00D76389"/>
    <w:rPr>
      <w:rFonts w:ascii="Times New Roman" w:eastAsia="Times New Roman" w:hAnsi="Times New Roman"/>
      <w:sz w:val="28"/>
      <w:lang w:val="uk-UA" w:eastAsia="ar-SA"/>
    </w:rPr>
  </w:style>
  <w:style w:type="character" w:customStyle="1" w:styleId="60">
    <w:name w:val="Заголовок 6 Знак"/>
    <w:basedOn w:val="a0"/>
    <w:link w:val="6"/>
    <w:rsid w:val="00D76389"/>
    <w:rPr>
      <w:rFonts w:ascii="Times New Roman" w:eastAsia="Times New Roman" w:hAnsi="Times New Roman"/>
      <w:b/>
      <w:sz w:val="28"/>
      <w:lang w:val="uk-UA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83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0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55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68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518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413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001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5356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11337452">
              <w:marLeft w:val="0"/>
              <w:marRight w:val="0"/>
              <w:marTop w:val="0"/>
              <w:marBottom w:val="0"/>
              <w:divBdr>
                <w:top w:val="single" w:sz="2" w:space="3" w:color="E2E2E2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980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164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0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2662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36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4920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73237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4890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15883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54397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37178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3039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52574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3772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45045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9716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03803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0532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805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5637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231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1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2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7150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8225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15621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00605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0400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47963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17436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6384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50041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96455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2374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32053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3588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224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76624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19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8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1070;&#1083;&#1080;&#1103;\fdddddd1\AKADEMIJA\kafedra_2\diplomi\&#1047;&#1072;&#1074;&#1076;&#1072;&#1085;&#1085;&#1103;_&#1052;&#1044;&#1050;&#1056;\&#1050;&#1086;&#1079;&#1083;&#1077;&#1085;&#1082;&#1086;\&#1052;&#1044;&#1050;&#1056;_&#1050;&#1086;&#1079;&#1083;&#1077;&#1085;&#1082;&#1086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18ADB9-B559-43A2-8D2A-9393183AA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МДКР_Козленко</Template>
  <TotalTime>3</TotalTime>
  <Pages>6</Pages>
  <Words>5450</Words>
  <Characters>3107</Characters>
  <Application>Microsoft Office Word</Application>
  <DocSecurity>0</DocSecurity>
  <Lines>25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8540</CharactersWithSpaces>
  <SharedDoc>false</SharedDoc>
  <HLinks>
    <vt:vector size="96" baseType="variant">
      <vt:variant>
        <vt:i4>6422580</vt:i4>
      </vt:variant>
      <vt:variant>
        <vt:i4>51</vt:i4>
      </vt:variant>
      <vt:variant>
        <vt:i4>0</vt:i4>
      </vt:variant>
      <vt:variant>
        <vt:i4>5</vt:i4>
      </vt:variant>
      <vt:variant>
        <vt:lpwstr>http://zakon2.rada.gov.ua/laws/show/2456-17/page8?text=%EF%F0%EE%F6%E5%F1</vt:lpwstr>
      </vt:variant>
      <vt:variant>
        <vt:lpwstr>w13</vt:lpwstr>
      </vt:variant>
      <vt:variant>
        <vt:i4>786457</vt:i4>
      </vt:variant>
      <vt:variant>
        <vt:i4>48</vt:i4>
      </vt:variant>
      <vt:variant>
        <vt:i4>0</vt:i4>
      </vt:variant>
      <vt:variant>
        <vt:i4>5</vt:i4>
      </vt:variant>
      <vt:variant>
        <vt:lpwstr>http://zakon2.rada.gov.ua/laws/show/2456-17/paran348</vt:lpwstr>
      </vt:variant>
      <vt:variant>
        <vt:lpwstr>n348</vt:lpwstr>
      </vt:variant>
      <vt:variant>
        <vt:i4>786457</vt:i4>
      </vt:variant>
      <vt:variant>
        <vt:i4>45</vt:i4>
      </vt:variant>
      <vt:variant>
        <vt:i4>0</vt:i4>
      </vt:variant>
      <vt:variant>
        <vt:i4>5</vt:i4>
      </vt:variant>
      <vt:variant>
        <vt:lpwstr>http://zakon2.rada.gov.ua/laws/show/2456-17/paran436</vt:lpwstr>
      </vt:variant>
      <vt:variant>
        <vt:lpwstr>n436</vt:lpwstr>
      </vt:variant>
      <vt:variant>
        <vt:i4>1048576</vt:i4>
      </vt:variant>
      <vt:variant>
        <vt:i4>42</vt:i4>
      </vt:variant>
      <vt:variant>
        <vt:i4>0</vt:i4>
      </vt:variant>
      <vt:variant>
        <vt:i4>5</vt:i4>
      </vt:variant>
      <vt:variant>
        <vt:lpwstr>http://zakon4.rada.gov.ua/laws/show/254%D0%BA/96-%D0%B2%D1%80</vt:lpwstr>
      </vt:variant>
      <vt:variant>
        <vt:lpwstr/>
      </vt:variant>
      <vt:variant>
        <vt:i4>7733265</vt:i4>
      </vt:variant>
      <vt:variant>
        <vt:i4>39</vt:i4>
      </vt:variant>
      <vt:variant>
        <vt:i4>0</vt:i4>
      </vt:variant>
      <vt:variant>
        <vt:i4>5</vt:i4>
      </vt:variant>
      <vt:variant>
        <vt:lpwstr>http://uk.wikipedia.org/wiki/%D0%94%D0%B5%D1%80%D0%B6%D0%B0%D0%B2%D0%BD%D0%B8%D0%B9_%D0%B1%D1%8E%D0%B4%D0%B6%D0%B5%D1%82</vt:lpwstr>
      </vt:variant>
      <vt:variant>
        <vt:lpwstr/>
      </vt:variant>
      <vt:variant>
        <vt:i4>458875</vt:i4>
      </vt:variant>
      <vt:variant>
        <vt:i4>36</vt:i4>
      </vt:variant>
      <vt:variant>
        <vt:i4>0</vt:i4>
      </vt:variant>
      <vt:variant>
        <vt:i4>5</vt:i4>
      </vt:variant>
      <vt:variant>
        <vt:lpwstr>http://uk.wikipedia.org/w/index.php?title=%D0%91%D1%8E%D0%B4%D0%B6%D0%B5%D1%82%D0%BD%D0%B0_%D0%B4%D0%B8%D1%81%D1%86%D0%B5%D0%BF%D0%BB%D1%96%D0%BD%D0%B0&amp;action=edit&amp;redlink=1</vt:lpwstr>
      </vt:variant>
      <vt:variant>
        <vt:lpwstr/>
      </vt:variant>
      <vt:variant>
        <vt:i4>2162729</vt:i4>
      </vt:variant>
      <vt:variant>
        <vt:i4>30</vt:i4>
      </vt:variant>
      <vt:variant>
        <vt:i4>0</vt:i4>
      </vt:variant>
      <vt:variant>
        <vt:i4>5</vt:i4>
      </vt:variant>
      <vt:variant>
        <vt:lpwstr>http://zakon4.rada.gov.ua/laws/show/2464-17</vt:lpwstr>
      </vt:variant>
      <vt:variant>
        <vt:lpwstr/>
      </vt:variant>
      <vt:variant>
        <vt:i4>2621486</vt:i4>
      </vt:variant>
      <vt:variant>
        <vt:i4>27</vt:i4>
      </vt:variant>
      <vt:variant>
        <vt:i4>0</vt:i4>
      </vt:variant>
      <vt:variant>
        <vt:i4>5</vt:i4>
      </vt:variant>
      <vt:variant>
        <vt:lpwstr>http://zakon1.rada.gov.ua/laws/show/2148-19</vt:lpwstr>
      </vt:variant>
      <vt:variant>
        <vt:lpwstr/>
      </vt:variant>
      <vt:variant>
        <vt:i4>2162729</vt:i4>
      </vt:variant>
      <vt:variant>
        <vt:i4>24</vt:i4>
      </vt:variant>
      <vt:variant>
        <vt:i4>0</vt:i4>
      </vt:variant>
      <vt:variant>
        <vt:i4>5</vt:i4>
      </vt:variant>
      <vt:variant>
        <vt:lpwstr>http://zakon4.rada.gov.ua/laws/show/2464-17</vt:lpwstr>
      </vt:variant>
      <vt:variant>
        <vt:lpwstr/>
      </vt:variant>
      <vt:variant>
        <vt:i4>2687017</vt:i4>
      </vt:variant>
      <vt:variant>
        <vt:i4>21</vt:i4>
      </vt:variant>
      <vt:variant>
        <vt:i4>0</vt:i4>
      </vt:variant>
      <vt:variant>
        <vt:i4>5</vt:i4>
      </vt:variant>
      <vt:variant>
        <vt:lpwstr>http://zakon4.rada.gov.ua/laws/show/1058-15</vt:lpwstr>
      </vt:variant>
      <vt:variant>
        <vt:lpwstr/>
      </vt:variant>
      <vt:variant>
        <vt:i4>1048607</vt:i4>
      </vt:variant>
      <vt:variant>
        <vt:i4>18</vt:i4>
      </vt:variant>
      <vt:variant>
        <vt:i4>0</vt:i4>
      </vt:variant>
      <vt:variant>
        <vt:i4>5</vt:i4>
      </vt:variant>
      <vt:variant>
        <vt:lpwstr>http://zakon3.rada.gov.ua/laws/show/2755-17/print1509604512271991</vt:lpwstr>
      </vt:variant>
      <vt:variant>
        <vt:lpwstr>n1398</vt:lpwstr>
      </vt:variant>
      <vt:variant>
        <vt:i4>1900573</vt:i4>
      </vt:variant>
      <vt:variant>
        <vt:i4>15</vt:i4>
      </vt:variant>
      <vt:variant>
        <vt:i4>0</vt:i4>
      </vt:variant>
      <vt:variant>
        <vt:i4>5</vt:i4>
      </vt:variant>
      <vt:variant>
        <vt:lpwstr>http://zakon3.rada.gov.ua/laws/show/2755-17/print1509604512271991</vt:lpwstr>
      </vt:variant>
      <vt:variant>
        <vt:lpwstr>n1144</vt:lpwstr>
      </vt:variant>
      <vt:variant>
        <vt:i4>6357053</vt:i4>
      </vt:variant>
      <vt:variant>
        <vt:i4>12</vt:i4>
      </vt:variant>
      <vt:variant>
        <vt:i4>0</vt:i4>
      </vt:variant>
      <vt:variant>
        <vt:i4>5</vt:i4>
      </vt:variant>
      <vt:variant>
        <vt:lpwstr>http://zakon3.rada.gov.ua/laws/show/z0130-14/paran16</vt:lpwstr>
      </vt:variant>
      <vt:variant>
        <vt:lpwstr>n16</vt:lpwstr>
      </vt:variant>
      <vt:variant>
        <vt:i4>2293805</vt:i4>
      </vt:variant>
      <vt:variant>
        <vt:i4>9</vt:i4>
      </vt:variant>
      <vt:variant>
        <vt:i4>0</vt:i4>
      </vt:variant>
      <vt:variant>
        <vt:i4>5</vt:i4>
      </vt:variant>
      <vt:variant>
        <vt:lpwstr>http://zakon3.rada.gov.ua/laws/show/2456-17</vt:lpwstr>
      </vt:variant>
      <vt:variant>
        <vt:lpwstr/>
      </vt:variant>
      <vt:variant>
        <vt:i4>7995436</vt:i4>
      </vt:variant>
      <vt:variant>
        <vt:i4>6</vt:i4>
      </vt:variant>
      <vt:variant>
        <vt:i4>0</vt:i4>
      </vt:variant>
      <vt:variant>
        <vt:i4>5</vt:i4>
      </vt:variant>
      <vt:variant>
        <vt:lpwstr>http://zakon3.rada.gov.ua/laws/show/66-2016-%D0%BF/paran9</vt:lpwstr>
      </vt:variant>
      <vt:variant>
        <vt:lpwstr>n9</vt:lpwstr>
      </vt:variant>
      <vt:variant>
        <vt:i4>2293805</vt:i4>
      </vt:variant>
      <vt:variant>
        <vt:i4>3</vt:i4>
      </vt:variant>
      <vt:variant>
        <vt:i4>0</vt:i4>
      </vt:variant>
      <vt:variant>
        <vt:i4>5</vt:i4>
      </vt:variant>
      <vt:variant>
        <vt:lpwstr>http://zakon3.rada.gov.ua/laws/show/2456-17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2020-02-05T12:18:00Z</dcterms:created>
  <dcterms:modified xsi:type="dcterms:W3CDTF">2020-02-05T12:21:00Z</dcterms:modified>
</cp:coreProperties>
</file>