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B787D">
        <w:rPr>
          <w:rFonts w:ascii="Times New Roman" w:hAnsi="Times New Roman" w:cs="Times New Roman"/>
          <w:b/>
          <w:sz w:val="32"/>
          <w:szCs w:val="32"/>
        </w:rPr>
        <w:t>Удосконалення</w:t>
      </w:r>
      <w:proofErr w:type="spellEnd"/>
      <w:r w:rsidRPr="002B787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B787D">
        <w:rPr>
          <w:rFonts w:ascii="Times New Roman" w:hAnsi="Times New Roman" w:cs="Times New Roman"/>
          <w:b/>
          <w:sz w:val="32"/>
          <w:szCs w:val="32"/>
        </w:rPr>
        <w:t>міжособистісних</w:t>
      </w:r>
      <w:proofErr w:type="spellEnd"/>
      <w:r w:rsidRPr="002B787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B787D">
        <w:rPr>
          <w:rFonts w:ascii="Times New Roman" w:hAnsi="Times New Roman" w:cs="Times New Roman"/>
          <w:b/>
          <w:sz w:val="32"/>
          <w:szCs w:val="32"/>
        </w:rPr>
        <w:t>відносин</w:t>
      </w:r>
      <w:proofErr w:type="spellEnd"/>
      <w:r w:rsidRPr="002B787D">
        <w:rPr>
          <w:rFonts w:ascii="Times New Roman" w:hAnsi="Times New Roman" w:cs="Times New Roman"/>
          <w:b/>
          <w:sz w:val="32"/>
          <w:szCs w:val="32"/>
        </w:rPr>
        <w:t xml:space="preserve"> у </w:t>
      </w:r>
      <w:proofErr w:type="spellStart"/>
      <w:r w:rsidRPr="002B787D">
        <w:rPr>
          <w:rFonts w:ascii="Times New Roman" w:hAnsi="Times New Roman" w:cs="Times New Roman"/>
          <w:b/>
          <w:sz w:val="32"/>
          <w:szCs w:val="32"/>
        </w:rPr>
        <w:t>процесі</w:t>
      </w:r>
      <w:proofErr w:type="spellEnd"/>
      <w:r w:rsidRPr="002B787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B787D">
        <w:rPr>
          <w:rFonts w:ascii="Times New Roman" w:hAnsi="Times New Roman" w:cs="Times New Roman"/>
          <w:b/>
          <w:sz w:val="32"/>
          <w:szCs w:val="32"/>
        </w:rPr>
        <w:t>комунікацій</w:t>
      </w:r>
      <w:proofErr w:type="spellEnd"/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306C" w:rsidRPr="002B787D" w:rsidRDefault="0083306C" w:rsidP="00A02E0C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B787D">
        <w:rPr>
          <w:rFonts w:ascii="Times New Roman" w:hAnsi="Times New Roman" w:cs="Times New Roman"/>
          <w:i/>
          <w:sz w:val="28"/>
          <w:szCs w:val="28"/>
        </w:rPr>
        <w:t xml:space="preserve">Шульженко </w:t>
      </w:r>
      <w:proofErr w:type="spellStart"/>
      <w:r w:rsidRPr="002B787D">
        <w:rPr>
          <w:rFonts w:ascii="Times New Roman" w:hAnsi="Times New Roman" w:cs="Times New Roman"/>
          <w:i/>
          <w:sz w:val="28"/>
          <w:szCs w:val="28"/>
        </w:rPr>
        <w:t>Ірина</w:t>
      </w:r>
      <w:proofErr w:type="spellEnd"/>
      <w:r w:rsidRPr="002B787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i/>
          <w:sz w:val="28"/>
          <w:szCs w:val="28"/>
        </w:rPr>
        <w:t>Вадимівна</w:t>
      </w:r>
      <w:proofErr w:type="spellEnd"/>
      <w:r w:rsidRPr="002B787D">
        <w:rPr>
          <w:rFonts w:ascii="Times New Roman" w:hAnsi="Times New Roman" w:cs="Times New Roman"/>
          <w:i/>
          <w:sz w:val="28"/>
          <w:szCs w:val="28"/>
        </w:rPr>
        <w:t xml:space="preserve"> канд. </w:t>
      </w:r>
      <w:proofErr w:type="spellStart"/>
      <w:r w:rsidRPr="002B787D">
        <w:rPr>
          <w:rFonts w:ascii="Times New Roman" w:hAnsi="Times New Roman" w:cs="Times New Roman"/>
          <w:i/>
          <w:sz w:val="28"/>
          <w:szCs w:val="28"/>
        </w:rPr>
        <w:t>екон</w:t>
      </w:r>
      <w:proofErr w:type="spellEnd"/>
      <w:r w:rsidRPr="002B787D">
        <w:rPr>
          <w:rFonts w:ascii="Times New Roman" w:hAnsi="Times New Roman" w:cs="Times New Roman"/>
          <w:i/>
          <w:sz w:val="28"/>
          <w:szCs w:val="28"/>
        </w:rPr>
        <w:t>. наук</w:t>
      </w:r>
      <w:proofErr w:type="gramStart"/>
      <w:r w:rsidRPr="002B787D">
        <w:rPr>
          <w:rFonts w:ascii="Times New Roman" w:hAnsi="Times New Roman" w:cs="Times New Roman"/>
          <w:i/>
          <w:sz w:val="28"/>
          <w:szCs w:val="28"/>
        </w:rPr>
        <w:t xml:space="preserve">., </w:t>
      </w:r>
      <w:proofErr w:type="gramEnd"/>
      <w:r w:rsidRPr="002B787D">
        <w:rPr>
          <w:rFonts w:ascii="Times New Roman" w:hAnsi="Times New Roman" w:cs="Times New Roman"/>
          <w:i/>
          <w:sz w:val="28"/>
          <w:szCs w:val="28"/>
        </w:rPr>
        <w:t>доцент</w:t>
      </w:r>
    </w:p>
    <w:p w:rsidR="0083306C" w:rsidRPr="002B787D" w:rsidRDefault="0083306C" w:rsidP="00A02E0C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B787D">
        <w:rPr>
          <w:rFonts w:ascii="Times New Roman" w:hAnsi="Times New Roman" w:cs="Times New Roman"/>
          <w:i/>
          <w:sz w:val="28"/>
          <w:szCs w:val="28"/>
        </w:rPr>
        <w:t>Полтавська</w:t>
      </w:r>
      <w:proofErr w:type="spellEnd"/>
      <w:r w:rsidRPr="002B787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i/>
          <w:sz w:val="28"/>
          <w:szCs w:val="28"/>
        </w:rPr>
        <w:t>державна</w:t>
      </w:r>
      <w:proofErr w:type="spellEnd"/>
      <w:r w:rsidRPr="002B787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i/>
          <w:sz w:val="28"/>
          <w:szCs w:val="28"/>
        </w:rPr>
        <w:t>аграрна</w:t>
      </w:r>
      <w:proofErr w:type="spellEnd"/>
      <w:r w:rsidRPr="002B787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i/>
          <w:sz w:val="28"/>
          <w:szCs w:val="28"/>
        </w:rPr>
        <w:t>академія</w:t>
      </w:r>
      <w:proofErr w:type="spellEnd"/>
    </w:p>
    <w:p w:rsidR="005E30F5" w:rsidRPr="005E30F5" w:rsidRDefault="005E30F5" w:rsidP="005E30F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Сазонова Тетяна Олександрівна</w:t>
      </w:r>
      <w:r w:rsidRPr="005E30F5">
        <w:rPr>
          <w:rFonts w:ascii="Times New Roman" w:hAnsi="Times New Roman" w:cs="Times New Roman"/>
          <w:i/>
          <w:sz w:val="28"/>
          <w:szCs w:val="28"/>
        </w:rPr>
        <w:t xml:space="preserve"> канд. </w:t>
      </w:r>
      <w:proofErr w:type="spellStart"/>
      <w:r w:rsidRPr="005E30F5">
        <w:rPr>
          <w:rFonts w:ascii="Times New Roman" w:hAnsi="Times New Roman" w:cs="Times New Roman"/>
          <w:i/>
          <w:sz w:val="28"/>
          <w:szCs w:val="28"/>
        </w:rPr>
        <w:t>екон</w:t>
      </w:r>
      <w:proofErr w:type="spellEnd"/>
      <w:r w:rsidRPr="005E30F5">
        <w:rPr>
          <w:rFonts w:ascii="Times New Roman" w:hAnsi="Times New Roman" w:cs="Times New Roman"/>
          <w:i/>
          <w:sz w:val="28"/>
          <w:szCs w:val="28"/>
        </w:rPr>
        <w:t>. наук</w:t>
      </w:r>
      <w:proofErr w:type="gramStart"/>
      <w:r w:rsidRPr="005E30F5">
        <w:rPr>
          <w:rFonts w:ascii="Times New Roman" w:hAnsi="Times New Roman" w:cs="Times New Roman"/>
          <w:i/>
          <w:sz w:val="28"/>
          <w:szCs w:val="28"/>
        </w:rPr>
        <w:t xml:space="preserve">., </w:t>
      </w:r>
      <w:proofErr w:type="gramEnd"/>
      <w:r w:rsidRPr="005E30F5">
        <w:rPr>
          <w:rFonts w:ascii="Times New Roman" w:hAnsi="Times New Roman" w:cs="Times New Roman"/>
          <w:i/>
          <w:sz w:val="28"/>
          <w:szCs w:val="28"/>
        </w:rPr>
        <w:t>доцент</w:t>
      </w:r>
    </w:p>
    <w:p w:rsidR="005E30F5" w:rsidRPr="005E30F5" w:rsidRDefault="005E30F5" w:rsidP="005E30F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E30F5">
        <w:rPr>
          <w:rFonts w:ascii="Times New Roman" w:hAnsi="Times New Roman" w:cs="Times New Roman"/>
          <w:i/>
          <w:sz w:val="28"/>
          <w:szCs w:val="28"/>
        </w:rPr>
        <w:t>Полтавська</w:t>
      </w:r>
      <w:proofErr w:type="spellEnd"/>
      <w:r w:rsidRPr="005E30F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E30F5">
        <w:rPr>
          <w:rFonts w:ascii="Times New Roman" w:hAnsi="Times New Roman" w:cs="Times New Roman"/>
          <w:i/>
          <w:sz w:val="28"/>
          <w:szCs w:val="28"/>
        </w:rPr>
        <w:t>державна</w:t>
      </w:r>
      <w:proofErr w:type="spellEnd"/>
      <w:r w:rsidRPr="005E30F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E30F5">
        <w:rPr>
          <w:rFonts w:ascii="Times New Roman" w:hAnsi="Times New Roman" w:cs="Times New Roman"/>
          <w:i/>
          <w:sz w:val="28"/>
          <w:szCs w:val="28"/>
        </w:rPr>
        <w:t>аграрна</w:t>
      </w:r>
      <w:proofErr w:type="spellEnd"/>
      <w:r w:rsidRPr="005E30F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E30F5">
        <w:rPr>
          <w:rFonts w:ascii="Times New Roman" w:hAnsi="Times New Roman" w:cs="Times New Roman"/>
          <w:i/>
          <w:sz w:val="28"/>
          <w:szCs w:val="28"/>
        </w:rPr>
        <w:t>академія</w:t>
      </w:r>
      <w:proofErr w:type="spellEnd"/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Комунікаційний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є базовою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умовою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ідприємств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тому,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входить до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управлінської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комунікацію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процесом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поєднує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ціле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ліквідувати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комунікацію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ідприємство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перестане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керованим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набуде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хаотичного,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некоординованого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характеру. 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Комунікаційний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ефективний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інформаційні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канали для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нею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іж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окремими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групами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комунікаційного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координація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міжособистісних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раціоналізація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потоків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Загальновідомо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менеджери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до 90%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робочого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витрачають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комунікаційні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науковими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ідженнями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неефективні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сфер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проблем,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міжособистісних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[1]. 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істотно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взаємовідносини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колективі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іально-психологічний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клімат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і як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підсумок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продуктивності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>.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87D">
        <w:rPr>
          <w:rFonts w:ascii="Times New Roman" w:hAnsi="Times New Roman" w:cs="Times New Roman"/>
          <w:sz w:val="28"/>
          <w:szCs w:val="28"/>
        </w:rPr>
        <w:t xml:space="preserve">Тому ми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вважаємо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ільне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шляхи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міжособистісних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по-перше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на нашу думку,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ефективний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зворотній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по-друге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інноваційного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типу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Розглянемо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детальніше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вищезазначені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складові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>.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Найважливі</w:t>
      </w:r>
      <w:proofErr w:type="gramStart"/>
      <w:r w:rsidRPr="002B787D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2B787D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комунікаціях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зворотному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зворотнім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зв’язком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розуміють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реакцію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одержувача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відправника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здійсненні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зворотного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комунікація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двостороннім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процесом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ідправнику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одержувачу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коригувати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свою мету і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один одного.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Зворотний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необхідний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для того,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сприйняте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зрозуміле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[2</w:t>
      </w:r>
      <w:r w:rsidR="00A02E0C" w:rsidRPr="002B787D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A02E0C" w:rsidRPr="002B787D">
        <w:rPr>
          <w:rFonts w:ascii="Times New Roman" w:hAnsi="Times New Roman" w:cs="Times New Roman"/>
          <w:sz w:val="28"/>
          <w:szCs w:val="28"/>
        </w:rPr>
        <w:t>194–196</w:t>
      </w:r>
      <w:r w:rsidRPr="002B787D">
        <w:rPr>
          <w:rFonts w:ascii="Times New Roman" w:hAnsi="Times New Roman" w:cs="Times New Roman"/>
          <w:sz w:val="28"/>
          <w:szCs w:val="28"/>
        </w:rPr>
        <w:t>].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Зворотний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значному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ідвищенню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відправник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ді</w:t>
      </w:r>
      <w:proofErr w:type="gramStart"/>
      <w:r w:rsidRPr="002B787D">
        <w:rPr>
          <w:rFonts w:ascii="Times New Roman" w:hAnsi="Times New Roman" w:cs="Times New Roman"/>
          <w:sz w:val="28"/>
          <w:szCs w:val="28"/>
        </w:rPr>
        <w:t>знається</w:t>
      </w:r>
      <w:proofErr w:type="spellEnd"/>
      <w:proofErr w:type="gram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досягнуто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бажаного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результату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зворотний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викликало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не ту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реакцію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на яку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розраховував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відправник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негативний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зворотний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87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ряді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висловлюється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думка про те,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негативний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зворотний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lastRenderedPageBreak/>
        <w:t>практичне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позитивна, так як вона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стати основою конструктивного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діалогу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згадайте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вислів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спорі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народжується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істина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>).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з рядом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двосторонній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комунікативний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однобічним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зворотний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відсутній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знімає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напругу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діалогу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комунікаційного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>.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87D">
        <w:rPr>
          <w:rFonts w:ascii="Times New Roman" w:hAnsi="Times New Roman" w:cs="Times New Roman"/>
          <w:sz w:val="28"/>
          <w:szCs w:val="28"/>
        </w:rPr>
        <w:t xml:space="preserve">Менеджер,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котрий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налагодить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зворотного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виявить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управлінських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ізко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зменшилася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[3, c. </w:t>
      </w:r>
      <w:r w:rsidR="00A02E0C" w:rsidRPr="002B787D">
        <w:rPr>
          <w:rFonts w:ascii="Times New Roman" w:hAnsi="Times New Roman" w:cs="Times New Roman"/>
          <w:sz w:val="28"/>
          <w:szCs w:val="28"/>
        </w:rPr>
        <w:t>36–40</w:t>
      </w:r>
      <w:r w:rsidRPr="002B787D">
        <w:rPr>
          <w:rFonts w:ascii="Times New Roman" w:hAnsi="Times New Roman" w:cs="Times New Roman"/>
          <w:sz w:val="28"/>
          <w:szCs w:val="28"/>
        </w:rPr>
        <w:t>].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Зворотній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долати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звані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шуми – усе те,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спотворює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2B787D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перешкоди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на шляху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. Шум –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додатковий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сигнал,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непередбачений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спотворює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спричиняє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помилки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87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передач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[4</w:t>
      </w:r>
      <w:r w:rsidR="00A02E0C" w:rsidRPr="002B787D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A02E0C" w:rsidRPr="002B787D">
        <w:rPr>
          <w:rFonts w:ascii="Times New Roman" w:hAnsi="Times New Roman" w:cs="Times New Roman"/>
          <w:sz w:val="28"/>
          <w:szCs w:val="28"/>
        </w:rPr>
        <w:t>24-31</w:t>
      </w:r>
      <w:r w:rsidRPr="002B787D">
        <w:rPr>
          <w:rFonts w:ascii="Times New Roman" w:hAnsi="Times New Roman" w:cs="Times New Roman"/>
          <w:sz w:val="28"/>
          <w:szCs w:val="28"/>
        </w:rPr>
        <w:t>].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87D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зазначалось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міжособистісних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інноваційного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типу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>.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низки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дали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сформулювати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головні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особистісні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менеджера,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допоможуть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підлеглих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інноваційний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автори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до них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>:</w:t>
      </w:r>
    </w:p>
    <w:p w:rsidR="0083306C" w:rsidRPr="002B787D" w:rsidRDefault="0083306C" w:rsidP="008330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7D">
        <w:rPr>
          <w:rFonts w:ascii="Times New Roman" w:hAnsi="Times New Roman" w:cs="Times New Roman"/>
          <w:sz w:val="28"/>
          <w:szCs w:val="28"/>
          <w:lang w:val="uk-UA"/>
        </w:rPr>
        <w:t>вміння ефективно вибудовувати систему успішного управління на підприємстві;</w:t>
      </w:r>
    </w:p>
    <w:p w:rsidR="0083306C" w:rsidRPr="002B787D" w:rsidRDefault="0083306C" w:rsidP="008330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7D">
        <w:rPr>
          <w:rFonts w:ascii="Times New Roman" w:hAnsi="Times New Roman" w:cs="Times New Roman"/>
          <w:sz w:val="28"/>
          <w:szCs w:val="28"/>
          <w:lang w:val="uk-UA"/>
        </w:rPr>
        <w:t>грамотне спілкування в системі «керівник – підлеглий»;</w:t>
      </w:r>
    </w:p>
    <w:p w:rsidR="0083306C" w:rsidRPr="002B787D" w:rsidRDefault="0083306C" w:rsidP="008330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7D">
        <w:rPr>
          <w:rFonts w:ascii="Times New Roman" w:hAnsi="Times New Roman" w:cs="Times New Roman"/>
          <w:sz w:val="28"/>
          <w:szCs w:val="28"/>
          <w:lang w:val="uk-UA"/>
        </w:rPr>
        <w:t>здатність розвивати відповідальність та ініціативу у підлеглих;</w:t>
      </w:r>
    </w:p>
    <w:p w:rsidR="0083306C" w:rsidRPr="002B787D" w:rsidRDefault="0083306C" w:rsidP="008330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7D">
        <w:rPr>
          <w:rFonts w:ascii="Times New Roman" w:hAnsi="Times New Roman" w:cs="Times New Roman"/>
          <w:sz w:val="28"/>
          <w:szCs w:val="28"/>
          <w:lang w:val="uk-UA"/>
        </w:rPr>
        <w:t xml:space="preserve">вміння ефективно мотивувати співробітників; </w:t>
      </w:r>
    </w:p>
    <w:p w:rsidR="0083306C" w:rsidRPr="002B787D" w:rsidRDefault="0083306C" w:rsidP="008330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7D">
        <w:rPr>
          <w:rFonts w:ascii="Times New Roman" w:hAnsi="Times New Roman" w:cs="Times New Roman"/>
          <w:sz w:val="28"/>
          <w:szCs w:val="28"/>
          <w:lang w:val="uk-UA"/>
        </w:rPr>
        <w:t>вміння успішно делегувати повноваження своїм підлеглим;</w:t>
      </w:r>
    </w:p>
    <w:p w:rsidR="0083306C" w:rsidRPr="002B787D" w:rsidRDefault="0083306C" w:rsidP="008330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7D">
        <w:rPr>
          <w:rFonts w:ascii="Times New Roman" w:hAnsi="Times New Roman" w:cs="Times New Roman"/>
          <w:sz w:val="28"/>
          <w:szCs w:val="28"/>
          <w:lang w:val="uk-UA"/>
        </w:rPr>
        <w:t xml:space="preserve">володіння стратегіями вирішення проблем в управлінській практиці; </w:t>
      </w:r>
    </w:p>
    <w:p w:rsidR="0083306C" w:rsidRPr="002B787D" w:rsidRDefault="0083306C" w:rsidP="008330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7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2B787D">
        <w:rPr>
          <w:rFonts w:ascii="Times New Roman" w:hAnsi="Times New Roman" w:cs="Times New Roman"/>
          <w:sz w:val="28"/>
          <w:szCs w:val="28"/>
          <w:lang w:val="uk-UA"/>
        </w:rPr>
        <w:t xml:space="preserve">находження найкращих способів домовлятися і впевнено будувати відносини; </w:t>
      </w:r>
    </w:p>
    <w:p w:rsidR="0083306C" w:rsidRPr="002B787D" w:rsidRDefault="0083306C" w:rsidP="008330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7D">
        <w:rPr>
          <w:rFonts w:ascii="Times New Roman" w:hAnsi="Times New Roman" w:cs="Times New Roman"/>
          <w:sz w:val="28"/>
          <w:szCs w:val="28"/>
          <w:lang w:val="uk-UA"/>
        </w:rPr>
        <w:t xml:space="preserve">конструктивне реагування на критику і здатність отримувати користь із тимчасових невдач; </w:t>
      </w:r>
    </w:p>
    <w:p w:rsidR="0083306C" w:rsidRPr="002B787D" w:rsidRDefault="0083306C" w:rsidP="008330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7D">
        <w:rPr>
          <w:rFonts w:ascii="Times New Roman" w:hAnsi="Times New Roman" w:cs="Times New Roman"/>
          <w:sz w:val="28"/>
          <w:szCs w:val="28"/>
          <w:lang w:val="uk-UA"/>
        </w:rPr>
        <w:t xml:space="preserve">знаходження оптимальних шляхів вирішення і запобігання конфліктним ситуаціям в управлінській практиці; </w:t>
      </w:r>
    </w:p>
    <w:p w:rsidR="0083306C" w:rsidRPr="002B787D" w:rsidRDefault="0083306C" w:rsidP="008330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7D">
        <w:rPr>
          <w:rFonts w:ascii="Times New Roman" w:hAnsi="Times New Roman" w:cs="Times New Roman"/>
          <w:sz w:val="28"/>
          <w:szCs w:val="28"/>
          <w:lang w:val="uk-UA"/>
        </w:rPr>
        <w:t xml:space="preserve">вміння вибудовувати стратегії роботи з «важким» співробітником; </w:t>
      </w:r>
    </w:p>
    <w:p w:rsidR="0083306C" w:rsidRPr="002B787D" w:rsidRDefault="0083306C" w:rsidP="008330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7D">
        <w:rPr>
          <w:rFonts w:ascii="Times New Roman" w:hAnsi="Times New Roman" w:cs="Times New Roman"/>
          <w:sz w:val="28"/>
          <w:szCs w:val="28"/>
          <w:lang w:val="uk-UA"/>
        </w:rPr>
        <w:t>знати і використовувати принципи ефективної діяльності;</w:t>
      </w:r>
    </w:p>
    <w:p w:rsidR="0083306C" w:rsidRPr="002B787D" w:rsidRDefault="0083306C" w:rsidP="0083306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7D">
        <w:rPr>
          <w:rFonts w:ascii="Times New Roman" w:hAnsi="Times New Roman" w:cs="Times New Roman"/>
          <w:sz w:val="28"/>
          <w:szCs w:val="28"/>
          <w:lang w:val="uk-UA"/>
        </w:rPr>
        <w:t>розпізнавати природу маніпуляцій і впливу та вміло протистояти їм у ситуаціях професійної діяльності [5</w:t>
      </w:r>
      <w:r w:rsidR="00A02E0C" w:rsidRPr="002B787D">
        <w:rPr>
          <w:rFonts w:ascii="Times New Roman" w:hAnsi="Times New Roman" w:cs="Times New Roman"/>
          <w:sz w:val="28"/>
          <w:szCs w:val="28"/>
          <w:lang w:val="uk-UA"/>
        </w:rPr>
        <w:t>,с.</w:t>
      </w:r>
      <w:r w:rsidR="00A02E0C" w:rsidRPr="002B787D">
        <w:rPr>
          <w:rFonts w:ascii="Times New Roman" w:hAnsi="Times New Roman" w:cs="Times New Roman"/>
          <w:sz w:val="28"/>
          <w:szCs w:val="28"/>
        </w:rPr>
        <w:t>59-63</w:t>
      </w:r>
      <w:r w:rsidRPr="002B787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7D">
        <w:rPr>
          <w:rFonts w:ascii="Times New Roman" w:hAnsi="Times New Roman" w:cs="Times New Roman"/>
          <w:sz w:val="28"/>
          <w:szCs w:val="28"/>
        </w:rPr>
        <w:t xml:space="preserve">Таким чином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констатувати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міжособистісних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комунікаційної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сучасною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>.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87D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87D">
        <w:rPr>
          <w:rFonts w:ascii="Times New Roman" w:hAnsi="Times New Roman" w:cs="Times New Roman"/>
          <w:sz w:val="28"/>
          <w:szCs w:val="28"/>
        </w:rPr>
        <w:t>1.Пл</w:t>
      </w:r>
      <w:proofErr w:type="gramStart"/>
      <w:r w:rsidRPr="002B787D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 xml:space="preserve">тникoв М. В. Эффективные коммуникации в организации http://www.elitarium.ru/2008/11/26/kommunikacii_organizacija.html </w:t>
      </w:r>
    </w:p>
    <w:p w:rsidR="0083306C" w:rsidRPr="002B787D" w:rsidRDefault="0083306C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87D">
        <w:rPr>
          <w:rFonts w:ascii="Times New Roman" w:hAnsi="Times New Roman" w:cs="Times New Roman"/>
          <w:sz w:val="28"/>
          <w:szCs w:val="28"/>
        </w:rPr>
        <w:lastRenderedPageBreak/>
        <w:t xml:space="preserve">2.Туріянська М.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87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знаннями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B787D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proofErr w:type="gramEnd"/>
      <w:r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2B787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B787D">
        <w:rPr>
          <w:rFonts w:ascii="Times New Roman" w:hAnsi="Times New Roman" w:cs="Times New Roman"/>
          <w:sz w:val="28"/>
          <w:szCs w:val="28"/>
        </w:rPr>
        <w:t>. 2016. № 2. С. 194–196.</w:t>
      </w:r>
    </w:p>
    <w:p w:rsidR="0083306C" w:rsidRPr="002B787D" w:rsidRDefault="00016192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87D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3306C" w:rsidRPr="002B787D">
        <w:rPr>
          <w:rFonts w:ascii="Times New Roman" w:hAnsi="Times New Roman" w:cs="Times New Roman"/>
          <w:sz w:val="28"/>
          <w:szCs w:val="28"/>
        </w:rPr>
        <w:t xml:space="preserve">Базарова Г.,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Хмеленко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А. Коммуникации в управлении персоналом: формируем корпоративную культуру. Маркетинг. Менеджмент. 2015. С. 36–40.</w:t>
      </w:r>
    </w:p>
    <w:p w:rsidR="0083306C" w:rsidRPr="002B787D" w:rsidRDefault="00016192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7D">
        <w:rPr>
          <w:rFonts w:ascii="Times New Roman" w:hAnsi="Times New Roman" w:cs="Times New Roman"/>
          <w:sz w:val="28"/>
          <w:szCs w:val="28"/>
          <w:lang w:val="uk-UA"/>
        </w:rPr>
        <w:t>4.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Петькун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С.М.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Комунікація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підприємством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. Менеджмент. </w:t>
      </w:r>
      <w:proofErr w:type="spellStart"/>
      <w:proofErr w:type="gramStart"/>
      <w:r w:rsidR="0083306C" w:rsidRPr="002B787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83306C" w:rsidRPr="002B787D">
        <w:rPr>
          <w:rFonts w:ascii="Times New Roman" w:hAnsi="Times New Roman" w:cs="Times New Roman"/>
          <w:sz w:val="28"/>
          <w:szCs w:val="28"/>
        </w:rPr>
        <w:t>ізнес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>». №3 (17), 2016, с.24-31</w:t>
      </w:r>
      <w:r w:rsidR="00A02E0C" w:rsidRPr="002B78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4BA8" w:rsidRPr="0083306C" w:rsidRDefault="00016192" w:rsidP="00833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87D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83306C" w:rsidRPr="002B787D">
        <w:rPr>
          <w:rFonts w:ascii="Times New Roman" w:hAnsi="Times New Roman" w:cs="Times New Roman"/>
          <w:sz w:val="28"/>
          <w:szCs w:val="28"/>
        </w:rPr>
        <w:t xml:space="preserve">Сазонова Т. О.,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Федірець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О.В.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Стратегічне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інноваційної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персоналу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3306C" w:rsidRPr="002B787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3306C" w:rsidRPr="002B787D">
        <w:rPr>
          <w:rFonts w:ascii="Times New Roman" w:hAnsi="Times New Roman" w:cs="Times New Roman"/>
          <w:sz w:val="28"/>
          <w:szCs w:val="28"/>
        </w:rPr>
        <w:t>існик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Ужгородського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="0083306C" w:rsidRPr="002B787D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83306C" w:rsidRPr="002B787D">
        <w:rPr>
          <w:rFonts w:ascii="Times New Roman" w:hAnsi="Times New Roman" w:cs="Times New Roman"/>
          <w:sz w:val="28"/>
          <w:szCs w:val="28"/>
        </w:rPr>
        <w:t>ітове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06C" w:rsidRPr="002B787D">
        <w:rPr>
          <w:rFonts w:ascii="Times New Roman" w:hAnsi="Times New Roman" w:cs="Times New Roman"/>
          <w:sz w:val="28"/>
          <w:szCs w:val="28"/>
        </w:rPr>
        <w:t>господарство</w:t>
      </w:r>
      <w:proofErr w:type="spellEnd"/>
      <w:r w:rsidR="0083306C" w:rsidRPr="002B787D">
        <w:rPr>
          <w:rFonts w:ascii="Times New Roman" w:hAnsi="Times New Roman" w:cs="Times New Roman"/>
          <w:sz w:val="28"/>
          <w:szCs w:val="28"/>
        </w:rPr>
        <w:t>. 2016. №7., Ч. 3. С. 59-63.</w:t>
      </w:r>
    </w:p>
    <w:sectPr w:rsidR="00924BA8" w:rsidRPr="0083306C" w:rsidSect="0083306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D684E"/>
    <w:multiLevelType w:val="hybridMultilevel"/>
    <w:tmpl w:val="7FDA5434"/>
    <w:lvl w:ilvl="0" w:tplc="FF1C6B3E">
      <w:start w:val="1"/>
      <w:numFmt w:val="bullet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BA8"/>
    <w:rsid w:val="00016192"/>
    <w:rsid w:val="002B787D"/>
    <w:rsid w:val="005E30F5"/>
    <w:rsid w:val="0083306C"/>
    <w:rsid w:val="008B7C73"/>
    <w:rsid w:val="00924BA8"/>
    <w:rsid w:val="00A0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831</Words>
  <Characters>4741</Characters>
  <Application>Microsoft Office Word</Application>
  <DocSecurity>0</DocSecurity>
  <Lines>39</Lines>
  <Paragraphs>11</Paragraphs>
  <ScaleCrop>false</ScaleCrop>
  <Company/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2020-09-30T09:04:00Z</dcterms:created>
  <dcterms:modified xsi:type="dcterms:W3CDTF">2020-09-30T09:18:00Z</dcterms:modified>
</cp:coreProperties>
</file>