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D93A57" w:rsidRDefault="00D93A57" w:rsidP="00D93A57">
      <w:pPr>
        <w:spacing w:line="14" w:lineRule="exact"/>
        <w:rPr>
          <w:sz w:val="20"/>
          <w:szCs w:val="20"/>
        </w:rPr>
      </w:pP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D93A57" w:rsidRDefault="00D93A57" w:rsidP="00D93A57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D93A57" w:rsidRDefault="00D93A57" w:rsidP="00D93A57">
      <w:pPr>
        <w:spacing w:line="216" w:lineRule="exact"/>
        <w:rPr>
          <w:sz w:val="20"/>
          <w:szCs w:val="20"/>
        </w:rPr>
      </w:pPr>
    </w:p>
    <w:p w:rsidR="00D93A57" w:rsidRDefault="00D93A57" w:rsidP="00D93A57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D93A57" w:rsidRDefault="00D93A57" w:rsidP="00D93A57">
      <w:pPr>
        <w:spacing w:line="221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D93A57" w:rsidRDefault="00D93A57" w:rsidP="00D93A57">
      <w:pPr>
        <w:spacing w:line="226" w:lineRule="exact"/>
        <w:rPr>
          <w:sz w:val="20"/>
          <w:szCs w:val="20"/>
        </w:rPr>
      </w:pPr>
    </w:p>
    <w:p w:rsidR="00517788" w:rsidRDefault="00D93A57" w:rsidP="00517788">
      <w:pPr>
        <w:numPr>
          <w:ilvl w:val="0"/>
          <w:numId w:val="14"/>
        </w:numPr>
        <w:tabs>
          <w:tab w:val="left" w:pos="472"/>
        </w:tabs>
        <w:spacing w:line="271" w:lineRule="auto"/>
        <w:ind w:left="4406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br w:type="page"/>
      </w:r>
      <w:r w:rsidR="00517788"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74A16007" wp14:editId="6DEDE2ED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34" name="Shape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4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EhEZNv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5A279E00" wp14:editId="3CE5423D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35" name="Shape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5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21" w:lineRule="exact"/>
        <w:rPr>
          <w:sz w:val="20"/>
          <w:szCs w:val="20"/>
        </w:rPr>
      </w:pPr>
    </w:p>
    <w:p w:rsidR="00517788" w:rsidRDefault="00517788" w:rsidP="00517788">
      <w:pPr>
        <w:ind w:right="1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422AE8A4" wp14:editId="032BA430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36" name="Shape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6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Iu4zlm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131" w:lineRule="exact"/>
        <w:rPr>
          <w:sz w:val="20"/>
          <w:szCs w:val="20"/>
        </w:rPr>
      </w:pPr>
    </w:p>
    <w:p w:rsidR="00517788" w:rsidRDefault="00517788" w:rsidP="00517788">
      <w:pPr>
        <w:spacing w:line="360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контролю. Господарська цінність вирощування цукрових буряків є збір цукру з гектара, який залежить від його вмісту в коренеплодах і урожайності.</w:t>
      </w:r>
    </w:p>
    <w:p w:rsidR="00517788" w:rsidRDefault="00517788" w:rsidP="00517788">
      <w:pPr>
        <w:spacing w:line="359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При застосуванні нетрадиційних видів органічних добрив цей показник зростає в середньому по удобрених варіантах на 0,77 т/га, що складає 12,2%. Від внесення соломи з гектара одержано 6,88 т цукру, що на 0,55 т/га перевищує контроль, а олійної редьки на добриво на 0,77 т/га відносно контролю і на 0,22 т/га в порівнянні з попереднім варіантом.</w:t>
      </w:r>
    </w:p>
    <w:p w:rsidR="00517788" w:rsidRDefault="00517788" w:rsidP="00517788">
      <w:pPr>
        <w:spacing w:line="6" w:lineRule="exact"/>
        <w:rPr>
          <w:sz w:val="20"/>
          <w:szCs w:val="20"/>
        </w:rPr>
      </w:pPr>
    </w:p>
    <w:p w:rsidR="00517788" w:rsidRDefault="00517788" w:rsidP="00517788">
      <w:pPr>
        <w:spacing w:line="361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Найвищий вихід цукру з гектару на варіанті з одночасним використанням соломи олійної редьки. На цьому варіанті одержали найвищу урожайність коренеплодів цукрових буряків, яка сприяла одержанню 7,32 т/га цукру, що перевищувало контроль на 0,99 т/га, а варіанти з внесенням соломи і сидератів відповідно на 0,44 і 0,22 т/га.</w:t>
      </w:r>
    </w:p>
    <w:p w:rsidR="00517788" w:rsidRDefault="00517788" w:rsidP="00517788">
      <w:pPr>
        <w:spacing w:line="3" w:lineRule="exact"/>
        <w:rPr>
          <w:sz w:val="20"/>
          <w:szCs w:val="20"/>
        </w:rPr>
      </w:pPr>
    </w:p>
    <w:p w:rsidR="00517788" w:rsidRDefault="00517788" w:rsidP="00517788">
      <w:pPr>
        <w:ind w:left="356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517788" w:rsidRDefault="00517788" w:rsidP="00517788">
      <w:pPr>
        <w:spacing w:line="11" w:lineRule="exact"/>
        <w:rPr>
          <w:sz w:val="20"/>
          <w:szCs w:val="20"/>
        </w:rPr>
      </w:pPr>
    </w:p>
    <w:p w:rsidR="00517788" w:rsidRDefault="00517788" w:rsidP="00517788">
      <w:pPr>
        <w:spacing w:line="250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3"/>
          <w:szCs w:val="23"/>
        </w:rPr>
        <w:t xml:space="preserve">1.Бондаренко В.М., </w:t>
      </w:r>
      <w:proofErr w:type="spellStart"/>
      <w:r>
        <w:rPr>
          <w:rFonts w:eastAsia="Times New Roman"/>
          <w:i/>
          <w:iCs/>
          <w:sz w:val="23"/>
          <w:szCs w:val="23"/>
        </w:rPr>
        <w:t>Заришняк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А.С., </w:t>
      </w:r>
      <w:proofErr w:type="spellStart"/>
      <w:r>
        <w:rPr>
          <w:rFonts w:eastAsia="Times New Roman"/>
          <w:i/>
          <w:iCs/>
          <w:sz w:val="23"/>
          <w:szCs w:val="23"/>
        </w:rPr>
        <w:t>Калібабчук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Т.В., </w:t>
      </w:r>
      <w:proofErr w:type="spellStart"/>
      <w:r>
        <w:rPr>
          <w:rFonts w:eastAsia="Times New Roman"/>
          <w:i/>
          <w:iCs/>
          <w:sz w:val="23"/>
          <w:szCs w:val="23"/>
        </w:rPr>
        <w:t>Шикирява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О.В. Використання соломи пшениці озимої як органічного добрива під цукрові буряки. Цукрові буряки, № 6, 2005 с. 6-7. 2. Михайлівський М. В. Нетрадиційні добрива - надійний резерв// Цукрові буряки.-2000.-№3.-с.10-</w:t>
      </w:r>
    </w:p>
    <w:p w:rsidR="00517788" w:rsidRDefault="00517788" w:rsidP="00517788">
      <w:pPr>
        <w:numPr>
          <w:ilvl w:val="0"/>
          <w:numId w:val="15"/>
        </w:numPr>
        <w:tabs>
          <w:tab w:val="left" w:pos="397"/>
        </w:tabs>
        <w:spacing w:line="271" w:lineRule="auto"/>
        <w:ind w:left="6" w:right="140" w:hanging="6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3. Рибкін А. В. Вплив сидератів на продуктивність буряків цукрових// Вісник аграрної науки. - 2002. - №4. - с.77.</w:t>
      </w:r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97" w:lineRule="exact"/>
        <w:rPr>
          <w:sz w:val="20"/>
          <w:szCs w:val="20"/>
        </w:rPr>
      </w:pPr>
    </w:p>
    <w:p w:rsidR="00517788" w:rsidRDefault="00517788" w:rsidP="00517788">
      <w:pPr>
        <w:spacing w:line="357" w:lineRule="auto"/>
        <w:ind w:left="3846" w:right="480" w:hanging="267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ВПЛИВ УДОБРЕННЯ НА УРОЖАЙНІСТЬ І ЯКІСТЬ НАСІННЯ СОНЯШНИКУ</w:t>
      </w:r>
    </w:p>
    <w:p w:rsidR="00517788" w:rsidRDefault="00517788" w:rsidP="00517788">
      <w:pPr>
        <w:spacing w:line="1" w:lineRule="exact"/>
        <w:rPr>
          <w:sz w:val="20"/>
          <w:szCs w:val="20"/>
        </w:rPr>
      </w:pPr>
    </w:p>
    <w:p w:rsidR="00517788" w:rsidRDefault="00517788" w:rsidP="00517788">
      <w:pPr>
        <w:jc w:val="right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Воропіна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В.О., </w:t>
      </w:r>
      <w:proofErr w:type="spellStart"/>
      <w:r>
        <w:rPr>
          <w:rFonts w:eastAsia="Times New Roman"/>
          <w:b/>
          <w:bCs/>
          <w:sz w:val="28"/>
          <w:szCs w:val="28"/>
        </w:rPr>
        <w:t>Сахацька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В.М. (м. Полтава)</w:t>
      </w:r>
    </w:p>
    <w:p w:rsidR="00517788" w:rsidRDefault="00517788" w:rsidP="00517788">
      <w:pPr>
        <w:spacing w:line="162" w:lineRule="exact"/>
        <w:rPr>
          <w:sz w:val="20"/>
          <w:szCs w:val="20"/>
        </w:rPr>
      </w:pPr>
    </w:p>
    <w:p w:rsidR="00517788" w:rsidRDefault="00517788" w:rsidP="00517788">
      <w:pPr>
        <w:numPr>
          <w:ilvl w:val="1"/>
          <w:numId w:val="16"/>
        </w:numPr>
        <w:tabs>
          <w:tab w:val="left" w:pos="1097"/>
        </w:tabs>
        <w:spacing w:line="373" w:lineRule="auto"/>
        <w:ind w:left="6" w:right="140" w:firstLine="703"/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сучасних умовах підвищується актуальність застосування науково обґрунтованих норм та співвідношень органічних і мінеральних добрив при вирощуванні соняшнику. Нині необхідно повністю змінити концепцію застосування добрив, яка панувала в сільському господарстві протягом багатьох років і практично зводилась до думки, що «маслом кашу не зіпсуєш». Потрібно диференційовано підходити до застосування органічної і мінеральної поживи в залежності від запланованої продуктивності сільськогосподарських культур та</w:t>
      </w:r>
    </w:p>
    <w:p w:rsidR="00517788" w:rsidRDefault="00517788" w:rsidP="00517788">
      <w:pPr>
        <w:spacing w:line="2" w:lineRule="exact"/>
        <w:rPr>
          <w:rFonts w:eastAsia="Times New Roman"/>
          <w:sz w:val="27"/>
          <w:szCs w:val="27"/>
        </w:rPr>
      </w:pPr>
    </w:p>
    <w:p w:rsidR="00517788" w:rsidRDefault="00517788" w:rsidP="00517788">
      <w:pPr>
        <w:numPr>
          <w:ilvl w:val="0"/>
          <w:numId w:val="16"/>
        </w:numPr>
        <w:tabs>
          <w:tab w:val="left" w:pos="186"/>
        </w:tabs>
        <w:ind w:left="186" w:hanging="18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урахуванням рівня родючості ґрунтів.</w:t>
      </w:r>
    </w:p>
    <w:p w:rsidR="00517788" w:rsidRDefault="00517788" w:rsidP="00517788">
      <w:pPr>
        <w:sectPr w:rsidR="00517788">
          <w:pgSz w:w="11900" w:h="16840"/>
          <w:pgMar w:top="687" w:right="984" w:bottom="174" w:left="1134" w:header="0" w:footer="0" w:gutter="0"/>
          <w:cols w:space="720" w:equalWidth="0">
            <w:col w:w="9786"/>
          </w:cols>
        </w:sectPr>
      </w:pPr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93" w:lineRule="exact"/>
        <w:rPr>
          <w:sz w:val="20"/>
          <w:szCs w:val="20"/>
        </w:rPr>
      </w:pPr>
    </w:p>
    <w:p w:rsidR="00517788" w:rsidRDefault="00517788" w:rsidP="00517788">
      <w:pPr>
        <w:ind w:right="134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219</w:t>
      </w:r>
    </w:p>
    <w:p w:rsidR="00517788" w:rsidRDefault="00517788" w:rsidP="00517788">
      <w:pPr>
        <w:sectPr w:rsidR="00517788">
          <w:type w:val="continuous"/>
          <w:pgSz w:w="11900" w:h="16840"/>
          <w:pgMar w:top="687" w:right="984" w:bottom="174" w:left="1134" w:header="0" w:footer="0" w:gutter="0"/>
          <w:cols w:space="720" w:equalWidth="0">
            <w:col w:w="9786"/>
          </w:cols>
        </w:sectPr>
      </w:pPr>
    </w:p>
    <w:p w:rsidR="00517788" w:rsidRDefault="00517788" w:rsidP="00517788">
      <w:pPr>
        <w:numPr>
          <w:ilvl w:val="0"/>
          <w:numId w:val="17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219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0751D34A" wp14:editId="69236EBC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737" name="Shape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7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0F5C0CA0" wp14:editId="595CFFEF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738" name="Shape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8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A0G6p7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21" w:lineRule="exact"/>
        <w:rPr>
          <w:sz w:val="20"/>
          <w:szCs w:val="20"/>
        </w:rPr>
      </w:pPr>
    </w:p>
    <w:p w:rsidR="00517788" w:rsidRDefault="00517788" w:rsidP="00517788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5FD35B4C" wp14:editId="4A626CE4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739" name="Shape 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9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AR8aiO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131" w:lineRule="exact"/>
        <w:rPr>
          <w:sz w:val="20"/>
          <w:szCs w:val="20"/>
        </w:rPr>
      </w:pPr>
    </w:p>
    <w:p w:rsidR="00517788" w:rsidRDefault="00517788" w:rsidP="00517788">
      <w:pPr>
        <w:spacing w:line="360" w:lineRule="auto"/>
        <w:ind w:right="20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На даний час як в нашій країні, так і за кордоном накопичено великий науковий і виробничий досвід, який свідчить про високий рівень ефективності складних добрив практично по всіх культурах та </w:t>
      </w:r>
      <w:proofErr w:type="spellStart"/>
      <w:r>
        <w:rPr>
          <w:rFonts w:eastAsia="Times New Roman"/>
          <w:sz w:val="28"/>
          <w:szCs w:val="28"/>
        </w:rPr>
        <w:t>грунтово</w:t>
      </w:r>
      <w:proofErr w:type="spellEnd"/>
      <w:r>
        <w:rPr>
          <w:rFonts w:eastAsia="Times New Roman"/>
          <w:sz w:val="28"/>
          <w:szCs w:val="28"/>
        </w:rPr>
        <w:t>-кліматичних зонах. Узагальнення та висвітлення цього досвіду повинно сприяти правильній орієнтації працівників сільського господарства в питаннях раціонального використання комплексних (складних і змішаних) добрив .</w:t>
      </w:r>
    </w:p>
    <w:p w:rsidR="00517788" w:rsidRDefault="00517788" w:rsidP="00517788">
      <w:pPr>
        <w:spacing w:line="359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Дослід був закладений на чорноземі глибокому </w:t>
      </w:r>
      <w:proofErr w:type="spellStart"/>
      <w:r>
        <w:rPr>
          <w:rFonts w:eastAsia="Times New Roman"/>
          <w:sz w:val="28"/>
          <w:szCs w:val="28"/>
        </w:rPr>
        <w:t>малогумусному</w:t>
      </w:r>
      <w:proofErr w:type="spellEnd"/>
      <w:r>
        <w:rPr>
          <w:rFonts w:eastAsia="Times New Roman"/>
          <w:sz w:val="28"/>
          <w:szCs w:val="28"/>
        </w:rPr>
        <w:t xml:space="preserve">, який характеризувався наступними агрохімічними показниками: вміст гумусу (за </w:t>
      </w:r>
      <w:proofErr w:type="spellStart"/>
      <w:r>
        <w:rPr>
          <w:rFonts w:eastAsia="Times New Roman"/>
          <w:sz w:val="28"/>
          <w:szCs w:val="28"/>
        </w:rPr>
        <w:t>Тюріним</w:t>
      </w:r>
      <w:proofErr w:type="spellEnd"/>
      <w:r>
        <w:rPr>
          <w:rFonts w:eastAsia="Times New Roman"/>
          <w:sz w:val="28"/>
          <w:szCs w:val="28"/>
        </w:rPr>
        <w:t xml:space="preserve">) 4,26%, </w:t>
      </w:r>
      <w:proofErr w:type="spellStart"/>
      <w:r>
        <w:rPr>
          <w:rFonts w:eastAsia="Times New Roman"/>
          <w:sz w:val="28"/>
          <w:szCs w:val="28"/>
        </w:rPr>
        <w:t>легкогідролізованого</w:t>
      </w:r>
      <w:proofErr w:type="spellEnd"/>
      <w:r>
        <w:rPr>
          <w:rFonts w:eastAsia="Times New Roman"/>
          <w:sz w:val="28"/>
          <w:szCs w:val="28"/>
        </w:rPr>
        <w:t xml:space="preserve"> азоту (за </w:t>
      </w:r>
      <w:proofErr w:type="spellStart"/>
      <w:r>
        <w:rPr>
          <w:rFonts w:eastAsia="Times New Roman"/>
          <w:sz w:val="28"/>
          <w:szCs w:val="28"/>
        </w:rPr>
        <w:t>Корнфілдом</w:t>
      </w:r>
      <w:proofErr w:type="spellEnd"/>
      <w:r>
        <w:rPr>
          <w:rFonts w:eastAsia="Times New Roman"/>
          <w:sz w:val="28"/>
          <w:szCs w:val="28"/>
        </w:rPr>
        <w:t xml:space="preserve">) - 8,1, рухомого фосфору і обмінного калію (за </w:t>
      </w:r>
      <w:proofErr w:type="spellStart"/>
      <w:r>
        <w:rPr>
          <w:rFonts w:eastAsia="Times New Roman"/>
          <w:sz w:val="28"/>
          <w:szCs w:val="28"/>
        </w:rPr>
        <w:t>Чиріковим</w:t>
      </w:r>
      <w:proofErr w:type="spellEnd"/>
      <w:r>
        <w:rPr>
          <w:rFonts w:eastAsia="Times New Roman"/>
          <w:sz w:val="28"/>
          <w:szCs w:val="28"/>
        </w:rPr>
        <w:t xml:space="preserve">) 11,4 і 15,8 мг на 100 г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рН</w:t>
      </w:r>
      <w:proofErr w:type="spellEnd"/>
      <w:r>
        <w:rPr>
          <w:rFonts w:eastAsia="Times New Roman"/>
          <w:sz w:val="28"/>
          <w:szCs w:val="28"/>
        </w:rPr>
        <w:t xml:space="preserve"> (сольове)- 6,8, ступінь насиченості основами 81%.</w:t>
      </w:r>
    </w:p>
    <w:p w:rsidR="00517788" w:rsidRDefault="00517788" w:rsidP="00517788">
      <w:pPr>
        <w:spacing w:line="6" w:lineRule="exact"/>
        <w:rPr>
          <w:sz w:val="20"/>
          <w:szCs w:val="20"/>
        </w:rPr>
      </w:pPr>
    </w:p>
    <w:p w:rsidR="00517788" w:rsidRDefault="00517788" w:rsidP="00517788">
      <w:pPr>
        <w:ind w:left="70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Схема досліду:</w:t>
      </w:r>
    </w:p>
    <w:p w:rsidR="00517788" w:rsidRDefault="00517788" w:rsidP="00517788">
      <w:pPr>
        <w:spacing w:line="10" w:lineRule="exact"/>
        <w:rPr>
          <w:sz w:val="20"/>
          <w:szCs w:val="20"/>
        </w:rPr>
      </w:pPr>
    </w:p>
    <w:p w:rsidR="00517788" w:rsidRDefault="00517788" w:rsidP="00517788">
      <w:pPr>
        <w:numPr>
          <w:ilvl w:val="0"/>
          <w:numId w:val="18"/>
        </w:numPr>
        <w:tabs>
          <w:tab w:val="left" w:pos="1060"/>
        </w:tabs>
        <w:ind w:left="1060" w:hanging="35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Без добрив ( контроль)</w:t>
      </w:r>
    </w:p>
    <w:p w:rsidR="00517788" w:rsidRDefault="00517788" w:rsidP="00517788">
      <w:pPr>
        <w:numPr>
          <w:ilvl w:val="0"/>
          <w:numId w:val="18"/>
        </w:numPr>
        <w:tabs>
          <w:tab w:val="left" w:pos="980"/>
        </w:tabs>
        <w:ind w:left="980" w:hanging="27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36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54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90</w:t>
      </w:r>
    </w:p>
    <w:p w:rsidR="00517788" w:rsidRDefault="00517788" w:rsidP="00517788">
      <w:pPr>
        <w:numPr>
          <w:ilvl w:val="0"/>
          <w:numId w:val="18"/>
        </w:numPr>
        <w:tabs>
          <w:tab w:val="left" w:pos="980"/>
        </w:tabs>
        <w:ind w:left="980" w:hanging="27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90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45</w:t>
      </w:r>
    </w:p>
    <w:p w:rsidR="00517788" w:rsidRDefault="00517788" w:rsidP="00517788">
      <w:pPr>
        <w:numPr>
          <w:ilvl w:val="0"/>
          <w:numId w:val="18"/>
        </w:numPr>
        <w:tabs>
          <w:tab w:val="left" w:pos="980"/>
        </w:tabs>
        <w:ind w:left="980" w:hanging="27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</w:t>
      </w:r>
      <w:r>
        <w:rPr>
          <w:rFonts w:eastAsia="Times New Roman"/>
          <w:sz w:val="18"/>
          <w:szCs w:val="18"/>
        </w:rPr>
        <w:t>54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54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72</w:t>
      </w:r>
    </w:p>
    <w:p w:rsidR="00517788" w:rsidRDefault="00517788" w:rsidP="00517788">
      <w:pPr>
        <w:spacing w:line="1" w:lineRule="exact"/>
        <w:rPr>
          <w:sz w:val="20"/>
          <w:szCs w:val="20"/>
        </w:rPr>
      </w:pPr>
    </w:p>
    <w:p w:rsidR="00517788" w:rsidRDefault="00517788" w:rsidP="00517788">
      <w:pPr>
        <w:spacing w:line="357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Для досліду використовували по 300 кг готових </w:t>
      </w:r>
      <w:proofErr w:type="spellStart"/>
      <w:r>
        <w:rPr>
          <w:rFonts w:eastAsia="Times New Roman"/>
          <w:sz w:val="28"/>
          <w:szCs w:val="28"/>
        </w:rPr>
        <w:t>тукосумішок</w:t>
      </w:r>
      <w:proofErr w:type="spellEnd"/>
      <w:r>
        <w:rPr>
          <w:rFonts w:eastAsia="Times New Roman"/>
          <w:sz w:val="28"/>
          <w:szCs w:val="28"/>
        </w:rPr>
        <w:t xml:space="preserve"> N</w:t>
      </w:r>
      <w:r>
        <w:rPr>
          <w:rFonts w:eastAsia="Times New Roman"/>
          <w:sz w:val="18"/>
          <w:szCs w:val="18"/>
        </w:rPr>
        <w:t>15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15</w:t>
      </w:r>
      <w:r>
        <w:rPr>
          <w:rFonts w:eastAsia="Times New Roman"/>
          <w:sz w:val="28"/>
          <w:szCs w:val="28"/>
        </w:rPr>
        <w:t>, N</w:t>
      </w:r>
      <w:r>
        <w:rPr>
          <w:rFonts w:eastAsia="Times New Roman"/>
          <w:sz w:val="18"/>
          <w:szCs w:val="18"/>
        </w:rPr>
        <w:t>12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18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30</w:t>
      </w:r>
      <w:r>
        <w:rPr>
          <w:rFonts w:eastAsia="Times New Roman"/>
          <w:sz w:val="28"/>
          <w:szCs w:val="28"/>
        </w:rPr>
        <w:t>, N</w:t>
      </w:r>
      <w:r>
        <w:rPr>
          <w:rFonts w:eastAsia="Times New Roman"/>
          <w:sz w:val="18"/>
          <w:szCs w:val="18"/>
        </w:rPr>
        <w:t>18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18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24</w:t>
      </w:r>
      <w:r>
        <w:rPr>
          <w:rFonts w:eastAsia="Times New Roman"/>
          <w:sz w:val="28"/>
          <w:szCs w:val="28"/>
        </w:rPr>
        <w:t>, виготовлених в ТОВ «</w:t>
      </w:r>
      <w:proofErr w:type="spellStart"/>
      <w:r>
        <w:rPr>
          <w:rFonts w:eastAsia="Times New Roman"/>
          <w:sz w:val="28"/>
          <w:szCs w:val="28"/>
        </w:rPr>
        <w:t>УкрТехноФос</w:t>
      </w:r>
      <w:proofErr w:type="spellEnd"/>
      <w:r>
        <w:rPr>
          <w:rFonts w:eastAsia="Times New Roman"/>
          <w:sz w:val="28"/>
          <w:szCs w:val="28"/>
        </w:rPr>
        <w:t xml:space="preserve">». </w:t>
      </w:r>
      <w:proofErr w:type="spellStart"/>
      <w:r>
        <w:rPr>
          <w:rFonts w:eastAsia="Times New Roman"/>
          <w:sz w:val="28"/>
          <w:szCs w:val="28"/>
        </w:rPr>
        <w:t>Тукосумішки</w:t>
      </w:r>
      <w:proofErr w:type="spellEnd"/>
      <w:r>
        <w:rPr>
          <w:rFonts w:eastAsia="Times New Roman"/>
          <w:sz w:val="28"/>
          <w:szCs w:val="28"/>
        </w:rPr>
        <w:t xml:space="preserve"> підібрані з таким розрахунком, щоб сумарна кількість поживних речовин в них була однаковою – по 60кг/га.</w:t>
      </w:r>
    </w:p>
    <w:p w:rsidR="00517788" w:rsidRDefault="00517788" w:rsidP="00517788">
      <w:pPr>
        <w:spacing w:line="5" w:lineRule="exact"/>
        <w:rPr>
          <w:sz w:val="20"/>
          <w:szCs w:val="20"/>
        </w:rPr>
      </w:pPr>
    </w:p>
    <w:p w:rsidR="00517788" w:rsidRDefault="00517788" w:rsidP="00517788">
      <w:pPr>
        <w:spacing w:line="360" w:lineRule="auto"/>
        <w:ind w:firstLine="709"/>
        <w:jc w:val="both"/>
        <w:rPr>
          <w:sz w:val="20"/>
          <w:szCs w:val="20"/>
        </w:rPr>
      </w:pPr>
      <w:proofErr w:type="spellStart"/>
      <w:r>
        <w:rPr>
          <w:rFonts w:eastAsia="Times New Roman"/>
          <w:sz w:val="28"/>
          <w:szCs w:val="28"/>
        </w:rPr>
        <w:t>Адоб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 - нова генерація добрив. Мікроелементи у формі </w:t>
      </w:r>
      <w:proofErr w:type="spellStart"/>
      <w:r>
        <w:rPr>
          <w:rFonts w:eastAsia="Times New Roman"/>
          <w:sz w:val="28"/>
          <w:szCs w:val="28"/>
        </w:rPr>
        <w:t>хелатів</w:t>
      </w:r>
      <w:proofErr w:type="spellEnd"/>
      <w:r>
        <w:rPr>
          <w:rFonts w:eastAsia="Times New Roman"/>
          <w:sz w:val="28"/>
          <w:szCs w:val="28"/>
        </w:rPr>
        <w:t xml:space="preserve"> ІДХА, що біологічно розкладаються у </w:t>
      </w:r>
      <w:proofErr w:type="spellStart"/>
      <w:r>
        <w:rPr>
          <w:rFonts w:eastAsia="Times New Roman"/>
          <w:sz w:val="28"/>
          <w:szCs w:val="28"/>
        </w:rPr>
        <w:t>грунті</w:t>
      </w:r>
      <w:proofErr w:type="spellEnd"/>
      <w:r>
        <w:rPr>
          <w:rFonts w:eastAsia="Times New Roman"/>
          <w:sz w:val="28"/>
          <w:szCs w:val="28"/>
        </w:rPr>
        <w:t xml:space="preserve"> за 28 днів. Містять високу концентрацію </w:t>
      </w:r>
      <w:proofErr w:type="spellStart"/>
      <w:r>
        <w:rPr>
          <w:rFonts w:eastAsia="Times New Roman"/>
          <w:sz w:val="28"/>
          <w:szCs w:val="28"/>
        </w:rPr>
        <w:t>макро</w:t>
      </w:r>
      <w:proofErr w:type="spellEnd"/>
      <w:r>
        <w:rPr>
          <w:rFonts w:eastAsia="Times New Roman"/>
          <w:sz w:val="28"/>
          <w:szCs w:val="28"/>
        </w:rPr>
        <w:t xml:space="preserve">- та мікроелементів. АДОБ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, % - NPK 10-20-15, </w:t>
      </w:r>
      <w:proofErr w:type="spellStart"/>
      <w:r>
        <w:rPr>
          <w:rFonts w:eastAsia="Times New Roman"/>
          <w:sz w:val="28"/>
          <w:szCs w:val="28"/>
        </w:rPr>
        <w:t>MgO</w:t>
      </w:r>
      <w:proofErr w:type="spellEnd"/>
      <w:r>
        <w:rPr>
          <w:rFonts w:eastAsia="Times New Roman"/>
          <w:sz w:val="28"/>
          <w:szCs w:val="28"/>
        </w:rPr>
        <w:t xml:space="preserve"> 5, В –0,1, </w:t>
      </w:r>
      <w:proofErr w:type="spellStart"/>
      <w:r>
        <w:rPr>
          <w:rFonts w:eastAsia="Times New Roman"/>
          <w:sz w:val="28"/>
          <w:szCs w:val="28"/>
        </w:rPr>
        <w:t>Си</w:t>
      </w:r>
      <w:proofErr w:type="spellEnd"/>
      <w:r>
        <w:rPr>
          <w:rFonts w:eastAsia="Times New Roman"/>
          <w:sz w:val="28"/>
          <w:szCs w:val="28"/>
        </w:rPr>
        <w:t xml:space="preserve"> - 0,01, </w:t>
      </w:r>
      <w:proofErr w:type="spellStart"/>
      <w:r>
        <w:rPr>
          <w:rFonts w:eastAsia="Times New Roman"/>
          <w:sz w:val="28"/>
          <w:szCs w:val="28"/>
        </w:rPr>
        <w:t>Fe</w:t>
      </w:r>
      <w:proofErr w:type="spellEnd"/>
      <w:r>
        <w:rPr>
          <w:rFonts w:eastAsia="Times New Roman"/>
          <w:sz w:val="28"/>
          <w:szCs w:val="28"/>
        </w:rPr>
        <w:t xml:space="preserve"> - 0,02, </w:t>
      </w:r>
      <w:proofErr w:type="spellStart"/>
      <w:r>
        <w:rPr>
          <w:rFonts w:eastAsia="Times New Roman"/>
          <w:sz w:val="28"/>
          <w:szCs w:val="28"/>
        </w:rPr>
        <w:t>Mn</w:t>
      </w:r>
      <w:proofErr w:type="spellEnd"/>
      <w:r>
        <w:rPr>
          <w:rFonts w:eastAsia="Times New Roman"/>
          <w:sz w:val="28"/>
          <w:szCs w:val="28"/>
        </w:rPr>
        <w:t xml:space="preserve"> - 0,02, </w:t>
      </w:r>
      <w:proofErr w:type="spellStart"/>
      <w:r>
        <w:rPr>
          <w:rFonts w:eastAsia="Times New Roman"/>
          <w:sz w:val="28"/>
          <w:szCs w:val="28"/>
        </w:rPr>
        <w:t>Mo</w:t>
      </w:r>
      <w:proofErr w:type="spellEnd"/>
      <w:r>
        <w:rPr>
          <w:rFonts w:eastAsia="Times New Roman"/>
          <w:sz w:val="28"/>
          <w:szCs w:val="28"/>
        </w:rPr>
        <w:t xml:space="preserve"> - 0,002, </w:t>
      </w:r>
      <w:proofErr w:type="spellStart"/>
      <w:r>
        <w:rPr>
          <w:rFonts w:eastAsia="Times New Roman"/>
          <w:sz w:val="28"/>
          <w:szCs w:val="28"/>
        </w:rPr>
        <w:t>Zn</w:t>
      </w:r>
      <w:proofErr w:type="spellEnd"/>
      <w:r>
        <w:rPr>
          <w:rFonts w:eastAsia="Times New Roman"/>
          <w:sz w:val="28"/>
          <w:szCs w:val="28"/>
        </w:rPr>
        <w:t xml:space="preserve"> - 0,2, S - 4.</w:t>
      </w:r>
    </w:p>
    <w:p w:rsidR="00517788" w:rsidRDefault="00517788" w:rsidP="00517788">
      <w:pPr>
        <w:spacing w:line="347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Позакореневе підживлення </w:t>
      </w:r>
      <w:proofErr w:type="spellStart"/>
      <w:r>
        <w:rPr>
          <w:rFonts w:eastAsia="Times New Roman"/>
          <w:sz w:val="28"/>
          <w:szCs w:val="28"/>
        </w:rPr>
        <w:t>Адоб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 проводили в фазі 3-5 листків, ранцевим </w:t>
      </w:r>
      <w:proofErr w:type="spellStart"/>
      <w:r>
        <w:rPr>
          <w:rFonts w:eastAsia="Times New Roman"/>
          <w:sz w:val="28"/>
          <w:szCs w:val="28"/>
        </w:rPr>
        <w:t>обприскувачем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Тукосумішки</w:t>
      </w:r>
      <w:proofErr w:type="spellEnd"/>
      <w:r>
        <w:rPr>
          <w:rFonts w:eastAsia="Times New Roman"/>
          <w:sz w:val="28"/>
          <w:szCs w:val="28"/>
        </w:rPr>
        <w:t xml:space="preserve"> вносили під передпосівну культивацію. Загальна площа ділянки 60 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>. Площа облікової ділянки 25,2м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 xml:space="preserve"> . Сівбу проводили пунктирним способом сівалкою СУПН-8 впоперек ділянок досліду на глибину 6-8 см. Норма висіву 60 тис. штук на гектар. Гібрид соняшнику НК </w:t>
      </w:r>
      <w:proofErr w:type="spellStart"/>
      <w:r>
        <w:rPr>
          <w:rFonts w:eastAsia="Times New Roman"/>
          <w:sz w:val="28"/>
          <w:szCs w:val="28"/>
        </w:rPr>
        <w:t>Армоні</w:t>
      </w:r>
      <w:proofErr w:type="spellEnd"/>
      <w:r>
        <w:rPr>
          <w:rFonts w:eastAsia="Times New Roman"/>
          <w:sz w:val="28"/>
          <w:szCs w:val="28"/>
        </w:rPr>
        <w:t>. Агротехніка вирощування загальноприйнята.</w:t>
      </w:r>
    </w:p>
    <w:p w:rsidR="00517788" w:rsidRDefault="00517788" w:rsidP="00517788">
      <w:pPr>
        <w:sectPr w:rsidR="00517788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517788" w:rsidRDefault="00517788" w:rsidP="00517788">
      <w:pPr>
        <w:spacing w:line="365" w:lineRule="exact"/>
        <w:rPr>
          <w:sz w:val="20"/>
          <w:szCs w:val="20"/>
        </w:rPr>
      </w:pPr>
    </w:p>
    <w:p w:rsidR="00517788" w:rsidRDefault="00517788" w:rsidP="00517788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220</w:t>
      </w:r>
    </w:p>
    <w:p w:rsidR="00517788" w:rsidRDefault="00517788" w:rsidP="00517788">
      <w:pPr>
        <w:sectPr w:rsidR="00517788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517788" w:rsidRDefault="00517788" w:rsidP="00517788">
      <w:pPr>
        <w:numPr>
          <w:ilvl w:val="0"/>
          <w:numId w:val="19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220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282E5B41" wp14:editId="156FA57B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40" name="Shape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0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HZiskn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772C237E" wp14:editId="735A815F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41" name="Shape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1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NtsNac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21" w:lineRule="exact"/>
        <w:rPr>
          <w:sz w:val="20"/>
          <w:szCs w:val="20"/>
        </w:rPr>
      </w:pPr>
    </w:p>
    <w:p w:rsidR="00517788" w:rsidRDefault="00517788" w:rsidP="00517788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7222093A" wp14:editId="1EC8EFAE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42" name="Shape 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2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131" w:lineRule="exact"/>
        <w:rPr>
          <w:sz w:val="20"/>
          <w:szCs w:val="20"/>
        </w:rPr>
      </w:pPr>
    </w:p>
    <w:p w:rsidR="00517788" w:rsidRDefault="00517788" w:rsidP="00517788">
      <w:pPr>
        <w:spacing w:line="359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Повторність досліду </w:t>
      </w:r>
      <w:proofErr w:type="spellStart"/>
      <w:r>
        <w:rPr>
          <w:rFonts w:eastAsia="Times New Roman"/>
          <w:sz w:val="28"/>
          <w:szCs w:val="28"/>
        </w:rPr>
        <w:t>трьохразова</w:t>
      </w:r>
      <w:proofErr w:type="spellEnd"/>
      <w:r>
        <w:rPr>
          <w:rFonts w:eastAsia="Times New Roman"/>
          <w:sz w:val="28"/>
          <w:szCs w:val="28"/>
        </w:rPr>
        <w:t>, розміщення ділянок послідовне. Збирання врожаю проводили вручну. Урожайність переводили на 100% чистоту і стандартну вологість.</w:t>
      </w:r>
    </w:p>
    <w:p w:rsidR="00517788" w:rsidRDefault="00517788" w:rsidP="00517788">
      <w:pPr>
        <w:spacing w:line="4" w:lineRule="exact"/>
        <w:rPr>
          <w:sz w:val="20"/>
          <w:szCs w:val="20"/>
        </w:rPr>
      </w:pPr>
    </w:p>
    <w:p w:rsidR="00517788" w:rsidRDefault="00517788" w:rsidP="00517788">
      <w:pPr>
        <w:spacing w:line="373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Результатами досліджень встановлено, що при застосуванні </w:t>
      </w:r>
      <w:proofErr w:type="spellStart"/>
      <w:r>
        <w:rPr>
          <w:rFonts w:eastAsia="Times New Roman"/>
          <w:sz w:val="27"/>
          <w:szCs w:val="27"/>
        </w:rPr>
        <w:t>тукосумішок</w:t>
      </w:r>
      <w:proofErr w:type="spellEnd"/>
      <w:r>
        <w:rPr>
          <w:rFonts w:eastAsia="Times New Roman"/>
          <w:sz w:val="27"/>
          <w:szCs w:val="27"/>
        </w:rPr>
        <w:t xml:space="preserve"> густота рослин зростає несуттєво, в середньому по варіантах на 1,8 </w:t>
      </w:r>
      <w:proofErr w:type="spellStart"/>
      <w:r>
        <w:rPr>
          <w:rFonts w:eastAsia="Times New Roman"/>
          <w:sz w:val="27"/>
          <w:szCs w:val="27"/>
        </w:rPr>
        <w:t>тис.шт</w:t>
      </w:r>
      <w:proofErr w:type="spellEnd"/>
      <w:r>
        <w:rPr>
          <w:rFonts w:eastAsia="Times New Roman"/>
          <w:sz w:val="27"/>
          <w:szCs w:val="27"/>
        </w:rPr>
        <w:t xml:space="preserve">. (3,4%), притому від застосування першої </w:t>
      </w:r>
      <w:proofErr w:type="spellStart"/>
      <w:r>
        <w:rPr>
          <w:rFonts w:eastAsia="Times New Roman"/>
          <w:sz w:val="27"/>
          <w:szCs w:val="27"/>
        </w:rPr>
        <w:t>тукосумішки</w:t>
      </w:r>
      <w:proofErr w:type="spellEnd"/>
      <w:r>
        <w:rPr>
          <w:rFonts w:eastAsia="Times New Roman"/>
          <w:sz w:val="27"/>
          <w:szCs w:val="27"/>
        </w:rPr>
        <w:t xml:space="preserve"> на 3,4%, а від другої та третьої відповідно на 4,4 і 3,8%, за використання </w:t>
      </w:r>
      <w:proofErr w:type="spellStart"/>
      <w:r>
        <w:rPr>
          <w:rFonts w:eastAsia="Times New Roman"/>
          <w:sz w:val="27"/>
          <w:szCs w:val="27"/>
        </w:rPr>
        <w:t>Адоб</w:t>
      </w:r>
      <w:proofErr w:type="spellEnd"/>
      <w:r>
        <w:rPr>
          <w:rFonts w:eastAsia="Times New Roman"/>
          <w:sz w:val="27"/>
          <w:szCs w:val="27"/>
        </w:rPr>
        <w:t xml:space="preserve"> </w:t>
      </w:r>
      <w:proofErr w:type="spellStart"/>
      <w:r>
        <w:rPr>
          <w:rFonts w:eastAsia="Times New Roman"/>
          <w:sz w:val="27"/>
          <w:szCs w:val="27"/>
        </w:rPr>
        <w:t>Макро+Мікро</w:t>
      </w:r>
      <w:proofErr w:type="spellEnd"/>
      <w:r>
        <w:rPr>
          <w:rFonts w:eastAsia="Times New Roman"/>
          <w:sz w:val="27"/>
          <w:szCs w:val="27"/>
        </w:rPr>
        <w:t xml:space="preserve"> на 2,7%. За внесення добрив маса насіння з однієї рослини зросла в середньому на 3,8 г, що складає 6,9% і залежала від </w:t>
      </w:r>
      <w:proofErr w:type="spellStart"/>
      <w:r>
        <w:rPr>
          <w:rFonts w:eastAsia="Times New Roman"/>
          <w:sz w:val="27"/>
          <w:szCs w:val="27"/>
        </w:rPr>
        <w:t>тукосумішки</w:t>
      </w:r>
      <w:proofErr w:type="spellEnd"/>
      <w:r>
        <w:rPr>
          <w:rFonts w:eastAsia="Times New Roman"/>
          <w:sz w:val="27"/>
          <w:szCs w:val="27"/>
        </w:rPr>
        <w:t xml:space="preserve">. В усіх тукосумішах сумарний вміст азоту, </w:t>
      </w:r>
      <w:proofErr w:type="spellStart"/>
      <w:r>
        <w:rPr>
          <w:rFonts w:eastAsia="Times New Roman"/>
          <w:sz w:val="27"/>
          <w:szCs w:val="27"/>
        </w:rPr>
        <w:t>фосфоруі</w:t>
      </w:r>
      <w:proofErr w:type="spellEnd"/>
      <w:r>
        <w:rPr>
          <w:rFonts w:eastAsia="Times New Roman"/>
          <w:sz w:val="27"/>
          <w:szCs w:val="27"/>
        </w:rPr>
        <w:t xml:space="preserve"> калію однаковий і складає 180 кг/га. За внесення І тукосуміші цей показник зріс в порівнянні з контролем на 3,4 г, або 6,2%, а ІІ і ІІІ</w:t>
      </w:r>
    </w:p>
    <w:p w:rsidR="00517788" w:rsidRDefault="00517788" w:rsidP="00517788">
      <w:pPr>
        <w:spacing w:line="4" w:lineRule="exact"/>
        <w:rPr>
          <w:sz w:val="20"/>
          <w:szCs w:val="20"/>
        </w:rPr>
      </w:pPr>
    </w:p>
    <w:p w:rsidR="00517788" w:rsidRDefault="00517788" w:rsidP="00517788">
      <w:pPr>
        <w:spacing w:line="360" w:lineRule="auto"/>
        <w:ind w:left="6"/>
        <w:jc w:val="both"/>
        <w:rPr>
          <w:sz w:val="20"/>
          <w:szCs w:val="20"/>
        </w:rPr>
      </w:pPr>
      <w:proofErr w:type="spellStart"/>
      <w:r>
        <w:rPr>
          <w:rFonts w:eastAsia="Times New Roman"/>
          <w:sz w:val="28"/>
          <w:szCs w:val="28"/>
        </w:rPr>
        <w:t>тукосумішок</w:t>
      </w:r>
      <w:proofErr w:type="spellEnd"/>
      <w:r>
        <w:rPr>
          <w:rFonts w:eastAsia="Times New Roman"/>
          <w:sz w:val="28"/>
          <w:szCs w:val="28"/>
        </w:rPr>
        <w:t xml:space="preserve"> відповідно на 4,5 (8,2%) і 3,4 г(6,2%). За використання </w:t>
      </w:r>
      <w:proofErr w:type="spellStart"/>
      <w:r>
        <w:rPr>
          <w:rFonts w:eastAsia="Times New Roman"/>
          <w:sz w:val="28"/>
          <w:szCs w:val="28"/>
        </w:rPr>
        <w:t>Адоб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 маса насіння з однієї рослини зросла на 3,7 г або 6,8%.</w:t>
      </w:r>
    </w:p>
    <w:p w:rsidR="00517788" w:rsidRDefault="00517788" w:rsidP="00517788">
      <w:pPr>
        <w:ind w:left="70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Найкращі показники структури урожаю відмічені на варіанті з внесенням</w:t>
      </w:r>
    </w:p>
    <w:p w:rsidR="00517788" w:rsidRDefault="00517788" w:rsidP="00517788">
      <w:pPr>
        <w:spacing w:line="160" w:lineRule="exact"/>
        <w:rPr>
          <w:sz w:val="20"/>
          <w:szCs w:val="20"/>
        </w:rPr>
      </w:pPr>
    </w:p>
    <w:p w:rsidR="00517788" w:rsidRDefault="00517788" w:rsidP="00517788">
      <w:pPr>
        <w:numPr>
          <w:ilvl w:val="0"/>
          <w:numId w:val="20"/>
        </w:numPr>
        <w:tabs>
          <w:tab w:val="left" w:pos="350"/>
        </w:tabs>
        <w:spacing w:line="360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тукосуміші 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90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 з співвідношенням поживних елементів 1:2:1. Слід відмітити, що на варіанті з використанням </w:t>
      </w:r>
      <w:proofErr w:type="spellStart"/>
      <w:r>
        <w:rPr>
          <w:rFonts w:eastAsia="Times New Roman"/>
          <w:sz w:val="28"/>
          <w:szCs w:val="28"/>
        </w:rPr>
        <w:t>Адоб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 сформувались показники структури урожайності на рівні І тукосуміші.</w:t>
      </w:r>
    </w:p>
    <w:p w:rsidR="00517788" w:rsidRDefault="00517788" w:rsidP="00517788">
      <w:pPr>
        <w:spacing w:line="360" w:lineRule="auto"/>
        <w:ind w:left="6"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Аналіз урожайних даних показав, що внесення добрив в різних тукосумішах позитивно впливає на продуктивність соняшнику. За внесення </w:t>
      </w:r>
      <w:proofErr w:type="spellStart"/>
      <w:r>
        <w:rPr>
          <w:rFonts w:eastAsia="Times New Roman"/>
          <w:sz w:val="28"/>
          <w:szCs w:val="28"/>
        </w:rPr>
        <w:t>тукосумішок</w:t>
      </w:r>
      <w:proofErr w:type="spellEnd"/>
      <w:r>
        <w:rPr>
          <w:rFonts w:eastAsia="Times New Roman"/>
          <w:sz w:val="28"/>
          <w:szCs w:val="28"/>
        </w:rPr>
        <w:t xml:space="preserve"> цей показник зростає відносно контролю в середньому на 3,2 ц/га, (11,2%) і залежить від співвідношення поживних речовин в тукосумішах.</w:t>
      </w:r>
    </w:p>
    <w:p w:rsidR="00517788" w:rsidRDefault="00517788" w:rsidP="00517788">
      <w:pPr>
        <w:ind w:left="70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За внесення І тукосуміші урожайність зросла на 2,9 ц/га, (10%), а ІІ і ІІІ</w:t>
      </w:r>
    </w:p>
    <w:p w:rsidR="00517788" w:rsidRDefault="00517788" w:rsidP="00517788">
      <w:pPr>
        <w:spacing w:line="160" w:lineRule="exact"/>
        <w:rPr>
          <w:rFonts w:eastAsia="Times New Roman"/>
          <w:sz w:val="28"/>
          <w:szCs w:val="28"/>
        </w:rPr>
      </w:pPr>
    </w:p>
    <w:p w:rsidR="00517788" w:rsidRDefault="00517788" w:rsidP="00517788">
      <w:pPr>
        <w:spacing w:line="381" w:lineRule="auto"/>
        <w:ind w:left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7"/>
          <w:szCs w:val="27"/>
        </w:rPr>
        <w:t xml:space="preserve">відповідно на 3,8 ц/га (13,1%) і 3,0 ц/га (10,4%), від позакореневого підживлення </w:t>
      </w:r>
      <w:proofErr w:type="spellStart"/>
      <w:r>
        <w:rPr>
          <w:rFonts w:eastAsia="Times New Roman"/>
          <w:sz w:val="27"/>
          <w:szCs w:val="27"/>
        </w:rPr>
        <w:t>Адоб</w:t>
      </w:r>
      <w:proofErr w:type="spellEnd"/>
      <w:r>
        <w:rPr>
          <w:rFonts w:eastAsia="Times New Roman"/>
          <w:sz w:val="27"/>
          <w:szCs w:val="27"/>
        </w:rPr>
        <w:t xml:space="preserve"> </w:t>
      </w:r>
      <w:proofErr w:type="spellStart"/>
      <w:r>
        <w:rPr>
          <w:rFonts w:eastAsia="Times New Roman"/>
          <w:sz w:val="27"/>
          <w:szCs w:val="27"/>
        </w:rPr>
        <w:t>Макро+Мікро</w:t>
      </w:r>
      <w:proofErr w:type="spellEnd"/>
      <w:r>
        <w:rPr>
          <w:rFonts w:eastAsia="Times New Roman"/>
          <w:sz w:val="27"/>
          <w:szCs w:val="27"/>
        </w:rPr>
        <w:t xml:space="preserve"> на 2,6 ц/га або 9%, що на рівні І тукосуміші. Виходячи з вищесказаного, можна припустити, що формування урожайності насіння соняшнику суттєво залежить від дози азоту і фосфору в тукосуміші, а точніше від їх співвідношення, оптимальне значення якого в нашому досліді склало 1:2. Зменшення дози фосфору відносно азоту, при співвідношенні цих елементів в тукосумішах як 1:1,5 і 1:1, привело до зниження урожайності. Що стосується</w:t>
      </w:r>
    </w:p>
    <w:p w:rsidR="00517788" w:rsidRDefault="00517788" w:rsidP="00517788">
      <w:pPr>
        <w:sectPr w:rsidR="00517788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517788" w:rsidRDefault="00517788" w:rsidP="00517788">
      <w:pPr>
        <w:spacing w:line="2" w:lineRule="exact"/>
        <w:rPr>
          <w:sz w:val="20"/>
          <w:szCs w:val="20"/>
        </w:rPr>
      </w:pPr>
    </w:p>
    <w:p w:rsidR="00517788" w:rsidRDefault="00517788" w:rsidP="00517788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221</w:t>
      </w:r>
    </w:p>
    <w:p w:rsidR="00517788" w:rsidRDefault="00517788" w:rsidP="00517788">
      <w:pPr>
        <w:sectPr w:rsidR="00517788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517788" w:rsidRDefault="00517788" w:rsidP="00517788">
      <w:pPr>
        <w:numPr>
          <w:ilvl w:val="0"/>
          <w:numId w:val="21"/>
        </w:numPr>
        <w:tabs>
          <w:tab w:val="left" w:pos="472"/>
        </w:tabs>
        <w:spacing w:line="271" w:lineRule="auto"/>
        <w:ind w:left="4406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2" w:name="page221"/>
      <w:bookmarkEnd w:id="2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55E7553E" wp14:editId="26BE0570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43" name="Shape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3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62E37253" wp14:editId="4AA5D5C9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44" name="Shape 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4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21" w:lineRule="exact"/>
        <w:rPr>
          <w:sz w:val="20"/>
          <w:szCs w:val="20"/>
        </w:rPr>
      </w:pPr>
    </w:p>
    <w:p w:rsidR="00517788" w:rsidRDefault="00517788" w:rsidP="00517788">
      <w:pPr>
        <w:ind w:right="1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517788" w:rsidRDefault="00517788" w:rsidP="0051778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57074E9E" wp14:editId="4E5FF1FE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45" name="Shape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5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517788" w:rsidRDefault="00517788" w:rsidP="00517788">
      <w:pPr>
        <w:spacing w:line="131" w:lineRule="exact"/>
        <w:rPr>
          <w:sz w:val="20"/>
          <w:szCs w:val="20"/>
        </w:rPr>
      </w:pPr>
    </w:p>
    <w:p w:rsidR="00517788" w:rsidRDefault="00517788" w:rsidP="00517788">
      <w:pPr>
        <w:spacing w:line="360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калію, то цей елемент сильно не впливав на формування урожайності насіння соняшнику. Таким чином, формування урожайності насіння соняшнику залежить від співвідношення азоту і фосфору в тукосумішах, оптимальним значенням якого є 1:2. При застосуванні тукосумішей вміст олії в насінні соняшнику зріс в середньому на 1,6%, а вихід олії з гектара в середньому на 14,9%. Максимальний збір олії з одиниці площі одержано за внесення другої тукосуміші (N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90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), де одержано на 18,7% більше, ніж на контролі і в середньому на 0,8 ц/га, ніж при застосуванні першої і третьої тукосумішей. За використання </w:t>
      </w:r>
      <w:proofErr w:type="spellStart"/>
      <w:r>
        <w:rPr>
          <w:rFonts w:eastAsia="Times New Roman"/>
          <w:sz w:val="28"/>
          <w:szCs w:val="28"/>
        </w:rPr>
        <w:t>Адоб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 вихід олії з гектара зріс порівняно з контролем на 12,2%.</w:t>
      </w:r>
    </w:p>
    <w:p w:rsidR="00517788" w:rsidRDefault="00517788" w:rsidP="00517788">
      <w:pPr>
        <w:spacing w:line="373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Таким чином, для підвищення олійності, а також господарської цінності насіння соняшнику доцільно застосовувати тукосуміші з співвідношенням азоту</w:t>
      </w:r>
    </w:p>
    <w:p w:rsidR="00517788" w:rsidRDefault="00517788" w:rsidP="00517788">
      <w:pPr>
        <w:spacing w:line="1" w:lineRule="exact"/>
        <w:rPr>
          <w:sz w:val="20"/>
          <w:szCs w:val="20"/>
        </w:rPr>
      </w:pPr>
    </w:p>
    <w:p w:rsidR="00517788" w:rsidRDefault="00517788" w:rsidP="00517788">
      <w:pPr>
        <w:numPr>
          <w:ilvl w:val="0"/>
          <w:numId w:val="22"/>
        </w:numPr>
        <w:tabs>
          <w:tab w:val="left" w:pos="146"/>
        </w:tabs>
        <w:ind w:left="146" w:hanging="14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фосфору 1:1,5 і 1:2.</w:t>
      </w:r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48" w:lineRule="exact"/>
        <w:rPr>
          <w:sz w:val="20"/>
          <w:szCs w:val="20"/>
        </w:rPr>
      </w:pPr>
    </w:p>
    <w:p w:rsidR="00D93A57" w:rsidRDefault="00517788" w:rsidP="00517788">
      <w:pPr>
        <w:numPr>
          <w:ilvl w:val="0"/>
          <w:numId w:val="9"/>
        </w:numPr>
        <w:tabs>
          <w:tab w:val="left" w:pos="466"/>
        </w:tabs>
        <w:spacing w:line="271" w:lineRule="auto"/>
        <w:ind w:left="4400" w:right="180" w:hanging="4224"/>
        <w:jc w:val="center"/>
      </w:pPr>
      <w:bookmarkStart w:id="3" w:name="_GoBack"/>
      <w:bookmarkEnd w:id="3"/>
      <w:r>
        <w:t xml:space="preserve"> </w:t>
      </w:r>
    </w:p>
    <w:sectPr w:rsidR="00D93A57" w:rsidSect="00517788">
      <w:pgSz w:w="11900" w:h="16840"/>
      <w:pgMar w:top="687" w:right="1124" w:bottom="174" w:left="1140" w:header="0" w:footer="0" w:gutter="0"/>
      <w:cols w:space="720" w:equalWidth="0">
        <w:col w:w="964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E07C"/>
    <w:multiLevelType w:val="hybridMultilevel"/>
    <w:tmpl w:val="D9D8E696"/>
    <w:lvl w:ilvl="0" w:tplc="896A0808">
      <w:start w:val="1"/>
      <w:numFmt w:val="bullet"/>
      <w:lvlText w:val="й"/>
      <w:lvlJc w:val="left"/>
    </w:lvl>
    <w:lvl w:ilvl="1" w:tplc="6826F7D6">
      <w:numFmt w:val="decimal"/>
      <w:lvlText w:val=""/>
      <w:lvlJc w:val="left"/>
    </w:lvl>
    <w:lvl w:ilvl="2" w:tplc="608EAB9E">
      <w:numFmt w:val="decimal"/>
      <w:lvlText w:val=""/>
      <w:lvlJc w:val="left"/>
    </w:lvl>
    <w:lvl w:ilvl="3" w:tplc="4926A428">
      <w:numFmt w:val="decimal"/>
      <w:lvlText w:val=""/>
      <w:lvlJc w:val="left"/>
    </w:lvl>
    <w:lvl w:ilvl="4" w:tplc="2DD80834">
      <w:numFmt w:val="decimal"/>
      <w:lvlText w:val=""/>
      <w:lvlJc w:val="left"/>
    </w:lvl>
    <w:lvl w:ilvl="5" w:tplc="18829958">
      <w:numFmt w:val="decimal"/>
      <w:lvlText w:val=""/>
      <w:lvlJc w:val="left"/>
    </w:lvl>
    <w:lvl w:ilvl="6" w:tplc="2D428788">
      <w:numFmt w:val="decimal"/>
      <w:lvlText w:val=""/>
      <w:lvlJc w:val="left"/>
    </w:lvl>
    <w:lvl w:ilvl="7" w:tplc="DACC5590">
      <w:numFmt w:val="decimal"/>
      <w:lvlText w:val=""/>
      <w:lvlJc w:val="left"/>
    </w:lvl>
    <w:lvl w:ilvl="8" w:tplc="EF6C99C2">
      <w:numFmt w:val="decimal"/>
      <w:lvlText w:val=""/>
      <w:lvlJc w:val="left"/>
    </w:lvl>
  </w:abstractNum>
  <w:abstractNum w:abstractNumId="1">
    <w:nsid w:val="0D15FACA"/>
    <w:multiLevelType w:val="hybridMultilevel"/>
    <w:tmpl w:val="DC5AF6A4"/>
    <w:lvl w:ilvl="0" w:tplc="95FC90D2">
      <w:start w:val="1"/>
      <w:numFmt w:val="bullet"/>
      <w:lvlText w:val="ІІІ"/>
      <w:lvlJc w:val="left"/>
    </w:lvl>
    <w:lvl w:ilvl="1" w:tplc="2E7CB126">
      <w:numFmt w:val="decimal"/>
      <w:lvlText w:val=""/>
      <w:lvlJc w:val="left"/>
    </w:lvl>
    <w:lvl w:ilvl="2" w:tplc="A2AC19F8">
      <w:numFmt w:val="decimal"/>
      <w:lvlText w:val=""/>
      <w:lvlJc w:val="left"/>
    </w:lvl>
    <w:lvl w:ilvl="3" w:tplc="ADCAD188">
      <w:numFmt w:val="decimal"/>
      <w:lvlText w:val=""/>
      <w:lvlJc w:val="left"/>
    </w:lvl>
    <w:lvl w:ilvl="4" w:tplc="E95C2F9C">
      <w:numFmt w:val="decimal"/>
      <w:lvlText w:val=""/>
      <w:lvlJc w:val="left"/>
    </w:lvl>
    <w:lvl w:ilvl="5" w:tplc="F55EC1B2">
      <w:numFmt w:val="decimal"/>
      <w:lvlText w:val=""/>
      <w:lvlJc w:val="left"/>
    </w:lvl>
    <w:lvl w:ilvl="6" w:tplc="60A0648E">
      <w:numFmt w:val="decimal"/>
      <w:lvlText w:val=""/>
      <w:lvlJc w:val="left"/>
    </w:lvl>
    <w:lvl w:ilvl="7" w:tplc="3766CB30">
      <w:numFmt w:val="decimal"/>
      <w:lvlText w:val=""/>
      <w:lvlJc w:val="left"/>
    </w:lvl>
    <w:lvl w:ilvl="8" w:tplc="8ACC46F6">
      <w:numFmt w:val="decimal"/>
      <w:lvlText w:val=""/>
      <w:lvlJc w:val="left"/>
    </w:lvl>
  </w:abstractNum>
  <w:abstractNum w:abstractNumId="2">
    <w:nsid w:val="0D838636"/>
    <w:multiLevelType w:val="hybridMultilevel"/>
    <w:tmpl w:val="D81AE796"/>
    <w:lvl w:ilvl="0" w:tplc="1E7CE204">
      <w:start w:val="11"/>
      <w:numFmt w:val="decimal"/>
      <w:lvlText w:val="%1."/>
      <w:lvlJc w:val="left"/>
    </w:lvl>
    <w:lvl w:ilvl="1" w:tplc="44B679FA">
      <w:numFmt w:val="decimal"/>
      <w:lvlText w:val=""/>
      <w:lvlJc w:val="left"/>
    </w:lvl>
    <w:lvl w:ilvl="2" w:tplc="FB5A5346">
      <w:numFmt w:val="decimal"/>
      <w:lvlText w:val=""/>
      <w:lvlJc w:val="left"/>
    </w:lvl>
    <w:lvl w:ilvl="3" w:tplc="37DED062">
      <w:numFmt w:val="decimal"/>
      <w:lvlText w:val=""/>
      <w:lvlJc w:val="left"/>
    </w:lvl>
    <w:lvl w:ilvl="4" w:tplc="DDE0536E">
      <w:numFmt w:val="decimal"/>
      <w:lvlText w:val=""/>
      <w:lvlJc w:val="left"/>
    </w:lvl>
    <w:lvl w:ilvl="5" w:tplc="0DA0FE68">
      <w:numFmt w:val="decimal"/>
      <w:lvlText w:val=""/>
      <w:lvlJc w:val="left"/>
    </w:lvl>
    <w:lvl w:ilvl="6" w:tplc="69541F72">
      <w:numFmt w:val="decimal"/>
      <w:lvlText w:val=""/>
      <w:lvlJc w:val="left"/>
    </w:lvl>
    <w:lvl w:ilvl="7" w:tplc="C952EC90">
      <w:numFmt w:val="decimal"/>
      <w:lvlText w:val=""/>
      <w:lvlJc w:val="left"/>
    </w:lvl>
    <w:lvl w:ilvl="8" w:tplc="D9F2B0E4">
      <w:numFmt w:val="decimal"/>
      <w:lvlText w:val=""/>
      <w:lvlJc w:val="left"/>
    </w:lvl>
  </w:abstractNum>
  <w:abstractNum w:abstractNumId="3">
    <w:nsid w:val="11CAC74A"/>
    <w:multiLevelType w:val="hybridMultilevel"/>
    <w:tmpl w:val="539CDD9A"/>
    <w:lvl w:ilvl="0" w:tplc="149E43BE">
      <w:start w:val="1"/>
      <w:numFmt w:val="bullet"/>
      <w:lvlText w:val="ІІІ"/>
      <w:lvlJc w:val="left"/>
    </w:lvl>
    <w:lvl w:ilvl="1" w:tplc="46FC9BDE">
      <w:numFmt w:val="decimal"/>
      <w:lvlText w:val=""/>
      <w:lvlJc w:val="left"/>
    </w:lvl>
    <w:lvl w:ilvl="2" w:tplc="0AF6CFCA">
      <w:numFmt w:val="decimal"/>
      <w:lvlText w:val=""/>
      <w:lvlJc w:val="left"/>
    </w:lvl>
    <w:lvl w:ilvl="3" w:tplc="228A6E18">
      <w:numFmt w:val="decimal"/>
      <w:lvlText w:val=""/>
      <w:lvlJc w:val="left"/>
    </w:lvl>
    <w:lvl w:ilvl="4" w:tplc="11985F22">
      <w:numFmt w:val="decimal"/>
      <w:lvlText w:val=""/>
      <w:lvlJc w:val="left"/>
    </w:lvl>
    <w:lvl w:ilvl="5" w:tplc="19DC56A2">
      <w:numFmt w:val="decimal"/>
      <w:lvlText w:val=""/>
      <w:lvlJc w:val="left"/>
    </w:lvl>
    <w:lvl w:ilvl="6" w:tplc="1C8A56C2">
      <w:numFmt w:val="decimal"/>
      <w:lvlText w:val=""/>
      <w:lvlJc w:val="left"/>
    </w:lvl>
    <w:lvl w:ilvl="7" w:tplc="D2D238AE">
      <w:numFmt w:val="decimal"/>
      <w:lvlText w:val=""/>
      <w:lvlJc w:val="left"/>
    </w:lvl>
    <w:lvl w:ilvl="8" w:tplc="B8949216">
      <w:numFmt w:val="decimal"/>
      <w:lvlText w:val=""/>
      <w:lvlJc w:val="left"/>
    </w:lvl>
  </w:abstractNum>
  <w:abstractNum w:abstractNumId="4">
    <w:nsid w:val="126CADE9"/>
    <w:multiLevelType w:val="hybridMultilevel"/>
    <w:tmpl w:val="01CA1C10"/>
    <w:lvl w:ilvl="0" w:tplc="F5CC3A12">
      <w:start w:val="1"/>
      <w:numFmt w:val="bullet"/>
      <w:lvlText w:val="в"/>
      <w:lvlJc w:val="left"/>
    </w:lvl>
    <w:lvl w:ilvl="1" w:tplc="3224E79C">
      <w:start w:val="1"/>
      <w:numFmt w:val="bullet"/>
      <w:lvlText w:val="В"/>
      <w:lvlJc w:val="left"/>
    </w:lvl>
    <w:lvl w:ilvl="2" w:tplc="110A3390">
      <w:numFmt w:val="decimal"/>
      <w:lvlText w:val=""/>
      <w:lvlJc w:val="left"/>
    </w:lvl>
    <w:lvl w:ilvl="3" w:tplc="8A649C0C">
      <w:numFmt w:val="decimal"/>
      <w:lvlText w:val=""/>
      <w:lvlJc w:val="left"/>
    </w:lvl>
    <w:lvl w:ilvl="4" w:tplc="E39C9194">
      <w:numFmt w:val="decimal"/>
      <w:lvlText w:val=""/>
      <w:lvlJc w:val="left"/>
    </w:lvl>
    <w:lvl w:ilvl="5" w:tplc="504869FC">
      <w:numFmt w:val="decimal"/>
      <w:lvlText w:val=""/>
      <w:lvlJc w:val="left"/>
    </w:lvl>
    <w:lvl w:ilvl="6" w:tplc="406E4BF2">
      <w:numFmt w:val="decimal"/>
      <w:lvlText w:val=""/>
      <w:lvlJc w:val="left"/>
    </w:lvl>
    <w:lvl w:ilvl="7" w:tplc="FD100208">
      <w:numFmt w:val="decimal"/>
      <w:lvlText w:val=""/>
      <w:lvlJc w:val="left"/>
    </w:lvl>
    <w:lvl w:ilvl="8" w:tplc="5344BADA">
      <w:numFmt w:val="decimal"/>
      <w:lvlText w:val=""/>
      <w:lvlJc w:val="left"/>
    </w:lvl>
  </w:abstractNum>
  <w:abstractNum w:abstractNumId="5">
    <w:nsid w:val="178E240D"/>
    <w:multiLevelType w:val="hybridMultilevel"/>
    <w:tmpl w:val="B7DACC32"/>
    <w:lvl w:ilvl="0" w:tplc="30102128">
      <w:start w:val="30"/>
      <w:numFmt w:val="decimal"/>
      <w:lvlText w:val="%1"/>
      <w:lvlJc w:val="left"/>
    </w:lvl>
    <w:lvl w:ilvl="1" w:tplc="7340ECFC">
      <w:numFmt w:val="decimal"/>
      <w:lvlText w:val=""/>
      <w:lvlJc w:val="left"/>
    </w:lvl>
    <w:lvl w:ilvl="2" w:tplc="311A4236">
      <w:numFmt w:val="decimal"/>
      <w:lvlText w:val=""/>
      <w:lvlJc w:val="left"/>
    </w:lvl>
    <w:lvl w:ilvl="3" w:tplc="8488FE50">
      <w:numFmt w:val="decimal"/>
      <w:lvlText w:val=""/>
      <w:lvlJc w:val="left"/>
    </w:lvl>
    <w:lvl w:ilvl="4" w:tplc="C6764F76">
      <w:numFmt w:val="decimal"/>
      <w:lvlText w:val=""/>
      <w:lvlJc w:val="left"/>
    </w:lvl>
    <w:lvl w:ilvl="5" w:tplc="CCDE1834">
      <w:numFmt w:val="decimal"/>
      <w:lvlText w:val=""/>
      <w:lvlJc w:val="left"/>
    </w:lvl>
    <w:lvl w:ilvl="6" w:tplc="E7E4C404">
      <w:numFmt w:val="decimal"/>
      <w:lvlText w:val=""/>
      <w:lvlJc w:val="left"/>
    </w:lvl>
    <w:lvl w:ilvl="7" w:tplc="5ABEA476">
      <w:numFmt w:val="decimal"/>
      <w:lvlText w:val=""/>
      <w:lvlJc w:val="left"/>
    </w:lvl>
    <w:lvl w:ilvl="8" w:tplc="C4F0BB72">
      <w:numFmt w:val="decimal"/>
      <w:lvlText w:val=""/>
      <w:lvlJc w:val="left"/>
    </w:lvl>
  </w:abstractNum>
  <w:abstractNum w:abstractNumId="6">
    <w:nsid w:val="19132E7B"/>
    <w:multiLevelType w:val="hybridMultilevel"/>
    <w:tmpl w:val="C9B49462"/>
    <w:lvl w:ilvl="0" w:tplc="F730B2A0">
      <w:start w:val="1"/>
      <w:numFmt w:val="bullet"/>
      <w:lvlText w:val="ІІІ"/>
      <w:lvlJc w:val="left"/>
    </w:lvl>
    <w:lvl w:ilvl="1" w:tplc="231A2470">
      <w:numFmt w:val="decimal"/>
      <w:lvlText w:val=""/>
      <w:lvlJc w:val="left"/>
    </w:lvl>
    <w:lvl w:ilvl="2" w:tplc="2116A800">
      <w:numFmt w:val="decimal"/>
      <w:lvlText w:val=""/>
      <w:lvlJc w:val="left"/>
    </w:lvl>
    <w:lvl w:ilvl="3" w:tplc="A74A3622">
      <w:numFmt w:val="decimal"/>
      <w:lvlText w:val=""/>
      <w:lvlJc w:val="left"/>
    </w:lvl>
    <w:lvl w:ilvl="4" w:tplc="0C346EB4">
      <w:numFmt w:val="decimal"/>
      <w:lvlText w:val=""/>
      <w:lvlJc w:val="left"/>
    </w:lvl>
    <w:lvl w:ilvl="5" w:tplc="4D567302">
      <w:numFmt w:val="decimal"/>
      <w:lvlText w:val=""/>
      <w:lvlJc w:val="left"/>
    </w:lvl>
    <w:lvl w:ilvl="6" w:tplc="B252A840">
      <w:numFmt w:val="decimal"/>
      <w:lvlText w:val=""/>
      <w:lvlJc w:val="left"/>
    </w:lvl>
    <w:lvl w:ilvl="7" w:tplc="1540ABE2">
      <w:numFmt w:val="decimal"/>
      <w:lvlText w:val=""/>
      <w:lvlJc w:val="left"/>
    </w:lvl>
    <w:lvl w:ilvl="8" w:tplc="97ECBE14">
      <w:numFmt w:val="decimal"/>
      <w:lvlText w:val=""/>
      <w:lvlJc w:val="left"/>
    </w:lvl>
  </w:abstractNum>
  <w:abstractNum w:abstractNumId="7">
    <w:nsid w:val="19908D02"/>
    <w:multiLevelType w:val="hybridMultilevel"/>
    <w:tmpl w:val="06EE4C38"/>
    <w:lvl w:ilvl="0" w:tplc="6ACEBDAC">
      <w:start w:val="1"/>
      <w:numFmt w:val="bullet"/>
      <w:lvlText w:val="ІІ"/>
      <w:lvlJc w:val="left"/>
    </w:lvl>
    <w:lvl w:ilvl="1" w:tplc="E864C728">
      <w:numFmt w:val="decimal"/>
      <w:lvlText w:val=""/>
      <w:lvlJc w:val="left"/>
    </w:lvl>
    <w:lvl w:ilvl="2" w:tplc="EB189328">
      <w:numFmt w:val="decimal"/>
      <w:lvlText w:val=""/>
      <w:lvlJc w:val="left"/>
    </w:lvl>
    <w:lvl w:ilvl="3" w:tplc="FCE0ACE4">
      <w:numFmt w:val="decimal"/>
      <w:lvlText w:val=""/>
      <w:lvlJc w:val="left"/>
    </w:lvl>
    <w:lvl w:ilvl="4" w:tplc="5A90C122">
      <w:numFmt w:val="decimal"/>
      <w:lvlText w:val=""/>
      <w:lvlJc w:val="left"/>
    </w:lvl>
    <w:lvl w:ilvl="5" w:tplc="D1F65318">
      <w:numFmt w:val="decimal"/>
      <w:lvlText w:val=""/>
      <w:lvlJc w:val="left"/>
    </w:lvl>
    <w:lvl w:ilvl="6" w:tplc="2D06A4CE">
      <w:numFmt w:val="decimal"/>
      <w:lvlText w:val=""/>
      <w:lvlJc w:val="left"/>
    </w:lvl>
    <w:lvl w:ilvl="7" w:tplc="01FECA1C">
      <w:numFmt w:val="decimal"/>
      <w:lvlText w:val=""/>
      <w:lvlJc w:val="left"/>
    </w:lvl>
    <w:lvl w:ilvl="8" w:tplc="3370B6AE">
      <w:numFmt w:val="decimal"/>
      <w:lvlText w:val=""/>
      <w:lvlJc w:val="left"/>
    </w:lvl>
  </w:abstractNum>
  <w:abstractNum w:abstractNumId="8">
    <w:nsid w:val="2299DCBC"/>
    <w:multiLevelType w:val="hybridMultilevel"/>
    <w:tmpl w:val="CB66B9CC"/>
    <w:lvl w:ilvl="0" w:tplc="75689462">
      <w:start w:val="1"/>
      <w:numFmt w:val="bullet"/>
      <w:lvlText w:val="ІІІ"/>
      <w:lvlJc w:val="left"/>
    </w:lvl>
    <w:lvl w:ilvl="1" w:tplc="0EB217FA">
      <w:numFmt w:val="decimal"/>
      <w:lvlText w:val=""/>
      <w:lvlJc w:val="left"/>
    </w:lvl>
    <w:lvl w:ilvl="2" w:tplc="2BEC5F14">
      <w:numFmt w:val="decimal"/>
      <w:lvlText w:val=""/>
      <w:lvlJc w:val="left"/>
    </w:lvl>
    <w:lvl w:ilvl="3" w:tplc="DD4663CC">
      <w:numFmt w:val="decimal"/>
      <w:lvlText w:val=""/>
      <w:lvlJc w:val="left"/>
    </w:lvl>
    <w:lvl w:ilvl="4" w:tplc="F3FA817C">
      <w:numFmt w:val="decimal"/>
      <w:lvlText w:val=""/>
      <w:lvlJc w:val="left"/>
    </w:lvl>
    <w:lvl w:ilvl="5" w:tplc="D2CA4B46">
      <w:numFmt w:val="decimal"/>
      <w:lvlText w:val=""/>
      <w:lvlJc w:val="left"/>
    </w:lvl>
    <w:lvl w:ilvl="6" w:tplc="488209F6">
      <w:numFmt w:val="decimal"/>
      <w:lvlText w:val=""/>
      <w:lvlJc w:val="left"/>
    </w:lvl>
    <w:lvl w:ilvl="7" w:tplc="8D6C0F8C">
      <w:numFmt w:val="decimal"/>
      <w:lvlText w:val=""/>
      <w:lvlJc w:val="left"/>
    </w:lvl>
    <w:lvl w:ilvl="8" w:tplc="DF042022">
      <w:numFmt w:val="decimal"/>
      <w:lvlText w:val=""/>
      <w:lvlJc w:val="left"/>
    </w:lvl>
  </w:abstractNum>
  <w:abstractNum w:abstractNumId="9">
    <w:nsid w:val="24D48BDB"/>
    <w:multiLevelType w:val="hybridMultilevel"/>
    <w:tmpl w:val="AF060CF2"/>
    <w:lvl w:ilvl="0" w:tplc="0D3C1FBE">
      <w:start w:val="1"/>
      <w:numFmt w:val="bullet"/>
      <w:lvlText w:val="ІІІ"/>
      <w:lvlJc w:val="left"/>
    </w:lvl>
    <w:lvl w:ilvl="1" w:tplc="3F8A1B26">
      <w:numFmt w:val="decimal"/>
      <w:lvlText w:val=""/>
      <w:lvlJc w:val="left"/>
    </w:lvl>
    <w:lvl w:ilvl="2" w:tplc="DA629634">
      <w:numFmt w:val="decimal"/>
      <w:lvlText w:val=""/>
      <w:lvlJc w:val="left"/>
    </w:lvl>
    <w:lvl w:ilvl="3" w:tplc="EA30D3D4">
      <w:numFmt w:val="decimal"/>
      <w:lvlText w:val=""/>
      <w:lvlJc w:val="left"/>
    </w:lvl>
    <w:lvl w:ilvl="4" w:tplc="E28E142A">
      <w:numFmt w:val="decimal"/>
      <w:lvlText w:val=""/>
      <w:lvlJc w:val="left"/>
    </w:lvl>
    <w:lvl w:ilvl="5" w:tplc="DCA063B2">
      <w:numFmt w:val="decimal"/>
      <w:lvlText w:val=""/>
      <w:lvlJc w:val="left"/>
    </w:lvl>
    <w:lvl w:ilvl="6" w:tplc="25CA42A4">
      <w:numFmt w:val="decimal"/>
      <w:lvlText w:val=""/>
      <w:lvlJc w:val="left"/>
    </w:lvl>
    <w:lvl w:ilvl="7" w:tplc="EB20D97A">
      <w:numFmt w:val="decimal"/>
      <w:lvlText w:val=""/>
      <w:lvlJc w:val="left"/>
    </w:lvl>
    <w:lvl w:ilvl="8" w:tplc="CDDC2D44">
      <w:numFmt w:val="decimal"/>
      <w:lvlText w:val=""/>
      <w:lvlJc w:val="left"/>
    </w:lvl>
  </w:abstractNum>
  <w:abstractNum w:abstractNumId="10">
    <w:nsid w:val="28100A9C"/>
    <w:multiLevelType w:val="hybridMultilevel"/>
    <w:tmpl w:val="15EA30A0"/>
    <w:lvl w:ilvl="0" w:tplc="CD84EC76">
      <w:start w:val="1"/>
      <w:numFmt w:val="bullet"/>
      <w:lvlText w:val="ІІІ"/>
      <w:lvlJc w:val="left"/>
    </w:lvl>
    <w:lvl w:ilvl="1" w:tplc="F7680FE0">
      <w:numFmt w:val="decimal"/>
      <w:lvlText w:val=""/>
      <w:lvlJc w:val="left"/>
    </w:lvl>
    <w:lvl w:ilvl="2" w:tplc="69FA2F42">
      <w:numFmt w:val="decimal"/>
      <w:lvlText w:val=""/>
      <w:lvlJc w:val="left"/>
    </w:lvl>
    <w:lvl w:ilvl="3" w:tplc="76DAEE42">
      <w:numFmt w:val="decimal"/>
      <w:lvlText w:val=""/>
      <w:lvlJc w:val="left"/>
    </w:lvl>
    <w:lvl w:ilvl="4" w:tplc="EEA25E94">
      <w:numFmt w:val="decimal"/>
      <w:lvlText w:val=""/>
      <w:lvlJc w:val="left"/>
    </w:lvl>
    <w:lvl w:ilvl="5" w:tplc="ADFAD1D0">
      <w:numFmt w:val="decimal"/>
      <w:lvlText w:val=""/>
      <w:lvlJc w:val="left"/>
    </w:lvl>
    <w:lvl w:ilvl="6" w:tplc="B6A0C77C">
      <w:numFmt w:val="decimal"/>
      <w:lvlText w:val=""/>
      <w:lvlJc w:val="left"/>
    </w:lvl>
    <w:lvl w:ilvl="7" w:tplc="54B4D2BC">
      <w:numFmt w:val="decimal"/>
      <w:lvlText w:val=""/>
      <w:lvlJc w:val="left"/>
    </w:lvl>
    <w:lvl w:ilvl="8" w:tplc="1528DF4A">
      <w:numFmt w:val="decimal"/>
      <w:lvlText w:val=""/>
      <w:lvlJc w:val="left"/>
    </w:lvl>
  </w:abstractNum>
  <w:abstractNum w:abstractNumId="11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12">
    <w:nsid w:val="3D69565B"/>
    <w:multiLevelType w:val="hybridMultilevel"/>
    <w:tmpl w:val="C1067604"/>
    <w:lvl w:ilvl="0" w:tplc="FC2826D2">
      <w:start w:val="1"/>
      <w:numFmt w:val="decimal"/>
      <w:lvlText w:val="%1."/>
      <w:lvlJc w:val="left"/>
    </w:lvl>
    <w:lvl w:ilvl="1" w:tplc="A8843DD4">
      <w:numFmt w:val="decimal"/>
      <w:lvlText w:val=""/>
      <w:lvlJc w:val="left"/>
    </w:lvl>
    <w:lvl w:ilvl="2" w:tplc="6BF87808">
      <w:numFmt w:val="decimal"/>
      <w:lvlText w:val=""/>
      <w:lvlJc w:val="left"/>
    </w:lvl>
    <w:lvl w:ilvl="3" w:tplc="55CE1990">
      <w:numFmt w:val="decimal"/>
      <w:lvlText w:val=""/>
      <w:lvlJc w:val="left"/>
    </w:lvl>
    <w:lvl w:ilvl="4" w:tplc="FAE4AC38">
      <w:numFmt w:val="decimal"/>
      <w:lvlText w:val=""/>
      <w:lvlJc w:val="left"/>
    </w:lvl>
    <w:lvl w:ilvl="5" w:tplc="547EE9B8">
      <w:numFmt w:val="decimal"/>
      <w:lvlText w:val=""/>
      <w:lvlJc w:val="left"/>
    </w:lvl>
    <w:lvl w:ilvl="6" w:tplc="BB2E8AEC">
      <w:numFmt w:val="decimal"/>
      <w:lvlText w:val=""/>
      <w:lvlJc w:val="left"/>
    </w:lvl>
    <w:lvl w:ilvl="7" w:tplc="1730059C">
      <w:numFmt w:val="decimal"/>
      <w:lvlText w:val=""/>
      <w:lvlJc w:val="left"/>
    </w:lvl>
    <w:lvl w:ilvl="8" w:tplc="82BAB636">
      <w:numFmt w:val="decimal"/>
      <w:lvlText w:val=""/>
      <w:lvlJc w:val="left"/>
    </w:lvl>
  </w:abstractNum>
  <w:abstractNum w:abstractNumId="13">
    <w:nsid w:val="4A16874F"/>
    <w:multiLevelType w:val="hybridMultilevel"/>
    <w:tmpl w:val="B604648C"/>
    <w:lvl w:ilvl="0" w:tplc="A3CE91B0">
      <w:start w:val="1"/>
      <w:numFmt w:val="bullet"/>
      <w:lvlText w:val="ІІІ"/>
      <w:lvlJc w:val="left"/>
    </w:lvl>
    <w:lvl w:ilvl="1" w:tplc="BB08D2EC">
      <w:numFmt w:val="decimal"/>
      <w:lvlText w:val=""/>
      <w:lvlJc w:val="left"/>
    </w:lvl>
    <w:lvl w:ilvl="2" w:tplc="66D434FC">
      <w:numFmt w:val="decimal"/>
      <w:lvlText w:val=""/>
      <w:lvlJc w:val="left"/>
    </w:lvl>
    <w:lvl w:ilvl="3" w:tplc="07B4C07A">
      <w:numFmt w:val="decimal"/>
      <w:lvlText w:val=""/>
      <w:lvlJc w:val="left"/>
    </w:lvl>
    <w:lvl w:ilvl="4" w:tplc="AD4CEFD8">
      <w:numFmt w:val="decimal"/>
      <w:lvlText w:val=""/>
      <w:lvlJc w:val="left"/>
    </w:lvl>
    <w:lvl w:ilvl="5" w:tplc="C55625F8">
      <w:numFmt w:val="decimal"/>
      <w:lvlText w:val=""/>
      <w:lvlJc w:val="left"/>
    </w:lvl>
    <w:lvl w:ilvl="6" w:tplc="19067244">
      <w:numFmt w:val="decimal"/>
      <w:lvlText w:val=""/>
      <w:lvlJc w:val="left"/>
    </w:lvl>
    <w:lvl w:ilvl="7" w:tplc="1B9A5A58">
      <w:numFmt w:val="decimal"/>
      <w:lvlText w:val=""/>
      <w:lvlJc w:val="left"/>
    </w:lvl>
    <w:lvl w:ilvl="8" w:tplc="587E4CD8">
      <w:numFmt w:val="decimal"/>
      <w:lvlText w:val=""/>
      <w:lvlJc w:val="left"/>
    </w:lvl>
  </w:abstractNum>
  <w:abstractNum w:abstractNumId="14">
    <w:nsid w:val="4CC32F1F"/>
    <w:multiLevelType w:val="hybridMultilevel"/>
    <w:tmpl w:val="AA004514"/>
    <w:lvl w:ilvl="0" w:tplc="73B0A8B6">
      <w:start w:val="2"/>
      <w:numFmt w:val="decimal"/>
      <w:lvlText w:val="%1."/>
      <w:lvlJc w:val="left"/>
    </w:lvl>
    <w:lvl w:ilvl="1" w:tplc="DD56AE7A">
      <w:numFmt w:val="decimal"/>
      <w:lvlText w:val=""/>
      <w:lvlJc w:val="left"/>
    </w:lvl>
    <w:lvl w:ilvl="2" w:tplc="FEF46BAC">
      <w:numFmt w:val="decimal"/>
      <w:lvlText w:val=""/>
      <w:lvlJc w:val="left"/>
    </w:lvl>
    <w:lvl w:ilvl="3" w:tplc="00900AAA">
      <w:numFmt w:val="decimal"/>
      <w:lvlText w:val=""/>
      <w:lvlJc w:val="left"/>
    </w:lvl>
    <w:lvl w:ilvl="4" w:tplc="7AA47A6A">
      <w:numFmt w:val="decimal"/>
      <w:lvlText w:val=""/>
      <w:lvlJc w:val="left"/>
    </w:lvl>
    <w:lvl w:ilvl="5" w:tplc="BE660356">
      <w:numFmt w:val="decimal"/>
      <w:lvlText w:val=""/>
      <w:lvlJc w:val="left"/>
    </w:lvl>
    <w:lvl w:ilvl="6" w:tplc="5E56A15E">
      <w:numFmt w:val="decimal"/>
      <w:lvlText w:val=""/>
      <w:lvlJc w:val="left"/>
    </w:lvl>
    <w:lvl w:ilvl="7" w:tplc="30B01E06">
      <w:numFmt w:val="decimal"/>
      <w:lvlText w:val=""/>
      <w:lvlJc w:val="left"/>
    </w:lvl>
    <w:lvl w:ilvl="8" w:tplc="0D6E8C28">
      <w:numFmt w:val="decimal"/>
      <w:lvlText w:val=""/>
      <w:lvlJc w:val="left"/>
    </w:lvl>
  </w:abstractNum>
  <w:abstractNum w:abstractNumId="15">
    <w:nsid w:val="542DA5B5"/>
    <w:multiLevelType w:val="hybridMultilevel"/>
    <w:tmpl w:val="FCC26B40"/>
    <w:lvl w:ilvl="0" w:tplc="03449998">
      <w:start w:val="1"/>
      <w:numFmt w:val="bullet"/>
      <w:lvlText w:val="і"/>
      <w:lvlJc w:val="left"/>
    </w:lvl>
    <w:lvl w:ilvl="1" w:tplc="E214DB9E">
      <w:numFmt w:val="decimal"/>
      <w:lvlText w:val=""/>
      <w:lvlJc w:val="left"/>
    </w:lvl>
    <w:lvl w:ilvl="2" w:tplc="D77C47D8">
      <w:numFmt w:val="decimal"/>
      <w:lvlText w:val=""/>
      <w:lvlJc w:val="left"/>
    </w:lvl>
    <w:lvl w:ilvl="3" w:tplc="9544C7C4">
      <w:numFmt w:val="decimal"/>
      <w:lvlText w:val=""/>
      <w:lvlJc w:val="left"/>
    </w:lvl>
    <w:lvl w:ilvl="4" w:tplc="25FA4034">
      <w:numFmt w:val="decimal"/>
      <w:lvlText w:val=""/>
      <w:lvlJc w:val="left"/>
    </w:lvl>
    <w:lvl w:ilvl="5" w:tplc="740A0D4A">
      <w:numFmt w:val="decimal"/>
      <w:lvlText w:val=""/>
      <w:lvlJc w:val="left"/>
    </w:lvl>
    <w:lvl w:ilvl="6" w:tplc="43547176">
      <w:numFmt w:val="decimal"/>
      <w:lvlText w:val=""/>
      <w:lvlJc w:val="left"/>
    </w:lvl>
    <w:lvl w:ilvl="7" w:tplc="46160570">
      <w:numFmt w:val="decimal"/>
      <w:lvlText w:val=""/>
      <w:lvlJc w:val="left"/>
    </w:lvl>
    <w:lvl w:ilvl="8" w:tplc="105045B0">
      <w:numFmt w:val="decimal"/>
      <w:lvlText w:val=""/>
      <w:lvlJc w:val="left"/>
    </w:lvl>
  </w:abstractNum>
  <w:abstractNum w:abstractNumId="16">
    <w:nsid w:val="5556A87B"/>
    <w:multiLevelType w:val="hybridMultilevel"/>
    <w:tmpl w:val="7488F0F4"/>
    <w:lvl w:ilvl="0" w:tplc="76CC0BB8">
      <w:start w:val="1"/>
      <w:numFmt w:val="bullet"/>
      <w:lvlText w:val="ІІІ"/>
      <w:lvlJc w:val="left"/>
    </w:lvl>
    <w:lvl w:ilvl="1" w:tplc="04962F74">
      <w:numFmt w:val="decimal"/>
      <w:lvlText w:val=""/>
      <w:lvlJc w:val="left"/>
    </w:lvl>
    <w:lvl w:ilvl="2" w:tplc="D6CE1F9A">
      <w:numFmt w:val="decimal"/>
      <w:lvlText w:val=""/>
      <w:lvlJc w:val="left"/>
    </w:lvl>
    <w:lvl w:ilvl="3" w:tplc="D62ABE02">
      <w:numFmt w:val="decimal"/>
      <w:lvlText w:val=""/>
      <w:lvlJc w:val="left"/>
    </w:lvl>
    <w:lvl w:ilvl="4" w:tplc="E2DC9CA4">
      <w:numFmt w:val="decimal"/>
      <w:lvlText w:val=""/>
      <w:lvlJc w:val="left"/>
    </w:lvl>
    <w:lvl w:ilvl="5" w:tplc="B610094C">
      <w:numFmt w:val="decimal"/>
      <w:lvlText w:val=""/>
      <w:lvlJc w:val="left"/>
    </w:lvl>
    <w:lvl w:ilvl="6" w:tplc="23BA0DA4">
      <w:numFmt w:val="decimal"/>
      <w:lvlText w:val=""/>
      <w:lvlJc w:val="left"/>
    </w:lvl>
    <w:lvl w:ilvl="7" w:tplc="A5DEAA98">
      <w:numFmt w:val="decimal"/>
      <w:lvlText w:val=""/>
      <w:lvlJc w:val="left"/>
    </w:lvl>
    <w:lvl w:ilvl="8" w:tplc="FDEE36BC">
      <w:numFmt w:val="decimal"/>
      <w:lvlText w:val=""/>
      <w:lvlJc w:val="left"/>
    </w:lvl>
  </w:abstractNum>
  <w:abstractNum w:abstractNumId="17">
    <w:nsid w:val="55FEE0D1"/>
    <w:multiLevelType w:val="hybridMultilevel"/>
    <w:tmpl w:val="6EA0638E"/>
    <w:lvl w:ilvl="0" w:tplc="9D2621F6">
      <w:start w:val="1"/>
      <w:numFmt w:val="bullet"/>
      <w:lvlText w:val="-"/>
      <w:lvlJc w:val="left"/>
    </w:lvl>
    <w:lvl w:ilvl="1" w:tplc="202A4694">
      <w:numFmt w:val="decimal"/>
      <w:lvlText w:val=""/>
      <w:lvlJc w:val="left"/>
    </w:lvl>
    <w:lvl w:ilvl="2" w:tplc="01E4DBE8">
      <w:numFmt w:val="decimal"/>
      <w:lvlText w:val=""/>
      <w:lvlJc w:val="left"/>
    </w:lvl>
    <w:lvl w:ilvl="3" w:tplc="F27E9020">
      <w:numFmt w:val="decimal"/>
      <w:lvlText w:val=""/>
      <w:lvlJc w:val="left"/>
    </w:lvl>
    <w:lvl w:ilvl="4" w:tplc="8E7A66CC">
      <w:numFmt w:val="decimal"/>
      <w:lvlText w:val=""/>
      <w:lvlJc w:val="left"/>
    </w:lvl>
    <w:lvl w:ilvl="5" w:tplc="09A096B8">
      <w:numFmt w:val="decimal"/>
      <w:lvlText w:val=""/>
      <w:lvlJc w:val="left"/>
    </w:lvl>
    <w:lvl w:ilvl="6" w:tplc="9A1EF59E">
      <w:numFmt w:val="decimal"/>
      <w:lvlText w:val=""/>
      <w:lvlJc w:val="left"/>
    </w:lvl>
    <w:lvl w:ilvl="7" w:tplc="62F0EA02">
      <w:numFmt w:val="decimal"/>
      <w:lvlText w:val=""/>
      <w:lvlJc w:val="left"/>
    </w:lvl>
    <w:lvl w:ilvl="8" w:tplc="10C0D6BE">
      <w:numFmt w:val="decimal"/>
      <w:lvlText w:val=""/>
      <w:lvlJc w:val="left"/>
    </w:lvl>
  </w:abstractNum>
  <w:abstractNum w:abstractNumId="18">
    <w:nsid w:val="5E1EAE31"/>
    <w:multiLevelType w:val="hybridMultilevel"/>
    <w:tmpl w:val="1846A024"/>
    <w:lvl w:ilvl="0" w:tplc="10AAC9AE">
      <w:start w:val="10"/>
      <w:numFmt w:val="decimal"/>
      <w:lvlText w:val="%1"/>
      <w:lvlJc w:val="left"/>
    </w:lvl>
    <w:lvl w:ilvl="1" w:tplc="B6C07692">
      <w:numFmt w:val="decimal"/>
      <w:lvlText w:val=""/>
      <w:lvlJc w:val="left"/>
    </w:lvl>
    <w:lvl w:ilvl="2" w:tplc="6234CE8A">
      <w:numFmt w:val="decimal"/>
      <w:lvlText w:val=""/>
      <w:lvlJc w:val="left"/>
    </w:lvl>
    <w:lvl w:ilvl="3" w:tplc="1EA04534">
      <w:numFmt w:val="decimal"/>
      <w:lvlText w:val=""/>
      <w:lvlJc w:val="left"/>
    </w:lvl>
    <w:lvl w:ilvl="4" w:tplc="5FF475CA">
      <w:numFmt w:val="decimal"/>
      <w:lvlText w:val=""/>
      <w:lvlJc w:val="left"/>
    </w:lvl>
    <w:lvl w:ilvl="5" w:tplc="55D4411A">
      <w:numFmt w:val="decimal"/>
      <w:lvlText w:val=""/>
      <w:lvlJc w:val="left"/>
    </w:lvl>
    <w:lvl w:ilvl="6" w:tplc="FA6A60CC">
      <w:numFmt w:val="decimal"/>
      <w:lvlText w:val=""/>
      <w:lvlJc w:val="left"/>
    </w:lvl>
    <w:lvl w:ilvl="7" w:tplc="E876AE40">
      <w:numFmt w:val="decimal"/>
      <w:lvlText w:val=""/>
      <w:lvlJc w:val="left"/>
    </w:lvl>
    <w:lvl w:ilvl="8" w:tplc="7F8EFABC">
      <w:numFmt w:val="decimal"/>
      <w:lvlText w:val=""/>
      <w:lvlJc w:val="left"/>
    </w:lvl>
  </w:abstractNum>
  <w:abstractNum w:abstractNumId="19">
    <w:nsid w:val="60C2D273"/>
    <w:multiLevelType w:val="hybridMultilevel"/>
    <w:tmpl w:val="479A36E4"/>
    <w:lvl w:ilvl="0" w:tplc="4198F866">
      <w:start w:val="1"/>
      <w:numFmt w:val="bullet"/>
      <w:lvlText w:val="ІІІ"/>
      <w:lvlJc w:val="left"/>
    </w:lvl>
    <w:lvl w:ilvl="1" w:tplc="236C6124">
      <w:numFmt w:val="decimal"/>
      <w:lvlText w:val=""/>
      <w:lvlJc w:val="left"/>
    </w:lvl>
    <w:lvl w:ilvl="2" w:tplc="0206EFA6">
      <w:numFmt w:val="decimal"/>
      <w:lvlText w:val=""/>
      <w:lvlJc w:val="left"/>
    </w:lvl>
    <w:lvl w:ilvl="3" w:tplc="6E9A6AFC">
      <w:numFmt w:val="decimal"/>
      <w:lvlText w:val=""/>
      <w:lvlJc w:val="left"/>
    </w:lvl>
    <w:lvl w:ilvl="4" w:tplc="CDF26194">
      <w:numFmt w:val="decimal"/>
      <w:lvlText w:val=""/>
      <w:lvlJc w:val="left"/>
    </w:lvl>
    <w:lvl w:ilvl="5" w:tplc="E34C76F2">
      <w:numFmt w:val="decimal"/>
      <w:lvlText w:val=""/>
      <w:lvlJc w:val="left"/>
    </w:lvl>
    <w:lvl w:ilvl="6" w:tplc="BBBA6434">
      <w:numFmt w:val="decimal"/>
      <w:lvlText w:val=""/>
      <w:lvlJc w:val="left"/>
    </w:lvl>
    <w:lvl w:ilvl="7" w:tplc="BB729784">
      <w:numFmt w:val="decimal"/>
      <w:lvlText w:val=""/>
      <w:lvlJc w:val="left"/>
    </w:lvl>
    <w:lvl w:ilvl="8" w:tplc="3E2CB148">
      <w:numFmt w:val="decimal"/>
      <w:lvlText w:val=""/>
      <w:lvlJc w:val="left"/>
    </w:lvl>
  </w:abstractNum>
  <w:abstractNum w:abstractNumId="20">
    <w:nsid w:val="6C11685A"/>
    <w:multiLevelType w:val="hybridMultilevel"/>
    <w:tmpl w:val="5778F1D8"/>
    <w:lvl w:ilvl="0" w:tplc="932C8784">
      <w:start w:val="1"/>
      <w:numFmt w:val="bullet"/>
      <w:lvlText w:val="ІІІ"/>
      <w:lvlJc w:val="left"/>
    </w:lvl>
    <w:lvl w:ilvl="1" w:tplc="6D9ED2BA">
      <w:numFmt w:val="decimal"/>
      <w:lvlText w:val=""/>
      <w:lvlJc w:val="left"/>
    </w:lvl>
    <w:lvl w:ilvl="2" w:tplc="AF2CD53C">
      <w:numFmt w:val="decimal"/>
      <w:lvlText w:val=""/>
      <w:lvlJc w:val="left"/>
    </w:lvl>
    <w:lvl w:ilvl="3" w:tplc="000C089C">
      <w:numFmt w:val="decimal"/>
      <w:lvlText w:val=""/>
      <w:lvlJc w:val="left"/>
    </w:lvl>
    <w:lvl w:ilvl="4" w:tplc="979CA726">
      <w:numFmt w:val="decimal"/>
      <w:lvlText w:val=""/>
      <w:lvlJc w:val="left"/>
    </w:lvl>
    <w:lvl w:ilvl="5" w:tplc="EB3AAD52">
      <w:numFmt w:val="decimal"/>
      <w:lvlText w:val=""/>
      <w:lvlJc w:val="left"/>
    </w:lvl>
    <w:lvl w:ilvl="6" w:tplc="D8A4CB98">
      <w:numFmt w:val="decimal"/>
      <w:lvlText w:val=""/>
      <w:lvlJc w:val="left"/>
    </w:lvl>
    <w:lvl w:ilvl="7" w:tplc="32126696">
      <w:numFmt w:val="decimal"/>
      <w:lvlText w:val=""/>
      <w:lvlJc w:val="left"/>
    </w:lvl>
    <w:lvl w:ilvl="8" w:tplc="E6B67E7E">
      <w:numFmt w:val="decimal"/>
      <w:lvlText w:val=""/>
      <w:lvlJc w:val="left"/>
    </w:lvl>
  </w:abstractNum>
  <w:abstractNum w:abstractNumId="21">
    <w:nsid w:val="71B82AED"/>
    <w:multiLevelType w:val="hybridMultilevel"/>
    <w:tmpl w:val="AC944238"/>
    <w:lvl w:ilvl="0" w:tplc="F448F308">
      <w:start w:val="1"/>
      <w:numFmt w:val="bullet"/>
      <w:lvlText w:val="з"/>
      <w:lvlJc w:val="left"/>
    </w:lvl>
    <w:lvl w:ilvl="1" w:tplc="1436E030">
      <w:start w:val="1"/>
      <w:numFmt w:val="bullet"/>
      <w:lvlText w:val="У"/>
      <w:lvlJc w:val="left"/>
    </w:lvl>
    <w:lvl w:ilvl="2" w:tplc="260C2412">
      <w:numFmt w:val="decimal"/>
      <w:lvlText w:val=""/>
      <w:lvlJc w:val="left"/>
    </w:lvl>
    <w:lvl w:ilvl="3" w:tplc="22683244">
      <w:numFmt w:val="decimal"/>
      <w:lvlText w:val=""/>
      <w:lvlJc w:val="left"/>
    </w:lvl>
    <w:lvl w:ilvl="4" w:tplc="B700EE8C">
      <w:numFmt w:val="decimal"/>
      <w:lvlText w:val=""/>
      <w:lvlJc w:val="left"/>
    </w:lvl>
    <w:lvl w:ilvl="5" w:tplc="0422C756">
      <w:numFmt w:val="decimal"/>
      <w:lvlText w:val=""/>
      <w:lvlJc w:val="left"/>
    </w:lvl>
    <w:lvl w:ilvl="6" w:tplc="D062E3D0">
      <w:numFmt w:val="decimal"/>
      <w:lvlText w:val=""/>
      <w:lvlJc w:val="left"/>
    </w:lvl>
    <w:lvl w:ilvl="7" w:tplc="2A185BDA">
      <w:numFmt w:val="decimal"/>
      <w:lvlText w:val=""/>
      <w:lvlJc w:val="left"/>
    </w:lvl>
    <w:lvl w:ilvl="8" w:tplc="0D26C7A0">
      <w:numFmt w:val="decimal"/>
      <w:lvlText w:val=""/>
      <w:lvlJc w:val="left"/>
    </w:lvl>
  </w:abstractNum>
  <w:num w:numId="1">
    <w:abstractNumId w:val="11"/>
  </w:num>
  <w:num w:numId="2">
    <w:abstractNumId w:val="13"/>
  </w:num>
  <w:num w:numId="3">
    <w:abstractNumId w:val="17"/>
  </w:num>
  <w:num w:numId="4">
    <w:abstractNumId w:val="0"/>
  </w:num>
  <w:num w:numId="5">
    <w:abstractNumId w:val="19"/>
  </w:num>
  <w:num w:numId="6">
    <w:abstractNumId w:val="14"/>
  </w:num>
  <w:num w:numId="7">
    <w:abstractNumId w:val="3"/>
  </w:num>
  <w:num w:numId="8">
    <w:abstractNumId w:val="4"/>
  </w:num>
  <w:num w:numId="9">
    <w:abstractNumId w:val="6"/>
  </w:num>
  <w:num w:numId="10">
    <w:abstractNumId w:val="20"/>
  </w:num>
  <w:num w:numId="11">
    <w:abstractNumId w:val="18"/>
  </w:num>
  <w:num w:numId="12">
    <w:abstractNumId w:val="5"/>
  </w:num>
  <w:num w:numId="13">
    <w:abstractNumId w:val="16"/>
  </w:num>
  <w:num w:numId="14">
    <w:abstractNumId w:val="10"/>
  </w:num>
  <w:num w:numId="15">
    <w:abstractNumId w:val="2"/>
  </w:num>
  <w:num w:numId="16">
    <w:abstractNumId w:val="21"/>
  </w:num>
  <w:num w:numId="17">
    <w:abstractNumId w:val="1"/>
  </w:num>
  <w:num w:numId="18">
    <w:abstractNumId w:val="12"/>
  </w:num>
  <w:num w:numId="19">
    <w:abstractNumId w:val="8"/>
  </w:num>
  <w:num w:numId="20">
    <w:abstractNumId w:val="7"/>
  </w:num>
  <w:num w:numId="21">
    <w:abstractNumId w:val="9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A57"/>
    <w:rsid w:val="00034322"/>
    <w:rsid w:val="00047165"/>
    <w:rsid w:val="000C0E22"/>
    <w:rsid w:val="00105B8A"/>
    <w:rsid w:val="00363160"/>
    <w:rsid w:val="003B5932"/>
    <w:rsid w:val="00460269"/>
    <w:rsid w:val="004B27BA"/>
    <w:rsid w:val="00517788"/>
    <w:rsid w:val="00624E1C"/>
    <w:rsid w:val="00700003"/>
    <w:rsid w:val="00846B5B"/>
    <w:rsid w:val="00A44202"/>
    <w:rsid w:val="00AB6085"/>
    <w:rsid w:val="00AD102D"/>
    <w:rsid w:val="00BA3CBD"/>
    <w:rsid w:val="00D93A57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5094</Words>
  <Characters>2905</Characters>
  <Application>Microsoft Office Word</Application>
  <DocSecurity>0</DocSecurity>
  <Lines>24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2</cp:revision>
  <dcterms:created xsi:type="dcterms:W3CDTF">2020-01-26T18:26:00Z</dcterms:created>
  <dcterms:modified xsi:type="dcterms:W3CDTF">2020-01-26T18:26:00Z</dcterms:modified>
</cp:coreProperties>
</file>