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DD7" w:rsidRPr="001A6BDE" w:rsidRDefault="00BE2DD7" w:rsidP="00BE2DD7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МІНІСТЕРСТВО ОСВІТИ І НАУКИ УКРАЇНИ </w:t>
      </w:r>
    </w:p>
    <w:p w:rsidR="00BE2DD7" w:rsidRPr="001A6BDE" w:rsidRDefault="00BE2DD7" w:rsidP="00BE2DD7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ПОЛТАВСЬКА ДЕРЖАВНА АГРАРНА АКАДЕМІЯ </w:t>
      </w:r>
    </w:p>
    <w:p w:rsidR="00BE2DD7" w:rsidRPr="001A6BDE" w:rsidRDefault="00BE2DD7" w:rsidP="00BE2DD7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noProof/>
          <w:sz w:val="28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8AEBE6E" wp14:editId="12CC6804">
            <wp:simplePos x="0" y="0"/>
            <wp:positionH relativeFrom="margin">
              <wp:align>center</wp:align>
            </wp:positionH>
            <wp:positionV relativeFrom="paragraph">
              <wp:posOffset>231775</wp:posOffset>
            </wp:positionV>
            <wp:extent cx="6176645" cy="3629025"/>
            <wp:effectExtent l="0" t="0" r="0" b="9525"/>
            <wp:wrapNone/>
            <wp:docPr id="1026" name="Picture 2" descr="C:\Users\13\Dropbox\agra\fem\fem_is\FEM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13\Dropbox\agra\fem\fem_is\FEM-0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645" cy="36290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МАТЕРІАЛИ</w:t>
      </w: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ЩОРІЧНОЇ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СТУДЕНТСЬКОЇ НАУКОВОЇ</w:t>
      </w: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КОНФЕРЕНЦІЇ</w:t>
      </w: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  <w:t xml:space="preserve">6 листопада 2019 року </w:t>
      </w: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E2DD7" w:rsidRPr="001A6BDE" w:rsidRDefault="00BE2DD7" w:rsidP="00BE2D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0"/>
          <w:szCs w:val="40"/>
          <w:lang w:val="uk-UA" w:eastAsia="ru-RU"/>
        </w:rPr>
        <w:t>Полтава 2019</w:t>
      </w:r>
      <w:r w:rsidRPr="001A6BDE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BE2DD7" w:rsidRP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 xml:space="preserve">Редакційна колегія: </w:t>
      </w:r>
    </w:p>
    <w:p w:rsidR="00BE2DD7" w:rsidRP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tbl>
      <w:tblPr>
        <w:tblStyle w:val="a3"/>
        <w:tblW w:w="9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739"/>
      </w:tblGrid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Галич О. А.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декан факультету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економіки та менеджменту;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Воронько-Невіднича Т. В.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highlight w:val="yellow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Загребельна І. Л.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заступник декана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Світлична А. В. – 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Лозинська Т. М.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д.держ.упр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професор кафедри публічного управління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та адміністрування;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Макаренко П. М.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економіки та міжнародних економічних відносин;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Маркіна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І. А.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менеджменту;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Махмудов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Х. З.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підприємництва і права;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Писаренко В. В.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маркетингу;</w:t>
            </w:r>
          </w:p>
        </w:tc>
      </w:tr>
      <w:tr w:rsidR="00BE2DD7" w:rsidRPr="00BE2DD7" w:rsidTr="008C100D">
        <w:tc>
          <w:tcPr>
            <w:tcW w:w="396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Уткін Ю.В. –</w:t>
            </w:r>
          </w:p>
        </w:tc>
        <w:tc>
          <w:tcPr>
            <w:tcW w:w="5739" w:type="dxa"/>
          </w:tcPr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к.т.н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завідувач, доцент </w:t>
            </w:r>
          </w:p>
          <w:p w:rsidR="00BE2DD7" w:rsidRPr="00BE2DD7" w:rsidRDefault="00BE2DD7" w:rsidP="00BE2DD7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інформаційних систем та технологій</w:t>
            </w:r>
          </w:p>
        </w:tc>
      </w:tr>
    </w:tbl>
    <w:p w:rsidR="00BE2DD7" w:rsidRP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BE2DD7" w:rsidRDefault="00BE2DD7" w:rsidP="00BE2D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E2DD7" w:rsidRPr="00BE2DD7" w:rsidRDefault="00BE2DD7" w:rsidP="00BE2D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Тези наводяться без змін та редагування. Відповідальність за зміст та редакцію несуть автори та наукові керівники. </w:t>
      </w:r>
    </w:p>
    <w:p w:rsidR="00BE2DD7" w:rsidRPr="00BE2DD7" w:rsidRDefault="00BE2DD7" w:rsidP="00BE2D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BE2DD7" w:rsidRPr="00BE2DD7" w:rsidRDefault="00BE2DD7" w:rsidP="00BE2D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Для здобувачів вищої освіти закладів вищої освіти 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IV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рівнів акредитації</w:t>
      </w:r>
    </w:p>
    <w:p w:rsidR="00BE2DD7" w:rsidRP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</w:p>
    <w:p w:rsidR="00BE2DD7" w:rsidRP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</w:t>
      </w: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Полтавська державна аграрна академія (ПДАА) </w:t>
      </w:r>
    </w:p>
    <w:p w:rsidR="00BE2DD7" w:rsidRDefault="00BE2DD7" w:rsidP="00BE2DD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 Факультет економіки та менеджменту</w:t>
      </w:r>
    </w:p>
    <w:p w:rsidR="00BE2DD7" w:rsidRPr="001A6BDE" w:rsidRDefault="00BE2DD7" w:rsidP="00BE2DD7">
      <w:pPr>
        <w:pStyle w:val="1"/>
      </w:pPr>
      <w:r>
        <w:rPr>
          <w:i w:val="0"/>
          <w:szCs w:val="24"/>
        </w:rPr>
        <w:br w:type="page"/>
      </w:r>
      <w:bookmarkStart w:id="0" w:name="_Toc23281028"/>
      <w:r w:rsidRPr="001A6BDE">
        <w:lastRenderedPageBreak/>
        <w:t>Лизун І. Р., здобувач вищої освіти СВО Магістр</w:t>
      </w:r>
      <w:bookmarkEnd w:id="0"/>
    </w:p>
    <w:p w:rsidR="00BE2DD7" w:rsidRPr="001A6BDE" w:rsidRDefault="00BE2DD7" w:rsidP="00BE2DD7">
      <w:pPr>
        <w:pStyle w:val="1"/>
      </w:pPr>
      <w:bookmarkStart w:id="1" w:name="_Toc23281029"/>
      <w:r w:rsidRPr="001A6BDE">
        <w:t>спеціальність 073 Менеджмент</w:t>
      </w:r>
      <w:bookmarkEnd w:id="1"/>
    </w:p>
    <w:p w:rsidR="00BE2DD7" w:rsidRPr="001A6BDE" w:rsidRDefault="00BE2DD7" w:rsidP="00BE2DD7">
      <w:pPr>
        <w:pStyle w:val="1"/>
      </w:pPr>
      <w:bookmarkStart w:id="2" w:name="_Toc23281030"/>
      <w:r w:rsidRPr="001A6BDE">
        <w:t xml:space="preserve">Науковий керівник: </w:t>
      </w:r>
      <w:proofErr w:type="spellStart"/>
      <w:r w:rsidRPr="001A6BDE">
        <w:t>к.е.н</w:t>
      </w:r>
      <w:proofErr w:type="spellEnd"/>
      <w:r w:rsidRPr="001A6BDE">
        <w:t>., доцент Воронько-Невіднича Т. В.</w:t>
      </w:r>
      <w:bookmarkEnd w:id="2"/>
    </w:p>
    <w:p w:rsidR="00BE2DD7" w:rsidRPr="001A6BDE" w:rsidRDefault="00BE2DD7" w:rsidP="00BE2DD7">
      <w:pPr>
        <w:pStyle w:val="1"/>
        <w:ind w:firstLine="0"/>
        <w:jc w:val="center"/>
        <w:rPr>
          <w:b/>
          <w:i w:val="0"/>
        </w:rPr>
      </w:pPr>
      <w:bookmarkStart w:id="3" w:name="_Toc23281031"/>
      <w:r w:rsidRPr="001A6BDE">
        <w:rPr>
          <w:b/>
          <w:i w:val="0"/>
        </w:rPr>
        <w:t>ОСОБЛИВОСТІ УПРАВЛІННЯ ЕФЕКТИВНІСТЮ ГОСПОДАРСЬКОЇ ДІЯЛЬНОСТІ ПІДПРИЄМСТВА</w:t>
      </w:r>
      <w:bookmarkEnd w:id="3"/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Насьогодні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боротьба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на ринку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 ставить акцент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Відтак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стабільного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особливого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Відмітимо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одним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</w:t>
      </w:r>
      <w:bookmarkStart w:id="4" w:name="_GoBack"/>
      <w:bookmarkEnd w:id="4"/>
      <w:r w:rsidRPr="001A6BDE">
        <w:rPr>
          <w:rFonts w:ascii="Times New Roman" w:hAnsi="Times New Roman" w:cs="Times New Roman"/>
          <w:sz w:val="28"/>
          <w:szCs w:val="28"/>
        </w:rPr>
        <w:t>оможності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За таких умов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підходів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особливого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Критерій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доцільності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повинен бути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‒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форм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цілеспрямованого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об’єкт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[3, с. 104]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Виокремлюючи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‒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керівництво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інноваційний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‒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результативне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керівництво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уможливлює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тимчасове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короткострокових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[1, с. 14].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сфер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систему.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особливого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постановки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напрямах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соціально-відповідального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Відтак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прибутковості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але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суспільних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соціальному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персоналу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проблема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ідентифікації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актуальною для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відповідального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‒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інтегрований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характер. Будь-яке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прямо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опосередковано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‒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суперечливий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характер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підсистем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;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‒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динамізм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Змінність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гнучких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структур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lastRenderedPageBreak/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уможливлять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швидке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реагування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‒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альтернативність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врахування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сценаріїв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обрання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найкращого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альтернативних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‒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пріоритетність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безумовний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пріоритет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надаватися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стратегічним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цілям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конфлікту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тактичними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цілями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[4, с. 23-24].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організоване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одним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довгостроковій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перспективі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2DD7" w:rsidRPr="001A6BDE" w:rsidRDefault="00BE2DD7" w:rsidP="00BE2DD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6BDE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1A6BD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1. 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Батракова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Т.І.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запорука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Економічний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аналіз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2015. Том 19. № 2. С. 13–19.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2. Боярина Т.В.,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Кашубіна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Ю.Б.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Проблеми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економіки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2013. № 1. С. 271–276.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3. 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Керанчук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Т.Л.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вартісно-орієнтованого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Фінанси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України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2011. № 7. С.104–114. </w:t>
      </w:r>
    </w:p>
    <w:p w:rsidR="00BE2DD7" w:rsidRPr="001A6BDE" w:rsidRDefault="00BE2DD7" w:rsidP="00BE2D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4. Куценко А.В.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Організаційно-економічний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споживчої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кооперації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Полтава: РВВ ПУСКУ, 2008. 205 с. </w:t>
      </w:r>
    </w:p>
    <w:p w:rsidR="008F0E5E" w:rsidRPr="00BE2DD7" w:rsidRDefault="00BE2DD7" w:rsidP="00BE2DD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</w:p>
    <w:sectPr w:rsidR="008F0E5E" w:rsidRPr="00BE2D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DD7"/>
    <w:rsid w:val="002C1E92"/>
    <w:rsid w:val="003073D9"/>
    <w:rsid w:val="0037074F"/>
    <w:rsid w:val="00466FD8"/>
    <w:rsid w:val="004A0DD2"/>
    <w:rsid w:val="00545295"/>
    <w:rsid w:val="005F64BD"/>
    <w:rsid w:val="007434A1"/>
    <w:rsid w:val="007F0226"/>
    <w:rsid w:val="007F4EC2"/>
    <w:rsid w:val="008C27E6"/>
    <w:rsid w:val="008D0177"/>
    <w:rsid w:val="008D2D58"/>
    <w:rsid w:val="008F5A8C"/>
    <w:rsid w:val="009432F1"/>
    <w:rsid w:val="009F2BAE"/>
    <w:rsid w:val="00A6569F"/>
    <w:rsid w:val="00AE35B3"/>
    <w:rsid w:val="00B26883"/>
    <w:rsid w:val="00B73004"/>
    <w:rsid w:val="00B93E86"/>
    <w:rsid w:val="00BE2DD7"/>
    <w:rsid w:val="00CD58D4"/>
    <w:rsid w:val="00D63D75"/>
    <w:rsid w:val="00E875FD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1CD84"/>
  <w15:chartTrackingRefBased/>
  <w15:docId w15:val="{EE749378-ED7C-4BB9-95CD-F8B4A47F8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2DD7"/>
    <w:pPr>
      <w:spacing w:after="160" w:line="259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2"/>
    <w:next w:val="a"/>
    <w:link w:val="10"/>
    <w:uiPriority w:val="9"/>
    <w:qFormat/>
    <w:rsid w:val="00BE2DD7"/>
    <w:pPr>
      <w:keepNext w:val="0"/>
      <w:keepLines w:val="0"/>
      <w:widowControl w:val="0"/>
      <w:shd w:val="clear" w:color="auto" w:fill="FCFFFF"/>
      <w:spacing w:before="0" w:line="240" w:lineRule="auto"/>
      <w:ind w:firstLine="709"/>
      <w:jc w:val="right"/>
      <w:outlineLvl w:val="0"/>
    </w:pPr>
    <w:rPr>
      <w:rFonts w:ascii="Times New Roman" w:eastAsia="Times New Roman" w:hAnsi="Times New Roman" w:cs="Times New Roman"/>
      <w:bCs/>
      <w:i/>
      <w:color w:val="auto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2DD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E2DD7"/>
    <w:pPr>
      <w:spacing w:line="240" w:lineRule="auto"/>
      <w:ind w:firstLine="0"/>
      <w:jc w:val="left"/>
    </w:pPr>
    <w:rPr>
      <w:rFonts w:eastAsia="Times New Roman"/>
      <w:sz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BE2DD7"/>
    <w:rPr>
      <w:rFonts w:eastAsia="Times New Roman"/>
      <w:bCs/>
      <w:i/>
      <w:szCs w:val="28"/>
      <w:shd w:val="clear" w:color="auto" w:fill="FCFFFF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E2DD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2020-01-31T08:47:00Z</dcterms:created>
  <dcterms:modified xsi:type="dcterms:W3CDTF">2020-01-31T08:54:00Z</dcterms:modified>
</cp:coreProperties>
</file>