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D09" w:rsidRPr="00A80D09" w:rsidRDefault="00A80D09" w:rsidP="00A80D09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І.В. Шульженко,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., доцент,</w:t>
      </w:r>
    </w:p>
    <w:p w:rsidR="00A80D09" w:rsidRPr="00A80D09" w:rsidRDefault="00A80D09" w:rsidP="00A80D09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С.В.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Любарець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здобувач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«Бакалавр»</w:t>
      </w:r>
    </w:p>
    <w:p w:rsidR="00A80D09" w:rsidRPr="00A80D09" w:rsidRDefault="00A80D09" w:rsidP="00A80D09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Полтавська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аграрна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A80D09">
        <w:rPr>
          <w:rFonts w:ascii="Times New Roman" w:hAnsi="Times New Roman" w:cs="Times New Roman"/>
          <w:b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b/>
          <w:sz w:val="28"/>
          <w:szCs w:val="28"/>
        </w:rPr>
        <w:t>ІАЛЬНА ВІДПОВІДАЛЬНІСТЬ ЯК ЕЛЕМЕНТ</w:t>
      </w:r>
    </w:p>
    <w:p w:rsid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80D09">
        <w:rPr>
          <w:rFonts w:ascii="Times New Roman" w:hAnsi="Times New Roman" w:cs="Times New Roman"/>
          <w:b/>
          <w:sz w:val="28"/>
          <w:szCs w:val="28"/>
        </w:rPr>
        <w:t>УПРАВЛІННЯ СУЧАСНОЮ ОРГАНІЗАЦІЄ</w:t>
      </w:r>
      <w:proofErr w:type="gramStart"/>
      <w:r w:rsidRPr="00A80D09">
        <w:rPr>
          <w:rFonts w:ascii="Times New Roman" w:hAnsi="Times New Roman" w:cs="Times New Roman"/>
          <w:b/>
          <w:sz w:val="28"/>
          <w:szCs w:val="28"/>
        </w:rPr>
        <w:t>Ю</w:t>
      </w:r>
      <w:proofErr w:type="gramEnd"/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0D09"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– це соціальне явище, що являє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собою добровільне та свідоме виконання, використання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дотримання суб‘єктами суспільних відносин, приписів,соціальних норм[1 , с. 34].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0D09">
        <w:rPr>
          <w:rFonts w:ascii="Times New Roman" w:hAnsi="Times New Roman" w:cs="Times New Roman"/>
          <w:sz w:val="28"/>
          <w:szCs w:val="28"/>
          <w:lang w:val="uk-UA"/>
        </w:rPr>
        <w:t>Соціальна відповідальність підприємств – відповідальне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ставлення будь-якої компанії до свого продукту або послуги,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споживачів, працівників, партнерів; активна соціальна позиція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компанії, що полягає в гармонійному співіснуванні, взаємодії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постійному діалозі із суспільством, участі у вирішенні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  <w:lang w:val="uk-UA"/>
        </w:rPr>
        <w:t>найгостріших соціальних проблем.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Розрізняють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: перед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та перед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працівниками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: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перед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організацією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повинно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будуватися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вітчизняних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законів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нормативів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власних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нормативних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документів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відноситися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як 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постійної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господарською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ретельний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облік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складу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обсягу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твердих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рідких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відходів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викидів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 xml:space="preserve"> атмосферу є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необхідною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умовою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природоохоронної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підприємства,планування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направлених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lastRenderedPageBreak/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розробок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досвіду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персоналу для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ефективнішого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людської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енергетичних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сировинних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скорочення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відходів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при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виготовленні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проект на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нове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будівництво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розширення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техн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ічне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переозброєння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не повинен бути допущений до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без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позитивного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експертизи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навчати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персонал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навколишнього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. Регулярно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перенавчання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безперервно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удосконалювати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знижувати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відкритої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демонстрації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ідприємства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зацікавленим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>сторонам;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посл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ідовно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розвивати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власних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. Регулярно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узагальнювати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поширювати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досвід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[2, с. 71].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Особливостями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перед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суспільством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є: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дотриманні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трудового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законодавства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безкоштовному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страхуванні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встановлені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гідної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заробітної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плати, умов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турботі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садків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,о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здоровчих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центрів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сумлінна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сплата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податкі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80D09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продукції,в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турботі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веденні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чистої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конкурентної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достовірна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реклама;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допомозі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збереженні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цінностей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проведенні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(спонсорство),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допомоги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культурним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організаціям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через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оподаткування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і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н</w:t>
      </w:r>
      <w:proofErr w:type="spellEnd"/>
      <w:proofErr w:type="gramEnd"/>
      <w:r w:rsidRPr="00A80D09">
        <w:rPr>
          <w:rFonts w:ascii="Times New Roman" w:hAnsi="Times New Roman" w:cs="Times New Roman"/>
          <w:sz w:val="28"/>
          <w:szCs w:val="28"/>
        </w:rPr>
        <w:t>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lastRenderedPageBreak/>
        <w:t xml:space="preserve">Корпоративна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(КСВ) 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прямий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опосередкований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соціальні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вбудоване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КСВ: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працівники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свої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обов‘язки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відданістю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відчувають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лояльнішими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роботодавця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постачальники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покупці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зацікавленні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стабільній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співпраці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асоціюють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свою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репутацію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репутацією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відповідального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партнера;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місцева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адм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іністрація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податкові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органи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інвестори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більшою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довірою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ставляться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до таких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[3, с. 278].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констатувати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нагальною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потребою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тому,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в свою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буде з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довірою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ставитися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займаються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соціальною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відповідальністю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через те,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відчувати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себе в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безпеці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будуть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захищені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на ринку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матимуть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більший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пристиж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тих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КСВ.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80D09">
        <w:rPr>
          <w:rFonts w:ascii="Times New Roman" w:hAnsi="Times New Roman" w:cs="Times New Roman"/>
          <w:b/>
          <w:sz w:val="28"/>
          <w:szCs w:val="28"/>
        </w:rPr>
        <w:t xml:space="preserve">Список </w:t>
      </w:r>
      <w:proofErr w:type="spellStart"/>
      <w:r w:rsidRPr="00A80D09">
        <w:rPr>
          <w:rFonts w:ascii="Times New Roman" w:hAnsi="Times New Roman" w:cs="Times New Roman"/>
          <w:b/>
          <w:sz w:val="28"/>
          <w:szCs w:val="28"/>
        </w:rPr>
        <w:t>використаних</w:t>
      </w:r>
      <w:proofErr w:type="spellEnd"/>
      <w:r w:rsidRPr="00A80D09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b/>
          <w:sz w:val="28"/>
          <w:szCs w:val="28"/>
        </w:rPr>
        <w:t>джерел</w:t>
      </w:r>
      <w:proofErr w:type="spellEnd"/>
      <w:r w:rsidRPr="00A80D09">
        <w:rPr>
          <w:rFonts w:ascii="Times New Roman" w:hAnsi="Times New Roman" w:cs="Times New Roman"/>
          <w:b/>
          <w:sz w:val="28"/>
          <w:szCs w:val="28"/>
        </w:rPr>
        <w:t>: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Грішнова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О.А.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Екологічний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вектор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/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О. А.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Грішнова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, В. П.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Думанська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., Ю.М.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Ситалкін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 –№ 3. – 2011. – С. 32 – 41.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2. Корсак В. І. </w:t>
      </w:r>
      <w:proofErr w:type="spellStart"/>
      <w:proofErr w:type="gramStart"/>
      <w:r w:rsidRPr="00A80D09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A80D09">
        <w:rPr>
          <w:rFonts w:ascii="Times New Roman" w:hAnsi="Times New Roman" w:cs="Times New Roman"/>
          <w:sz w:val="28"/>
          <w:szCs w:val="28"/>
        </w:rPr>
        <w:t>іальна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проблематики, шляхи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/ В. І. Корсак //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Сталий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. – 2012. – № 7. – С. 68 –73.</w:t>
      </w:r>
    </w:p>
    <w:p w:rsidR="00A80D09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80D09">
        <w:rPr>
          <w:rFonts w:ascii="Times New Roman" w:hAnsi="Times New Roman" w:cs="Times New Roman"/>
          <w:sz w:val="28"/>
          <w:szCs w:val="28"/>
        </w:rPr>
        <w:t xml:space="preserve">3.Шевчук В.Я,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Екологічне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А.П.Гетьман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>, I.А. Дмитренко,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80D09">
        <w:rPr>
          <w:rFonts w:ascii="Times New Roman" w:hAnsi="Times New Roman" w:cs="Times New Roman"/>
          <w:sz w:val="28"/>
          <w:szCs w:val="28"/>
        </w:rPr>
        <w:t xml:space="preserve">В.П.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Думанська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Екологічна</w:t>
      </w:r>
      <w:proofErr w:type="spellEnd"/>
      <w:r w:rsidRPr="00A80D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80D09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</w:rPr>
        <w:t>ідприємств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2004. – С. 273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</w:p>
    <w:p w:rsidR="008A345E" w:rsidRPr="00A80D09" w:rsidRDefault="00A80D09" w:rsidP="00A80D0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80D09">
        <w:rPr>
          <w:rFonts w:ascii="Times New Roman" w:hAnsi="Times New Roman" w:cs="Times New Roman"/>
          <w:sz w:val="28"/>
          <w:szCs w:val="28"/>
        </w:rPr>
        <w:t>281.</w:t>
      </w:r>
      <w:bookmarkStart w:id="0" w:name="_GoBack"/>
      <w:bookmarkEnd w:id="0"/>
    </w:p>
    <w:sectPr w:rsidR="008A345E" w:rsidRPr="00A80D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45E"/>
    <w:rsid w:val="008A345E"/>
    <w:rsid w:val="00A80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698</Words>
  <Characters>3983</Characters>
  <Application>Microsoft Office Word</Application>
  <DocSecurity>0</DocSecurity>
  <Lines>33</Lines>
  <Paragraphs>9</Paragraphs>
  <ScaleCrop>false</ScaleCrop>
  <Company/>
  <LinksUpToDate>false</LinksUpToDate>
  <CharactersWithSpaces>4672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2018-05-22T09:40:00Z</dcterms:created>
  <dcterms:modified xsi:type="dcterms:W3CDTF">2018-05-22T09:46:00Z</dcterms:modified>
</cp:coreProperties>
</file>