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spacing w:before="9"/>
        <w:ind w:left="0" w:firstLine="0"/>
        <w:jc w:val="left"/>
        <w:rPr>
          <w:sz w:val="21"/>
        </w:rPr>
      </w:pPr>
    </w:p>
    <w:p w:rsidR="00705F5A" w:rsidRDefault="00705F5A" w:rsidP="00705F5A">
      <w:pPr>
        <w:pStyle w:val="a5"/>
        <w:ind w:firstLine="0"/>
        <w:jc w:val="left"/>
      </w:pPr>
      <w:r>
        <w:t>УДК</w:t>
      </w:r>
      <w:r>
        <w:rPr>
          <w:spacing w:val="-1"/>
        </w:rPr>
        <w:t xml:space="preserve"> </w:t>
      </w:r>
      <w:r>
        <w:t>657.1</w:t>
      </w:r>
    </w:p>
    <w:p w:rsidR="00705F5A" w:rsidRDefault="00705F5A" w:rsidP="00705F5A">
      <w:pPr>
        <w:spacing w:before="87"/>
        <w:ind w:left="375" w:right="476" w:hanging="5"/>
        <w:jc w:val="center"/>
        <w:rPr>
          <w:b/>
          <w:sz w:val="20"/>
        </w:rPr>
      </w:pPr>
      <w:r>
        <w:rPr>
          <w:b/>
          <w:sz w:val="20"/>
        </w:rPr>
        <w:t>ИНСТИТУЦИОНАЛЬНЫЕ АСПЕКТЫ ОРГАНИЗАЦИИ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СИСТЕМЫ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УЧЕТА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И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КОНТРОЛЯ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ФЕРМЕРСКИХ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ХОЗЯЙСТВ</w:t>
      </w:r>
    </w:p>
    <w:p w:rsidR="00705F5A" w:rsidRDefault="00705F5A" w:rsidP="00705F5A">
      <w:pPr>
        <w:spacing w:before="58"/>
        <w:ind w:left="229"/>
        <w:rPr>
          <w:b/>
          <w:sz w:val="20"/>
        </w:rPr>
      </w:pPr>
      <w:r>
        <w:rPr>
          <w:b/>
          <w:sz w:val="20"/>
        </w:rPr>
        <w:t>Е.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А.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Пилипенко</w:t>
      </w:r>
    </w:p>
    <w:p w:rsidR="00705F5A" w:rsidRDefault="00705F5A" w:rsidP="00705F5A">
      <w:pPr>
        <w:pStyle w:val="a5"/>
        <w:spacing w:before="56"/>
        <w:ind w:firstLine="0"/>
        <w:jc w:val="left"/>
      </w:pPr>
      <w:r>
        <w:t>Полтавский</w:t>
      </w:r>
      <w:r>
        <w:rPr>
          <w:spacing w:val="-7"/>
        </w:rPr>
        <w:t xml:space="preserve"> </w:t>
      </w:r>
      <w:r>
        <w:t>государственный</w:t>
      </w:r>
      <w:r>
        <w:rPr>
          <w:spacing w:val="-7"/>
        </w:rPr>
        <w:t xml:space="preserve"> </w:t>
      </w:r>
      <w:r>
        <w:t>аграрный</w:t>
      </w:r>
      <w:r>
        <w:rPr>
          <w:spacing w:val="-3"/>
        </w:rPr>
        <w:t xml:space="preserve"> </w:t>
      </w:r>
      <w:r>
        <w:t>университет</w:t>
      </w:r>
    </w:p>
    <w:p w:rsidR="00705F5A" w:rsidRDefault="00705F5A" w:rsidP="00705F5A">
      <w:pPr>
        <w:pStyle w:val="a5"/>
        <w:ind w:right="333" w:firstLine="50"/>
        <w:jc w:val="left"/>
      </w:pPr>
      <w:r>
        <w:t>г. Полтава, Украина</w:t>
      </w:r>
      <w:r>
        <w:rPr>
          <w:spacing w:val="1"/>
        </w:rPr>
        <w:t xml:space="preserve"> </w:t>
      </w:r>
      <w:r>
        <w:t>(Украина, 36023, г. Полтава, ул. Героев АТО 118/2</w:t>
      </w:r>
      <w:r>
        <w:rPr>
          <w:spacing w:val="-47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>1;</w:t>
      </w:r>
      <w:r>
        <w:rPr>
          <w:spacing w:val="-1"/>
        </w:rPr>
        <w:t xml:space="preserve"> </w:t>
      </w:r>
      <w:r>
        <w:t>e-mail:</w:t>
      </w:r>
      <w:r>
        <w:rPr>
          <w:spacing w:val="-1"/>
        </w:rPr>
        <w:t xml:space="preserve"> </w:t>
      </w:r>
      <w:r>
        <w:t>pilipenko.katya@yahoo.com)</w:t>
      </w:r>
    </w:p>
    <w:p w:rsidR="00705F5A" w:rsidRDefault="00705F5A" w:rsidP="00705F5A">
      <w:pPr>
        <w:pStyle w:val="a5"/>
        <w:spacing w:before="4"/>
        <w:ind w:left="0" w:firstLine="0"/>
        <w:jc w:val="left"/>
        <w:rPr>
          <w:sz w:val="25"/>
        </w:rPr>
      </w:pPr>
    </w:p>
    <w:p w:rsidR="00705F5A" w:rsidRDefault="00705F5A" w:rsidP="00705F5A">
      <w:pPr>
        <w:ind w:left="229" w:right="327" w:firstLine="453"/>
        <w:jc w:val="both"/>
        <w:rPr>
          <w:i/>
          <w:sz w:val="18"/>
        </w:rPr>
      </w:pPr>
      <w:r>
        <w:rPr>
          <w:b/>
          <w:i/>
          <w:sz w:val="18"/>
        </w:rPr>
        <w:t xml:space="preserve">Ключевые слова: </w:t>
      </w:r>
      <w:r>
        <w:rPr>
          <w:i/>
          <w:sz w:val="18"/>
        </w:rPr>
        <w:t>институциональные основы создания, организация уче-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та, внутрихозяйственный контроль у фермера, фермер, фермерские хозяйства,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методы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учета.</w:t>
      </w:r>
    </w:p>
    <w:p w:rsidR="00705F5A" w:rsidRDefault="00705F5A" w:rsidP="00705F5A">
      <w:pPr>
        <w:spacing w:before="61"/>
        <w:ind w:left="229" w:right="325" w:firstLine="453"/>
        <w:jc w:val="both"/>
        <w:rPr>
          <w:i/>
          <w:sz w:val="18"/>
        </w:rPr>
      </w:pPr>
      <w:r>
        <w:rPr>
          <w:b/>
          <w:i/>
          <w:sz w:val="18"/>
        </w:rPr>
        <w:t xml:space="preserve">Аннотация. </w:t>
      </w:r>
      <w:r>
        <w:rPr>
          <w:i/>
          <w:sz w:val="18"/>
        </w:rPr>
        <w:t>В статье исследуются пути регулирования, выбор системы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учета, контроля и управления фермерскими хозяйствами в Украине. Рассмот-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рено сочетание форм и систем учета при выборе оптимального налогообло-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жения; оптимальные методы и методики ведения учета при использовании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простой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формы;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система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внутрихозяйственного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контроля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фермерами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для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принятия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управленческих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решений.</w:t>
      </w:r>
    </w:p>
    <w:p w:rsidR="00705F5A" w:rsidRDefault="00705F5A" w:rsidP="00705F5A">
      <w:pPr>
        <w:pStyle w:val="a5"/>
        <w:ind w:left="0" w:firstLine="0"/>
        <w:jc w:val="left"/>
        <w:rPr>
          <w:i/>
        </w:rPr>
      </w:pPr>
    </w:p>
    <w:p w:rsidR="00705F5A" w:rsidRDefault="00705F5A" w:rsidP="00705F5A">
      <w:pPr>
        <w:spacing w:before="144"/>
        <w:ind w:left="886" w:right="989" w:firstLine="1"/>
        <w:jc w:val="center"/>
        <w:rPr>
          <w:b/>
          <w:sz w:val="20"/>
          <w:lang w:val="en-US"/>
        </w:rPr>
      </w:pPr>
      <w:r>
        <w:rPr>
          <w:b/>
          <w:sz w:val="20"/>
          <w:lang w:val="en-US"/>
        </w:rPr>
        <w:t>INSTITUTIONAL ASPECTS OF ESTABLISHMENT,</w:t>
      </w:r>
      <w:r>
        <w:rPr>
          <w:b/>
          <w:spacing w:val="1"/>
          <w:sz w:val="20"/>
          <w:lang w:val="en-US"/>
        </w:rPr>
        <w:t xml:space="preserve"> </w:t>
      </w:r>
      <w:r>
        <w:rPr>
          <w:b/>
          <w:sz w:val="20"/>
          <w:lang w:val="en-US"/>
        </w:rPr>
        <w:t>ORGANIZATION OF ACCOUNTING AND CONTROL</w:t>
      </w:r>
      <w:r>
        <w:rPr>
          <w:b/>
          <w:spacing w:val="-48"/>
          <w:sz w:val="20"/>
          <w:lang w:val="en-US"/>
        </w:rPr>
        <w:t xml:space="preserve"> </w:t>
      </w:r>
      <w:r>
        <w:rPr>
          <w:b/>
          <w:sz w:val="20"/>
          <w:lang w:val="en-US"/>
        </w:rPr>
        <w:t>OF</w:t>
      </w:r>
      <w:r>
        <w:rPr>
          <w:b/>
          <w:spacing w:val="-5"/>
          <w:sz w:val="20"/>
          <w:lang w:val="en-US"/>
        </w:rPr>
        <w:t xml:space="preserve"> </w:t>
      </w:r>
      <w:r>
        <w:rPr>
          <w:b/>
          <w:sz w:val="20"/>
          <w:lang w:val="en-US"/>
        </w:rPr>
        <w:t>FARMING</w:t>
      </w:r>
    </w:p>
    <w:p w:rsidR="00705F5A" w:rsidRDefault="00705F5A" w:rsidP="00705F5A">
      <w:pPr>
        <w:spacing w:before="67"/>
        <w:ind w:left="229"/>
        <w:rPr>
          <w:b/>
          <w:sz w:val="20"/>
          <w:lang w:val="en-US"/>
        </w:rPr>
      </w:pPr>
      <w:r>
        <w:rPr>
          <w:b/>
          <w:sz w:val="20"/>
          <w:lang w:val="en-US"/>
        </w:rPr>
        <w:t>E.</w:t>
      </w:r>
      <w:r>
        <w:rPr>
          <w:b/>
          <w:spacing w:val="-3"/>
          <w:sz w:val="20"/>
          <w:lang w:val="en-US"/>
        </w:rPr>
        <w:t xml:space="preserve"> </w:t>
      </w:r>
      <w:r>
        <w:rPr>
          <w:b/>
          <w:sz w:val="20"/>
          <w:lang w:val="en-US"/>
        </w:rPr>
        <w:t>Pylypenko</w:t>
      </w:r>
    </w:p>
    <w:p w:rsidR="00705F5A" w:rsidRDefault="00705F5A" w:rsidP="00705F5A">
      <w:pPr>
        <w:pStyle w:val="a5"/>
        <w:spacing w:before="55" w:line="229" w:lineRule="exact"/>
        <w:ind w:firstLine="0"/>
        <w:jc w:val="left"/>
        <w:rPr>
          <w:lang w:val="en-US"/>
        </w:rPr>
      </w:pPr>
      <w:r>
        <w:rPr>
          <w:lang w:val="en-US"/>
        </w:rPr>
        <w:t>Poltava</w:t>
      </w:r>
      <w:r>
        <w:rPr>
          <w:spacing w:val="-4"/>
          <w:lang w:val="en-US"/>
        </w:rPr>
        <w:t xml:space="preserve"> </w:t>
      </w:r>
      <w:r>
        <w:rPr>
          <w:lang w:val="en-US"/>
        </w:rPr>
        <w:t>State</w:t>
      </w:r>
      <w:r>
        <w:rPr>
          <w:spacing w:val="-3"/>
          <w:lang w:val="en-US"/>
        </w:rPr>
        <w:t xml:space="preserve"> </w:t>
      </w:r>
      <w:r>
        <w:rPr>
          <w:lang w:val="en-US"/>
        </w:rPr>
        <w:t>Agricultural</w:t>
      </w:r>
      <w:r>
        <w:rPr>
          <w:spacing w:val="-3"/>
          <w:lang w:val="en-US"/>
        </w:rPr>
        <w:t xml:space="preserve"> </w:t>
      </w:r>
      <w:r>
        <w:rPr>
          <w:lang w:val="en-US"/>
        </w:rPr>
        <w:t>University</w:t>
      </w:r>
    </w:p>
    <w:p w:rsidR="00705F5A" w:rsidRDefault="00705F5A" w:rsidP="00705F5A">
      <w:pPr>
        <w:pStyle w:val="a5"/>
        <w:ind w:right="496" w:firstLine="0"/>
        <w:jc w:val="left"/>
        <w:rPr>
          <w:lang w:val="en-US"/>
        </w:rPr>
      </w:pPr>
      <w:r>
        <w:rPr>
          <w:lang w:val="en-US"/>
        </w:rPr>
        <w:t>Poltava, Ukrayna (Ukrayna, Poltava, 36023, 118/2 Geroev ATO st.; e-mail:</w:t>
      </w:r>
      <w:r>
        <w:rPr>
          <w:spacing w:val="-47"/>
          <w:lang w:val="en-US"/>
        </w:rPr>
        <w:t xml:space="preserve"> </w:t>
      </w:r>
      <w:r>
        <w:rPr>
          <w:lang w:val="en-US"/>
        </w:rPr>
        <w:t>pilipenko.katya@yahoo.com)</w:t>
      </w:r>
    </w:p>
    <w:p w:rsidR="00705F5A" w:rsidRDefault="00705F5A" w:rsidP="00705F5A">
      <w:pPr>
        <w:widowControl/>
        <w:autoSpaceDE/>
        <w:autoSpaceDN/>
        <w:rPr>
          <w:lang w:val="en-US"/>
        </w:rPr>
        <w:sectPr w:rsidR="00705F5A" w:rsidSect="00705F5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8420" w:h="11910"/>
          <w:pgMar w:top="1040" w:right="800" w:bottom="993" w:left="820" w:header="0" w:footer="884" w:gutter="0"/>
          <w:pgNumType w:start="185"/>
          <w:cols w:space="720"/>
        </w:sectPr>
      </w:pPr>
    </w:p>
    <w:p w:rsidR="00705F5A" w:rsidRDefault="00705F5A" w:rsidP="00705F5A">
      <w:pPr>
        <w:spacing w:before="82"/>
        <w:ind w:left="313" w:right="251" w:firstLine="453"/>
        <w:jc w:val="both"/>
        <w:rPr>
          <w:i/>
          <w:sz w:val="18"/>
          <w:lang w:val="en-US"/>
        </w:rPr>
      </w:pPr>
      <w:r>
        <w:rPr>
          <w:b/>
          <w:i/>
          <w:sz w:val="18"/>
          <w:lang w:val="en-US"/>
        </w:rPr>
        <w:lastRenderedPageBreak/>
        <w:t xml:space="preserve">Key words: </w:t>
      </w:r>
      <w:r>
        <w:rPr>
          <w:i/>
          <w:sz w:val="18"/>
          <w:lang w:val="en-US"/>
        </w:rPr>
        <w:t>institutional foundations of creation, organization of accounting,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on-farm</w:t>
      </w:r>
      <w:r>
        <w:rPr>
          <w:i/>
          <w:spacing w:val="-2"/>
          <w:sz w:val="18"/>
          <w:lang w:val="en-US"/>
        </w:rPr>
        <w:t xml:space="preserve"> </w:t>
      </w:r>
      <w:r>
        <w:rPr>
          <w:i/>
          <w:sz w:val="18"/>
          <w:lang w:val="en-US"/>
        </w:rPr>
        <w:t>control</w:t>
      </w:r>
      <w:r>
        <w:rPr>
          <w:i/>
          <w:spacing w:val="-2"/>
          <w:sz w:val="18"/>
          <w:lang w:val="en-US"/>
        </w:rPr>
        <w:t xml:space="preserve"> </w:t>
      </w:r>
      <w:r>
        <w:rPr>
          <w:i/>
          <w:sz w:val="18"/>
          <w:lang w:val="en-US"/>
        </w:rPr>
        <w:t>at the</w:t>
      </w:r>
      <w:r>
        <w:rPr>
          <w:i/>
          <w:spacing w:val="-1"/>
          <w:sz w:val="18"/>
          <w:lang w:val="en-US"/>
        </w:rPr>
        <w:t xml:space="preserve"> </w:t>
      </w:r>
      <w:r>
        <w:rPr>
          <w:i/>
          <w:sz w:val="18"/>
          <w:lang w:val="en-US"/>
        </w:rPr>
        <w:t>farmer, farmer,</w:t>
      </w:r>
      <w:r>
        <w:rPr>
          <w:i/>
          <w:spacing w:val="-1"/>
          <w:sz w:val="18"/>
          <w:lang w:val="en-US"/>
        </w:rPr>
        <w:t xml:space="preserve"> </w:t>
      </w:r>
      <w:r>
        <w:rPr>
          <w:i/>
          <w:sz w:val="18"/>
          <w:lang w:val="en-US"/>
        </w:rPr>
        <w:t>farms, accounting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methods.</w:t>
      </w:r>
    </w:p>
    <w:p w:rsidR="00705F5A" w:rsidRDefault="00705F5A" w:rsidP="00705F5A">
      <w:pPr>
        <w:spacing w:before="61"/>
        <w:ind w:left="313" w:right="241" w:firstLine="453"/>
        <w:jc w:val="both"/>
        <w:rPr>
          <w:i/>
          <w:sz w:val="18"/>
          <w:lang w:val="en-US"/>
        </w:rPr>
      </w:pPr>
      <w:r>
        <w:rPr>
          <w:b/>
          <w:i/>
          <w:sz w:val="18"/>
          <w:lang w:val="en-US"/>
        </w:rPr>
        <w:t>Summary</w:t>
      </w:r>
      <w:r>
        <w:rPr>
          <w:i/>
          <w:sz w:val="18"/>
          <w:lang w:val="en-US"/>
        </w:rPr>
        <w:t>.</w:t>
      </w:r>
      <w:r>
        <w:rPr>
          <w:i/>
          <w:spacing w:val="12"/>
          <w:sz w:val="18"/>
          <w:lang w:val="en-US"/>
        </w:rPr>
        <w:t xml:space="preserve"> </w:t>
      </w:r>
      <w:r>
        <w:rPr>
          <w:i/>
          <w:sz w:val="18"/>
          <w:lang w:val="en-US"/>
        </w:rPr>
        <w:t>The</w:t>
      </w:r>
      <w:r>
        <w:rPr>
          <w:i/>
          <w:spacing w:val="11"/>
          <w:sz w:val="18"/>
          <w:lang w:val="en-US"/>
        </w:rPr>
        <w:t xml:space="preserve"> </w:t>
      </w:r>
      <w:r>
        <w:rPr>
          <w:i/>
          <w:sz w:val="18"/>
          <w:lang w:val="en-US"/>
        </w:rPr>
        <w:t>article</w:t>
      </w:r>
      <w:r>
        <w:rPr>
          <w:i/>
          <w:spacing w:val="10"/>
          <w:sz w:val="18"/>
          <w:lang w:val="en-US"/>
        </w:rPr>
        <w:t xml:space="preserve"> </w:t>
      </w:r>
      <w:r>
        <w:rPr>
          <w:i/>
          <w:sz w:val="18"/>
          <w:lang w:val="en-US"/>
        </w:rPr>
        <w:t>examines</w:t>
      </w:r>
      <w:r>
        <w:rPr>
          <w:i/>
          <w:spacing w:val="12"/>
          <w:sz w:val="18"/>
          <w:lang w:val="en-US"/>
        </w:rPr>
        <w:t xml:space="preserve"> </w:t>
      </w:r>
      <w:r>
        <w:rPr>
          <w:i/>
          <w:sz w:val="18"/>
          <w:lang w:val="en-US"/>
        </w:rPr>
        <w:t>the</w:t>
      </w:r>
      <w:r>
        <w:rPr>
          <w:i/>
          <w:spacing w:val="10"/>
          <w:sz w:val="18"/>
          <w:lang w:val="en-US"/>
        </w:rPr>
        <w:t xml:space="preserve"> </w:t>
      </w:r>
      <w:r>
        <w:rPr>
          <w:i/>
          <w:sz w:val="18"/>
          <w:lang w:val="en-US"/>
        </w:rPr>
        <w:t>ways</w:t>
      </w:r>
      <w:r>
        <w:rPr>
          <w:i/>
          <w:spacing w:val="12"/>
          <w:sz w:val="18"/>
          <w:lang w:val="en-US"/>
        </w:rPr>
        <w:t xml:space="preserve"> </w:t>
      </w:r>
      <w:r>
        <w:rPr>
          <w:i/>
          <w:sz w:val="18"/>
          <w:lang w:val="en-US"/>
        </w:rPr>
        <w:t>of</w:t>
      </w:r>
      <w:r>
        <w:rPr>
          <w:i/>
          <w:spacing w:val="12"/>
          <w:sz w:val="18"/>
          <w:lang w:val="en-US"/>
        </w:rPr>
        <w:t xml:space="preserve"> </w:t>
      </w:r>
      <w:r>
        <w:rPr>
          <w:i/>
          <w:sz w:val="18"/>
          <w:lang w:val="en-US"/>
        </w:rPr>
        <w:t>regulation,</w:t>
      </w:r>
      <w:r>
        <w:rPr>
          <w:i/>
          <w:spacing w:val="11"/>
          <w:sz w:val="18"/>
          <w:lang w:val="en-US"/>
        </w:rPr>
        <w:t xml:space="preserve"> </w:t>
      </w:r>
      <w:r>
        <w:rPr>
          <w:i/>
          <w:sz w:val="18"/>
          <w:lang w:val="en-US"/>
        </w:rPr>
        <w:t>the</w:t>
      </w:r>
      <w:r>
        <w:rPr>
          <w:i/>
          <w:spacing w:val="11"/>
          <w:sz w:val="18"/>
          <w:lang w:val="en-US"/>
        </w:rPr>
        <w:t xml:space="preserve"> </w:t>
      </w:r>
      <w:r>
        <w:rPr>
          <w:i/>
          <w:sz w:val="18"/>
          <w:lang w:val="en-US"/>
        </w:rPr>
        <w:t>choice</w:t>
      </w:r>
      <w:r>
        <w:rPr>
          <w:i/>
          <w:spacing w:val="8"/>
          <w:sz w:val="18"/>
          <w:lang w:val="en-US"/>
        </w:rPr>
        <w:t xml:space="preserve"> </w:t>
      </w:r>
      <w:r>
        <w:rPr>
          <w:i/>
          <w:sz w:val="18"/>
          <w:lang w:val="en-US"/>
        </w:rPr>
        <w:t>of</w:t>
      </w:r>
      <w:r>
        <w:rPr>
          <w:i/>
          <w:spacing w:val="12"/>
          <w:sz w:val="18"/>
          <w:lang w:val="en-US"/>
        </w:rPr>
        <w:t xml:space="preserve"> </w:t>
      </w:r>
      <w:r>
        <w:rPr>
          <w:i/>
          <w:sz w:val="18"/>
          <w:lang w:val="en-US"/>
        </w:rPr>
        <w:t>a</w:t>
      </w:r>
      <w:r>
        <w:rPr>
          <w:i/>
          <w:spacing w:val="12"/>
          <w:sz w:val="18"/>
          <w:lang w:val="en-US"/>
        </w:rPr>
        <w:t xml:space="preserve"> </w:t>
      </w:r>
      <w:r>
        <w:rPr>
          <w:i/>
          <w:sz w:val="18"/>
          <w:lang w:val="en-US"/>
        </w:rPr>
        <w:t>system</w:t>
      </w:r>
      <w:r>
        <w:rPr>
          <w:i/>
          <w:spacing w:val="-42"/>
          <w:sz w:val="18"/>
          <w:lang w:val="en-US"/>
        </w:rPr>
        <w:t xml:space="preserve"> </w:t>
      </w:r>
      <w:r>
        <w:rPr>
          <w:i/>
          <w:sz w:val="18"/>
          <w:lang w:val="en-US"/>
        </w:rPr>
        <w:t>of accounting, control and management of farms in Ukraine. Considered: a combina-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tion of forms and accounting systems when choosing the optimal taxation; best prac-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tices and techniques for keeping records using a simple form; system of on-farm con-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trol</w:t>
      </w:r>
      <w:r>
        <w:rPr>
          <w:i/>
          <w:spacing w:val="-1"/>
          <w:sz w:val="18"/>
          <w:lang w:val="en-US"/>
        </w:rPr>
        <w:t xml:space="preserve"> </w:t>
      </w:r>
      <w:r>
        <w:rPr>
          <w:i/>
          <w:sz w:val="18"/>
          <w:lang w:val="en-US"/>
        </w:rPr>
        <w:t>by</w:t>
      </w:r>
      <w:r>
        <w:rPr>
          <w:i/>
          <w:spacing w:val="-1"/>
          <w:sz w:val="18"/>
          <w:lang w:val="en-US"/>
        </w:rPr>
        <w:t xml:space="preserve"> </w:t>
      </w:r>
      <w:r>
        <w:rPr>
          <w:i/>
          <w:sz w:val="18"/>
          <w:lang w:val="en-US"/>
        </w:rPr>
        <w:t>farmers</w:t>
      </w:r>
      <w:r>
        <w:rPr>
          <w:i/>
          <w:spacing w:val="-1"/>
          <w:sz w:val="18"/>
          <w:lang w:val="en-US"/>
        </w:rPr>
        <w:t xml:space="preserve"> </w:t>
      </w:r>
      <w:r>
        <w:rPr>
          <w:i/>
          <w:sz w:val="18"/>
          <w:lang w:val="en-US"/>
        </w:rPr>
        <w:t>for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making</w:t>
      </w:r>
      <w:r>
        <w:rPr>
          <w:i/>
          <w:spacing w:val="1"/>
          <w:sz w:val="18"/>
          <w:lang w:val="en-US"/>
        </w:rPr>
        <w:t xml:space="preserve"> </w:t>
      </w:r>
      <w:r>
        <w:rPr>
          <w:i/>
          <w:sz w:val="18"/>
          <w:lang w:val="en-US"/>
        </w:rPr>
        <w:t>management decisions.</w:t>
      </w:r>
    </w:p>
    <w:p w:rsidR="00705F5A" w:rsidRDefault="00705F5A" w:rsidP="00705F5A">
      <w:pPr>
        <w:spacing w:before="98"/>
        <w:ind w:left="1818"/>
        <w:jc w:val="both"/>
        <w:rPr>
          <w:i/>
          <w:sz w:val="20"/>
        </w:rPr>
      </w:pPr>
      <w:r>
        <w:rPr>
          <w:i/>
          <w:sz w:val="20"/>
        </w:rPr>
        <w:t>(Поступила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в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редакцию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01.06.2021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г.)</w:t>
      </w:r>
    </w:p>
    <w:p w:rsidR="00705F5A" w:rsidRDefault="00705F5A" w:rsidP="00705F5A">
      <w:pPr>
        <w:pStyle w:val="a5"/>
        <w:spacing w:before="99"/>
        <w:ind w:left="313" w:right="243"/>
      </w:pPr>
      <w:r>
        <w:rPr>
          <w:b/>
        </w:rPr>
        <w:t xml:space="preserve">Введение. </w:t>
      </w:r>
      <w:r>
        <w:t>Для Украины сельское хозяйство – одна из основных</w:t>
      </w:r>
      <w:r>
        <w:rPr>
          <w:spacing w:val="1"/>
        </w:rPr>
        <w:t xml:space="preserve"> </w:t>
      </w:r>
      <w:r>
        <w:t>отраслей материального производства, которое играет важную роль в</w:t>
      </w:r>
      <w:r>
        <w:rPr>
          <w:spacing w:val="1"/>
        </w:rPr>
        <w:t xml:space="preserve"> </w:t>
      </w:r>
      <w:r>
        <w:t>жизни общества. В настоящее время Украина, как и ранее, является аг-</w:t>
      </w:r>
      <w:r>
        <w:rPr>
          <w:spacing w:val="1"/>
        </w:rPr>
        <w:t xml:space="preserve"> </w:t>
      </w:r>
      <w:r>
        <w:t>рарным государством. Имеет в распоряжении 43,37 млн. га пахотных</w:t>
      </w:r>
      <w:r>
        <w:rPr>
          <w:spacing w:val="1"/>
        </w:rPr>
        <w:t xml:space="preserve"> </w:t>
      </w:r>
      <w:r>
        <w:t>земель (2,31 % мировых площадей пахотных земель) и занимает 6 место</w:t>
      </w:r>
      <w:r>
        <w:rPr>
          <w:spacing w:val="-4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мире,</w:t>
      </w:r>
      <w:r>
        <w:rPr>
          <w:spacing w:val="1"/>
        </w:rPr>
        <w:t xml:space="preserve"> </w:t>
      </w:r>
      <w:r>
        <w:t>обеспечивая</w:t>
      </w:r>
      <w:r>
        <w:rPr>
          <w:spacing w:val="-2"/>
        </w:rPr>
        <w:t xml:space="preserve"> </w:t>
      </w:r>
      <w:r>
        <w:t>треть мировых</w:t>
      </w:r>
      <w:r>
        <w:rPr>
          <w:spacing w:val="-2"/>
        </w:rPr>
        <w:t xml:space="preserve"> </w:t>
      </w:r>
      <w:r>
        <w:t>запасов</w:t>
      </w:r>
      <w:r>
        <w:rPr>
          <w:spacing w:val="-1"/>
        </w:rPr>
        <w:t xml:space="preserve"> </w:t>
      </w:r>
      <w:r>
        <w:t>чернозема.</w:t>
      </w:r>
    </w:p>
    <w:p w:rsidR="00705F5A" w:rsidRDefault="00705F5A" w:rsidP="00705F5A">
      <w:pPr>
        <w:pStyle w:val="a5"/>
        <w:spacing w:before="1"/>
        <w:ind w:left="313" w:right="242"/>
      </w:pPr>
      <w:r>
        <w:t>В условиях становления и развития рыночной экономики в стране</w:t>
      </w:r>
      <w:r>
        <w:rPr>
          <w:spacing w:val="1"/>
        </w:rPr>
        <w:t xml:space="preserve"> </w:t>
      </w:r>
      <w:r>
        <w:t>более широкое распространение получают крестьянские (фермерские)</w:t>
      </w:r>
      <w:r>
        <w:rPr>
          <w:spacing w:val="1"/>
        </w:rPr>
        <w:t xml:space="preserve"> </w:t>
      </w:r>
      <w:r>
        <w:t>хозяйства разных форм собственности. Их создание позволяет корен-</w:t>
      </w:r>
      <w:r>
        <w:rPr>
          <w:spacing w:val="1"/>
        </w:rPr>
        <w:t xml:space="preserve"> </w:t>
      </w:r>
      <w:r>
        <w:t>ным</w:t>
      </w:r>
      <w:r>
        <w:rPr>
          <w:spacing w:val="1"/>
        </w:rPr>
        <w:t xml:space="preserve"> </w:t>
      </w:r>
      <w:r>
        <w:t>образом</w:t>
      </w:r>
      <w:r>
        <w:rPr>
          <w:spacing w:val="1"/>
        </w:rPr>
        <w:t xml:space="preserve"> </w:t>
      </w:r>
      <w:r>
        <w:t>изменить</w:t>
      </w:r>
      <w:r>
        <w:rPr>
          <w:spacing w:val="1"/>
        </w:rPr>
        <w:t xml:space="preserve"> </w:t>
      </w:r>
      <w:r>
        <w:t>отношение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использованию</w:t>
      </w:r>
      <w:r>
        <w:rPr>
          <w:spacing w:val="1"/>
        </w:rPr>
        <w:t xml:space="preserve"> </w:t>
      </w:r>
      <w:r>
        <w:t>земли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других</w:t>
      </w:r>
      <w:r>
        <w:rPr>
          <w:spacing w:val="-47"/>
        </w:rPr>
        <w:t xml:space="preserve"> </w:t>
      </w:r>
      <w:r>
        <w:t>средств производства. Согласно статистическим данным, по состоянию</w:t>
      </w:r>
      <w:r>
        <w:rPr>
          <w:spacing w:val="1"/>
        </w:rPr>
        <w:t xml:space="preserve"> </w:t>
      </w:r>
      <w:r>
        <w:t>на 1 октября 2020 года в Украине было зарегистрировано 47,6 тыс. фер-</w:t>
      </w:r>
      <w:r>
        <w:rPr>
          <w:spacing w:val="1"/>
        </w:rPr>
        <w:t xml:space="preserve"> </w:t>
      </w:r>
      <w:r>
        <w:t>мерских хозяйств</w:t>
      </w:r>
      <w:r>
        <w:rPr>
          <w:spacing w:val="-1"/>
        </w:rPr>
        <w:t xml:space="preserve"> </w:t>
      </w:r>
      <w:r>
        <w:t>[1].</w:t>
      </w:r>
    </w:p>
    <w:p w:rsidR="00705F5A" w:rsidRDefault="00705F5A" w:rsidP="00705F5A">
      <w:pPr>
        <w:pStyle w:val="a5"/>
        <w:ind w:left="313" w:right="242"/>
      </w:pPr>
      <w:r>
        <w:t>Создание и управление фермерскими хозяйствами является слож-</w:t>
      </w:r>
      <w:r>
        <w:rPr>
          <w:spacing w:val="1"/>
        </w:rPr>
        <w:t xml:space="preserve"> </w:t>
      </w:r>
      <w:r>
        <w:t>ной тематикой в условиях сегодняшнего дня. Фермерство в Украине</w:t>
      </w:r>
      <w:r>
        <w:rPr>
          <w:spacing w:val="1"/>
        </w:rPr>
        <w:t xml:space="preserve"> </w:t>
      </w:r>
      <w:r>
        <w:t>получило</w:t>
      </w:r>
      <w:r>
        <w:rPr>
          <w:spacing w:val="1"/>
        </w:rPr>
        <w:t xml:space="preserve"> </w:t>
      </w:r>
      <w:r>
        <w:t>развитие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объективных</w:t>
      </w:r>
      <w:r>
        <w:rPr>
          <w:spacing w:val="1"/>
        </w:rPr>
        <w:t xml:space="preserve"> </w:t>
      </w:r>
      <w:r>
        <w:t>социально-</w:t>
      </w:r>
      <w:r>
        <w:rPr>
          <w:spacing w:val="1"/>
        </w:rPr>
        <w:t xml:space="preserve"> </w:t>
      </w:r>
      <w:r>
        <w:t>экономических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политических</w:t>
      </w:r>
      <w:r>
        <w:rPr>
          <w:spacing w:val="1"/>
        </w:rPr>
        <w:t xml:space="preserve"> </w:t>
      </w:r>
      <w:r>
        <w:t>процессов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продолжает</w:t>
      </w:r>
      <w:r>
        <w:rPr>
          <w:spacing w:val="1"/>
        </w:rPr>
        <w:t xml:space="preserve"> </w:t>
      </w:r>
      <w:r>
        <w:t>развиваться</w:t>
      </w:r>
      <w:r>
        <w:rPr>
          <w:spacing w:val="-47"/>
        </w:rPr>
        <w:t xml:space="preserve"> </w:t>
      </w:r>
      <w:r>
        <w:t>сегодня. Рассматривая европейский опыт ведения фермерства, можно</w:t>
      </w:r>
      <w:r>
        <w:rPr>
          <w:spacing w:val="1"/>
        </w:rPr>
        <w:t xml:space="preserve"> </w:t>
      </w:r>
      <w:r>
        <w:t>отметить различия в терминологии и понятиях, используемых при об-</w:t>
      </w:r>
      <w:r>
        <w:rPr>
          <w:spacing w:val="1"/>
        </w:rPr>
        <w:t xml:space="preserve"> </w:t>
      </w:r>
      <w:r>
        <w:t>суждении данной темы, которые объясняются тем, что сам вопрос веде-</w:t>
      </w:r>
      <w:r>
        <w:rPr>
          <w:spacing w:val="1"/>
        </w:rPr>
        <w:t xml:space="preserve"> </w:t>
      </w:r>
      <w:r>
        <w:t>ния сельскохозяйственной деятельности, создания агробизнеса, в рам-</w:t>
      </w:r>
      <w:r>
        <w:rPr>
          <w:spacing w:val="1"/>
        </w:rPr>
        <w:t xml:space="preserve"> </w:t>
      </w:r>
      <w:r>
        <w:t>ках которого практикуется менеджмент, предопределяется культурой и</w:t>
      </w:r>
      <w:r>
        <w:rPr>
          <w:spacing w:val="1"/>
        </w:rPr>
        <w:t xml:space="preserve"> </w:t>
      </w:r>
      <w:r>
        <w:t>менталитетом социума. В то же время особенности фермерства, выбор</w:t>
      </w:r>
      <w:r>
        <w:rPr>
          <w:spacing w:val="1"/>
        </w:rPr>
        <w:t xml:space="preserve"> </w:t>
      </w:r>
      <w:r>
        <w:t>формы и системы учета, внутреннего контроля в хозяйстве непосред-</w:t>
      </w:r>
      <w:r>
        <w:rPr>
          <w:spacing w:val="1"/>
        </w:rPr>
        <w:t xml:space="preserve"> </w:t>
      </w:r>
      <w:r>
        <w:t>ственно влияют на систему его налогообложения, составление отчетно-</w:t>
      </w:r>
      <w:r>
        <w:rPr>
          <w:spacing w:val="1"/>
        </w:rPr>
        <w:t xml:space="preserve"> </w:t>
      </w:r>
      <w:r>
        <w:t>сти и принятие управленческих решений без нарушения институцио-</w:t>
      </w:r>
      <w:r>
        <w:rPr>
          <w:spacing w:val="1"/>
        </w:rPr>
        <w:t xml:space="preserve"> </w:t>
      </w:r>
      <w:r>
        <w:t>нальных основ. Поэтому важно уточнить сущность таких понятий, как</w:t>
      </w:r>
      <w:r>
        <w:rPr>
          <w:spacing w:val="1"/>
        </w:rPr>
        <w:t xml:space="preserve"> </w:t>
      </w:r>
      <w:r>
        <w:t>фермерское</w:t>
      </w:r>
      <w:r>
        <w:rPr>
          <w:spacing w:val="1"/>
        </w:rPr>
        <w:t xml:space="preserve"> </w:t>
      </w:r>
      <w:r>
        <w:t>хозяйство,</w:t>
      </w:r>
      <w:r>
        <w:rPr>
          <w:spacing w:val="1"/>
        </w:rPr>
        <w:t xml:space="preserve"> </w:t>
      </w:r>
      <w:r>
        <w:t>управление</w:t>
      </w:r>
      <w:r>
        <w:rPr>
          <w:spacing w:val="1"/>
        </w:rPr>
        <w:t xml:space="preserve"> </w:t>
      </w:r>
      <w:r>
        <w:t>фермерским</w:t>
      </w:r>
      <w:r>
        <w:rPr>
          <w:spacing w:val="1"/>
        </w:rPr>
        <w:t xml:space="preserve"> </w:t>
      </w:r>
      <w:r>
        <w:t>хозяйством,</w:t>
      </w:r>
      <w:r>
        <w:rPr>
          <w:spacing w:val="1"/>
        </w:rPr>
        <w:t xml:space="preserve"> </w:t>
      </w:r>
      <w:r>
        <w:t>ведение</w:t>
      </w:r>
      <w:r>
        <w:rPr>
          <w:spacing w:val="1"/>
        </w:rPr>
        <w:t xml:space="preserve"> </w:t>
      </w:r>
      <w:r>
        <w:t>учета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определение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контроля,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институциональные</w:t>
      </w:r>
      <w:r>
        <w:rPr>
          <w:spacing w:val="-47"/>
        </w:rPr>
        <w:t xml:space="preserve"> </w:t>
      </w:r>
      <w:r>
        <w:t>основы</w:t>
      </w:r>
      <w:r>
        <w:rPr>
          <w:spacing w:val="-1"/>
        </w:rPr>
        <w:t xml:space="preserve"> </w:t>
      </w:r>
      <w:r>
        <w:t>(нормативное</w:t>
      </w:r>
      <w:r>
        <w:rPr>
          <w:spacing w:val="-1"/>
        </w:rPr>
        <w:t xml:space="preserve"> </w:t>
      </w:r>
      <w:r>
        <w:t>регулирование) данных</w:t>
      </w:r>
      <w:r>
        <w:rPr>
          <w:spacing w:val="-1"/>
        </w:rPr>
        <w:t xml:space="preserve"> </w:t>
      </w:r>
      <w:r>
        <w:t>вопросов.</w:t>
      </w:r>
    </w:p>
    <w:p w:rsidR="00705F5A" w:rsidRDefault="00705F5A" w:rsidP="00705F5A">
      <w:pPr>
        <w:pStyle w:val="a5"/>
        <w:spacing w:before="1"/>
        <w:ind w:left="313" w:right="246"/>
      </w:pPr>
      <w:r>
        <w:rPr>
          <w:b/>
        </w:rPr>
        <w:t xml:space="preserve">Цель работы </w:t>
      </w:r>
      <w:r>
        <w:t>– заключается в изучении институциональных ас-</w:t>
      </w:r>
      <w:r>
        <w:rPr>
          <w:spacing w:val="1"/>
        </w:rPr>
        <w:t xml:space="preserve"> </w:t>
      </w:r>
      <w:r>
        <w:t>пектов выбора и оптимизации системы учета и контроля фермерскими</w:t>
      </w:r>
      <w:r>
        <w:rPr>
          <w:spacing w:val="1"/>
        </w:rPr>
        <w:t xml:space="preserve"> </w:t>
      </w:r>
      <w:r>
        <w:t>хозяйствами.</w:t>
      </w:r>
    </w:p>
    <w:p w:rsidR="00705F5A" w:rsidRDefault="00705F5A" w:rsidP="00705F5A">
      <w:pPr>
        <w:widowControl/>
        <w:autoSpaceDE/>
        <w:autoSpaceDN/>
        <w:sectPr w:rsidR="00705F5A" w:rsidSect="00705F5A">
          <w:pgSz w:w="8420" w:h="11910"/>
          <w:pgMar w:top="851" w:right="800" w:bottom="1160" w:left="820" w:header="0" w:footer="884" w:gutter="0"/>
          <w:cols w:space="720"/>
        </w:sectPr>
      </w:pPr>
    </w:p>
    <w:p w:rsidR="00705F5A" w:rsidRDefault="00705F5A" w:rsidP="00705F5A">
      <w:pPr>
        <w:pStyle w:val="a5"/>
        <w:spacing w:before="80"/>
        <w:ind w:right="325"/>
      </w:pPr>
      <w:r>
        <w:rPr>
          <w:b/>
        </w:rPr>
        <w:lastRenderedPageBreak/>
        <w:t xml:space="preserve">Материалы и методика исследований. </w:t>
      </w:r>
      <w:r>
        <w:t>Исследование проводи-</w:t>
      </w:r>
      <w:r>
        <w:rPr>
          <w:spacing w:val="1"/>
        </w:rPr>
        <w:t xml:space="preserve"> </w:t>
      </w:r>
      <w:r>
        <w:t>лись на базе институционального и организационно-правового каркаса</w:t>
      </w:r>
      <w:r>
        <w:rPr>
          <w:spacing w:val="1"/>
        </w:rPr>
        <w:t xml:space="preserve"> </w:t>
      </w:r>
      <w:r>
        <w:t>инфраструктуры аграрной сферы как элемента экономической системы</w:t>
      </w:r>
      <w:r>
        <w:rPr>
          <w:spacing w:val="1"/>
        </w:rPr>
        <w:t xml:space="preserve"> </w:t>
      </w:r>
      <w:r>
        <w:t>всего государства.</w:t>
      </w:r>
    </w:p>
    <w:p w:rsidR="00705F5A" w:rsidRDefault="00705F5A" w:rsidP="00705F5A">
      <w:pPr>
        <w:pStyle w:val="a5"/>
        <w:spacing w:before="1"/>
        <w:ind w:right="325"/>
      </w:pPr>
      <w:r>
        <w:t>Развитие фермерства в Украине свидетельствует о необходимости</w:t>
      </w:r>
      <w:r>
        <w:rPr>
          <w:spacing w:val="1"/>
        </w:rPr>
        <w:t xml:space="preserve"> </w:t>
      </w:r>
      <w:r>
        <w:t>комплексного подхода к изучению нормативного регулирования кон-</w:t>
      </w:r>
      <w:r>
        <w:rPr>
          <w:spacing w:val="1"/>
        </w:rPr>
        <w:t xml:space="preserve"> </w:t>
      </w:r>
      <w:r>
        <w:t>троля за организацией и ведением учета, выбору более благоприятных</w:t>
      </w:r>
      <w:r>
        <w:rPr>
          <w:spacing w:val="1"/>
        </w:rPr>
        <w:t xml:space="preserve"> </w:t>
      </w:r>
      <w:r>
        <w:t>форм ведения учета и создания модели учетно-контрольных мероприя-</w:t>
      </w:r>
      <w:r>
        <w:rPr>
          <w:spacing w:val="1"/>
        </w:rPr>
        <w:t xml:space="preserve"> </w:t>
      </w:r>
      <w:r>
        <w:t>тий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управлении</w:t>
      </w:r>
      <w:r>
        <w:rPr>
          <w:spacing w:val="1"/>
        </w:rPr>
        <w:t xml:space="preserve"> </w:t>
      </w:r>
      <w:r>
        <w:t>фермерским</w:t>
      </w:r>
      <w:r>
        <w:rPr>
          <w:spacing w:val="1"/>
        </w:rPr>
        <w:t xml:space="preserve"> </w:t>
      </w:r>
      <w:r>
        <w:t>хозяйством,</w:t>
      </w:r>
      <w:r>
        <w:rPr>
          <w:spacing w:val="1"/>
        </w:rPr>
        <w:t xml:space="preserve"> </w:t>
      </w:r>
      <w:r>
        <w:t>которые</w:t>
      </w:r>
      <w:r>
        <w:rPr>
          <w:spacing w:val="1"/>
        </w:rPr>
        <w:t xml:space="preserve"> </w:t>
      </w:r>
      <w:r>
        <w:t>будут</w:t>
      </w:r>
      <w:r>
        <w:rPr>
          <w:spacing w:val="1"/>
        </w:rPr>
        <w:t xml:space="preserve"> </w:t>
      </w:r>
      <w:r>
        <w:t>базиро-</w:t>
      </w:r>
      <w:r>
        <w:rPr>
          <w:spacing w:val="-47"/>
        </w:rPr>
        <w:t xml:space="preserve"> </w:t>
      </w:r>
      <w:r>
        <w:t>ваться</w:t>
      </w:r>
      <w:r>
        <w:rPr>
          <w:spacing w:val="-3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использовании</w:t>
      </w:r>
      <w:r>
        <w:rPr>
          <w:spacing w:val="-5"/>
        </w:rPr>
        <w:t xml:space="preserve"> </w:t>
      </w:r>
      <w:r>
        <w:t>соответствующих</w:t>
      </w:r>
      <w:r>
        <w:rPr>
          <w:spacing w:val="-6"/>
        </w:rPr>
        <w:t xml:space="preserve"> </w:t>
      </w:r>
      <w:r>
        <w:t>методологических</w:t>
      </w:r>
      <w:r>
        <w:rPr>
          <w:spacing w:val="-5"/>
        </w:rPr>
        <w:t xml:space="preserve"> </w:t>
      </w:r>
      <w:r>
        <w:t>приемов.</w:t>
      </w:r>
    </w:p>
    <w:p w:rsidR="00705F5A" w:rsidRDefault="00705F5A" w:rsidP="00705F5A">
      <w:pPr>
        <w:pStyle w:val="a5"/>
        <w:spacing w:before="1"/>
        <w:ind w:right="326"/>
      </w:pPr>
      <w:r>
        <w:rPr>
          <w:b/>
        </w:rPr>
        <w:t xml:space="preserve">Результаты исследований и их обсуждение. </w:t>
      </w:r>
      <w:r>
        <w:t>При проведении ис-</w:t>
      </w:r>
      <w:r>
        <w:rPr>
          <w:spacing w:val="1"/>
        </w:rPr>
        <w:t xml:space="preserve"> </w:t>
      </w:r>
      <w:r>
        <w:t>следования зарубежного и отечественного опыта нами установлено, что</w:t>
      </w:r>
      <w:r>
        <w:rPr>
          <w:spacing w:val="1"/>
        </w:rPr>
        <w:t xml:space="preserve"> </w:t>
      </w:r>
      <w:r>
        <w:t>создание крестьянских (фермерских) хозяйств – это прямой путь к сво-</w:t>
      </w:r>
      <w:r>
        <w:rPr>
          <w:spacing w:val="1"/>
        </w:rPr>
        <w:t xml:space="preserve"> </w:t>
      </w:r>
      <w:r>
        <w:t>бодному предпринимательскому труду на земле, нормальным товарно-</w:t>
      </w:r>
      <w:r>
        <w:rPr>
          <w:spacing w:val="1"/>
        </w:rPr>
        <w:t xml:space="preserve"> </w:t>
      </w:r>
      <w:r>
        <w:t>денежным отношениям, к высокой эффективности сельского хозяйства.</w:t>
      </w:r>
      <w:r>
        <w:rPr>
          <w:spacing w:val="1"/>
        </w:rPr>
        <w:t xml:space="preserve"> </w:t>
      </w:r>
      <w:r>
        <w:t>Поэтому крестьянские</w:t>
      </w:r>
      <w:r>
        <w:rPr>
          <w:spacing w:val="1"/>
        </w:rPr>
        <w:t xml:space="preserve"> </w:t>
      </w:r>
      <w:r>
        <w:t>(фермерские)</w:t>
      </w:r>
      <w:r>
        <w:rPr>
          <w:spacing w:val="1"/>
        </w:rPr>
        <w:t xml:space="preserve"> </w:t>
      </w:r>
      <w:r>
        <w:t>хозяйства</w:t>
      </w:r>
      <w:r>
        <w:rPr>
          <w:spacing w:val="1"/>
        </w:rPr>
        <w:t xml:space="preserve"> </w:t>
      </w:r>
      <w:r>
        <w:t>следует</w:t>
      </w:r>
      <w:r>
        <w:rPr>
          <w:spacing w:val="50"/>
        </w:rPr>
        <w:t xml:space="preserve"> </w:t>
      </w:r>
      <w:r>
        <w:t>рассматривать</w:t>
      </w:r>
      <w:r>
        <w:rPr>
          <w:spacing w:val="-47"/>
        </w:rPr>
        <w:t xml:space="preserve"> </w:t>
      </w:r>
      <w:r>
        <w:t>не как временное явление, а как необходимую составную часть хозяй-</w:t>
      </w:r>
      <w:r>
        <w:rPr>
          <w:spacing w:val="1"/>
        </w:rPr>
        <w:t xml:space="preserve"> </w:t>
      </w:r>
      <w:r>
        <w:t>ственно-экономической системы АПК. Основная цель любого предпри-</w:t>
      </w:r>
      <w:r>
        <w:rPr>
          <w:spacing w:val="1"/>
        </w:rPr>
        <w:t xml:space="preserve"> </w:t>
      </w:r>
      <w:r>
        <w:t>ятия состоит в максимизации возможностей увеличения доходов и ми-</w:t>
      </w:r>
      <w:r>
        <w:rPr>
          <w:spacing w:val="1"/>
        </w:rPr>
        <w:t xml:space="preserve"> </w:t>
      </w:r>
      <w:r>
        <w:t>нимизации расходов. В период перехода к рыночной экономике это ста-</w:t>
      </w:r>
      <w:r>
        <w:rPr>
          <w:spacing w:val="1"/>
        </w:rPr>
        <w:t xml:space="preserve"> </w:t>
      </w:r>
      <w:r>
        <w:t>новится</w:t>
      </w:r>
      <w:r>
        <w:rPr>
          <w:spacing w:val="-2"/>
        </w:rPr>
        <w:t xml:space="preserve"> </w:t>
      </w:r>
      <w:r>
        <w:t>важной задачей.</w:t>
      </w:r>
    </w:p>
    <w:p w:rsidR="00705F5A" w:rsidRDefault="00705F5A" w:rsidP="00705F5A">
      <w:pPr>
        <w:pStyle w:val="a5"/>
        <w:ind w:right="324"/>
      </w:pPr>
      <w:r>
        <w:t>Фермерское</w:t>
      </w:r>
      <w:r>
        <w:rPr>
          <w:spacing w:val="1"/>
        </w:rPr>
        <w:t xml:space="preserve"> </w:t>
      </w:r>
      <w:r>
        <w:t>хозяйство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формой</w:t>
      </w:r>
      <w:r>
        <w:rPr>
          <w:spacing w:val="1"/>
        </w:rPr>
        <w:t xml:space="preserve"> </w:t>
      </w:r>
      <w:r>
        <w:t>предпринимательства</w:t>
      </w:r>
      <w:r>
        <w:rPr>
          <w:spacing w:val="-47"/>
        </w:rPr>
        <w:t xml:space="preserve"> </w:t>
      </w:r>
      <w:r>
        <w:t>граждан Украины, которые выразили желание производить товарную</w:t>
      </w:r>
      <w:r>
        <w:rPr>
          <w:spacing w:val="1"/>
        </w:rPr>
        <w:t xml:space="preserve"> </w:t>
      </w:r>
      <w:r>
        <w:t>сельскохозяйственную продукцию, заниматься ее переработкой и реа-</w:t>
      </w:r>
      <w:r>
        <w:rPr>
          <w:spacing w:val="1"/>
        </w:rPr>
        <w:t xml:space="preserve"> </w:t>
      </w:r>
      <w:r>
        <w:t>лизацией</w:t>
      </w:r>
      <w:r>
        <w:rPr>
          <w:spacing w:val="-2"/>
        </w:rPr>
        <w:t xml:space="preserve"> </w:t>
      </w:r>
      <w:r>
        <w:t>[1].</w:t>
      </w:r>
    </w:p>
    <w:p w:rsidR="00705F5A" w:rsidRDefault="00705F5A" w:rsidP="00705F5A">
      <w:pPr>
        <w:pStyle w:val="a5"/>
        <w:ind w:right="326"/>
      </w:pPr>
      <w:r>
        <w:t>Фермерское хозяйство как юридическая форма организации пред-</w:t>
      </w:r>
      <w:r>
        <w:rPr>
          <w:spacing w:val="1"/>
        </w:rPr>
        <w:t xml:space="preserve"> </w:t>
      </w:r>
      <w:r>
        <w:t>принимательской деятельности простое и сложное одновременно. Оно</w:t>
      </w:r>
      <w:r>
        <w:rPr>
          <w:spacing w:val="1"/>
        </w:rPr>
        <w:t xml:space="preserve"> </w:t>
      </w:r>
      <w:r>
        <w:t>может существовать как в лице частного предпринимателя, так и в ста-</w:t>
      </w:r>
      <w:r>
        <w:rPr>
          <w:spacing w:val="1"/>
        </w:rPr>
        <w:t xml:space="preserve"> </w:t>
      </w:r>
      <w:r>
        <w:t>тусе юридического лица. Однако на сегодня есть определенные пробелы</w:t>
      </w:r>
      <w:r>
        <w:rPr>
          <w:spacing w:val="-4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правовом регулировании,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первую</w:t>
      </w:r>
      <w:r>
        <w:rPr>
          <w:spacing w:val="-1"/>
        </w:rPr>
        <w:t xml:space="preserve"> </w:t>
      </w:r>
      <w:r>
        <w:t>очередь</w:t>
      </w:r>
      <w:r>
        <w:rPr>
          <w:spacing w:val="-1"/>
        </w:rPr>
        <w:t xml:space="preserve"> </w:t>
      </w:r>
      <w:r>
        <w:t>связанные</w:t>
      </w:r>
      <w:r>
        <w:rPr>
          <w:spacing w:val="2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уставом.</w:t>
      </w:r>
    </w:p>
    <w:p w:rsidR="00705F5A" w:rsidRDefault="00705F5A" w:rsidP="00705F5A">
      <w:pPr>
        <w:pStyle w:val="a5"/>
        <w:ind w:right="328"/>
      </w:pPr>
      <w:r>
        <w:t>В процессе установления границ институциональной среды фер-</w:t>
      </w:r>
      <w:r>
        <w:rPr>
          <w:spacing w:val="1"/>
        </w:rPr>
        <w:t xml:space="preserve"> </w:t>
      </w:r>
      <w:r>
        <w:t>мерских</w:t>
      </w:r>
      <w:r>
        <w:rPr>
          <w:spacing w:val="1"/>
        </w:rPr>
        <w:t xml:space="preserve"> </w:t>
      </w:r>
      <w:r>
        <w:t>хозяйств</w:t>
      </w:r>
      <w:r>
        <w:rPr>
          <w:spacing w:val="1"/>
        </w:rPr>
        <w:t xml:space="preserve"> </w:t>
      </w:r>
      <w:r>
        <w:t>необходимо</w:t>
      </w:r>
      <w:r>
        <w:rPr>
          <w:spacing w:val="1"/>
        </w:rPr>
        <w:t xml:space="preserve"> </w:t>
      </w:r>
      <w:r>
        <w:t>учитывать,</w:t>
      </w:r>
      <w:r>
        <w:rPr>
          <w:spacing w:val="1"/>
        </w:rPr>
        <w:t xml:space="preserve"> </w:t>
      </w:r>
      <w:r>
        <w:t>что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эффективность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деятельности влияют цели, задачи и стратегия развития национальной</w:t>
      </w:r>
      <w:r>
        <w:rPr>
          <w:spacing w:val="1"/>
        </w:rPr>
        <w:t xml:space="preserve"> </w:t>
      </w:r>
      <w:r>
        <w:t>экономики.</w:t>
      </w:r>
    </w:p>
    <w:p w:rsidR="00705F5A" w:rsidRDefault="00705F5A" w:rsidP="00705F5A">
      <w:pPr>
        <w:pStyle w:val="a5"/>
        <w:spacing w:before="2"/>
        <w:ind w:right="334"/>
      </w:pPr>
      <w:r>
        <w:t>Система нормативного регулирования создания и ведения бизнеса</w:t>
      </w:r>
      <w:r>
        <w:rPr>
          <w:spacing w:val="1"/>
        </w:rPr>
        <w:t xml:space="preserve"> </w:t>
      </w:r>
      <w:r>
        <w:t>фермерским хозяйством</w:t>
      </w:r>
      <w:r>
        <w:rPr>
          <w:spacing w:val="2"/>
        </w:rPr>
        <w:t xml:space="preserve"> </w:t>
      </w:r>
      <w:r>
        <w:t>приведена</w:t>
      </w:r>
      <w:r>
        <w:rPr>
          <w:spacing w:val="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рисунке</w:t>
      </w:r>
      <w:r>
        <w:rPr>
          <w:spacing w:val="1"/>
        </w:rPr>
        <w:t xml:space="preserve"> </w:t>
      </w:r>
      <w:r>
        <w:t>1 [5].</w:t>
      </w:r>
    </w:p>
    <w:p w:rsidR="00705F5A" w:rsidRDefault="00705F5A" w:rsidP="00705F5A">
      <w:pPr>
        <w:pStyle w:val="a5"/>
        <w:ind w:right="334"/>
      </w:pPr>
      <w:r>
        <w:t>Основным нормативно-правовым актом, посвященным созданию и</w:t>
      </w:r>
      <w:r>
        <w:rPr>
          <w:spacing w:val="-47"/>
        </w:rPr>
        <w:t xml:space="preserve"> </w:t>
      </w:r>
      <w:r>
        <w:t>деятельности</w:t>
      </w:r>
      <w:r>
        <w:rPr>
          <w:spacing w:val="8"/>
        </w:rPr>
        <w:t xml:space="preserve"> </w:t>
      </w:r>
      <w:r>
        <w:t>фермерских</w:t>
      </w:r>
      <w:r>
        <w:rPr>
          <w:spacing w:val="10"/>
        </w:rPr>
        <w:t xml:space="preserve"> </w:t>
      </w:r>
      <w:r>
        <w:t>хозяйств</w:t>
      </w:r>
      <w:r>
        <w:rPr>
          <w:spacing w:val="10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Украине,</w:t>
      </w:r>
      <w:r>
        <w:rPr>
          <w:spacing w:val="9"/>
        </w:rPr>
        <w:t xml:space="preserve"> </w:t>
      </w:r>
      <w:r>
        <w:t>является</w:t>
      </w:r>
      <w:r>
        <w:rPr>
          <w:spacing w:val="11"/>
        </w:rPr>
        <w:t xml:space="preserve"> </w:t>
      </w:r>
      <w:r>
        <w:t>Закон</w:t>
      </w:r>
      <w:r>
        <w:rPr>
          <w:spacing w:val="8"/>
        </w:rPr>
        <w:t xml:space="preserve"> </w:t>
      </w:r>
      <w:r>
        <w:t>Украины</w:t>
      </w:r>
    </w:p>
    <w:p w:rsidR="00705F5A" w:rsidRDefault="00705F5A" w:rsidP="00705F5A">
      <w:pPr>
        <w:pStyle w:val="a5"/>
        <w:ind w:right="330" w:firstLine="0"/>
      </w:pPr>
      <w:r>
        <w:t>«О фермерском хозяйстве» от 19.06.2003 года [2]. Фермерское хозяй-</w:t>
      </w:r>
      <w:r>
        <w:rPr>
          <w:spacing w:val="1"/>
        </w:rPr>
        <w:t xml:space="preserve"> </w:t>
      </w:r>
      <w:r>
        <w:t>ство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формой</w:t>
      </w:r>
      <w:r>
        <w:rPr>
          <w:spacing w:val="1"/>
        </w:rPr>
        <w:t xml:space="preserve"> </w:t>
      </w:r>
      <w:r>
        <w:t>предпринимательской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граждан,</w:t>
      </w:r>
      <w:r>
        <w:rPr>
          <w:spacing w:val="1"/>
        </w:rPr>
        <w:t xml:space="preserve"> </w:t>
      </w:r>
      <w:r>
        <w:t>изъявивших</w:t>
      </w:r>
      <w:r>
        <w:rPr>
          <w:spacing w:val="96"/>
        </w:rPr>
        <w:t xml:space="preserve"> </w:t>
      </w:r>
      <w:r>
        <w:t>желание</w:t>
      </w:r>
      <w:r>
        <w:rPr>
          <w:spacing w:val="99"/>
        </w:rPr>
        <w:t xml:space="preserve"> </w:t>
      </w:r>
      <w:r>
        <w:t>производить</w:t>
      </w:r>
      <w:r>
        <w:rPr>
          <w:spacing w:val="99"/>
        </w:rPr>
        <w:t xml:space="preserve"> </w:t>
      </w:r>
      <w:r>
        <w:t>товарную</w:t>
      </w:r>
      <w:r>
        <w:rPr>
          <w:spacing w:val="98"/>
        </w:rPr>
        <w:t xml:space="preserve"> </w:t>
      </w:r>
      <w:r>
        <w:t>сельскохозяйственную</w:t>
      </w:r>
    </w:p>
    <w:p w:rsidR="00705F5A" w:rsidRDefault="00705F5A" w:rsidP="00705F5A">
      <w:pPr>
        <w:widowControl/>
        <w:autoSpaceDE/>
        <w:autoSpaceDN/>
        <w:sectPr w:rsidR="00705F5A" w:rsidSect="00705F5A">
          <w:pgSz w:w="8420" w:h="11910"/>
          <w:pgMar w:top="993" w:right="800" w:bottom="1160" w:left="820" w:header="0" w:footer="884" w:gutter="0"/>
          <w:cols w:space="720"/>
        </w:sectPr>
      </w:pPr>
    </w:p>
    <w:p w:rsidR="00705F5A" w:rsidRDefault="00705F5A" w:rsidP="00705F5A">
      <w:pPr>
        <w:pStyle w:val="a5"/>
        <w:spacing w:before="80"/>
        <w:ind w:left="313" w:right="242" w:firstLine="0"/>
      </w:pPr>
      <w:r>
        <w:lastRenderedPageBreak/>
        <w:t>продукцию, осуществлять ее переработку и реализацию с целью полу-</w:t>
      </w:r>
      <w:r>
        <w:rPr>
          <w:spacing w:val="1"/>
        </w:rPr>
        <w:t xml:space="preserve"> </w:t>
      </w:r>
      <w:r>
        <w:t>чения</w:t>
      </w:r>
      <w:r>
        <w:rPr>
          <w:spacing w:val="1"/>
        </w:rPr>
        <w:t xml:space="preserve"> </w:t>
      </w:r>
      <w:r>
        <w:t>прибыли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земельных</w:t>
      </w:r>
      <w:r>
        <w:rPr>
          <w:spacing w:val="1"/>
        </w:rPr>
        <w:t xml:space="preserve"> </w:t>
      </w:r>
      <w:r>
        <w:t>участках,</w:t>
      </w:r>
      <w:r>
        <w:rPr>
          <w:spacing w:val="1"/>
        </w:rPr>
        <w:t xml:space="preserve"> </w:t>
      </w:r>
      <w:r>
        <w:t>предоставленных</w:t>
      </w:r>
      <w:r>
        <w:rPr>
          <w:spacing w:val="1"/>
        </w:rPr>
        <w:t xml:space="preserve"> </w:t>
      </w:r>
      <w:r>
        <w:t>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соб-</w:t>
      </w:r>
      <w:r>
        <w:rPr>
          <w:spacing w:val="1"/>
        </w:rPr>
        <w:t xml:space="preserve"> </w:t>
      </w:r>
      <w:r>
        <w:rPr>
          <w:spacing w:val="-1"/>
        </w:rPr>
        <w:t xml:space="preserve">ственность и / или пользования, </w:t>
      </w:r>
      <w:r>
        <w:t>в т. ч. в аренду, для ведения фермерско-</w:t>
      </w:r>
      <w:r>
        <w:rPr>
          <w:spacing w:val="1"/>
        </w:rPr>
        <w:t xml:space="preserve"> </w:t>
      </w:r>
      <w:r>
        <w:t>го хозяйства, товарного сельскохозяйственного</w:t>
      </w:r>
      <w:r>
        <w:rPr>
          <w:spacing w:val="1"/>
        </w:rPr>
        <w:t xml:space="preserve"> </w:t>
      </w:r>
      <w:r>
        <w:t>производства, личного</w:t>
      </w:r>
      <w:r>
        <w:rPr>
          <w:spacing w:val="1"/>
        </w:rPr>
        <w:t xml:space="preserve"> </w:t>
      </w:r>
      <w:r>
        <w:t>фермерского</w:t>
      </w:r>
      <w:r>
        <w:rPr>
          <w:spacing w:val="1"/>
        </w:rPr>
        <w:t xml:space="preserve"> </w:t>
      </w:r>
      <w:r>
        <w:t>хозяйства.</w:t>
      </w:r>
    </w:p>
    <w:p w:rsidR="00705F5A" w:rsidRDefault="00705F5A" w:rsidP="00705F5A">
      <w:pPr>
        <w:pStyle w:val="a5"/>
        <w:spacing w:before="1"/>
        <w:ind w:left="0" w:firstLine="0"/>
        <w:jc w:val="left"/>
        <w:rPr>
          <w:sz w:val="16"/>
        </w:rPr>
      </w:pPr>
    </w:p>
    <w:tbl>
      <w:tblPr>
        <w:tblStyle w:val="TableNormal"/>
        <w:tblW w:w="0" w:type="auto"/>
        <w:tblInd w:w="259" w:type="dxa"/>
        <w:tblLayout w:type="fixed"/>
        <w:tblLook w:val="01E0" w:firstRow="1" w:lastRow="1" w:firstColumn="1" w:lastColumn="1" w:noHBand="0" w:noVBand="0"/>
      </w:tblPr>
      <w:tblGrid>
        <w:gridCol w:w="2164"/>
        <w:gridCol w:w="1968"/>
        <w:gridCol w:w="2272"/>
      </w:tblGrid>
      <w:tr w:rsidR="00705F5A" w:rsidTr="00705F5A">
        <w:trPr>
          <w:trHeight w:val="181"/>
        </w:trPr>
        <w:tc>
          <w:tcPr>
            <w:tcW w:w="2164" w:type="dxa"/>
          </w:tcPr>
          <w:p w:rsidR="00705F5A" w:rsidRDefault="00705F5A">
            <w:pPr>
              <w:pStyle w:val="TableParagraph"/>
              <w:ind w:left="0"/>
              <w:rPr>
                <w:sz w:val="12"/>
              </w:rPr>
            </w:pPr>
          </w:p>
        </w:tc>
        <w:tc>
          <w:tcPr>
            <w:tcW w:w="1968" w:type="dxa"/>
            <w:hideMark/>
          </w:tcPr>
          <w:p w:rsidR="00705F5A" w:rsidRDefault="00705F5A">
            <w:pPr>
              <w:pStyle w:val="TableParagraph"/>
              <w:spacing w:line="161" w:lineRule="exact"/>
              <w:ind w:left="237"/>
              <w:rPr>
                <w:sz w:val="16"/>
              </w:rPr>
            </w:pPr>
            <w:r>
              <w:rPr>
                <w:sz w:val="16"/>
              </w:rPr>
              <w:t>Конституция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</w:p>
        </w:tc>
        <w:tc>
          <w:tcPr>
            <w:tcW w:w="2272" w:type="dxa"/>
          </w:tcPr>
          <w:p w:rsidR="00705F5A" w:rsidRDefault="00705F5A">
            <w:pPr>
              <w:pStyle w:val="TableParagraph"/>
              <w:ind w:left="0"/>
              <w:rPr>
                <w:sz w:val="12"/>
              </w:rPr>
            </w:pPr>
          </w:p>
        </w:tc>
      </w:tr>
      <w:tr w:rsidR="00705F5A" w:rsidTr="00705F5A">
        <w:trPr>
          <w:trHeight w:val="551"/>
        </w:trPr>
        <w:tc>
          <w:tcPr>
            <w:tcW w:w="2164" w:type="dxa"/>
            <w:hideMark/>
          </w:tcPr>
          <w:p w:rsidR="00705F5A" w:rsidRDefault="00705F5A">
            <w:pPr>
              <w:pStyle w:val="TableParagraph"/>
              <w:spacing w:line="235" w:lineRule="auto"/>
              <w:ind w:left="332" w:right="230"/>
              <w:jc w:val="center"/>
              <w:rPr>
                <w:sz w:val="16"/>
              </w:rPr>
            </w:pPr>
            <w:r>
              <w:rPr>
                <w:sz w:val="16"/>
              </w:rPr>
              <w:t>Хозяйственный Кодекс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от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06.11.1991</w:t>
            </w:r>
          </w:p>
          <w:p w:rsidR="00705F5A" w:rsidRDefault="00705F5A">
            <w:pPr>
              <w:pStyle w:val="TableParagraph"/>
              <w:spacing w:line="168" w:lineRule="exact"/>
              <w:ind w:left="715" w:right="620"/>
              <w:jc w:val="center"/>
              <w:rPr>
                <w:sz w:val="16"/>
              </w:rPr>
            </w:pPr>
            <w:r>
              <w:rPr>
                <w:sz w:val="16"/>
              </w:rPr>
              <w:t>№1799-XII.</w:t>
            </w:r>
          </w:p>
        </w:tc>
        <w:tc>
          <w:tcPr>
            <w:tcW w:w="1968" w:type="dxa"/>
            <w:hideMark/>
          </w:tcPr>
          <w:p w:rsidR="00705F5A" w:rsidRDefault="00705F5A">
            <w:pPr>
              <w:pStyle w:val="TableParagraph"/>
              <w:spacing w:line="235" w:lineRule="auto"/>
              <w:ind w:left="232" w:right="161" w:firstLine="3"/>
              <w:jc w:val="center"/>
              <w:rPr>
                <w:sz w:val="16"/>
              </w:rPr>
            </w:pPr>
            <w:r>
              <w:rPr>
                <w:sz w:val="16"/>
              </w:rPr>
              <w:t>Семейный Кодекс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от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10.01.2002</w:t>
            </w:r>
          </w:p>
          <w:p w:rsidR="00705F5A" w:rsidRDefault="00705F5A">
            <w:pPr>
              <w:pStyle w:val="TableParagraph"/>
              <w:spacing w:line="168" w:lineRule="exact"/>
              <w:ind w:left="638" w:right="566"/>
              <w:jc w:val="center"/>
              <w:rPr>
                <w:sz w:val="16"/>
              </w:rPr>
            </w:pPr>
            <w:r>
              <w:rPr>
                <w:sz w:val="16"/>
              </w:rPr>
              <w:t>№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2947-III</w:t>
            </w:r>
          </w:p>
        </w:tc>
        <w:tc>
          <w:tcPr>
            <w:tcW w:w="2272" w:type="dxa"/>
            <w:hideMark/>
          </w:tcPr>
          <w:p w:rsidR="00705F5A" w:rsidRDefault="00705F5A">
            <w:pPr>
              <w:pStyle w:val="TableParagraph"/>
              <w:spacing w:line="235" w:lineRule="auto"/>
              <w:ind w:left="163" w:right="197" w:hanging="36"/>
              <w:jc w:val="center"/>
              <w:rPr>
                <w:sz w:val="16"/>
              </w:rPr>
            </w:pPr>
            <w:r>
              <w:rPr>
                <w:sz w:val="16"/>
              </w:rPr>
              <w:t>Гражданский кодекс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от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16.01.2003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г.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№</w:t>
            </w:r>
          </w:p>
          <w:p w:rsidR="00705F5A" w:rsidRDefault="00705F5A">
            <w:pPr>
              <w:pStyle w:val="TableParagraph"/>
              <w:spacing w:line="168" w:lineRule="exact"/>
              <w:ind w:left="846" w:right="923"/>
              <w:jc w:val="center"/>
              <w:rPr>
                <w:sz w:val="16"/>
              </w:rPr>
            </w:pPr>
            <w:r>
              <w:rPr>
                <w:sz w:val="16"/>
              </w:rPr>
              <w:t>435-IV</w:t>
            </w:r>
          </w:p>
        </w:tc>
      </w:tr>
      <w:tr w:rsidR="00705F5A" w:rsidTr="00705F5A">
        <w:trPr>
          <w:trHeight w:val="183"/>
        </w:trPr>
        <w:tc>
          <w:tcPr>
            <w:tcW w:w="6404" w:type="dxa"/>
            <w:gridSpan w:val="3"/>
            <w:hideMark/>
          </w:tcPr>
          <w:p w:rsidR="00705F5A" w:rsidRDefault="00705F5A">
            <w:pPr>
              <w:pStyle w:val="TableParagraph"/>
              <w:spacing w:line="164" w:lineRule="exact"/>
              <w:ind w:left="197" w:right="240"/>
              <w:jc w:val="center"/>
              <w:rPr>
                <w:sz w:val="16"/>
              </w:rPr>
            </w:pPr>
            <w:r>
              <w:rPr>
                <w:sz w:val="16"/>
              </w:rPr>
              <w:t>Земельный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Кодекс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</w:p>
        </w:tc>
      </w:tr>
      <w:tr w:rsidR="00705F5A" w:rsidTr="00705F5A">
        <w:trPr>
          <w:trHeight w:val="183"/>
        </w:trPr>
        <w:tc>
          <w:tcPr>
            <w:tcW w:w="6404" w:type="dxa"/>
            <w:gridSpan w:val="3"/>
            <w:hideMark/>
          </w:tcPr>
          <w:p w:rsidR="00705F5A" w:rsidRDefault="00705F5A">
            <w:pPr>
              <w:pStyle w:val="TableParagraph"/>
              <w:spacing w:line="164" w:lineRule="exact"/>
              <w:ind w:left="1700"/>
              <w:rPr>
                <w:sz w:val="16"/>
              </w:rPr>
            </w:pPr>
            <w:r>
              <w:rPr>
                <w:sz w:val="16"/>
              </w:rPr>
              <w:t>Закон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«О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фермерском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хозяйстве»</w:t>
            </w:r>
          </w:p>
        </w:tc>
      </w:tr>
      <w:tr w:rsidR="00705F5A" w:rsidTr="00705F5A">
        <w:trPr>
          <w:trHeight w:val="185"/>
        </w:trPr>
        <w:tc>
          <w:tcPr>
            <w:tcW w:w="6404" w:type="dxa"/>
            <w:gridSpan w:val="3"/>
            <w:hideMark/>
          </w:tcPr>
          <w:p w:rsidR="00705F5A" w:rsidRDefault="00705F5A">
            <w:pPr>
              <w:pStyle w:val="TableParagraph"/>
              <w:spacing w:line="165" w:lineRule="exact"/>
              <w:ind w:left="198" w:right="240"/>
              <w:jc w:val="center"/>
              <w:rPr>
                <w:sz w:val="16"/>
              </w:rPr>
            </w:pPr>
            <w:r>
              <w:rPr>
                <w:sz w:val="16"/>
              </w:rPr>
              <w:t>Налоговый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Кодекс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[4]</w:t>
            </w:r>
          </w:p>
        </w:tc>
      </w:tr>
      <w:tr w:rsidR="00705F5A" w:rsidTr="00705F5A">
        <w:trPr>
          <w:trHeight w:val="183"/>
        </w:trPr>
        <w:tc>
          <w:tcPr>
            <w:tcW w:w="6404" w:type="dxa"/>
            <w:gridSpan w:val="3"/>
            <w:hideMark/>
          </w:tcPr>
          <w:p w:rsidR="00705F5A" w:rsidRDefault="00705F5A">
            <w:pPr>
              <w:pStyle w:val="TableParagraph"/>
              <w:spacing w:line="164" w:lineRule="exact"/>
              <w:ind w:left="1349"/>
              <w:rPr>
                <w:sz w:val="16"/>
              </w:rPr>
            </w:pPr>
            <w:r>
              <w:rPr>
                <w:sz w:val="16"/>
              </w:rPr>
              <w:t>Закон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«О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собственном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сельском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хозяйстве»</w:t>
            </w:r>
          </w:p>
        </w:tc>
      </w:tr>
      <w:tr w:rsidR="00705F5A" w:rsidTr="00705F5A">
        <w:trPr>
          <w:trHeight w:val="365"/>
        </w:trPr>
        <w:tc>
          <w:tcPr>
            <w:tcW w:w="6404" w:type="dxa"/>
            <w:gridSpan w:val="3"/>
            <w:hideMark/>
          </w:tcPr>
          <w:p w:rsidR="00705F5A" w:rsidRDefault="00705F5A">
            <w:pPr>
              <w:pStyle w:val="TableParagraph"/>
              <w:spacing w:line="180" w:lineRule="exact"/>
              <w:ind w:left="200" w:right="240"/>
              <w:jc w:val="center"/>
              <w:rPr>
                <w:sz w:val="16"/>
              </w:rPr>
            </w:pPr>
            <w:r>
              <w:rPr>
                <w:sz w:val="16"/>
              </w:rPr>
              <w:t>Закон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Украины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«О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государственной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регистрации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юридического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лица,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физического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ли-</w:t>
            </w:r>
          </w:p>
          <w:p w:rsidR="00705F5A" w:rsidRDefault="00705F5A">
            <w:pPr>
              <w:pStyle w:val="TableParagraph"/>
              <w:spacing w:before="1" w:line="164" w:lineRule="exact"/>
              <w:ind w:left="197" w:right="240"/>
              <w:jc w:val="center"/>
              <w:rPr>
                <w:sz w:val="16"/>
              </w:rPr>
            </w:pPr>
            <w:r>
              <w:rPr>
                <w:sz w:val="16"/>
              </w:rPr>
              <w:t>ца-предпринимателей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и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общественных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формирований»</w:t>
            </w:r>
          </w:p>
        </w:tc>
      </w:tr>
    </w:tbl>
    <w:p w:rsidR="00705F5A" w:rsidRDefault="00705F5A" w:rsidP="00705F5A">
      <w:pPr>
        <w:pStyle w:val="a5"/>
        <w:spacing w:before="10"/>
        <w:ind w:left="0" w:firstLine="0"/>
        <w:jc w:val="left"/>
        <w:rPr>
          <w:sz w:val="18"/>
        </w:rPr>
      </w:pPr>
    </w:p>
    <w:p w:rsidR="00705F5A" w:rsidRDefault="00705F5A" w:rsidP="00705F5A">
      <w:pPr>
        <w:pStyle w:val="a5"/>
        <w:ind w:left="3057" w:hanging="2617"/>
        <w:jc w:val="left"/>
      </w:pPr>
      <w:r>
        <w:t>Рисунок</w:t>
      </w:r>
      <w:r>
        <w:rPr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rPr>
          <w:i/>
        </w:rPr>
        <w:t>–</w:t>
      </w:r>
      <w:r>
        <w:rPr>
          <w:i/>
          <w:spacing w:val="-4"/>
        </w:rPr>
        <w:t xml:space="preserve"> </w:t>
      </w:r>
      <w:r>
        <w:t>Институциональное</w:t>
      </w:r>
      <w:r>
        <w:rPr>
          <w:spacing w:val="-4"/>
        </w:rPr>
        <w:t xml:space="preserve"> </w:t>
      </w:r>
      <w:r>
        <w:t>регулирование</w:t>
      </w:r>
      <w:r>
        <w:rPr>
          <w:spacing w:val="-5"/>
        </w:rPr>
        <w:t xml:space="preserve"> </w:t>
      </w:r>
      <w:r>
        <w:t>создания</w:t>
      </w:r>
      <w:r>
        <w:rPr>
          <w:spacing w:val="-5"/>
        </w:rPr>
        <w:t xml:space="preserve"> </w:t>
      </w:r>
      <w:r>
        <w:t>фермерских</w:t>
      </w:r>
      <w:r>
        <w:rPr>
          <w:spacing w:val="-47"/>
        </w:rPr>
        <w:t xml:space="preserve"> </w:t>
      </w:r>
      <w:r>
        <w:t>хозяйств</w:t>
      </w:r>
    </w:p>
    <w:p w:rsidR="00705F5A" w:rsidRDefault="00705F5A" w:rsidP="00705F5A">
      <w:pPr>
        <w:pStyle w:val="a5"/>
        <w:ind w:left="3057" w:hanging="2617"/>
        <w:jc w:val="left"/>
      </w:pPr>
    </w:p>
    <w:p w:rsidR="00705F5A" w:rsidRDefault="00705F5A" w:rsidP="00705F5A">
      <w:pPr>
        <w:pStyle w:val="a5"/>
        <w:ind w:left="313"/>
        <w:jc w:val="left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1525905</wp:posOffset>
                </wp:positionH>
                <wp:positionV relativeFrom="paragraph">
                  <wp:posOffset>817880</wp:posOffset>
                </wp:positionV>
                <wp:extent cx="2232660" cy="123825"/>
                <wp:effectExtent l="0" t="0" r="15240" b="28575"/>
                <wp:wrapNone/>
                <wp:docPr id="84" name="Полилиния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32660" cy="123825"/>
                        </a:xfrm>
                        <a:custGeom>
                          <a:avLst/>
                          <a:gdLst>
                            <a:gd name="T0" fmla="+- 0 2403 2403"/>
                            <a:gd name="T1" fmla="*/ T0 w 3516"/>
                            <a:gd name="T2" fmla="+- 0 1386 1288"/>
                            <a:gd name="T3" fmla="*/ 1386 h 195"/>
                            <a:gd name="T4" fmla="+- 0 3282 2403"/>
                            <a:gd name="T5" fmla="*/ T4 w 3516"/>
                            <a:gd name="T6" fmla="+- 0 1386 1288"/>
                            <a:gd name="T7" fmla="*/ 1386 h 195"/>
                            <a:gd name="T8" fmla="+- 0 3282 2403"/>
                            <a:gd name="T9" fmla="*/ T8 w 3516"/>
                            <a:gd name="T10" fmla="+- 0 1288 1288"/>
                            <a:gd name="T11" fmla="*/ 1288 h 195"/>
                            <a:gd name="T12" fmla="+- 0 5040 2403"/>
                            <a:gd name="T13" fmla="*/ T12 w 3516"/>
                            <a:gd name="T14" fmla="+- 0 1288 1288"/>
                            <a:gd name="T15" fmla="*/ 1288 h 195"/>
                            <a:gd name="T16" fmla="+- 0 5040 2403"/>
                            <a:gd name="T17" fmla="*/ T16 w 3516"/>
                            <a:gd name="T18" fmla="+- 0 1386 1288"/>
                            <a:gd name="T19" fmla="*/ 1386 h 195"/>
                            <a:gd name="T20" fmla="+- 0 5919 2403"/>
                            <a:gd name="T21" fmla="*/ T20 w 3516"/>
                            <a:gd name="T22" fmla="+- 0 1386 1288"/>
                            <a:gd name="T23" fmla="*/ 1386 h 195"/>
                            <a:gd name="T24" fmla="+- 0 4161 2403"/>
                            <a:gd name="T25" fmla="*/ T24 w 3516"/>
                            <a:gd name="T26" fmla="+- 0 1483 1288"/>
                            <a:gd name="T27" fmla="*/ 1483 h 195"/>
                            <a:gd name="T28" fmla="+- 0 2403 2403"/>
                            <a:gd name="T29" fmla="*/ T28 w 3516"/>
                            <a:gd name="T30" fmla="+- 0 1386 1288"/>
                            <a:gd name="T31" fmla="*/ 1386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3516" h="195">
                              <a:moveTo>
                                <a:pt x="0" y="98"/>
                              </a:moveTo>
                              <a:lnTo>
                                <a:pt x="879" y="98"/>
                              </a:lnTo>
                              <a:lnTo>
                                <a:pt x="879" y="0"/>
                              </a:lnTo>
                              <a:lnTo>
                                <a:pt x="2637" y="0"/>
                              </a:lnTo>
                              <a:lnTo>
                                <a:pt x="2637" y="98"/>
                              </a:lnTo>
                              <a:lnTo>
                                <a:pt x="3516" y="98"/>
                              </a:lnTo>
                              <a:lnTo>
                                <a:pt x="1758" y="195"/>
                              </a:lnTo>
                              <a:lnTo>
                                <a:pt x="0" y="98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9F2EE" id="Полилиния 84" o:spid="_x0000_s1026" style="position:absolute;margin-left:120.15pt;margin-top:64.4pt;width:175.8pt;height:9.7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16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" path="m,98r879,l879,,2637,r,98l3516,98,1758,195,,98xe" filled="f" strokeweight="1pt">
                <v:path arrowok="t" o:connecttype="custom" o:connectlocs="0,880110;558165,880110;558165,817880;1674495,817880;1674495,880110;2232660,880110;1116330,941705;0,880110" o:connectangles="0,0,0,0,0,0,0,0"/>
                <w10:wrap anchorx="page"/>
              </v:shape>
            </w:pict>
          </mc:Fallback>
        </mc:AlternateContent>
      </w:r>
      <w:r>
        <w:t>Классификационная</w:t>
      </w:r>
      <w:r>
        <w:rPr>
          <w:spacing w:val="15"/>
        </w:rPr>
        <w:t xml:space="preserve"> </w:t>
      </w:r>
      <w:r>
        <w:t>схема</w:t>
      </w:r>
      <w:r>
        <w:rPr>
          <w:spacing w:val="18"/>
        </w:rPr>
        <w:t xml:space="preserve"> </w:t>
      </w:r>
      <w:r>
        <w:t>типов</w:t>
      </w:r>
      <w:r>
        <w:rPr>
          <w:spacing w:val="17"/>
        </w:rPr>
        <w:t xml:space="preserve"> </w:t>
      </w:r>
      <w:r>
        <w:t>и</w:t>
      </w:r>
      <w:r>
        <w:rPr>
          <w:spacing w:val="14"/>
        </w:rPr>
        <w:t xml:space="preserve"> </w:t>
      </w:r>
      <w:r>
        <w:t>форм</w:t>
      </w:r>
      <w:r>
        <w:rPr>
          <w:spacing w:val="16"/>
        </w:rPr>
        <w:t xml:space="preserve"> </w:t>
      </w:r>
      <w:r>
        <w:t>институционализации</w:t>
      </w:r>
      <w:r>
        <w:rPr>
          <w:spacing w:val="-47"/>
        </w:rPr>
        <w:t xml:space="preserve"> </w:t>
      </w:r>
      <w:r>
        <w:t>фермерских</w:t>
      </w:r>
      <w:r>
        <w:rPr>
          <w:spacing w:val="-2"/>
        </w:rPr>
        <w:t xml:space="preserve"> </w:t>
      </w:r>
      <w:r>
        <w:t>хозяйств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Украине</w:t>
      </w:r>
      <w:r>
        <w:rPr>
          <w:spacing w:val="2"/>
        </w:rPr>
        <w:t xml:space="preserve"> </w:t>
      </w:r>
      <w:r>
        <w:t>представлены на</w:t>
      </w:r>
      <w:r>
        <w:rPr>
          <w:spacing w:val="-1"/>
        </w:rPr>
        <w:t xml:space="preserve"> </w:t>
      </w:r>
      <w:r>
        <w:t>рисунках</w:t>
      </w:r>
      <w:r>
        <w:rPr>
          <w:spacing w:val="-1"/>
        </w:rPr>
        <w:t xml:space="preserve"> </w:t>
      </w:r>
      <w:r>
        <w:t>2 и</w:t>
      </w:r>
      <w:r>
        <w:rPr>
          <w:spacing w:val="-2"/>
        </w:rPr>
        <w:t xml:space="preserve"> </w:t>
      </w:r>
      <w:r>
        <w:t>3.</w:t>
      </w:r>
    </w:p>
    <w:p w:rsidR="00705F5A" w:rsidRDefault="00705F5A" w:rsidP="00705F5A">
      <w:pPr>
        <w:pStyle w:val="a5"/>
        <w:spacing w:before="6"/>
        <w:ind w:left="0" w:firstLine="0"/>
        <w:jc w:val="left"/>
      </w:pPr>
    </w:p>
    <w:tbl>
      <w:tblPr>
        <w:tblStyle w:val="TableNormal"/>
        <w:tblW w:w="0" w:type="auto"/>
        <w:tblInd w:w="185" w:type="dxa"/>
        <w:tblLayout w:type="fixed"/>
        <w:tblLook w:val="01E0" w:firstRow="1" w:lastRow="1" w:firstColumn="1" w:lastColumn="1" w:noHBand="0" w:noVBand="0"/>
      </w:tblPr>
      <w:tblGrid>
        <w:gridCol w:w="3257"/>
        <w:gridCol w:w="3256"/>
      </w:tblGrid>
      <w:tr w:rsidR="00705F5A" w:rsidTr="00705F5A">
        <w:trPr>
          <w:trHeight w:val="642"/>
        </w:trPr>
        <w:tc>
          <w:tcPr>
            <w:tcW w:w="3257" w:type="dxa"/>
            <w:hideMark/>
          </w:tcPr>
          <w:p w:rsidR="00705F5A" w:rsidRDefault="00705F5A">
            <w:pPr>
              <w:pStyle w:val="TableParagraph"/>
              <w:ind w:left="274" w:right="184" w:firstLine="1"/>
              <w:jc w:val="center"/>
              <w:rPr>
                <w:sz w:val="16"/>
              </w:rPr>
            </w:pPr>
            <w:r>
              <w:rPr>
                <w:sz w:val="16"/>
              </w:rPr>
              <w:t>В зависимости от типа организации про-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изводства фермерские хозяйства делятся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на такие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категории:</w:t>
            </w:r>
          </w:p>
        </w:tc>
        <w:tc>
          <w:tcPr>
            <w:tcW w:w="3256" w:type="dxa"/>
            <w:hideMark/>
          </w:tcPr>
          <w:p w:rsidR="00705F5A" w:rsidRDefault="00705F5A">
            <w:pPr>
              <w:pStyle w:val="TableParagraph"/>
              <w:ind w:left="395" w:right="342" w:hanging="135"/>
              <w:rPr>
                <w:sz w:val="16"/>
              </w:rPr>
            </w:pPr>
            <w:r>
              <w:rPr>
                <w:sz w:val="16"/>
              </w:rPr>
              <w:t>Типы фермерских хозяйств делятся на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группы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по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следующим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признакам:</w:t>
            </w:r>
          </w:p>
        </w:tc>
      </w:tr>
      <w:tr w:rsidR="00705F5A" w:rsidTr="00705F5A">
        <w:trPr>
          <w:trHeight w:val="1011"/>
        </w:trPr>
        <w:tc>
          <w:tcPr>
            <w:tcW w:w="3257" w:type="dxa"/>
            <w:hideMark/>
          </w:tcPr>
          <w:p w:rsidR="00705F5A" w:rsidRDefault="00705F5A">
            <w:pPr>
              <w:pStyle w:val="TableParagraph"/>
              <w:spacing w:before="88"/>
              <w:ind w:left="200" w:right="106"/>
              <w:jc w:val="both"/>
              <w:rPr>
                <w:sz w:val="16"/>
              </w:rPr>
            </w:pPr>
            <w:r>
              <w:rPr>
                <w:sz w:val="16"/>
              </w:rPr>
              <w:t>- семейные (один двор), владельцы кото-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рых вместе со своими семьями занимают-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ся хозяйственной деятельностью, вклады-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вают</w:t>
            </w:r>
            <w:r>
              <w:rPr>
                <w:spacing w:val="14"/>
                <w:sz w:val="16"/>
              </w:rPr>
              <w:t xml:space="preserve"> </w:t>
            </w:r>
            <w:r>
              <w:rPr>
                <w:sz w:val="16"/>
              </w:rPr>
              <w:t>необходимые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средства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sz w:val="16"/>
              </w:rPr>
              <w:t>и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выполняют</w:t>
            </w:r>
          </w:p>
          <w:p w:rsidR="00705F5A" w:rsidRDefault="00705F5A">
            <w:pPr>
              <w:pStyle w:val="TableParagraph"/>
              <w:spacing w:before="1" w:line="166" w:lineRule="exact"/>
              <w:ind w:left="200"/>
              <w:jc w:val="both"/>
              <w:rPr>
                <w:sz w:val="16"/>
              </w:rPr>
            </w:pPr>
            <w:r>
              <w:rPr>
                <w:sz w:val="16"/>
              </w:rPr>
              <w:t>все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производственные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операции;</w:t>
            </w:r>
          </w:p>
        </w:tc>
        <w:tc>
          <w:tcPr>
            <w:tcW w:w="3256" w:type="dxa"/>
            <w:hideMark/>
          </w:tcPr>
          <w:p w:rsidR="00705F5A" w:rsidRDefault="00705F5A">
            <w:pPr>
              <w:pStyle w:val="TableParagraph"/>
              <w:spacing w:before="88"/>
              <w:ind w:right="198"/>
              <w:jc w:val="both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первая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группа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в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семье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владельцем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является ее глава; наличие в семье доле-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вой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в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собственности;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долевое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участие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в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собственности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хозяйств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(в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общих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хозяй-</w:t>
            </w:r>
          </w:p>
          <w:p w:rsidR="00705F5A" w:rsidRDefault="00705F5A">
            <w:pPr>
              <w:pStyle w:val="TableParagraph"/>
              <w:spacing w:before="1" w:line="166" w:lineRule="exact"/>
              <w:rPr>
                <w:sz w:val="16"/>
              </w:rPr>
            </w:pPr>
            <w:r>
              <w:rPr>
                <w:sz w:val="16"/>
              </w:rPr>
              <w:t>ствах);</w:t>
            </w:r>
          </w:p>
        </w:tc>
      </w:tr>
      <w:tr w:rsidR="00705F5A" w:rsidTr="00705F5A">
        <w:trPr>
          <w:trHeight w:val="549"/>
        </w:trPr>
        <w:tc>
          <w:tcPr>
            <w:tcW w:w="3257" w:type="dxa"/>
            <w:hideMark/>
          </w:tcPr>
          <w:p w:rsidR="00705F5A" w:rsidRDefault="00705F5A">
            <w:pPr>
              <w:pStyle w:val="TableParagraph"/>
              <w:ind w:left="200" w:right="102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совместимые,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образованные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z w:val="16"/>
              </w:rPr>
              <w:t>из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несколь-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ких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семей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родных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или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путем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объединения</w:t>
            </w:r>
          </w:p>
          <w:p w:rsidR="00705F5A" w:rsidRDefault="00705F5A">
            <w:pPr>
              <w:pStyle w:val="TableParagraph"/>
              <w:spacing w:line="164" w:lineRule="exact"/>
              <w:ind w:left="200"/>
              <w:rPr>
                <w:sz w:val="16"/>
              </w:rPr>
            </w:pPr>
            <w:r>
              <w:rPr>
                <w:sz w:val="16"/>
              </w:rPr>
              <w:t>собственности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двух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и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более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лиц.</w:t>
            </w:r>
          </w:p>
        </w:tc>
        <w:tc>
          <w:tcPr>
            <w:tcW w:w="3256" w:type="dxa"/>
            <w:hideMark/>
          </w:tcPr>
          <w:p w:rsidR="00705F5A" w:rsidRDefault="00705F5A">
            <w:pPr>
              <w:pStyle w:val="TableParagraph"/>
              <w:ind w:right="47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sz w:val="16"/>
              </w:rPr>
              <w:t>вторая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sz w:val="16"/>
              </w:rPr>
              <w:t>группа</w:t>
            </w:r>
            <w:r>
              <w:rPr>
                <w:spacing w:val="21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sz w:val="16"/>
              </w:rPr>
              <w:t>простая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sz w:val="16"/>
              </w:rPr>
              <w:t>семейная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sz w:val="16"/>
              </w:rPr>
              <w:t>арен-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да,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сложная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z w:val="16"/>
              </w:rPr>
              <w:t>аренда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z w:val="16"/>
              </w:rPr>
              <w:t>(в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z w:val="16"/>
              </w:rPr>
              <w:t>двух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и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более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z w:val="16"/>
              </w:rPr>
              <w:t>земле-</w:t>
            </w:r>
          </w:p>
          <w:p w:rsidR="00705F5A" w:rsidRDefault="00705F5A">
            <w:pPr>
              <w:pStyle w:val="TableParagraph"/>
              <w:spacing w:line="164" w:lineRule="exact"/>
              <w:rPr>
                <w:sz w:val="16"/>
              </w:rPr>
            </w:pPr>
            <w:r>
              <w:rPr>
                <w:sz w:val="16"/>
              </w:rPr>
              <w:t>дельцев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личные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владения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землей).</w:t>
            </w:r>
          </w:p>
        </w:tc>
      </w:tr>
    </w:tbl>
    <w:p w:rsidR="00705F5A" w:rsidRDefault="00705F5A" w:rsidP="00705F5A">
      <w:pPr>
        <w:pStyle w:val="a5"/>
        <w:spacing w:before="8"/>
        <w:ind w:left="0" w:firstLine="0"/>
        <w:jc w:val="left"/>
        <w:rPr>
          <w:sz w:val="18"/>
        </w:rPr>
      </w:pPr>
    </w:p>
    <w:p w:rsidR="00705F5A" w:rsidRDefault="00705F5A" w:rsidP="00705F5A">
      <w:pPr>
        <w:pStyle w:val="a5"/>
        <w:spacing w:line="280" w:lineRule="auto"/>
        <w:ind w:left="766" w:hanging="87"/>
        <w:jc w:val="left"/>
        <w:rPr>
          <w:spacing w:val="1"/>
        </w:rPr>
      </w:pPr>
      <w:r>
        <w:t xml:space="preserve">Рисунок 2 </w:t>
      </w:r>
      <w:r>
        <w:rPr>
          <w:i/>
        </w:rPr>
        <w:t xml:space="preserve">– </w:t>
      </w:r>
      <w:r>
        <w:t>Классификационная схема фермерских хозяйств [8]</w:t>
      </w:r>
      <w:r>
        <w:rPr>
          <w:spacing w:val="1"/>
        </w:rPr>
        <w:t xml:space="preserve"> </w:t>
      </w:r>
    </w:p>
    <w:p w:rsidR="00705F5A" w:rsidRDefault="00705F5A" w:rsidP="00705F5A">
      <w:pPr>
        <w:pStyle w:val="a5"/>
        <w:spacing w:line="280" w:lineRule="auto"/>
        <w:ind w:left="766" w:hanging="87"/>
        <w:jc w:val="left"/>
        <w:rPr>
          <w:spacing w:val="1"/>
        </w:rPr>
      </w:pPr>
    </w:p>
    <w:p w:rsidR="00705F5A" w:rsidRDefault="00705F5A" w:rsidP="00705F5A">
      <w:pPr>
        <w:pStyle w:val="a5"/>
        <w:spacing w:line="280" w:lineRule="auto"/>
        <w:ind w:left="766" w:hanging="87"/>
        <w:jc w:val="left"/>
      </w:pPr>
      <w:r>
        <w:t>Исследовав</w:t>
      </w:r>
      <w:r>
        <w:rPr>
          <w:spacing w:val="87"/>
        </w:rPr>
        <w:t xml:space="preserve"> </w:t>
      </w:r>
      <w:r>
        <w:t>организационно-институциональную</w:t>
      </w:r>
      <w:r>
        <w:rPr>
          <w:spacing w:val="90"/>
        </w:rPr>
        <w:t xml:space="preserve"> </w:t>
      </w:r>
      <w:r>
        <w:t>идентификаци-</w:t>
      </w:r>
    </w:p>
    <w:p w:rsidR="00705F5A" w:rsidRDefault="00705F5A" w:rsidP="00705F5A">
      <w:pPr>
        <w:pStyle w:val="a5"/>
        <w:spacing w:line="187" w:lineRule="exact"/>
        <w:ind w:left="313" w:firstLine="0"/>
        <w:jc w:val="left"/>
      </w:pPr>
      <w:r>
        <w:t>онную</w:t>
      </w:r>
      <w:r>
        <w:rPr>
          <w:spacing w:val="8"/>
        </w:rPr>
        <w:t xml:space="preserve"> </w:t>
      </w:r>
      <w:r>
        <w:t>структуризацию</w:t>
      </w:r>
      <w:r>
        <w:rPr>
          <w:spacing w:val="9"/>
        </w:rPr>
        <w:t xml:space="preserve"> </w:t>
      </w:r>
      <w:r>
        <w:t>субъектов</w:t>
      </w:r>
      <w:r>
        <w:rPr>
          <w:spacing w:val="8"/>
        </w:rPr>
        <w:t xml:space="preserve"> </w:t>
      </w:r>
      <w:r>
        <w:t>аграрного</w:t>
      </w:r>
      <w:r>
        <w:rPr>
          <w:spacing w:val="9"/>
        </w:rPr>
        <w:t xml:space="preserve"> </w:t>
      </w:r>
      <w:r>
        <w:t>хозяйствования,</w:t>
      </w:r>
      <w:r>
        <w:rPr>
          <w:spacing w:val="10"/>
        </w:rPr>
        <w:t xml:space="preserve"> </w:t>
      </w:r>
      <w:r>
        <w:t>категории</w:t>
      </w:r>
    </w:p>
    <w:p w:rsidR="00705F5A" w:rsidRDefault="00705F5A" w:rsidP="00705F5A">
      <w:pPr>
        <w:pStyle w:val="a5"/>
        <w:ind w:left="313" w:firstLine="0"/>
        <w:jc w:val="left"/>
      </w:pPr>
      <w:r>
        <w:t>«фермерские»,</w:t>
      </w:r>
      <w:r>
        <w:rPr>
          <w:spacing w:val="32"/>
        </w:rPr>
        <w:t xml:space="preserve"> </w:t>
      </w:r>
      <w:r>
        <w:t>можно</w:t>
      </w:r>
      <w:r>
        <w:rPr>
          <w:spacing w:val="35"/>
        </w:rPr>
        <w:t xml:space="preserve"> </w:t>
      </w:r>
      <w:r>
        <w:t>утверждать</w:t>
      </w:r>
      <w:r>
        <w:rPr>
          <w:spacing w:val="32"/>
        </w:rPr>
        <w:t xml:space="preserve"> </w:t>
      </w:r>
      <w:r>
        <w:t>об</w:t>
      </w:r>
      <w:r>
        <w:rPr>
          <w:spacing w:val="31"/>
        </w:rPr>
        <w:t xml:space="preserve"> </w:t>
      </w:r>
      <w:r>
        <w:t>отсутствии</w:t>
      </w:r>
      <w:r>
        <w:rPr>
          <w:spacing w:val="31"/>
        </w:rPr>
        <w:t xml:space="preserve"> </w:t>
      </w:r>
      <w:r>
        <w:t>их</w:t>
      </w:r>
      <w:r>
        <w:rPr>
          <w:spacing w:val="31"/>
        </w:rPr>
        <w:t xml:space="preserve"> </w:t>
      </w:r>
      <w:r>
        <w:t>распределения</w:t>
      </w:r>
      <w:r>
        <w:rPr>
          <w:spacing w:val="31"/>
        </w:rPr>
        <w:t xml:space="preserve"> </w:t>
      </w:r>
      <w:r>
        <w:t>по</w:t>
      </w:r>
      <w:r>
        <w:rPr>
          <w:spacing w:val="-47"/>
        </w:rPr>
        <w:t xml:space="preserve"> </w:t>
      </w:r>
      <w:r>
        <w:t>критерию</w:t>
      </w:r>
      <w:r>
        <w:rPr>
          <w:spacing w:val="-1"/>
        </w:rPr>
        <w:t xml:space="preserve"> </w:t>
      </w:r>
      <w:r>
        <w:t>их</w:t>
      </w:r>
      <w:r>
        <w:rPr>
          <w:spacing w:val="-1"/>
        </w:rPr>
        <w:t xml:space="preserve"> </w:t>
      </w:r>
      <w:r>
        <w:t>фактического</w:t>
      </w:r>
      <w:r>
        <w:rPr>
          <w:spacing w:val="1"/>
        </w:rPr>
        <w:t xml:space="preserve"> </w:t>
      </w:r>
      <w:r>
        <w:t>размера.</w:t>
      </w:r>
    </w:p>
    <w:p w:rsidR="00705F5A" w:rsidRDefault="00705F5A" w:rsidP="00705F5A">
      <w:pPr>
        <w:widowControl/>
        <w:autoSpaceDE/>
        <w:autoSpaceDN/>
        <w:sectPr w:rsidR="00705F5A">
          <w:pgSz w:w="8420" w:h="11910"/>
          <w:pgMar w:top="1040" w:right="800" w:bottom="1160" w:left="820" w:header="0" w:footer="884" w:gutter="0"/>
          <w:cols w:space="720"/>
        </w:sectPr>
      </w:pPr>
    </w:p>
    <w:tbl>
      <w:tblPr>
        <w:tblStyle w:val="TableNormal"/>
        <w:tblW w:w="0" w:type="auto"/>
        <w:tblInd w:w="191" w:type="dxa"/>
        <w:tblLayout w:type="fixed"/>
        <w:tblLook w:val="01E0" w:firstRow="1" w:lastRow="1" w:firstColumn="1" w:lastColumn="1" w:noHBand="0" w:noVBand="0"/>
      </w:tblPr>
      <w:tblGrid>
        <w:gridCol w:w="1661"/>
        <w:gridCol w:w="1186"/>
        <w:gridCol w:w="888"/>
        <w:gridCol w:w="2589"/>
      </w:tblGrid>
      <w:tr w:rsidR="00705F5A" w:rsidTr="00705F5A">
        <w:trPr>
          <w:trHeight w:val="374"/>
        </w:trPr>
        <w:tc>
          <w:tcPr>
            <w:tcW w:w="6324" w:type="dxa"/>
            <w:gridSpan w:val="4"/>
            <w:shd w:val="clear" w:color="auto" w:fill="DDD9C3"/>
            <w:hideMark/>
          </w:tcPr>
          <w:p w:rsidR="00705F5A" w:rsidRDefault="00705F5A">
            <w:pPr>
              <w:pStyle w:val="TableParagraph"/>
              <w:spacing w:line="179" w:lineRule="exact"/>
              <w:ind w:left="1119" w:right="1119"/>
              <w:jc w:val="center"/>
              <w:rPr>
                <w:sz w:val="16"/>
              </w:rPr>
            </w:pPr>
            <w:r>
              <w:rPr>
                <w:sz w:val="16"/>
              </w:rPr>
              <w:lastRenderedPageBreak/>
              <w:t>Типы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и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формы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институционализации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фермерских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хозяйств</w:t>
            </w:r>
          </w:p>
        </w:tc>
      </w:tr>
      <w:tr w:rsidR="00705F5A" w:rsidTr="00705F5A">
        <w:trPr>
          <w:trHeight w:val="300"/>
        </w:trPr>
        <w:tc>
          <w:tcPr>
            <w:tcW w:w="1661" w:type="dxa"/>
            <w:vMerge w:val="restart"/>
            <w:hideMark/>
          </w:tcPr>
          <w:p w:rsidR="00705F5A" w:rsidRDefault="00705F5A">
            <w:pPr>
              <w:pStyle w:val="TableParagraph"/>
              <w:ind w:left="177" w:right="172"/>
              <w:jc w:val="center"/>
              <w:rPr>
                <w:sz w:val="16"/>
              </w:rPr>
            </w:pPr>
            <w:r>
              <w:rPr>
                <w:sz w:val="16"/>
              </w:rPr>
              <w:t>без статуса юриди-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ческого лица как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физическое лицо –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предприниматель</w:t>
            </w:r>
          </w:p>
        </w:tc>
        <w:tc>
          <w:tcPr>
            <w:tcW w:w="4663" w:type="dxa"/>
            <w:gridSpan w:val="3"/>
            <w:shd w:val="clear" w:color="auto" w:fill="F1F1F1"/>
            <w:hideMark/>
          </w:tcPr>
          <w:p w:rsidR="00705F5A" w:rsidRDefault="00705F5A">
            <w:pPr>
              <w:pStyle w:val="TableParagraph"/>
              <w:spacing w:line="179" w:lineRule="exact"/>
              <w:ind w:left="1142"/>
              <w:rPr>
                <w:sz w:val="16"/>
              </w:rPr>
            </w:pPr>
            <w:r>
              <w:rPr>
                <w:sz w:val="16"/>
              </w:rPr>
              <w:t>Имеют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статус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юридического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лица:</w:t>
            </w:r>
          </w:p>
        </w:tc>
      </w:tr>
      <w:tr w:rsidR="00705F5A" w:rsidTr="00705F5A">
        <w:trPr>
          <w:trHeight w:val="1471"/>
        </w:trPr>
        <w:tc>
          <w:tcPr>
            <w:tcW w:w="1661" w:type="dxa"/>
            <w:vMerge/>
            <w:vAlign w:val="center"/>
            <w:hideMark/>
          </w:tcPr>
          <w:p w:rsidR="00705F5A" w:rsidRDefault="00705F5A">
            <w:pPr>
              <w:rPr>
                <w:sz w:val="16"/>
              </w:rPr>
            </w:pPr>
          </w:p>
        </w:tc>
        <w:tc>
          <w:tcPr>
            <w:tcW w:w="2074" w:type="dxa"/>
            <w:gridSpan w:val="2"/>
            <w:hideMark/>
          </w:tcPr>
          <w:p w:rsidR="00705F5A" w:rsidRDefault="00705F5A">
            <w:pPr>
              <w:pStyle w:val="TableParagraph"/>
              <w:ind w:left="146" w:right="138" w:firstLine="4"/>
              <w:jc w:val="center"/>
              <w:rPr>
                <w:sz w:val="16"/>
              </w:rPr>
            </w:pPr>
            <w:r>
              <w:rPr>
                <w:sz w:val="16"/>
              </w:rPr>
              <w:t>семейное фермерское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хозяйство, в деятельности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которого используется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труд членов такого хозяй-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ства, которыми являются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исключительно члены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одной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семьи</w:t>
            </w:r>
          </w:p>
        </w:tc>
        <w:tc>
          <w:tcPr>
            <w:tcW w:w="2589" w:type="dxa"/>
            <w:hideMark/>
          </w:tcPr>
          <w:p w:rsidR="00705F5A" w:rsidRDefault="00705F5A">
            <w:pPr>
              <w:pStyle w:val="TableParagraph"/>
              <w:ind w:left="141" w:right="130"/>
              <w:jc w:val="center"/>
              <w:rPr>
                <w:sz w:val="16"/>
              </w:rPr>
            </w:pPr>
            <w:r>
              <w:rPr>
                <w:sz w:val="16"/>
              </w:rPr>
              <w:t>семейное фермерское хозяйство с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привлечением других граждан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исключительно для выполнения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сезонных и отдельных работ,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непосредственно связанных с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деятельностью хозяйства и тре-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буют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специальных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знаний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или</w:t>
            </w:r>
          </w:p>
          <w:p w:rsidR="00705F5A" w:rsidRDefault="00705F5A">
            <w:pPr>
              <w:pStyle w:val="TableParagraph"/>
              <w:spacing w:line="169" w:lineRule="exact"/>
              <w:ind w:left="141" w:right="129"/>
              <w:jc w:val="center"/>
              <w:rPr>
                <w:sz w:val="16"/>
              </w:rPr>
            </w:pPr>
            <w:r>
              <w:rPr>
                <w:sz w:val="16"/>
              </w:rPr>
              <w:t>навыков</w:t>
            </w:r>
          </w:p>
        </w:tc>
      </w:tr>
      <w:tr w:rsidR="00705F5A" w:rsidTr="00705F5A">
        <w:trPr>
          <w:trHeight w:val="391"/>
        </w:trPr>
        <w:tc>
          <w:tcPr>
            <w:tcW w:w="6324" w:type="dxa"/>
            <w:gridSpan w:val="4"/>
            <w:shd w:val="clear" w:color="auto" w:fill="DDD9C3"/>
            <w:hideMark/>
          </w:tcPr>
          <w:p w:rsidR="00705F5A" w:rsidRDefault="00705F5A">
            <w:pPr>
              <w:pStyle w:val="TableParagraph"/>
              <w:spacing w:line="178" w:lineRule="exact"/>
              <w:ind w:left="1346"/>
              <w:rPr>
                <w:sz w:val="16"/>
              </w:rPr>
            </w:pPr>
            <w:r>
              <w:rPr>
                <w:sz w:val="16"/>
              </w:rPr>
              <w:t>Организация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налогообложения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фермерских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хозяйств</w:t>
            </w:r>
          </w:p>
        </w:tc>
      </w:tr>
      <w:tr w:rsidR="00705F5A" w:rsidTr="00705F5A">
        <w:trPr>
          <w:trHeight w:val="1652"/>
        </w:trPr>
        <w:tc>
          <w:tcPr>
            <w:tcW w:w="2847" w:type="dxa"/>
            <w:gridSpan w:val="2"/>
            <w:hideMark/>
          </w:tcPr>
          <w:p w:rsidR="00705F5A" w:rsidRDefault="00705F5A">
            <w:pPr>
              <w:pStyle w:val="TableParagraph"/>
              <w:ind w:left="112" w:right="126" w:firstLine="2"/>
              <w:jc w:val="center"/>
              <w:rPr>
                <w:sz w:val="16"/>
              </w:rPr>
            </w:pPr>
            <w:r>
              <w:rPr>
                <w:sz w:val="16"/>
              </w:rPr>
              <w:t>1 вариант – уплачивают единый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налог. Налогообложение составляет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20 % от минимальной заработной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платы, установленной на 1 января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соответствующего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года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(в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2021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году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6000 грн.), годовой доход не должен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превышать 1,5 млн. грн., и они могут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использовать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труд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наемных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работни-</w:t>
            </w:r>
          </w:p>
          <w:p w:rsidR="00705F5A" w:rsidRDefault="00705F5A">
            <w:pPr>
              <w:pStyle w:val="TableParagraph"/>
              <w:spacing w:line="164" w:lineRule="exact"/>
              <w:ind w:left="466" w:right="478"/>
              <w:jc w:val="center"/>
              <w:rPr>
                <w:sz w:val="16"/>
              </w:rPr>
            </w:pPr>
            <w:r>
              <w:rPr>
                <w:sz w:val="16"/>
              </w:rPr>
              <w:t>ков,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но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не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более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10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человек</w:t>
            </w:r>
          </w:p>
        </w:tc>
        <w:tc>
          <w:tcPr>
            <w:tcW w:w="3477" w:type="dxa"/>
            <w:gridSpan w:val="2"/>
            <w:hideMark/>
          </w:tcPr>
          <w:p w:rsidR="00705F5A" w:rsidRDefault="00705F5A">
            <w:pPr>
              <w:pStyle w:val="TableParagraph"/>
              <w:ind w:left="230" w:right="231" w:firstLine="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2 вариант – применяют упрощенную </w:t>
            </w:r>
            <w:r>
              <w:rPr>
                <w:spacing w:val="-3"/>
                <w:sz w:val="16"/>
              </w:rPr>
              <w:t>систему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налогообложения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и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уплачивают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единый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налог</w:t>
            </w:r>
          </w:p>
          <w:p w:rsidR="00705F5A" w:rsidRDefault="00705F5A">
            <w:pPr>
              <w:pStyle w:val="TableParagraph"/>
              <w:ind w:left="118" w:right="118"/>
              <w:jc w:val="center"/>
              <w:rPr>
                <w:sz w:val="16"/>
              </w:rPr>
            </w:pPr>
            <w:r>
              <w:rPr>
                <w:spacing w:val="-3"/>
                <w:sz w:val="16"/>
              </w:rPr>
              <w:t>(3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%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от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общего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дохода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+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НДС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или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5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%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от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дохода)</w:t>
            </w:r>
          </w:p>
        </w:tc>
      </w:tr>
    </w:tbl>
    <w:p w:rsidR="00705F5A" w:rsidRDefault="00705F5A" w:rsidP="00705F5A">
      <w:pPr>
        <w:pStyle w:val="a5"/>
        <w:spacing w:before="37"/>
        <w:ind w:left="1739" w:right="626" w:hanging="1218"/>
      </w:pPr>
      <w:r>
        <w:t xml:space="preserve">Рисунок 3 </w:t>
      </w:r>
      <w:r>
        <w:rPr>
          <w:i/>
        </w:rPr>
        <w:t xml:space="preserve">– </w:t>
      </w:r>
      <w:r>
        <w:t>Формы институционализации фермерских хозяйств и</w:t>
      </w:r>
      <w:r>
        <w:rPr>
          <w:spacing w:val="-48"/>
        </w:rPr>
        <w:t xml:space="preserve"> </w:t>
      </w:r>
      <w:r>
        <w:t>вариант</w:t>
      </w:r>
      <w:r>
        <w:rPr>
          <w:spacing w:val="-2"/>
        </w:rPr>
        <w:t xml:space="preserve"> </w:t>
      </w:r>
      <w:r>
        <w:t>начисления</w:t>
      </w:r>
      <w:r>
        <w:rPr>
          <w:spacing w:val="-2"/>
        </w:rPr>
        <w:t xml:space="preserve"> </w:t>
      </w:r>
      <w:r>
        <w:t>налогов</w:t>
      </w:r>
      <w:r>
        <w:rPr>
          <w:spacing w:val="1"/>
        </w:rPr>
        <w:t xml:space="preserve"> </w:t>
      </w:r>
      <w:r>
        <w:t>[4,</w:t>
      </w:r>
      <w:r>
        <w:rPr>
          <w:spacing w:val="-1"/>
        </w:rPr>
        <w:t xml:space="preserve"> </w:t>
      </w:r>
      <w:r>
        <w:t>5, 10]</w:t>
      </w:r>
    </w:p>
    <w:p w:rsidR="00705F5A" w:rsidRDefault="00705F5A" w:rsidP="00705F5A">
      <w:pPr>
        <w:pStyle w:val="a5"/>
        <w:spacing w:before="37"/>
        <w:ind w:left="1739" w:right="626" w:hanging="1218"/>
      </w:pPr>
    </w:p>
    <w:p w:rsidR="00705F5A" w:rsidRDefault="00705F5A" w:rsidP="00705F5A">
      <w:pPr>
        <w:pStyle w:val="a5"/>
        <w:spacing w:before="40"/>
        <w:ind w:right="326"/>
      </w:pPr>
      <w:r>
        <w:t>Важно так же определить, что речь идет об идентификации хо-</w:t>
      </w:r>
      <w:r>
        <w:rPr>
          <w:spacing w:val="1"/>
        </w:rPr>
        <w:t xml:space="preserve"> </w:t>
      </w:r>
      <w:r>
        <w:t>зяйств в соответствии с размерными классами, как в странах ЕС, где</w:t>
      </w:r>
      <w:r>
        <w:rPr>
          <w:spacing w:val="1"/>
        </w:rPr>
        <w:t xml:space="preserve"> </w:t>
      </w:r>
      <w:r>
        <w:t>базовыми критериями выступают экономический и натуральный пока-</w:t>
      </w:r>
      <w:r>
        <w:rPr>
          <w:spacing w:val="1"/>
        </w:rPr>
        <w:t xml:space="preserve"> </w:t>
      </w:r>
      <w:r>
        <w:t>затели – разделение ферм осуществляется с учетом двух показателей</w:t>
      </w:r>
      <w:r>
        <w:rPr>
          <w:spacing w:val="1"/>
        </w:rPr>
        <w:t xml:space="preserve"> </w:t>
      </w:r>
      <w:r>
        <w:t>(экономического и фактического), что обеспечивает большую эффек-</w:t>
      </w:r>
      <w:r>
        <w:rPr>
          <w:spacing w:val="1"/>
        </w:rPr>
        <w:t xml:space="preserve"> </w:t>
      </w:r>
      <w:r>
        <w:t>тивность их идентификации, более детально нами было рассмотрено в</w:t>
      </w:r>
      <w:r>
        <w:rPr>
          <w:spacing w:val="1"/>
        </w:rPr>
        <w:t xml:space="preserve"> </w:t>
      </w:r>
      <w:r>
        <w:t>предыдущих</w:t>
      </w:r>
      <w:r>
        <w:rPr>
          <w:spacing w:val="-1"/>
        </w:rPr>
        <w:t xml:space="preserve"> </w:t>
      </w:r>
      <w:r>
        <w:t>публикациях,</w:t>
      </w:r>
      <w:r>
        <w:rPr>
          <w:spacing w:val="-1"/>
        </w:rPr>
        <w:t xml:space="preserve"> </w:t>
      </w:r>
      <w:r>
        <w:t>что можно</w:t>
      </w:r>
      <w:r>
        <w:rPr>
          <w:spacing w:val="1"/>
        </w:rPr>
        <w:t xml:space="preserve"> </w:t>
      </w:r>
      <w:r>
        <w:t>увидеть</w:t>
      </w:r>
      <w:r>
        <w:rPr>
          <w:spacing w:val="1"/>
        </w:rPr>
        <w:t xml:space="preserve"> </w:t>
      </w:r>
      <w:r>
        <w:t>из</w:t>
      </w:r>
      <w:r>
        <w:rPr>
          <w:spacing w:val="-1"/>
        </w:rPr>
        <w:t xml:space="preserve"> </w:t>
      </w:r>
      <w:r>
        <w:t>таблицы</w:t>
      </w:r>
      <w:r>
        <w:rPr>
          <w:spacing w:val="-2"/>
        </w:rPr>
        <w:t xml:space="preserve"> </w:t>
      </w:r>
      <w:r>
        <w:t>[5].</w:t>
      </w:r>
    </w:p>
    <w:p w:rsidR="00705F5A" w:rsidRDefault="00705F5A" w:rsidP="00705F5A">
      <w:pPr>
        <w:pStyle w:val="a5"/>
        <w:spacing w:before="41" w:after="47"/>
        <w:ind w:right="333" w:firstLine="340"/>
      </w:pPr>
      <w:r>
        <w:t>Таблица</w:t>
      </w:r>
      <w:r>
        <w:rPr>
          <w:spacing w:val="1"/>
        </w:rPr>
        <w:t xml:space="preserve"> </w:t>
      </w:r>
      <w:r>
        <w:rPr>
          <w:i/>
        </w:rPr>
        <w:t>–</w:t>
      </w:r>
      <w:r>
        <w:rPr>
          <w:i/>
          <w:spacing w:val="1"/>
        </w:rPr>
        <w:t xml:space="preserve"> </w:t>
      </w:r>
      <w:r>
        <w:t>Фермерские</w:t>
      </w:r>
      <w:r>
        <w:rPr>
          <w:spacing w:val="1"/>
        </w:rPr>
        <w:t xml:space="preserve"> </w:t>
      </w:r>
      <w:r>
        <w:t>хозяйства</w:t>
      </w:r>
      <w:r>
        <w:rPr>
          <w:spacing w:val="1"/>
        </w:rPr>
        <w:t xml:space="preserve"> </w:t>
      </w:r>
      <w:r>
        <w:t>Украины</w:t>
      </w:r>
      <w:r>
        <w:rPr>
          <w:spacing w:val="1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t>разрезе</w:t>
      </w:r>
      <w:r>
        <w:rPr>
          <w:spacing w:val="1"/>
        </w:rPr>
        <w:t xml:space="preserve"> </w:t>
      </w:r>
      <w:r>
        <w:t>экономического размера</w:t>
      </w:r>
    </w:p>
    <w:tbl>
      <w:tblPr>
        <w:tblStyle w:val="TableNormal"/>
        <w:tblW w:w="0" w:type="auto"/>
        <w:tblInd w:w="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3"/>
        <w:gridCol w:w="1702"/>
        <w:gridCol w:w="2881"/>
      </w:tblGrid>
      <w:tr w:rsidR="00705F5A" w:rsidTr="00705F5A">
        <w:trPr>
          <w:trHeight w:val="184"/>
        </w:trPr>
        <w:tc>
          <w:tcPr>
            <w:tcW w:w="17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F5A" w:rsidRDefault="00705F5A">
            <w:pPr>
              <w:pStyle w:val="TableParagraph"/>
              <w:ind w:left="0"/>
              <w:rPr>
                <w:sz w:val="18"/>
              </w:rPr>
            </w:pPr>
          </w:p>
          <w:p w:rsidR="00705F5A" w:rsidRDefault="00705F5A">
            <w:pPr>
              <w:pStyle w:val="TableParagraph"/>
              <w:spacing w:before="157"/>
              <w:ind w:left="105" w:right="551"/>
              <w:rPr>
                <w:sz w:val="16"/>
              </w:rPr>
            </w:pPr>
            <w:r>
              <w:rPr>
                <w:sz w:val="16"/>
              </w:rPr>
              <w:t>Субъекты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хозяйствования</w:t>
            </w:r>
          </w:p>
        </w:tc>
        <w:tc>
          <w:tcPr>
            <w:tcW w:w="45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 w:rsidP="00705F5A">
            <w:pPr>
              <w:pStyle w:val="TableParagraph"/>
              <w:spacing w:line="164" w:lineRule="exact"/>
              <w:jc w:val="center"/>
              <w:rPr>
                <w:sz w:val="16"/>
              </w:rPr>
            </w:pPr>
            <w:r>
              <w:rPr>
                <w:sz w:val="16"/>
              </w:rPr>
              <w:t>Показатели</w:t>
            </w:r>
          </w:p>
        </w:tc>
      </w:tr>
      <w:tr w:rsidR="00705F5A" w:rsidTr="00705F5A">
        <w:trPr>
          <w:trHeight w:val="736"/>
        </w:trPr>
        <w:tc>
          <w:tcPr>
            <w:tcW w:w="17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05F5A" w:rsidRDefault="00705F5A">
            <w:pPr>
              <w:rPr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ind w:right="96"/>
              <w:jc w:val="both"/>
              <w:rPr>
                <w:sz w:val="16"/>
              </w:rPr>
            </w:pPr>
            <w:r>
              <w:rPr>
                <w:sz w:val="16"/>
              </w:rPr>
              <w:t>Среднее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количество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работников за отчет-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ный период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(год)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ind w:left="105" w:right="98"/>
              <w:jc w:val="both"/>
              <w:rPr>
                <w:sz w:val="16"/>
              </w:rPr>
            </w:pPr>
            <w:r>
              <w:rPr>
                <w:sz w:val="16"/>
              </w:rPr>
              <w:t>Экономический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размер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на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основе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валового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годового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дохода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от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разных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видов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деятельности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(по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среднему</w:t>
            </w:r>
          </w:p>
          <w:p w:rsidR="00705F5A" w:rsidRDefault="00705F5A">
            <w:pPr>
              <w:pStyle w:val="TableParagraph"/>
              <w:spacing w:line="170" w:lineRule="exact"/>
              <w:ind w:left="105"/>
              <w:jc w:val="both"/>
              <w:rPr>
                <w:sz w:val="16"/>
              </w:rPr>
            </w:pPr>
            <w:r>
              <w:rPr>
                <w:sz w:val="16"/>
              </w:rPr>
              <w:t>курсу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НБУ)</w:t>
            </w:r>
          </w:p>
        </w:tc>
      </w:tr>
      <w:tr w:rsidR="00705F5A" w:rsidTr="00705F5A">
        <w:trPr>
          <w:trHeight w:val="366"/>
        </w:trPr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Микропредприятия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tabs>
                <w:tab w:val="left" w:pos="469"/>
                <w:tab w:val="left" w:pos="1432"/>
              </w:tabs>
              <w:spacing w:line="178" w:lineRule="exact"/>
              <w:rPr>
                <w:sz w:val="16"/>
              </w:rPr>
            </w:pPr>
            <w:r>
              <w:rPr>
                <w:sz w:val="16"/>
              </w:rPr>
              <w:t>не</w:t>
            </w:r>
            <w:r>
              <w:rPr>
                <w:sz w:val="16"/>
              </w:rPr>
              <w:tab/>
              <w:t>превышает</w:t>
            </w:r>
            <w:r>
              <w:rPr>
                <w:sz w:val="16"/>
              </w:rPr>
              <w:tab/>
              <w:t>10</w:t>
            </w:r>
          </w:p>
          <w:p w:rsidR="00705F5A" w:rsidRDefault="00705F5A">
            <w:pPr>
              <w:pStyle w:val="TableParagraph"/>
              <w:spacing w:before="1" w:line="168" w:lineRule="exact"/>
              <w:rPr>
                <w:sz w:val="16"/>
              </w:rPr>
            </w:pPr>
            <w:r>
              <w:rPr>
                <w:sz w:val="16"/>
              </w:rPr>
              <w:t>человек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не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z w:val="16"/>
              </w:rPr>
              <w:t>превышает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суммы,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эквивалентной</w:t>
            </w:r>
          </w:p>
          <w:p w:rsidR="00705F5A" w:rsidRDefault="00705F5A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2 млн.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евро</w:t>
            </w:r>
          </w:p>
        </w:tc>
      </w:tr>
      <w:tr w:rsidR="00705F5A" w:rsidTr="00705F5A">
        <w:trPr>
          <w:trHeight w:val="369"/>
        </w:trPr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Малые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предприятия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rPr>
                <w:sz w:val="16"/>
              </w:rPr>
            </w:pPr>
            <w:r>
              <w:rPr>
                <w:spacing w:val="-1"/>
                <w:sz w:val="16"/>
              </w:rPr>
              <w:t>не</w:t>
            </w:r>
            <w:r>
              <w:rPr>
                <w:spacing w:val="51"/>
                <w:sz w:val="16"/>
              </w:rPr>
              <w:t xml:space="preserve">  </w:t>
            </w:r>
            <w:r>
              <w:rPr>
                <w:sz w:val="16"/>
              </w:rPr>
              <w:t xml:space="preserve">превышают  </w:t>
            </w:r>
            <w:r>
              <w:rPr>
                <w:spacing w:val="16"/>
                <w:sz w:val="16"/>
              </w:rPr>
              <w:t xml:space="preserve"> </w:t>
            </w:r>
            <w:r>
              <w:rPr>
                <w:sz w:val="16"/>
              </w:rPr>
              <w:t>50</w:t>
            </w:r>
          </w:p>
          <w:p w:rsidR="00705F5A" w:rsidRDefault="00705F5A">
            <w:pPr>
              <w:pStyle w:val="TableParagraph"/>
              <w:spacing w:before="1" w:line="170" w:lineRule="exact"/>
              <w:rPr>
                <w:sz w:val="16"/>
              </w:rPr>
            </w:pPr>
            <w:r>
              <w:rPr>
                <w:sz w:val="16"/>
              </w:rPr>
              <w:t>человек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не</w:t>
            </w:r>
            <w:r>
              <w:rPr>
                <w:spacing w:val="34"/>
                <w:sz w:val="16"/>
              </w:rPr>
              <w:t xml:space="preserve"> </w:t>
            </w:r>
            <w:r>
              <w:rPr>
                <w:sz w:val="16"/>
              </w:rPr>
              <w:t>превышает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суммы,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эквивалентной</w:t>
            </w:r>
          </w:p>
          <w:p w:rsidR="00705F5A" w:rsidRDefault="00705F5A">
            <w:pPr>
              <w:pStyle w:val="TableParagraph"/>
              <w:spacing w:before="1" w:line="170" w:lineRule="exact"/>
              <w:ind w:left="105"/>
              <w:rPr>
                <w:sz w:val="16"/>
              </w:rPr>
            </w:pPr>
            <w:r>
              <w:rPr>
                <w:sz w:val="16"/>
              </w:rPr>
              <w:t>10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млн. евро</w:t>
            </w:r>
          </w:p>
        </w:tc>
      </w:tr>
      <w:tr w:rsidR="00705F5A" w:rsidTr="00705F5A">
        <w:trPr>
          <w:trHeight w:val="366"/>
        </w:trPr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Большие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предприятия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rPr>
                <w:sz w:val="16"/>
              </w:rPr>
            </w:pPr>
            <w:r>
              <w:rPr>
                <w:sz w:val="16"/>
              </w:rPr>
              <w:t>более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250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человек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превышает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z w:val="16"/>
              </w:rPr>
              <w:t>сумму,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z w:val="16"/>
              </w:rPr>
              <w:t>эквивалентную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z w:val="16"/>
              </w:rPr>
              <w:t>50</w:t>
            </w:r>
          </w:p>
          <w:p w:rsidR="00705F5A" w:rsidRDefault="00705F5A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млн. евро</w:t>
            </w:r>
          </w:p>
        </w:tc>
      </w:tr>
      <w:tr w:rsidR="00705F5A" w:rsidTr="00705F5A">
        <w:trPr>
          <w:trHeight w:val="184"/>
        </w:trPr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64" w:lineRule="exact"/>
              <w:ind w:left="105"/>
              <w:rPr>
                <w:sz w:val="16"/>
              </w:rPr>
            </w:pPr>
            <w:r>
              <w:rPr>
                <w:sz w:val="16"/>
              </w:rPr>
              <w:t>Средние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предприятия</w:t>
            </w:r>
          </w:p>
        </w:tc>
        <w:tc>
          <w:tcPr>
            <w:tcW w:w="45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F5A" w:rsidRDefault="00705F5A">
            <w:pPr>
              <w:pStyle w:val="TableParagraph"/>
              <w:spacing w:line="164" w:lineRule="exact"/>
              <w:rPr>
                <w:sz w:val="16"/>
              </w:rPr>
            </w:pPr>
            <w:r>
              <w:rPr>
                <w:sz w:val="16"/>
              </w:rPr>
              <w:t>остальные,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не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попавшие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в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вышеперечисленные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группы</w:t>
            </w:r>
          </w:p>
        </w:tc>
      </w:tr>
    </w:tbl>
    <w:p w:rsidR="00705F5A" w:rsidRDefault="00705F5A" w:rsidP="00705F5A">
      <w:pPr>
        <w:widowControl/>
        <w:autoSpaceDE/>
        <w:autoSpaceDN/>
        <w:rPr>
          <w:sz w:val="16"/>
        </w:rPr>
        <w:sectPr w:rsidR="00705F5A" w:rsidSect="00705F5A">
          <w:pgSz w:w="8420" w:h="11910"/>
          <w:pgMar w:top="993" w:right="800" w:bottom="1160" w:left="820" w:header="0" w:footer="884" w:gutter="0"/>
          <w:cols w:space="720"/>
        </w:sectPr>
      </w:pPr>
    </w:p>
    <w:p w:rsidR="00705F5A" w:rsidRDefault="00705F5A" w:rsidP="00705F5A">
      <w:pPr>
        <w:pStyle w:val="a5"/>
        <w:spacing w:before="80"/>
        <w:ind w:left="313" w:right="242"/>
      </w:pPr>
      <w:r>
        <w:lastRenderedPageBreak/>
        <w:t>Согласно Закону Украины «О бухгалтерском учете и финансовой</w:t>
      </w:r>
      <w:r>
        <w:rPr>
          <w:spacing w:val="1"/>
        </w:rPr>
        <w:t xml:space="preserve"> </w:t>
      </w:r>
      <w:r>
        <w:t>отчетности в Украине» [6], на фермерские хозяйства юридического ста-</w:t>
      </w:r>
      <w:r>
        <w:rPr>
          <w:spacing w:val="1"/>
        </w:rPr>
        <w:t xml:space="preserve"> </w:t>
      </w:r>
      <w:r>
        <w:t>туса</w:t>
      </w:r>
      <w:r>
        <w:rPr>
          <w:spacing w:val="1"/>
        </w:rPr>
        <w:t xml:space="preserve"> </w:t>
      </w:r>
      <w:r>
        <w:t>распространяется</w:t>
      </w:r>
      <w:r>
        <w:rPr>
          <w:spacing w:val="1"/>
        </w:rPr>
        <w:t xml:space="preserve"> </w:t>
      </w:r>
      <w:r>
        <w:t>обязательное</w:t>
      </w:r>
      <w:r>
        <w:rPr>
          <w:spacing w:val="1"/>
        </w:rPr>
        <w:t xml:space="preserve"> </w:t>
      </w:r>
      <w:r>
        <w:t>ведение</w:t>
      </w:r>
      <w:r>
        <w:rPr>
          <w:spacing w:val="1"/>
        </w:rPr>
        <w:t xml:space="preserve"> </w:t>
      </w:r>
      <w:r>
        <w:t>бухгалтерского</w:t>
      </w:r>
      <w:r>
        <w:rPr>
          <w:spacing w:val="1"/>
        </w:rPr>
        <w:t xml:space="preserve"> </w:t>
      </w:r>
      <w:r>
        <w:t>учета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предоставление финансовой отчетности, самостоятельный выбор фор-</w:t>
      </w:r>
      <w:r>
        <w:rPr>
          <w:spacing w:val="1"/>
        </w:rPr>
        <w:t xml:space="preserve"> </w:t>
      </w:r>
      <w:r>
        <w:t>мы бухгалтерского учета, к таким фермерским хозяйствам относятся</w:t>
      </w:r>
      <w:r>
        <w:rPr>
          <w:spacing w:val="1"/>
        </w:rPr>
        <w:t xml:space="preserve"> </w:t>
      </w:r>
      <w:r>
        <w:t>плательщики 3 и 4 группы единого налога (согласно Налоговому кодек-</w:t>
      </w:r>
      <w:r>
        <w:rPr>
          <w:spacing w:val="1"/>
        </w:rPr>
        <w:t xml:space="preserve"> </w:t>
      </w:r>
      <w:r>
        <w:t>су</w:t>
      </w:r>
      <w:r>
        <w:rPr>
          <w:spacing w:val="-5"/>
        </w:rPr>
        <w:t xml:space="preserve"> </w:t>
      </w:r>
      <w:r>
        <w:t>Украины №</w:t>
      </w:r>
      <w:r>
        <w:rPr>
          <w:spacing w:val="-1"/>
        </w:rPr>
        <w:t xml:space="preserve"> </w:t>
      </w:r>
      <w:r>
        <w:t>2755</w:t>
      </w:r>
      <w:r>
        <w:rPr>
          <w:spacing w:val="1"/>
        </w:rPr>
        <w:t xml:space="preserve"> </w:t>
      </w:r>
      <w:r>
        <w:t>[4,</w:t>
      </w:r>
      <w:r>
        <w:rPr>
          <w:spacing w:val="-2"/>
        </w:rPr>
        <w:t xml:space="preserve"> </w:t>
      </w:r>
      <w:r>
        <w:t>10]).</w:t>
      </w:r>
    </w:p>
    <w:p w:rsidR="00705F5A" w:rsidRDefault="00705F5A" w:rsidP="00705F5A">
      <w:pPr>
        <w:pStyle w:val="a5"/>
        <w:ind w:left="313" w:right="242"/>
      </w:pPr>
      <w:r>
        <w:t>Для ведения бухгалтерского учета фермерские хозяйства самосто-</w:t>
      </w:r>
      <w:r>
        <w:rPr>
          <w:spacing w:val="1"/>
        </w:rPr>
        <w:t xml:space="preserve"> </w:t>
      </w:r>
      <w:r>
        <w:t>ятельно выбирает форму его организации: введение в штат должности</w:t>
      </w:r>
      <w:r>
        <w:rPr>
          <w:spacing w:val="1"/>
        </w:rPr>
        <w:t xml:space="preserve"> </w:t>
      </w:r>
      <w:r>
        <w:t>бухгалтера или создание бухгалтерской службы во главе с главным бух-</w:t>
      </w:r>
      <w:r>
        <w:rPr>
          <w:spacing w:val="-47"/>
        </w:rPr>
        <w:t xml:space="preserve"> </w:t>
      </w:r>
      <w:r>
        <w:t>галтером; пользование услугами специалиста по бухучету; ведение на</w:t>
      </w:r>
      <w:r>
        <w:rPr>
          <w:spacing w:val="1"/>
        </w:rPr>
        <w:t xml:space="preserve"> </w:t>
      </w:r>
      <w:r>
        <w:t>договорных</w:t>
      </w:r>
      <w:r>
        <w:rPr>
          <w:spacing w:val="1"/>
        </w:rPr>
        <w:t xml:space="preserve"> </w:t>
      </w:r>
      <w:r>
        <w:t>началах</w:t>
      </w:r>
      <w:r>
        <w:rPr>
          <w:spacing w:val="1"/>
        </w:rPr>
        <w:t xml:space="preserve"> </w:t>
      </w:r>
      <w:r>
        <w:t>бухучета</w:t>
      </w:r>
      <w:r>
        <w:rPr>
          <w:spacing w:val="1"/>
        </w:rPr>
        <w:t xml:space="preserve"> </w:t>
      </w:r>
      <w:r>
        <w:t>централизованной</w:t>
      </w:r>
      <w:r>
        <w:rPr>
          <w:spacing w:val="1"/>
        </w:rPr>
        <w:t xml:space="preserve"> </w:t>
      </w:r>
      <w:r>
        <w:t>бухгалтерией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аудиторской фирмой; самостоятельное ведение бухучета и составление</w:t>
      </w:r>
      <w:r>
        <w:rPr>
          <w:spacing w:val="1"/>
        </w:rPr>
        <w:t xml:space="preserve"> </w:t>
      </w:r>
      <w:r>
        <w:t>отчетности непосредственно председателем хозяйства или по его пору-</w:t>
      </w:r>
      <w:r>
        <w:rPr>
          <w:spacing w:val="1"/>
        </w:rPr>
        <w:t xml:space="preserve"> </w:t>
      </w:r>
      <w:r>
        <w:t>чению одним из членов. Прогрессивным вариантом организации учета</w:t>
      </w:r>
      <w:r>
        <w:rPr>
          <w:spacing w:val="1"/>
        </w:rPr>
        <w:t xml:space="preserve"> </w:t>
      </w:r>
      <w:r>
        <w:t>фермерскими</w:t>
      </w:r>
      <w:r>
        <w:rPr>
          <w:spacing w:val="1"/>
        </w:rPr>
        <w:t xml:space="preserve"> </w:t>
      </w:r>
      <w:r>
        <w:t>хозяйствами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получение</w:t>
      </w:r>
      <w:r>
        <w:rPr>
          <w:spacing w:val="1"/>
        </w:rPr>
        <w:t xml:space="preserve"> </w:t>
      </w:r>
      <w:r>
        <w:t>бухгалтерских</w:t>
      </w:r>
      <w:r>
        <w:rPr>
          <w:spacing w:val="1"/>
        </w:rPr>
        <w:t xml:space="preserve"> </w:t>
      </w:r>
      <w:r>
        <w:t>услуг</w:t>
      </w:r>
      <w:r>
        <w:rPr>
          <w:spacing w:val="1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сельскохозяйственные</w:t>
      </w:r>
      <w:r>
        <w:rPr>
          <w:spacing w:val="2"/>
        </w:rPr>
        <w:t xml:space="preserve"> </w:t>
      </w:r>
      <w:r>
        <w:t>обслуживающие</w:t>
      </w:r>
      <w:r>
        <w:rPr>
          <w:spacing w:val="-1"/>
        </w:rPr>
        <w:t xml:space="preserve"> </w:t>
      </w:r>
      <w:r>
        <w:t>кооперативы</w:t>
      </w:r>
      <w:r>
        <w:rPr>
          <w:spacing w:val="4"/>
        </w:rPr>
        <w:t xml:space="preserve"> </w:t>
      </w:r>
      <w:r>
        <w:t>[6].</w:t>
      </w:r>
    </w:p>
    <w:p w:rsidR="00705F5A" w:rsidRDefault="00705F5A" w:rsidP="00705F5A">
      <w:pPr>
        <w:pStyle w:val="a5"/>
        <w:spacing w:before="3"/>
        <w:ind w:left="313" w:right="242"/>
      </w:pPr>
      <w:r>
        <w:t>На организацию учета в фермерском хозяйстве напрямую влияет</w:t>
      </w:r>
      <w:r>
        <w:rPr>
          <w:spacing w:val="1"/>
        </w:rPr>
        <w:t xml:space="preserve"> </w:t>
      </w:r>
      <w:r>
        <w:t>его</w:t>
      </w:r>
      <w:r>
        <w:rPr>
          <w:spacing w:val="1"/>
        </w:rPr>
        <w:t xml:space="preserve"> </w:t>
      </w:r>
      <w:r>
        <w:t>специализация.</w:t>
      </w:r>
      <w:r>
        <w:rPr>
          <w:spacing w:val="1"/>
        </w:rPr>
        <w:t xml:space="preserve"> </w:t>
      </w:r>
      <w:r>
        <w:t>Если</w:t>
      </w:r>
      <w:r>
        <w:rPr>
          <w:spacing w:val="1"/>
        </w:rPr>
        <w:t xml:space="preserve"> </w:t>
      </w:r>
      <w:r>
        <w:t>производство</w:t>
      </w:r>
      <w:r>
        <w:rPr>
          <w:spacing w:val="1"/>
        </w:rPr>
        <w:t xml:space="preserve"> </w:t>
      </w:r>
      <w:r>
        <w:t>специализировано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одной</w:t>
      </w:r>
      <w:r>
        <w:rPr>
          <w:spacing w:val="1"/>
        </w:rPr>
        <w:t xml:space="preserve"> </w:t>
      </w:r>
      <w:r>
        <w:t>группе культур или животных, то учет расходов целесообразно вести в</w:t>
      </w:r>
      <w:r>
        <w:rPr>
          <w:spacing w:val="1"/>
        </w:rPr>
        <w:t xml:space="preserve"> </w:t>
      </w:r>
      <w:r>
        <w:t>целом для хозяйства. В случае нескольких направлений деятельности,</w:t>
      </w:r>
      <w:r>
        <w:rPr>
          <w:spacing w:val="1"/>
        </w:rPr>
        <w:t xml:space="preserve"> </w:t>
      </w:r>
      <w:r>
        <w:t>где есть отдельные виды товарной продукции, следует вести детализи-</w:t>
      </w:r>
      <w:r>
        <w:rPr>
          <w:spacing w:val="1"/>
        </w:rPr>
        <w:t xml:space="preserve"> </w:t>
      </w:r>
      <w:r>
        <w:t>рованный учет по центрам затрат по каждому объекту учета с отдельно-</w:t>
      </w:r>
      <w:r>
        <w:rPr>
          <w:spacing w:val="1"/>
        </w:rPr>
        <w:t xml:space="preserve"> </w:t>
      </w:r>
      <w:r>
        <w:t>го вида</w:t>
      </w:r>
      <w:r>
        <w:rPr>
          <w:spacing w:val="-1"/>
        </w:rPr>
        <w:t xml:space="preserve"> </w:t>
      </w:r>
      <w:r>
        <w:t>продукции.</w:t>
      </w:r>
    </w:p>
    <w:p w:rsidR="00705F5A" w:rsidRDefault="00705F5A" w:rsidP="00705F5A">
      <w:pPr>
        <w:pStyle w:val="a5"/>
        <w:ind w:left="313" w:right="242"/>
      </w:pPr>
      <w:r>
        <w:t>Как показывает практика деятельности фермерских хозяйств, учет</w:t>
      </w:r>
      <w:r>
        <w:rPr>
          <w:spacing w:val="1"/>
        </w:rPr>
        <w:t xml:space="preserve"> </w:t>
      </w:r>
      <w:r>
        <w:t>ведется согласно специализированному нормативному акту (Методиче-</w:t>
      </w:r>
      <w:r>
        <w:rPr>
          <w:spacing w:val="1"/>
        </w:rPr>
        <w:t xml:space="preserve"> </w:t>
      </w:r>
      <w:r>
        <w:t>ским рекомендациям) [7]. В операционной деятельности фермерского</w:t>
      </w:r>
      <w:r>
        <w:rPr>
          <w:spacing w:val="1"/>
        </w:rPr>
        <w:t xml:space="preserve"> </w:t>
      </w:r>
      <w:r>
        <w:t>хозяйства важную роль играет момент понесения затрат и получения</w:t>
      </w:r>
      <w:r>
        <w:rPr>
          <w:spacing w:val="1"/>
        </w:rPr>
        <w:t xml:space="preserve"> </w:t>
      </w:r>
      <w:r>
        <w:t>доходов в результате деятельности, что отражается в специальном реги-</w:t>
      </w:r>
      <w:r>
        <w:rPr>
          <w:spacing w:val="1"/>
        </w:rPr>
        <w:t xml:space="preserve"> </w:t>
      </w:r>
      <w:r>
        <w:t>стре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Книге</w:t>
      </w:r>
      <w:r>
        <w:rPr>
          <w:spacing w:val="1"/>
        </w:rPr>
        <w:t xml:space="preserve"> </w:t>
      </w:r>
      <w:r>
        <w:t>учета доходов</w:t>
      </w:r>
      <w:r>
        <w:rPr>
          <w:spacing w:val="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расходов.</w:t>
      </w:r>
    </w:p>
    <w:p w:rsidR="00705F5A" w:rsidRDefault="00705F5A" w:rsidP="00705F5A">
      <w:pPr>
        <w:pStyle w:val="a5"/>
        <w:ind w:left="313" w:right="241"/>
      </w:pPr>
      <w:r>
        <w:t>Организация внутреннего контроля проводится в интересах руко-</w:t>
      </w:r>
      <w:r>
        <w:rPr>
          <w:spacing w:val="1"/>
        </w:rPr>
        <w:t xml:space="preserve"> </w:t>
      </w:r>
      <w:r>
        <w:t>водства предприятия с целью формирования и разработки рекоменда-</w:t>
      </w:r>
      <w:r>
        <w:rPr>
          <w:spacing w:val="1"/>
        </w:rPr>
        <w:t xml:space="preserve"> </w:t>
      </w:r>
      <w:r>
        <w:t>ций по устранению нарушений во всех сферах деятельности предприя-</w:t>
      </w:r>
      <w:r>
        <w:rPr>
          <w:spacing w:val="1"/>
        </w:rPr>
        <w:t xml:space="preserve"> </w:t>
      </w:r>
      <w:r>
        <w:t>тия, управления рисками производственного процесса. Под внутренним</w:t>
      </w:r>
      <w:r>
        <w:rPr>
          <w:spacing w:val="1"/>
        </w:rPr>
        <w:t xml:space="preserve"> </w:t>
      </w:r>
      <w:r>
        <w:t>контролем в сельском хозяйстве представляется процесс по определе-</w:t>
      </w:r>
      <w:r>
        <w:rPr>
          <w:spacing w:val="1"/>
        </w:rPr>
        <w:t xml:space="preserve"> </w:t>
      </w:r>
      <w:r>
        <w:t>нию законности, достоверности произведенных операций, установлен-</w:t>
      </w:r>
      <w:r>
        <w:rPr>
          <w:spacing w:val="1"/>
        </w:rPr>
        <w:t xml:space="preserve"> </w:t>
      </w:r>
      <w:r>
        <w:t>ным</w:t>
      </w:r>
      <w:r>
        <w:rPr>
          <w:spacing w:val="1"/>
        </w:rPr>
        <w:t xml:space="preserve"> </w:t>
      </w:r>
      <w:r>
        <w:t>требованиям</w:t>
      </w:r>
      <w:r>
        <w:rPr>
          <w:spacing w:val="1"/>
        </w:rPr>
        <w:t xml:space="preserve"> </w:t>
      </w:r>
      <w:r>
        <w:t>бухгалтерского</w:t>
      </w:r>
      <w:r>
        <w:rPr>
          <w:spacing w:val="1"/>
        </w:rPr>
        <w:t xml:space="preserve"> </w:t>
      </w:r>
      <w:r>
        <w:t>учета,</w:t>
      </w:r>
      <w:r>
        <w:rPr>
          <w:spacing w:val="1"/>
        </w:rPr>
        <w:t xml:space="preserve"> </w:t>
      </w:r>
      <w:r>
        <w:t>налогообложения,</w:t>
      </w:r>
      <w:r>
        <w:rPr>
          <w:spacing w:val="1"/>
        </w:rPr>
        <w:t xml:space="preserve"> </w:t>
      </w:r>
      <w:r>
        <w:t>правовых</w:t>
      </w:r>
      <w:r>
        <w:rPr>
          <w:spacing w:val="1"/>
        </w:rPr>
        <w:t xml:space="preserve"> </w:t>
      </w:r>
      <w:r>
        <w:t>норм, предусматривающий применение в своем инструментарии логи-</w:t>
      </w:r>
      <w:r>
        <w:rPr>
          <w:spacing w:val="1"/>
        </w:rPr>
        <w:t xml:space="preserve"> </w:t>
      </w:r>
      <w:r>
        <w:t>ческих,</w:t>
      </w:r>
      <w:r>
        <w:rPr>
          <w:spacing w:val="-1"/>
        </w:rPr>
        <w:t xml:space="preserve"> </w:t>
      </w:r>
      <w:r>
        <w:t>тематических, различных</w:t>
      </w:r>
      <w:r>
        <w:rPr>
          <w:spacing w:val="-2"/>
        </w:rPr>
        <w:t xml:space="preserve"> </w:t>
      </w:r>
      <w:r>
        <w:t>видов</w:t>
      </w:r>
      <w:r>
        <w:rPr>
          <w:spacing w:val="2"/>
        </w:rPr>
        <w:t xml:space="preserve"> </w:t>
      </w:r>
      <w:r>
        <w:t>проверок.</w:t>
      </w:r>
    </w:p>
    <w:p w:rsidR="00705F5A" w:rsidRDefault="00705F5A" w:rsidP="00705F5A">
      <w:pPr>
        <w:pStyle w:val="a5"/>
        <w:ind w:left="313" w:right="247"/>
      </w:pPr>
      <w:r>
        <w:t>Система внутреннего контроля в малых формах хозяйствования</w:t>
      </w:r>
      <w:r>
        <w:rPr>
          <w:spacing w:val="1"/>
        </w:rPr>
        <w:t xml:space="preserve"> </w:t>
      </w:r>
      <w:r>
        <w:t>имеет</w:t>
      </w:r>
      <w:r>
        <w:rPr>
          <w:spacing w:val="39"/>
        </w:rPr>
        <w:t xml:space="preserve"> </w:t>
      </w:r>
      <w:r>
        <w:t>специфические</w:t>
      </w:r>
      <w:r>
        <w:rPr>
          <w:spacing w:val="39"/>
        </w:rPr>
        <w:t xml:space="preserve"> </w:t>
      </w:r>
      <w:r>
        <w:t>особенности.</w:t>
      </w:r>
      <w:r>
        <w:rPr>
          <w:spacing w:val="40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фермерских</w:t>
      </w:r>
      <w:r>
        <w:rPr>
          <w:spacing w:val="41"/>
        </w:rPr>
        <w:t xml:space="preserve"> </w:t>
      </w:r>
      <w:r>
        <w:t>хозяйствах</w:t>
      </w:r>
      <w:r>
        <w:rPr>
          <w:spacing w:val="45"/>
        </w:rPr>
        <w:t xml:space="preserve"> </w:t>
      </w:r>
      <w:r>
        <w:t>так</w:t>
      </w:r>
      <w:r>
        <w:rPr>
          <w:spacing w:val="42"/>
        </w:rPr>
        <w:t xml:space="preserve"> </w:t>
      </w:r>
      <w:r>
        <w:t>же,</w:t>
      </w:r>
    </w:p>
    <w:p w:rsidR="00705F5A" w:rsidRDefault="00705F5A" w:rsidP="00705F5A">
      <w:pPr>
        <w:widowControl/>
        <w:autoSpaceDE/>
        <w:autoSpaceDN/>
        <w:sectPr w:rsidR="00705F5A">
          <w:pgSz w:w="8420" w:h="11910"/>
          <w:pgMar w:top="1040" w:right="800" w:bottom="1160" w:left="820" w:header="0" w:footer="884" w:gutter="0"/>
          <w:cols w:space="720"/>
        </w:sectPr>
      </w:pPr>
    </w:p>
    <w:p w:rsidR="00705F5A" w:rsidRDefault="00705F5A" w:rsidP="00705F5A">
      <w:pPr>
        <w:pStyle w:val="a5"/>
        <w:spacing w:before="80"/>
        <w:ind w:right="325" w:firstLine="0"/>
      </w:pPr>
      <w:r>
        <w:lastRenderedPageBreak/>
        <w:t>как и в крупных организациях, система внутреннего контроля опирается</w:t>
      </w:r>
      <w:r>
        <w:rPr>
          <w:spacing w:val="-47"/>
        </w:rPr>
        <w:t xml:space="preserve"> </w:t>
      </w:r>
      <w:r>
        <w:t>на сведения, получаемые из данных бухгалтерского учета [1]. Вслед-</w:t>
      </w:r>
      <w:r>
        <w:rPr>
          <w:spacing w:val="1"/>
        </w:rPr>
        <w:t xml:space="preserve"> </w:t>
      </w:r>
      <w:r>
        <w:t>ствие отсутствия необходимых финансовых резервов, низкой квалифи-</w:t>
      </w:r>
      <w:r>
        <w:rPr>
          <w:spacing w:val="1"/>
        </w:rPr>
        <w:t xml:space="preserve"> </w:t>
      </w:r>
      <w:r>
        <w:t>кации сотрудников фермерским хозяйствам тяжелее противостоять воз-</w:t>
      </w:r>
      <w:r>
        <w:rPr>
          <w:spacing w:val="1"/>
        </w:rPr>
        <w:t xml:space="preserve"> </w:t>
      </w:r>
      <w:r>
        <w:t>действию различных рисков внешней и внутренней среды, чем крупным</w:t>
      </w:r>
      <w:r>
        <w:rPr>
          <w:spacing w:val="-47"/>
        </w:rPr>
        <w:t xml:space="preserve"> </w:t>
      </w:r>
      <w:r>
        <w:t>сельскохозяйственным предприятиям. В фермерских хозяйствах микро-</w:t>
      </w:r>
      <w:r>
        <w:rPr>
          <w:spacing w:val="1"/>
        </w:rPr>
        <w:t xml:space="preserve"> </w:t>
      </w:r>
      <w:r>
        <w:t>уровня рациональнее, целесообразнее возложить функции внутреннего</w:t>
      </w:r>
      <w:r>
        <w:rPr>
          <w:spacing w:val="1"/>
        </w:rPr>
        <w:t xml:space="preserve"> </w:t>
      </w:r>
      <w:r>
        <w:t>контроля на руководителя хозяйства. Система внутреннего контроля,</w:t>
      </w:r>
      <w:r>
        <w:rPr>
          <w:spacing w:val="1"/>
        </w:rPr>
        <w:t xml:space="preserve"> </w:t>
      </w:r>
      <w:r>
        <w:t>проводимая самим руководителем, имеет множество преимуществ, ис-</w:t>
      </w:r>
      <w:r>
        <w:rPr>
          <w:spacing w:val="1"/>
        </w:rPr>
        <w:t xml:space="preserve"> </w:t>
      </w:r>
      <w:r>
        <w:t>ключает возможные нарушения, халатность, хищения денежных, мате-</w:t>
      </w:r>
      <w:r>
        <w:rPr>
          <w:spacing w:val="1"/>
        </w:rPr>
        <w:t xml:space="preserve"> </w:t>
      </w:r>
      <w:r>
        <w:t>риальных</w:t>
      </w:r>
      <w:r>
        <w:rPr>
          <w:spacing w:val="1"/>
        </w:rPr>
        <w:t xml:space="preserve"> </w:t>
      </w:r>
      <w:r>
        <w:t>ресурсов.</w:t>
      </w:r>
      <w:r>
        <w:rPr>
          <w:spacing w:val="1"/>
        </w:rPr>
        <w:t xml:space="preserve"> </w:t>
      </w:r>
      <w:r>
        <w:t>Руководитель,</w:t>
      </w:r>
      <w:r>
        <w:rPr>
          <w:spacing w:val="1"/>
        </w:rPr>
        <w:t xml:space="preserve"> </w:t>
      </w:r>
      <w:r>
        <w:t>вовлеченный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производственный</w:t>
      </w:r>
      <w:r>
        <w:rPr>
          <w:spacing w:val="1"/>
        </w:rPr>
        <w:t xml:space="preserve"> </w:t>
      </w:r>
      <w:r>
        <w:t>процесс</w:t>
      </w:r>
      <w:r>
        <w:rPr>
          <w:spacing w:val="1"/>
        </w:rPr>
        <w:t xml:space="preserve"> </w:t>
      </w:r>
      <w:r>
        <w:t>своего</w:t>
      </w:r>
      <w:r>
        <w:rPr>
          <w:spacing w:val="1"/>
        </w:rPr>
        <w:t xml:space="preserve"> </w:t>
      </w:r>
      <w:r>
        <w:t>хозяйства,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разбираться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кадровой</w:t>
      </w:r>
      <w:r>
        <w:rPr>
          <w:spacing w:val="1"/>
        </w:rPr>
        <w:t xml:space="preserve"> </w:t>
      </w:r>
      <w:r>
        <w:t>политике,</w:t>
      </w:r>
      <w:r>
        <w:rPr>
          <w:spacing w:val="-47"/>
        </w:rPr>
        <w:t xml:space="preserve"> </w:t>
      </w:r>
      <w:r>
        <w:t>контролировать снабженческие процессы, бухгалтерский учет, взаимо-</w:t>
      </w:r>
      <w:r>
        <w:rPr>
          <w:spacing w:val="1"/>
        </w:rPr>
        <w:t xml:space="preserve"> </w:t>
      </w:r>
      <w:r>
        <w:t>действие</w:t>
      </w:r>
      <w:r>
        <w:rPr>
          <w:spacing w:val="-1"/>
        </w:rPr>
        <w:t xml:space="preserve"> </w:t>
      </w:r>
      <w:r>
        <w:t>с государственными</w:t>
      </w:r>
      <w:r>
        <w:rPr>
          <w:spacing w:val="-1"/>
        </w:rPr>
        <w:t xml:space="preserve"> </w:t>
      </w:r>
      <w:r>
        <w:t>органами</w:t>
      </w:r>
      <w:r>
        <w:rPr>
          <w:spacing w:val="-2"/>
        </w:rPr>
        <w:t xml:space="preserve"> </w:t>
      </w:r>
      <w:r>
        <w:t>[5].</w:t>
      </w:r>
    </w:p>
    <w:p w:rsidR="00705F5A" w:rsidRDefault="00705F5A" w:rsidP="00705F5A">
      <w:pPr>
        <w:pStyle w:val="a5"/>
        <w:spacing w:before="1"/>
        <w:ind w:right="328"/>
      </w:pPr>
      <w:r>
        <w:t>«Управление (менеджмент) – это широкая область деятельности,</w:t>
      </w:r>
      <w:r>
        <w:rPr>
          <w:spacing w:val="1"/>
        </w:rPr>
        <w:t xml:space="preserve"> </w:t>
      </w:r>
      <w:r>
        <w:t>включающая комбинацию и координацию человеческих, физических и</w:t>
      </w:r>
      <w:r>
        <w:rPr>
          <w:spacing w:val="1"/>
        </w:rPr>
        <w:t xml:space="preserve"> </w:t>
      </w:r>
      <w:r>
        <w:t>финансовых ресурсов с целью производства товаров или услуг, кото-</w:t>
      </w:r>
      <w:r>
        <w:rPr>
          <w:spacing w:val="1"/>
        </w:rPr>
        <w:t xml:space="preserve"> </w:t>
      </w:r>
      <w:r>
        <w:t>рые, с одной стороны, востребованы, а с другой – могут быть предло-</w:t>
      </w:r>
      <w:r>
        <w:rPr>
          <w:spacing w:val="1"/>
        </w:rPr>
        <w:t xml:space="preserve"> </w:t>
      </w:r>
      <w:r>
        <w:t>жены по доступной цене, что создает приемлемую рабочую среду для</w:t>
      </w:r>
      <w:r>
        <w:rPr>
          <w:spacing w:val="1"/>
        </w:rPr>
        <w:t xml:space="preserve"> </w:t>
      </w:r>
      <w:r>
        <w:t>тех,</w:t>
      </w:r>
      <w:r>
        <w:rPr>
          <w:spacing w:val="-1"/>
        </w:rPr>
        <w:t xml:space="preserve"> </w:t>
      </w:r>
      <w:r>
        <w:t>кто</w:t>
      </w:r>
      <w:r>
        <w:rPr>
          <w:spacing w:val="1"/>
        </w:rPr>
        <w:t xml:space="preserve"> </w:t>
      </w:r>
      <w:r>
        <w:t>вовлечен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данную</w:t>
      </w:r>
      <w:r>
        <w:rPr>
          <w:spacing w:val="1"/>
        </w:rPr>
        <w:t xml:space="preserve"> </w:t>
      </w:r>
      <w:r>
        <w:t>сферу</w:t>
      </w:r>
      <w:r>
        <w:rPr>
          <w:spacing w:val="-1"/>
        </w:rPr>
        <w:t xml:space="preserve"> </w:t>
      </w:r>
      <w:r>
        <w:t>деятельности»</w:t>
      </w:r>
      <w:r>
        <w:rPr>
          <w:spacing w:val="-4"/>
        </w:rPr>
        <w:t xml:space="preserve"> </w:t>
      </w:r>
      <w:r>
        <w:t>[9].</w:t>
      </w:r>
    </w:p>
    <w:p w:rsidR="00705F5A" w:rsidRDefault="00705F5A" w:rsidP="00705F5A">
      <w:pPr>
        <w:pStyle w:val="a5"/>
        <w:spacing w:before="1"/>
        <w:ind w:right="329"/>
      </w:pPr>
      <w:r>
        <w:t>Практическое</w:t>
      </w:r>
      <w:r>
        <w:rPr>
          <w:spacing w:val="1"/>
        </w:rPr>
        <w:t xml:space="preserve"> </w:t>
      </w:r>
      <w:r>
        <w:t>управление</w:t>
      </w:r>
      <w:r>
        <w:rPr>
          <w:spacing w:val="1"/>
        </w:rPr>
        <w:t xml:space="preserve"> </w:t>
      </w:r>
      <w:r>
        <w:t>фермерским</w:t>
      </w:r>
      <w:r>
        <w:rPr>
          <w:spacing w:val="1"/>
        </w:rPr>
        <w:t xml:space="preserve"> </w:t>
      </w:r>
      <w:r>
        <w:t>хозяйством</w:t>
      </w:r>
      <w:r>
        <w:rPr>
          <w:spacing w:val="1"/>
        </w:rPr>
        <w:t xml:space="preserve"> </w:t>
      </w:r>
      <w:r>
        <w:t>предполагает</w:t>
      </w:r>
      <w:r>
        <w:rPr>
          <w:spacing w:val="-47"/>
        </w:rPr>
        <w:t xml:space="preserve"> </w:t>
      </w:r>
      <w:r>
        <w:t>наличие общего видения или целей для данного хозяйства и определе-</w:t>
      </w:r>
      <w:r>
        <w:rPr>
          <w:spacing w:val="1"/>
        </w:rPr>
        <w:t xml:space="preserve"> </w:t>
      </w:r>
      <w:r>
        <w:t>ние задач, направленных на достижение этих целей. Затем, необходимы</w:t>
      </w:r>
      <w:r>
        <w:rPr>
          <w:spacing w:val="1"/>
        </w:rPr>
        <w:t xml:space="preserve"> </w:t>
      </w:r>
      <w:r>
        <w:t>планы решения поставленных задач, а также меры по приведению пла-</w:t>
      </w:r>
      <w:r>
        <w:rPr>
          <w:spacing w:val="1"/>
        </w:rPr>
        <w:t xml:space="preserve"> </w:t>
      </w:r>
      <w:r>
        <w:t>нов в действие. Таким образом, осуществление плана предполагает кон-</w:t>
      </w:r>
      <w:r>
        <w:rPr>
          <w:spacing w:val="-47"/>
        </w:rPr>
        <w:t xml:space="preserve"> </w:t>
      </w:r>
      <w:r>
        <w:t>троль, не позволяющий уклонятся от поставленных задач. Перечислен-</w:t>
      </w:r>
      <w:r>
        <w:rPr>
          <w:spacing w:val="1"/>
        </w:rPr>
        <w:t xml:space="preserve"> </w:t>
      </w:r>
      <w:r>
        <w:t>ные управленческие процессы в рамках существующей экономической,</w:t>
      </w:r>
      <w:r>
        <w:rPr>
          <w:spacing w:val="1"/>
        </w:rPr>
        <w:t xml:space="preserve"> </w:t>
      </w:r>
      <w:r>
        <w:t>политической,</w:t>
      </w:r>
      <w:r>
        <w:rPr>
          <w:spacing w:val="1"/>
        </w:rPr>
        <w:t xml:space="preserve"> </w:t>
      </w:r>
      <w:r>
        <w:t>социальной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правовой</w:t>
      </w:r>
      <w:r>
        <w:rPr>
          <w:spacing w:val="1"/>
        </w:rPr>
        <w:t xml:space="preserve"> </w:t>
      </w:r>
      <w:r>
        <w:t>ситуации</w:t>
      </w:r>
      <w:r>
        <w:rPr>
          <w:spacing w:val="1"/>
        </w:rPr>
        <w:t xml:space="preserve"> </w:t>
      </w:r>
      <w:r>
        <w:t>одинаково</w:t>
      </w:r>
      <w:r>
        <w:rPr>
          <w:spacing w:val="1"/>
        </w:rPr>
        <w:t xml:space="preserve"> </w:t>
      </w:r>
      <w:r>
        <w:t>касаются</w:t>
      </w:r>
      <w:r>
        <w:rPr>
          <w:spacing w:val="-47"/>
        </w:rPr>
        <w:t xml:space="preserve"> </w:t>
      </w:r>
      <w:r>
        <w:t>сфер</w:t>
      </w:r>
      <w:r>
        <w:rPr>
          <w:spacing w:val="-2"/>
        </w:rPr>
        <w:t xml:space="preserve"> </w:t>
      </w:r>
      <w:r>
        <w:t>производства,</w:t>
      </w:r>
      <w:r>
        <w:rPr>
          <w:spacing w:val="-3"/>
        </w:rPr>
        <w:t xml:space="preserve"> </w:t>
      </w:r>
      <w:r>
        <w:t>купли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продажи,</w:t>
      </w:r>
      <w:r>
        <w:rPr>
          <w:spacing w:val="-3"/>
        </w:rPr>
        <w:t xml:space="preserve"> </w:t>
      </w:r>
      <w:r>
        <w:t>финансирования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набора</w:t>
      </w:r>
      <w:r>
        <w:rPr>
          <w:spacing w:val="-2"/>
        </w:rPr>
        <w:t xml:space="preserve"> </w:t>
      </w:r>
      <w:r>
        <w:t>кадров.</w:t>
      </w:r>
    </w:p>
    <w:p w:rsidR="00705F5A" w:rsidRDefault="00705F5A" w:rsidP="00705F5A">
      <w:pPr>
        <w:pStyle w:val="a5"/>
        <w:ind w:right="332"/>
      </w:pPr>
      <w:r>
        <w:t>Управление фермерскими хозяйствами как бизнесом нацелено на</w:t>
      </w:r>
      <w:r>
        <w:rPr>
          <w:spacing w:val="1"/>
        </w:rPr>
        <w:t xml:space="preserve"> </w:t>
      </w:r>
      <w:r>
        <w:t>управление производством, торговли и капитала с акцентом на уровень</w:t>
      </w:r>
      <w:r>
        <w:rPr>
          <w:spacing w:val="1"/>
        </w:rPr>
        <w:t xml:space="preserve"> </w:t>
      </w:r>
      <w:r>
        <w:t>рентабельности, доходности. Проведенные исследования показали, что</w:t>
      </w:r>
      <w:r>
        <w:rPr>
          <w:spacing w:val="1"/>
        </w:rPr>
        <w:t xml:space="preserve"> </w:t>
      </w:r>
      <w:r>
        <w:t>фермерское хозяйство первые пять лет может работать и не получать</w:t>
      </w:r>
      <w:r>
        <w:rPr>
          <w:spacing w:val="1"/>
        </w:rPr>
        <w:t xml:space="preserve"> </w:t>
      </w:r>
      <w:r>
        <w:t>прибыли,</w:t>
      </w:r>
      <w:r>
        <w:rPr>
          <w:spacing w:val="1"/>
        </w:rPr>
        <w:t xml:space="preserve"> </w:t>
      </w:r>
      <w:r>
        <w:t>именно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обуславливает</w:t>
      </w:r>
      <w:r>
        <w:rPr>
          <w:spacing w:val="1"/>
        </w:rPr>
        <w:t xml:space="preserve"> </w:t>
      </w:r>
      <w:r>
        <w:t>необходимость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-47"/>
        </w:rPr>
        <w:t xml:space="preserve"> </w:t>
      </w:r>
      <w:r>
        <w:t>поддержки</w:t>
      </w:r>
      <w:r>
        <w:rPr>
          <w:spacing w:val="-2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бизнеса</w:t>
      </w:r>
      <w:r>
        <w:rPr>
          <w:spacing w:val="2"/>
        </w:rPr>
        <w:t xml:space="preserve"> </w:t>
      </w:r>
      <w:r>
        <w:t>в аграрной</w:t>
      </w:r>
      <w:r>
        <w:rPr>
          <w:spacing w:val="-1"/>
        </w:rPr>
        <w:t xml:space="preserve"> </w:t>
      </w:r>
      <w:r>
        <w:t>сфере [3].</w:t>
      </w:r>
    </w:p>
    <w:p w:rsidR="00705F5A" w:rsidRDefault="00705F5A" w:rsidP="00705F5A">
      <w:pPr>
        <w:pStyle w:val="a5"/>
        <w:ind w:right="326"/>
      </w:pPr>
      <w:r>
        <w:t>Таким</w:t>
      </w:r>
      <w:r>
        <w:rPr>
          <w:spacing w:val="1"/>
        </w:rPr>
        <w:t xml:space="preserve"> </w:t>
      </w:r>
      <w:r>
        <w:t>образом,</w:t>
      </w:r>
      <w:r>
        <w:rPr>
          <w:spacing w:val="1"/>
        </w:rPr>
        <w:t xml:space="preserve"> </w:t>
      </w:r>
      <w:r>
        <w:t>вопрос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поддержки</w:t>
      </w:r>
      <w:r>
        <w:rPr>
          <w:spacing w:val="1"/>
        </w:rPr>
        <w:t xml:space="preserve"> </w:t>
      </w:r>
      <w:r>
        <w:t>является</w:t>
      </w:r>
      <w:r>
        <w:rPr>
          <w:spacing w:val="-47"/>
        </w:rPr>
        <w:t xml:space="preserve"> </w:t>
      </w:r>
      <w:r>
        <w:t>весьма актуальным и порождает необходимость корректировки учета и</w:t>
      </w:r>
      <w:r>
        <w:rPr>
          <w:spacing w:val="1"/>
        </w:rPr>
        <w:t xml:space="preserve"> </w:t>
      </w:r>
      <w:r>
        <w:t>отчетности с целью достоверного отражения данных видов операций в</w:t>
      </w:r>
      <w:r>
        <w:rPr>
          <w:spacing w:val="1"/>
        </w:rPr>
        <w:t xml:space="preserve"> </w:t>
      </w:r>
      <w:r>
        <w:t>фермерском хозяйстве. Так, существенным шагом было принятие Зако-</w:t>
      </w:r>
      <w:r>
        <w:rPr>
          <w:spacing w:val="1"/>
        </w:rPr>
        <w:t xml:space="preserve"> </w:t>
      </w:r>
      <w:r>
        <w:t>на «О внесении изменений в Закон Украины «О государственной под-</w:t>
      </w:r>
      <w:r>
        <w:rPr>
          <w:spacing w:val="1"/>
        </w:rPr>
        <w:t xml:space="preserve"> </w:t>
      </w:r>
      <w:r>
        <w:t>держке</w:t>
      </w:r>
      <w:r>
        <w:rPr>
          <w:spacing w:val="13"/>
        </w:rPr>
        <w:t xml:space="preserve"> </w:t>
      </w:r>
      <w:r>
        <w:t>сельского</w:t>
      </w:r>
      <w:r>
        <w:rPr>
          <w:spacing w:val="13"/>
        </w:rPr>
        <w:t xml:space="preserve"> </w:t>
      </w:r>
      <w:r>
        <w:t>хозяйства</w:t>
      </w:r>
      <w:r>
        <w:rPr>
          <w:spacing w:val="16"/>
        </w:rPr>
        <w:t xml:space="preserve"> </w:t>
      </w:r>
      <w:r>
        <w:t>Украины»</w:t>
      </w:r>
      <w:r>
        <w:rPr>
          <w:spacing w:val="8"/>
        </w:rPr>
        <w:t xml:space="preserve"> </w:t>
      </w:r>
      <w:r>
        <w:t>и</w:t>
      </w:r>
      <w:r>
        <w:rPr>
          <w:spacing w:val="14"/>
        </w:rPr>
        <w:t xml:space="preserve"> </w:t>
      </w:r>
      <w:r>
        <w:t>других</w:t>
      </w:r>
      <w:r>
        <w:rPr>
          <w:spacing w:val="11"/>
        </w:rPr>
        <w:t xml:space="preserve"> </w:t>
      </w:r>
      <w:r>
        <w:t>законов</w:t>
      </w:r>
      <w:r>
        <w:rPr>
          <w:spacing w:val="13"/>
        </w:rPr>
        <w:t xml:space="preserve"> </w:t>
      </w:r>
      <w:r>
        <w:t>Украине</w:t>
      </w:r>
      <w:r>
        <w:rPr>
          <w:spacing w:val="13"/>
        </w:rPr>
        <w:t xml:space="preserve"> </w:t>
      </w:r>
      <w:r>
        <w:t>отно-</w:t>
      </w:r>
    </w:p>
    <w:p w:rsidR="00705F5A" w:rsidRDefault="00705F5A" w:rsidP="00705F5A">
      <w:pPr>
        <w:widowControl/>
        <w:autoSpaceDE/>
        <w:autoSpaceDN/>
        <w:sectPr w:rsidR="00705F5A">
          <w:pgSz w:w="8420" w:h="11910"/>
          <w:pgMar w:top="1040" w:right="800" w:bottom="1160" w:left="820" w:header="0" w:footer="884" w:gutter="0"/>
          <w:cols w:space="720"/>
        </w:sectPr>
      </w:pPr>
    </w:p>
    <w:p w:rsidR="00705F5A" w:rsidRDefault="00705F5A" w:rsidP="00705F5A">
      <w:pPr>
        <w:pStyle w:val="a5"/>
        <w:spacing w:before="80"/>
        <w:ind w:left="313" w:right="242" w:firstLine="0"/>
      </w:pPr>
      <w:r>
        <w:lastRenderedPageBreak/>
        <w:t>сительно</w:t>
      </w:r>
      <w:r>
        <w:rPr>
          <w:spacing w:val="1"/>
        </w:rPr>
        <w:t xml:space="preserve"> </w:t>
      </w:r>
      <w:r>
        <w:t>функционирования</w:t>
      </w:r>
      <w:r>
        <w:rPr>
          <w:spacing w:val="1"/>
        </w:rPr>
        <w:t xml:space="preserve"> </w:t>
      </w:r>
      <w:r>
        <w:t>Государственного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реестра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усовершенствования государственной поддержки производителей сель-</w:t>
      </w:r>
      <w:r>
        <w:rPr>
          <w:spacing w:val="1"/>
        </w:rPr>
        <w:t xml:space="preserve"> </w:t>
      </w:r>
      <w:r>
        <w:t>скохозяйственной</w:t>
      </w:r>
      <w:r>
        <w:rPr>
          <w:spacing w:val="-2"/>
        </w:rPr>
        <w:t xml:space="preserve"> </w:t>
      </w:r>
      <w:r>
        <w:t>продукции»</w:t>
      </w:r>
      <w:r>
        <w:rPr>
          <w:spacing w:val="-4"/>
        </w:rPr>
        <w:t xml:space="preserve"> </w:t>
      </w:r>
      <w:r>
        <w:t>(проект</w:t>
      </w:r>
      <w:r>
        <w:rPr>
          <w:spacing w:val="-1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t>3295).</w:t>
      </w:r>
    </w:p>
    <w:p w:rsidR="00705F5A" w:rsidRDefault="00705F5A" w:rsidP="00705F5A">
      <w:pPr>
        <w:pStyle w:val="a5"/>
        <w:spacing w:before="1"/>
        <w:ind w:left="313" w:right="243"/>
      </w:pPr>
      <w:r>
        <w:t>Законом</w:t>
      </w:r>
      <w:r>
        <w:rPr>
          <w:spacing w:val="1"/>
        </w:rPr>
        <w:t xml:space="preserve"> </w:t>
      </w:r>
      <w:r>
        <w:t>вводятся</w:t>
      </w:r>
      <w:r>
        <w:rPr>
          <w:spacing w:val="1"/>
        </w:rPr>
        <w:t xml:space="preserve"> </w:t>
      </w:r>
      <w:r>
        <w:t>основания</w:t>
      </w:r>
      <w:r>
        <w:rPr>
          <w:spacing w:val="1"/>
        </w:rPr>
        <w:t xml:space="preserve"> </w:t>
      </w:r>
      <w:r>
        <w:t>для создания</w:t>
      </w:r>
      <w:r>
        <w:rPr>
          <w:spacing w:val="1"/>
        </w:rPr>
        <w:t xml:space="preserve"> </w:t>
      </w:r>
      <w:r>
        <w:t>и функционирования</w:t>
      </w:r>
      <w:r>
        <w:rPr>
          <w:spacing w:val="1"/>
        </w:rPr>
        <w:t xml:space="preserve"> </w:t>
      </w:r>
      <w:r>
        <w:t>Государственного аграрного реестра как государственной автоматизи-</w:t>
      </w:r>
      <w:r>
        <w:rPr>
          <w:spacing w:val="1"/>
        </w:rPr>
        <w:t xml:space="preserve"> </w:t>
      </w:r>
      <w:r>
        <w:t>рованной информационной системы сбора, учета, накопления, обработ-</w:t>
      </w:r>
      <w:r>
        <w:rPr>
          <w:spacing w:val="1"/>
        </w:rPr>
        <w:t xml:space="preserve"> </w:t>
      </w:r>
      <w:r>
        <w:t>ки и предоставления информации о производителях сельскохозяйствен-</w:t>
      </w:r>
      <w:r>
        <w:rPr>
          <w:spacing w:val="1"/>
        </w:rPr>
        <w:t xml:space="preserve"> </w:t>
      </w:r>
      <w:r>
        <w:t>ной</w:t>
      </w:r>
      <w:r>
        <w:rPr>
          <w:spacing w:val="-2"/>
        </w:rPr>
        <w:t xml:space="preserve"> </w:t>
      </w:r>
      <w:r>
        <w:t>продукции.</w:t>
      </w:r>
    </w:p>
    <w:p w:rsidR="00705F5A" w:rsidRDefault="00705F5A" w:rsidP="00705F5A">
      <w:pPr>
        <w:pStyle w:val="a5"/>
        <w:ind w:left="313" w:right="242"/>
      </w:pPr>
      <w:r>
        <w:t>Ежегодно по каждому виду государственной поддержки один про-</w:t>
      </w:r>
      <w:r>
        <w:rPr>
          <w:spacing w:val="1"/>
        </w:rPr>
        <w:t xml:space="preserve"> </w:t>
      </w:r>
      <w:r>
        <w:t>изводитель сельскохозяйственной продукции сможет получить государ-</w:t>
      </w:r>
      <w:r>
        <w:rPr>
          <w:spacing w:val="-47"/>
        </w:rPr>
        <w:t xml:space="preserve"> </w:t>
      </w:r>
      <w:r>
        <w:t>ственную поддержку в сумме, не превышающей 10 тысяч размеров ми-</w:t>
      </w:r>
      <w:r>
        <w:rPr>
          <w:spacing w:val="1"/>
        </w:rPr>
        <w:t xml:space="preserve"> </w:t>
      </w:r>
      <w:r>
        <w:t>нимальной заработной платы, установленной на 1 января соответству-</w:t>
      </w:r>
      <w:r>
        <w:rPr>
          <w:spacing w:val="1"/>
        </w:rPr>
        <w:t xml:space="preserve"> </w:t>
      </w:r>
      <w:r>
        <w:t>ющего года. Лицо, которое претендует на получение государственной</w:t>
      </w:r>
      <w:r>
        <w:rPr>
          <w:spacing w:val="1"/>
        </w:rPr>
        <w:t xml:space="preserve"> </w:t>
      </w:r>
      <w:r>
        <w:t>поддержки, обязано уведомить центральный орган исполнительной вла-</w:t>
      </w:r>
      <w:r>
        <w:rPr>
          <w:spacing w:val="-47"/>
        </w:rPr>
        <w:t xml:space="preserve"> </w:t>
      </w:r>
      <w:r>
        <w:t>сти,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обеспечивает</w:t>
      </w:r>
      <w:r>
        <w:rPr>
          <w:spacing w:val="1"/>
        </w:rPr>
        <w:t xml:space="preserve"> </w:t>
      </w:r>
      <w:r>
        <w:t>формирование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аграрной</w:t>
      </w:r>
      <w:r>
        <w:rPr>
          <w:spacing w:val="1"/>
        </w:rPr>
        <w:t xml:space="preserve"> </w:t>
      </w:r>
      <w:r>
        <w:t>политики, политики в сфере сельского хозяйства, обо всех связанных с</w:t>
      </w:r>
      <w:r>
        <w:rPr>
          <w:spacing w:val="1"/>
        </w:rPr>
        <w:t xml:space="preserve"> </w:t>
      </w:r>
      <w:r>
        <w:t>ним лицах, которые в течение бюджетного года являются получателями</w:t>
      </w:r>
      <w:r>
        <w:rPr>
          <w:spacing w:val="1"/>
        </w:rPr>
        <w:t xml:space="preserve"> </w:t>
      </w:r>
      <w:r>
        <w:t>государственной поддержки, а также об изменениях относительно таких</w:t>
      </w:r>
      <w:r>
        <w:rPr>
          <w:spacing w:val="-47"/>
        </w:rPr>
        <w:t xml:space="preserve"> </w:t>
      </w:r>
      <w:r>
        <w:t>связанных</w:t>
      </w:r>
      <w:r>
        <w:rPr>
          <w:spacing w:val="1"/>
        </w:rPr>
        <w:t xml:space="preserve"> </w:t>
      </w:r>
      <w:r>
        <w:t>лиц.</w:t>
      </w:r>
    </w:p>
    <w:p w:rsidR="00705F5A" w:rsidRDefault="00705F5A" w:rsidP="00705F5A">
      <w:pPr>
        <w:pStyle w:val="a5"/>
        <w:ind w:left="313" w:right="242"/>
      </w:pPr>
      <w:r>
        <w:t>Целевое устремление государственной поддержки обеспечивается</w:t>
      </w:r>
      <w:r>
        <w:rPr>
          <w:spacing w:val="1"/>
        </w:rPr>
        <w:t xml:space="preserve"> </w:t>
      </w:r>
      <w:r>
        <w:t>приоритетным</w:t>
      </w:r>
      <w:r>
        <w:rPr>
          <w:spacing w:val="1"/>
        </w:rPr>
        <w:t xml:space="preserve"> </w:t>
      </w:r>
      <w:r>
        <w:t>предоставлением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поддержки</w:t>
      </w:r>
      <w:r>
        <w:rPr>
          <w:spacing w:val="1"/>
        </w:rPr>
        <w:t xml:space="preserve"> </w:t>
      </w:r>
      <w:r>
        <w:t>малым</w:t>
      </w:r>
      <w:r>
        <w:rPr>
          <w:spacing w:val="1"/>
        </w:rPr>
        <w:t xml:space="preserve"> </w:t>
      </w:r>
      <w:r>
        <w:t>фермерским хозяйствам, в т. ч. семейным фермерским хозяйствам, кото-</w:t>
      </w:r>
      <w:r>
        <w:rPr>
          <w:spacing w:val="-47"/>
        </w:rPr>
        <w:t xml:space="preserve"> </w:t>
      </w:r>
      <w:r>
        <w:rPr>
          <w:spacing w:val="-2"/>
        </w:rPr>
        <w:t xml:space="preserve">рые имеют в собственности и / или пользовании не больше </w:t>
      </w:r>
      <w:r>
        <w:rPr>
          <w:spacing w:val="-1"/>
        </w:rPr>
        <w:t>100 га земель</w:t>
      </w:r>
      <w:r>
        <w:t xml:space="preserve"> сельскохозяйственного назначения и годовой доход которых от реализа-</w:t>
      </w:r>
      <w:r>
        <w:rPr>
          <w:spacing w:val="-47"/>
        </w:rPr>
        <w:t xml:space="preserve"> </w:t>
      </w:r>
      <w:r>
        <w:t>ции</w:t>
      </w:r>
      <w:r>
        <w:rPr>
          <w:spacing w:val="-9"/>
        </w:rPr>
        <w:t xml:space="preserve"> </w:t>
      </w:r>
      <w:r>
        <w:t>продукции</w:t>
      </w:r>
      <w:r>
        <w:rPr>
          <w:spacing w:val="-9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превышает</w:t>
      </w:r>
      <w:r>
        <w:rPr>
          <w:spacing w:val="-10"/>
        </w:rPr>
        <w:t xml:space="preserve"> </w:t>
      </w:r>
      <w:r>
        <w:t>5</w:t>
      </w:r>
      <w:r>
        <w:rPr>
          <w:spacing w:val="-9"/>
        </w:rPr>
        <w:t xml:space="preserve"> </w:t>
      </w:r>
      <w:r>
        <w:t>млн.</w:t>
      </w:r>
      <w:r>
        <w:rPr>
          <w:spacing w:val="-8"/>
        </w:rPr>
        <w:t xml:space="preserve"> </w:t>
      </w:r>
      <w:r>
        <w:t>гривен.</w:t>
      </w:r>
      <w:r>
        <w:rPr>
          <w:spacing w:val="-9"/>
        </w:rPr>
        <w:t xml:space="preserve"> </w:t>
      </w:r>
      <w:r>
        <w:t>Объем</w:t>
      </w:r>
      <w:r>
        <w:rPr>
          <w:spacing w:val="-6"/>
        </w:rPr>
        <w:t xml:space="preserve"> </w:t>
      </w:r>
      <w:r>
        <w:t>и</w:t>
      </w:r>
      <w:r>
        <w:rPr>
          <w:spacing w:val="-10"/>
        </w:rPr>
        <w:t xml:space="preserve"> </w:t>
      </w:r>
      <w:r>
        <w:t>виды</w:t>
      </w:r>
      <w:r>
        <w:rPr>
          <w:spacing w:val="-9"/>
        </w:rPr>
        <w:t xml:space="preserve"> </w:t>
      </w:r>
      <w:r>
        <w:t>государствен-</w:t>
      </w:r>
      <w:r>
        <w:rPr>
          <w:spacing w:val="-48"/>
        </w:rPr>
        <w:t xml:space="preserve"> </w:t>
      </w:r>
      <w:r>
        <w:t>ной</w:t>
      </w:r>
      <w:r>
        <w:rPr>
          <w:spacing w:val="-9"/>
        </w:rPr>
        <w:t xml:space="preserve"> </w:t>
      </w:r>
      <w:r>
        <w:t>поддержки</w:t>
      </w:r>
      <w:r>
        <w:rPr>
          <w:spacing w:val="-11"/>
        </w:rPr>
        <w:t xml:space="preserve"> </w:t>
      </w:r>
      <w:r>
        <w:t>малым</w:t>
      </w:r>
      <w:r>
        <w:rPr>
          <w:spacing w:val="-9"/>
        </w:rPr>
        <w:t xml:space="preserve"> </w:t>
      </w:r>
      <w:r>
        <w:t>фермерским</w:t>
      </w:r>
      <w:r>
        <w:rPr>
          <w:spacing w:val="-6"/>
        </w:rPr>
        <w:t xml:space="preserve"> </w:t>
      </w:r>
      <w:r>
        <w:t>хозяйствам,</w:t>
      </w:r>
      <w:r>
        <w:rPr>
          <w:spacing w:val="-8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т.</w:t>
      </w:r>
      <w:r>
        <w:rPr>
          <w:spacing w:val="-9"/>
        </w:rPr>
        <w:t xml:space="preserve"> </w:t>
      </w:r>
      <w:r>
        <w:t>ч.</w:t>
      </w:r>
      <w:r>
        <w:rPr>
          <w:spacing w:val="-7"/>
        </w:rPr>
        <w:t xml:space="preserve"> </w:t>
      </w:r>
      <w:r>
        <w:t>семейным</w:t>
      </w:r>
      <w:r>
        <w:rPr>
          <w:spacing w:val="-9"/>
        </w:rPr>
        <w:t xml:space="preserve"> </w:t>
      </w:r>
      <w:r>
        <w:t>фермер-</w:t>
      </w:r>
      <w:r>
        <w:rPr>
          <w:spacing w:val="-48"/>
        </w:rPr>
        <w:t xml:space="preserve"> </w:t>
      </w:r>
      <w:r>
        <w:rPr>
          <w:spacing w:val="-1"/>
        </w:rPr>
        <w:t>ским</w:t>
      </w:r>
      <w:r>
        <w:rPr>
          <w:spacing w:val="-9"/>
        </w:rPr>
        <w:t xml:space="preserve"> </w:t>
      </w:r>
      <w:r>
        <w:rPr>
          <w:spacing w:val="-1"/>
        </w:rPr>
        <w:t>хозяйствам,</w:t>
      </w:r>
      <w:r>
        <w:rPr>
          <w:spacing w:val="-10"/>
        </w:rPr>
        <w:t xml:space="preserve"> </w:t>
      </w:r>
      <w:r>
        <w:rPr>
          <w:spacing w:val="-1"/>
        </w:rPr>
        <w:t>на</w:t>
      </w:r>
      <w:r>
        <w:rPr>
          <w:spacing w:val="-9"/>
        </w:rPr>
        <w:t xml:space="preserve"> </w:t>
      </w:r>
      <w:r>
        <w:rPr>
          <w:spacing w:val="-1"/>
        </w:rPr>
        <w:t>следующий</w:t>
      </w:r>
      <w:r>
        <w:rPr>
          <w:spacing w:val="-11"/>
        </w:rPr>
        <w:t xml:space="preserve"> </w:t>
      </w:r>
      <w:r>
        <w:rPr>
          <w:spacing w:val="-1"/>
        </w:rPr>
        <w:t>год</w:t>
      </w:r>
      <w:r>
        <w:rPr>
          <w:spacing w:val="-10"/>
        </w:rPr>
        <w:t xml:space="preserve"> </w:t>
      </w:r>
      <w:r>
        <w:rPr>
          <w:spacing w:val="-1"/>
        </w:rPr>
        <w:t>рассчитываются</w:t>
      </w:r>
      <w:r>
        <w:rPr>
          <w:spacing w:val="-11"/>
        </w:rPr>
        <w:t xml:space="preserve"> </w:t>
      </w:r>
      <w:r>
        <w:t>ежегодно,</w:t>
      </w:r>
      <w:r>
        <w:rPr>
          <w:spacing w:val="-9"/>
        </w:rPr>
        <w:t xml:space="preserve"> </w:t>
      </w:r>
      <w:r>
        <w:t>исходя</w:t>
      </w:r>
      <w:r>
        <w:rPr>
          <w:spacing w:val="-9"/>
        </w:rPr>
        <w:t xml:space="preserve"> </w:t>
      </w:r>
      <w:r>
        <w:t>из</w:t>
      </w:r>
      <w:r>
        <w:rPr>
          <w:spacing w:val="-47"/>
        </w:rPr>
        <w:t xml:space="preserve"> </w:t>
      </w:r>
      <w:r>
        <w:t>фактической</w:t>
      </w:r>
      <w:r>
        <w:rPr>
          <w:spacing w:val="-9"/>
        </w:rPr>
        <w:t xml:space="preserve"> </w:t>
      </w:r>
      <w:r>
        <w:t>численности</w:t>
      </w:r>
      <w:r>
        <w:rPr>
          <w:spacing w:val="-8"/>
        </w:rPr>
        <w:t xml:space="preserve"> </w:t>
      </w:r>
      <w:r>
        <w:t>таких</w:t>
      </w:r>
      <w:r>
        <w:rPr>
          <w:spacing w:val="-7"/>
        </w:rPr>
        <w:t xml:space="preserve"> </w:t>
      </w:r>
      <w:r>
        <w:t>хозяйств</w:t>
      </w:r>
      <w:r>
        <w:rPr>
          <w:spacing w:val="-8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текущем</w:t>
      </w:r>
      <w:r>
        <w:rPr>
          <w:spacing w:val="-6"/>
        </w:rPr>
        <w:t xml:space="preserve"> </w:t>
      </w:r>
      <w:r>
        <w:t>году.</w:t>
      </w:r>
    </w:p>
    <w:p w:rsidR="00705F5A" w:rsidRDefault="00705F5A" w:rsidP="00705F5A">
      <w:pPr>
        <w:pStyle w:val="a5"/>
        <w:spacing w:before="4"/>
        <w:ind w:left="313" w:right="242"/>
      </w:pPr>
      <w:r>
        <w:rPr>
          <w:b/>
        </w:rPr>
        <w:t>Заключение.</w:t>
      </w:r>
      <w:r>
        <w:rPr>
          <w:b/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образом,</w:t>
      </w:r>
      <w:r>
        <w:rPr>
          <w:spacing w:val="1"/>
        </w:rPr>
        <w:t xml:space="preserve"> </w:t>
      </w:r>
      <w:r>
        <w:t>проведя</w:t>
      </w:r>
      <w:r>
        <w:rPr>
          <w:spacing w:val="1"/>
        </w:rPr>
        <w:t xml:space="preserve"> </w:t>
      </w:r>
      <w:r>
        <w:t>настоящее</w:t>
      </w:r>
      <w:r>
        <w:rPr>
          <w:spacing w:val="1"/>
        </w:rPr>
        <w:t xml:space="preserve"> </w:t>
      </w:r>
      <w:r>
        <w:t>исследование</w:t>
      </w:r>
      <w:r>
        <w:rPr>
          <w:spacing w:val="1"/>
        </w:rPr>
        <w:t xml:space="preserve"> </w:t>
      </w:r>
      <w:r>
        <w:t>можно прийти к выводу, внедрение той или иной формы учета, совер-</w:t>
      </w:r>
      <w:r>
        <w:rPr>
          <w:spacing w:val="1"/>
        </w:rPr>
        <w:t xml:space="preserve"> </w:t>
      </w:r>
      <w:r>
        <w:t>шенствование</w:t>
      </w:r>
      <w:r>
        <w:rPr>
          <w:spacing w:val="1"/>
        </w:rPr>
        <w:t xml:space="preserve"> </w:t>
      </w:r>
      <w:r>
        <w:t>отдельных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первичного</w:t>
      </w:r>
      <w:r>
        <w:rPr>
          <w:spacing w:val="1"/>
        </w:rPr>
        <w:t xml:space="preserve"> </w:t>
      </w:r>
      <w:r>
        <w:t>учета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зависимости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направления специализации, объемов производства и реализации про-</w:t>
      </w:r>
      <w:r>
        <w:rPr>
          <w:spacing w:val="1"/>
        </w:rPr>
        <w:t xml:space="preserve"> </w:t>
      </w:r>
      <w:r>
        <w:t>дукции,</w:t>
      </w:r>
      <w:r>
        <w:rPr>
          <w:spacing w:val="1"/>
        </w:rPr>
        <w:t xml:space="preserve"> </w:t>
      </w:r>
      <w:r>
        <w:t>тесно</w:t>
      </w:r>
      <w:r>
        <w:rPr>
          <w:spacing w:val="1"/>
        </w:rPr>
        <w:t xml:space="preserve"> </w:t>
      </w:r>
      <w:r>
        <w:t>взаимосвязано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формой</w:t>
      </w:r>
      <w:r>
        <w:rPr>
          <w:spacing w:val="1"/>
        </w:rPr>
        <w:t xml:space="preserve"> </w:t>
      </w:r>
      <w:r>
        <w:t>хозяйствования</w:t>
      </w:r>
      <w:r>
        <w:rPr>
          <w:spacing w:val="1"/>
        </w:rPr>
        <w:t xml:space="preserve"> </w:t>
      </w:r>
      <w:r>
        <w:t>(институцио-</w:t>
      </w:r>
      <w:r>
        <w:rPr>
          <w:spacing w:val="-47"/>
        </w:rPr>
        <w:t xml:space="preserve"> </w:t>
      </w:r>
      <w:r>
        <w:t>нальной формой). В частности, институциональными факторами, пред-</w:t>
      </w:r>
      <w:r>
        <w:rPr>
          <w:spacing w:val="1"/>
        </w:rPr>
        <w:t xml:space="preserve"> </w:t>
      </w:r>
      <w:r>
        <w:t>определяющими выбор системы налогообложения, учета, а также внут-</w:t>
      </w:r>
      <w:r>
        <w:rPr>
          <w:spacing w:val="1"/>
        </w:rPr>
        <w:t xml:space="preserve"> </w:t>
      </w:r>
      <w:r>
        <w:t>рихозяйственного контроля, являются тип организации производства,</w:t>
      </w:r>
      <w:r>
        <w:rPr>
          <w:spacing w:val="1"/>
        </w:rPr>
        <w:t xml:space="preserve"> </w:t>
      </w:r>
      <w:r>
        <w:t>наличие статуса юридического лица, среднее количество работников за</w:t>
      </w:r>
      <w:r>
        <w:rPr>
          <w:spacing w:val="1"/>
        </w:rPr>
        <w:t xml:space="preserve"> </w:t>
      </w:r>
      <w:r>
        <w:t>отчетный период (год), размер валового годового дохода от разных ви-</w:t>
      </w:r>
      <w:r>
        <w:rPr>
          <w:spacing w:val="1"/>
        </w:rPr>
        <w:t xml:space="preserve"> </w:t>
      </w:r>
      <w:r>
        <w:t>дов деятельности. Кроме того, важным аспектом при построении систе-</w:t>
      </w:r>
      <w:r>
        <w:rPr>
          <w:spacing w:val="1"/>
        </w:rPr>
        <w:t xml:space="preserve"> </w:t>
      </w:r>
      <w:r>
        <w:t>мы учета и контроля фермерского хозяйства, трансформации учетных</w:t>
      </w:r>
      <w:r>
        <w:rPr>
          <w:spacing w:val="1"/>
        </w:rPr>
        <w:t xml:space="preserve"> </w:t>
      </w:r>
      <w:r>
        <w:t>регистров</w:t>
      </w:r>
      <w:r>
        <w:rPr>
          <w:spacing w:val="-3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отчетности</w:t>
      </w:r>
      <w:r>
        <w:rPr>
          <w:spacing w:val="-3"/>
        </w:rPr>
        <w:t xml:space="preserve"> </w:t>
      </w:r>
      <w:r>
        <w:t>является</w:t>
      </w:r>
      <w:r>
        <w:rPr>
          <w:spacing w:val="-2"/>
        </w:rPr>
        <w:t xml:space="preserve"> </w:t>
      </w:r>
      <w:r>
        <w:t>получение</w:t>
      </w:r>
      <w:r>
        <w:rPr>
          <w:spacing w:val="-1"/>
        </w:rPr>
        <w:t xml:space="preserve"> </w:t>
      </w:r>
      <w:r>
        <w:t>государственной</w:t>
      </w:r>
      <w:r>
        <w:rPr>
          <w:spacing w:val="-1"/>
        </w:rPr>
        <w:t xml:space="preserve"> </w:t>
      </w:r>
      <w:r>
        <w:t>поддержки</w:t>
      </w:r>
    </w:p>
    <w:p w:rsidR="00705F5A" w:rsidRDefault="00705F5A" w:rsidP="00705F5A">
      <w:pPr>
        <w:widowControl/>
        <w:autoSpaceDE/>
        <w:autoSpaceDN/>
        <w:sectPr w:rsidR="00705F5A">
          <w:pgSz w:w="8420" w:h="11910"/>
          <w:pgMar w:top="1040" w:right="800" w:bottom="1160" w:left="820" w:header="0" w:footer="884" w:gutter="0"/>
          <w:cols w:space="720"/>
        </w:sectPr>
      </w:pPr>
    </w:p>
    <w:p w:rsidR="00705F5A" w:rsidRDefault="00705F5A" w:rsidP="00705F5A">
      <w:pPr>
        <w:pStyle w:val="a5"/>
        <w:spacing w:before="80"/>
        <w:ind w:firstLine="0"/>
        <w:jc w:val="left"/>
      </w:pPr>
      <w:r>
        <w:lastRenderedPageBreak/>
        <w:t>и</w:t>
      </w:r>
      <w:r>
        <w:rPr>
          <w:spacing w:val="11"/>
        </w:rPr>
        <w:t xml:space="preserve"> </w:t>
      </w:r>
      <w:r>
        <w:t>включения</w:t>
      </w:r>
      <w:r>
        <w:rPr>
          <w:spacing w:val="16"/>
        </w:rPr>
        <w:t xml:space="preserve"> </w:t>
      </w:r>
      <w:r>
        <w:t>фермера</w:t>
      </w:r>
      <w:r>
        <w:rPr>
          <w:spacing w:val="14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единую</w:t>
      </w:r>
      <w:r>
        <w:rPr>
          <w:spacing w:val="12"/>
        </w:rPr>
        <w:t xml:space="preserve"> </w:t>
      </w:r>
      <w:r>
        <w:t>систему</w:t>
      </w:r>
      <w:r>
        <w:rPr>
          <w:spacing w:val="12"/>
        </w:rPr>
        <w:t xml:space="preserve"> </w:t>
      </w:r>
      <w:r>
        <w:t>автоматизированного</w:t>
      </w:r>
      <w:r>
        <w:rPr>
          <w:spacing w:val="14"/>
        </w:rPr>
        <w:t xml:space="preserve"> </w:t>
      </w:r>
      <w:r>
        <w:t>государ-</w:t>
      </w:r>
      <w:r>
        <w:rPr>
          <w:spacing w:val="-47"/>
        </w:rPr>
        <w:t xml:space="preserve"> </w:t>
      </w:r>
      <w:r>
        <w:t>ственного</w:t>
      </w:r>
      <w:r>
        <w:rPr>
          <w:spacing w:val="2"/>
        </w:rPr>
        <w:t xml:space="preserve"> </w:t>
      </w:r>
      <w:r>
        <w:t>учета.</w:t>
      </w:r>
    </w:p>
    <w:p w:rsidR="00705F5A" w:rsidRDefault="00705F5A" w:rsidP="00705F5A">
      <w:pPr>
        <w:spacing w:before="46" w:line="205" w:lineRule="exact"/>
        <w:ind w:left="86" w:right="185"/>
        <w:jc w:val="center"/>
        <w:rPr>
          <w:b/>
          <w:sz w:val="18"/>
        </w:rPr>
      </w:pPr>
      <w:r>
        <w:rPr>
          <w:b/>
          <w:sz w:val="18"/>
        </w:rPr>
        <w:t>ЛИТЕРАТУРА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410"/>
        </w:tabs>
        <w:spacing w:line="182" w:lineRule="exact"/>
        <w:ind w:hanging="181"/>
        <w:rPr>
          <w:sz w:val="16"/>
        </w:rPr>
      </w:pPr>
      <w:r>
        <w:rPr>
          <w:sz w:val="16"/>
        </w:rPr>
        <w:t>Облік</w:t>
      </w:r>
      <w:r>
        <w:rPr>
          <w:spacing w:val="15"/>
          <w:sz w:val="16"/>
        </w:rPr>
        <w:t xml:space="preserve"> </w:t>
      </w:r>
      <w:r>
        <w:rPr>
          <w:sz w:val="16"/>
        </w:rPr>
        <w:t>у</w:t>
      </w:r>
      <w:r>
        <w:rPr>
          <w:spacing w:val="11"/>
          <w:sz w:val="16"/>
        </w:rPr>
        <w:t xml:space="preserve"> </w:t>
      </w:r>
      <w:r>
        <w:rPr>
          <w:sz w:val="16"/>
        </w:rPr>
        <w:t>фермерських</w:t>
      </w:r>
      <w:r>
        <w:rPr>
          <w:spacing w:val="14"/>
          <w:sz w:val="16"/>
        </w:rPr>
        <w:t xml:space="preserve"> </w:t>
      </w:r>
      <w:r>
        <w:rPr>
          <w:sz w:val="16"/>
        </w:rPr>
        <w:t>господарства:</w:t>
      </w:r>
      <w:r>
        <w:rPr>
          <w:spacing w:val="13"/>
          <w:sz w:val="16"/>
        </w:rPr>
        <w:t xml:space="preserve"> </w:t>
      </w:r>
      <w:r>
        <w:rPr>
          <w:sz w:val="16"/>
        </w:rPr>
        <w:t>навч.</w:t>
      </w:r>
      <w:r>
        <w:rPr>
          <w:spacing w:val="13"/>
          <w:sz w:val="16"/>
        </w:rPr>
        <w:t xml:space="preserve"> </w:t>
      </w:r>
      <w:r>
        <w:rPr>
          <w:sz w:val="16"/>
        </w:rPr>
        <w:t>посіб.</w:t>
      </w:r>
      <w:r>
        <w:rPr>
          <w:spacing w:val="13"/>
          <w:sz w:val="16"/>
        </w:rPr>
        <w:t xml:space="preserve"> </w:t>
      </w:r>
      <w:r>
        <w:rPr>
          <w:sz w:val="16"/>
        </w:rPr>
        <w:t>[для</w:t>
      </w:r>
      <w:r>
        <w:rPr>
          <w:spacing w:val="15"/>
          <w:sz w:val="16"/>
        </w:rPr>
        <w:t xml:space="preserve"> </w:t>
      </w:r>
      <w:r>
        <w:rPr>
          <w:sz w:val="16"/>
        </w:rPr>
        <w:t>студ.</w:t>
      </w:r>
      <w:r>
        <w:rPr>
          <w:spacing w:val="15"/>
          <w:sz w:val="16"/>
        </w:rPr>
        <w:t xml:space="preserve"> </w:t>
      </w:r>
      <w:r>
        <w:rPr>
          <w:sz w:val="16"/>
        </w:rPr>
        <w:t>вищих</w:t>
      </w:r>
      <w:r>
        <w:rPr>
          <w:spacing w:val="12"/>
          <w:sz w:val="16"/>
        </w:rPr>
        <w:t xml:space="preserve"> </w:t>
      </w:r>
      <w:r>
        <w:rPr>
          <w:sz w:val="16"/>
        </w:rPr>
        <w:t>навч.</w:t>
      </w:r>
      <w:r>
        <w:rPr>
          <w:spacing w:val="15"/>
          <w:sz w:val="16"/>
        </w:rPr>
        <w:t xml:space="preserve"> </w:t>
      </w:r>
      <w:r>
        <w:rPr>
          <w:sz w:val="16"/>
        </w:rPr>
        <w:t>закл.].</w:t>
      </w:r>
      <w:r>
        <w:rPr>
          <w:spacing w:val="19"/>
          <w:sz w:val="16"/>
        </w:rPr>
        <w:t xml:space="preserve"> </w:t>
      </w:r>
      <w:r>
        <w:rPr>
          <w:sz w:val="16"/>
        </w:rPr>
        <w:t>–</w:t>
      </w:r>
      <w:r>
        <w:rPr>
          <w:spacing w:val="16"/>
          <w:sz w:val="16"/>
        </w:rPr>
        <w:t xml:space="preserve"> </w:t>
      </w:r>
      <w:r>
        <w:rPr>
          <w:sz w:val="16"/>
        </w:rPr>
        <w:t>Київ:</w:t>
      </w:r>
    </w:p>
    <w:p w:rsidR="00705F5A" w:rsidRDefault="00705F5A" w:rsidP="00705F5A">
      <w:pPr>
        <w:spacing w:before="1" w:line="183" w:lineRule="exact"/>
        <w:ind w:left="229"/>
        <w:jc w:val="both"/>
        <w:rPr>
          <w:sz w:val="16"/>
        </w:rPr>
      </w:pPr>
      <w:r>
        <w:rPr>
          <w:sz w:val="16"/>
        </w:rPr>
        <w:t>«Центр</w:t>
      </w:r>
      <w:r>
        <w:rPr>
          <w:spacing w:val="-3"/>
          <w:sz w:val="16"/>
        </w:rPr>
        <w:t xml:space="preserve"> </w:t>
      </w:r>
      <w:r>
        <w:rPr>
          <w:sz w:val="16"/>
        </w:rPr>
        <w:t>учбової</w:t>
      </w:r>
      <w:r>
        <w:rPr>
          <w:spacing w:val="-2"/>
          <w:sz w:val="16"/>
        </w:rPr>
        <w:t xml:space="preserve"> </w:t>
      </w:r>
      <w:r>
        <w:rPr>
          <w:sz w:val="16"/>
        </w:rPr>
        <w:t>літератури»,</w:t>
      </w:r>
      <w:r>
        <w:rPr>
          <w:spacing w:val="-2"/>
          <w:sz w:val="16"/>
        </w:rPr>
        <w:t xml:space="preserve"> </w:t>
      </w:r>
      <w:r>
        <w:rPr>
          <w:sz w:val="16"/>
        </w:rPr>
        <w:t>2021.</w:t>
      </w:r>
      <w:r>
        <w:rPr>
          <w:spacing w:val="-7"/>
          <w:sz w:val="16"/>
        </w:rPr>
        <w:t xml:space="preserve"> </w:t>
      </w:r>
      <w:r>
        <w:rPr>
          <w:sz w:val="16"/>
        </w:rPr>
        <w:t>368</w:t>
      </w:r>
      <w:r>
        <w:rPr>
          <w:spacing w:val="-4"/>
          <w:sz w:val="16"/>
        </w:rPr>
        <w:t xml:space="preserve"> </w:t>
      </w:r>
      <w:r>
        <w:rPr>
          <w:sz w:val="16"/>
        </w:rPr>
        <w:t>с.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398"/>
        </w:tabs>
        <w:ind w:left="229" w:right="326" w:firstLine="0"/>
        <w:rPr>
          <w:sz w:val="16"/>
        </w:rPr>
      </w:pPr>
      <w:r>
        <w:rPr>
          <w:sz w:val="16"/>
        </w:rPr>
        <w:t>Про фермерське господарство: Закон України від 19.06.2003 р. № 973-IV [Электронный</w:t>
      </w:r>
      <w:r>
        <w:rPr>
          <w:spacing w:val="1"/>
          <w:sz w:val="16"/>
        </w:rPr>
        <w:t xml:space="preserve"> </w:t>
      </w:r>
      <w:r>
        <w:rPr>
          <w:sz w:val="16"/>
        </w:rPr>
        <w:t>ресурс].</w:t>
      </w:r>
      <w:r>
        <w:rPr>
          <w:spacing w:val="-4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sz w:val="16"/>
        </w:rPr>
        <w:t>Режим</w:t>
      </w:r>
      <w:r>
        <w:rPr>
          <w:spacing w:val="-3"/>
          <w:sz w:val="16"/>
        </w:rPr>
        <w:t xml:space="preserve"> </w:t>
      </w:r>
      <w:r>
        <w:rPr>
          <w:sz w:val="16"/>
        </w:rPr>
        <w:t>доступа:</w:t>
      </w:r>
      <w:r>
        <w:rPr>
          <w:spacing w:val="-3"/>
          <w:sz w:val="16"/>
        </w:rPr>
        <w:t xml:space="preserve"> </w:t>
      </w:r>
      <w:r>
        <w:rPr>
          <w:sz w:val="16"/>
        </w:rPr>
        <w:t>https://docs.dtkt.ua/doc/</w:t>
      </w:r>
      <w:r>
        <w:rPr>
          <w:spacing w:val="-4"/>
          <w:sz w:val="16"/>
        </w:rPr>
        <w:t xml:space="preserve"> </w:t>
      </w:r>
      <w:r>
        <w:rPr>
          <w:sz w:val="16"/>
        </w:rPr>
        <w:t>1088.283.0.</w:t>
      </w:r>
      <w:r>
        <w:rPr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4"/>
          <w:sz w:val="16"/>
        </w:rPr>
        <w:t xml:space="preserve"> </w:t>
      </w:r>
      <w:r>
        <w:rPr>
          <w:sz w:val="16"/>
        </w:rPr>
        <w:t>Дата</w:t>
      </w:r>
      <w:r>
        <w:rPr>
          <w:spacing w:val="-3"/>
          <w:sz w:val="16"/>
        </w:rPr>
        <w:t xml:space="preserve"> </w:t>
      </w:r>
      <w:r>
        <w:rPr>
          <w:sz w:val="16"/>
        </w:rPr>
        <w:t>доступа:</w:t>
      </w:r>
      <w:r>
        <w:rPr>
          <w:spacing w:val="-3"/>
          <w:sz w:val="16"/>
        </w:rPr>
        <w:t xml:space="preserve"> </w:t>
      </w:r>
      <w:r>
        <w:rPr>
          <w:sz w:val="16"/>
        </w:rPr>
        <w:t>06.04.2021.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398"/>
        </w:tabs>
        <w:ind w:left="229" w:right="327" w:firstLine="0"/>
        <w:rPr>
          <w:sz w:val="16"/>
          <w:lang w:val="en-US"/>
        </w:rPr>
      </w:pPr>
      <w:r>
        <w:rPr>
          <w:sz w:val="16"/>
          <w:lang w:val="en-US"/>
        </w:rPr>
        <w:t>L. Antoshkin</w:t>
      </w:r>
      <w:r>
        <w:rPr>
          <w:sz w:val="16"/>
        </w:rPr>
        <w:t>а</w:t>
      </w:r>
      <w:r>
        <w:rPr>
          <w:sz w:val="16"/>
          <w:lang w:val="en-US"/>
        </w:rPr>
        <w:t>, M. Ihnatenko, A. Postol, Y. Hurbyk and K. Pylypenko, Improving the System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Management of Farms and Agricultural Enterprises on the Basis of Controlling, Accounting and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Information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Frameworks,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International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Journal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of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Management,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11(7),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2020,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pp.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556-565.</w:t>
      </w:r>
      <w:r>
        <w:rPr>
          <w:spacing w:val="1"/>
          <w:sz w:val="16"/>
          <w:lang w:val="en-US"/>
        </w:rPr>
        <w:t xml:space="preserve"> </w:t>
      </w:r>
      <w:hyperlink r:id="rId13" w:history="1">
        <w:r>
          <w:rPr>
            <w:rStyle w:val="a8"/>
            <w:color w:val="auto"/>
            <w:sz w:val="16"/>
            <w:u w:val="none"/>
            <w:lang w:val="en-US"/>
          </w:rPr>
          <w:t>http://www.iaeme.com/IJM/issues.asp?JType=IJM&amp;VType=11&amp;IType=7</w:t>
        </w:r>
      </w:hyperlink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International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Journal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of</w:t>
      </w:r>
      <w:r>
        <w:rPr>
          <w:spacing w:val="-2"/>
          <w:sz w:val="16"/>
          <w:lang w:val="en-US"/>
        </w:rPr>
        <w:t xml:space="preserve"> </w:t>
      </w:r>
      <w:r>
        <w:rPr>
          <w:sz w:val="16"/>
          <w:lang w:val="en-US"/>
        </w:rPr>
        <w:t>Management,</w:t>
      </w:r>
      <w:r>
        <w:rPr>
          <w:spacing w:val="-2"/>
          <w:sz w:val="16"/>
          <w:lang w:val="en-US"/>
        </w:rPr>
        <w:t xml:space="preserve"> </w:t>
      </w:r>
      <w:r>
        <w:rPr>
          <w:sz w:val="16"/>
          <w:lang w:val="en-US"/>
        </w:rPr>
        <w:t>11(7),</w:t>
      </w:r>
      <w:r>
        <w:rPr>
          <w:spacing w:val="-2"/>
          <w:sz w:val="16"/>
          <w:lang w:val="en-US"/>
        </w:rPr>
        <w:t xml:space="preserve"> </w:t>
      </w:r>
      <w:r>
        <w:rPr>
          <w:sz w:val="16"/>
          <w:lang w:val="en-US"/>
        </w:rPr>
        <w:t>2020,</w:t>
      </w:r>
      <w:r>
        <w:rPr>
          <w:spacing w:val="-2"/>
          <w:sz w:val="16"/>
          <w:lang w:val="en-US"/>
        </w:rPr>
        <w:t xml:space="preserve"> </w:t>
      </w:r>
      <w:r>
        <w:rPr>
          <w:sz w:val="16"/>
          <w:lang w:val="en-US"/>
        </w:rPr>
        <w:t>pp.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556</w:t>
      </w:r>
      <w:r>
        <w:rPr>
          <w:spacing w:val="-1"/>
          <w:sz w:val="16"/>
          <w:lang w:val="en-US"/>
        </w:rPr>
        <w:t xml:space="preserve"> </w:t>
      </w:r>
      <w:r>
        <w:rPr>
          <w:sz w:val="16"/>
          <w:lang w:val="en-US"/>
        </w:rPr>
        <w:t>–</w:t>
      </w:r>
      <w:r>
        <w:rPr>
          <w:spacing w:val="-2"/>
          <w:sz w:val="16"/>
          <w:lang w:val="en-US"/>
        </w:rPr>
        <w:t xml:space="preserve"> </w:t>
      </w:r>
      <w:r>
        <w:rPr>
          <w:sz w:val="16"/>
          <w:lang w:val="en-US"/>
        </w:rPr>
        <w:t>565.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398"/>
        </w:tabs>
        <w:ind w:left="229" w:right="325" w:firstLine="0"/>
        <w:rPr>
          <w:sz w:val="16"/>
        </w:rPr>
      </w:pPr>
      <w:r>
        <w:rPr>
          <w:sz w:val="16"/>
        </w:rPr>
        <w:t>Податковий кодекс України: Закон України від 2 грудня 2010 р. № 2755–VΙ. [Электрон-</w:t>
      </w:r>
      <w:r>
        <w:rPr>
          <w:spacing w:val="1"/>
          <w:sz w:val="16"/>
        </w:rPr>
        <w:t xml:space="preserve"> </w:t>
      </w:r>
      <w:r>
        <w:rPr>
          <w:sz w:val="16"/>
        </w:rPr>
        <w:t>ный ресурс]. – Режим доступа: https://zakon.rada.gov.ua/laws/ show/ 2755-17#Text. – Дата</w:t>
      </w:r>
      <w:r>
        <w:rPr>
          <w:spacing w:val="1"/>
          <w:sz w:val="16"/>
        </w:rPr>
        <w:t xml:space="preserve"> </w:t>
      </w:r>
      <w:r>
        <w:rPr>
          <w:sz w:val="16"/>
        </w:rPr>
        <w:t>доступа:</w:t>
      </w:r>
      <w:r>
        <w:rPr>
          <w:spacing w:val="-2"/>
          <w:sz w:val="16"/>
        </w:rPr>
        <w:t xml:space="preserve"> </w:t>
      </w:r>
      <w:r>
        <w:rPr>
          <w:sz w:val="16"/>
        </w:rPr>
        <w:t>08.05.2021.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429"/>
        </w:tabs>
        <w:ind w:left="229" w:right="327" w:firstLine="0"/>
        <w:rPr>
          <w:sz w:val="16"/>
        </w:rPr>
      </w:pPr>
      <w:r>
        <w:rPr>
          <w:sz w:val="16"/>
        </w:rPr>
        <w:t>Пилипенко, К. А. Інституційні основи порядку створення фермерських господарств</w:t>
      </w:r>
      <w:r>
        <w:rPr>
          <w:spacing w:val="1"/>
          <w:sz w:val="16"/>
        </w:rPr>
        <w:t xml:space="preserve"> </w:t>
      </w:r>
      <w:r>
        <w:rPr>
          <w:sz w:val="16"/>
        </w:rPr>
        <w:t>України.</w:t>
      </w:r>
      <w:r>
        <w:rPr>
          <w:spacing w:val="1"/>
          <w:sz w:val="16"/>
        </w:rPr>
        <w:t xml:space="preserve"> </w:t>
      </w:r>
      <w:r>
        <w:rPr>
          <w:sz w:val="16"/>
        </w:rPr>
        <w:t>Вісник</w:t>
      </w:r>
      <w:r>
        <w:rPr>
          <w:spacing w:val="1"/>
          <w:sz w:val="16"/>
        </w:rPr>
        <w:t xml:space="preserve"> </w:t>
      </w:r>
      <w:r>
        <w:rPr>
          <w:sz w:val="16"/>
        </w:rPr>
        <w:t>Бердянського</w:t>
      </w:r>
      <w:r>
        <w:rPr>
          <w:spacing w:val="1"/>
          <w:sz w:val="16"/>
        </w:rPr>
        <w:t xml:space="preserve"> </w:t>
      </w:r>
      <w:r>
        <w:rPr>
          <w:sz w:val="16"/>
        </w:rPr>
        <w:t>університету менеджменту і</w:t>
      </w:r>
      <w:r>
        <w:rPr>
          <w:spacing w:val="40"/>
          <w:sz w:val="16"/>
        </w:rPr>
        <w:t xml:space="preserve"> </w:t>
      </w:r>
      <w:r>
        <w:rPr>
          <w:sz w:val="16"/>
        </w:rPr>
        <w:t>бізнесу /</w:t>
      </w:r>
      <w:r>
        <w:rPr>
          <w:spacing w:val="40"/>
          <w:sz w:val="16"/>
        </w:rPr>
        <w:t xml:space="preserve"> </w:t>
      </w:r>
      <w:r>
        <w:rPr>
          <w:sz w:val="16"/>
        </w:rPr>
        <w:t>К.</w:t>
      </w:r>
      <w:r>
        <w:rPr>
          <w:spacing w:val="40"/>
          <w:sz w:val="16"/>
        </w:rPr>
        <w:t xml:space="preserve"> </w:t>
      </w:r>
      <w:r>
        <w:rPr>
          <w:sz w:val="16"/>
        </w:rPr>
        <w:t>А.</w:t>
      </w:r>
      <w:r>
        <w:rPr>
          <w:spacing w:val="40"/>
          <w:sz w:val="16"/>
        </w:rPr>
        <w:t xml:space="preserve"> </w:t>
      </w:r>
      <w:r>
        <w:rPr>
          <w:sz w:val="16"/>
        </w:rPr>
        <w:t>Пилипенко,</w:t>
      </w:r>
      <w:r>
        <w:rPr>
          <w:spacing w:val="1"/>
          <w:sz w:val="16"/>
        </w:rPr>
        <w:t xml:space="preserve"> </w:t>
      </w:r>
      <w:r>
        <w:rPr>
          <w:sz w:val="16"/>
        </w:rPr>
        <w:t>М. В. Скрипак.</w:t>
      </w:r>
      <w:r>
        <w:rPr>
          <w:spacing w:val="1"/>
          <w:sz w:val="16"/>
        </w:rPr>
        <w:t xml:space="preserve"> </w:t>
      </w:r>
      <w:r>
        <w:rPr>
          <w:sz w:val="16"/>
        </w:rPr>
        <w:t>–</w:t>
      </w:r>
      <w:r>
        <w:rPr>
          <w:spacing w:val="1"/>
          <w:sz w:val="16"/>
        </w:rPr>
        <w:t xml:space="preserve"> </w:t>
      </w:r>
      <w:r>
        <w:rPr>
          <w:sz w:val="16"/>
        </w:rPr>
        <w:t>2021.</w:t>
      </w:r>
      <w:r>
        <w:rPr>
          <w:spacing w:val="1"/>
          <w:sz w:val="16"/>
        </w:rPr>
        <w:t xml:space="preserve"> </w:t>
      </w:r>
      <w:r>
        <w:rPr>
          <w:sz w:val="16"/>
        </w:rPr>
        <w:t>№</w:t>
      </w:r>
      <w:r>
        <w:rPr>
          <w:spacing w:val="1"/>
          <w:sz w:val="16"/>
        </w:rPr>
        <w:t xml:space="preserve"> </w:t>
      </w:r>
      <w:r>
        <w:rPr>
          <w:sz w:val="16"/>
        </w:rPr>
        <w:t>1</w:t>
      </w:r>
      <w:r>
        <w:rPr>
          <w:spacing w:val="1"/>
          <w:sz w:val="16"/>
        </w:rPr>
        <w:t xml:space="preserve"> </w:t>
      </w:r>
      <w:r>
        <w:rPr>
          <w:sz w:val="16"/>
        </w:rPr>
        <w:t>(49).</w:t>
      </w:r>
      <w:r>
        <w:rPr>
          <w:spacing w:val="1"/>
          <w:sz w:val="16"/>
        </w:rPr>
        <w:t xml:space="preserve"> </w:t>
      </w:r>
      <w:r>
        <w:rPr>
          <w:sz w:val="16"/>
        </w:rPr>
        <w:t>[Электронный</w:t>
      </w:r>
      <w:r>
        <w:rPr>
          <w:spacing w:val="1"/>
          <w:sz w:val="16"/>
        </w:rPr>
        <w:t xml:space="preserve"> </w:t>
      </w:r>
      <w:r>
        <w:rPr>
          <w:sz w:val="16"/>
        </w:rPr>
        <w:t>ресурс].</w:t>
      </w:r>
      <w:r>
        <w:rPr>
          <w:spacing w:val="1"/>
          <w:sz w:val="16"/>
        </w:rPr>
        <w:t xml:space="preserve"> </w:t>
      </w:r>
      <w:r>
        <w:rPr>
          <w:sz w:val="16"/>
        </w:rPr>
        <w:t>–</w:t>
      </w:r>
      <w:r>
        <w:rPr>
          <w:spacing w:val="1"/>
          <w:sz w:val="16"/>
        </w:rPr>
        <w:t xml:space="preserve"> </w:t>
      </w:r>
      <w:r>
        <w:rPr>
          <w:sz w:val="16"/>
        </w:rPr>
        <w:t>Режим</w:t>
      </w:r>
      <w:r>
        <w:rPr>
          <w:spacing w:val="1"/>
          <w:sz w:val="16"/>
        </w:rPr>
        <w:t xml:space="preserve"> </w:t>
      </w:r>
      <w:r>
        <w:rPr>
          <w:sz w:val="16"/>
        </w:rPr>
        <w:t>доступа:</w:t>
      </w:r>
      <w:r>
        <w:rPr>
          <w:spacing w:val="1"/>
          <w:sz w:val="16"/>
        </w:rPr>
        <w:t xml:space="preserve"> </w:t>
      </w:r>
      <w:hyperlink r:id="rId14" w:history="1">
        <w:r>
          <w:rPr>
            <w:rStyle w:val="a8"/>
            <w:color w:val="auto"/>
            <w:sz w:val="16"/>
            <w:u w:val="none"/>
          </w:rPr>
          <w:t>http://visnik.bumib.edu.ua/?page_id=184.</w:t>
        </w:r>
      </w:hyperlink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398"/>
        </w:tabs>
        <w:spacing w:before="1"/>
        <w:ind w:left="229" w:right="325" w:firstLine="0"/>
        <w:rPr>
          <w:sz w:val="16"/>
        </w:rPr>
      </w:pPr>
      <w:r>
        <w:rPr>
          <w:sz w:val="16"/>
        </w:rPr>
        <w:t>Про бухгалтерський облік та фінансову звітність в Україні: Закон України від 16.07.999</w:t>
      </w:r>
      <w:r>
        <w:rPr>
          <w:spacing w:val="1"/>
          <w:sz w:val="16"/>
        </w:rPr>
        <w:t xml:space="preserve"> </w:t>
      </w:r>
      <w:r>
        <w:rPr>
          <w:sz w:val="16"/>
        </w:rPr>
        <w:t>р. № 996. [Электронный ресурс]. – Режим доступа: https://zakon.rada.gov.ua/laws/show/996-</w:t>
      </w:r>
      <w:r>
        <w:rPr>
          <w:spacing w:val="1"/>
          <w:sz w:val="16"/>
        </w:rPr>
        <w:t xml:space="preserve"> </w:t>
      </w:r>
      <w:r>
        <w:rPr>
          <w:sz w:val="16"/>
        </w:rPr>
        <w:t>14#Text. –</w:t>
      </w:r>
      <w:r>
        <w:rPr>
          <w:spacing w:val="-1"/>
          <w:sz w:val="16"/>
        </w:rPr>
        <w:t xml:space="preserve"> </w:t>
      </w:r>
      <w:r>
        <w:rPr>
          <w:sz w:val="16"/>
        </w:rPr>
        <w:t>Дата</w:t>
      </w:r>
      <w:r>
        <w:rPr>
          <w:spacing w:val="1"/>
          <w:sz w:val="16"/>
        </w:rPr>
        <w:t xml:space="preserve"> </w:t>
      </w:r>
      <w:r>
        <w:rPr>
          <w:sz w:val="16"/>
        </w:rPr>
        <w:t>доступа: 03.05.2021.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410"/>
        </w:tabs>
        <w:ind w:left="229" w:right="328" w:firstLine="0"/>
        <w:rPr>
          <w:sz w:val="16"/>
        </w:rPr>
      </w:pPr>
      <w:r>
        <w:rPr>
          <w:sz w:val="16"/>
        </w:rPr>
        <w:t>Методичні рекомендації з організації та ведення бухгалтерського обліку в селянських</w:t>
      </w:r>
      <w:r>
        <w:rPr>
          <w:spacing w:val="1"/>
          <w:sz w:val="16"/>
        </w:rPr>
        <w:t xml:space="preserve"> </w:t>
      </w:r>
      <w:r>
        <w:rPr>
          <w:sz w:val="16"/>
        </w:rPr>
        <w:t>(фермерських)</w:t>
      </w:r>
      <w:r>
        <w:rPr>
          <w:spacing w:val="30"/>
          <w:sz w:val="16"/>
        </w:rPr>
        <w:t xml:space="preserve"> </w:t>
      </w:r>
      <w:r>
        <w:rPr>
          <w:sz w:val="16"/>
        </w:rPr>
        <w:t>господарствах</w:t>
      </w:r>
      <w:r>
        <w:rPr>
          <w:spacing w:val="31"/>
          <w:sz w:val="16"/>
        </w:rPr>
        <w:t xml:space="preserve"> </w:t>
      </w:r>
      <w:r>
        <w:rPr>
          <w:sz w:val="16"/>
        </w:rPr>
        <w:t>:</w:t>
      </w:r>
      <w:r>
        <w:rPr>
          <w:spacing w:val="31"/>
          <w:sz w:val="16"/>
        </w:rPr>
        <w:t xml:space="preserve"> </w:t>
      </w:r>
      <w:r>
        <w:rPr>
          <w:sz w:val="16"/>
        </w:rPr>
        <w:t>Наказ</w:t>
      </w:r>
      <w:r>
        <w:rPr>
          <w:spacing w:val="30"/>
          <w:sz w:val="16"/>
        </w:rPr>
        <w:t xml:space="preserve"> </w:t>
      </w:r>
      <w:r>
        <w:rPr>
          <w:sz w:val="16"/>
        </w:rPr>
        <w:t>Міністерства</w:t>
      </w:r>
      <w:r>
        <w:rPr>
          <w:spacing w:val="32"/>
          <w:sz w:val="16"/>
        </w:rPr>
        <w:t xml:space="preserve"> </w:t>
      </w:r>
      <w:r>
        <w:rPr>
          <w:sz w:val="16"/>
        </w:rPr>
        <w:t>аграрної</w:t>
      </w:r>
      <w:r>
        <w:rPr>
          <w:spacing w:val="31"/>
          <w:sz w:val="16"/>
        </w:rPr>
        <w:t xml:space="preserve"> </w:t>
      </w:r>
      <w:r>
        <w:rPr>
          <w:sz w:val="16"/>
        </w:rPr>
        <w:t>політики,</w:t>
      </w:r>
      <w:r>
        <w:rPr>
          <w:spacing w:val="31"/>
          <w:sz w:val="16"/>
        </w:rPr>
        <w:t xml:space="preserve"> </w:t>
      </w:r>
      <w:r>
        <w:rPr>
          <w:sz w:val="16"/>
        </w:rPr>
        <w:t>від</w:t>
      </w:r>
      <w:r>
        <w:rPr>
          <w:spacing w:val="30"/>
          <w:sz w:val="16"/>
        </w:rPr>
        <w:t xml:space="preserve"> </w:t>
      </w:r>
      <w:r>
        <w:rPr>
          <w:sz w:val="16"/>
        </w:rPr>
        <w:t>02.07.2001</w:t>
      </w:r>
      <w:r>
        <w:rPr>
          <w:spacing w:val="3"/>
          <w:sz w:val="16"/>
        </w:rPr>
        <w:t xml:space="preserve"> </w:t>
      </w:r>
      <w:r>
        <w:rPr>
          <w:sz w:val="16"/>
        </w:rPr>
        <w:t>р.</w:t>
      </w:r>
    </w:p>
    <w:p w:rsidR="00705F5A" w:rsidRDefault="00705F5A" w:rsidP="00705F5A">
      <w:pPr>
        <w:tabs>
          <w:tab w:val="left" w:pos="1325"/>
          <w:tab w:val="left" w:pos="2931"/>
          <w:tab w:val="left" w:pos="4101"/>
          <w:tab w:val="left" w:pos="4804"/>
          <w:tab w:val="left" w:pos="5884"/>
        </w:tabs>
        <w:ind w:left="229" w:right="329"/>
        <w:jc w:val="both"/>
        <w:rPr>
          <w:sz w:val="16"/>
        </w:rPr>
      </w:pPr>
      <w:r>
        <w:rPr>
          <w:sz w:val="16"/>
        </w:rPr>
        <w:t>№</w:t>
      </w:r>
      <w:r>
        <w:rPr>
          <w:spacing w:val="-1"/>
          <w:sz w:val="16"/>
        </w:rPr>
        <w:t xml:space="preserve"> </w:t>
      </w:r>
      <w:r>
        <w:rPr>
          <w:sz w:val="16"/>
        </w:rPr>
        <w:t>189.</w:t>
      </w:r>
      <w:r>
        <w:rPr>
          <w:sz w:val="16"/>
        </w:rPr>
        <w:tab/>
        <w:t>[Электронный</w:t>
      </w:r>
      <w:r>
        <w:rPr>
          <w:sz w:val="16"/>
        </w:rPr>
        <w:tab/>
        <w:t>ресурс].</w:t>
      </w:r>
      <w:r>
        <w:rPr>
          <w:sz w:val="16"/>
        </w:rPr>
        <w:tab/>
        <w:t>–</w:t>
      </w:r>
      <w:r>
        <w:rPr>
          <w:sz w:val="16"/>
        </w:rPr>
        <w:tab/>
        <w:t>Режим</w:t>
      </w:r>
      <w:r>
        <w:rPr>
          <w:sz w:val="16"/>
        </w:rPr>
        <w:tab/>
      </w:r>
      <w:r>
        <w:rPr>
          <w:spacing w:val="-1"/>
          <w:sz w:val="16"/>
        </w:rPr>
        <w:t>доступа:</w:t>
      </w:r>
      <w:r>
        <w:rPr>
          <w:spacing w:val="-38"/>
          <w:sz w:val="16"/>
        </w:rPr>
        <w:t xml:space="preserve"> </w:t>
      </w:r>
      <w:r>
        <w:rPr>
          <w:sz w:val="16"/>
        </w:rPr>
        <w:t>https://zakon.rada.gov.ua/rada/show/v0189555-01#Text.</w:t>
      </w:r>
      <w:r>
        <w:rPr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1"/>
          <w:sz w:val="16"/>
        </w:rPr>
        <w:t xml:space="preserve"> </w:t>
      </w:r>
      <w:r>
        <w:rPr>
          <w:sz w:val="16"/>
        </w:rPr>
        <w:t>Дата</w:t>
      </w:r>
      <w:r>
        <w:rPr>
          <w:spacing w:val="-3"/>
          <w:sz w:val="16"/>
        </w:rPr>
        <w:t xml:space="preserve"> </w:t>
      </w:r>
      <w:r>
        <w:rPr>
          <w:sz w:val="16"/>
        </w:rPr>
        <w:t>доступа:</w:t>
      </w:r>
      <w:r>
        <w:rPr>
          <w:spacing w:val="-3"/>
          <w:sz w:val="16"/>
        </w:rPr>
        <w:t xml:space="preserve"> </w:t>
      </w:r>
      <w:r>
        <w:rPr>
          <w:sz w:val="16"/>
        </w:rPr>
        <w:t>03.05.2021.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451"/>
        </w:tabs>
        <w:ind w:left="229" w:right="327" w:firstLine="0"/>
        <w:rPr>
          <w:sz w:val="16"/>
        </w:rPr>
      </w:pPr>
      <w:r>
        <w:rPr>
          <w:sz w:val="16"/>
        </w:rPr>
        <w:t>Пилипенко,</w:t>
      </w:r>
      <w:r>
        <w:rPr>
          <w:spacing w:val="1"/>
          <w:sz w:val="16"/>
        </w:rPr>
        <w:t xml:space="preserve"> </w:t>
      </w:r>
      <w:r>
        <w:rPr>
          <w:sz w:val="16"/>
        </w:rPr>
        <w:t>К.</w:t>
      </w:r>
      <w:r>
        <w:rPr>
          <w:spacing w:val="1"/>
          <w:sz w:val="16"/>
        </w:rPr>
        <w:t xml:space="preserve"> </w:t>
      </w:r>
      <w:r>
        <w:rPr>
          <w:sz w:val="16"/>
        </w:rPr>
        <w:t>Створення</w:t>
      </w:r>
      <w:r>
        <w:rPr>
          <w:spacing w:val="1"/>
          <w:sz w:val="16"/>
        </w:rPr>
        <w:t xml:space="preserve"> </w:t>
      </w:r>
      <w:r>
        <w:rPr>
          <w:sz w:val="16"/>
        </w:rPr>
        <w:t>фермерських</w:t>
      </w:r>
      <w:r>
        <w:rPr>
          <w:spacing w:val="1"/>
          <w:sz w:val="16"/>
        </w:rPr>
        <w:t xml:space="preserve"> </w:t>
      </w:r>
      <w:r>
        <w:rPr>
          <w:sz w:val="16"/>
        </w:rPr>
        <w:t>господарств:</w:t>
      </w:r>
      <w:r>
        <w:rPr>
          <w:spacing w:val="1"/>
          <w:sz w:val="16"/>
        </w:rPr>
        <w:t xml:space="preserve"> </w:t>
      </w:r>
      <w:r>
        <w:rPr>
          <w:sz w:val="16"/>
        </w:rPr>
        <w:t>види</w:t>
      </w:r>
      <w:r>
        <w:rPr>
          <w:spacing w:val="1"/>
          <w:sz w:val="16"/>
        </w:rPr>
        <w:t xml:space="preserve"> </w:t>
      </w:r>
      <w:r>
        <w:rPr>
          <w:sz w:val="16"/>
        </w:rPr>
        <w:t>та</w:t>
      </w:r>
      <w:r>
        <w:rPr>
          <w:spacing w:val="1"/>
          <w:sz w:val="16"/>
        </w:rPr>
        <w:t xml:space="preserve"> </w:t>
      </w:r>
      <w:r>
        <w:rPr>
          <w:sz w:val="16"/>
        </w:rPr>
        <w:t>форми.</w:t>
      </w:r>
      <w:r>
        <w:rPr>
          <w:spacing w:val="1"/>
          <w:sz w:val="16"/>
        </w:rPr>
        <w:t xml:space="preserve"> </w:t>
      </w:r>
      <w:r>
        <w:rPr>
          <w:sz w:val="16"/>
        </w:rPr>
        <w:t>Інноваційне</w:t>
      </w:r>
      <w:r>
        <w:rPr>
          <w:spacing w:val="1"/>
          <w:sz w:val="16"/>
        </w:rPr>
        <w:t xml:space="preserve"> </w:t>
      </w:r>
      <w:r>
        <w:rPr>
          <w:sz w:val="16"/>
        </w:rPr>
        <w:t>підприємництво</w:t>
      </w:r>
      <w:r>
        <w:rPr>
          <w:spacing w:val="1"/>
          <w:sz w:val="16"/>
        </w:rPr>
        <w:t xml:space="preserve"> </w:t>
      </w:r>
      <w:r>
        <w:rPr>
          <w:sz w:val="16"/>
        </w:rPr>
        <w:t>та</w:t>
      </w:r>
      <w:r>
        <w:rPr>
          <w:spacing w:val="1"/>
          <w:sz w:val="16"/>
        </w:rPr>
        <w:t xml:space="preserve"> </w:t>
      </w:r>
      <w:r>
        <w:rPr>
          <w:sz w:val="16"/>
        </w:rPr>
        <w:t>торгівля: сучасний</w:t>
      </w:r>
      <w:r>
        <w:rPr>
          <w:spacing w:val="40"/>
          <w:sz w:val="16"/>
        </w:rPr>
        <w:t xml:space="preserve"> </w:t>
      </w:r>
      <w:r>
        <w:rPr>
          <w:sz w:val="16"/>
        </w:rPr>
        <w:t>стан</w:t>
      </w:r>
      <w:r>
        <w:rPr>
          <w:spacing w:val="40"/>
          <w:sz w:val="16"/>
        </w:rPr>
        <w:t xml:space="preserve"> </w:t>
      </w:r>
      <w:r>
        <w:rPr>
          <w:sz w:val="16"/>
        </w:rPr>
        <w:t>та</w:t>
      </w:r>
      <w:r>
        <w:rPr>
          <w:spacing w:val="40"/>
          <w:sz w:val="16"/>
        </w:rPr>
        <w:t xml:space="preserve"> </w:t>
      </w:r>
      <w:r>
        <w:rPr>
          <w:sz w:val="16"/>
        </w:rPr>
        <w:t>перспективи</w:t>
      </w:r>
      <w:r>
        <w:rPr>
          <w:spacing w:val="40"/>
          <w:sz w:val="16"/>
        </w:rPr>
        <w:t xml:space="preserve"> </w:t>
      </w:r>
      <w:r>
        <w:rPr>
          <w:sz w:val="16"/>
        </w:rPr>
        <w:t>розвитку</w:t>
      </w:r>
      <w:r>
        <w:rPr>
          <w:spacing w:val="40"/>
          <w:sz w:val="16"/>
        </w:rPr>
        <w:t xml:space="preserve"> </w:t>
      </w:r>
      <w:r>
        <w:rPr>
          <w:sz w:val="16"/>
        </w:rPr>
        <w:t>/</w:t>
      </w:r>
      <w:r>
        <w:rPr>
          <w:spacing w:val="40"/>
          <w:sz w:val="16"/>
        </w:rPr>
        <w:t xml:space="preserve"> </w:t>
      </w:r>
      <w:r>
        <w:rPr>
          <w:sz w:val="16"/>
        </w:rPr>
        <w:t>К.</w:t>
      </w:r>
      <w:r>
        <w:rPr>
          <w:spacing w:val="40"/>
          <w:sz w:val="16"/>
        </w:rPr>
        <w:t xml:space="preserve"> </w:t>
      </w:r>
      <w:r>
        <w:rPr>
          <w:sz w:val="16"/>
        </w:rPr>
        <w:t>Пилипенко,</w:t>
      </w:r>
      <w:r>
        <w:rPr>
          <w:spacing w:val="1"/>
          <w:sz w:val="16"/>
        </w:rPr>
        <w:t xml:space="preserve"> </w:t>
      </w:r>
      <w:r>
        <w:rPr>
          <w:sz w:val="16"/>
        </w:rPr>
        <w:t>М. Бойченко // Збірник матеріалів Міжнародної науково-практичної інтернет-конференції</w:t>
      </w:r>
      <w:r>
        <w:rPr>
          <w:spacing w:val="1"/>
          <w:sz w:val="16"/>
        </w:rPr>
        <w:t xml:space="preserve"> </w:t>
      </w:r>
      <w:r>
        <w:rPr>
          <w:sz w:val="16"/>
        </w:rPr>
        <w:t>(м. Херсон, 27 квітня 2021 р.). Херсонський державний аграрно-економічний університет,</w:t>
      </w:r>
      <w:r>
        <w:rPr>
          <w:spacing w:val="1"/>
          <w:sz w:val="16"/>
        </w:rPr>
        <w:t xml:space="preserve"> </w:t>
      </w:r>
      <w:r>
        <w:rPr>
          <w:sz w:val="16"/>
        </w:rPr>
        <w:t>2021.</w:t>
      </w:r>
      <w:r>
        <w:rPr>
          <w:spacing w:val="-2"/>
          <w:sz w:val="16"/>
        </w:rPr>
        <w:t xml:space="preserve"> </w:t>
      </w:r>
      <w:r>
        <w:rPr>
          <w:sz w:val="16"/>
        </w:rPr>
        <w:t>–</w:t>
      </w:r>
      <w:r>
        <w:rPr>
          <w:spacing w:val="-1"/>
          <w:sz w:val="16"/>
        </w:rPr>
        <w:t xml:space="preserve"> </w:t>
      </w:r>
      <w:r>
        <w:rPr>
          <w:sz w:val="16"/>
        </w:rPr>
        <w:t>С.</w:t>
      </w:r>
      <w:r>
        <w:rPr>
          <w:spacing w:val="-1"/>
          <w:sz w:val="16"/>
        </w:rPr>
        <w:t xml:space="preserve"> </w:t>
      </w:r>
      <w:r>
        <w:rPr>
          <w:sz w:val="16"/>
        </w:rPr>
        <w:t>124-129.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405"/>
        </w:tabs>
        <w:ind w:left="229" w:right="335" w:firstLine="0"/>
        <w:rPr>
          <w:sz w:val="16"/>
          <w:lang w:val="en-US"/>
        </w:rPr>
      </w:pPr>
      <w:r>
        <w:rPr>
          <w:sz w:val="16"/>
          <w:lang w:val="en-US"/>
        </w:rPr>
        <w:t>The principles of farm business management in Fream`s Agrikultere (Ed.C. Spedding) 1983,</w:t>
      </w:r>
      <w:r>
        <w:rPr>
          <w:spacing w:val="1"/>
          <w:sz w:val="16"/>
          <w:lang w:val="en-US"/>
        </w:rPr>
        <w:t xml:space="preserve"> </w:t>
      </w:r>
      <w:r>
        <w:rPr>
          <w:sz w:val="16"/>
          <w:lang w:val="en-US"/>
        </w:rPr>
        <w:t>RASE. J.</w:t>
      </w:r>
      <w:r>
        <w:rPr>
          <w:spacing w:val="-2"/>
          <w:sz w:val="16"/>
          <w:lang w:val="en-US"/>
        </w:rPr>
        <w:t xml:space="preserve"> </w:t>
      </w:r>
      <w:r>
        <w:rPr>
          <w:sz w:val="16"/>
          <w:lang w:val="en-US"/>
        </w:rPr>
        <w:t>Murrey.</w:t>
      </w:r>
    </w:p>
    <w:p w:rsidR="00705F5A" w:rsidRDefault="00705F5A" w:rsidP="00705F5A">
      <w:pPr>
        <w:pStyle w:val="a7"/>
        <w:numPr>
          <w:ilvl w:val="0"/>
          <w:numId w:val="2"/>
        </w:numPr>
        <w:tabs>
          <w:tab w:val="left" w:pos="506"/>
        </w:tabs>
        <w:ind w:left="229" w:right="328" w:firstLine="0"/>
        <w:rPr>
          <w:sz w:val="16"/>
        </w:rPr>
      </w:pPr>
      <w:r>
        <w:rPr>
          <w:sz w:val="16"/>
        </w:rPr>
        <w:t>Пилипенко, К. А. Особливості оподаткування діяльності фермерських господарств.</w:t>
      </w:r>
      <w:r>
        <w:rPr>
          <w:spacing w:val="1"/>
          <w:sz w:val="16"/>
        </w:rPr>
        <w:t xml:space="preserve"> </w:t>
      </w:r>
      <w:r>
        <w:rPr>
          <w:sz w:val="16"/>
        </w:rPr>
        <w:t>Актуальні проблеми та перспективи розвитку обліку, аналізу та контролю в соціально-</w:t>
      </w:r>
      <w:r>
        <w:rPr>
          <w:spacing w:val="1"/>
          <w:sz w:val="16"/>
        </w:rPr>
        <w:t xml:space="preserve"> </w:t>
      </w:r>
      <w:r>
        <w:rPr>
          <w:sz w:val="16"/>
        </w:rPr>
        <w:t>орієнтованій системі управління підприємством : Матеріали ІV Всеукраїнської науково-</w:t>
      </w:r>
      <w:r>
        <w:rPr>
          <w:spacing w:val="1"/>
          <w:sz w:val="16"/>
        </w:rPr>
        <w:t xml:space="preserve"> </w:t>
      </w:r>
      <w:r>
        <w:rPr>
          <w:sz w:val="16"/>
        </w:rPr>
        <w:t>практичної конференції. Частина 1. м. Полтава, 31 березня 2021 року. Полтава, 2021. – С.</w:t>
      </w:r>
      <w:r>
        <w:rPr>
          <w:spacing w:val="1"/>
          <w:sz w:val="16"/>
        </w:rPr>
        <w:t xml:space="preserve"> </w:t>
      </w:r>
      <w:r>
        <w:rPr>
          <w:sz w:val="16"/>
        </w:rPr>
        <w:t>346-348.</w:t>
      </w:r>
    </w:p>
    <w:p w:rsidR="00315E6D" w:rsidRDefault="00315E6D"/>
    <w:sectPr w:rsidR="00315E6D" w:rsidSect="00705F5A">
      <w:pgSz w:w="8392" w:h="11907" w:code="11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412F" w:rsidRDefault="00E2412F" w:rsidP="00705F5A">
      <w:r>
        <w:separator/>
      </w:r>
    </w:p>
  </w:endnote>
  <w:endnote w:type="continuationSeparator" w:id="0">
    <w:p w:rsidR="00E2412F" w:rsidRDefault="00E2412F" w:rsidP="00705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F5A" w:rsidRDefault="00705F5A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3219658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705F5A" w:rsidRPr="00705F5A" w:rsidRDefault="00705F5A">
        <w:pPr>
          <w:pStyle w:val="ac"/>
          <w:jc w:val="center"/>
          <w:rPr>
            <w:sz w:val="16"/>
          </w:rPr>
        </w:pPr>
        <w:r w:rsidRPr="00705F5A">
          <w:rPr>
            <w:sz w:val="16"/>
          </w:rPr>
          <w:fldChar w:fldCharType="begin"/>
        </w:r>
        <w:r w:rsidRPr="00705F5A">
          <w:rPr>
            <w:sz w:val="16"/>
          </w:rPr>
          <w:instrText>PAGE   \* MERGEFORMAT</w:instrText>
        </w:r>
        <w:r w:rsidRPr="00705F5A">
          <w:rPr>
            <w:sz w:val="16"/>
          </w:rPr>
          <w:fldChar w:fldCharType="separate"/>
        </w:r>
        <w:r>
          <w:rPr>
            <w:noProof/>
            <w:sz w:val="16"/>
          </w:rPr>
          <w:t>193</w:t>
        </w:r>
        <w:r w:rsidRPr="00705F5A">
          <w:rPr>
            <w:sz w:val="16"/>
          </w:rPr>
          <w:fldChar w:fldCharType="end"/>
        </w:r>
      </w:p>
    </w:sdtContent>
  </w:sdt>
  <w:p w:rsidR="00705F5A" w:rsidRDefault="00705F5A">
    <w:pPr>
      <w:pStyle w:val="ac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F5A" w:rsidRDefault="00705F5A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412F" w:rsidRDefault="00E2412F" w:rsidP="00705F5A">
      <w:r>
        <w:separator/>
      </w:r>
    </w:p>
  </w:footnote>
  <w:footnote w:type="continuationSeparator" w:id="0">
    <w:p w:rsidR="00E2412F" w:rsidRDefault="00E2412F" w:rsidP="00705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F5A" w:rsidRDefault="00705F5A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F5A" w:rsidRDefault="00705F5A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F5A" w:rsidRDefault="00705F5A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6F4C04"/>
    <w:multiLevelType w:val="hybridMultilevel"/>
    <w:tmpl w:val="048E151A"/>
    <w:lvl w:ilvl="0" w:tplc="CAA6C3E0">
      <w:start w:val="1"/>
      <w:numFmt w:val="decimal"/>
      <w:lvlText w:val="%1."/>
      <w:lvlJc w:val="left"/>
      <w:pPr>
        <w:ind w:left="409" w:hanging="180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ru-RU" w:eastAsia="en-US" w:bidi="ar-SA"/>
      </w:rPr>
    </w:lvl>
    <w:lvl w:ilvl="1" w:tplc="04C4498E">
      <w:numFmt w:val="bullet"/>
      <w:lvlText w:val="•"/>
      <w:lvlJc w:val="left"/>
      <w:pPr>
        <w:ind w:left="1039" w:hanging="180"/>
      </w:pPr>
      <w:rPr>
        <w:lang w:val="ru-RU" w:eastAsia="en-US" w:bidi="ar-SA"/>
      </w:rPr>
    </w:lvl>
    <w:lvl w:ilvl="2" w:tplc="42CE4EFE">
      <w:numFmt w:val="bullet"/>
      <w:lvlText w:val="•"/>
      <w:lvlJc w:val="left"/>
      <w:pPr>
        <w:ind w:left="1679" w:hanging="180"/>
      </w:pPr>
      <w:rPr>
        <w:lang w:val="ru-RU" w:eastAsia="en-US" w:bidi="ar-SA"/>
      </w:rPr>
    </w:lvl>
    <w:lvl w:ilvl="3" w:tplc="E0E421AA">
      <w:numFmt w:val="bullet"/>
      <w:lvlText w:val="•"/>
      <w:lvlJc w:val="left"/>
      <w:pPr>
        <w:ind w:left="2319" w:hanging="180"/>
      </w:pPr>
      <w:rPr>
        <w:lang w:val="ru-RU" w:eastAsia="en-US" w:bidi="ar-SA"/>
      </w:rPr>
    </w:lvl>
    <w:lvl w:ilvl="4" w:tplc="BCCC7C2E">
      <w:numFmt w:val="bullet"/>
      <w:lvlText w:val="•"/>
      <w:lvlJc w:val="left"/>
      <w:pPr>
        <w:ind w:left="2959" w:hanging="180"/>
      </w:pPr>
      <w:rPr>
        <w:lang w:val="ru-RU" w:eastAsia="en-US" w:bidi="ar-SA"/>
      </w:rPr>
    </w:lvl>
    <w:lvl w:ilvl="5" w:tplc="5FDAAA08">
      <w:numFmt w:val="bullet"/>
      <w:lvlText w:val="•"/>
      <w:lvlJc w:val="left"/>
      <w:pPr>
        <w:ind w:left="3599" w:hanging="180"/>
      </w:pPr>
      <w:rPr>
        <w:lang w:val="ru-RU" w:eastAsia="en-US" w:bidi="ar-SA"/>
      </w:rPr>
    </w:lvl>
    <w:lvl w:ilvl="6" w:tplc="688E885C">
      <w:numFmt w:val="bullet"/>
      <w:lvlText w:val="•"/>
      <w:lvlJc w:val="left"/>
      <w:pPr>
        <w:ind w:left="4239" w:hanging="180"/>
      </w:pPr>
      <w:rPr>
        <w:lang w:val="ru-RU" w:eastAsia="en-US" w:bidi="ar-SA"/>
      </w:rPr>
    </w:lvl>
    <w:lvl w:ilvl="7" w:tplc="9EE67B12">
      <w:numFmt w:val="bullet"/>
      <w:lvlText w:val="•"/>
      <w:lvlJc w:val="left"/>
      <w:pPr>
        <w:ind w:left="4879" w:hanging="180"/>
      </w:pPr>
      <w:rPr>
        <w:lang w:val="ru-RU" w:eastAsia="en-US" w:bidi="ar-SA"/>
      </w:rPr>
    </w:lvl>
    <w:lvl w:ilvl="8" w:tplc="F24A7FC2">
      <w:numFmt w:val="bullet"/>
      <w:lvlText w:val="•"/>
      <w:lvlJc w:val="left"/>
      <w:pPr>
        <w:ind w:left="5519" w:hanging="180"/>
      </w:pPr>
      <w:rPr>
        <w:lang w:val="ru-RU" w:eastAsia="en-US" w:bidi="ar-SA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F5A"/>
    <w:rsid w:val="00315E6D"/>
    <w:rsid w:val="00705F5A"/>
    <w:rsid w:val="00E24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E2490"/>
  <w15:chartTrackingRefBased/>
  <w15:docId w15:val="{5B408C54-E524-4E52-B188-6E93D81C0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05F5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uiPriority w:val="1"/>
    <w:qFormat/>
    <w:rsid w:val="00705F5A"/>
    <w:pPr>
      <w:spacing w:line="252" w:lineRule="exact"/>
      <w:ind w:left="86" w:right="183"/>
      <w:jc w:val="center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05F5A"/>
    <w:rPr>
      <w:rFonts w:ascii="Times New Roman" w:eastAsia="Times New Roman" w:hAnsi="Times New Roman" w:cs="Times New Roman"/>
      <w:b/>
      <w:bCs/>
    </w:rPr>
  </w:style>
  <w:style w:type="paragraph" w:customStyle="1" w:styleId="msonormal0">
    <w:name w:val="msonormal"/>
    <w:basedOn w:val="a"/>
    <w:rsid w:val="00705F5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paragraph" w:styleId="a3">
    <w:name w:val="Title"/>
    <w:basedOn w:val="a"/>
    <w:link w:val="a4"/>
    <w:uiPriority w:val="1"/>
    <w:qFormat/>
    <w:rsid w:val="00705F5A"/>
    <w:pPr>
      <w:spacing w:before="83"/>
      <w:ind w:left="86" w:right="188"/>
      <w:jc w:val="center"/>
    </w:pPr>
    <w:rPr>
      <w:rFonts w:ascii="Cambria" w:eastAsia="Cambria" w:hAnsi="Cambria" w:cs="Cambria"/>
      <w:b/>
      <w:bCs/>
      <w:sz w:val="36"/>
      <w:szCs w:val="36"/>
    </w:rPr>
  </w:style>
  <w:style w:type="character" w:customStyle="1" w:styleId="a4">
    <w:name w:val="Заголовок Знак"/>
    <w:basedOn w:val="a0"/>
    <w:link w:val="a3"/>
    <w:uiPriority w:val="1"/>
    <w:rsid w:val="00705F5A"/>
    <w:rPr>
      <w:rFonts w:ascii="Cambria" w:eastAsia="Cambria" w:hAnsi="Cambria" w:cs="Cambria"/>
      <w:b/>
      <w:bCs/>
      <w:sz w:val="36"/>
      <w:szCs w:val="36"/>
    </w:rPr>
  </w:style>
  <w:style w:type="paragraph" w:styleId="a5">
    <w:name w:val="Body Text"/>
    <w:basedOn w:val="a"/>
    <w:link w:val="a6"/>
    <w:uiPriority w:val="1"/>
    <w:semiHidden/>
    <w:unhideWhenUsed/>
    <w:qFormat/>
    <w:rsid w:val="00705F5A"/>
    <w:pPr>
      <w:ind w:left="229" w:firstLine="453"/>
      <w:jc w:val="both"/>
    </w:pPr>
    <w:rPr>
      <w:sz w:val="20"/>
      <w:szCs w:val="20"/>
    </w:rPr>
  </w:style>
  <w:style w:type="character" w:customStyle="1" w:styleId="a6">
    <w:name w:val="Основной текст Знак"/>
    <w:basedOn w:val="a0"/>
    <w:link w:val="a5"/>
    <w:uiPriority w:val="1"/>
    <w:semiHidden/>
    <w:rsid w:val="00705F5A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List Paragraph"/>
    <w:basedOn w:val="a"/>
    <w:uiPriority w:val="1"/>
    <w:qFormat/>
    <w:rsid w:val="00705F5A"/>
    <w:pPr>
      <w:ind w:left="313"/>
      <w:jc w:val="both"/>
    </w:pPr>
  </w:style>
  <w:style w:type="paragraph" w:customStyle="1" w:styleId="TableParagraph">
    <w:name w:val="Table Paragraph"/>
    <w:basedOn w:val="a"/>
    <w:uiPriority w:val="1"/>
    <w:qFormat/>
    <w:rsid w:val="00705F5A"/>
    <w:pPr>
      <w:ind w:left="107"/>
    </w:pPr>
  </w:style>
  <w:style w:type="table" w:customStyle="1" w:styleId="TableNormal">
    <w:name w:val="Table Normal"/>
    <w:uiPriority w:val="2"/>
    <w:semiHidden/>
    <w:qFormat/>
    <w:rsid w:val="00705F5A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8">
    <w:name w:val="Hyperlink"/>
    <w:basedOn w:val="a0"/>
    <w:uiPriority w:val="99"/>
    <w:semiHidden/>
    <w:unhideWhenUsed/>
    <w:rsid w:val="00705F5A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705F5A"/>
    <w:rPr>
      <w:color w:val="800080"/>
      <w:u w:val="single"/>
    </w:rPr>
  </w:style>
  <w:style w:type="paragraph" w:styleId="aa">
    <w:name w:val="header"/>
    <w:basedOn w:val="a"/>
    <w:link w:val="ab"/>
    <w:uiPriority w:val="99"/>
    <w:unhideWhenUsed/>
    <w:rsid w:val="00705F5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05F5A"/>
    <w:rPr>
      <w:rFonts w:ascii="Times New Roman" w:eastAsia="Times New Roman" w:hAnsi="Times New Roman" w:cs="Times New Roman"/>
    </w:rPr>
  </w:style>
  <w:style w:type="paragraph" w:styleId="ac">
    <w:name w:val="footer"/>
    <w:basedOn w:val="a"/>
    <w:link w:val="ad"/>
    <w:uiPriority w:val="99"/>
    <w:unhideWhenUsed/>
    <w:rsid w:val="00705F5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05F5A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0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www.iaeme.com/IJM/issues.asp?JType=IJM&amp;VType=11&amp;IType=7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visnik.bumib.edu.ua/?page_id=18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3087</Words>
  <Characters>17597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2021-11-29T14:31:00Z</dcterms:created>
  <dcterms:modified xsi:type="dcterms:W3CDTF">2021-11-29T14:36:00Z</dcterms:modified>
</cp:coreProperties>
</file>