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Default="00935A3C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Т. В. Воронько-Невіднича, </w:t>
      </w:r>
    </w:p>
    <w:p w:rsidR="00935A3C" w:rsidRDefault="00935A3C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>к.е.н., доцент</w:t>
      </w:r>
      <w:r w:rsidR="00860747">
        <w:rPr>
          <w:rFonts w:ascii="Times New Roman" w:hAnsi="Times New Roman" w:cs="Times New Roman"/>
          <w:noProof/>
          <w:lang w:val="uk-UA"/>
        </w:rPr>
        <w:t>,</w:t>
      </w:r>
    </w:p>
    <w:p w:rsidR="00935A3C" w:rsidRDefault="00860747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>В. Е. Мощенський</w:t>
      </w:r>
      <w:r w:rsidR="00935A3C">
        <w:rPr>
          <w:rFonts w:ascii="Times New Roman" w:hAnsi="Times New Roman" w:cs="Times New Roman"/>
          <w:noProof/>
          <w:lang w:val="uk-UA"/>
        </w:rPr>
        <w:t>,</w:t>
      </w:r>
      <w:r>
        <w:rPr>
          <w:rFonts w:ascii="Times New Roman" w:hAnsi="Times New Roman" w:cs="Times New Roman"/>
          <w:noProof/>
          <w:lang w:val="uk-UA"/>
        </w:rPr>
        <w:t xml:space="preserve"> Л. О. Сизоненко</w:t>
      </w:r>
      <w:r w:rsidR="00FD3C49">
        <w:rPr>
          <w:rFonts w:ascii="Times New Roman" w:hAnsi="Times New Roman" w:cs="Times New Roman"/>
          <w:noProof/>
          <w:lang w:val="uk-UA"/>
        </w:rPr>
        <w:t>,</w:t>
      </w:r>
      <w:r>
        <w:rPr>
          <w:rFonts w:ascii="Times New Roman" w:hAnsi="Times New Roman" w:cs="Times New Roman"/>
          <w:noProof/>
          <w:lang w:val="uk-UA"/>
        </w:rPr>
        <w:t xml:space="preserve"> </w:t>
      </w:r>
    </w:p>
    <w:p w:rsidR="00935A3C" w:rsidRDefault="00935A3C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здобувачі вищої освіти ОПП Бізнес-адміністрування </w:t>
      </w:r>
    </w:p>
    <w:p w:rsidR="00935A3C" w:rsidRDefault="00935A3C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  <w:r>
        <w:rPr>
          <w:rFonts w:ascii="Times New Roman" w:hAnsi="Times New Roman" w:cs="Times New Roman"/>
          <w:noProof/>
          <w:lang w:val="uk-UA"/>
        </w:rPr>
        <w:t xml:space="preserve">Полтавський державний аграрний університет </w:t>
      </w:r>
    </w:p>
    <w:p w:rsidR="00935A3C" w:rsidRDefault="00935A3C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</w:p>
    <w:p w:rsidR="00F73C12" w:rsidRPr="00FD3C49" w:rsidRDefault="00FD3C49" w:rsidP="00FD3C49">
      <w:pPr>
        <w:spacing w:after="0" w:line="240" w:lineRule="auto"/>
        <w:jc w:val="center"/>
        <w:rPr>
          <w:rFonts w:ascii="Times New Roman" w:hAnsi="Times New Roman" w:cs="Times New Roman"/>
          <w:b/>
          <w:noProof/>
          <w:lang w:val="uk-UA"/>
        </w:rPr>
      </w:pPr>
      <w:r w:rsidRPr="00FD3C49">
        <w:rPr>
          <w:rFonts w:ascii="Times New Roman" w:hAnsi="Times New Roman" w:cs="Times New Roman"/>
          <w:b/>
          <w:lang w:val="uk-UA"/>
        </w:rPr>
        <w:t>ОСОБЛИВОСТІ МАРКЕТИНГОВОЇ ДІЯЛЬНОСТІ ПІДПРИЄМСТВ АГРОПРОДОВОЛЬЧОЇ СФЕРИ</w:t>
      </w:r>
    </w:p>
    <w:p w:rsidR="00F73C12" w:rsidRPr="00F73C12" w:rsidRDefault="00F73C12" w:rsidP="00FD3C49">
      <w:pPr>
        <w:spacing w:after="0" w:line="240" w:lineRule="auto"/>
        <w:ind w:firstLine="284"/>
        <w:jc w:val="center"/>
        <w:rPr>
          <w:rFonts w:ascii="Times New Roman" w:hAnsi="Times New Roman" w:cs="Times New Roman"/>
          <w:noProof/>
          <w:lang w:val="uk-UA"/>
        </w:rPr>
      </w:pPr>
    </w:p>
    <w:p w:rsidR="00D96BE7" w:rsidRPr="00FD3C49" w:rsidRDefault="00D96BE7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М</w:t>
      </w:r>
      <w:r w:rsidR="00860747" w:rsidRPr="00FD3C49">
        <w:rPr>
          <w:rFonts w:ascii="Times New Roman" w:hAnsi="Times New Roman" w:cs="Times New Roman"/>
          <w:lang w:val="uk-UA"/>
        </w:rPr>
        <w:t>аркет</w:t>
      </w:r>
      <w:r w:rsidR="00860747" w:rsidRPr="00FD3C49">
        <w:rPr>
          <w:rFonts w:ascii="Times New Roman" w:hAnsi="Times New Roman" w:cs="Times New Roman"/>
          <w:lang w:val="uk-UA"/>
        </w:rPr>
        <w:t>и</w:t>
      </w:r>
      <w:r w:rsidR="00860747" w:rsidRPr="00FD3C49">
        <w:rPr>
          <w:rFonts w:ascii="Times New Roman" w:hAnsi="Times New Roman" w:cs="Times New Roman"/>
          <w:lang w:val="uk-UA"/>
        </w:rPr>
        <w:t>нг</w:t>
      </w:r>
      <w:r w:rsidRPr="00FD3C49">
        <w:rPr>
          <w:rFonts w:ascii="Times New Roman" w:hAnsi="Times New Roman" w:cs="Times New Roman"/>
          <w:lang w:val="uk-UA"/>
        </w:rPr>
        <w:t>ова діяльність в агропродовольчій сфері</w:t>
      </w:r>
      <w:r w:rsidR="00860747" w:rsidRPr="00FD3C49">
        <w:rPr>
          <w:rFonts w:ascii="Times New Roman" w:hAnsi="Times New Roman" w:cs="Times New Roman"/>
          <w:lang w:val="uk-UA"/>
        </w:rPr>
        <w:t xml:space="preserve"> дозволяє науково обґрунтовувати прийняття рішень про виробництво, збут і просування на ринок товарів, дає можливість адекватно оцінювати і п</w:t>
      </w:r>
      <w:bookmarkStart w:id="0" w:name="_GoBack"/>
      <w:bookmarkEnd w:id="0"/>
      <w:r w:rsidR="00860747" w:rsidRPr="00FD3C49">
        <w:rPr>
          <w:rFonts w:ascii="Times New Roman" w:hAnsi="Times New Roman" w:cs="Times New Roman"/>
          <w:lang w:val="uk-UA"/>
        </w:rPr>
        <w:t xml:space="preserve">рогнозувати ринкову ситуацію, розробляти стратегію і тактику конкурентної боротьби. </w:t>
      </w:r>
    </w:p>
    <w:p w:rsidR="00D96BE7" w:rsidRPr="00FD3C49" w:rsidRDefault="00860747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Особливості сільського господарства визначають основні ч</w:t>
      </w:r>
      <w:r w:rsidR="00D96BE7" w:rsidRPr="00FD3C49">
        <w:rPr>
          <w:rFonts w:ascii="Times New Roman" w:hAnsi="Times New Roman" w:cs="Times New Roman"/>
          <w:lang w:val="uk-UA"/>
        </w:rPr>
        <w:t>инники розвитку агропродовольчої сфери</w:t>
      </w:r>
      <w:r w:rsidR="00C2659C" w:rsidRPr="00FD3C49">
        <w:rPr>
          <w:rFonts w:ascii="Times New Roman" w:hAnsi="Times New Roman" w:cs="Times New Roman"/>
          <w:lang w:val="uk-UA"/>
        </w:rPr>
        <w:t xml:space="preserve"> в цілому</w:t>
      </w:r>
      <w:r w:rsidR="00D96BE7" w:rsidRPr="00FD3C49">
        <w:rPr>
          <w:rFonts w:ascii="Times New Roman" w:hAnsi="Times New Roman" w:cs="Times New Roman"/>
          <w:lang w:val="uk-UA"/>
        </w:rPr>
        <w:t xml:space="preserve">. </w:t>
      </w:r>
    </w:p>
    <w:p w:rsidR="00D96BE7" w:rsidRPr="00FD3C49" w:rsidRDefault="00C2659C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У</w:t>
      </w:r>
      <w:r w:rsidR="00860747" w:rsidRPr="00FD3C49">
        <w:rPr>
          <w:rFonts w:ascii="Times New Roman" w:hAnsi="Times New Roman" w:cs="Times New Roman"/>
          <w:lang w:val="uk-UA"/>
        </w:rPr>
        <w:t xml:space="preserve"> даний час </w:t>
      </w:r>
      <w:r w:rsidR="00FD3C49">
        <w:rPr>
          <w:rFonts w:ascii="Times New Roman" w:hAnsi="Times New Roman" w:cs="Times New Roman"/>
          <w:lang w:val="uk-UA"/>
        </w:rPr>
        <w:t xml:space="preserve">всі учасники ринку, </w:t>
      </w:r>
      <w:proofErr w:type="spellStart"/>
      <w:r w:rsidR="00FD3C49">
        <w:rPr>
          <w:rFonts w:ascii="Times New Roman" w:hAnsi="Times New Roman" w:cs="Times New Roman"/>
          <w:lang w:val="uk-UA"/>
        </w:rPr>
        <w:t>стейхолдери</w:t>
      </w:r>
      <w:proofErr w:type="spellEnd"/>
      <w:r w:rsidR="00860747" w:rsidRPr="00FD3C49">
        <w:rPr>
          <w:rFonts w:ascii="Times New Roman" w:hAnsi="Times New Roman" w:cs="Times New Roman"/>
          <w:lang w:val="uk-UA"/>
        </w:rPr>
        <w:t xml:space="preserve"> </w:t>
      </w:r>
      <w:r w:rsidR="00D96BE7" w:rsidRPr="00FD3C49">
        <w:rPr>
          <w:rFonts w:ascii="Times New Roman" w:hAnsi="Times New Roman" w:cs="Times New Roman"/>
          <w:lang w:val="uk-UA"/>
        </w:rPr>
        <w:t xml:space="preserve">визнають </w:t>
      </w:r>
      <w:r w:rsidR="00860747" w:rsidRPr="00FD3C49">
        <w:rPr>
          <w:rFonts w:ascii="Times New Roman" w:hAnsi="Times New Roman" w:cs="Times New Roman"/>
          <w:lang w:val="uk-UA"/>
        </w:rPr>
        <w:t>доцільн</w:t>
      </w:r>
      <w:r w:rsidR="00D96BE7" w:rsidRPr="00FD3C49">
        <w:rPr>
          <w:rFonts w:ascii="Times New Roman" w:hAnsi="Times New Roman" w:cs="Times New Roman"/>
          <w:lang w:val="uk-UA"/>
        </w:rPr>
        <w:t>і</w:t>
      </w:r>
      <w:r w:rsidR="00860747" w:rsidRPr="00FD3C49">
        <w:rPr>
          <w:rFonts w:ascii="Times New Roman" w:hAnsi="Times New Roman" w:cs="Times New Roman"/>
          <w:lang w:val="uk-UA"/>
        </w:rPr>
        <w:t>ст</w:t>
      </w:r>
      <w:r w:rsidR="00D96BE7" w:rsidRPr="00FD3C49">
        <w:rPr>
          <w:rFonts w:ascii="Times New Roman" w:hAnsi="Times New Roman" w:cs="Times New Roman"/>
          <w:lang w:val="uk-UA"/>
        </w:rPr>
        <w:t>ь</w:t>
      </w:r>
      <w:r w:rsidR="00860747" w:rsidRPr="00FD3C49">
        <w:rPr>
          <w:rFonts w:ascii="Times New Roman" w:hAnsi="Times New Roman" w:cs="Times New Roman"/>
          <w:lang w:val="uk-UA"/>
        </w:rPr>
        <w:t xml:space="preserve"> і необхідн</w:t>
      </w:r>
      <w:r w:rsidR="00D96BE7" w:rsidRPr="00FD3C49">
        <w:rPr>
          <w:rFonts w:ascii="Times New Roman" w:hAnsi="Times New Roman" w:cs="Times New Roman"/>
          <w:lang w:val="uk-UA"/>
        </w:rPr>
        <w:t>ість</w:t>
      </w:r>
      <w:r w:rsidR="00860747" w:rsidRPr="00FD3C49">
        <w:rPr>
          <w:rFonts w:ascii="Times New Roman" w:hAnsi="Times New Roman" w:cs="Times New Roman"/>
          <w:lang w:val="uk-UA"/>
        </w:rPr>
        <w:t xml:space="preserve"> </w:t>
      </w:r>
      <w:r w:rsidR="00D96BE7" w:rsidRPr="00FD3C49">
        <w:rPr>
          <w:rFonts w:ascii="Times New Roman" w:hAnsi="Times New Roman" w:cs="Times New Roman"/>
          <w:lang w:val="uk-UA"/>
        </w:rPr>
        <w:t>маркетингової діяльності</w:t>
      </w:r>
      <w:r w:rsidR="00860747" w:rsidRPr="00FD3C49">
        <w:rPr>
          <w:rFonts w:ascii="Times New Roman" w:hAnsi="Times New Roman" w:cs="Times New Roman"/>
          <w:lang w:val="uk-UA"/>
        </w:rPr>
        <w:t xml:space="preserve">, </w:t>
      </w:r>
      <w:r w:rsidR="00D96BE7" w:rsidRPr="00FD3C49">
        <w:rPr>
          <w:rFonts w:ascii="Times New Roman" w:hAnsi="Times New Roman" w:cs="Times New Roman"/>
          <w:lang w:val="uk-UA"/>
        </w:rPr>
        <w:t>її</w:t>
      </w:r>
      <w:r w:rsidR="00860747" w:rsidRPr="00FD3C49">
        <w:rPr>
          <w:rFonts w:ascii="Times New Roman" w:hAnsi="Times New Roman" w:cs="Times New Roman"/>
          <w:lang w:val="uk-UA"/>
        </w:rPr>
        <w:t xml:space="preserve"> раціональної організації</w:t>
      </w:r>
      <w:r w:rsidR="00D96BE7" w:rsidRPr="00FD3C49">
        <w:rPr>
          <w:rFonts w:ascii="Times New Roman" w:hAnsi="Times New Roman" w:cs="Times New Roman"/>
          <w:lang w:val="uk-UA"/>
        </w:rPr>
        <w:t xml:space="preserve"> та управління</w:t>
      </w:r>
      <w:r w:rsidR="00860747" w:rsidRPr="00FD3C49">
        <w:rPr>
          <w:rFonts w:ascii="Times New Roman" w:hAnsi="Times New Roman" w:cs="Times New Roman"/>
          <w:lang w:val="uk-UA"/>
        </w:rPr>
        <w:t xml:space="preserve">. </w:t>
      </w:r>
    </w:p>
    <w:p w:rsidR="00D96BE7" w:rsidRPr="00FD3C49" w:rsidRDefault="00D96BE7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Маркетинг</w:t>
      </w:r>
      <w:r w:rsidR="00C2659C" w:rsidRPr="00FD3C49">
        <w:rPr>
          <w:rFonts w:ascii="Times New Roman" w:hAnsi="Times New Roman" w:cs="Times New Roman"/>
          <w:lang w:val="uk-UA"/>
        </w:rPr>
        <w:t>о</w:t>
      </w:r>
      <w:r w:rsidRPr="00FD3C49">
        <w:rPr>
          <w:rFonts w:ascii="Times New Roman" w:hAnsi="Times New Roman" w:cs="Times New Roman"/>
          <w:lang w:val="uk-UA"/>
        </w:rPr>
        <w:t>ва діяльність в агропродовольчій сфері</w:t>
      </w:r>
      <w:r w:rsidR="00860747" w:rsidRPr="00FD3C49">
        <w:rPr>
          <w:rFonts w:ascii="Times New Roman" w:hAnsi="Times New Roman" w:cs="Times New Roman"/>
          <w:lang w:val="uk-UA"/>
        </w:rPr>
        <w:t xml:space="preserve"> має </w:t>
      </w:r>
      <w:r w:rsidRPr="00FD3C49">
        <w:rPr>
          <w:rFonts w:ascii="Times New Roman" w:hAnsi="Times New Roman" w:cs="Times New Roman"/>
          <w:lang w:val="uk-UA"/>
        </w:rPr>
        <w:t xml:space="preserve">низку </w:t>
      </w:r>
      <w:r w:rsidR="00860747" w:rsidRPr="00FD3C49">
        <w:rPr>
          <w:rFonts w:ascii="Times New Roman" w:hAnsi="Times New Roman" w:cs="Times New Roman"/>
          <w:lang w:val="uk-UA"/>
        </w:rPr>
        <w:t xml:space="preserve">особливостей, </w:t>
      </w:r>
      <w:r w:rsidRPr="00FD3C49">
        <w:rPr>
          <w:rFonts w:ascii="Times New Roman" w:hAnsi="Times New Roman" w:cs="Times New Roman"/>
          <w:lang w:val="uk-UA"/>
        </w:rPr>
        <w:t>що</w:t>
      </w:r>
      <w:r w:rsidR="00860747" w:rsidRPr="00FD3C49">
        <w:rPr>
          <w:rFonts w:ascii="Times New Roman" w:hAnsi="Times New Roman" w:cs="Times New Roman"/>
          <w:lang w:val="uk-UA"/>
        </w:rPr>
        <w:t xml:space="preserve"> визначаються специфікою самого сільського господарства: </w:t>
      </w:r>
    </w:p>
    <w:p w:rsidR="00D96BE7" w:rsidRPr="00FD3C49" w:rsidRDefault="00D96BE7" w:rsidP="00FD3C49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стійкий обсяг споживання;</w:t>
      </w:r>
    </w:p>
    <w:p w:rsidR="00D96BE7" w:rsidRPr="00FD3C49" w:rsidRDefault="00D96BE7" w:rsidP="00FD3C49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тісний зв’язок</w:t>
      </w:r>
      <w:r w:rsidR="00860747" w:rsidRPr="00FD3C49">
        <w:rPr>
          <w:rFonts w:ascii="Times New Roman" w:hAnsi="Times New Roman" w:cs="Times New Roman"/>
          <w:lang w:val="uk-UA"/>
        </w:rPr>
        <w:t xml:space="preserve"> з біологічними системами, </w:t>
      </w:r>
    </w:p>
    <w:p w:rsidR="00D96BE7" w:rsidRPr="00FD3C49" w:rsidRDefault="00D96BE7" w:rsidP="00FD3C49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великий обсяг продукції, яка</w:t>
      </w:r>
      <w:r w:rsidRPr="00FD3C49">
        <w:rPr>
          <w:rFonts w:ascii="Times New Roman" w:hAnsi="Times New Roman" w:cs="Times New Roman"/>
          <w:lang w:val="uk-UA"/>
        </w:rPr>
        <w:t xml:space="preserve"> швидко псується;</w:t>
      </w:r>
    </w:p>
    <w:p w:rsidR="00D96BE7" w:rsidRPr="00FD3C49" w:rsidRDefault="00860747" w:rsidP="00FD3C49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 xml:space="preserve">диверсифікація виробництва, </w:t>
      </w:r>
    </w:p>
    <w:p w:rsidR="00D96BE7" w:rsidRPr="00FD3C49" w:rsidRDefault="00D96BE7" w:rsidP="00FD3C49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технологічна залежність пов’язаних виробництв;</w:t>
      </w:r>
    </w:p>
    <w:p w:rsidR="00D96BE7" w:rsidRPr="00FD3C49" w:rsidRDefault="00D96BE7" w:rsidP="00FD3C49">
      <w:pPr>
        <w:pStyle w:val="a4"/>
        <w:widowControl w:val="0"/>
        <w:numPr>
          <w:ilvl w:val="1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монополізація переробки;</w:t>
      </w:r>
      <w:r w:rsidR="00860747" w:rsidRPr="00FD3C49">
        <w:rPr>
          <w:rFonts w:ascii="Times New Roman" w:hAnsi="Times New Roman" w:cs="Times New Roman"/>
          <w:lang w:val="uk-UA"/>
        </w:rPr>
        <w:t xml:space="preserve"> </w:t>
      </w:r>
    </w:p>
    <w:p w:rsidR="00D96BE7" w:rsidRPr="00FD3C49" w:rsidRDefault="00860747" w:rsidP="00FD3C49">
      <w:pPr>
        <w:pStyle w:val="a4"/>
        <w:widowControl w:val="0"/>
        <w:numPr>
          <w:ilvl w:val="1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 xml:space="preserve">концентрація споживачів </w:t>
      </w:r>
      <w:r w:rsidR="00D96BE7" w:rsidRPr="00FD3C49">
        <w:rPr>
          <w:rFonts w:ascii="Times New Roman" w:hAnsi="Times New Roman" w:cs="Times New Roman"/>
          <w:lang w:val="uk-UA"/>
        </w:rPr>
        <w:t>на</w:t>
      </w:r>
      <w:r w:rsidRPr="00FD3C49">
        <w:rPr>
          <w:rFonts w:ascii="Times New Roman" w:hAnsi="Times New Roman" w:cs="Times New Roman"/>
          <w:lang w:val="uk-UA"/>
        </w:rPr>
        <w:t xml:space="preserve"> територіях. </w:t>
      </w:r>
    </w:p>
    <w:p w:rsidR="00BD3B35" w:rsidRPr="00FD3C49" w:rsidRDefault="00BD3B35" w:rsidP="00FD3C49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Як зауважують фахівці виробництво і збут необхідно організовувати за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принципами так званого світового маркетингу, що ґрунтується на концепції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прогностичних техніко-економічних розробок новітніх поколінь товарів та послуг</w:t>
      </w:r>
      <w:r w:rsidRPr="00FD3C49">
        <w:rPr>
          <w:rFonts w:ascii="Times New Roman" w:hAnsi="Times New Roman" w:cs="Times New Roman"/>
          <w:lang w:val="uk-UA"/>
        </w:rPr>
        <w:t xml:space="preserve">, </w:t>
      </w:r>
      <w:r w:rsidRPr="00FD3C49">
        <w:rPr>
          <w:rFonts w:ascii="Times New Roman" w:hAnsi="Times New Roman" w:cs="Times New Roman"/>
          <w:lang w:val="uk-UA"/>
        </w:rPr>
        <w:t>робіт. Для того, щоб реалізувати продукцію, підприємства повинні використовувати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широкий набір комерційних засобів, які утворюють маркетинговий комплекс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[</w:t>
      </w:r>
      <w:r w:rsidR="00FD3C49" w:rsidRPr="00FD3C49">
        <w:rPr>
          <w:rFonts w:ascii="Times New Roman" w:hAnsi="Times New Roman" w:cs="Times New Roman"/>
          <w:lang w:val="uk-UA"/>
        </w:rPr>
        <w:t>1; 3</w:t>
      </w:r>
      <w:r w:rsidRPr="00FD3C49">
        <w:rPr>
          <w:rFonts w:ascii="Times New Roman" w:hAnsi="Times New Roman" w:cs="Times New Roman"/>
          <w:lang w:val="uk-UA"/>
        </w:rPr>
        <w:t>, с. 17]</w:t>
      </w:r>
      <w:r w:rsidRPr="00FD3C49">
        <w:rPr>
          <w:rFonts w:ascii="Times New Roman" w:hAnsi="Times New Roman" w:cs="Times New Roman"/>
          <w:lang w:val="uk-UA"/>
        </w:rPr>
        <w:t xml:space="preserve">. </w:t>
      </w:r>
    </w:p>
    <w:p w:rsidR="00C2659C" w:rsidRPr="00FD3C49" w:rsidRDefault="00C2659C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eastAsia="Times New Roman" w:hAnsi="Times New Roman" w:cs="Times New Roman"/>
          <w:lang w:val="uk-UA" w:eastAsia="ru-RU"/>
        </w:rPr>
        <w:t xml:space="preserve">На сучасному етапі вимогою функціонування маркетингової </w:t>
      </w:r>
      <w:r w:rsidRPr="00FD3C49">
        <w:rPr>
          <w:rFonts w:ascii="Times New Roman" w:eastAsia="Times New Roman" w:hAnsi="Times New Roman" w:cs="Times New Roman"/>
          <w:lang w:val="uk-UA" w:eastAsia="ru-RU"/>
        </w:rPr>
        <w:lastRenderedPageBreak/>
        <w:t xml:space="preserve">діяльності є безперервні, систематичні дослідження споживчого попиту, можливості забезпечення вищої якості продукції та вищих стандартів обслуговування споживачів, </w:t>
      </w:r>
      <w:r w:rsidRPr="00FD3C49">
        <w:rPr>
          <w:rFonts w:ascii="Times New Roman" w:hAnsi="Times New Roman" w:cs="Times New Roman"/>
          <w:lang w:val="uk-UA"/>
        </w:rPr>
        <w:t>що дозволить забезпечити стійке становище на ринку, прогнозовані доходи і стабільність у даній сфері</w:t>
      </w:r>
      <w:r w:rsidR="00860747" w:rsidRPr="00FD3C49">
        <w:rPr>
          <w:rFonts w:ascii="Times New Roman" w:hAnsi="Times New Roman" w:cs="Times New Roman"/>
          <w:lang w:val="uk-UA"/>
        </w:rPr>
        <w:t xml:space="preserve">. </w:t>
      </w:r>
    </w:p>
    <w:p w:rsidR="00D96BE7" w:rsidRPr="00FD3C49" w:rsidRDefault="00C2659C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eastAsia="Times New Roman" w:hAnsi="Times New Roman" w:cs="Times New Roman"/>
          <w:lang w:val="uk-UA" w:eastAsia="ru-RU"/>
        </w:rPr>
        <w:t>При формуванні маркетингової стратегії рекомендується починати з оцінки ключових ринкових і економічних чинників і аналізу існуючої стратегічної можливості</w:t>
      </w:r>
      <w:r w:rsidR="00860747" w:rsidRPr="00FD3C49">
        <w:rPr>
          <w:rFonts w:ascii="Times New Roman" w:hAnsi="Times New Roman" w:cs="Times New Roman"/>
          <w:lang w:val="uk-UA"/>
        </w:rPr>
        <w:t xml:space="preserve">. </w:t>
      </w:r>
    </w:p>
    <w:p w:rsidR="00FD3C49" w:rsidRPr="00FD3C49" w:rsidRDefault="00BD3B35" w:rsidP="00FD3C49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Зважаючи на те, що умови сьогодення висувають нові вимоги до якісного рівня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управління маркетинговою діяльністю сучасних підприємств агропромислової сфери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і враховуючи практику стратегічного управління маркетинговою діяльністю, можна</w:t>
      </w:r>
      <w:r w:rsid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зробити висновок, що даним суб’єктам господарювання для вдосконалення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управління необхідно звернути увагу на розроблення комплексного підходу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>стратегічного маркетингового управління підприємством</w:t>
      </w:r>
      <w:r w:rsidRPr="00FD3C49">
        <w:rPr>
          <w:rFonts w:ascii="Times New Roman" w:hAnsi="Times New Roman" w:cs="Times New Roman"/>
          <w:lang w:val="uk-UA"/>
        </w:rPr>
        <w:t xml:space="preserve"> [</w:t>
      </w:r>
      <w:r w:rsidR="00FD3C49" w:rsidRPr="00FD3C49">
        <w:rPr>
          <w:rFonts w:ascii="Times New Roman" w:hAnsi="Times New Roman" w:cs="Times New Roman"/>
          <w:lang w:val="uk-UA"/>
        </w:rPr>
        <w:t xml:space="preserve">2, </w:t>
      </w:r>
      <w:r w:rsidRPr="00FD3C49">
        <w:rPr>
          <w:rFonts w:ascii="Times New Roman" w:hAnsi="Times New Roman" w:cs="Times New Roman"/>
          <w:lang w:val="uk-UA"/>
        </w:rPr>
        <w:t>с.</w:t>
      </w:r>
      <w:r w:rsidR="00FD3C49" w:rsidRPr="00FD3C49">
        <w:rPr>
          <w:rFonts w:ascii="Times New Roman" w:hAnsi="Times New Roman" w:cs="Times New Roman"/>
          <w:lang w:val="uk-UA"/>
        </w:rPr>
        <w:t> </w:t>
      </w:r>
      <w:r w:rsidRPr="00FD3C49">
        <w:rPr>
          <w:rFonts w:ascii="Times New Roman" w:hAnsi="Times New Roman" w:cs="Times New Roman"/>
          <w:lang w:val="uk-UA"/>
        </w:rPr>
        <w:t>454]</w:t>
      </w:r>
      <w:r w:rsidR="00FD3C49" w:rsidRPr="00FD3C49">
        <w:rPr>
          <w:rFonts w:ascii="Times New Roman" w:hAnsi="Times New Roman" w:cs="Times New Roman"/>
          <w:lang w:val="uk-UA"/>
        </w:rPr>
        <w:t>.</w:t>
      </w:r>
    </w:p>
    <w:p w:rsidR="00BD3B35" w:rsidRPr="00FD3C49" w:rsidRDefault="00FD3C49" w:rsidP="00FD3C49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Style w:val="y2iqfc"/>
          <w:rFonts w:ascii="Times New Roman" w:hAnsi="Times New Roman" w:cs="Times New Roman"/>
          <w:lang w:val="uk-UA"/>
        </w:rPr>
        <w:t>Отож, в</w:t>
      </w:r>
      <w:r w:rsidR="00C2659C" w:rsidRPr="00FD3C49">
        <w:rPr>
          <w:rStyle w:val="y2iqfc"/>
          <w:rFonts w:ascii="Times New Roman" w:hAnsi="Times New Roman" w:cs="Times New Roman"/>
          <w:lang w:val="uk-UA"/>
        </w:rPr>
        <w:t xml:space="preserve">ирішення важливих маркетингових сучасних викликів для підприємств агропродовольчої сфери може підвищити результативність </w:t>
      </w:r>
      <w:r w:rsidRPr="00FD3C49">
        <w:rPr>
          <w:rStyle w:val="y2iqfc"/>
          <w:rFonts w:ascii="Times New Roman" w:hAnsi="Times New Roman" w:cs="Times New Roman"/>
          <w:lang w:val="uk-UA"/>
        </w:rPr>
        <w:t xml:space="preserve">їх </w:t>
      </w:r>
      <w:r w:rsidR="00C2659C" w:rsidRPr="00FD3C49">
        <w:rPr>
          <w:rStyle w:val="y2iqfc"/>
          <w:rFonts w:ascii="Times New Roman" w:hAnsi="Times New Roman" w:cs="Times New Roman"/>
          <w:lang w:val="uk-UA"/>
        </w:rPr>
        <w:t>діяльності</w:t>
      </w:r>
      <w:r w:rsidRPr="00FD3C49">
        <w:rPr>
          <w:rStyle w:val="y2iqfc"/>
          <w:rFonts w:ascii="Times New Roman" w:hAnsi="Times New Roman" w:cs="Times New Roman"/>
          <w:lang w:val="uk-UA"/>
        </w:rPr>
        <w:t xml:space="preserve"> в цілому</w:t>
      </w:r>
      <w:r w:rsidR="00860747" w:rsidRPr="00FD3C49">
        <w:rPr>
          <w:rFonts w:ascii="Times New Roman" w:hAnsi="Times New Roman" w:cs="Times New Roman"/>
          <w:lang w:val="uk-UA"/>
        </w:rPr>
        <w:t xml:space="preserve">. </w:t>
      </w:r>
      <w:r w:rsidR="00BD3B35" w:rsidRPr="00FD3C49">
        <w:rPr>
          <w:rStyle w:val="y2iqfc"/>
          <w:rFonts w:ascii="Times New Roman" w:hAnsi="Times New Roman" w:cs="Times New Roman"/>
          <w:lang w:val="uk-UA"/>
        </w:rPr>
        <w:t>Забезпечення результативної</w:t>
      </w:r>
      <w:r w:rsidR="00BD3B35" w:rsidRPr="00FD3C49">
        <w:rPr>
          <w:rStyle w:val="y2iqfc"/>
          <w:rFonts w:ascii="Times New Roman" w:hAnsi="Times New Roman" w:cs="Times New Roman"/>
          <w:lang w:val="uk-UA"/>
        </w:rPr>
        <w:t xml:space="preserve"> маркетингової діяльності призведе до зростання зайнятості населення, збільшення виробництва аграрної продукції та інших споживчих товарів, а також, як наслідок, до соціально-економічного зростання країни в цілому</w:t>
      </w:r>
      <w:r w:rsidR="00BD3B35" w:rsidRPr="00FD3C49">
        <w:rPr>
          <w:rStyle w:val="y2iqfc"/>
          <w:rFonts w:ascii="Times New Roman" w:hAnsi="Times New Roman" w:cs="Times New Roman"/>
          <w:lang w:val="uk-UA"/>
        </w:rPr>
        <w:t>.</w:t>
      </w:r>
    </w:p>
    <w:p w:rsidR="00860747" w:rsidRPr="00FD3C49" w:rsidRDefault="00860747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noProof/>
          <w:lang w:val="uk-UA"/>
        </w:rPr>
      </w:pPr>
    </w:p>
    <w:p w:rsidR="00F73C12" w:rsidRPr="00FD3C49" w:rsidRDefault="00F73C12" w:rsidP="00FD3C49">
      <w:pPr>
        <w:widowControl w:val="0"/>
        <w:spacing w:after="0" w:line="240" w:lineRule="auto"/>
        <w:ind w:firstLine="284"/>
        <w:jc w:val="center"/>
        <w:rPr>
          <w:rStyle w:val="markedcontent"/>
          <w:rFonts w:ascii="Times New Roman" w:hAnsi="Times New Roman" w:cs="Times New Roman"/>
          <w:b/>
          <w:noProof/>
          <w:lang w:val="uk-UA"/>
        </w:rPr>
      </w:pPr>
      <w:r w:rsidRPr="00FD3C49">
        <w:rPr>
          <w:rStyle w:val="markedcontent"/>
          <w:rFonts w:ascii="Times New Roman" w:hAnsi="Times New Roman" w:cs="Times New Roman"/>
          <w:b/>
          <w:noProof/>
          <w:lang w:val="uk-UA"/>
        </w:rPr>
        <w:t>Список використаних джерел</w:t>
      </w:r>
    </w:p>
    <w:p w:rsidR="00FD3C49" w:rsidRPr="00FD3C49" w:rsidRDefault="00FD3C49" w:rsidP="00FD3C49">
      <w:pPr>
        <w:widowControl w:val="0"/>
        <w:spacing w:after="0" w:line="240" w:lineRule="auto"/>
        <w:ind w:firstLine="284"/>
        <w:jc w:val="center"/>
        <w:rPr>
          <w:rStyle w:val="markedcontent"/>
          <w:rFonts w:ascii="Times New Roman" w:hAnsi="Times New Roman" w:cs="Times New Roman"/>
          <w:noProof/>
          <w:lang w:val="uk-UA"/>
        </w:rPr>
      </w:pPr>
    </w:p>
    <w:p w:rsidR="00860747" w:rsidRPr="00FD3C49" w:rsidRDefault="00F73C12" w:rsidP="00FD3C49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D3C49">
        <w:rPr>
          <w:rStyle w:val="markedcontent"/>
          <w:rFonts w:ascii="Times New Roman" w:hAnsi="Times New Roman" w:cs="Times New Roman"/>
          <w:lang w:val="uk-UA"/>
        </w:rPr>
        <w:t>1.</w:t>
      </w:r>
      <w:r w:rsidR="00685B2A" w:rsidRPr="00FD3C49">
        <w:rPr>
          <w:rFonts w:ascii="Times New Roman" w:hAnsi="Times New Roman" w:cs="Times New Roman"/>
          <w:lang w:val="uk-UA"/>
        </w:rPr>
        <w:t> </w:t>
      </w:r>
      <w:r w:rsidR="00BD3B35" w:rsidRPr="00FD3C49">
        <w:rPr>
          <w:rFonts w:ascii="Times New Roman" w:hAnsi="Times New Roman" w:cs="Times New Roman"/>
          <w:lang w:val="uk-UA"/>
        </w:rPr>
        <w:t>Близнюк С.В. Маркетинг в Україні: проблеми становлення та розвитку. К.: ІВЦ</w:t>
      </w:r>
      <w:r w:rsidR="00BD3B35" w:rsidRPr="00FD3C49">
        <w:rPr>
          <w:rFonts w:ascii="Times New Roman" w:hAnsi="Times New Roman" w:cs="Times New Roman"/>
          <w:lang w:val="uk-UA"/>
        </w:rPr>
        <w:t xml:space="preserve"> </w:t>
      </w:r>
      <w:r w:rsidR="00BD3B35" w:rsidRPr="00FD3C49">
        <w:rPr>
          <w:rFonts w:ascii="Times New Roman" w:hAnsi="Times New Roman" w:cs="Times New Roman"/>
          <w:lang w:val="uk-UA"/>
        </w:rPr>
        <w:t>«Видавництво «Політехніка»», 2009. 400 с.</w:t>
      </w:r>
    </w:p>
    <w:p w:rsidR="00FE4D10" w:rsidRPr="00FD3C49" w:rsidRDefault="00BD3B35" w:rsidP="00FD3C4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bCs/>
          <w:lang w:val="uk-UA" w:eastAsia="ru-RU"/>
        </w:rPr>
        <w:t>2. </w:t>
      </w:r>
      <w:r w:rsidR="00D96BE7" w:rsidRPr="00FD3C49">
        <w:rPr>
          <w:rFonts w:ascii="Times New Roman" w:hAnsi="Times New Roman" w:cs="Times New Roman"/>
          <w:bCs/>
          <w:lang w:val="uk-UA" w:eastAsia="ru-RU"/>
        </w:rPr>
        <w:t xml:space="preserve">Воронько-Невіднича Т. В., Алієв А. І., </w:t>
      </w:r>
      <w:proofErr w:type="spellStart"/>
      <w:r w:rsidR="00D96BE7" w:rsidRPr="00FD3C49">
        <w:rPr>
          <w:rFonts w:ascii="Times New Roman" w:hAnsi="Times New Roman" w:cs="Times New Roman"/>
          <w:bCs/>
          <w:lang w:val="uk-UA" w:eastAsia="ru-RU"/>
        </w:rPr>
        <w:t>Ястреба</w:t>
      </w:r>
      <w:proofErr w:type="spellEnd"/>
      <w:r w:rsidR="00FD3C49" w:rsidRPr="00FD3C49">
        <w:rPr>
          <w:rFonts w:ascii="Times New Roman" w:hAnsi="Times New Roman" w:cs="Times New Roman"/>
          <w:bCs/>
          <w:lang w:val="uk-UA" w:eastAsia="ru-RU"/>
        </w:rPr>
        <w:t>  </w:t>
      </w:r>
      <w:r w:rsidR="00D96BE7" w:rsidRPr="00FD3C49">
        <w:rPr>
          <w:rFonts w:ascii="Times New Roman" w:hAnsi="Times New Roman" w:cs="Times New Roman"/>
          <w:bCs/>
          <w:lang w:val="uk-UA" w:eastAsia="ru-RU"/>
        </w:rPr>
        <w:t>В.</w:t>
      </w:r>
      <w:r w:rsidR="00FD3C49" w:rsidRPr="00FD3C49">
        <w:rPr>
          <w:rFonts w:ascii="Times New Roman" w:hAnsi="Times New Roman" w:cs="Times New Roman"/>
          <w:bCs/>
          <w:lang w:val="uk-UA" w:eastAsia="ru-RU"/>
        </w:rPr>
        <w:t> </w:t>
      </w:r>
      <w:r w:rsidR="00D96BE7" w:rsidRPr="00FD3C49">
        <w:rPr>
          <w:rFonts w:ascii="Times New Roman" w:hAnsi="Times New Roman" w:cs="Times New Roman"/>
          <w:bCs/>
          <w:lang w:val="uk-UA" w:eastAsia="ru-RU"/>
        </w:rPr>
        <w:t xml:space="preserve">М. </w:t>
      </w:r>
      <w:r w:rsidR="00D96BE7" w:rsidRPr="00FD3C49">
        <w:rPr>
          <w:rFonts w:ascii="Times New Roman" w:hAnsi="Times New Roman" w:cs="Times New Roman"/>
          <w:lang w:val="uk-UA"/>
        </w:rPr>
        <w:t xml:space="preserve">Особливості стратегічного управління маркетинговою діяльністю підприємств агропромислової сфери. </w:t>
      </w:r>
      <w:r w:rsidR="00D96BE7" w:rsidRPr="00FD3C49">
        <w:rPr>
          <w:rFonts w:ascii="Times New Roman" w:hAnsi="Times New Roman" w:cs="Times New Roman"/>
          <w:i/>
          <w:lang w:val="uk-UA"/>
        </w:rPr>
        <w:t>Управління ресурсним забезпеченням господарської діяльності підприємств реального сектору економіки</w:t>
      </w:r>
      <w:r w:rsidR="00D96BE7" w:rsidRPr="00FD3C49">
        <w:rPr>
          <w:rFonts w:ascii="Times New Roman" w:hAnsi="Times New Roman" w:cs="Times New Roman"/>
          <w:lang w:val="uk-UA"/>
        </w:rPr>
        <w:t>: матеріали VІ Всеукраїнської науково-практичної інтернет-конференції з міжнародною участю, 17</w:t>
      </w:r>
      <w:r w:rsidR="00FD3C49" w:rsidRPr="00FD3C49">
        <w:rPr>
          <w:rFonts w:ascii="Times New Roman" w:hAnsi="Times New Roman" w:cs="Times New Roman"/>
          <w:lang w:val="uk-UA"/>
        </w:rPr>
        <w:t> </w:t>
      </w:r>
      <w:r w:rsidR="00D96BE7" w:rsidRPr="00FD3C49">
        <w:rPr>
          <w:rFonts w:ascii="Times New Roman" w:hAnsi="Times New Roman" w:cs="Times New Roman"/>
          <w:lang w:val="uk-UA"/>
        </w:rPr>
        <w:t>листопада 2021 р. Полтава : ПДАА, 2021. 524 с. С. 453-455.</w:t>
      </w:r>
    </w:p>
    <w:p w:rsidR="00BD3B35" w:rsidRPr="00FD3C49" w:rsidRDefault="00BD3B35" w:rsidP="00FD3C49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FD3C49">
        <w:rPr>
          <w:rFonts w:ascii="Times New Roman" w:hAnsi="Times New Roman" w:cs="Times New Roman"/>
          <w:lang w:val="uk-UA"/>
        </w:rPr>
        <w:t>3. </w:t>
      </w:r>
      <w:r w:rsidRPr="00FD3C49">
        <w:rPr>
          <w:rFonts w:ascii="Times New Roman" w:hAnsi="Times New Roman" w:cs="Times New Roman"/>
          <w:lang w:val="uk-UA"/>
        </w:rPr>
        <w:t>Москаленко О. В., Макаренко Н. О. Процес організації маркетингової роботи</w:t>
      </w:r>
      <w:r w:rsidRPr="00FD3C49">
        <w:rPr>
          <w:rFonts w:ascii="Times New Roman" w:hAnsi="Times New Roman" w:cs="Times New Roman"/>
          <w:lang w:val="uk-UA"/>
        </w:rPr>
        <w:t xml:space="preserve"> </w:t>
      </w:r>
      <w:r w:rsidRPr="00FD3C49">
        <w:rPr>
          <w:rFonts w:ascii="Times New Roman" w:hAnsi="Times New Roman" w:cs="Times New Roman"/>
          <w:lang w:val="uk-UA"/>
        </w:rPr>
        <w:t xml:space="preserve">на сільськогосподарському підприємстві </w:t>
      </w:r>
      <w:r w:rsidRPr="00FD3C49">
        <w:rPr>
          <w:rFonts w:ascii="Times New Roman" w:hAnsi="Times New Roman" w:cs="Times New Roman"/>
          <w:lang w:val="uk-UA"/>
        </w:rPr>
        <w:lastRenderedPageBreak/>
        <w:t xml:space="preserve">малого бізнесу. </w:t>
      </w:r>
      <w:r w:rsidRPr="00FD3C49">
        <w:rPr>
          <w:rFonts w:ascii="Times New Roman" w:eastAsia="Times New Roman,Italic" w:hAnsi="Times New Roman" w:cs="Times New Roman"/>
          <w:i/>
          <w:iCs/>
          <w:lang w:val="uk-UA"/>
        </w:rPr>
        <w:t xml:space="preserve">Технології </w:t>
      </w:r>
      <w:r w:rsidRPr="00FD3C49">
        <w:rPr>
          <w:rFonts w:ascii="Times New Roman" w:hAnsi="Times New Roman" w:cs="Times New Roman"/>
          <w:i/>
          <w:iCs/>
          <w:lang w:val="uk-UA"/>
        </w:rPr>
        <w:t xml:space="preserve">XXI </w:t>
      </w:r>
      <w:r w:rsidRPr="00FD3C49">
        <w:rPr>
          <w:rFonts w:ascii="Times New Roman" w:eastAsia="Times New Roman,Italic" w:hAnsi="Times New Roman" w:cs="Times New Roman"/>
          <w:i/>
          <w:iCs/>
          <w:lang w:val="uk-UA"/>
        </w:rPr>
        <w:t xml:space="preserve">століття </w:t>
      </w:r>
      <w:r w:rsidRPr="00FD3C49">
        <w:rPr>
          <w:rFonts w:ascii="Times New Roman" w:hAnsi="Times New Roman" w:cs="Times New Roman"/>
          <w:lang w:val="uk-UA"/>
        </w:rPr>
        <w:t xml:space="preserve">: </w:t>
      </w:r>
      <w:r w:rsidRPr="00FD3C49">
        <w:rPr>
          <w:rFonts w:ascii="Times New Roman" w:hAnsi="Times New Roman" w:cs="Times New Roman"/>
          <w:lang w:val="uk-UA"/>
        </w:rPr>
        <w:t>збірка тез за матеріалами 25-ї Міжнародної науково-практичної конференції. Суми</w:t>
      </w:r>
      <w:r w:rsidRPr="00FD3C49">
        <w:rPr>
          <w:rFonts w:ascii="Times New Roman" w:hAnsi="Times New Roman" w:cs="Times New Roman"/>
          <w:lang w:val="uk-UA"/>
        </w:rPr>
        <w:t xml:space="preserve"> :</w:t>
      </w:r>
      <w:r w:rsidRPr="00FD3C49">
        <w:rPr>
          <w:rFonts w:ascii="Times New Roman" w:hAnsi="Times New Roman" w:cs="Times New Roman"/>
          <w:lang w:val="uk-UA"/>
        </w:rPr>
        <w:t>СНАУ, 2019. Ч. 2. С. 14–17.</w:t>
      </w:r>
    </w:p>
    <w:sectPr w:rsidR="00BD3B35" w:rsidRPr="00FD3C49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,Italic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666315"/>
    <w:multiLevelType w:val="hybridMultilevel"/>
    <w:tmpl w:val="D734A6B2"/>
    <w:lvl w:ilvl="0" w:tplc="1C24FAE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9BD6DAA0">
      <w:numFmt w:val="bullet"/>
      <w:lvlText w:val="-"/>
      <w:lvlJc w:val="left"/>
      <w:pPr>
        <w:ind w:left="1724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D3974"/>
    <w:rsid w:val="00156989"/>
    <w:rsid w:val="002A6AD4"/>
    <w:rsid w:val="004A331B"/>
    <w:rsid w:val="004D1F49"/>
    <w:rsid w:val="005E00E3"/>
    <w:rsid w:val="00681C80"/>
    <w:rsid w:val="00685B2A"/>
    <w:rsid w:val="008507F5"/>
    <w:rsid w:val="00860747"/>
    <w:rsid w:val="00935A3C"/>
    <w:rsid w:val="00966387"/>
    <w:rsid w:val="009C3DC5"/>
    <w:rsid w:val="009E6CAA"/>
    <w:rsid w:val="00A47360"/>
    <w:rsid w:val="00B26E78"/>
    <w:rsid w:val="00BD3B35"/>
    <w:rsid w:val="00C2659C"/>
    <w:rsid w:val="00D96BE7"/>
    <w:rsid w:val="00F73C12"/>
    <w:rsid w:val="00FD3C49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C2659C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C2659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2659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C265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9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6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E22CB6-013E-4759-8A87-40CDA255F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3</cp:revision>
  <dcterms:created xsi:type="dcterms:W3CDTF">2022-10-23T14:15:00Z</dcterms:created>
  <dcterms:modified xsi:type="dcterms:W3CDTF">2022-11-06T21:51:00Z</dcterms:modified>
</cp:coreProperties>
</file>