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63933" w:rsidRPr="00063933" w:rsidRDefault="00063933" w:rsidP="00063933">
      <w:pPr>
        <w:widowControl w:val="0"/>
        <w:spacing w:after="0" w:line="240" w:lineRule="auto"/>
        <w:jc w:val="center"/>
        <w:rPr>
          <w:rFonts w:ascii="Times New Roman" w:eastAsia="Times New Roman" w:hAnsi="Times New Roman" w:cs="Times New Roman"/>
          <w:b/>
          <w:sz w:val="28"/>
          <w:szCs w:val="28"/>
          <w:lang w:eastAsia="ru-RU"/>
        </w:rPr>
      </w:pPr>
      <w:r w:rsidRPr="00063933">
        <w:rPr>
          <w:rFonts w:ascii="Times New Roman" w:eastAsia="Times New Roman" w:hAnsi="Times New Roman" w:cs="Times New Roman"/>
          <w:b/>
          <w:sz w:val="28"/>
          <w:szCs w:val="28"/>
          <w:lang w:eastAsia="ru-RU"/>
        </w:rPr>
        <w:t>ПОЛТАВСЬКИЙ ДЕРЖАВНИЙ АГРАРНИЙ УНІВЕРСИТЕТ</w:t>
      </w:r>
    </w:p>
    <w:p w:rsidR="00063933" w:rsidRPr="00063933" w:rsidRDefault="00063933" w:rsidP="00063933">
      <w:pPr>
        <w:widowControl w:val="0"/>
        <w:spacing w:after="0" w:line="240" w:lineRule="auto"/>
        <w:jc w:val="center"/>
        <w:rPr>
          <w:rFonts w:ascii="Times New Roman" w:eastAsia="Times New Roman" w:hAnsi="Times New Roman" w:cs="Times New Roman"/>
          <w:b/>
          <w:sz w:val="28"/>
          <w:szCs w:val="28"/>
          <w:lang w:eastAsia="ru-RU"/>
        </w:rPr>
      </w:pPr>
      <w:r w:rsidRPr="00063933">
        <w:rPr>
          <w:rFonts w:ascii="Times New Roman" w:eastAsia="Times New Roman" w:hAnsi="Times New Roman" w:cs="Times New Roman"/>
          <w:b/>
          <w:sz w:val="28"/>
          <w:szCs w:val="28"/>
          <w:lang w:eastAsia="ru-RU"/>
        </w:rPr>
        <w:t>Факультет інженерно-технологічний</w:t>
      </w:r>
    </w:p>
    <w:p w:rsidR="00063933" w:rsidRPr="00063933" w:rsidRDefault="00063933" w:rsidP="00063933">
      <w:pPr>
        <w:widowControl w:val="0"/>
        <w:spacing w:after="0" w:line="240" w:lineRule="auto"/>
        <w:jc w:val="center"/>
        <w:rPr>
          <w:rFonts w:ascii="Times New Roman" w:eastAsia="Times New Roman" w:hAnsi="Times New Roman" w:cs="Times New Roman"/>
          <w:b/>
          <w:sz w:val="16"/>
          <w:szCs w:val="24"/>
          <w:u w:val="single"/>
          <w:lang w:eastAsia="ru-RU"/>
        </w:rPr>
      </w:pPr>
      <w:r w:rsidRPr="00063933">
        <w:rPr>
          <w:rFonts w:ascii="Times New Roman" w:eastAsia="Times New Roman" w:hAnsi="Times New Roman" w:cs="Times New Roman"/>
          <w:b/>
          <w:sz w:val="28"/>
          <w:szCs w:val="28"/>
          <w:lang w:eastAsia="ru-RU"/>
        </w:rPr>
        <w:t>Кафедра механічної та електричної інженерії</w:t>
      </w: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val="ru-RU"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val="ru-RU"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outlineLvl w:val="1"/>
        <w:rPr>
          <w:rFonts w:ascii="Times New Roman" w:eastAsia="Times New Roman" w:hAnsi="Times New Roman" w:cs="Times New Roman"/>
          <w:bCs/>
          <w:sz w:val="28"/>
          <w:szCs w:val="28"/>
          <w:lang w:eastAsia="ru-RU"/>
        </w:rPr>
      </w:pPr>
      <w:r w:rsidRPr="00063933">
        <w:rPr>
          <w:rFonts w:ascii="Times New Roman" w:eastAsia="Times New Roman" w:hAnsi="Times New Roman" w:cs="Times New Roman"/>
          <w:bCs/>
          <w:sz w:val="28"/>
          <w:szCs w:val="28"/>
          <w:lang w:eastAsia="ru-RU"/>
        </w:rPr>
        <w:t xml:space="preserve">Пояснювальна записка </w:t>
      </w:r>
    </w:p>
    <w:p w:rsidR="00063933" w:rsidRPr="00063933" w:rsidRDefault="00063933" w:rsidP="00063933">
      <w:pPr>
        <w:widowControl w:val="0"/>
        <w:spacing w:after="0" w:line="240" w:lineRule="auto"/>
        <w:jc w:val="center"/>
        <w:outlineLvl w:val="1"/>
        <w:rPr>
          <w:rFonts w:ascii="Times New Roman" w:eastAsia="Times New Roman" w:hAnsi="Times New Roman" w:cs="Times New Roman"/>
          <w:sz w:val="28"/>
          <w:szCs w:val="24"/>
          <w:lang w:eastAsia="ru-RU"/>
        </w:rPr>
      </w:pPr>
      <w:r w:rsidRPr="00063933">
        <w:rPr>
          <w:rFonts w:ascii="Times New Roman" w:eastAsia="Times New Roman" w:hAnsi="Times New Roman" w:cs="Times New Roman"/>
          <w:sz w:val="28"/>
          <w:szCs w:val="28"/>
          <w:lang w:eastAsia="ru-RU"/>
        </w:rPr>
        <w:t xml:space="preserve">до </w:t>
      </w:r>
      <w:r w:rsidRPr="00063933">
        <w:rPr>
          <w:rFonts w:ascii="Times New Roman" w:eastAsia="Times New Roman" w:hAnsi="Times New Roman" w:cs="Times New Roman"/>
          <w:i/>
          <w:sz w:val="28"/>
          <w:szCs w:val="28"/>
          <w:lang w:eastAsia="ru-RU"/>
        </w:rPr>
        <w:t>кваліфікаційної роботи</w:t>
      </w:r>
      <w:r w:rsidRPr="00063933">
        <w:rPr>
          <w:rFonts w:ascii="Times New Roman" w:eastAsia="Times New Roman" w:hAnsi="Times New Roman" w:cs="Times New Roman"/>
          <w:sz w:val="28"/>
          <w:szCs w:val="28"/>
          <w:lang w:eastAsia="ru-RU"/>
        </w:rPr>
        <w:t xml:space="preserve"> </w:t>
      </w:r>
      <w:r w:rsidRPr="00063933">
        <w:rPr>
          <w:rFonts w:ascii="Times New Roman" w:eastAsia="Times New Roman" w:hAnsi="Times New Roman" w:cs="Times New Roman"/>
          <w:sz w:val="28"/>
          <w:szCs w:val="24"/>
          <w:lang w:eastAsia="ru-RU"/>
        </w:rPr>
        <w:t xml:space="preserve">на здобуття ступеня вищої освіти </w:t>
      </w:r>
    </w:p>
    <w:p w:rsidR="00063933" w:rsidRPr="00063933" w:rsidRDefault="00063933" w:rsidP="00063933">
      <w:pPr>
        <w:widowControl w:val="0"/>
        <w:spacing w:after="0" w:line="240" w:lineRule="auto"/>
        <w:jc w:val="center"/>
        <w:outlineLvl w:val="1"/>
        <w:rPr>
          <w:rFonts w:ascii="Times New Roman" w:eastAsia="Times New Roman" w:hAnsi="Times New Roman" w:cs="Times New Roman"/>
          <w:sz w:val="28"/>
          <w:szCs w:val="28"/>
          <w:lang w:eastAsia="ru-RU"/>
        </w:rPr>
      </w:pPr>
      <w:r w:rsidRPr="00063933">
        <w:rPr>
          <w:rFonts w:ascii="Times New Roman" w:eastAsia="Times New Roman" w:hAnsi="Times New Roman" w:cs="Times New Roman"/>
          <w:sz w:val="28"/>
          <w:szCs w:val="28"/>
          <w:lang w:eastAsia="ru-RU"/>
        </w:rPr>
        <w:t>«</w:t>
      </w:r>
      <w:r w:rsidRPr="00063933">
        <w:rPr>
          <w:rFonts w:ascii="Times New Roman" w:eastAsia="Times New Roman" w:hAnsi="Times New Roman" w:cs="Times New Roman"/>
          <w:i/>
          <w:sz w:val="28"/>
          <w:szCs w:val="24"/>
          <w:lang w:eastAsia="ru-RU"/>
        </w:rPr>
        <w:t>магістр</w:t>
      </w:r>
      <w:r w:rsidRPr="00063933">
        <w:rPr>
          <w:rFonts w:ascii="Times New Roman" w:eastAsia="Times New Roman" w:hAnsi="Times New Roman" w:cs="Times New Roman"/>
          <w:sz w:val="28"/>
          <w:szCs w:val="28"/>
          <w:lang w:eastAsia="ru-RU"/>
        </w:rPr>
        <w:t>»</w:t>
      </w:r>
    </w:p>
    <w:p w:rsidR="00063933" w:rsidRPr="00063933" w:rsidRDefault="00063933" w:rsidP="00063933">
      <w:pPr>
        <w:widowControl w:val="0"/>
        <w:spacing w:after="0" w:line="240" w:lineRule="auto"/>
        <w:jc w:val="center"/>
        <w:rPr>
          <w:rFonts w:ascii="Times New Roman" w:eastAsia="Times New Roman" w:hAnsi="Times New Roman" w:cs="Times New Roman"/>
          <w:sz w:val="16"/>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8"/>
          <w:lang w:eastAsia="ru-RU"/>
        </w:rPr>
      </w:pPr>
      <w:r w:rsidRPr="00063933">
        <w:rPr>
          <w:rFonts w:ascii="Times New Roman" w:eastAsia="Times New Roman" w:hAnsi="Times New Roman" w:cs="Times New Roman"/>
          <w:sz w:val="28"/>
          <w:szCs w:val="28"/>
          <w:lang w:eastAsia="ru-RU"/>
        </w:rPr>
        <w:t>на тему: «</w:t>
      </w:r>
      <w:bookmarkStart w:id="0" w:name="_Hlk153130459"/>
      <w:r w:rsidR="00EA3505" w:rsidRPr="00EA3505">
        <w:rPr>
          <w:rFonts w:ascii="Times New Roman" w:eastAsia="Times New Roman" w:hAnsi="Times New Roman" w:cs="Times New Roman"/>
          <w:color w:val="222222"/>
          <w:sz w:val="28"/>
          <w:szCs w:val="28"/>
          <w:lang w:eastAsia="uk-UA"/>
        </w:rPr>
        <w:t>Удосконалення режимів змішування для визначення гомогенності сухих кормів</w:t>
      </w:r>
      <w:bookmarkEnd w:id="0"/>
      <w:r w:rsidRPr="00063933">
        <w:rPr>
          <w:rFonts w:ascii="Times New Roman" w:eastAsia="Batang" w:hAnsi="Times New Roman" w:cs="Times New Roman"/>
          <w:color w:val="000000"/>
          <w:sz w:val="28"/>
          <w:szCs w:val="28"/>
          <w:lang w:eastAsia="ru-RU"/>
        </w:rPr>
        <w:t>»</w:t>
      </w: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center"/>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r w:rsidRPr="00063933">
        <w:rPr>
          <w:rFonts w:ascii="Times New Roman" w:eastAsia="Times New Roman" w:hAnsi="Times New Roman" w:cs="Times New Roman"/>
          <w:sz w:val="28"/>
          <w:szCs w:val="28"/>
          <w:lang w:eastAsia="ru-RU"/>
        </w:rPr>
        <w:t>Виконав: здобувач вищої освіти за освітньо-професійною програмою</w:t>
      </w: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r w:rsidRPr="00063933">
        <w:rPr>
          <w:rFonts w:ascii="Times New Roman" w:eastAsia="Times New Roman" w:hAnsi="Times New Roman" w:cs="Times New Roman"/>
          <w:sz w:val="28"/>
          <w:szCs w:val="28"/>
          <w:lang w:eastAsia="ru-RU"/>
        </w:rPr>
        <w:t>Машини і засоби механізації</w:t>
      </w: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r w:rsidRPr="00063933">
        <w:rPr>
          <w:rFonts w:ascii="Times New Roman" w:eastAsia="Times New Roman" w:hAnsi="Times New Roman" w:cs="Times New Roman"/>
          <w:sz w:val="28"/>
          <w:szCs w:val="28"/>
          <w:lang w:eastAsia="ru-RU"/>
        </w:rPr>
        <w:t>сільськогосподарського виробництва</w:t>
      </w:r>
    </w:p>
    <w:p w:rsidR="00063933" w:rsidRPr="00063933" w:rsidRDefault="00063933" w:rsidP="00063933">
      <w:pPr>
        <w:widowControl w:val="0"/>
        <w:spacing w:after="0" w:line="240" w:lineRule="auto"/>
        <w:ind w:left="4321"/>
        <w:rPr>
          <w:rFonts w:ascii="Times New Roman" w:eastAsia="Times New Roman" w:hAnsi="Times New Roman" w:cs="Times New Roman"/>
          <w:i/>
          <w:sz w:val="20"/>
          <w:szCs w:val="20"/>
          <w:lang w:eastAsia="ru-RU"/>
        </w:rPr>
      </w:pPr>
      <w:r w:rsidRPr="00063933">
        <w:rPr>
          <w:rFonts w:ascii="Times New Roman" w:eastAsia="Times New Roman" w:hAnsi="Times New Roman" w:cs="Times New Roman"/>
          <w:sz w:val="28"/>
          <w:szCs w:val="28"/>
          <w:lang w:eastAsia="ru-RU"/>
        </w:rPr>
        <w:t>спеціальності 133 Галузеве машинобудування</w:t>
      </w:r>
      <w:r w:rsidRPr="00063933">
        <w:rPr>
          <w:rFonts w:ascii="Times New Roman" w:eastAsia="Times New Roman" w:hAnsi="Times New Roman" w:cs="Times New Roman"/>
          <w:i/>
          <w:sz w:val="20"/>
          <w:szCs w:val="20"/>
          <w:lang w:eastAsia="ru-RU"/>
        </w:rPr>
        <w:t xml:space="preserve">   </w:t>
      </w: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r w:rsidRPr="00063933">
        <w:rPr>
          <w:rFonts w:ascii="Times New Roman" w:eastAsia="Times New Roman" w:hAnsi="Times New Roman" w:cs="Times New Roman"/>
          <w:sz w:val="28"/>
          <w:szCs w:val="28"/>
          <w:lang w:eastAsia="ru-RU"/>
        </w:rPr>
        <w:t xml:space="preserve">ступеня вищої освіти «магістр» групи </w:t>
      </w:r>
      <w:r>
        <w:rPr>
          <w:rFonts w:ascii="Times New Roman" w:eastAsia="Times New Roman" w:hAnsi="Times New Roman" w:cs="Times New Roman"/>
          <w:sz w:val="28"/>
          <w:szCs w:val="28"/>
          <w:lang w:eastAsia="ru-RU"/>
        </w:rPr>
        <w:t>3</w:t>
      </w:r>
    </w:p>
    <w:p w:rsidR="00063933" w:rsidRPr="00063933" w:rsidRDefault="00063933" w:rsidP="00063933">
      <w:pPr>
        <w:widowControl w:val="0"/>
        <w:spacing w:after="0" w:line="240" w:lineRule="auto"/>
        <w:ind w:left="4320"/>
        <w:rPr>
          <w:rFonts w:ascii="Times New Roman" w:eastAsia="Times New Roman" w:hAnsi="Times New Roman" w:cs="Times New Roman"/>
          <w:iCs/>
          <w:sz w:val="28"/>
          <w:szCs w:val="28"/>
          <w:lang w:val="ru-RU" w:eastAsia="ru-RU"/>
        </w:rPr>
      </w:pPr>
      <w:r w:rsidRPr="00063933">
        <w:rPr>
          <w:rFonts w:ascii="Times New Roman" w:eastAsia="Times New Roman" w:hAnsi="Times New Roman" w:cs="Times New Roman"/>
          <w:iCs/>
          <w:sz w:val="28"/>
          <w:szCs w:val="28"/>
          <w:lang w:val="ru-RU" w:eastAsia="ru-RU"/>
        </w:rPr>
        <w:t xml:space="preserve">Павленко </w:t>
      </w:r>
      <w:r>
        <w:rPr>
          <w:rFonts w:ascii="Times New Roman" w:eastAsia="Times New Roman" w:hAnsi="Times New Roman" w:cs="Times New Roman"/>
          <w:iCs/>
          <w:sz w:val="28"/>
          <w:szCs w:val="28"/>
          <w:lang w:val="ru-RU" w:eastAsia="ru-RU"/>
        </w:rPr>
        <w:t>Юр</w:t>
      </w:r>
      <w:r>
        <w:rPr>
          <w:rFonts w:ascii="Times New Roman" w:eastAsia="Times New Roman" w:hAnsi="Times New Roman" w:cs="Times New Roman"/>
          <w:iCs/>
          <w:sz w:val="28"/>
          <w:szCs w:val="28"/>
          <w:lang w:eastAsia="ru-RU"/>
        </w:rPr>
        <w:t>і</w:t>
      </w:r>
      <w:r>
        <w:rPr>
          <w:rFonts w:ascii="Times New Roman" w:eastAsia="Times New Roman" w:hAnsi="Times New Roman" w:cs="Times New Roman"/>
          <w:iCs/>
          <w:sz w:val="28"/>
          <w:szCs w:val="28"/>
          <w:lang w:val="ru-RU" w:eastAsia="ru-RU"/>
        </w:rPr>
        <w:t xml:space="preserve">й </w:t>
      </w:r>
      <w:proofErr w:type="spellStart"/>
      <w:r>
        <w:rPr>
          <w:rFonts w:ascii="Times New Roman" w:eastAsia="Times New Roman" w:hAnsi="Times New Roman" w:cs="Times New Roman"/>
          <w:iCs/>
          <w:sz w:val="28"/>
          <w:szCs w:val="28"/>
          <w:lang w:val="ru-RU" w:eastAsia="ru-RU"/>
        </w:rPr>
        <w:t>Олександрович</w:t>
      </w:r>
      <w:proofErr w:type="spellEnd"/>
    </w:p>
    <w:p w:rsidR="00063933" w:rsidRPr="00063933" w:rsidRDefault="00063933" w:rsidP="00063933">
      <w:pPr>
        <w:widowControl w:val="0"/>
        <w:spacing w:after="0" w:line="240" w:lineRule="auto"/>
        <w:ind w:left="4320"/>
        <w:rPr>
          <w:rFonts w:ascii="Times New Roman" w:eastAsia="Times New Roman" w:hAnsi="Times New Roman" w:cs="Times New Roman"/>
          <w:i/>
          <w:sz w:val="20"/>
          <w:szCs w:val="20"/>
          <w:lang w:eastAsia="ru-RU"/>
        </w:rPr>
      </w:pP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r w:rsidRPr="00063933">
        <w:rPr>
          <w:rFonts w:ascii="Times New Roman" w:eastAsia="Times New Roman" w:hAnsi="Times New Roman" w:cs="Times New Roman"/>
          <w:sz w:val="28"/>
          <w:szCs w:val="28"/>
          <w:lang w:eastAsia="ru-RU"/>
        </w:rPr>
        <w:t>Керівник: С</w:t>
      </w:r>
      <w:proofErr w:type="spellStart"/>
      <w:r>
        <w:rPr>
          <w:rFonts w:ascii="Times New Roman" w:eastAsia="Times New Roman" w:hAnsi="Times New Roman" w:cs="Times New Roman"/>
          <w:sz w:val="28"/>
          <w:szCs w:val="28"/>
          <w:lang w:val="ru-RU" w:eastAsia="ru-RU"/>
        </w:rPr>
        <w:t>еменов</w:t>
      </w:r>
      <w:proofErr w:type="spellEnd"/>
      <w:r>
        <w:rPr>
          <w:rFonts w:ascii="Times New Roman" w:eastAsia="Times New Roman" w:hAnsi="Times New Roman" w:cs="Times New Roman"/>
          <w:sz w:val="28"/>
          <w:szCs w:val="28"/>
          <w:lang w:val="ru-RU" w:eastAsia="ru-RU"/>
        </w:rPr>
        <w:t xml:space="preserve"> А</w:t>
      </w:r>
      <w:r w:rsidRPr="00063933">
        <w:rPr>
          <w:rFonts w:ascii="Times New Roman" w:eastAsia="Times New Roman" w:hAnsi="Times New Roman" w:cs="Times New Roman"/>
          <w:sz w:val="28"/>
          <w:szCs w:val="28"/>
          <w:lang w:eastAsia="ru-RU"/>
        </w:rPr>
        <w:t>.О.</w:t>
      </w: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val="ru-RU" w:eastAsia="ru-RU"/>
        </w:rPr>
      </w:pPr>
      <w:r w:rsidRPr="00063933">
        <w:rPr>
          <w:rFonts w:ascii="Times New Roman" w:eastAsia="Times New Roman" w:hAnsi="Times New Roman" w:cs="Times New Roman"/>
          <w:sz w:val="28"/>
          <w:szCs w:val="28"/>
          <w:lang w:eastAsia="ru-RU"/>
        </w:rPr>
        <w:t xml:space="preserve">Рецензент: </w:t>
      </w:r>
      <w:proofErr w:type="spellStart"/>
      <w:r w:rsidR="00A258E2">
        <w:rPr>
          <w:rFonts w:ascii="Times New Roman" w:eastAsia="Times New Roman" w:hAnsi="Times New Roman" w:cs="Times New Roman"/>
          <w:sz w:val="28"/>
          <w:szCs w:val="28"/>
          <w:lang w:val="ru-RU" w:eastAsia="ru-RU"/>
        </w:rPr>
        <w:t>Арендаренко</w:t>
      </w:r>
      <w:proofErr w:type="spellEnd"/>
      <w:r>
        <w:rPr>
          <w:rFonts w:ascii="Times New Roman" w:eastAsia="Times New Roman" w:hAnsi="Times New Roman" w:cs="Times New Roman"/>
          <w:sz w:val="28"/>
          <w:szCs w:val="28"/>
          <w:lang w:val="ru-RU" w:eastAsia="ru-RU"/>
        </w:rPr>
        <w:t xml:space="preserve"> В.</w:t>
      </w:r>
      <w:r w:rsidR="00A258E2">
        <w:rPr>
          <w:rFonts w:ascii="Times New Roman" w:eastAsia="Times New Roman" w:hAnsi="Times New Roman" w:cs="Times New Roman"/>
          <w:sz w:val="28"/>
          <w:szCs w:val="28"/>
          <w:lang w:val="ru-RU" w:eastAsia="ru-RU"/>
        </w:rPr>
        <w:t>М</w:t>
      </w:r>
      <w:r>
        <w:rPr>
          <w:rFonts w:ascii="Times New Roman" w:eastAsia="Times New Roman" w:hAnsi="Times New Roman" w:cs="Times New Roman"/>
          <w:sz w:val="28"/>
          <w:szCs w:val="28"/>
          <w:lang w:val="ru-RU" w:eastAsia="ru-RU"/>
        </w:rPr>
        <w:t>.</w:t>
      </w:r>
    </w:p>
    <w:p w:rsidR="00063933" w:rsidRPr="00063933" w:rsidRDefault="00063933" w:rsidP="00063933">
      <w:pPr>
        <w:spacing w:after="0" w:line="240" w:lineRule="auto"/>
        <w:ind w:left="4956" w:hanging="636"/>
        <w:jc w:val="center"/>
        <w:rPr>
          <w:rFonts w:ascii="Times New Roman" w:eastAsia="Times New Roman" w:hAnsi="Times New Roman" w:cs="Times New Roman"/>
          <w:i/>
          <w:sz w:val="20"/>
          <w:szCs w:val="20"/>
          <w:lang w:eastAsia="ru-RU"/>
        </w:rPr>
      </w:pPr>
      <w:r w:rsidRPr="00063933">
        <w:rPr>
          <w:rFonts w:ascii="Times New Roman" w:eastAsia="Times New Roman" w:hAnsi="Times New Roman" w:cs="Times New Roman"/>
          <w:i/>
          <w:sz w:val="20"/>
          <w:szCs w:val="20"/>
          <w:lang w:eastAsia="ru-RU"/>
        </w:rPr>
        <w:t xml:space="preserve">   </w:t>
      </w: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p>
    <w:p w:rsidR="00063933" w:rsidRPr="00063933" w:rsidRDefault="00063933" w:rsidP="00063933">
      <w:pPr>
        <w:widowControl w:val="0"/>
        <w:spacing w:after="0" w:line="240" w:lineRule="auto"/>
        <w:ind w:left="4320"/>
        <w:rPr>
          <w:rFonts w:ascii="Times New Roman" w:eastAsia="Times New Roman" w:hAnsi="Times New Roman" w:cs="Times New Roman"/>
          <w:sz w:val="28"/>
          <w:szCs w:val="28"/>
          <w:lang w:eastAsia="ru-RU"/>
        </w:rPr>
      </w:pPr>
    </w:p>
    <w:p w:rsidR="00063933" w:rsidRPr="00063933" w:rsidRDefault="00063933" w:rsidP="00063933">
      <w:pPr>
        <w:widowControl w:val="0"/>
        <w:spacing w:after="0" w:line="240" w:lineRule="auto"/>
        <w:jc w:val="right"/>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right"/>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right"/>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right"/>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right"/>
        <w:rPr>
          <w:rFonts w:ascii="Times New Roman" w:eastAsia="Times New Roman" w:hAnsi="Times New Roman" w:cs="Times New Roman"/>
          <w:sz w:val="28"/>
          <w:szCs w:val="24"/>
          <w:lang w:eastAsia="ru-RU"/>
        </w:rPr>
      </w:pPr>
    </w:p>
    <w:p w:rsidR="00063933" w:rsidRPr="00063933" w:rsidRDefault="00063933" w:rsidP="00063933">
      <w:pPr>
        <w:widowControl w:val="0"/>
        <w:spacing w:after="0" w:line="240" w:lineRule="auto"/>
        <w:jc w:val="right"/>
        <w:rPr>
          <w:rFonts w:ascii="Times New Roman" w:eastAsia="Times New Roman" w:hAnsi="Times New Roman" w:cs="Times New Roman"/>
          <w:sz w:val="28"/>
          <w:szCs w:val="24"/>
          <w:lang w:eastAsia="ru-RU"/>
        </w:rPr>
      </w:pPr>
    </w:p>
    <w:p w:rsidR="00063933" w:rsidRDefault="00063933" w:rsidP="00063933">
      <w:pPr>
        <w:widowControl w:val="0"/>
        <w:spacing w:after="0" w:line="240" w:lineRule="auto"/>
        <w:jc w:val="center"/>
        <w:rPr>
          <w:rFonts w:ascii="Times New Roman" w:eastAsia="Times New Roman" w:hAnsi="Times New Roman" w:cs="Times New Roman"/>
          <w:b/>
          <w:sz w:val="28"/>
          <w:szCs w:val="24"/>
          <w:lang w:eastAsia="ru-RU"/>
        </w:rPr>
      </w:pPr>
      <w:r w:rsidRPr="00063933">
        <w:rPr>
          <w:rFonts w:ascii="Times New Roman" w:eastAsia="Times New Roman" w:hAnsi="Times New Roman" w:cs="Times New Roman"/>
          <w:b/>
          <w:sz w:val="28"/>
          <w:szCs w:val="24"/>
          <w:lang w:eastAsia="ru-RU"/>
        </w:rPr>
        <w:t>Полтава – 2023 року</w:t>
      </w:r>
    </w:p>
    <w:p w:rsidR="00900811" w:rsidRPr="006B15F0" w:rsidRDefault="00900811" w:rsidP="00BA1DF5">
      <w:pPr>
        <w:spacing w:after="0" w:line="360" w:lineRule="auto"/>
        <w:ind w:firstLine="709"/>
        <w:jc w:val="center"/>
        <w:rPr>
          <w:rFonts w:ascii="Times New Roman" w:hAnsi="Times New Roman" w:cs="Times New Roman"/>
          <w:b/>
          <w:bCs/>
          <w:sz w:val="28"/>
          <w:szCs w:val="28"/>
        </w:rPr>
      </w:pPr>
      <w:r w:rsidRPr="006B15F0">
        <w:rPr>
          <w:rFonts w:ascii="Times New Roman" w:hAnsi="Times New Roman" w:cs="Times New Roman"/>
          <w:b/>
          <w:bCs/>
          <w:sz w:val="28"/>
          <w:szCs w:val="28"/>
        </w:rPr>
        <w:lastRenderedPageBreak/>
        <w:t>ВСТУП</w:t>
      </w:r>
    </w:p>
    <w:p w:rsidR="00900811" w:rsidRPr="006B15F0" w:rsidRDefault="00900811" w:rsidP="00BA1DF5">
      <w:pPr>
        <w:spacing w:after="0" w:line="360" w:lineRule="auto"/>
        <w:ind w:firstLine="709"/>
        <w:jc w:val="both"/>
        <w:rPr>
          <w:rFonts w:ascii="Times New Roman" w:hAnsi="Times New Roman" w:cs="Times New Roman"/>
          <w:sz w:val="28"/>
          <w:szCs w:val="28"/>
        </w:rPr>
      </w:pP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Найбільшим резервом підвищення продуктивності в тваринництві є використання високоякісних, повноцінних комбінованих кормів. В сучасних умовах зростання вартості комбікормів, які готуються та реалізуються великими спеціалізованими заводами, стає актуальним виробництво їх на власних господарствах. Технологія отримання та продуктивність обладнання визначаються видом і кількістю тварин, а також наявністю власної сировинної бази.</w:t>
      </w: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Оскільки вартість кормів становить 50% (для ВРХ) та 70% (для свиней) собівартості тваринницької продукції, гостро стоїть проблема зниження вартості кормової бази. Тому для приготування збалансованих за поживною цінністю розсипних кормових сумішей, які зменшують витрати кормів і їх втрати, велика увага приділяється змішувачам, які повинні забезпечити якісне змішування компонентів корму відповідно до вимог.</w:t>
      </w: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Використовувані конструкції змішувачів розсипних кормів не в повній мірі задовольняють вимогам, що ставляться до якості приготовлених сумішей, через багатофакторний вплив на змішування розсипних компонентів. Обладнання працює з великими витратами, тривалий час, із використанням ручної праці під час завантаження і вивантаження кормів, що призводить до підвищення собівартості виробленого продукту.</w:t>
      </w: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У сучасний час при створенні нового покоління змішувачів велика увага приділяється роторним змішувачам. Перевагами змішувачів цього типу є скорочення часу при вивантаженні корму, повністю автоматизований цикл очищення камери, відсутність застійних зон та деталей, що труться. Є можливість комбінувати деякі типові процеси, такі як змішування будь-яких кормових матеріалів незалежно від їх форми, змішування в малих дозах. Найголовнішою перевагою є простота конструкції змішувального бункера.</w:t>
      </w: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Таким чином, розробка та створення барабанного змішувача періодичної дії є перспективним напрямком.</w:t>
      </w: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b/>
          <w:bCs/>
          <w:sz w:val="28"/>
          <w:szCs w:val="28"/>
        </w:rPr>
        <w:t xml:space="preserve">Об'єкт </w:t>
      </w:r>
      <w:r w:rsidR="00673F3D" w:rsidRPr="00673F3D">
        <w:rPr>
          <w:rFonts w:ascii="Times New Roman" w:hAnsi="Times New Roman" w:cs="Times New Roman"/>
          <w:b/>
          <w:bCs/>
          <w:color w:val="000000" w:themeColor="text1"/>
          <w:sz w:val="28"/>
          <w:szCs w:val="28"/>
        </w:rPr>
        <w:t>розробки -</w:t>
      </w:r>
      <w:r w:rsidR="00673F3D">
        <w:rPr>
          <w:rFonts w:ascii="Times New Roman" w:hAnsi="Times New Roman" w:cs="Times New Roman"/>
          <w:sz w:val="28"/>
          <w:szCs w:val="28"/>
        </w:rPr>
        <w:t xml:space="preserve"> </w:t>
      </w:r>
      <w:bookmarkStart w:id="1" w:name="_Hlk152939616"/>
      <w:r w:rsidR="00673F3D">
        <w:rPr>
          <w:rFonts w:ascii="Times New Roman" w:hAnsi="Times New Roman" w:cs="Times New Roman"/>
          <w:sz w:val="28"/>
          <w:szCs w:val="28"/>
        </w:rPr>
        <w:t>т</w:t>
      </w:r>
      <w:r w:rsidRPr="006B15F0">
        <w:rPr>
          <w:rFonts w:ascii="Times New Roman" w:hAnsi="Times New Roman" w:cs="Times New Roman"/>
          <w:sz w:val="28"/>
          <w:szCs w:val="28"/>
        </w:rPr>
        <w:t xml:space="preserve">ехнологічний процес змішування кормів. </w:t>
      </w:r>
      <w:bookmarkEnd w:id="1"/>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b/>
          <w:bCs/>
          <w:sz w:val="28"/>
          <w:szCs w:val="28"/>
        </w:rPr>
        <w:lastRenderedPageBreak/>
        <w:t xml:space="preserve">Предмет </w:t>
      </w:r>
      <w:r w:rsidR="00673F3D">
        <w:rPr>
          <w:rFonts w:ascii="Times New Roman" w:hAnsi="Times New Roman" w:cs="Times New Roman"/>
          <w:b/>
          <w:bCs/>
          <w:sz w:val="28"/>
          <w:szCs w:val="28"/>
        </w:rPr>
        <w:t xml:space="preserve">розробки - </w:t>
      </w:r>
      <w:r w:rsidR="00673F3D" w:rsidRPr="00673F3D">
        <w:rPr>
          <w:rFonts w:ascii="Times New Roman" w:hAnsi="Times New Roman" w:cs="Times New Roman"/>
          <w:sz w:val="28"/>
          <w:szCs w:val="28"/>
        </w:rPr>
        <w:t>з</w:t>
      </w:r>
      <w:r w:rsidRPr="006B15F0">
        <w:rPr>
          <w:rFonts w:ascii="Times New Roman" w:hAnsi="Times New Roman" w:cs="Times New Roman"/>
          <w:sz w:val="28"/>
          <w:szCs w:val="28"/>
        </w:rPr>
        <w:t>алежності, що характеризують взаємодію конструктивних параметрів барабанного змішувача та кормів</w:t>
      </w:r>
      <w:r w:rsidR="001C54F3" w:rsidRPr="006B15F0">
        <w:rPr>
          <w:rFonts w:ascii="Times New Roman" w:hAnsi="Times New Roman" w:cs="Times New Roman"/>
          <w:sz w:val="28"/>
          <w:szCs w:val="28"/>
        </w:rPr>
        <w:t>.</w:t>
      </w: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b/>
          <w:bCs/>
          <w:sz w:val="28"/>
          <w:szCs w:val="28"/>
        </w:rPr>
        <w:t xml:space="preserve">Мета </w:t>
      </w:r>
      <w:r w:rsidR="00673F3D" w:rsidRPr="00FE2D08">
        <w:rPr>
          <w:rFonts w:ascii="Times New Roman" w:hAnsi="Times New Roman" w:cs="Times New Roman"/>
          <w:b/>
          <w:sz w:val="28"/>
          <w:szCs w:val="28"/>
        </w:rPr>
        <w:t>кваліфікаційної роботи магістра</w:t>
      </w:r>
      <w:r w:rsidR="00673F3D" w:rsidRPr="00A9298F">
        <w:rPr>
          <w:rFonts w:ascii="Times New Roman" w:hAnsi="Times New Roman" w:cs="Times New Roman"/>
          <w:sz w:val="28"/>
          <w:szCs w:val="28"/>
        </w:rPr>
        <w:t xml:space="preserve"> </w:t>
      </w:r>
      <w:r w:rsidR="00673F3D">
        <w:rPr>
          <w:rFonts w:ascii="Times New Roman" w:hAnsi="Times New Roman" w:cs="Times New Roman"/>
          <w:sz w:val="28"/>
          <w:szCs w:val="28"/>
        </w:rPr>
        <w:t>-</w:t>
      </w:r>
      <w:bookmarkStart w:id="2" w:name="_Hlk152939769"/>
      <w:r w:rsidR="00673F3D">
        <w:rPr>
          <w:rFonts w:ascii="Times New Roman" w:hAnsi="Times New Roman" w:cs="Times New Roman"/>
          <w:sz w:val="28"/>
          <w:szCs w:val="28"/>
        </w:rPr>
        <w:t xml:space="preserve"> </w:t>
      </w:r>
      <w:bookmarkStart w:id="3" w:name="_Hlk152939607"/>
      <w:r w:rsidR="00673F3D" w:rsidRPr="00673F3D">
        <w:rPr>
          <w:rFonts w:ascii="Times New Roman" w:hAnsi="Times New Roman" w:cs="Times New Roman"/>
          <w:sz w:val="28"/>
          <w:szCs w:val="28"/>
        </w:rPr>
        <w:t>п</w:t>
      </w:r>
      <w:r w:rsidRPr="006B15F0">
        <w:rPr>
          <w:rFonts w:ascii="Times New Roman" w:hAnsi="Times New Roman" w:cs="Times New Roman"/>
          <w:sz w:val="28"/>
          <w:szCs w:val="28"/>
        </w:rPr>
        <w:t xml:space="preserve">ідвищення якості змішування кормів з обґрунтуванням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 xml:space="preserve">-режимних параметрів барабанного змішувача. </w:t>
      </w:r>
      <w:bookmarkEnd w:id="2"/>
      <w:bookmarkEnd w:id="3"/>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b/>
          <w:bCs/>
          <w:sz w:val="28"/>
          <w:szCs w:val="28"/>
        </w:rPr>
        <w:t>Методика досліджень.</w:t>
      </w:r>
      <w:r w:rsidRPr="006B15F0">
        <w:rPr>
          <w:rFonts w:ascii="Times New Roman" w:hAnsi="Times New Roman" w:cs="Times New Roman"/>
          <w:sz w:val="28"/>
          <w:szCs w:val="28"/>
        </w:rPr>
        <w:t xml:space="preserve"> Як основні методики використовувалися </w:t>
      </w:r>
      <w:r w:rsidR="001C54F3" w:rsidRPr="006B15F0">
        <w:rPr>
          <w:rFonts w:ascii="Times New Roman" w:hAnsi="Times New Roman" w:cs="Times New Roman"/>
          <w:sz w:val="28"/>
          <w:szCs w:val="28"/>
        </w:rPr>
        <w:t xml:space="preserve">основні методичні прийоми, що використовуються при лабораторних і виробничих дослідженнях </w:t>
      </w:r>
      <w:r w:rsidRPr="006B15F0">
        <w:rPr>
          <w:rFonts w:ascii="Times New Roman" w:hAnsi="Times New Roman" w:cs="Times New Roman"/>
          <w:sz w:val="28"/>
          <w:szCs w:val="28"/>
        </w:rPr>
        <w:t xml:space="preserve">та математичного аналізу, методика планування багатофакторних експериментів, методики проведення лабораторних досліджень. Результати оброблялися із застосуванням </w:t>
      </w:r>
      <w:r w:rsidR="001C54F3" w:rsidRPr="006B15F0">
        <w:rPr>
          <w:rFonts w:ascii="Times New Roman" w:hAnsi="Times New Roman" w:cs="Times New Roman"/>
          <w:sz w:val="28"/>
          <w:szCs w:val="28"/>
        </w:rPr>
        <w:t xml:space="preserve">програм Статистики, </w:t>
      </w:r>
      <w:r w:rsidRPr="006B15F0">
        <w:rPr>
          <w:rFonts w:ascii="Times New Roman" w:hAnsi="Times New Roman" w:cs="Times New Roman"/>
          <w:sz w:val="28"/>
          <w:szCs w:val="28"/>
        </w:rPr>
        <w:t>Microsoft Excel та ін.</w:t>
      </w:r>
    </w:p>
    <w:p w:rsidR="0098252E" w:rsidRPr="006B15F0" w:rsidRDefault="0098252E"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b/>
          <w:bCs/>
          <w:sz w:val="28"/>
          <w:szCs w:val="28"/>
        </w:rPr>
        <w:t>Практична значимість та реалізація досліджень.</w:t>
      </w:r>
      <w:r w:rsidRPr="006B15F0">
        <w:rPr>
          <w:rFonts w:ascii="Times New Roman" w:hAnsi="Times New Roman" w:cs="Times New Roman"/>
          <w:sz w:val="28"/>
          <w:szCs w:val="28"/>
        </w:rPr>
        <w:t xml:space="preserve"> </w:t>
      </w:r>
      <w:bookmarkStart w:id="4" w:name="_Hlk152939906"/>
      <w:r w:rsidR="00B919B1">
        <w:rPr>
          <w:rFonts w:ascii="Times New Roman" w:hAnsi="Times New Roman" w:cs="Times New Roman"/>
          <w:sz w:val="28"/>
          <w:szCs w:val="28"/>
        </w:rPr>
        <w:t xml:space="preserve">Вперше запропоновано </w:t>
      </w:r>
      <w:r w:rsidR="00B919B1" w:rsidRPr="00E37AF6">
        <w:rPr>
          <w:rFonts w:ascii="Times New Roman" w:hAnsi="Times New Roman" w:cs="Times New Roman"/>
          <w:sz w:val="28"/>
          <w:szCs w:val="28"/>
        </w:rPr>
        <w:t xml:space="preserve">математичний опис процесу змішування з теоретичним обґрунтуванням конструктивних і режимних параметрів барабанного змішувача періодичної дії. </w:t>
      </w:r>
      <w:r w:rsidR="00B919B1">
        <w:rPr>
          <w:rFonts w:ascii="Times New Roman" w:hAnsi="Times New Roman" w:cs="Times New Roman"/>
          <w:sz w:val="28"/>
          <w:szCs w:val="28"/>
        </w:rPr>
        <w:t>Здійснено розрахунок е</w:t>
      </w:r>
      <w:r w:rsidR="00B919B1" w:rsidRPr="00E37AF6">
        <w:rPr>
          <w:rFonts w:ascii="Times New Roman" w:hAnsi="Times New Roman" w:cs="Times New Roman"/>
          <w:sz w:val="28"/>
          <w:szCs w:val="28"/>
        </w:rPr>
        <w:t>мпіричн</w:t>
      </w:r>
      <w:r w:rsidR="00B919B1">
        <w:rPr>
          <w:rFonts w:ascii="Times New Roman" w:hAnsi="Times New Roman" w:cs="Times New Roman"/>
          <w:sz w:val="28"/>
          <w:szCs w:val="28"/>
        </w:rPr>
        <w:t>их</w:t>
      </w:r>
      <w:r w:rsidR="00B919B1" w:rsidRPr="00E37AF6">
        <w:rPr>
          <w:rFonts w:ascii="Times New Roman" w:hAnsi="Times New Roman" w:cs="Times New Roman"/>
          <w:sz w:val="28"/>
          <w:szCs w:val="28"/>
        </w:rPr>
        <w:t xml:space="preserve"> </w:t>
      </w:r>
      <w:proofErr w:type="spellStart"/>
      <w:r w:rsidR="00B919B1" w:rsidRPr="00E37AF6">
        <w:rPr>
          <w:rFonts w:ascii="Times New Roman" w:hAnsi="Times New Roman" w:cs="Times New Roman"/>
          <w:sz w:val="28"/>
          <w:szCs w:val="28"/>
        </w:rPr>
        <w:t>залежност</w:t>
      </w:r>
      <w:r w:rsidR="00B919B1">
        <w:rPr>
          <w:rFonts w:ascii="Times New Roman" w:hAnsi="Times New Roman" w:cs="Times New Roman"/>
          <w:sz w:val="28"/>
          <w:szCs w:val="28"/>
        </w:rPr>
        <w:t>ей</w:t>
      </w:r>
      <w:proofErr w:type="spellEnd"/>
      <w:r w:rsidR="00B919B1" w:rsidRPr="00E37AF6">
        <w:rPr>
          <w:rFonts w:ascii="Times New Roman" w:hAnsi="Times New Roman" w:cs="Times New Roman"/>
          <w:sz w:val="28"/>
          <w:szCs w:val="28"/>
        </w:rPr>
        <w:t xml:space="preserve"> якості змішування від </w:t>
      </w:r>
      <w:proofErr w:type="spellStart"/>
      <w:r w:rsidR="00B919B1" w:rsidRPr="00E37AF6">
        <w:rPr>
          <w:rFonts w:ascii="Times New Roman" w:hAnsi="Times New Roman" w:cs="Times New Roman"/>
          <w:sz w:val="28"/>
          <w:szCs w:val="28"/>
        </w:rPr>
        <w:t>конструктивно</w:t>
      </w:r>
      <w:proofErr w:type="spellEnd"/>
      <w:r w:rsidR="00B919B1" w:rsidRPr="00E37AF6">
        <w:rPr>
          <w:rFonts w:ascii="Times New Roman" w:hAnsi="Times New Roman" w:cs="Times New Roman"/>
          <w:sz w:val="28"/>
          <w:szCs w:val="28"/>
        </w:rPr>
        <w:t>-режимних параметрів барабанного змішувача та фізико-механічних властивостей кормової суміші. Запропонована обґрунтована конструкція робочого органу барабанного змішувача.</w:t>
      </w:r>
      <w:bookmarkEnd w:id="4"/>
    </w:p>
    <w:p w:rsidR="0098252E" w:rsidRPr="006B15F0" w:rsidRDefault="0098252E" w:rsidP="00BA1DF5">
      <w:pPr>
        <w:spacing w:after="0" w:line="360" w:lineRule="auto"/>
        <w:ind w:firstLine="709"/>
        <w:jc w:val="both"/>
        <w:rPr>
          <w:rFonts w:ascii="Times New Roman" w:hAnsi="Times New Roman" w:cs="Times New Roman"/>
          <w:sz w:val="28"/>
          <w:szCs w:val="28"/>
        </w:rPr>
      </w:pP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br w:type="page"/>
      </w:r>
    </w:p>
    <w:p w:rsidR="002F7625" w:rsidRPr="006B15F0" w:rsidRDefault="002F7625" w:rsidP="002F7625">
      <w:pPr>
        <w:spacing w:line="360" w:lineRule="auto"/>
        <w:ind w:firstLine="709"/>
        <w:jc w:val="center"/>
        <w:rPr>
          <w:rFonts w:ascii="Times New Roman" w:hAnsi="Times New Roman" w:cs="Times New Roman"/>
          <w:b/>
          <w:sz w:val="28"/>
          <w:szCs w:val="28"/>
        </w:rPr>
      </w:pPr>
      <w:r w:rsidRPr="006B15F0">
        <w:rPr>
          <w:rFonts w:ascii="Times New Roman" w:hAnsi="Times New Roman" w:cs="Times New Roman"/>
          <w:b/>
          <w:sz w:val="28"/>
          <w:szCs w:val="28"/>
        </w:rPr>
        <w:lastRenderedPageBreak/>
        <w:t xml:space="preserve">1 СТАН ПИТАННЯ ТА </w:t>
      </w:r>
      <w:r w:rsidR="00B15D6A">
        <w:rPr>
          <w:rFonts w:ascii="Times New Roman" w:hAnsi="Times New Roman" w:cs="Times New Roman"/>
          <w:b/>
          <w:sz w:val="28"/>
          <w:szCs w:val="28"/>
        </w:rPr>
        <w:t xml:space="preserve">ВИЗНАЧЕННЯ </w:t>
      </w:r>
      <w:r w:rsidRPr="006B15F0">
        <w:rPr>
          <w:rFonts w:ascii="Times New Roman" w:hAnsi="Times New Roman" w:cs="Times New Roman"/>
          <w:b/>
          <w:sz w:val="28"/>
          <w:szCs w:val="28"/>
        </w:rPr>
        <w:t>НАПРЯМ</w:t>
      </w:r>
      <w:r w:rsidR="00B15D6A">
        <w:rPr>
          <w:rFonts w:ascii="Times New Roman" w:hAnsi="Times New Roman" w:cs="Times New Roman"/>
          <w:b/>
          <w:sz w:val="28"/>
          <w:szCs w:val="28"/>
        </w:rPr>
        <w:t>У</w:t>
      </w:r>
      <w:r w:rsidRPr="006B15F0">
        <w:rPr>
          <w:rFonts w:ascii="Times New Roman" w:hAnsi="Times New Roman" w:cs="Times New Roman"/>
          <w:b/>
          <w:sz w:val="28"/>
          <w:szCs w:val="28"/>
        </w:rPr>
        <w:t xml:space="preserve"> ДОСЛІДЖЕНЬ</w:t>
      </w:r>
    </w:p>
    <w:p w:rsidR="002F7625" w:rsidRPr="006B15F0" w:rsidRDefault="002F7625" w:rsidP="00BA1DF5">
      <w:pPr>
        <w:spacing w:after="0" w:line="360" w:lineRule="auto"/>
        <w:ind w:firstLine="709"/>
        <w:jc w:val="both"/>
        <w:rPr>
          <w:rFonts w:ascii="Times New Roman" w:hAnsi="Times New Roman" w:cs="Times New Roman"/>
          <w:sz w:val="28"/>
          <w:szCs w:val="28"/>
        </w:rPr>
      </w:pPr>
    </w:p>
    <w:p w:rsidR="002F7625" w:rsidRPr="006B15F0" w:rsidRDefault="002F7625" w:rsidP="002F7625">
      <w:pPr>
        <w:pStyle w:val="a4"/>
        <w:numPr>
          <w:ilvl w:val="1"/>
          <w:numId w:val="5"/>
        </w:numPr>
        <w:spacing w:after="0" w:line="360" w:lineRule="auto"/>
        <w:jc w:val="both"/>
        <w:rPr>
          <w:rFonts w:ascii="Times New Roman" w:hAnsi="Times New Roman" w:cs="Times New Roman"/>
          <w:b/>
          <w:bCs/>
          <w:color w:val="0F0F0F"/>
          <w:sz w:val="28"/>
          <w:szCs w:val="28"/>
        </w:rPr>
      </w:pPr>
      <w:r w:rsidRPr="006B15F0">
        <w:rPr>
          <w:rFonts w:ascii="Times New Roman" w:hAnsi="Times New Roman" w:cs="Times New Roman"/>
          <w:b/>
          <w:bCs/>
          <w:color w:val="0F0F0F"/>
          <w:sz w:val="28"/>
          <w:szCs w:val="28"/>
        </w:rPr>
        <w:t>Повнораціонні суміші годівлі тварин</w:t>
      </w:r>
    </w:p>
    <w:p w:rsidR="002F7625" w:rsidRPr="006B15F0" w:rsidRDefault="002F7625" w:rsidP="002F7625">
      <w:pPr>
        <w:pStyle w:val="a4"/>
        <w:spacing w:after="0" w:line="360" w:lineRule="auto"/>
        <w:ind w:left="1129"/>
        <w:jc w:val="both"/>
        <w:rPr>
          <w:rFonts w:ascii="Times New Roman" w:hAnsi="Times New Roman" w:cs="Times New Roman"/>
          <w:b/>
          <w:bCs/>
          <w:sz w:val="28"/>
          <w:szCs w:val="28"/>
        </w:rPr>
      </w:pP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Сільськогосподарська наука довела, що раціональне годування худоби і птиці є одним із провідних факторів не лише для підвищення кількості та якості продукції, але і для нормального розмноження тварин і підвищення життєздатності</w:t>
      </w:r>
      <w:r w:rsidR="009F6D7B">
        <w:rPr>
          <w:rFonts w:ascii="Times New Roman" w:hAnsi="Times New Roman" w:cs="Times New Roman"/>
          <w:sz w:val="28"/>
          <w:szCs w:val="28"/>
        </w:rPr>
        <w:t xml:space="preserve"> </w:t>
      </w:r>
      <w:r w:rsidR="009F6D7B" w:rsidRPr="009F6D7B">
        <w:rPr>
          <w:rFonts w:ascii="Times New Roman" w:hAnsi="Times New Roman" w:cs="Times New Roman"/>
          <w:sz w:val="28"/>
          <w:szCs w:val="28"/>
        </w:rPr>
        <w:t>[1]</w:t>
      </w:r>
      <w:r w:rsidRPr="006B15F0">
        <w:rPr>
          <w:rFonts w:ascii="Times New Roman" w:hAnsi="Times New Roman" w:cs="Times New Roman"/>
          <w:sz w:val="28"/>
          <w:szCs w:val="28"/>
        </w:rPr>
        <w:t>. Важливим є подальше поглиблення розуміння збалансованого годування сільськогосподарських тварин. При цьому, крім раніше врахованих показників забезпеченості раціонів білком, кальцієм, фосфором, каротином та вітамінами, велике значення набувають співвідношення всього комплексу незамінних амінокислот і мінеральних речовин.</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Умови інтенсивного тваринництва, поряд із зменшенням витрат на годування, вимагають врахування фізіології тварин з метою досягнення їх високої продуктивності за оптимального використання поживних речовин корму.</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Зоотехнічні передумови техніки годування зводяться до того, щоб протягом доби надавати тварині певну кількість грубих, соковитих і концентрованих кормів, які повністю задовольняли б потреби тварини в поживних речовинах. При цьому необхідна "комплектність" </w:t>
      </w:r>
      <w:r w:rsidR="002F7625" w:rsidRPr="006B15F0">
        <w:rPr>
          <w:rFonts w:ascii="Times New Roman" w:hAnsi="Times New Roman" w:cs="Times New Roman"/>
          <w:sz w:val="28"/>
          <w:szCs w:val="28"/>
        </w:rPr>
        <w:t xml:space="preserve">для засвоєння </w:t>
      </w:r>
      <w:r w:rsidRPr="006B15F0">
        <w:rPr>
          <w:rFonts w:ascii="Times New Roman" w:hAnsi="Times New Roman" w:cs="Times New Roman"/>
          <w:sz w:val="28"/>
          <w:szCs w:val="28"/>
        </w:rPr>
        <w:t xml:space="preserve">речовин за всіма елементами, включаючи амінокислоти, високомолекулярні жирні кислоти, вуглеводи, вітаміни та мінеральні речовини, при одночасному та рівномірному їхньому надходженні в кров. Нерівномірне і несвоєчасне </w:t>
      </w:r>
      <w:r w:rsidR="002F7625" w:rsidRPr="006B15F0">
        <w:rPr>
          <w:rFonts w:ascii="Times New Roman" w:hAnsi="Times New Roman" w:cs="Times New Roman"/>
          <w:sz w:val="28"/>
          <w:szCs w:val="28"/>
        </w:rPr>
        <w:t xml:space="preserve">засвоєння </w:t>
      </w:r>
      <w:r w:rsidRPr="006B15F0">
        <w:rPr>
          <w:rFonts w:ascii="Times New Roman" w:hAnsi="Times New Roman" w:cs="Times New Roman"/>
          <w:sz w:val="28"/>
          <w:szCs w:val="28"/>
        </w:rPr>
        <w:t xml:space="preserve">основних складових харчування призводить до зниження їх </w:t>
      </w:r>
      <w:r w:rsidRPr="009F6D7B">
        <w:rPr>
          <w:rFonts w:ascii="Times New Roman" w:hAnsi="Times New Roman" w:cs="Times New Roman"/>
          <w:sz w:val="28"/>
          <w:szCs w:val="28"/>
        </w:rPr>
        <w:t>використання [</w:t>
      </w:r>
      <w:r w:rsidR="009F6D7B" w:rsidRPr="009F6D7B">
        <w:rPr>
          <w:rFonts w:ascii="Times New Roman" w:hAnsi="Times New Roman" w:cs="Times New Roman"/>
          <w:sz w:val="28"/>
          <w:szCs w:val="28"/>
          <w:lang w:val="ru-RU"/>
        </w:rPr>
        <w:t>2</w:t>
      </w:r>
      <w:r w:rsidRPr="009F6D7B">
        <w:rPr>
          <w:rFonts w:ascii="Times New Roman" w:hAnsi="Times New Roman" w:cs="Times New Roman"/>
          <w:sz w:val="28"/>
          <w:szCs w:val="28"/>
        </w:rPr>
        <w:t xml:space="preserve">, </w:t>
      </w:r>
      <w:r w:rsidR="009F6D7B" w:rsidRPr="009F6D7B">
        <w:rPr>
          <w:rFonts w:ascii="Times New Roman" w:hAnsi="Times New Roman" w:cs="Times New Roman"/>
          <w:sz w:val="28"/>
          <w:szCs w:val="28"/>
          <w:lang w:val="ru-RU"/>
        </w:rPr>
        <w:t>3</w:t>
      </w:r>
      <w:r w:rsidRPr="009F6D7B">
        <w:rPr>
          <w:rFonts w:ascii="Times New Roman" w:hAnsi="Times New Roman" w:cs="Times New Roman"/>
          <w:sz w:val="28"/>
          <w:szCs w:val="28"/>
        </w:rPr>
        <w:t>].</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Сучасний рівень досліджень у галузі годування худоби дозволяє досить точно визначити потреби тварин в поживних речовинах</w:t>
      </w:r>
      <w:r w:rsidR="0017293D" w:rsidRPr="0017293D">
        <w:rPr>
          <w:rFonts w:ascii="Times New Roman" w:hAnsi="Times New Roman" w:cs="Times New Roman"/>
          <w:sz w:val="28"/>
          <w:szCs w:val="28"/>
        </w:rPr>
        <w:t>:</w:t>
      </w:r>
      <w:r w:rsidRPr="006B15F0">
        <w:rPr>
          <w:rFonts w:ascii="Times New Roman" w:hAnsi="Times New Roman" w:cs="Times New Roman"/>
          <w:sz w:val="28"/>
          <w:szCs w:val="28"/>
        </w:rPr>
        <w:t xml:space="preserve"> білку, вуглеводах, вітамінах, </w:t>
      </w:r>
      <w:proofErr w:type="spellStart"/>
      <w:r w:rsidRPr="006B15F0">
        <w:rPr>
          <w:rFonts w:ascii="Times New Roman" w:hAnsi="Times New Roman" w:cs="Times New Roman"/>
          <w:sz w:val="28"/>
          <w:szCs w:val="28"/>
        </w:rPr>
        <w:t>макро</w:t>
      </w:r>
      <w:proofErr w:type="spellEnd"/>
      <w:r w:rsidRPr="006B15F0">
        <w:rPr>
          <w:rFonts w:ascii="Times New Roman" w:hAnsi="Times New Roman" w:cs="Times New Roman"/>
          <w:sz w:val="28"/>
          <w:szCs w:val="28"/>
        </w:rPr>
        <w:t>- і мікроелементах, ферментах, що надає можливість досягнення високої продуктивності.</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Основне завдання полягає в забезпеченні відповідних категорій тварин як оптимальною кількістю енергії у вигляді окремих, не повністю біологічно </w:t>
      </w:r>
      <w:r w:rsidRPr="006B15F0">
        <w:rPr>
          <w:rFonts w:ascii="Times New Roman" w:hAnsi="Times New Roman" w:cs="Times New Roman"/>
          <w:sz w:val="28"/>
          <w:szCs w:val="28"/>
        </w:rPr>
        <w:lastRenderedPageBreak/>
        <w:t>повноцінних кормів, так і необхідною кількістю біологічно повноцінних речовин. Тому дуже важливим для якості кормових сумішей є співвідношення між вмістом енергії та білка</w:t>
      </w:r>
      <w:r w:rsidR="0017293D" w:rsidRPr="0017293D">
        <w:rPr>
          <w:rFonts w:ascii="Times New Roman" w:hAnsi="Times New Roman" w:cs="Times New Roman"/>
          <w:sz w:val="28"/>
          <w:szCs w:val="28"/>
        </w:rPr>
        <w:t xml:space="preserve"> [4]</w:t>
      </w:r>
      <w:r w:rsidRPr="006B15F0">
        <w:rPr>
          <w:rFonts w:ascii="Times New Roman" w:hAnsi="Times New Roman" w:cs="Times New Roman"/>
          <w:sz w:val="28"/>
          <w:szCs w:val="28"/>
        </w:rPr>
        <w:t>.</w:t>
      </w:r>
    </w:p>
    <w:p w:rsidR="0098252E"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Перевага використання комбікормів перед окремими компонентами давно доведена. </w:t>
      </w:r>
      <w:r w:rsidR="002F7625" w:rsidRPr="006B15F0">
        <w:rPr>
          <w:rFonts w:ascii="Times New Roman" w:hAnsi="Times New Roman" w:cs="Times New Roman"/>
          <w:sz w:val="28"/>
          <w:szCs w:val="28"/>
        </w:rPr>
        <w:t>А</w:t>
      </w:r>
      <w:r w:rsidRPr="006B15F0">
        <w:rPr>
          <w:rFonts w:ascii="Times New Roman" w:hAnsi="Times New Roman" w:cs="Times New Roman"/>
          <w:sz w:val="28"/>
          <w:szCs w:val="28"/>
        </w:rPr>
        <w:t xml:space="preserve">налізуючи результати досліджень, </w:t>
      </w:r>
      <w:r w:rsidR="002F7625" w:rsidRPr="006B15F0">
        <w:rPr>
          <w:rFonts w:ascii="Times New Roman" w:hAnsi="Times New Roman" w:cs="Times New Roman"/>
          <w:sz w:val="28"/>
          <w:szCs w:val="28"/>
        </w:rPr>
        <w:t xml:space="preserve">що </w:t>
      </w:r>
      <w:r w:rsidRPr="006B15F0">
        <w:rPr>
          <w:rFonts w:ascii="Times New Roman" w:hAnsi="Times New Roman" w:cs="Times New Roman"/>
          <w:sz w:val="28"/>
          <w:szCs w:val="28"/>
        </w:rPr>
        <w:t>проведен</w:t>
      </w:r>
      <w:r w:rsidR="002F7625" w:rsidRPr="006B15F0">
        <w:rPr>
          <w:rFonts w:ascii="Times New Roman" w:hAnsi="Times New Roman" w:cs="Times New Roman"/>
          <w:sz w:val="28"/>
          <w:szCs w:val="28"/>
        </w:rPr>
        <w:t>і</w:t>
      </w:r>
      <w:r w:rsidRPr="006B15F0">
        <w:rPr>
          <w:rFonts w:ascii="Times New Roman" w:hAnsi="Times New Roman" w:cs="Times New Roman"/>
          <w:sz w:val="28"/>
          <w:szCs w:val="28"/>
        </w:rPr>
        <w:t xml:space="preserve"> у різних наукових установах, переконливо довод</w:t>
      </w:r>
      <w:r w:rsidR="002F7625" w:rsidRPr="006B15F0">
        <w:rPr>
          <w:rFonts w:ascii="Times New Roman" w:hAnsi="Times New Roman" w:cs="Times New Roman"/>
          <w:sz w:val="28"/>
          <w:szCs w:val="28"/>
        </w:rPr>
        <w:t>я</w:t>
      </w:r>
      <w:r w:rsidRPr="006B15F0">
        <w:rPr>
          <w:rFonts w:ascii="Times New Roman" w:hAnsi="Times New Roman" w:cs="Times New Roman"/>
          <w:sz w:val="28"/>
          <w:szCs w:val="28"/>
        </w:rPr>
        <w:t>ть доцільність годування корів комбікормами. Така ж ситуація спостерігається при годуванні інших видів тварин.</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Отже, практика годування сільськогосподарських тварин в нашій країні, зарубіжний досвід і проведені наукові дослідження показують, що ефективність використання кормів значно підвищується, коли їх подають у вигляді біологічно повноцінних сумішей. Це означає</w:t>
      </w:r>
      <w:r w:rsidR="002F7625" w:rsidRPr="006B15F0">
        <w:rPr>
          <w:rFonts w:ascii="Times New Roman" w:hAnsi="Times New Roman" w:cs="Times New Roman"/>
          <w:sz w:val="28"/>
          <w:szCs w:val="28"/>
        </w:rPr>
        <w:t xml:space="preserve">, що </w:t>
      </w:r>
      <w:r w:rsidRPr="006B15F0">
        <w:rPr>
          <w:rFonts w:ascii="Times New Roman" w:hAnsi="Times New Roman" w:cs="Times New Roman"/>
          <w:sz w:val="28"/>
          <w:szCs w:val="28"/>
        </w:rPr>
        <w:t>суміші збалансовані за основними поживними речовинами і збагачені необхідними вітамінами, мінеральними добавками та іншими засобами, які підвищують харчові і смакові якості кормів. Такі суміші дозволяють підвищити продуктивність тварин на 10...30% і значно знизити норми витрат завдяки кращ</w:t>
      </w:r>
      <w:r w:rsidR="002F7625" w:rsidRPr="006B15F0">
        <w:rPr>
          <w:rFonts w:ascii="Times New Roman" w:hAnsi="Times New Roman" w:cs="Times New Roman"/>
          <w:sz w:val="28"/>
          <w:szCs w:val="28"/>
        </w:rPr>
        <w:t>ому</w:t>
      </w:r>
      <w:r w:rsidRPr="006B15F0">
        <w:rPr>
          <w:rFonts w:ascii="Times New Roman" w:hAnsi="Times New Roman" w:cs="Times New Roman"/>
          <w:sz w:val="28"/>
          <w:szCs w:val="28"/>
        </w:rPr>
        <w:t xml:space="preserve"> засвоєн</w:t>
      </w:r>
      <w:r w:rsidR="002F7625" w:rsidRPr="006B15F0">
        <w:rPr>
          <w:rFonts w:ascii="Times New Roman" w:hAnsi="Times New Roman" w:cs="Times New Roman"/>
          <w:sz w:val="28"/>
          <w:szCs w:val="28"/>
        </w:rPr>
        <w:t>ню</w:t>
      </w:r>
      <w:r w:rsidRPr="006B15F0">
        <w:rPr>
          <w:rFonts w:ascii="Times New Roman" w:hAnsi="Times New Roman" w:cs="Times New Roman"/>
          <w:sz w:val="28"/>
          <w:szCs w:val="28"/>
        </w:rPr>
        <w:t xml:space="preserve">. Отже, одним із важливих чинників у зміцненні кормової бази і підвищенні продуктивності тварин є найрозумніше використання кормових ресурсів шляхом підвищення поживності і смакових якостей кормів завдяки належній підготовці </w:t>
      </w:r>
      <w:r w:rsidR="002F7625" w:rsidRPr="006B15F0">
        <w:rPr>
          <w:rFonts w:ascii="Times New Roman" w:hAnsi="Times New Roman" w:cs="Times New Roman"/>
          <w:sz w:val="28"/>
          <w:szCs w:val="28"/>
        </w:rPr>
        <w:t>при</w:t>
      </w:r>
      <w:r w:rsidRPr="006B15F0">
        <w:rPr>
          <w:rFonts w:ascii="Times New Roman" w:hAnsi="Times New Roman" w:cs="Times New Roman"/>
          <w:sz w:val="28"/>
          <w:szCs w:val="28"/>
        </w:rPr>
        <w:t xml:space="preserve"> їх подачі [</w:t>
      </w:r>
      <w:r w:rsidR="0017293D" w:rsidRPr="0017293D">
        <w:rPr>
          <w:rFonts w:ascii="Times New Roman" w:hAnsi="Times New Roman" w:cs="Times New Roman"/>
          <w:sz w:val="28"/>
          <w:szCs w:val="28"/>
        </w:rPr>
        <w:t>5</w:t>
      </w:r>
      <w:r w:rsidRPr="006B15F0">
        <w:rPr>
          <w:rFonts w:ascii="Times New Roman" w:hAnsi="Times New Roman" w:cs="Times New Roman"/>
          <w:sz w:val="28"/>
          <w:szCs w:val="28"/>
        </w:rPr>
        <w:t>].</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Відомо, що комбікорми за своєю ефективністю перевершують окремі компоненти раціонів. Наприклад, при відгоді</w:t>
      </w:r>
      <w:r w:rsidR="002F7625" w:rsidRPr="006B15F0">
        <w:rPr>
          <w:rFonts w:ascii="Times New Roman" w:hAnsi="Times New Roman" w:cs="Times New Roman"/>
          <w:sz w:val="28"/>
          <w:szCs w:val="28"/>
        </w:rPr>
        <w:t>влі</w:t>
      </w:r>
      <w:r w:rsidRPr="006B15F0">
        <w:rPr>
          <w:rFonts w:ascii="Times New Roman" w:hAnsi="Times New Roman" w:cs="Times New Roman"/>
          <w:sz w:val="28"/>
          <w:szCs w:val="28"/>
        </w:rPr>
        <w:t xml:space="preserve"> свиней комбікормами приріст ваги збільшується на 16...20%, а тривалість відгодівлі скорочується на 15...20 днів за високої якості продукції. Витрати корму для отримання 1 кг приросту зменшуються на 10...12%.</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Для різних видів і вікових категорій тварин і птиці готують комбікорми за рецептами, затвердженими у встановленому порядку. На даний момент виробляється 45 видів різних комбікормів [</w:t>
      </w:r>
      <w:r w:rsidR="0017293D" w:rsidRPr="004853A2">
        <w:rPr>
          <w:rFonts w:ascii="Times New Roman" w:hAnsi="Times New Roman" w:cs="Times New Roman"/>
          <w:sz w:val="28"/>
          <w:szCs w:val="28"/>
          <w:lang w:val="ru-RU"/>
        </w:rPr>
        <w:t>3</w:t>
      </w:r>
      <w:r w:rsidRPr="006B15F0">
        <w:rPr>
          <w:rFonts w:ascii="Times New Roman" w:hAnsi="Times New Roman" w:cs="Times New Roman"/>
          <w:sz w:val="28"/>
          <w:szCs w:val="28"/>
        </w:rPr>
        <w:t>].</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Сипучі концентровані комбікорми є цінним доповненням до грубих і со</w:t>
      </w:r>
      <w:r w:rsidR="002F7625" w:rsidRPr="006B15F0">
        <w:rPr>
          <w:rFonts w:ascii="Times New Roman" w:hAnsi="Times New Roman" w:cs="Times New Roman"/>
          <w:sz w:val="28"/>
          <w:szCs w:val="28"/>
        </w:rPr>
        <w:t xml:space="preserve">ковитих </w:t>
      </w:r>
      <w:r w:rsidRPr="006B15F0">
        <w:rPr>
          <w:rFonts w:ascii="Times New Roman" w:hAnsi="Times New Roman" w:cs="Times New Roman"/>
          <w:sz w:val="28"/>
          <w:szCs w:val="28"/>
        </w:rPr>
        <w:t>кормів.</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Номенклатура сировини для комбікормів є дуже великою. У склад комбікорм</w:t>
      </w:r>
      <w:r w:rsidR="002F7625" w:rsidRPr="006B15F0">
        <w:rPr>
          <w:rFonts w:ascii="Times New Roman" w:hAnsi="Times New Roman" w:cs="Times New Roman"/>
          <w:sz w:val="28"/>
          <w:szCs w:val="28"/>
        </w:rPr>
        <w:t>у</w:t>
      </w:r>
      <w:r w:rsidRPr="006B15F0">
        <w:rPr>
          <w:rFonts w:ascii="Times New Roman" w:hAnsi="Times New Roman" w:cs="Times New Roman"/>
          <w:sz w:val="28"/>
          <w:szCs w:val="28"/>
        </w:rPr>
        <w:t xml:space="preserve"> входить від 6 до 14 кормових продуктів в залежності від його призначення. Для його виробництва використовуються насіння рослин, багатих </w:t>
      </w:r>
      <w:r w:rsidRPr="006B15F0">
        <w:rPr>
          <w:rFonts w:ascii="Times New Roman" w:hAnsi="Times New Roman" w:cs="Times New Roman"/>
          <w:sz w:val="28"/>
          <w:szCs w:val="28"/>
        </w:rPr>
        <w:lastRenderedPageBreak/>
        <w:t xml:space="preserve">крохмалем і білком, бічні кормові продукти, відходи </w:t>
      </w:r>
      <w:r w:rsidR="002F7625" w:rsidRPr="006B15F0">
        <w:rPr>
          <w:rFonts w:ascii="Times New Roman" w:hAnsi="Times New Roman" w:cs="Times New Roman"/>
          <w:sz w:val="28"/>
          <w:szCs w:val="28"/>
        </w:rPr>
        <w:t>к</w:t>
      </w:r>
      <w:r w:rsidRPr="006B15F0">
        <w:rPr>
          <w:rFonts w:ascii="Times New Roman" w:hAnsi="Times New Roman" w:cs="Times New Roman"/>
          <w:sz w:val="28"/>
          <w:szCs w:val="28"/>
        </w:rPr>
        <w:t>ухонних підприємств, елеваторів, маслозаводів, крохмально-круп'яного, цукрового, спиртового і пивоварного виробництва, корми тваринного походження, кормові дріжджі з їстівної сировини, корми рослинного походження, багаті вітамінами і мінеральними речовинами, сіно, солома, мінеральні корми, вітамінні добавки, мікроелементи, антибіотики та інші збагачувальні речовини.</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Загальний обсяг сировини становить приблизно 60% зернових і бобових культур: кукурудза, ячмінь, овес, пшениця і інші; решта 40% сировини представляють собою борошняні, кускові і рідкі інгредієнти. До них належать відруби, борошно, шроти, </w:t>
      </w:r>
      <w:proofErr w:type="spellStart"/>
      <w:r w:rsidRPr="006B15F0">
        <w:rPr>
          <w:rFonts w:ascii="Times New Roman" w:hAnsi="Times New Roman" w:cs="Times New Roman"/>
          <w:sz w:val="28"/>
          <w:szCs w:val="28"/>
        </w:rPr>
        <w:t>жмихи</w:t>
      </w:r>
      <w:proofErr w:type="spellEnd"/>
      <w:r w:rsidRPr="006B15F0">
        <w:rPr>
          <w:rFonts w:ascii="Times New Roman" w:hAnsi="Times New Roman" w:cs="Times New Roman"/>
          <w:sz w:val="28"/>
          <w:szCs w:val="28"/>
        </w:rPr>
        <w:t xml:space="preserve">, рибна, трав'яна і м'ясо-кісткова мука, молочний порошок, вапно та інше. Рідкими інгредієнтами є </w:t>
      </w:r>
      <w:r w:rsidR="002F7625" w:rsidRPr="006B15F0">
        <w:rPr>
          <w:rFonts w:ascii="Times New Roman" w:hAnsi="Times New Roman" w:cs="Times New Roman"/>
          <w:sz w:val="28"/>
          <w:szCs w:val="28"/>
        </w:rPr>
        <w:t>меляса</w:t>
      </w:r>
      <w:r w:rsidRPr="006B15F0">
        <w:rPr>
          <w:rFonts w:ascii="Times New Roman" w:hAnsi="Times New Roman" w:cs="Times New Roman"/>
          <w:sz w:val="28"/>
          <w:szCs w:val="28"/>
        </w:rPr>
        <w:t>, жири, різні екстракти. Крім того, у невеликих кількостях вводять вітаміни, амінокислоти, мікроелементи, антибіотики та ін</w:t>
      </w:r>
      <w:r w:rsidR="002F7625" w:rsidRPr="006B15F0">
        <w:rPr>
          <w:rFonts w:ascii="Times New Roman" w:hAnsi="Times New Roman" w:cs="Times New Roman"/>
          <w:sz w:val="28"/>
          <w:szCs w:val="28"/>
        </w:rPr>
        <w:t>ші компоненти</w:t>
      </w:r>
      <w:r w:rsidR="0017293D" w:rsidRPr="004853A2">
        <w:rPr>
          <w:rFonts w:ascii="Times New Roman" w:hAnsi="Times New Roman" w:cs="Times New Roman"/>
          <w:sz w:val="28"/>
          <w:szCs w:val="28"/>
        </w:rPr>
        <w:t xml:space="preserve"> [6]</w:t>
      </w:r>
      <w:r w:rsidR="002F7625" w:rsidRPr="006B15F0">
        <w:rPr>
          <w:rFonts w:ascii="Times New Roman" w:hAnsi="Times New Roman" w:cs="Times New Roman"/>
          <w:sz w:val="28"/>
          <w:szCs w:val="28"/>
        </w:rPr>
        <w:t>.</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Рослинні корми, багаті вітамінами і мінеральними речовинами, додаються до комбікормів для підвищення повноцінності раціонів. Наприклад, у 1 кг сінної і трав'яної муки з бобових трав міститься 80 кормових одиниць та від 70 до 250 грамів каротину. У склад комбікормів для всіх сільськогосподарських тварин її додають у діапазоні від 6 до 10%. </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До складу комбікормів також вводяться наступні компоненти: відруби - від 10 до 60%, </w:t>
      </w:r>
      <w:proofErr w:type="spellStart"/>
      <w:r w:rsidRPr="006B15F0">
        <w:rPr>
          <w:rFonts w:ascii="Times New Roman" w:hAnsi="Times New Roman" w:cs="Times New Roman"/>
          <w:sz w:val="28"/>
          <w:szCs w:val="28"/>
        </w:rPr>
        <w:t>жм</w:t>
      </w:r>
      <w:r w:rsidR="002F7625" w:rsidRPr="006B15F0">
        <w:rPr>
          <w:rFonts w:ascii="Times New Roman" w:hAnsi="Times New Roman" w:cs="Times New Roman"/>
          <w:sz w:val="28"/>
          <w:szCs w:val="28"/>
        </w:rPr>
        <w:t>и</w:t>
      </w:r>
      <w:r w:rsidRPr="006B15F0">
        <w:rPr>
          <w:rFonts w:ascii="Times New Roman" w:hAnsi="Times New Roman" w:cs="Times New Roman"/>
          <w:sz w:val="28"/>
          <w:szCs w:val="28"/>
        </w:rPr>
        <w:t>х</w:t>
      </w:r>
      <w:proofErr w:type="spellEnd"/>
      <w:r w:rsidRPr="006B15F0">
        <w:rPr>
          <w:rFonts w:ascii="Times New Roman" w:hAnsi="Times New Roman" w:cs="Times New Roman"/>
          <w:sz w:val="28"/>
          <w:szCs w:val="28"/>
        </w:rPr>
        <w:t xml:space="preserve"> - від 5 до 35%, мел</w:t>
      </w:r>
      <w:r w:rsidR="002F7625" w:rsidRPr="006B15F0">
        <w:rPr>
          <w:rFonts w:ascii="Times New Roman" w:hAnsi="Times New Roman" w:cs="Times New Roman"/>
          <w:sz w:val="28"/>
          <w:szCs w:val="28"/>
        </w:rPr>
        <w:t>я</w:t>
      </w:r>
      <w:r w:rsidRPr="006B15F0">
        <w:rPr>
          <w:rFonts w:ascii="Times New Roman" w:hAnsi="Times New Roman" w:cs="Times New Roman"/>
          <w:sz w:val="28"/>
          <w:szCs w:val="28"/>
        </w:rPr>
        <w:t>са - до 10%, сухі боби - від 5 до 15%, сухі дріжджі - від 10 до 12%.</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Крім комбікормів, на сучасному етапі тип і структура кормової бази вимагають виробництва повноцінних кормових сумішей на основі використання </w:t>
      </w:r>
      <w:r w:rsidR="002F7625" w:rsidRPr="006B15F0">
        <w:rPr>
          <w:rFonts w:ascii="Times New Roman" w:hAnsi="Times New Roman" w:cs="Times New Roman"/>
          <w:sz w:val="28"/>
          <w:szCs w:val="28"/>
        </w:rPr>
        <w:t>соковитих</w:t>
      </w:r>
      <w:r w:rsidRPr="006B15F0">
        <w:rPr>
          <w:rFonts w:ascii="Times New Roman" w:hAnsi="Times New Roman" w:cs="Times New Roman"/>
          <w:sz w:val="28"/>
          <w:szCs w:val="28"/>
        </w:rPr>
        <w:t>, грубих і концентрованих кормів.</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 дотриманням технології зберігання у кормі зберігаються не лише білкові речовини, але і практично всі вітаміни. До складу кормів можуть входити кормові відходи, корми тваринного походження, різноманітні добавки та антибіотики.</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На сучасному етапі ставляться підвищені вимоги до якісних показників комбікорму</w:t>
      </w:r>
      <w:r w:rsidR="0017293D" w:rsidRPr="0017293D">
        <w:rPr>
          <w:rFonts w:ascii="Times New Roman" w:hAnsi="Times New Roman" w:cs="Times New Roman"/>
          <w:sz w:val="28"/>
          <w:szCs w:val="28"/>
          <w:lang w:val="ru-RU"/>
        </w:rPr>
        <w:t xml:space="preserve"> [7]</w:t>
      </w:r>
      <w:r w:rsidRPr="006B15F0">
        <w:rPr>
          <w:rFonts w:ascii="Times New Roman" w:hAnsi="Times New Roman" w:cs="Times New Roman"/>
          <w:sz w:val="28"/>
          <w:szCs w:val="28"/>
        </w:rPr>
        <w:t xml:space="preserve">. Розроблено ряд обладнання, технічний рівень якого спрямований на підвищення якості комбікормів. Головним показником якості є </w:t>
      </w:r>
      <w:r w:rsidRPr="006B15F0">
        <w:rPr>
          <w:rFonts w:ascii="Times New Roman" w:hAnsi="Times New Roman" w:cs="Times New Roman"/>
          <w:sz w:val="28"/>
          <w:szCs w:val="28"/>
        </w:rPr>
        <w:lastRenderedPageBreak/>
        <w:t>однорідність суміші. Кормові суміші з високою однорідністю дозволяють отримувати великі прирости ваги тварин. Нерівномірне розподілення в суміші солей мікроелементів, вітамінів та мінеральних речовин сповільнює ріст тварин, може призвести до їх захворювання і навіть загибелі.</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Кормові суміші приготовляються за певною технологією на спеціальних машинах, які повинні відповідати таким зоотехнічним вимогам</w:t>
      </w:r>
      <w:r w:rsidR="0017293D" w:rsidRPr="0017293D">
        <w:rPr>
          <w:rFonts w:ascii="Times New Roman" w:hAnsi="Times New Roman" w:cs="Times New Roman"/>
          <w:sz w:val="28"/>
          <w:szCs w:val="28"/>
          <w:lang w:val="ru-RU"/>
        </w:rPr>
        <w:t xml:space="preserve"> [4]</w:t>
      </w:r>
      <w:r w:rsidRPr="006B15F0">
        <w:rPr>
          <w:rFonts w:ascii="Times New Roman" w:hAnsi="Times New Roman" w:cs="Times New Roman"/>
          <w:sz w:val="28"/>
          <w:szCs w:val="28"/>
        </w:rPr>
        <w:t>:</w:t>
      </w:r>
    </w:p>
    <w:p w:rsidR="00BA1DF5" w:rsidRPr="006B15F0" w:rsidRDefault="00BA1DF5" w:rsidP="002F7625">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висока продуктивність машин і висока якість вироблених кормових сумішей;</w:t>
      </w:r>
    </w:p>
    <w:p w:rsidR="00BA1DF5" w:rsidRPr="006B15F0" w:rsidRDefault="00BA1DF5" w:rsidP="002F7625">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кормові суміші слід приготовляти точно за рецептом. Відхилення від рецептурного складу для комбікормів не повинно перевищувати ±1,5%; для со</w:t>
      </w:r>
      <w:r w:rsidR="002F7625" w:rsidRPr="006B15F0">
        <w:rPr>
          <w:rFonts w:ascii="Times New Roman" w:hAnsi="Times New Roman" w:cs="Times New Roman"/>
          <w:sz w:val="28"/>
          <w:szCs w:val="28"/>
        </w:rPr>
        <w:t xml:space="preserve">ковитих </w:t>
      </w:r>
      <w:r w:rsidRPr="006B15F0">
        <w:rPr>
          <w:rFonts w:ascii="Times New Roman" w:hAnsi="Times New Roman" w:cs="Times New Roman"/>
          <w:sz w:val="28"/>
          <w:szCs w:val="28"/>
        </w:rPr>
        <w:t>кормів (силос, коренеплоди) ±3,5, для рідких кормів ±2,5, для мінеральних добавок ±1% від кількості дозованого корму за масою, для грубих кормів ±15%, для концентрованих кормів ±2%;</w:t>
      </w:r>
    </w:p>
    <w:p w:rsidR="00BA1DF5" w:rsidRPr="006B15F0" w:rsidRDefault="00BA1DF5" w:rsidP="002F7625">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під час змішування частки корму не повинні стиратися;</w:t>
      </w:r>
    </w:p>
    <w:p w:rsidR="00BA1DF5" w:rsidRPr="006B15F0" w:rsidRDefault="00BA1DF5" w:rsidP="00D6221A">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всі кормові компоненти перед змішуванням повинні бути розмелено: грубі корми і силос до частинок розміром 10...50 мм, коренеплоди - 10...15 мм, концентровані корми - 1,0...1,8 мм;</w:t>
      </w:r>
    </w:p>
    <w:p w:rsidR="00BA1DF5" w:rsidRPr="006B15F0" w:rsidRDefault="00BA1DF5" w:rsidP="00D6221A">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кормова суміш не повинна мати чужих запахів і домішок, шкідливих для здоров'я тварин;</w:t>
      </w:r>
    </w:p>
    <w:p w:rsidR="00BA1DF5" w:rsidRPr="006B15F0" w:rsidRDefault="00BA1DF5" w:rsidP="00D6221A">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механізація завантаження до змішувача компонентів кормової суміші;</w:t>
      </w:r>
    </w:p>
    <w:p w:rsidR="00BA1DF5" w:rsidRPr="006B15F0" w:rsidRDefault="00BA1DF5" w:rsidP="00D6221A">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відповідність вимогам техніки безпеки та санітарно-гігієнічним вимогам;</w:t>
      </w:r>
    </w:p>
    <w:p w:rsidR="00BA1DF5" w:rsidRPr="006B15F0" w:rsidRDefault="00BA1DF5" w:rsidP="00D6221A">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висока експлуатаційна надійність і простота обслуговування;</w:t>
      </w:r>
    </w:p>
    <w:p w:rsidR="00BA1DF5" w:rsidRPr="006B15F0" w:rsidRDefault="00BA1DF5" w:rsidP="00D6221A">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тривалість роботи;</w:t>
      </w:r>
    </w:p>
    <w:p w:rsidR="00BA1DF5" w:rsidRPr="006B15F0" w:rsidRDefault="00BA1DF5" w:rsidP="00D6221A">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однорідність готової кормової суміші повинна бути не менше 75...80%.</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Зазначені вимоги, враховуючи використовувані раціони і тварин, є вихідними даними для правильного вибору та розробки технології приготування кормових сумішей</w:t>
      </w:r>
      <w:r w:rsidR="0017293D" w:rsidRPr="0017293D">
        <w:rPr>
          <w:rFonts w:ascii="Times New Roman" w:hAnsi="Times New Roman" w:cs="Times New Roman"/>
          <w:sz w:val="28"/>
          <w:szCs w:val="28"/>
          <w:lang w:val="ru-RU"/>
        </w:rPr>
        <w:t xml:space="preserve"> [8]</w:t>
      </w:r>
      <w:r w:rsidRPr="006B15F0">
        <w:rPr>
          <w:rFonts w:ascii="Times New Roman" w:hAnsi="Times New Roman" w:cs="Times New Roman"/>
          <w:sz w:val="28"/>
          <w:szCs w:val="28"/>
        </w:rPr>
        <w:t>.</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Якість корму в основному залежить від точності дозування і однорідності змішування</w:t>
      </w:r>
      <w:r w:rsidR="0017293D" w:rsidRPr="0017293D">
        <w:rPr>
          <w:rFonts w:ascii="Times New Roman" w:hAnsi="Times New Roman" w:cs="Times New Roman"/>
          <w:sz w:val="28"/>
          <w:szCs w:val="28"/>
          <w:lang w:val="ru-RU"/>
        </w:rPr>
        <w:t xml:space="preserve"> [9]</w:t>
      </w:r>
      <w:r w:rsidRPr="006B15F0">
        <w:rPr>
          <w:rFonts w:ascii="Times New Roman" w:hAnsi="Times New Roman" w:cs="Times New Roman"/>
          <w:sz w:val="28"/>
          <w:szCs w:val="28"/>
        </w:rPr>
        <w:t xml:space="preserve">. Технологічні характеристики основних </w:t>
      </w:r>
      <w:proofErr w:type="spellStart"/>
      <w:r w:rsidRPr="006B15F0">
        <w:rPr>
          <w:rFonts w:ascii="Times New Roman" w:hAnsi="Times New Roman" w:cs="Times New Roman"/>
          <w:sz w:val="28"/>
          <w:szCs w:val="28"/>
        </w:rPr>
        <w:t>кормоприготовлювальних</w:t>
      </w:r>
      <w:proofErr w:type="spellEnd"/>
      <w:r w:rsidRPr="006B15F0">
        <w:rPr>
          <w:rFonts w:ascii="Times New Roman" w:hAnsi="Times New Roman" w:cs="Times New Roman"/>
          <w:sz w:val="28"/>
          <w:szCs w:val="28"/>
        </w:rPr>
        <w:t xml:space="preserve"> машин і обладнання свідчать про те, що під час </w:t>
      </w:r>
      <w:r w:rsidRPr="006B15F0">
        <w:rPr>
          <w:rFonts w:ascii="Times New Roman" w:hAnsi="Times New Roman" w:cs="Times New Roman"/>
          <w:sz w:val="28"/>
          <w:szCs w:val="28"/>
        </w:rPr>
        <w:lastRenderedPageBreak/>
        <w:t>дозування не завжди досягається рівномірність подачі, тобто перевищують встановлені зоотехнічними вимогами норми.</w:t>
      </w:r>
    </w:p>
    <w:p w:rsidR="00D6221A" w:rsidRPr="006B15F0" w:rsidRDefault="00D6221A" w:rsidP="00BA1DF5">
      <w:pPr>
        <w:spacing w:after="0" w:line="360" w:lineRule="auto"/>
        <w:ind w:firstLine="709"/>
        <w:jc w:val="both"/>
        <w:rPr>
          <w:rFonts w:ascii="Times New Roman" w:hAnsi="Times New Roman" w:cs="Times New Roman"/>
          <w:sz w:val="28"/>
          <w:szCs w:val="28"/>
        </w:rPr>
      </w:pPr>
    </w:p>
    <w:p w:rsidR="00BA1DF5" w:rsidRPr="006B15F0" w:rsidRDefault="00BA1DF5" w:rsidP="00D6221A">
      <w:pPr>
        <w:pStyle w:val="a4"/>
        <w:numPr>
          <w:ilvl w:val="1"/>
          <w:numId w:val="5"/>
        </w:numPr>
        <w:spacing w:after="0" w:line="360" w:lineRule="auto"/>
        <w:jc w:val="both"/>
        <w:rPr>
          <w:rFonts w:ascii="Times New Roman" w:hAnsi="Times New Roman" w:cs="Times New Roman"/>
          <w:b/>
          <w:bCs/>
          <w:sz w:val="28"/>
          <w:szCs w:val="28"/>
        </w:rPr>
      </w:pPr>
      <w:r w:rsidRPr="006B15F0">
        <w:rPr>
          <w:rFonts w:ascii="Times New Roman" w:hAnsi="Times New Roman" w:cs="Times New Roman"/>
          <w:b/>
          <w:bCs/>
          <w:sz w:val="28"/>
          <w:szCs w:val="28"/>
        </w:rPr>
        <w:t>Класифікація і аналіз змішувачів кормів</w:t>
      </w:r>
    </w:p>
    <w:p w:rsidR="00D6221A" w:rsidRPr="006B15F0" w:rsidRDefault="00D6221A" w:rsidP="00D6221A">
      <w:pPr>
        <w:pStyle w:val="a4"/>
        <w:spacing w:after="0" w:line="360" w:lineRule="auto"/>
        <w:ind w:left="1129"/>
        <w:jc w:val="both"/>
        <w:rPr>
          <w:rFonts w:ascii="Times New Roman" w:hAnsi="Times New Roman" w:cs="Times New Roman"/>
          <w:sz w:val="28"/>
          <w:szCs w:val="28"/>
        </w:rPr>
      </w:pP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У тваринництві для змішування компонентів кормів використовуються різні конструкції змішувачів, які можуть бути спеціалізованими, або позичені з інших галузей господарства. Широк</w:t>
      </w:r>
      <w:r w:rsidR="001D5271" w:rsidRPr="006B15F0">
        <w:rPr>
          <w:rFonts w:ascii="Times New Roman" w:hAnsi="Times New Roman" w:cs="Times New Roman"/>
          <w:sz w:val="28"/>
          <w:szCs w:val="28"/>
        </w:rPr>
        <w:t>е</w:t>
      </w:r>
      <w:r w:rsidRPr="006B15F0">
        <w:rPr>
          <w:rFonts w:ascii="Times New Roman" w:hAnsi="Times New Roman" w:cs="Times New Roman"/>
          <w:sz w:val="28"/>
          <w:szCs w:val="28"/>
        </w:rPr>
        <w:t xml:space="preserve"> розмаїття цих машин пояснюється різницею в зональних особливостях кормів, зоотехнічними вимогами до процесу змішування для різних видів і вікових груп тварин, фізико-механічними властивостями компонентів, призначенням і розмірами кормоцехів, а також пошуками ефективних і раціональних конструкцій змішувачів кормів, які б максимально відповідали зоотехнічним і техніко-економічним вимогам</w:t>
      </w:r>
      <w:r w:rsidR="0017293D" w:rsidRPr="0017293D">
        <w:rPr>
          <w:rFonts w:ascii="Times New Roman" w:hAnsi="Times New Roman" w:cs="Times New Roman"/>
          <w:sz w:val="28"/>
          <w:szCs w:val="28"/>
        </w:rPr>
        <w:t xml:space="preserve"> [10]</w:t>
      </w:r>
      <w:r w:rsidRPr="006B15F0">
        <w:rPr>
          <w:rFonts w:ascii="Times New Roman" w:hAnsi="Times New Roman" w:cs="Times New Roman"/>
          <w:sz w:val="28"/>
          <w:szCs w:val="28"/>
        </w:rPr>
        <w:t>.</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Всі змішувачі кормів можна об'єднати в окремі групи з певними ознаками, характерними для цієї групи, що дозволить, з одного боку, більш детально вивчити і проаналізувати вживані в змішуванні кормів агрегати, а з іншого - обґрунтувати можливі напрями вдосконалення існуючих конструкцій та шляхи розробки нових, більш вдосконалених змішувачів.</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 аналізом літературних джерел і практики застосування змішувачів кормів можна поділити наступні основні типи змішувачів за видом робочого органу</w:t>
      </w:r>
      <w:r w:rsidR="008D1048" w:rsidRPr="006B15F0">
        <w:rPr>
          <w:rFonts w:ascii="Times New Roman" w:hAnsi="Times New Roman" w:cs="Times New Roman"/>
          <w:sz w:val="28"/>
          <w:szCs w:val="28"/>
        </w:rPr>
        <w:t xml:space="preserve"> (Рис.1)</w:t>
      </w:r>
      <w:r w:rsidRPr="006B15F0">
        <w:rPr>
          <w:rFonts w:ascii="Times New Roman" w:hAnsi="Times New Roman" w:cs="Times New Roman"/>
          <w:sz w:val="28"/>
          <w:szCs w:val="28"/>
        </w:rPr>
        <w:t xml:space="preserve">: бігункові, лопатеві, пропелерні, грабельні, шнекові, </w:t>
      </w:r>
      <w:proofErr w:type="spellStart"/>
      <w:r w:rsidRPr="006B15F0">
        <w:rPr>
          <w:rFonts w:ascii="Times New Roman" w:hAnsi="Times New Roman" w:cs="Times New Roman"/>
          <w:sz w:val="28"/>
          <w:szCs w:val="28"/>
        </w:rPr>
        <w:t>ланцюгово</w:t>
      </w:r>
      <w:proofErr w:type="spellEnd"/>
      <w:r w:rsidRPr="006B15F0">
        <w:rPr>
          <w:rFonts w:ascii="Times New Roman" w:hAnsi="Times New Roman" w:cs="Times New Roman"/>
          <w:sz w:val="28"/>
          <w:szCs w:val="28"/>
        </w:rPr>
        <w:t>-скребкові, вібраційні, барабанні, обертові труби, молоткові, ножові та комбіновані.</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Слід відзначити, що у багатьох змішувачів кормів є кілька робочих органів, але їх зручніше класифікувати за тим робочим органом, який найбільше впливає на процес змішування. У випадках, коли змішувач кормів має декілька рівноцінних робочих органів, його слід віднести до змішувачів кормів з комбінованим робочим органом</w:t>
      </w:r>
      <w:r w:rsidR="0017293D" w:rsidRPr="0017293D">
        <w:rPr>
          <w:rFonts w:ascii="Times New Roman" w:hAnsi="Times New Roman" w:cs="Times New Roman"/>
          <w:sz w:val="28"/>
          <w:szCs w:val="28"/>
          <w:lang w:val="ru-RU"/>
        </w:rPr>
        <w:t xml:space="preserve"> [11]</w:t>
      </w:r>
      <w:r w:rsidRPr="006B15F0">
        <w:rPr>
          <w:rFonts w:ascii="Times New Roman" w:hAnsi="Times New Roman" w:cs="Times New Roman"/>
          <w:sz w:val="28"/>
          <w:szCs w:val="28"/>
        </w:rPr>
        <w:t>.</w:t>
      </w:r>
    </w:p>
    <w:p w:rsidR="00BA1DF5" w:rsidRPr="006B15F0" w:rsidRDefault="00BA1DF5" w:rsidP="00BA1DF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Змішувачі бігункового типу (рис. 1.2</w:t>
      </w:r>
      <w:r w:rsidR="007D2377" w:rsidRPr="006B15F0">
        <w:rPr>
          <w:rFonts w:ascii="Times New Roman" w:hAnsi="Times New Roman" w:cs="Times New Roman"/>
          <w:sz w:val="28"/>
          <w:szCs w:val="28"/>
        </w:rPr>
        <w:t xml:space="preserve"> </w:t>
      </w:r>
      <w:r w:rsidRPr="006B15F0">
        <w:rPr>
          <w:rFonts w:ascii="Times New Roman" w:hAnsi="Times New Roman" w:cs="Times New Roman"/>
          <w:sz w:val="28"/>
          <w:szCs w:val="28"/>
        </w:rPr>
        <w:t>а) які також відомі як "</w:t>
      </w:r>
      <w:proofErr w:type="spellStart"/>
      <w:r w:rsidRPr="006B15F0">
        <w:rPr>
          <w:rFonts w:ascii="Times New Roman" w:hAnsi="Times New Roman" w:cs="Times New Roman"/>
          <w:sz w:val="28"/>
          <w:szCs w:val="28"/>
        </w:rPr>
        <w:t>Ланкастер</w:t>
      </w:r>
      <w:proofErr w:type="spellEnd"/>
      <w:r w:rsidRPr="006B15F0">
        <w:rPr>
          <w:rFonts w:ascii="Times New Roman" w:hAnsi="Times New Roman" w:cs="Times New Roman"/>
          <w:sz w:val="28"/>
          <w:szCs w:val="28"/>
        </w:rPr>
        <w:t xml:space="preserve">" (США),  застосовуються в обмеженому обсязі у кормоприготуванні. Ці агрегати </w:t>
      </w:r>
      <w:r w:rsidRPr="006B15F0">
        <w:rPr>
          <w:rFonts w:ascii="Times New Roman" w:hAnsi="Times New Roman" w:cs="Times New Roman"/>
          <w:sz w:val="28"/>
          <w:szCs w:val="28"/>
        </w:rPr>
        <w:lastRenderedPageBreak/>
        <w:t>призначені лише для змішування сипучих порошкоподібних речовин. Однак вони не працюють для змішування компонентів основного раціону тварин</w:t>
      </w:r>
      <w:r w:rsidR="0017293D" w:rsidRPr="0017293D">
        <w:rPr>
          <w:rFonts w:ascii="Times New Roman" w:hAnsi="Times New Roman" w:cs="Times New Roman"/>
          <w:sz w:val="28"/>
          <w:szCs w:val="28"/>
          <w:lang w:val="ru-RU"/>
        </w:rPr>
        <w:t xml:space="preserve"> [12]</w:t>
      </w:r>
      <w:r w:rsidRPr="006B15F0">
        <w:rPr>
          <w:rFonts w:ascii="Times New Roman" w:hAnsi="Times New Roman" w:cs="Times New Roman"/>
          <w:sz w:val="28"/>
          <w:szCs w:val="28"/>
        </w:rPr>
        <w:t>.</w:t>
      </w:r>
    </w:p>
    <w:p w:rsidR="007F4296" w:rsidRDefault="007F4296" w:rsidP="00B15D6A">
      <w:pPr>
        <w:spacing w:after="0" w:line="360" w:lineRule="auto"/>
        <w:ind w:firstLine="709"/>
        <w:jc w:val="center"/>
        <w:rPr>
          <w:rFonts w:ascii="Times New Roman" w:hAnsi="Times New Roman" w:cs="Times New Roman"/>
          <w:sz w:val="28"/>
          <w:szCs w:val="28"/>
        </w:rPr>
      </w:pPr>
    </w:p>
    <w:p w:rsidR="007D2377" w:rsidRPr="006B15F0" w:rsidRDefault="008D1048" w:rsidP="007D237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На сьогоднішній день найширше поширені кормо</w:t>
      </w:r>
      <w:r w:rsidR="007D2377" w:rsidRPr="006B15F0">
        <w:rPr>
          <w:rFonts w:ascii="Times New Roman" w:hAnsi="Times New Roman" w:cs="Times New Roman"/>
          <w:sz w:val="28"/>
          <w:szCs w:val="28"/>
        </w:rPr>
        <w:t xml:space="preserve">змішувачі </w:t>
      </w:r>
      <w:r w:rsidRPr="006B15F0">
        <w:rPr>
          <w:rFonts w:ascii="Times New Roman" w:hAnsi="Times New Roman" w:cs="Times New Roman"/>
          <w:sz w:val="28"/>
          <w:szCs w:val="28"/>
        </w:rPr>
        <w:t>з лопа</w:t>
      </w:r>
      <w:r w:rsidR="007D2377" w:rsidRPr="006B15F0">
        <w:rPr>
          <w:rFonts w:ascii="Times New Roman" w:hAnsi="Times New Roman" w:cs="Times New Roman"/>
          <w:sz w:val="28"/>
          <w:szCs w:val="28"/>
        </w:rPr>
        <w:t xml:space="preserve">тевим </w:t>
      </w:r>
      <w:r w:rsidRPr="006B15F0">
        <w:rPr>
          <w:rFonts w:ascii="Times New Roman" w:hAnsi="Times New Roman" w:cs="Times New Roman"/>
          <w:sz w:val="28"/>
          <w:szCs w:val="28"/>
        </w:rPr>
        <w:t>робочим органом (</w:t>
      </w:r>
      <w:r w:rsidR="008E116F" w:rsidRPr="006B15F0">
        <w:rPr>
          <w:rFonts w:ascii="Times New Roman" w:hAnsi="Times New Roman" w:cs="Times New Roman"/>
          <w:sz w:val="28"/>
          <w:szCs w:val="28"/>
        </w:rPr>
        <w:t>р</w:t>
      </w:r>
      <w:r w:rsidRPr="006B15F0">
        <w:rPr>
          <w:rFonts w:ascii="Times New Roman" w:hAnsi="Times New Roman" w:cs="Times New Roman"/>
          <w:sz w:val="28"/>
          <w:szCs w:val="28"/>
        </w:rPr>
        <w:t>ис. 1.2 б). Лопа</w:t>
      </w:r>
      <w:r w:rsidR="007D2377" w:rsidRPr="006B15F0">
        <w:rPr>
          <w:rFonts w:ascii="Times New Roman" w:hAnsi="Times New Roman" w:cs="Times New Roman"/>
          <w:sz w:val="28"/>
          <w:szCs w:val="28"/>
        </w:rPr>
        <w:t xml:space="preserve">теві </w:t>
      </w:r>
      <w:r w:rsidRPr="006B15F0">
        <w:rPr>
          <w:rFonts w:ascii="Times New Roman" w:hAnsi="Times New Roman" w:cs="Times New Roman"/>
          <w:sz w:val="28"/>
          <w:szCs w:val="28"/>
        </w:rPr>
        <w:t>кормо</w:t>
      </w:r>
      <w:r w:rsidR="007D2377" w:rsidRPr="006B15F0">
        <w:rPr>
          <w:rFonts w:ascii="Times New Roman" w:hAnsi="Times New Roman" w:cs="Times New Roman"/>
          <w:sz w:val="28"/>
          <w:szCs w:val="28"/>
        </w:rPr>
        <w:t>з</w:t>
      </w:r>
      <w:r w:rsidRPr="006B15F0">
        <w:rPr>
          <w:rFonts w:ascii="Times New Roman" w:hAnsi="Times New Roman" w:cs="Times New Roman"/>
          <w:sz w:val="28"/>
          <w:szCs w:val="28"/>
        </w:rPr>
        <w:t>мішувачі можуть бути як порційного, так і неперервно</w:t>
      </w:r>
      <w:r w:rsidR="007D2377" w:rsidRPr="006B15F0">
        <w:rPr>
          <w:rFonts w:ascii="Times New Roman" w:hAnsi="Times New Roman" w:cs="Times New Roman"/>
          <w:sz w:val="28"/>
          <w:szCs w:val="28"/>
        </w:rPr>
        <w:t>ї</w:t>
      </w:r>
      <w:r w:rsidRPr="006B15F0">
        <w:rPr>
          <w:rFonts w:ascii="Times New Roman" w:hAnsi="Times New Roman" w:cs="Times New Roman"/>
          <w:sz w:val="28"/>
          <w:szCs w:val="28"/>
        </w:rPr>
        <w:t xml:space="preserve"> дії. Найчастіше вони використовуються в технологічних лініях приготування кормових сумішей С-12, АПС-6</w:t>
      </w:r>
      <w:r w:rsidR="007D2377" w:rsidRPr="006B15F0">
        <w:rPr>
          <w:rFonts w:ascii="Times New Roman" w:hAnsi="Times New Roman" w:cs="Times New Roman"/>
          <w:sz w:val="28"/>
          <w:szCs w:val="28"/>
        </w:rPr>
        <w:t>,</w:t>
      </w:r>
      <w:r w:rsidRPr="006B15F0">
        <w:rPr>
          <w:rFonts w:ascii="Times New Roman" w:hAnsi="Times New Roman" w:cs="Times New Roman"/>
          <w:sz w:val="28"/>
          <w:szCs w:val="28"/>
        </w:rPr>
        <w:t xml:space="preserve"> УЗ-ДСП-1,5 порційно</w:t>
      </w:r>
      <w:r w:rsidR="007D2377" w:rsidRPr="006B15F0">
        <w:rPr>
          <w:rFonts w:ascii="Times New Roman" w:hAnsi="Times New Roman" w:cs="Times New Roman"/>
          <w:sz w:val="28"/>
          <w:szCs w:val="28"/>
        </w:rPr>
        <w:t>ї</w:t>
      </w:r>
      <w:r w:rsidRPr="006B15F0">
        <w:rPr>
          <w:rFonts w:ascii="Times New Roman" w:hAnsi="Times New Roman" w:cs="Times New Roman"/>
          <w:sz w:val="28"/>
          <w:szCs w:val="28"/>
        </w:rPr>
        <w:t xml:space="preserve"> дії</w:t>
      </w:r>
      <w:r w:rsidR="0017293D" w:rsidRPr="0017293D">
        <w:rPr>
          <w:rFonts w:ascii="Times New Roman" w:hAnsi="Times New Roman" w:cs="Times New Roman"/>
          <w:sz w:val="28"/>
          <w:szCs w:val="28"/>
          <w:lang w:val="ru-RU"/>
        </w:rPr>
        <w:t xml:space="preserve"> [13]</w:t>
      </w:r>
      <w:r w:rsidRPr="006B15F0">
        <w:rPr>
          <w:rFonts w:ascii="Times New Roman" w:hAnsi="Times New Roman" w:cs="Times New Roman"/>
          <w:sz w:val="28"/>
          <w:szCs w:val="28"/>
        </w:rPr>
        <w:t xml:space="preserve">. </w:t>
      </w:r>
    </w:p>
    <w:p w:rsidR="008D1048" w:rsidRPr="006B15F0" w:rsidRDefault="008D1048" w:rsidP="007D237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Пропелерний робочий орган (</w:t>
      </w:r>
      <w:r w:rsidR="008E116F" w:rsidRPr="006B15F0">
        <w:rPr>
          <w:rFonts w:ascii="Times New Roman" w:hAnsi="Times New Roman" w:cs="Times New Roman"/>
          <w:sz w:val="28"/>
          <w:szCs w:val="28"/>
        </w:rPr>
        <w:t>р</w:t>
      </w:r>
      <w:r w:rsidRPr="006B15F0">
        <w:rPr>
          <w:rFonts w:ascii="Times New Roman" w:hAnsi="Times New Roman" w:cs="Times New Roman"/>
          <w:sz w:val="28"/>
          <w:szCs w:val="28"/>
        </w:rPr>
        <w:t>ис. 1.2 в) використовується в агрегаті АЗМ-0,8, призначеному для приготування високодисперсн</w:t>
      </w:r>
      <w:r w:rsidR="007D2377" w:rsidRPr="006B15F0">
        <w:rPr>
          <w:rFonts w:ascii="Times New Roman" w:hAnsi="Times New Roman" w:cs="Times New Roman"/>
          <w:sz w:val="28"/>
          <w:szCs w:val="28"/>
        </w:rPr>
        <w:t>ої</w:t>
      </w:r>
      <w:r w:rsidRPr="006B15F0">
        <w:rPr>
          <w:rFonts w:ascii="Times New Roman" w:hAnsi="Times New Roman" w:cs="Times New Roman"/>
          <w:sz w:val="28"/>
          <w:szCs w:val="28"/>
        </w:rPr>
        <w:t xml:space="preserve"> їжі для молодняку великої рогатої худоби. У цьому агрегаті сухі та рідкі компоненти докладно перемішуються з водою за допомогою вертикальної змішувальної лопатки пропелерного типу.</w:t>
      </w:r>
    </w:p>
    <w:p w:rsidR="007D2377" w:rsidRPr="006B15F0" w:rsidRDefault="007D2377" w:rsidP="007D2377">
      <w:pPr>
        <w:spacing w:after="0" w:line="360" w:lineRule="auto"/>
        <w:ind w:firstLine="709"/>
        <w:jc w:val="both"/>
        <w:rPr>
          <w:rFonts w:ascii="Times New Roman" w:hAnsi="Times New Roman" w:cs="Times New Roman"/>
          <w:sz w:val="28"/>
          <w:szCs w:val="28"/>
        </w:rPr>
      </w:pPr>
    </w:p>
    <w:p w:rsidR="008D1048" w:rsidRPr="006B15F0" w:rsidRDefault="008D1048" w:rsidP="007D237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Спроби використовувати грабельний робочий орган (</w:t>
      </w:r>
      <w:r w:rsidR="008E116F" w:rsidRPr="006B15F0">
        <w:rPr>
          <w:rFonts w:ascii="Times New Roman" w:hAnsi="Times New Roman" w:cs="Times New Roman"/>
          <w:sz w:val="28"/>
          <w:szCs w:val="28"/>
        </w:rPr>
        <w:t>р</w:t>
      </w:r>
      <w:r w:rsidRPr="006B15F0">
        <w:rPr>
          <w:rFonts w:ascii="Times New Roman" w:hAnsi="Times New Roman" w:cs="Times New Roman"/>
          <w:sz w:val="28"/>
          <w:szCs w:val="28"/>
        </w:rPr>
        <w:t>ис.</w:t>
      </w:r>
      <w:r w:rsidR="007D2377" w:rsidRPr="006B15F0">
        <w:rPr>
          <w:rFonts w:ascii="Times New Roman" w:hAnsi="Times New Roman" w:cs="Times New Roman"/>
          <w:sz w:val="28"/>
          <w:szCs w:val="28"/>
        </w:rPr>
        <w:t>1</w:t>
      </w:r>
      <w:r w:rsidRPr="006B15F0">
        <w:rPr>
          <w:rFonts w:ascii="Times New Roman" w:hAnsi="Times New Roman" w:cs="Times New Roman"/>
          <w:sz w:val="28"/>
          <w:szCs w:val="28"/>
        </w:rPr>
        <w:t xml:space="preserve">.2. г.) для перемішування кормових компонентів не мали позитивного результату, оскільки подібні пристрої, які використовуються як </w:t>
      </w:r>
      <w:r w:rsidR="007D2377"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 не забезпечують отримання кормової суміші, яка відповідає зоотехнічним вимогам через низькі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-експлуатаційні показники.</w:t>
      </w:r>
    </w:p>
    <w:p w:rsidR="008D1048" w:rsidRPr="006B15F0" w:rsidRDefault="008D1048" w:rsidP="007D237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Окрім лопа</w:t>
      </w:r>
      <w:r w:rsidR="007D2377" w:rsidRPr="006B15F0">
        <w:rPr>
          <w:rFonts w:ascii="Times New Roman" w:hAnsi="Times New Roman" w:cs="Times New Roman"/>
          <w:sz w:val="28"/>
          <w:szCs w:val="28"/>
        </w:rPr>
        <w:t>тевих з</w:t>
      </w:r>
      <w:r w:rsidRPr="006B15F0">
        <w:rPr>
          <w:rFonts w:ascii="Times New Roman" w:hAnsi="Times New Roman" w:cs="Times New Roman"/>
          <w:sz w:val="28"/>
          <w:szCs w:val="28"/>
        </w:rPr>
        <w:t xml:space="preserve">мішувачів кормів, в практиці приготування кормових сумішей широко використовуються </w:t>
      </w:r>
      <w:r w:rsidR="007D2377" w:rsidRPr="006B15F0">
        <w:rPr>
          <w:rFonts w:ascii="Times New Roman" w:hAnsi="Times New Roman" w:cs="Times New Roman"/>
          <w:sz w:val="28"/>
          <w:szCs w:val="28"/>
        </w:rPr>
        <w:t>з</w:t>
      </w:r>
      <w:r w:rsidRPr="006B15F0">
        <w:rPr>
          <w:rFonts w:ascii="Times New Roman" w:hAnsi="Times New Roman" w:cs="Times New Roman"/>
          <w:sz w:val="28"/>
          <w:szCs w:val="28"/>
        </w:rPr>
        <w:t>мішувачі з шнековим робочим органом (</w:t>
      </w:r>
      <w:r w:rsidR="008E116F" w:rsidRPr="006B15F0">
        <w:rPr>
          <w:rFonts w:ascii="Times New Roman" w:hAnsi="Times New Roman" w:cs="Times New Roman"/>
          <w:sz w:val="28"/>
          <w:szCs w:val="28"/>
        </w:rPr>
        <w:t>р</w:t>
      </w:r>
      <w:r w:rsidRPr="006B15F0">
        <w:rPr>
          <w:rFonts w:ascii="Times New Roman" w:hAnsi="Times New Roman" w:cs="Times New Roman"/>
          <w:sz w:val="28"/>
          <w:szCs w:val="28"/>
        </w:rPr>
        <w:t xml:space="preserve">ис. </w:t>
      </w:r>
      <w:r w:rsidR="007D2377" w:rsidRPr="006B15F0">
        <w:rPr>
          <w:rFonts w:ascii="Times New Roman" w:hAnsi="Times New Roman" w:cs="Times New Roman"/>
          <w:sz w:val="28"/>
          <w:szCs w:val="28"/>
        </w:rPr>
        <w:t>1</w:t>
      </w:r>
      <w:r w:rsidRPr="006B15F0">
        <w:rPr>
          <w:rFonts w:ascii="Times New Roman" w:hAnsi="Times New Roman" w:cs="Times New Roman"/>
          <w:sz w:val="28"/>
          <w:szCs w:val="28"/>
        </w:rPr>
        <w:t>.2 д). В Україні та за кордоном широко поширен</w:t>
      </w:r>
      <w:r w:rsidR="007D2377" w:rsidRPr="006B15F0">
        <w:rPr>
          <w:rFonts w:ascii="Times New Roman" w:hAnsi="Times New Roman" w:cs="Times New Roman"/>
          <w:sz w:val="28"/>
          <w:szCs w:val="28"/>
        </w:rPr>
        <w:t>о</w:t>
      </w:r>
      <w:r w:rsidRPr="006B15F0">
        <w:rPr>
          <w:rFonts w:ascii="Times New Roman" w:hAnsi="Times New Roman" w:cs="Times New Roman"/>
          <w:sz w:val="28"/>
          <w:szCs w:val="28"/>
        </w:rPr>
        <w:t xml:space="preserve"> виробництво комбікормів (агрегати АМК-2, СК-3,0, </w:t>
      </w:r>
      <w:r w:rsidR="007D2377"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 англійських фірм </w:t>
      </w:r>
      <w:r w:rsidR="007D2377" w:rsidRPr="006B15F0">
        <w:rPr>
          <w:rFonts w:ascii="Times New Roman" w:hAnsi="Times New Roman" w:cs="Times New Roman"/>
          <w:sz w:val="28"/>
          <w:szCs w:val="28"/>
        </w:rPr>
        <w:t>«</w:t>
      </w:r>
      <w:proofErr w:type="spellStart"/>
      <w:r w:rsidRPr="006B15F0">
        <w:rPr>
          <w:rFonts w:ascii="Times New Roman" w:hAnsi="Times New Roman" w:cs="Times New Roman"/>
          <w:sz w:val="28"/>
          <w:szCs w:val="28"/>
        </w:rPr>
        <w:t>Карієр</w:t>
      </w:r>
      <w:proofErr w:type="spellEnd"/>
      <w:r w:rsidR="007D2377" w:rsidRPr="006B15F0">
        <w:rPr>
          <w:rFonts w:ascii="Times New Roman" w:hAnsi="Times New Roman" w:cs="Times New Roman"/>
          <w:sz w:val="28"/>
          <w:szCs w:val="28"/>
        </w:rPr>
        <w:t>»</w:t>
      </w:r>
      <w:r w:rsidRPr="006B15F0">
        <w:rPr>
          <w:rFonts w:ascii="Times New Roman" w:hAnsi="Times New Roman" w:cs="Times New Roman"/>
          <w:sz w:val="28"/>
          <w:szCs w:val="28"/>
        </w:rPr>
        <w:t xml:space="preserve">, </w:t>
      </w:r>
      <w:r w:rsidR="007D2377" w:rsidRPr="006B15F0">
        <w:rPr>
          <w:rFonts w:ascii="Times New Roman" w:hAnsi="Times New Roman" w:cs="Times New Roman"/>
          <w:sz w:val="28"/>
          <w:szCs w:val="28"/>
        </w:rPr>
        <w:t>«</w:t>
      </w:r>
      <w:proofErr w:type="spellStart"/>
      <w:r w:rsidRPr="006B15F0">
        <w:rPr>
          <w:rFonts w:ascii="Times New Roman" w:hAnsi="Times New Roman" w:cs="Times New Roman"/>
          <w:sz w:val="28"/>
          <w:szCs w:val="28"/>
        </w:rPr>
        <w:t>Бенталл</w:t>
      </w:r>
      <w:proofErr w:type="spellEnd"/>
      <w:r w:rsidR="007D2377" w:rsidRPr="006B15F0">
        <w:rPr>
          <w:rFonts w:ascii="Times New Roman" w:hAnsi="Times New Roman" w:cs="Times New Roman"/>
          <w:sz w:val="28"/>
          <w:szCs w:val="28"/>
        </w:rPr>
        <w:t>»</w:t>
      </w:r>
      <w:r w:rsidRPr="006B15F0">
        <w:rPr>
          <w:rFonts w:ascii="Times New Roman" w:hAnsi="Times New Roman" w:cs="Times New Roman"/>
          <w:sz w:val="28"/>
          <w:szCs w:val="28"/>
        </w:rPr>
        <w:t xml:space="preserve">). Перемішування або додаткове перемішування кормових компонентів за допомогою шнекових </w:t>
      </w:r>
      <w:proofErr w:type="spellStart"/>
      <w:r w:rsidRPr="006B15F0">
        <w:rPr>
          <w:rFonts w:ascii="Times New Roman" w:hAnsi="Times New Roman" w:cs="Times New Roman"/>
          <w:sz w:val="28"/>
          <w:szCs w:val="28"/>
        </w:rPr>
        <w:t>перемішувальних</w:t>
      </w:r>
      <w:proofErr w:type="spellEnd"/>
      <w:r w:rsidRPr="006B15F0">
        <w:rPr>
          <w:rFonts w:ascii="Times New Roman" w:hAnsi="Times New Roman" w:cs="Times New Roman"/>
          <w:sz w:val="28"/>
          <w:szCs w:val="28"/>
        </w:rPr>
        <w:t xml:space="preserve"> органів здійснюється не лише в стаціонарних </w:t>
      </w:r>
      <w:r w:rsidR="007D2377" w:rsidRPr="006B15F0">
        <w:rPr>
          <w:rFonts w:ascii="Times New Roman" w:hAnsi="Times New Roman" w:cs="Times New Roman"/>
          <w:sz w:val="28"/>
          <w:szCs w:val="28"/>
        </w:rPr>
        <w:t>з</w:t>
      </w:r>
      <w:r w:rsidRPr="006B15F0">
        <w:rPr>
          <w:rFonts w:ascii="Times New Roman" w:hAnsi="Times New Roman" w:cs="Times New Roman"/>
          <w:sz w:val="28"/>
          <w:szCs w:val="28"/>
        </w:rPr>
        <w:t>мішувачах, але і в деяких видах мобільних кормороздавачів-</w:t>
      </w:r>
      <w:r w:rsidR="007D2377"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мішувачів КРС-1, КС-1,5, </w:t>
      </w:r>
      <w:r w:rsidR="008E116F" w:rsidRPr="006B15F0">
        <w:rPr>
          <w:rFonts w:ascii="Times New Roman" w:hAnsi="Times New Roman" w:cs="Times New Roman"/>
          <w:sz w:val="28"/>
          <w:szCs w:val="28"/>
        </w:rPr>
        <w:t>або</w:t>
      </w:r>
      <w:r w:rsidRPr="006B15F0">
        <w:rPr>
          <w:rFonts w:ascii="Times New Roman" w:hAnsi="Times New Roman" w:cs="Times New Roman"/>
          <w:sz w:val="28"/>
          <w:szCs w:val="28"/>
        </w:rPr>
        <w:t xml:space="preserve"> KD-411, KD-608-2, KD-510SL [</w:t>
      </w:r>
      <w:r w:rsidR="0017293D" w:rsidRPr="0017293D">
        <w:rPr>
          <w:rFonts w:ascii="Times New Roman" w:hAnsi="Times New Roman" w:cs="Times New Roman"/>
          <w:sz w:val="28"/>
          <w:szCs w:val="28"/>
        </w:rPr>
        <w:t>14</w:t>
      </w:r>
      <w:r w:rsidRPr="006B15F0">
        <w:rPr>
          <w:rFonts w:ascii="Times New Roman" w:hAnsi="Times New Roman" w:cs="Times New Roman"/>
          <w:sz w:val="28"/>
          <w:szCs w:val="28"/>
        </w:rPr>
        <w:t>].</w:t>
      </w:r>
    </w:p>
    <w:p w:rsidR="008D1048" w:rsidRPr="006B15F0" w:rsidRDefault="008D1048" w:rsidP="007D237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У кормороздавачі-</w:t>
      </w:r>
      <w:r w:rsidR="008E116F"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 КУТ-3,0 А </w:t>
      </w:r>
      <w:proofErr w:type="spellStart"/>
      <w:r w:rsidRPr="006B15F0">
        <w:rPr>
          <w:rFonts w:ascii="Times New Roman" w:hAnsi="Times New Roman" w:cs="Times New Roman"/>
          <w:sz w:val="28"/>
          <w:szCs w:val="28"/>
        </w:rPr>
        <w:t>перемішувальним</w:t>
      </w:r>
      <w:proofErr w:type="spellEnd"/>
      <w:r w:rsidRPr="006B15F0">
        <w:rPr>
          <w:rFonts w:ascii="Times New Roman" w:hAnsi="Times New Roman" w:cs="Times New Roman"/>
          <w:sz w:val="28"/>
          <w:szCs w:val="28"/>
        </w:rPr>
        <w:t xml:space="preserve"> органом є ланцюговий скребок (рис. 1.2. є), що складається з двох замкнутих по контуру бункерів, паралельно розташованих ланцюгів, до яких прикріплені металеві </w:t>
      </w:r>
      <w:r w:rsidRPr="006B15F0">
        <w:rPr>
          <w:rFonts w:ascii="Times New Roman" w:hAnsi="Times New Roman" w:cs="Times New Roman"/>
          <w:sz w:val="28"/>
          <w:szCs w:val="28"/>
        </w:rPr>
        <w:lastRenderedPageBreak/>
        <w:t>скребки. Ланцюговий скребок може змішувати деякі види кормів, але процес перемішування в цьому випадку потребує значних енергетичних затрат [</w:t>
      </w:r>
      <w:r w:rsidR="0017293D" w:rsidRPr="0017293D">
        <w:rPr>
          <w:rFonts w:ascii="Times New Roman" w:hAnsi="Times New Roman" w:cs="Times New Roman"/>
          <w:sz w:val="28"/>
          <w:szCs w:val="28"/>
          <w:lang w:val="ru-RU"/>
        </w:rPr>
        <w:t>7</w:t>
      </w:r>
      <w:r w:rsidRPr="006B15F0">
        <w:rPr>
          <w:rFonts w:ascii="Times New Roman" w:hAnsi="Times New Roman" w:cs="Times New Roman"/>
          <w:sz w:val="28"/>
          <w:szCs w:val="28"/>
        </w:rPr>
        <w:t>].</w:t>
      </w:r>
    </w:p>
    <w:p w:rsidR="008D1048" w:rsidRPr="006B15F0" w:rsidRDefault="008D1048" w:rsidP="007D237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Вібраційні пристрої (рис.1.2.</w:t>
      </w:r>
      <w:r w:rsidR="008E116F"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ж) використовуються в ролі </w:t>
      </w:r>
      <w:r w:rsidR="008E116F"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мішувальних агрегатів дуже </w:t>
      </w:r>
      <w:proofErr w:type="spellStart"/>
      <w:r w:rsidRPr="006B15F0">
        <w:rPr>
          <w:rFonts w:ascii="Times New Roman" w:hAnsi="Times New Roman" w:cs="Times New Roman"/>
          <w:sz w:val="28"/>
          <w:szCs w:val="28"/>
        </w:rPr>
        <w:t>рідко</w:t>
      </w:r>
      <w:proofErr w:type="spellEnd"/>
      <w:r w:rsidRPr="006B15F0">
        <w:rPr>
          <w:rFonts w:ascii="Times New Roman" w:hAnsi="Times New Roman" w:cs="Times New Roman"/>
          <w:sz w:val="28"/>
          <w:szCs w:val="28"/>
        </w:rPr>
        <w:t xml:space="preserve"> в приготуванні кормів</w:t>
      </w:r>
      <w:r w:rsidR="008E116F" w:rsidRPr="006B15F0">
        <w:rPr>
          <w:rFonts w:ascii="Times New Roman" w:hAnsi="Times New Roman" w:cs="Times New Roman"/>
          <w:sz w:val="28"/>
          <w:szCs w:val="28"/>
        </w:rPr>
        <w:t xml:space="preserve"> </w:t>
      </w:r>
      <w:r w:rsidRPr="006B15F0">
        <w:rPr>
          <w:rFonts w:ascii="Times New Roman" w:hAnsi="Times New Roman" w:cs="Times New Roman"/>
          <w:sz w:val="28"/>
          <w:szCs w:val="28"/>
        </w:rPr>
        <w:t>[</w:t>
      </w:r>
      <w:r w:rsidR="0017293D" w:rsidRPr="0017293D">
        <w:rPr>
          <w:rFonts w:ascii="Times New Roman" w:hAnsi="Times New Roman" w:cs="Times New Roman"/>
          <w:sz w:val="28"/>
          <w:szCs w:val="28"/>
          <w:lang w:val="ru-RU"/>
        </w:rPr>
        <w:t>15</w:t>
      </w:r>
      <w:r w:rsidRPr="006B15F0">
        <w:rPr>
          <w:rFonts w:ascii="Times New Roman" w:hAnsi="Times New Roman" w:cs="Times New Roman"/>
          <w:sz w:val="28"/>
          <w:szCs w:val="28"/>
        </w:rPr>
        <w:t>].</w:t>
      </w:r>
    </w:p>
    <w:p w:rsidR="008D1048" w:rsidRPr="006B15F0" w:rsidRDefault="008D1048" w:rsidP="007D237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Спроби впровадити в виробництво грабельні пристрої, як </w:t>
      </w:r>
      <w:r w:rsidR="008E116F"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 кормів в кормоцехах, через низькі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-експлуатаційні показники не призвели до позитивних результатів.</w:t>
      </w:r>
    </w:p>
    <w:p w:rsidR="008E116F" w:rsidRPr="006B15F0" w:rsidRDefault="008E116F"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Після тривалих пошуків нашу увагу привернули барабанні змішувачі, що обертаються. Барабанні змішувачі використовуються для змішування всіх видів компонентів, крім рідких. За принципом дії вони можуть бути періодичного і неперервної дії.</w:t>
      </w:r>
    </w:p>
    <w:p w:rsidR="008E116F" w:rsidRPr="006B15F0" w:rsidRDefault="008E116F"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Прикладом змішувача неперервного дії є змішувач фірми «</w:t>
      </w:r>
      <w:proofErr w:type="spellStart"/>
      <w:r w:rsidRPr="006B15F0">
        <w:rPr>
          <w:rFonts w:ascii="Times New Roman" w:hAnsi="Times New Roman" w:cs="Times New Roman"/>
          <w:sz w:val="28"/>
          <w:szCs w:val="28"/>
        </w:rPr>
        <w:t>Міаг</w:t>
      </w:r>
      <w:proofErr w:type="spellEnd"/>
      <w:r w:rsidRPr="006B15F0">
        <w:rPr>
          <w:rFonts w:ascii="Times New Roman" w:hAnsi="Times New Roman" w:cs="Times New Roman"/>
          <w:sz w:val="28"/>
          <w:szCs w:val="28"/>
        </w:rPr>
        <w:t>» (Німеччина), схема якого показана на рис. 1.2.м. У цьому змішувачі змішування кормових компонентів відбувається за допомогою обертання барабана і завдяки наявності в середині барабана лопатей.</w:t>
      </w:r>
    </w:p>
    <w:p w:rsidR="008E116F" w:rsidRPr="006B15F0" w:rsidRDefault="008E116F"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Барабанні змішувачі неперервного дії застосовуються в приготуванні кормів відносно недавно і ще не отримали широкого поширення. Оскільки існуючі дозатори не можуть забезпечити неперервний приплив інгредієнтів у чітко визначених кількостях у кожний момент часу, тобто будуть певні відхилення в одному або іншому напрямку від норми. </w:t>
      </w:r>
    </w:p>
    <w:p w:rsidR="008E116F" w:rsidRPr="006B15F0" w:rsidRDefault="008E116F"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Скандинавська компанія "</w:t>
      </w:r>
      <w:proofErr w:type="spellStart"/>
      <w:r w:rsidRPr="006B15F0">
        <w:rPr>
          <w:rFonts w:ascii="Times New Roman" w:hAnsi="Times New Roman" w:cs="Times New Roman"/>
          <w:sz w:val="28"/>
          <w:szCs w:val="28"/>
        </w:rPr>
        <w:t>Porberd</w:t>
      </w:r>
      <w:proofErr w:type="spellEnd"/>
      <w:r w:rsidRPr="006B15F0">
        <w:rPr>
          <w:rFonts w:ascii="Times New Roman" w:hAnsi="Times New Roman" w:cs="Times New Roman"/>
          <w:sz w:val="28"/>
          <w:szCs w:val="28"/>
        </w:rPr>
        <w:t xml:space="preserve"> AS" пропонує обертаючий </w:t>
      </w:r>
      <w:r w:rsidR="005B360C"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 з подвійним валом F-60 FRM, F-500 FRM. </w:t>
      </w:r>
      <w:r w:rsidR="005B360C" w:rsidRPr="006B15F0">
        <w:rPr>
          <w:rFonts w:ascii="Times New Roman" w:hAnsi="Times New Roman" w:cs="Times New Roman"/>
          <w:sz w:val="28"/>
          <w:szCs w:val="28"/>
        </w:rPr>
        <w:t>З</w:t>
      </w:r>
      <w:r w:rsidRPr="006B15F0">
        <w:rPr>
          <w:rFonts w:ascii="Times New Roman" w:hAnsi="Times New Roman" w:cs="Times New Roman"/>
          <w:sz w:val="28"/>
          <w:szCs w:val="28"/>
        </w:rPr>
        <w:t>мішувальна камера повністю закрита і має лише од</w:t>
      </w:r>
      <w:r w:rsidR="005B360C" w:rsidRPr="006B15F0">
        <w:rPr>
          <w:rFonts w:ascii="Times New Roman" w:hAnsi="Times New Roman" w:cs="Times New Roman"/>
          <w:sz w:val="28"/>
          <w:szCs w:val="28"/>
        </w:rPr>
        <w:t>ин</w:t>
      </w:r>
      <w:r w:rsidRPr="006B15F0">
        <w:rPr>
          <w:rFonts w:ascii="Times New Roman" w:hAnsi="Times New Roman" w:cs="Times New Roman"/>
          <w:sz w:val="28"/>
          <w:szCs w:val="28"/>
        </w:rPr>
        <w:t xml:space="preserve"> вхідн</w:t>
      </w:r>
      <w:r w:rsidR="005B360C" w:rsidRPr="006B15F0">
        <w:rPr>
          <w:rFonts w:ascii="Times New Roman" w:hAnsi="Times New Roman" w:cs="Times New Roman"/>
          <w:sz w:val="28"/>
          <w:szCs w:val="28"/>
        </w:rPr>
        <w:t>ий</w:t>
      </w:r>
      <w:r w:rsidRPr="006B15F0">
        <w:rPr>
          <w:rFonts w:ascii="Times New Roman" w:hAnsi="Times New Roman" w:cs="Times New Roman"/>
          <w:sz w:val="28"/>
          <w:szCs w:val="28"/>
        </w:rPr>
        <w:t>/вихідн</w:t>
      </w:r>
      <w:r w:rsidR="005B360C" w:rsidRPr="006B15F0">
        <w:rPr>
          <w:rFonts w:ascii="Times New Roman" w:hAnsi="Times New Roman" w:cs="Times New Roman"/>
          <w:sz w:val="28"/>
          <w:szCs w:val="28"/>
        </w:rPr>
        <w:t>ий</w:t>
      </w:r>
      <w:r w:rsidRPr="006B15F0">
        <w:rPr>
          <w:rFonts w:ascii="Times New Roman" w:hAnsi="Times New Roman" w:cs="Times New Roman"/>
          <w:sz w:val="28"/>
          <w:szCs w:val="28"/>
        </w:rPr>
        <w:t xml:space="preserve"> отвір, при обертанні його можна зупинити в будь-якому положенні [</w:t>
      </w:r>
      <w:r w:rsidR="0017293D" w:rsidRPr="0017293D">
        <w:rPr>
          <w:rFonts w:ascii="Times New Roman" w:hAnsi="Times New Roman" w:cs="Times New Roman"/>
          <w:sz w:val="28"/>
          <w:szCs w:val="28"/>
          <w:lang w:val="ru-RU"/>
        </w:rPr>
        <w:t>16</w:t>
      </w:r>
      <w:r w:rsidRPr="006B15F0">
        <w:rPr>
          <w:rFonts w:ascii="Times New Roman" w:hAnsi="Times New Roman" w:cs="Times New Roman"/>
          <w:sz w:val="28"/>
          <w:szCs w:val="28"/>
        </w:rPr>
        <w:t>].</w:t>
      </w:r>
    </w:p>
    <w:p w:rsidR="008E116F" w:rsidRPr="006B15F0" w:rsidRDefault="008E116F"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Барабанний </w:t>
      </w:r>
      <w:r w:rsidR="005B360C"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 періодичної дії представляє собою закритий з торців горизонтальний циліндр (барабан), встановлений на опорних роликах або закріплений на валу і обертається з певною частотою. Порцію </w:t>
      </w:r>
      <w:r w:rsidR="005B360C"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мішуваних компонентів завантажують в нього через верхній люк до заповнення 50...60% загального об'єму барабана. Під час обертання, завдяки силі тертя корму на поверхні, барабан піднімає нижній шар суміші і піднімає її на певну висоту. </w:t>
      </w:r>
      <w:r w:rsidRPr="006B15F0">
        <w:rPr>
          <w:rFonts w:ascii="Times New Roman" w:hAnsi="Times New Roman" w:cs="Times New Roman"/>
          <w:sz w:val="28"/>
          <w:szCs w:val="28"/>
        </w:rPr>
        <w:lastRenderedPageBreak/>
        <w:t>Звідси корм падає вниз, але його знову захоплює нижня внутрішня поверхня барабана. Таке багаторазове перекидання забезпечує хороше перемішування.</w:t>
      </w:r>
    </w:p>
    <w:p w:rsidR="008E116F" w:rsidRPr="006B15F0" w:rsidRDefault="008E116F"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Вивантаження готової суміші з барабана відбувається по-різному. У деяких </w:t>
      </w:r>
      <w:r w:rsidR="005B360C" w:rsidRPr="006B15F0">
        <w:rPr>
          <w:rFonts w:ascii="Times New Roman" w:hAnsi="Times New Roman" w:cs="Times New Roman"/>
          <w:sz w:val="28"/>
          <w:szCs w:val="28"/>
        </w:rPr>
        <w:t>з</w:t>
      </w:r>
      <w:r w:rsidRPr="006B15F0">
        <w:rPr>
          <w:rFonts w:ascii="Times New Roman" w:hAnsi="Times New Roman" w:cs="Times New Roman"/>
          <w:sz w:val="28"/>
          <w:szCs w:val="28"/>
        </w:rPr>
        <w:t>мішувачах для цього передбачений вивантажувальний гвинтовий конвеєр з жолобом. В інших конструкціях корм вивантажується через завантажувальний люк під час обертання барабан</w:t>
      </w:r>
      <w:r w:rsidR="005B360C" w:rsidRPr="006B15F0">
        <w:rPr>
          <w:rFonts w:ascii="Times New Roman" w:hAnsi="Times New Roman" w:cs="Times New Roman"/>
          <w:sz w:val="28"/>
          <w:szCs w:val="28"/>
        </w:rPr>
        <w:t>у</w:t>
      </w:r>
      <w:r w:rsidR="0017293D" w:rsidRPr="0017293D">
        <w:rPr>
          <w:rFonts w:ascii="Times New Roman" w:hAnsi="Times New Roman" w:cs="Times New Roman"/>
          <w:sz w:val="28"/>
          <w:szCs w:val="28"/>
          <w:lang w:val="ru-RU"/>
        </w:rPr>
        <w:t xml:space="preserve"> [16]</w:t>
      </w:r>
      <w:r w:rsidRPr="006B15F0">
        <w:rPr>
          <w:rFonts w:ascii="Times New Roman" w:hAnsi="Times New Roman" w:cs="Times New Roman"/>
          <w:sz w:val="28"/>
          <w:szCs w:val="28"/>
        </w:rPr>
        <w:t>.</w:t>
      </w:r>
    </w:p>
    <w:p w:rsidR="008E116F" w:rsidRPr="006B15F0" w:rsidRDefault="008E116F"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Значними перевагами барабанних </w:t>
      </w:r>
      <w:r w:rsidR="005B360C"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мішувачів є здатність до змішування кормів з іншими складовими раціону, простота конструкції, низька </w:t>
      </w:r>
      <w:proofErr w:type="spellStart"/>
      <w:r w:rsidRPr="006B15F0">
        <w:rPr>
          <w:rFonts w:ascii="Times New Roman" w:hAnsi="Times New Roman" w:cs="Times New Roman"/>
          <w:sz w:val="28"/>
          <w:szCs w:val="28"/>
        </w:rPr>
        <w:t>енергоспоживаність</w:t>
      </w:r>
      <w:proofErr w:type="spellEnd"/>
      <w:r w:rsidRPr="006B15F0">
        <w:rPr>
          <w:rFonts w:ascii="Times New Roman" w:hAnsi="Times New Roman" w:cs="Times New Roman"/>
          <w:sz w:val="28"/>
          <w:szCs w:val="28"/>
        </w:rPr>
        <w:t xml:space="preserve"> та висока продуктивність.</w:t>
      </w:r>
    </w:p>
    <w:p w:rsidR="008E116F" w:rsidRPr="006B15F0" w:rsidRDefault="005B360C" w:rsidP="008E116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w:t>
      </w:r>
      <w:r w:rsidR="008E116F" w:rsidRPr="006B15F0">
        <w:rPr>
          <w:rFonts w:ascii="Times New Roman" w:hAnsi="Times New Roman" w:cs="Times New Roman"/>
          <w:sz w:val="28"/>
          <w:szCs w:val="28"/>
        </w:rPr>
        <w:t xml:space="preserve">роблена класифікація та проведений аналіз існуючих </w:t>
      </w:r>
      <w:r w:rsidRPr="006B15F0">
        <w:rPr>
          <w:rFonts w:ascii="Times New Roman" w:hAnsi="Times New Roman" w:cs="Times New Roman"/>
          <w:sz w:val="28"/>
          <w:szCs w:val="28"/>
        </w:rPr>
        <w:t>з</w:t>
      </w:r>
      <w:r w:rsidR="008E116F" w:rsidRPr="006B15F0">
        <w:rPr>
          <w:rFonts w:ascii="Times New Roman" w:hAnsi="Times New Roman" w:cs="Times New Roman"/>
          <w:sz w:val="28"/>
          <w:szCs w:val="28"/>
        </w:rPr>
        <w:t>мішувачів кормів показу</w:t>
      </w:r>
      <w:r w:rsidRPr="006B15F0">
        <w:rPr>
          <w:rFonts w:ascii="Times New Roman" w:hAnsi="Times New Roman" w:cs="Times New Roman"/>
          <w:sz w:val="28"/>
          <w:szCs w:val="28"/>
        </w:rPr>
        <w:t>є</w:t>
      </w:r>
      <w:r w:rsidR="008E116F" w:rsidRPr="006B15F0">
        <w:rPr>
          <w:rFonts w:ascii="Times New Roman" w:hAnsi="Times New Roman" w:cs="Times New Roman"/>
          <w:sz w:val="28"/>
          <w:szCs w:val="28"/>
        </w:rPr>
        <w:t xml:space="preserve">, що серед різноманітності </w:t>
      </w:r>
      <w:r w:rsidRPr="006B15F0">
        <w:rPr>
          <w:rFonts w:ascii="Times New Roman" w:hAnsi="Times New Roman" w:cs="Times New Roman"/>
          <w:sz w:val="28"/>
          <w:szCs w:val="28"/>
        </w:rPr>
        <w:t>з</w:t>
      </w:r>
      <w:r w:rsidR="008E116F" w:rsidRPr="006B15F0">
        <w:rPr>
          <w:rFonts w:ascii="Times New Roman" w:hAnsi="Times New Roman" w:cs="Times New Roman"/>
          <w:sz w:val="28"/>
          <w:szCs w:val="28"/>
        </w:rPr>
        <w:t xml:space="preserve">мішувальних машин одним із найбільш перспективних для приготування кормових сумішей є барабанний </w:t>
      </w:r>
      <w:r w:rsidRPr="006B15F0">
        <w:rPr>
          <w:rFonts w:ascii="Times New Roman" w:hAnsi="Times New Roman" w:cs="Times New Roman"/>
          <w:sz w:val="28"/>
          <w:szCs w:val="28"/>
        </w:rPr>
        <w:t>з</w:t>
      </w:r>
      <w:r w:rsidR="008E116F" w:rsidRPr="006B15F0">
        <w:rPr>
          <w:rFonts w:ascii="Times New Roman" w:hAnsi="Times New Roman" w:cs="Times New Roman"/>
          <w:sz w:val="28"/>
          <w:szCs w:val="28"/>
        </w:rPr>
        <w:t>мішувач періодичної дії</w:t>
      </w:r>
      <w:r w:rsidR="0017293D" w:rsidRPr="0017293D">
        <w:rPr>
          <w:rFonts w:ascii="Times New Roman" w:hAnsi="Times New Roman" w:cs="Times New Roman"/>
          <w:sz w:val="28"/>
          <w:szCs w:val="28"/>
        </w:rPr>
        <w:t xml:space="preserve"> [17]</w:t>
      </w:r>
      <w:r w:rsidR="008E116F" w:rsidRPr="006B15F0">
        <w:rPr>
          <w:rFonts w:ascii="Times New Roman" w:hAnsi="Times New Roman" w:cs="Times New Roman"/>
          <w:sz w:val="28"/>
          <w:szCs w:val="28"/>
        </w:rPr>
        <w:t>.</w:t>
      </w:r>
    </w:p>
    <w:p w:rsidR="00E14C1B" w:rsidRPr="006B15F0" w:rsidRDefault="00E14C1B" w:rsidP="008E116F">
      <w:pPr>
        <w:spacing w:after="0" w:line="360" w:lineRule="auto"/>
        <w:ind w:firstLine="709"/>
        <w:jc w:val="both"/>
        <w:rPr>
          <w:rFonts w:ascii="Times New Roman" w:hAnsi="Times New Roman" w:cs="Times New Roman"/>
          <w:sz w:val="28"/>
          <w:szCs w:val="28"/>
        </w:rPr>
      </w:pPr>
    </w:p>
    <w:p w:rsidR="00E14C1B" w:rsidRPr="006B15F0" w:rsidRDefault="006470FD" w:rsidP="006470FD">
      <w:pPr>
        <w:pStyle w:val="1"/>
        <w:tabs>
          <w:tab w:val="left" w:pos="677"/>
        </w:tabs>
        <w:spacing w:line="360" w:lineRule="auto"/>
        <w:ind w:firstLine="0"/>
        <w:rPr>
          <w:b/>
          <w:bCs/>
          <w:sz w:val="28"/>
          <w:szCs w:val="28"/>
        </w:rPr>
      </w:pPr>
      <w:r w:rsidRPr="000D3159">
        <w:rPr>
          <w:b/>
          <w:bCs/>
          <w:color w:val="000000"/>
          <w:sz w:val="28"/>
          <w:szCs w:val="28"/>
          <w:lang w:eastAsia="ru-RU" w:bidi="ru-RU"/>
        </w:rPr>
        <w:tab/>
        <w:t xml:space="preserve">1.3 </w:t>
      </w:r>
      <w:r w:rsidR="00E14C1B" w:rsidRPr="006B15F0">
        <w:rPr>
          <w:b/>
          <w:bCs/>
          <w:color w:val="000000"/>
          <w:sz w:val="28"/>
          <w:szCs w:val="28"/>
          <w:lang w:eastAsia="ru-RU" w:bidi="ru-RU"/>
        </w:rPr>
        <w:t>Аналіз процесу змішування кормових матеріалів</w:t>
      </w:r>
    </w:p>
    <w:p w:rsidR="00E14C1B" w:rsidRPr="006B15F0" w:rsidRDefault="00E14C1B" w:rsidP="00E14C1B">
      <w:pPr>
        <w:pStyle w:val="1"/>
        <w:tabs>
          <w:tab w:val="left" w:pos="677"/>
        </w:tabs>
        <w:spacing w:line="360" w:lineRule="auto"/>
        <w:ind w:firstLine="0"/>
        <w:rPr>
          <w:sz w:val="28"/>
          <w:szCs w:val="28"/>
        </w:rPr>
      </w:pPr>
      <w:r w:rsidRPr="006B15F0">
        <w:rPr>
          <w:sz w:val="28"/>
          <w:szCs w:val="28"/>
        </w:rPr>
        <w:tab/>
      </w:r>
    </w:p>
    <w:p w:rsidR="00E14C1B" w:rsidRPr="006B15F0" w:rsidRDefault="00E14C1B" w:rsidP="00E14C1B">
      <w:pPr>
        <w:pStyle w:val="1"/>
        <w:tabs>
          <w:tab w:val="left" w:pos="677"/>
        </w:tabs>
        <w:spacing w:line="360" w:lineRule="auto"/>
        <w:ind w:firstLine="0"/>
        <w:jc w:val="both"/>
        <w:rPr>
          <w:sz w:val="28"/>
          <w:szCs w:val="28"/>
        </w:rPr>
      </w:pPr>
      <w:r w:rsidRPr="006B15F0">
        <w:rPr>
          <w:sz w:val="28"/>
          <w:szCs w:val="28"/>
        </w:rPr>
        <w:tab/>
        <w:t>Аналіз процесу змішування сухих кормів є важливим етапом в виробництві комбікормів та годівлі тварин</w:t>
      </w:r>
      <w:r w:rsidR="00554EFE" w:rsidRPr="00554EFE">
        <w:rPr>
          <w:sz w:val="28"/>
          <w:szCs w:val="28"/>
        </w:rPr>
        <w:t xml:space="preserve"> [15]</w:t>
      </w:r>
      <w:r w:rsidRPr="006B15F0">
        <w:rPr>
          <w:sz w:val="28"/>
          <w:szCs w:val="28"/>
        </w:rPr>
        <w:t>. Цей процес має велике значення для забезпечення тварин відповідними і збалансованими раціонами, що сприяють їхньому здоров'ю і росту. Давайте розглянемо деталі цього процесу.</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Вихідні матеріали:</w:t>
      </w:r>
      <w:r w:rsidRPr="006B15F0">
        <w:rPr>
          <w:rFonts w:ascii="Times New Roman" w:hAnsi="Times New Roman" w:cs="Times New Roman"/>
          <w:sz w:val="28"/>
          <w:szCs w:val="28"/>
        </w:rPr>
        <w:t xml:space="preserve"> Перший крок - це вибір і підготовка вихідних компонентів. Сухі корми можуть включати зернові, бобові культури, вітаміни, мінерали та інші додатки. Важливо забезпечити, що всі компоненти відповідають якісним і кількісним вимогам для конкретного виду тварин.</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Дозування і розмішування:</w:t>
      </w:r>
      <w:r w:rsidRPr="006B15F0">
        <w:rPr>
          <w:rFonts w:ascii="Times New Roman" w:hAnsi="Times New Roman" w:cs="Times New Roman"/>
          <w:sz w:val="28"/>
          <w:szCs w:val="28"/>
        </w:rPr>
        <w:t xml:space="preserve"> Кожен компонент повинен бути точно виміряний і дозований відповідно до рецептури комбікорму. Цей процес зазвичай включає в себе використання спеціального обладнання, такого як дозатори та конвеєри. Після дозування компоненти можуть бути розмішані для забезпечення однорідності.</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 xml:space="preserve">Змішування: </w:t>
      </w:r>
      <w:r w:rsidRPr="006B15F0">
        <w:rPr>
          <w:rFonts w:ascii="Times New Roman" w:hAnsi="Times New Roman" w:cs="Times New Roman"/>
          <w:sz w:val="28"/>
          <w:szCs w:val="28"/>
        </w:rPr>
        <w:t xml:space="preserve">Основний етап - це фактичне змішування компонентів. В процесі змішування важливо досягти однорідності і рівномірного розподілу всіх </w:t>
      </w:r>
      <w:r w:rsidRPr="006B15F0">
        <w:rPr>
          <w:rFonts w:ascii="Times New Roman" w:hAnsi="Times New Roman" w:cs="Times New Roman"/>
          <w:sz w:val="28"/>
          <w:szCs w:val="28"/>
        </w:rPr>
        <w:lastRenderedPageBreak/>
        <w:t xml:space="preserve">складових. Це може вимагати використання різних видів </w:t>
      </w:r>
      <w:r w:rsidR="00541E01"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мішувального обладнання, таких як барабанні </w:t>
      </w:r>
      <w:r w:rsidR="00541E01"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 </w:t>
      </w:r>
      <w:r w:rsidR="005B17C0" w:rsidRPr="006B15F0">
        <w:rPr>
          <w:rFonts w:ascii="Times New Roman" w:hAnsi="Times New Roman" w:cs="Times New Roman"/>
          <w:sz w:val="28"/>
          <w:szCs w:val="28"/>
        </w:rPr>
        <w:t>лопатні</w:t>
      </w:r>
      <w:r w:rsidRPr="006B15F0">
        <w:rPr>
          <w:rFonts w:ascii="Times New Roman" w:hAnsi="Times New Roman" w:cs="Times New Roman"/>
          <w:sz w:val="28"/>
          <w:szCs w:val="28"/>
        </w:rPr>
        <w:t xml:space="preserve"> </w:t>
      </w:r>
      <w:r w:rsidR="00541E01"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мішувачі або шнекові </w:t>
      </w:r>
      <w:r w:rsidR="005B17C0" w:rsidRPr="006B15F0">
        <w:rPr>
          <w:rFonts w:ascii="Times New Roman" w:hAnsi="Times New Roman" w:cs="Times New Roman"/>
          <w:sz w:val="28"/>
          <w:szCs w:val="28"/>
        </w:rPr>
        <w:t>з</w:t>
      </w:r>
      <w:r w:rsidRPr="006B15F0">
        <w:rPr>
          <w:rFonts w:ascii="Times New Roman" w:hAnsi="Times New Roman" w:cs="Times New Roman"/>
          <w:sz w:val="28"/>
          <w:szCs w:val="28"/>
        </w:rPr>
        <w:t>мішувачі, залежно від характеристик компонентів та обсягів виробництва.</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Час і швидкість:</w:t>
      </w:r>
      <w:r w:rsidRPr="006B15F0">
        <w:rPr>
          <w:rFonts w:ascii="Times New Roman" w:hAnsi="Times New Roman" w:cs="Times New Roman"/>
          <w:sz w:val="28"/>
          <w:szCs w:val="28"/>
        </w:rPr>
        <w:t xml:space="preserve"> Один з ключових параметрів - це час </w:t>
      </w:r>
      <w:r w:rsidR="005B17C0" w:rsidRPr="006B15F0">
        <w:rPr>
          <w:rFonts w:ascii="Times New Roman" w:hAnsi="Times New Roman" w:cs="Times New Roman"/>
          <w:sz w:val="28"/>
          <w:szCs w:val="28"/>
        </w:rPr>
        <w:t>з</w:t>
      </w:r>
      <w:r w:rsidRPr="006B15F0">
        <w:rPr>
          <w:rFonts w:ascii="Times New Roman" w:hAnsi="Times New Roman" w:cs="Times New Roman"/>
          <w:sz w:val="28"/>
          <w:szCs w:val="28"/>
        </w:rPr>
        <w:t xml:space="preserve">мішування та швидкість обертання </w:t>
      </w:r>
      <w:r w:rsidR="005B17C0" w:rsidRPr="006B15F0">
        <w:rPr>
          <w:rFonts w:ascii="Times New Roman" w:hAnsi="Times New Roman" w:cs="Times New Roman"/>
          <w:sz w:val="28"/>
          <w:szCs w:val="28"/>
        </w:rPr>
        <w:t>з</w:t>
      </w:r>
      <w:r w:rsidRPr="006B15F0">
        <w:rPr>
          <w:rFonts w:ascii="Times New Roman" w:hAnsi="Times New Roman" w:cs="Times New Roman"/>
          <w:sz w:val="28"/>
          <w:szCs w:val="28"/>
        </w:rPr>
        <w:t>мішувального обладнання. Це може бути налаштовано відповідно до конкретних вимог для кожного типу комбікорму.</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Відстеження і контроль якості:</w:t>
      </w:r>
      <w:r w:rsidRPr="006B15F0">
        <w:rPr>
          <w:rFonts w:ascii="Times New Roman" w:hAnsi="Times New Roman" w:cs="Times New Roman"/>
          <w:sz w:val="28"/>
          <w:szCs w:val="28"/>
        </w:rPr>
        <w:t xml:space="preserve"> Після завершення </w:t>
      </w:r>
      <w:r w:rsidR="005B17C0" w:rsidRPr="006B15F0">
        <w:rPr>
          <w:rFonts w:ascii="Times New Roman" w:hAnsi="Times New Roman" w:cs="Times New Roman"/>
          <w:sz w:val="28"/>
          <w:szCs w:val="28"/>
        </w:rPr>
        <w:t>з</w:t>
      </w:r>
      <w:r w:rsidRPr="006B15F0">
        <w:rPr>
          <w:rFonts w:ascii="Times New Roman" w:hAnsi="Times New Roman" w:cs="Times New Roman"/>
          <w:sz w:val="28"/>
          <w:szCs w:val="28"/>
        </w:rPr>
        <w:t>мішування важливо провести контроль якості. Зразки комбікорму перевіряються на однорідність, вологість, кількісний та якісний склад. Якщо виявляються будь-які відхилення від стандартів, необхідні корекції.</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Упаковка і зберігання:</w:t>
      </w:r>
      <w:r w:rsidRPr="006B15F0">
        <w:rPr>
          <w:rFonts w:ascii="Times New Roman" w:hAnsi="Times New Roman" w:cs="Times New Roman"/>
          <w:sz w:val="28"/>
          <w:szCs w:val="28"/>
        </w:rPr>
        <w:t xml:space="preserve"> Готовий комбікорм упаковується у відповідно до встановлених стандартів упаковки і зберігається на складі перед постачанням на ферми або інші споживачі.</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Виробничий контроль:</w:t>
      </w:r>
      <w:r w:rsidRPr="006B15F0">
        <w:rPr>
          <w:rFonts w:ascii="Times New Roman" w:hAnsi="Times New Roman" w:cs="Times New Roman"/>
          <w:sz w:val="28"/>
          <w:szCs w:val="28"/>
        </w:rPr>
        <w:t xml:space="preserve"> Процес змішування сухих кормів вимагає постійного виробничого контролю для забезпечення високої якості продукту. Це включає в себе моніторинг обладнання, дотримання рецептур та стандартів безпеки.</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Аналіз процесу змішування сухих кормів також включає в себе наступні ключові аспекти:</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Вплив факторів середовища:</w:t>
      </w:r>
      <w:r w:rsidRPr="006B15F0">
        <w:rPr>
          <w:rFonts w:ascii="Times New Roman" w:hAnsi="Times New Roman" w:cs="Times New Roman"/>
          <w:sz w:val="28"/>
          <w:szCs w:val="28"/>
        </w:rPr>
        <w:t xml:space="preserve"> У процесі змішування можуть впливати наступні фактори середовища: температура, вологість, атмосферний тиск та інші. Вони можуть впливати на якість і стабільність корму, тому важливо контролювати ці параметри під час виробництва.</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Безпека працівників:</w:t>
      </w:r>
      <w:r w:rsidRPr="006B15F0">
        <w:rPr>
          <w:rFonts w:ascii="Times New Roman" w:hAnsi="Times New Roman" w:cs="Times New Roman"/>
          <w:sz w:val="28"/>
          <w:szCs w:val="28"/>
        </w:rPr>
        <w:t xml:space="preserve"> Персонал, який працює з обладнанням для змішування сухих кормів, повинен дотримуватися правил безпеки. Це включає в себе використання захисного спорядження, відсутність контакту з рухомими частинами обладнання та інші заходи для попередження травм.</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Оптимізація виробництва:</w:t>
      </w:r>
      <w:r w:rsidRPr="006B15F0">
        <w:rPr>
          <w:rFonts w:ascii="Times New Roman" w:hAnsi="Times New Roman" w:cs="Times New Roman"/>
          <w:sz w:val="28"/>
          <w:szCs w:val="28"/>
        </w:rPr>
        <w:t xml:space="preserve"> Постійне вдосконалення процесу змішування для підвищення ефективності та зниження витрат є важливим завданням. Використання сучасних технологій автоматизації та моніторингу може допомогти в досягненні цієї мети.</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lastRenderedPageBreak/>
        <w:t>Контроль якості виробленого продукту:</w:t>
      </w:r>
      <w:r w:rsidRPr="006B15F0">
        <w:rPr>
          <w:rFonts w:ascii="Times New Roman" w:hAnsi="Times New Roman" w:cs="Times New Roman"/>
          <w:sz w:val="28"/>
          <w:szCs w:val="28"/>
        </w:rPr>
        <w:t xml:space="preserve"> Готовий комбікорм повинен піддаватися обов'язковому контролю якості перед відправленням на склади або ферми. Це допомагає уникнути постачання продукту низької якості та забезпечити задоволення потреб споживачів.</w:t>
      </w:r>
    </w:p>
    <w:p w:rsidR="00E14C1B" w:rsidRPr="006B15F0" w:rsidRDefault="00E14C1B" w:rsidP="00E14C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i/>
          <w:iCs/>
          <w:sz w:val="28"/>
          <w:szCs w:val="28"/>
        </w:rPr>
        <w:t>Розвиток нових формул і технологій:</w:t>
      </w:r>
      <w:r w:rsidRPr="006B15F0">
        <w:rPr>
          <w:rFonts w:ascii="Times New Roman" w:hAnsi="Times New Roman" w:cs="Times New Roman"/>
          <w:sz w:val="28"/>
          <w:szCs w:val="28"/>
        </w:rPr>
        <w:t xml:space="preserve"> Процес змішування сухих кормів постійно еволюціонує. Дослідження та розробка нових формул та технологій дозволяють покращувати якість та корисність комбікормів.</w:t>
      </w:r>
    </w:p>
    <w:p w:rsidR="00E14C1B" w:rsidRPr="006B15F0" w:rsidRDefault="00E14C1B" w:rsidP="005B17C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Загалом, аналіз процесу змішування сухих кормів - це складний і важливий етап в виробництві комбікормів, який вимагає уваги до деталей, точності та дотримання стандартів якості. Від правильного змішування залежить здоров'я та продуктивність тварин, а також якість кінцевого продукту для споживачів.</w:t>
      </w:r>
    </w:p>
    <w:p w:rsidR="00E60B49" w:rsidRPr="006B15F0" w:rsidRDefault="00E60B49" w:rsidP="00E60B4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На основі аналізу існуючих змішувачів кормів і процесу змішування було встановлено, що найбільш раціональною конструкцією змішувального агрегату, який забезпечує приготування кормових сумішей, що відповідають зоотехнічним вимогам, є барабанний змішувач періодичної дії.</w:t>
      </w:r>
    </w:p>
    <w:p w:rsidR="00E60B49" w:rsidRPr="006B15F0" w:rsidRDefault="00E60B49" w:rsidP="00E60B4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Метою досліджень є підвищення якості змішування кормів з обґрунтуванням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-режимних параметрів барабанного змішувача.</w:t>
      </w:r>
    </w:p>
    <w:p w:rsidR="00E60B49" w:rsidRPr="006B15F0" w:rsidRDefault="00E60B49" w:rsidP="00E60B4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Для досягнення поставленої мети необхідно вирішити наступні завдання:</w:t>
      </w:r>
    </w:p>
    <w:p w:rsidR="00E60B49" w:rsidRPr="006B15F0" w:rsidRDefault="00E60B49" w:rsidP="00E60B49">
      <w:pPr>
        <w:pStyle w:val="a4"/>
        <w:numPr>
          <w:ilvl w:val="0"/>
          <w:numId w:val="12"/>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Обґрунтувати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-технологічну схему експериментального барабанного змішувача періодичної дії.</w:t>
      </w:r>
    </w:p>
    <w:p w:rsidR="00E60B49" w:rsidRPr="006B15F0" w:rsidRDefault="00E60B49" w:rsidP="00E60B49">
      <w:pPr>
        <w:pStyle w:val="a4"/>
        <w:numPr>
          <w:ilvl w:val="0"/>
          <w:numId w:val="12"/>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Провести теоретичні дослідження технологічного процесу змішування кормових сумішей барабанним змішувачем з обґрунтуванням його основних конструктивних і режимних параметрів.</w:t>
      </w:r>
    </w:p>
    <w:p w:rsidR="00E60B49" w:rsidRPr="006B15F0" w:rsidRDefault="00E60B49" w:rsidP="00E60B49">
      <w:pPr>
        <w:pStyle w:val="a4"/>
        <w:numPr>
          <w:ilvl w:val="0"/>
          <w:numId w:val="12"/>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Виконати лабораторні дослідження для оцінки впливу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-режимних параметрів барабанного змішувача на якість змішування та визначити їх оптимальні значення.</w:t>
      </w:r>
    </w:p>
    <w:p w:rsidR="00E60B49" w:rsidRPr="006B15F0" w:rsidRDefault="00E60B49" w:rsidP="00E60B49">
      <w:pPr>
        <w:pStyle w:val="a4"/>
        <w:numPr>
          <w:ilvl w:val="0"/>
          <w:numId w:val="12"/>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Провести виробничі випробування барабанного змішувача та визначити економічну ефективність його використання.</w:t>
      </w:r>
    </w:p>
    <w:p w:rsidR="00E60B49" w:rsidRPr="006B15F0" w:rsidRDefault="00E60B49">
      <w:pPr>
        <w:rPr>
          <w:rFonts w:ascii="Times New Roman" w:hAnsi="Times New Roman" w:cs="Times New Roman"/>
          <w:sz w:val="28"/>
          <w:szCs w:val="28"/>
        </w:rPr>
      </w:pPr>
    </w:p>
    <w:p w:rsidR="00E60B49" w:rsidRPr="006B15F0" w:rsidRDefault="00E60B49" w:rsidP="00E60B49">
      <w:pPr>
        <w:spacing w:line="360" w:lineRule="auto"/>
        <w:ind w:firstLine="709"/>
        <w:jc w:val="both"/>
        <w:rPr>
          <w:rFonts w:ascii="Times New Roman" w:hAnsi="Times New Roman" w:cs="Times New Roman"/>
          <w:b/>
          <w:sz w:val="28"/>
          <w:szCs w:val="28"/>
        </w:rPr>
      </w:pPr>
      <w:r w:rsidRPr="006B15F0">
        <w:rPr>
          <w:rFonts w:ascii="Times New Roman" w:hAnsi="Times New Roman" w:cs="Times New Roman"/>
          <w:b/>
          <w:sz w:val="28"/>
          <w:szCs w:val="28"/>
        </w:rPr>
        <w:t>1.4 Висновки до розділу 1</w:t>
      </w:r>
    </w:p>
    <w:p w:rsidR="008E116F" w:rsidRPr="006B15F0" w:rsidRDefault="00E32CDA" w:rsidP="00E6707B">
      <w:pPr>
        <w:spacing w:after="0" w:line="360" w:lineRule="auto"/>
        <w:ind w:firstLine="709"/>
        <w:jc w:val="both"/>
        <w:rPr>
          <w:rFonts w:ascii="Times New Roman" w:hAnsi="Times New Roman" w:cs="Times New Roman"/>
          <w:color w:val="0F0F0F"/>
          <w:sz w:val="28"/>
          <w:szCs w:val="28"/>
        </w:rPr>
      </w:pPr>
      <w:r w:rsidRPr="006B15F0">
        <w:rPr>
          <w:rFonts w:ascii="Times New Roman" w:hAnsi="Times New Roman" w:cs="Times New Roman"/>
          <w:sz w:val="28"/>
          <w:szCs w:val="28"/>
        </w:rPr>
        <w:lastRenderedPageBreak/>
        <w:t xml:space="preserve">1. </w:t>
      </w:r>
      <w:r w:rsidRPr="006B15F0">
        <w:rPr>
          <w:rFonts w:ascii="Times New Roman" w:hAnsi="Times New Roman" w:cs="Times New Roman"/>
          <w:color w:val="0F0F0F"/>
          <w:sz w:val="28"/>
          <w:szCs w:val="28"/>
        </w:rPr>
        <w:t>Повнораціонні суміші годівлі тварин – це комплексні кормові суміші, які містять всі необхідні компоненти та поживні речовини, необхідні для забезпечення нормального фізіологічного функціонування та росту тварин. Ці суміші розробляються з урахуванням потреб конкретного виду тварин та їх фізіологічних характеристик.</w:t>
      </w:r>
    </w:p>
    <w:p w:rsidR="00E32CDA" w:rsidRPr="006B15F0" w:rsidRDefault="00E32CDA" w:rsidP="00E6707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color w:val="0F0F0F"/>
          <w:sz w:val="28"/>
          <w:szCs w:val="28"/>
        </w:rPr>
        <w:t xml:space="preserve">2. </w:t>
      </w:r>
      <w:r w:rsidRPr="006B15F0">
        <w:rPr>
          <w:rFonts w:ascii="Times New Roman" w:hAnsi="Times New Roman" w:cs="Times New Roman"/>
          <w:sz w:val="28"/>
          <w:szCs w:val="28"/>
        </w:rPr>
        <w:t>Класифікація і аналіз змішувачів кормів важливі для розуміння різних типів цих машин і їхніх характеристик. Зазвичай змішувачі кормів поділяються за кількома основними ознаками: за родом виконання: стаціонарні, мобільні; за принципом дії: періодичної дії, неперервної дії; за видом змішуваних кормів; за способом перемішування; за характером впливу на корми. Ця класифікація допомагає краще розуміти різницю між різними типами змішувачів кормів і вибирати найбільш підходящий для конкретних потреб у годівлі тварин.</w:t>
      </w:r>
    </w:p>
    <w:p w:rsidR="008D1048" w:rsidRPr="006B15F0" w:rsidRDefault="00E32CDA" w:rsidP="00E6707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3. Аналіз процесу змішування кормових матеріалів є важливою складовою раціональної годівлі тварин і допомагає визначити оптимальні умови для підготовки кормів, які відповідають зоотехнічним та техніко-економічним вимогам. Аналіз процесу змішування кормових матеріалів допомагає вдосконалити технологію годівлі тварин, підвищити якість готових кормів та забезпечити оптимальні умови для їхнього використання у сільському господарстві.</w:t>
      </w:r>
    </w:p>
    <w:p w:rsidR="00E6707B" w:rsidRPr="006B15F0" w:rsidRDefault="00333495" w:rsidP="005E2CAA">
      <w:pPr>
        <w:spacing w:after="0" w:line="360" w:lineRule="auto"/>
        <w:jc w:val="center"/>
        <w:rPr>
          <w:rFonts w:ascii="Times New Roman" w:hAnsi="Times New Roman" w:cs="Times New Roman"/>
          <w:b/>
          <w:bCs/>
          <w:sz w:val="28"/>
          <w:szCs w:val="28"/>
        </w:rPr>
      </w:pPr>
      <w:r w:rsidRPr="006B15F0">
        <w:rPr>
          <w:rFonts w:ascii="Times New Roman" w:hAnsi="Times New Roman" w:cs="Times New Roman"/>
          <w:sz w:val="28"/>
          <w:szCs w:val="28"/>
        </w:rPr>
        <w:br w:type="page"/>
      </w:r>
      <w:r w:rsidR="001421E9" w:rsidRPr="006B15F0">
        <w:rPr>
          <w:rFonts w:ascii="Times New Roman" w:hAnsi="Times New Roman" w:cs="Times New Roman"/>
          <w:b/>
          <w:bCs/>
          <w:sz w:val="28"/>
          <w:szCs w:val="28"/>
        </w:rPr>
        <w:lastRenderedPageBreak/>
        <w:t xml:space="preserve">2 </w:t>
      </w:r>
      <w:r w:rsidR="00E6707B" w:rsidRPr="006B15F0">
        <w:rPr>
          <w:rFonts w:ascii="Times New Roman" w:hAnsi="Times New Roman" w:cs="Times New Roman"/>
          <w:b/>
          <w:bCs/>
          <w:sz w:val="28"/>
          <w:szCs w:val="28"/>
        </w:rPr>
        <w:t xml:space="preserve"> ТЕОРЕТИЧНІ ДОСЛІДЖЕННЯ ПРОЦЕСУ ЗМІШУВАННЯ КОРМІВ БАРАБАННИМ ЗМІШУВАЧЕМ</w:t>
      </w:r>
    </w:p>
    <w:p w:rsidR="00E6707B" w:rsidRPr="006B15F0" w:rsidRDefault="00E6707B" w:rsidP="00E32CDA">
      <w:pPr>
        <w:spacing w:after="0" w:line="360" w:lineRule="auto"/>
        <w:ind w:firstLine="709"/>
        <w:jc w:val="both"/>
        <w:rPr>
          <w:rFonts w:ascii="Times New Roman" w:hAnsi="Times New Roman" w:cs="Times New Roman"/>
          <w:sz w:val="28"/>
          <w:szCs w:val="28"/>
        </w:rPr>
      </w:pPr>
    </w:p>
    <w:p w:rsidR="00E32CDA" w:rsidRPr="0047651B" w:rsidRDefault="00E6707B" w:rsidP="00333495">
      <w:pPr>
        <w:tabs>
          <w:tab w:val="left" w:pos="2430"/>
        </w:tabs>
        <w:spacing w:after="0" w:line="360" w:lineRule="auto"/>
        <w:ind w:firstLine="709"/>
        <w:jc w:val="both"/>
        <w:rPr>
          <w:rFonts w:ascii="Times New Roman" w:hAnsi="Times New Roman" w:cs="Times New Roman"/>
          <w:b/>
          <w:bCs/>
          <w:sz w:val="28"/>
          <w:szCs w:val="28"/>
        </w:rPr>
      </w:pPr>
      <w:r w:rsidRPr="0047651B">
        <w:rPr>
          <w:rFonts w:ascii="Times New Roman" w:hAnsi="Times New Roman" w:cs="Times New Roman"/>
          <w:b/>
          <w:bCs/>
          <w:sz w:val="28"/>
          <w:szCs w:val="28"/>
        </w:rPr>
        <w:t xml:space="preserve">2.1  </w:t>
      </w:r>
      <w:r w:rsidR="00333495" w:rsidRPr="0047651B">
        <w:rPr>
          <w:rFonts w:ascii="Times New Roman" w:hAnsi="Times New Roman" w:cs="Times New Roman"/>
          <w:b/>
          <w:bCs/>
          <w:sz w:val="28"/>
          <w:szCs w:val="28"/>
        </w:rPr>
        <w:t>Загальні позначення</w:t>
      </w:r>
      <w:r w:rsidR="00CB1E21" w:rsidRPr="0047651B">
        <w:rPr>
          <w:rFonts w:ascii="Times New Roman" w:hAnsi="Times New Roman" w:cs="Times New Roman"/>
          <w:b/>
          <w:bCs/>
          <w:sz w:val="28"/>
          <w:szCs w:val="28"/>
        </w:rPr>
        <w:t xml:space="preserve"> та </w:t>
      </w:r>
      <w:r w:rsidR="004853A2" w:rsidRPr="0047651B">
        <w:rPr>
          <w:rFonts w:ascii="Times New Roman" w:hAnsi="Times New Roman" w:cs="Times New Roman"/>
          <w:b/>
          <w:bCs/>
          <w:sz w:val="28"/>
          <w:szCs w:val="28"/>
        </w:rPr>
        <w:t xml:space="preserve">вибір </w:t>
      </w:r>
      <w:r w:rsidR="00CB1E21" w:rsidRPr="0047651B">
        <w:rPr>
          <w:rFonts w:ascii="Times New Roman" w:hAnsi="Times New Roman" w:cs="Times New Roman"/>
          <w:b/>
          <w:bCs/>
          <w:sz w:val="28"/>
          <w:szCs w:val="28"/>
        </w:rPr>
        <w:t>об</w:t>
      </w:r>
      <w:r w:rsidR="00CD2706" w:rsidRPr="0047651B">
        <w:rPr>
          <w:rFonts w:ascii="Times New Roman" w:hAnsi="Times New Roman" w:cs="Times New Roman"/>
          <w:b/>
          <w:bCs/>
          <w:sz w:val="28"/>
          <w:szCs w:val="28"/>
        </w:rPr>
        <w:t>`</w:t>
      </w:r>
      <w:r w:rsidR="00CB1E21" w:rsidRPr="0047651B">
        <w:rPr>
          <w:rFonts w:ascii="Times New Roman" w:hAnsi="Times New Roman" w:cs="Times New Roman"/>
          <w:b/>
          <w:bCs/>
          <w:sz w:val="28"/>
          <w:szCs w:val="28"/>
        </w:rPr>
        <w:t>єкт</w:t>
      </w:r>
      <w:r w:rsidR="004853A2" w:rsidRPr="0047651B">
        <w:rPr>
          <w:rFonts w:ascii="Times New Roman" w:hAnsi="Times New Roman" w:cs="Times New Roman"/>
          <w:b/>
          <w:bCs/>
          <w:sz w:val="28"/>
          <w:szCs w:val="28"/>
        </w:rPr>
        <w:t>а</w:t>
      </w:r>
      <w:r w:rsidR="00CB1E21" w:rsidRPr="0047651B">
        <w:rPr>
          <w:rFonts w:ascii="Times New Roman" w:hAnsi="Times New Roman" w:cs="Times New Roman"/>
          <w:b/>
          <w:bCs/>
          <w:sz w:val="28"/>
          <w:szCs w:val="28"/>
        </w:rPr>
        <w:t xml:space="preserve"> дослідження</w:t>
      </w:r>
    </w:p>
    <w:p w:rsidR="003E7CF9" w:rsidRPr="006B15F0" w:rsidRDefault="003E7CF9" w:rsidP="005E2CAA">
      <w:pPr>
        <w:spacing w:after="0" w:line="360" w:lineRule="auto"/>
        <w:ind w:firstLine="709"/>
        <w:jc w:val="both"/>
        <w:rPr>
          <w:rFonts w:ascii="Times New Roman" w:hAnsi="Times New Roman" w:cs="Times New Roman"/>
          <w:sz w:val="28"/>
          <w:szCs w:val="28"/>
        </w:rPr>
      </w:pPr>
    </w:p>
    <w:p w:rsidR="005E2CAA" w:rsidRPr="006B15F0" w:rsidRDefault="005E2CAA" w:rsidP="005E2CA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Процес фізичного перемішування різних видів кормів для тварин у спеціальному обладнанні. Цей процес має на меті створити однорідну суміш з різних компонентів корму, щоб забезпечити тваринам належне харчування і збалансоване харчування. Барабанний змішувач складається з великого барабана з обертовим механізмом всередині. Різні компоненти корму завантажуються в цей барабан, і він обертається, щоб добре перемішати корми між собою. Цей процес допомагає розподілити всі складові корму рівномірно, забезпечуючи тим самим різноманітність і баланс у раціоні тварин</w:t>
      </w:r>
      <w:r w:rsidR="00554EFE" w:rsidRPr="00554EFE">
        <w:rPr>
          <w:rFonts w:ascii="Times New Roman" w:hAnsi="Times New Roman" w:cs="Times New Roman"/>
          <w:sz w:val="28"/>
          <w:szCs w:val="28"/>
        </w:rPr>
        <w:t xml:space="preserve"> </w:t>
      </w:r>
      <w:r w:rsidR="00AD4286" w:rsidRPr="00AD4286">
        <w:rPr>
          <w:rFonts w:ascii="Times New Roman" w:hAnsi="Times New Roman" w:cs="Times New Roman"/>
          <w:sz w:val="28"/>
          <w:szCs w:val="28"/>
        </w:rPr>
        <w:t>[17]</w:t>
      </w:r>
      <w:r w:rsidRPr="006B15F0">
        <w:rPr>
          <w:rFonts w:ascii="Times New Roman" w:hAnsi="Times New Roman" w:cs="Times New Roman"/>
          <w:sz w:val="28"/>
          <w:szCs w:val="28"/>
        </w:rPr>
        <w:t>.</w:t>
      </w:r>
    </w:p>
    <w:p w:rsidR="005E2CAA" w:rsidRPr="006B15F0" w:rsidRDefault="005E2CAA" w:rsidP="005E2CA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Змішування кормів барабанним змішувачем має велике значення в сільському господарстві і тваринництві</w:t>
      </w:r>
      <w:r w:rsidR="00AD4286" w:rsidRPr="00AD4286">
        <w:rPr>
          <w:rFonts w:ascii="Times New Roman" w:hAnsi="Times New Roman" w:cs="Times New Roman"/>
          <w:sz w:val="28"/>
          <w:szCs w:val="28"/>
          <w:lang w:val="ru-RU"/>
        </w:rPr>
        <w:t xml:space="preserve"> [18]</w:t>
      </w:r>
      <w:r w:rsidRPr="006B15F0">
        <w:rPr>
          <w:rFonts w:ascii="Times New Roman" w:hAnsi="Times New Roman" w:cs="Times New Roman"/>
          <w:sz w:val="28"/>
          <w:szCs w:val="28"/>
        </w:rPr>
        <w:t>, оскільки дозволяє ефективно використовувати різні види кормів і годувати тварин належним чином. Цей процес допомагає підвищити якість корму та забезпечити тваринам необхідні поживні речовини, що є важливим для забезпечення їхнього здоров'я і продуктивності</w:t>
      </w:r>
      <w:r w:rsidR="00AD4286" w:rsidRPr="00AD4286">
        <w:rPr>
          <w:rFonts w:ascii="Times New Roman" w:hAnsi="Times New Roman" w:cs="Times New Roman"/>
          <w:sz w:val="28"/>
          <w:szCs w:val="28"/>
        </w:rPr>
        <w:t xml:space="preserve"> [19]</w:t>
      </w:r>
      <w:r w:rsidRPr="006B15F0">
        <w:rPr>
          <w:rFonts w:ascii="Times New Roman" w:hAnsi="Times New Roman" w:cs="Times New Roman"/>
          <w:sz w:val="28"/>
          <w:szCs w:val="28"/>
        </w:rPr>
        <w:t>.</w:t>
      </w:r>
    </w:p>
    <w:p w:rsidR="00333495" w:rsidRPr="006B15F0" w:rsidRDefault="005E2CAA" w:rsidP="005E2CAA">
      <w:pPr>
        <w:spacing w:after="0" w:line="360" w:lineRule="auto"/>
        <w:ind w:firstLine="709"/>
        <w:jc w:val="both"/>
        <w:rPr>
          <w:rFonts w:ascii="Times New Roman" w:hAnsi="Times New Roman" w:cs="Times New Roman"/>
          <w:color w:val="000000"/>
          <w:sz w:val="28"/>
          <w:szCs w:val="28"/>
          <w:lang w:eastAsia="ru-RU" w:bidi="ru-RU"/>
        </w:rPr>
      </w:pPr>
      <w:r w:rsidRPr="006B15F0">
        <w:rPr>
          <w:rFonts w:ascii="Times New Roman" w:hAnsi="Times New Roman" w:cs="Times New Roman"/>
          <w:sz w:val="28"/>
          <w:szCs w:val="28"/>
        </w:rPr>
        <w:t>Для розуміння процесу змішування розглянемо схему змішувача. Для цього в</w:t>
      </w:r>
      <w:r w:rsidR="00333495" w:rsidRPr="006B15F0">
        <w:rPr>
          <w:rFonts w:ascii="Times New Roman" w:hAnsi="Times New Roman" w:cs="Times New Roman"/>
          <w:color w:val="000000"/>
          <w:sz w:val="28"/>
          <w:szCs w:val="28"/>
          <w:lang w:val="ru-RU" w:eastAsia="ru-RU" w:bidi="ru-RU"/>
        </w:rPr>
        <w:t>водимо декартову систему координат О, Х</w:t>
      </w:r>
      <w:r w:rsidR="00333495" w:rsidRPr="006B15F0">
        <w:rPr>
          <w:rFonts w:ascii="Times New Roman" w:hAnsi="Times New Roman" w:cs="Times New Roman"/>
          <w:color w:val="000000"/>
          <w:sz w:val="28"/>
          <w:szCs w:val="28"/>
          <w:vertAlign w:val="subscript"/>
          <w:lang w:val="ru-RU" w:eastAsia="ru-RU" w:bidi="ru-RU"/>
        </w:rPr>
        <w:t>1</w:t>
      </w:r>
      <w:r w:rsidR="00333495" w:rsidRPr="006B15F0">
        <w:rPr>
          <w:rFonts w:ascii="Times New Roman" w:hAnsi="Times New Roman" w:cs="Times New Roman"/>
          <w:color w:val="000000"/>
          <w:sz w:val="28"/>
          <w:szCs w:val="28"/>
          <w:lang w:val="ru-RU" w:eastAsia="ru-RU" w:bidi="ru-RU"/>
        </w:rPr>
        <w:t>, Х</w:t>
      </w:r>
      <w:r w:rsidR="00333495" w:rsidRPr="006B15F0">
        <w:rPr>
          <w:rFonts w:ascii="Times New Roman" w:hAnsi="Times New Roman" w:cs="Times New Roman"/>
          <w:color w:val="000000"/>
          <w:sz w:val="28"/>
          <w:szCs w:val="28"/>
          <w:vertAlign w:val="subscript"/>
          <w:lang w:val="ru-RU" w:eastAsia="ru-RU" w:bidi="ru-RU"/>
        </w:rPr>
        <w:t>2</w:t>
      </w:r>
      <w:r w:rsidR="00333495" w:rsidRPr="006B15F0">
        <w:rPr>
          <w:rFonts w:ascii="Times New Roman" w:hAnsi="Times New Roman" w:cs="Times New Roman"/>
          <w:color w:val="000000"/>
          <w:sz w:val="28"/>
          <w:szCs w:val="28"/>
          <w:lang w:val="ru-RU" w:eastAsia="ru-RU" w:bidi="ru-RU"/>
        </w:rPr>
        <w:t>, Х</w:t>
      </w:r>
      <w:r w:rsidR="00333495" w:rsidRPr="006B15F0">
        <w:rPr>
          <w:rFonts w:ascii="Times New Roman" w:hAnsi="Times New Roman" w:cs="Times New Roman"/>
          <w:color w:val="000000"/>
          <w:sz w:val="28"/>
          <w:szCs w:val="28"/>
          <w:vertAlign w:val="subscript"/>
          <w:lang w:val="ru-RU" w:eastAsia="ru-RU" w:bidi="ru-RU"/>
        </w:rPr>
        <w:t>3</w:t>
      </w:r>
      <w:r w:rsidR="00333495" w:rsidRPr="006B15F0">
        <w:rPr>
          <w:rFonts w:ascii="Times New Roman" w:hAnsi="Times New Roman" w:cs="Times New Roman"/>
          <w:color w:val="000000"/>
          <w:sz w:val="28"/>
          <w:szCs w:val="28"/>
          <w:lang w:val="ru-RU" w:eastAsia="ru-RU" w:bidi="ru-RU"/>
        </w:rPr>
        <w:t xml:space="preserve">, </w:t>
      </w:r>
      <w:r w:rsidR="00333495" w:rsidRPr="006B15F0">
        <w:rPr>
          <w:rFonts w:ascii="Times New Roman" w:hAnsi="Times New Roman" w:cs="Times New Roman"/>
          <w:color w:val="000000"/>
          <w:sz w:val="28"/>
          <w:szCs w:val="28"/>
          <w:lang w:eastAsia="ru-RU" w:bidi="ru-RU"/>
        </w:rPr>
        <w:t xml:space="preserve">що пов’язана з барабаном, рис. 2.1. </w:t>
      </w:r>
    </w:p>
    <w:p w:rsidR="007F4296" w:rsidRDefault="007F4296" w:rsidP="003E7CF9">
      <w:pPr>
        <w:spacing w:after="0" w:line="360" w:lineRule="auto"/>
        <w:ind w:firstLine="709"/>
        <w:jc w:val="both"/>
        <w:rPr>
          <w:rFonts w:ascii="Times New Roman" w:hAnsi="Times New Roman" w:cs="Times New Roman"/>
          <w:sz w:val="28"/>
          <w:szCs w:val="28"/>
        </w:rPr>
      </w:pPr>
    </w:p>
    <w:p w:rsidR="003E7CF9"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Позначимо </w:t>
      </w:r>
      <w:r w:rsidRPr="006B15F0">
        <w:rPr>
          <w:rFonts w:ascii="Times New Roman" w:hAnsi="Times New Roman" w:cs="Times New Roman"/>
          <w:sz w:val="28"/>
          <w:szCs w:val="28"/>
          <w:lang w:val="en-US"/>
        </w:rPr>
        <w:t>G</w:t>
      </w:r>
      <w:r w:rsidRPr="006B15F0">
        <w:rPr>
          <w:rFonts w:ascii="Times New Roman" w:hAnsi="Times New Roman" w:cs="Times New Roman"/>
          <w:sz w:val="28"/>
          <w:szCs w:val="28"/>
          <w:vertAlign w:val="subscript"/>
          <w:lang w:val="ru-RU"/>
        </w:rPr>
        <w:t>б</w:t>
      </w:r>
      <w:r w:rsidRPr="006B15F0">
        <w:rPr>
          <w:rFonts w:ascii="Times New Roman" w:hAnsi="Times New Roman" w:cs="Times New Roman"/>
          <w:sz w:val="28"/>
          <w:szCs w:val="28"/>
        </w:rPr>
        <w:t xml:space="preserve"> - внутрішню </w:t>
      </w:r>
      <w:proofErr w:type="spellStart"/>
      <w:r w:rsidRPr="006B15F0">
        <w:rPr>
          <w:rFonts w:ascii="Times New Roman" w:hAnsi="Times New Roman" w:cs="Times New Roman"/>
          <w:sz w:val="28"/>
          <w:szCs w:val="28"/>
        </w:rPr>
        <w:t>полость</w:t>
      </w:r>
      <w:proofErr w:type="spellEnd"/>
      <w:r w:rsidRPr="006B15F0">
        <w:rPr>
          <w:rFonts w:ascii="Times New Roman" w:hAnsi="Times New Roman" w:cs="Times New Roman"/>
          <w:sz w:val="28"/>
          <w:szCs w:val="28"/>
        </w:rPr>
        <w:t xml:space="preserve"> барабана, об'єм якої позначимо як V = |G₆|. </w:t>
      </w:r>
    </w:p>
    <w:p w:rsidR="003E7CF9"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Уточнимо вільний об'єм </w:t>
      </w:r>
      <w:proofErr w:type="spellStart"/>
      <w:r w:rsidRPr="006B15F0">
        <w:rPr>
          <w:rFonts w:ascii="Times New Roman" w:hAnsi="Times New Roman" w:cs="Times New Roman"/>
          <w:sz w:val="28"/>
          <w:szCs w:val="28"/>
        </w:rPr>
        <w:t>полості</w:t>
      </w:r>
      <w:proofErr w:type="spellEnd"/>
      <w:r w:rsidRPr="006B15F0">
        <w:rPr>
          <w:rFonts w:ascii="Times New Roman" w:hAnsi="Times New Roman" w:cs="Times New Roman"/>
          <w:sz w:val="28"/>
          <w:szCs w:val="28"/>
        </w:rPr>
        <w:t>.</w:t>
      </w:r>
    </w:p>
    <w:p w:rsidR="003E7CF9"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У барабан завантажуються k ≥ 2 компоненти суміші. Масу i-го компонента позначимо як m</w:t>
      </w:r>
      <w:r w:rsidRPr="006B15F0">
        <w:rPr>
          <w:rFonts w:ascii="Times New Roman" w:hAnsi="Times New Roman" w:cs="Times New Roman"/>
          <w:sz w:val="28"/>
          <w:szCs w:val="28"/>
          <w:vertAlign w:val="subscript"/>
        </w:rPr>
        <w:t>i</w:t>
      </w:r>
      <w:r w:rsidRPr="006B15F0">
        <w:rPr>
          <w:rFonts w:ascii="Times New Roman" w:hAnsi="Times New Roman" w:cs="Times New Roman"/>
          <w:sz w:val="28"/>
          <w:szCs w:val="28"/>
        </w:rPr>
        <w:t>, i = 1, 2, ..., k.</w:t>
      </w:r>
    </w:p>
    <w:p w:rsidR="003E7CF9"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Позначимо через </w:t>
      </w:r>
      <w:proofErr w:type="spellStart"/>
      <w:r w:rsidRPr="006B15F0">
        <w:rPr>
          <w:rFonts w:ascii="Times New Roman" w:hAnsi="Times New Roman" w:cs="Times New Roman"/>
          <w:sz w:val="28"/>
          <w:szCs w:val="28"/>
        </w:rPr>
        <w:t>G</w:t>
      </w:r>
      <w:r w:rsidR="0027762B" w:rsidRPr="006B15F0">
        <w:rPr>
          <w:rFonts w:ascii="Times New Roman" w:hAnsi="Times New Roman" w:cs="Times New Roman"/>
          <w:sz w:val="28"/>
          <w:szCs w:val="28"/>
        </w:rPr>
        <w:t>⸦</w:t>
      </w:r>
      <w:r w:rsidRPr="006B15F0">
        <w:rPr>
          <w:rFonts w:ascii="Times New Roman" w:hAnsi="Times New Roman" w:cs="Times New Roman"/>
          <w:sz w:val="28"/>
          <w:szCs w:val="28"/>
        </w:rPr>
        <w:t>G</w:t>
      </w:r>
      <w:r w:rsidRPr="006B15F0">
        <w:rPr>
          <w:rFonts w:ascii="Times New Roman" w:hAnsi="Times New Roman" w:cs="Times New Roman"/>
          <w:sz w:val="28"/>
          <w:szCs w:val="28"/>
          <w:vertAlign w:val="subscript"/>
        </w:rPr>
        <w:t>б</w:t>
      </w:r>
      <w:proofErr w:type="spellEnd"/>
      <w:r w:rsidRPr="006B15F0">
        <w:rPr>
          <w:rFonts w:ascii="Times New Roman" w:hAnsi="Times New Roman" w:cs="Times New Roman"/>
          <w:sz w:val="28"/>
          <w:szCs w:val="28"/>
        </w:rPr>
        <w:t xml:space="preserve"> ту частину внутрішньої </w:t>
      </w:r>
      <w:proofErr w:type="spellStart"/>
      <w:r w:rsidRPr="006B15F0">
        <w:rPr>
          <w:rFonts w:ascii="Times New Roman" w:hAnsi="Times New Roman" w:cs="Times New Roman"/>
          <w:sz w:val="28"/>
          <w:szCs w:val="28"/>
        </w:rPr>
        <w:t>полості</w:t>
      </w:r>
      <w:proofErr w:type="spellEnd"/>
      <w:r w:rsidRPr="006B15F0">
        <w:rPr>
          <w:rFonts w:ascii="Times New Roman" w:hAnsi="Times New Roman" w:cs="Times New Roman"/>
          <w:sz w:val="28"/>
          <w:szCs w:val="28"/>
        </w:rPr>
        <w:t xml:space="preserve"> барабана, яка зайнята сумішшю з k компонентів, а через V - її об'єм, тобто V = |G|.</w:t>
      </w:r>
    </w:p>
    <w:p w:rsidR="0027762B"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 кожній точці X</w:t>
      </w:r>
      <w:r w:rsidRPr="006B15F0">
        <w:rPr>
          <w:rFonts w:ascii="Cambria Math" w:hAnsi="Cambria Math" w:cs="Cambria Math"/>
          <w:sz w:val="28"/>
          <w:szCs w:val="28"/>
        </w:rPr>
        <w:t>∈</w:t>
      </w:r>
      <w:r w:rsidRPr="006B15F0">
        <w:rPr>
          <w:rFonts w:ascii="Times New Roman" w:hAnsi="Times New Roman" w:cs="Times New Roman"/>
          <w:sz w:val="28"/>
          <w:szCs w:val="28"/>
        </w:rPr>
        <w:t xml:space="preserve">G визначена концентрація i-го компонента </w:t>
      </w:r>
    </w:p>
    <w:p w:rsidR="00CB1E21" w:rsidRPr="006B15F0" w:rsidRDefault="00CB1E21" w:rsidP="003E7CF9">
      <w:pPr>
        <w:spacing w:after="0" w:line="360" w:lineRule="auto"/>
        <w:ind w:firstLine="709"/>
        <w:jc w:val="both"/>
        <w:rPr>
          <w:rFonts w:ascii="Times New Roman" w:hAnsi="Times New Roman" w:cs="Times New Roman"/>
          <w:sz w:val="28"/>
          <w:szCs w:val="28"/>
        </w:rPr>
      </w:pPr>
    </w:p>
    <w:p w:rsidR="00CB1E21" w:rsidRPr="006B15F0" w:rsidRDefault="001274FB" w:rsidP="00CB1E21">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 xml:space="preserve">і </m:t>
            </m:r>
          </m:sub>
        </m:sSub>
        <m:d>
          <m:dPr>
            <m:ctrlPr>
              <w:rPr>
                <w:rFonts w:ascii="Cambria Math" w:hAnsi="Cambria Math" w:cs="Times New Roman"/>
                <w:i/>
                <w:sz w:val="28"/>
                <w:szCs w:val="28"/>
              </w:rPr>
            </m:ctrlPr>
          </m:dPr>
          <m:e>
            <m:r>
              <w:rPr>
                <w:rFonts w:ascii="Cambria Math" w:hAnsi="Cambria Math" w:cs="Times New Roman"/>
                <w:sz w:val="28"/>
                <w:szCs w:val="28"/>
                <w:lang w:val="en-US"/>
              </w:rPr>
              <m:t>x</m:t>
            </m:r>
          </m:e>
        </m:d>
        <m:func>
          <m:funcPr>
            <m:ctrlPr>
              <w:rPr>
                <w:rFonts w:ascii="Cambria Math" w:hAnsi="Cambria Math" w:cs="Times New Roman"/>
                <w:i/>
                <w:sz w:val="28"/>
                <w:szCs w:val="28"/>
              </w:rPr>
            </m:ctrlPr>
          </m:funcPr>
          <m:fName>
            <m:r>
              <w:rPr>
                <w:rFonts w:ascii="Cambria Math" w:hAnsi="Cambria Math" w:cs="Times New Roman"/>
                <w:sz w:val="28"/>
                <w:szCs w:val="28"/>
              </w:rPr>
              <m:t>=</m:t>
            </m:r>
            <m:limLow>
              <m:limLowPr>
                <m:ctrlPr>
                  <w:rPr>
                    <w:rFonts w:ascii="Cambria Math" w:hAnsi="Cambria Math" w:cs="Times New Roman"/>
                    <w:i/>
                    <w:sz w:val="28"/>
                    <w:szCs w:val="28"/>
                  </w:rPr>
                </m:ctrlPr>
              </m:limLowPr>
              <m:e>
                <m:r>
                  <m:rPr>
                    <m:sty m:val="p"/>
                  </m:rPr>
                  <w:rPr>
                    <w:rFonts w:ascii="Cambria Math" w:hAnsi="Cambria Math" w:cs="Times New Roman"/>
                    <w:sz w:val="28"/>
                    <w:szCs w:val="28"/>
                  </w:rPr>
                  <m:t xml:space="preserve"> lim</m:t>
                </m:r>
              </m:e>
              <m:lim>
                <m:r>
                  <w:rPr>
                    <w:rFonts w:ascii="Cambria Math" w:hAnsi="Cambria Math" w:cs="Times New Roman"/>
                    <w:sz w:val="28"/>
                    <w:szCs w:val="28"/>
                  </w:rPr>
                  <m:t>∆v→o</m:t>
                </m:r>
              </m:lim>
            </m:limLow>
          </m:fName>
          <m:e>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num>
              <m:den>
                <m:r>
                  <w:rPr>
                    <w:rFonts w:ascii="Cambria Math" w:hAnsi="Cambria Math" w:cs="Times New Roman"/>
                    <w:sz w:val="28"/>
                    <w:szCs w:val="28"/>
                  </w:rPr>
                  <m:t>∆v</m:t>
                </m:r>
              </m:den>
            </m:f>
          </m:e>
        </m:func>
      </m:oMath>
      <w:r w:rsidR="003E7CF9" w:rsidRPr="006B15F0">
        <w:rPr>
          <w:rFonts w:ascii="Times New Roman" w:hAnsi="Times New Roman" w:cs="Times New Roman"/>
          <w:sz w:val="28"/>
          <w:szCs w:val="28"/>
        </w:rPr>
        <w:t xml:space="preserve">, </w:t>
      </w:r>
      <w:r w:rsidR="00CB1E21" w:rsidRPr="006B15F0">
        <w:rPr>
          <w:rFonts w:ascii="Times New Roman" w:hAnsi="Times New Roman" w:cs="Times New Roman"/>
          <w:sz w:val="28"/>
          <w:szCs w:val="28"/>
          <w:lang w:val="ru-RU"/>
        </w:rPr>
        <w:t xml:space="preserve"> </w:t>
      </w:r>
      <w:r w:rsidR="003E7CF9" w:rsidRPr="006B15F0">
        <w:rPr>
          <w:rFonts w:ascii="Times New Roman" w:hAnsi="Times New Roman" w:cs="Times New Roman"/>
          <w:sz w:val="28"/>
          <w:szCs w:val="28"/>
        </w:rPr>
        <w:t xml:space="preserve">кг/м³ </w:t>
      </w:r>
      <w:r w:rsidR="00CB1E21" w:rsidRPr="006B15F0">
        <w:rPr>
          <w:rFonts w:ascii="Times New Roman" w:hAnsi="Times New Roman" w:cs="Times New Roman"/>
          <w:sz w:val="28"/>
          <w:szCs w:val="28"/>
        </w:rPr>
        <w:tab/>
      </w:r>
      <w:r w:rsidR="00CB1E21" w:rsidRPr="006B15F0">
        <w:rPr>
          <w:rFonts w:ascii="Times New Roman" w:hAnsi="Times New Roman" w:cs="Times New Roman"/>
          <w:sz w:val="28"/>
          <w:szCs w:val="28"/>
        </w:rPr>
        <w:tab/>
      </w:r>
      <w:r w:rsidR="00CB1E21" w:rsidRPr="006B15F0">
        <w:rPr>
          <w:rFonts w:ascii="Times New Roman" w:hAnsi="Times New Roman" w:cs="Times New Roman"/>
          <w:sz w:val="28"/>
          <w:szCs w:val="28"/>
        </w:rPr>
        <w:tab/>
      </w:r>
      <w:r w:rsidR="00CB1E21" w:rsidRPr="006B15F0">
        <w:rPr>
          <w:rFonts w:ascii="Times New Roman" w:hAnsi="Times New Roman" w:cs="Times New Roman"/>
          <w:sz w:val="28"/>
          <w:szCs w:val="28"/>
        </w:rPr>
        <w:tab/>
      </w:r>
      <w:r w:rsidR="00CB1E21" w:rsidRPr="006B15F0">
        <w:rPr>
          <w:rFonts w:ascii="Times New Roman" w:hAnsi="Times New Roman" w:cs="Times New Roman"/>
          <w:sz w:val="28"/>
          <w:szCs w:val="28"/>
        </w:rPr>
        <w:tab/>
      </w:r>
      <w:r w:rsidR="003E7CF9" w:rsidRPr="006B15F0">
        <w:rPr>
          <w:rFonts w:ascii="Times New Roman" w:hAnsi="Times New Roman" w:cs="Times New Roman"/>
          <w:sz w:val="28"/>
          <w:szCs w:val="28"/>
        </w:rPr>
        <w:t>(</w:t>
      </w:r>
      <w:r w:rsidR="00287C50" w:rsidRPr="006B15F0">
        <w:rPr>
          <w:rFonts w:ascii="Times New Roman" w:hAnsi="Times New Roman" w:cs="Times New Roman"/>
          <w:sz w:val="28"/>
          <w:szCs w:val="28"/>
        </w:rPr>
        <w:t>1</w:t>
      </w:r>
      <w:r w:rsidR="003E7CF9" w:rsidRPr="006B15F0">
        <w:rPr>
          <w:rFonts w:ascii="Times New Roman" w:hAnsi="Times New Roman" w:cs="Times New Roman"/>
          <w:sz w:val="28"/>
          <w:szCs w:val="28"/>
        </w:rPr>
        <w:t>.1)</w:t>
      </w:r>
    </w:p>
    <w:p w:rsidR="00CB1E21" w:rsidRPr="006B15F0" w:rsidRDefault="00CB1E21" w:rsidP="00CB1E21">
      <w:pPr>
        <w:spacing w:after="0" w:line="360" w:lineRule="auto"/>
        <w:ind w:firstLine="709"/>
        <w:jc w:val="both"/>
        <w:rPr>
          <w:rFonts w:ascii="Times New Roman" w:hAnsi="Times New Roman" w:cs="Times New Roman"/>
          <w:sz w:val="28"/>
          <w:szCs w:val="28"/>
        </w:rPr>
      </w:pPr>
    </w:p>
    <w:p w:rsidR="003E7CF9" w:rsidRPr="006B15F0" w:rsidRDefault="003E7CF9" w:rsidP="00CB1E21">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Δm</w:t>
      </w:r>
      <w:proofErr w:type="spellEnd"/>
      <w:r w:rsidRPr="006B15F0">
        <w:rPr>
          <w:rFonts w:ascii="Times New Roman" w:hAnsi="Times New Roman" w:cs="Times New Roman"/>
          <w:sz w:val="28"/>
          <w:szCs w:val="28"/>
        </w:rPr>
        <w:t>ᵢ - маса i-го компонента в об'ємі ΔV.</w:t>
      </w:r>
    </w:p>
    <w:p w:rsidR="003E7CF9"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Зауважимо, що ця формула (</w:t>
      </w:r>
      <w:r w:rsidR="00287C50" w:rsidRPr="006B15F0">
        <w:rPr>
          <w:rFonts w:ascii="Times New Roman" w:hAnsi="Times New Roman" w:cs="Times New Roman"/>
          <w:sz w:val="28"/>
          <w:szCs w:val="28"/>
        </w:rPr>
        <w:t>1</w:t>
      </w:r>
      <w:r w:rsidRPr="006B15F0">
        <w:rPr>
          <w:rFonts w:ascii="Times New Roman" w:hAnsi="Times New Roman" w:cs="Times New Roman"/>
          <w:sz w:val="28"/>
          <w:szCs w:val="28"/>
        </w:rPr>
        <w:t>.1) надає математичне визначення концентрації.</w:t>
      </w:r>
    </w:p>
    <w:p w:rsidR="00CB1E21" w:rsidRPr="006B15F0" w:rsidRDefault="003E7CF9" w:rsidP="003E7CF9">
      <w:pPr>
        <w:spacing w:after="0" w:line="360" w:lineRule="auto"/>
        <w:ind w:firstLine="709"/>
        <w:jc w:val="both"/>
        <w:rPr>
          <w:rFonts w:ascii="Times New Roman" w:hAnsi="Times New Roman" w:cs="Times New Roman"/>
          <w:sz w:val="28"/>
          <w:szCs w:val="28"/>
          <w:lang w:val="ru-RU"/>
        </w:rPr>
      </w:pPr>
      <w:r w:rsidRPr="006B15F0">
        <w:rPr>
          <w:rFonts w:ascii="Times New Roman" w:hAnsi="Times New Roman" w:cs="Times New Roman"/>
          <w:sz w:val="28"/>
          <w:szCs w:val="28"/>
        </w:rPr>
        <w:t>Під час практичних досліджень приймають</w:t>
      </w:r>
      <w:r w:rsidR="00CB1E21" w:rsidRPr="006B15F0">
        <w:rPr>
          <w:rFonts w:ascii="Times New Roman" w:hAnsi="Times New Roman" w:cs="Times New Roman"/>
          <w:sz w:val="28"/>
          <w:szCs w:val="28"/>
          <w:lang w:val="ru-RU"/>
        </w:rPr>
        <w:t>:</w:t>
      </w:r>
    </w:p>
    <w:p w:rsidR="00CB1E21" w:rsidRPr="006B15F0" w:rsidRDefault="00CB1E21" w:rsidP="003E7CF9">
      <w:pPr>
        <w:spacing w:after="0" w:line="360" w:lineRule="auto"/>
        <w:ind w:firstLine="709"/>
        <w:jc w:val="both"/>
        <w:rPr>
          <w:rFonts w:ascii="Times New Roman" w:hAnsi="Times New Roman" w:cs="Times New Roman"/>
          <w:sz w:val="28"/>
          <w:szCs w:val="28"/>
        </w:rPr>
      </w:pPr>
    </w:p>
    <w:p w:rsidR="00CB1E21" w:rsidRPr="006B15F0" w:rsidRDefault="001274FB" w:rsidP="00674B3A">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 xml:space="preserve">і </m:t>
            </m:r>
          </m:sub>
        </m:sSub>
        <m:d>
          <m:dPr>
            <m:ctrlPr>
              <w:rPr>
                <w:rFonts w:ascii="Cambria Math" w:hAnsi="Cambria Math" w:cs="Times New Roman"/>
                <w:i/>
                <w:sz w:val="28"/>
                <w:szCs w:val="28"/>
              </w:rPr>
            </m:ctrlPr>
          </m:dPr>
          <m:e>
            <m:r>
              <w:rPr>
                <w:rFonts w:ascii="Cambria Math" w:hAnsi="Cambria Math" w:cs="Times New Roman"/>
                <w:sz w:val="28"/>
                <w:szCs w:val="28"/>
                <w:lang w:val="en-US"/>
              </w:rPr>
              <m:t>x</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num>
          <m:den>
            <m:r>
              <w:rPr>
                <w:rFonts w:ascii="Cambria Math" w:hAnsi="Cambria Math" w:cs="Times New Roman"/>
                <w:sz w:val="28"/>
                <w:szCs w:val="28"/>
              </w:rPr>
              <m:t>∆v</m:t>
            </m:r>
          </m:den>
        </m:f>
      </m:oMath>
      <w:r w:rsidR="00674B3A" w:rsidRPr="006B15F0">
        <w:rPr>
          <w:rFonts w:ascii="Times New Roman" w:eastAsiaTheme="minorEastAsia" w:hAnsi="Times New Roman" w:cs="Times New Roman"/>
          <w:sz w:val="28"/>
          <w:szCs w:val="28"/>
        </w:rPr>
        <w:t xml:space="preserve">, </w:t>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t>(</w:t>
      </w:r>
      <w:r w:rsidR="00287C50" w:rsidRPr="006B15F0">
        <w:rPr>
          <w:rFonts w:ascii="Times New Roman" w:eastAsiaTheme="minorEastAsia" w:hAnsi="Times New Roman" w:cs="Times New Roman"/>
          <w:sz w:val="28"/>
          <w:szCs w:val="28"/>
        </w:rPr>
        <w:t>1</w:t>
      </w:r>
      <w:r w:rsidR="00674B3A" w:rsidRPr="006B15F0">
        <w:rPr>
          <w:rFonts w:ascii="Times New Roman" w:eastAsiaTheme="minorEastAsia" w:hAnsi="Times New Roman" w:cs="Times New Roman"/>
          <w:sz w:val="28"/>
          <w:szCs w:val="28"/>
        </w:rPr>
        <w:t>.2)</w:t>
      </w:r>
    </w:p>
    <w:p w:rsidR="00CB1E21" w:rsidRPr="006B15F0" w:rsidRDefault="00CB1E21" w:rsidP="003E7CF9">
      <w:pPr>
        <w:spacing w:after="0" w:line="360" w:lineRule="auto"/>
        <w:ind w:firstLine="709"/>
        <w:jc w:val="both"/>
        <w:rPr>
          <w:rFonts w:ascii="Times New Roman" w:hAnsi="Times New Roman" w:cs="Times New Roman"/>
          <w:sz w:val="28"/>
          <w:szCs w:val="28"/>
        </w:rPr>
      </w:pPr>
    </w:p>
    <w:p w:rsidR="003E7CF9" w:rsidRPr="006B15F0" w:rsidRDefault="003E7CF9" w:rsidP="00674B3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об'єм </w:t>
      </w:r>
      <w:proofErr w:type="spellStart"/>
      <w:r w:rsidR="00674B3A" w:rsidRPr="006B15F0">
        <w:rPr>
          <w:rFonts w:ascii="Times New Roman" w:hAnsi="Times New Roman" w:cs="Times New Roman"/>
          <w:sz w:val="28"/>
          <w:szCs w:val="28"/>
        </w:rPr>
        <w:t>Δν</w:t>
      </w:r>
      <w:proofErr w:type="spellEnd"/>
      <w:r w:rsidRPr="006B15F0">
        <w:rPr>
          <w:rFonts w:ascii="Times New Roman" w:hAnsi="Times New Roman" w:cs="Times New Roman"/>
          <w:sz w:val="28"/>
          <w:szCs w:val="28"/>
        </w:rPr>
        <w:t xml:space="preserve"> повинен бути достатньо великим порівняно з розмірами частинок компонента і в той же час малим порівняно з об'ємом V.</w:t>
      </w:r>
    </w:p>
    <w:p w:rsidR="00674B3A"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Для оцінки якості суміші вводять поняття ідеальної концентрації кожного компонента суміші </w:t>
      </w:r>
    </w:p>
    <w:p w:rsidR="00674B3A" w:rsidRPr="006B15F0" w:rsidRDefault="001274FB" w:rsidP="00287C50">
      <w:pPr>
        <w:spacing w:after="0" w:line="360" w:lineRule="auto"/>
        <w:ind w:firstLine="709"/>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i,0</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num>
          <m:den>
            <m:r>
              <w:rPr>
                <w:rFonts w:ascii="Cambria Math" w:hAnsi="Cambria Math" w:cs="Times New Roman"/>
                <w:sz w:val="28"/>
                <w:szCs w:val="28"/>
                <w:lang w:val="en-US"/>
              </w:rPr>
              <m:t>V</m:t>
            </m:r>
          </m:den>
        </m:f>
      </m:oMath>
      <w:r w:rsidR="00674B3A" w:rsidRPr="006B15F0">
        <w:rPr>
          <w:rFonts w:ascii="Times New Roman" w:eastAsiaTheme="minorEastAsia" w:hAnsi="Times New Roman" w:cs="Times New Roman"/>
          <w:sz w:val="28"/>
          <w:szCs w:val="28"/>
        </w:rPr>
        <w:t>,</w:t>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r>
      <w:r w:rsidR="00674B3A" w:rsidRPr="006B15F0">
        <w:rPr>
          <w:rFonts w:ascii="Times New Roman" w:eastAsiaTheme="minorEastAsia" w:hAnsi="Times New Roman" w:cs="Times New Roman"/>
          <w:sz w:val="28"/>
          <w:szCs w:val="28"/>
        </w:rPr>
        <w:tab/>
        <w:t>(</w:t>
      </w:r>
      <w:r w:rsidR="00287C50" w:rsidRPr="006B15F0">
        <w:rPr>
          <w:rFonts w:ascii="Times New Roman" w:eastAsiaTheme="minorEastAsia" w:hAnsi="Times New Roman" w:cs="Times New Roman"/>
          <w:sz w:val="28"/>
          <w:szCs w:val="28"/>
        </w:rPr>
        <w:t>1</w:t>
      </w:r>
      <w:r w:rsidR="00674B3A" w:rsidRPr="006B15F0">
        <w:rPr>
          <w:rFonts w:ascii="Times New Roman" w:eastAsiaTheme="minorEastAsia" w:hAnsi="Times New Roman" w:cs="Times New Roman"/>
          <w:sz w:val="28"/>
          <w:szCs w:val="28"/>
        </w:rPr>
        <w:t>.3)</w:t>
      </w:r>
    </w:p>
    <w:p w:rsidR="00674B3A" w:rsidRPr="006B15F0" w:rsidRDefault="00674B3A" w:rsidP="00674B3A">
      <w:pPr>
        <w:spacing w:after="0" w:line="360" w:lineRule="auto"/>
        <w:ind w:firstLine="709"/>
        <w:jc w:val="right"/>
        <w:rPr>
          <w:rFonts w:ascii="Times New Roman" w:hAnsi="Times New Roman" w:cs="Times New Roman"/>
          <w:sz w:val="28"/>
          <w:szCs w:val="28"/>
        </w:rPr>
      </w:pPr>
    </w:p>
    <w:p w:rsidR="003E7CF9" w:rsidRPr="006B15F0" w:rsidRDefault="003E7CF9" w:rsidP="00674B3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яка досягається при рівномірному розподілі всієї маси i-го компонента в об'ємі V, який займається сумішшю.</w:t>
      </w:r>
    </w:p>
    <w:p w:rsidR="007B7B9B"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Відхилення концентрації i-го компонента від ідеальної оцінюють середнім квадратичним відхиленням </w:t>
      </w:r>
    </w:p>
    <w:p w:rsidR="007B7B9B" w:rsidRPr="006B15F0" w:rsidRDefault="007B7B9B" w:rsidP="003E7CF9">
      <w:pPr>
        <w:spacing w:after="0" w:line="360" w:lineRule="auto"/>
        <w:ind w:firstLine="709"/>
        <w:jc w:val="both"/>
        <w:rPr>
          <w:rFonts w:ascii="Times New Roman" w:hAnsi="Times New Roman" w:cs="Times New Roman"/>
          <w:sz w:val="28"/>
          <w:szCs w:val="28"/>
        </w:rPr>
      </w:pPr>
    </w:p>
    <w:p w:rsidR="007B7B9B" w:rsidRPr="006B15F0" w:rsidRDefault="001274FB" w:rsidP="007B7B9B">
      <w:pPr>
        <w:spacing w:after="0" w:line="360" w:lineRule="auto"/>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σ</m:t>
            </m:r>
          </m:e>
          <m:sub>
            <m:r>
              <w:rPr>
                <w:rFonts w:ascii="Cambria Math" w:hAnsi="Cambria Math" w:cs="Times New Roman"/>
                <w:sz w:val="28"/>
                <w:szCs w:val="28"/>
              </w:rPr>
              <m:t>i</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V</m:t>
                </m:r>
              </m:den>
            </m:f>
            <m:nary>
              <m:naryPr>
                <m:limLoc m:val="undOvr"/>
                <m:subHide m:val="1"/>
                <m:supHide m:val="1"/>
                <m:ctrlPr>
                  <w:rPr>
                    <w:rFonts w:ascii="Cambria Math" w:hAnsi="Cambria Math" w:cs="Times New Roman"/>
                    <w:i/>
                    <w:sz w:val="28"/>
                    <w:szCs w:val="28"/>
                  </w:rPr>
                </m:ctrlPr>
              </m:naryPr>
              <m:sub/>
              <m:sup/>
              <m:e>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i</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i,0</m:t>
                            </m:r>
                          </m:sub>
                        </m:sSub>
                      </m:e>
                    </m:d>
                  </m:e>
                  <m:sup>
                    <m:r>
                      <w:rPr>
                        <w:rFonts w:ascii="Cambria Math" w:hAnsi="Cambria Math" w:cs="Times New Roman"/>
                        <w:sz w:val="28"/>
                        <w:szCs w:val="28"/>
                      </w:rPr>
                      <m:t>2</m:t>
                    </m:r>
                  </m:sup>
                </m:sSup>
                <m:r>
                  <w:rPr>
                    <w:rFonts w:ascii="Cambria Math" w:hAnsi="Cambria Math" w:cs="Times New Roman"/>
                    <w:sz w:val="28"/>
                    <w:szCs w:val="28"/>
                  </w:rPr>
                  <m:t>dx</m:t>
                </m:r>
              </m:e>
            </m:nary>
          </m:e>
        </m:rad>
      </m:oMath>
      <w:r w:rsidR="007B7B9B" w:rsidRPr="006B15F0">
        <w:rPr>
          <w:rFonts w:ascii="Times New Roman" w:hAnsi="Times New Roman" w:cs="Times New Roman"/>
          <w:sz w:val="28"/>
          <w:szCs w:val="28"/>
        </w:rPr>
        <w:tab/>
      </w:r>
      <w:r w:rsidR="007B7B9B" w:rsidRPr="006B15F0">
        <w:rPr>
          <w:rFonts w:ascii="Times New Roman" w:hAnsi="Times New Roman" w:cs="Times New Roman"/>
          <w:sz w:val="28"/>
          <w:szCs w:val="28"/>
        </w:rPr>
        <w:tab/>
      </w:r>
      <w:r w:rsidR="007B7B9B" w:rsidRPr="006B15F0">
        <w:rPr>
          <w:rFonts w:ascii="Times New Roman" w:hAnsi="Times New Roman" w:cs="Times New Roman"/>
          <w:sz w:val="28"/>
          <w:szCs w:val="28"/>
        </w:rPr>
        <w:tab/>
      </w:r>
      <w:r w:rsidR="007B7B9B" w:rsidRPr="006B15F0">
        <w:rPr>
          <w:rFonts w:ascii="Times New Roman" w:hAnsi="Times New Roman" w:cs="Times New Roman"/>
          <w:sz w:val="28"/>
          <w:szCs w:val="28"/>
        </w:rPr>
        <w:tab/>
        <w:t>(</w:t>
      </w:r>
      <w:r w:rsidR="00287C50" w:rsidRPr="006B15F0">
        <w:rPr>
          <w:rFonts w:ascii="Times New Roman" w:hAnsi="Times New Roman" w:cs="Times New Roman"/>
          <w:sz w:val="28"/>
          <w:szCs w:val="28"/>
        </w:rPr>
        <w:t>1</w:t>
      </w:r>
      <w:r w:rsidR="007B7B9B" w:rsidRPr="006B15F0">
        <w:rPr>
          <w:rFonts w:ascii="Times New Roman" w:hAnsi="Times New Roman" w:cs="Times New Roman"/>
          <w:sz w:val="28"/>
          <w:szCs w:val="28"/>
        </w:rPr>
        <w:t>.4)</w:t>
      </w:r>
    </w:p>
    <w:p w:rsidR="007B7B9B" w:rsidRPr="006B15F0" w:rsidRDefault="007B7B9B" w:rsidP="003E7CF9">
      <w:pPr>
        <w:spacing w:after="0" w:line="360" w:lineRule="auto"/>
        <w:ind w:firstLine="709"/>
        <w:jc w:val="both"/>
        <w:rPr>
          <w:rFonts w:ascii="Times New Roman" w:hAnsi="Times New Roman" w:cs="Times New Roman"/>
          <w:sz w:val="28"/>
          <w:szCs w:val="28"/>
        </w:rPr>
      </w:pPr>
    </w:p>
    <w:p w:rsidR="003E7CF9" w:rsidRPr="006B15F0" w:rsidRDefault="003E7CF9" w:rsidP="007B7B9B">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інтегрування проводиться за множиною G, об'єм якої дорівнює V.</w:t>
      </w:r>
    </w:p>
    <w:p w:rsidR="007B7B9B"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Зауважимо, що якщо множину G розділити на </w:t>
      </w:r>
      <w:r w:rsidR="007B7B9B" w:rsidRPr="006B15F0">
        <w:rPr>
          <w:rFonts w:ascii="Times New Roman" w:hAnsi="Times New Roman" w:cs="Times New Roman"/>
          <w:sz w:val="28"/>
          <w:szCs w:val="28"/>
          <w:lang w:val="en-US"/>
        </w:rPr>
        <w:t>n</w:t>
      </w:r>
      <w:r w:rsidRPr="006B15F0">
        <w:rPr>
          <w:rFonts w:ascii="Times New Roman" w:hAnsi="Times New Roman" w:cs="Times New Roman"/>
          <w:sz w:val="28"/>
          <w:szCs w:val="28"/>
        </w:rPr>
        <w:t xml:space="preserve"> достатньо малих частин </w:t>
      </w:r>
      <w:proofErr w:type="spellStart"/>
      <w:r w:rsidRPr="006B15F0">
        <w:rPr>
          <w:rFonts w:ascii="Times New Roman" w:hAnsi="Times New Roman" w:cs="Times New Roman"/>
          <w:sz w:val="28"/>
          <w:szCs w:val="28"/>
        </w:rPr>
        <w:t>G</w:t>
      </w:r>
      <w:r w:rsidRPr="006B15F0">
        <w:rPr>
          <w:rFonts w:ascii="Times New Roman" w:hAnsi="Times New Roman" w:cs="Times New Roman"/>
          <w:sz w:val="28"/>
          <w:szCs w:val="28"/>
          <w:vertAlign w:val="subscript"/>
        </w:rPr>
        <w:t>j</w:t>
      </w:r>
      <w:proofErr w:type="spellEnd"/>
      <w:r w:rsidRPr="006B15F0">
        <w:rPr>
          <w:rFonts w:ascii="Times New Roman" w:hAnsi="Times New Roman" w:cs="Times New Roman"/>
          <w:sz w:val="28"/>
          <w:szCs w:val="28"/>
        </w:rPr>
        <w:t xml:space="preserve"> однакового об'єму, які не перетинаються між собою, і вибрати довільну точку </w:t>
      </w:r>
      <w:proofErr w:type="spellStart"/>
      <w:r w:rsidR="007B7B9B" w:rsidRPr="006B15F0">
        <w:rPr>
          <w:rFonts w:ascii="Times New Roman" w:hAnsi="Times New Roman" w:cs="Times New Roman"/>
          <w:sz w:val="28"/>
          <w:szCs w:val="28"/>
        </w:rPr>
        <w:t>ξ</w:t>
      </w:r>
      <w:r w:rsidRPr="006B15F0">
        <w:rPr>
          <w:rFonts w:ascii="Times New Roman" w:hAnsi="Times New Roman" w:cs="Times New Roman"/>
          <w:sz w:val="28"/>
          <w:szCs w:val="28"/>
        </w:rPr>
        <w:t>ᵢєG</w:t>
      </w:r>
      <w:proofErr w:type="spellEnd"/>
      <w:r w:rsidRPr="006B15F0">
        <w:rPr>
          <w:rFonts w:ascii="Times New Roman" w:hAnsi="Times New Roman" w:cs="Times New Roman"/>
          <w:sz w:val="28"/>
          <w:szCs w:val="28"/>
        </w:rPr>
        <w:t>ᵢ, де i = 1,</w:t>
      </w:r>
      <w:r w:rsidR="007B7B9B"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2, ..., </w:t>
      </w:r>
      <w:r w:rsidR="007B7B9B" w:rsidRPr="006B15F0">
        <w:rPr>
          <w:rFonts w:ascii="Times New Roman" w:hAnsi="Times New Roman" w:cs="Times New Roman"/>
          <w:sz w:val="28"/>
          <w:szCs w:val="28"/>
          <w:lang w:val="en-US"/>
        </w:rPr>
        <w:t>n</w:t>
      </w:r>
      <w:r w:rsidRPr="006B15F0">
        <w:rPr>
          <w:rFonts w:ascii="Times New Roman" w:hAnsi="Times New Roman" w:cs="Times New Roman"/>
          <w:sz w:val="28"/>
          <w:szCs w:val="28"/>
        </w:rPr>
        <w:t>, то після заміни інтеграла в (1.4) відповідною інтегральною сумою отримаємо наближену рівність</w:t>
      </w:r>
      <w:r w:rsidR="007B7B9B" w:rsidRPr="006B15F0">
        <w:rPr>
          <w:rFonts w:ascii="Times New Roman" w:hAnsi="Times New Roman" w:cs="Times New Roman"/>
          <w:sz w:val="28"/>
          <w:szCs w:val="28"/>
        </w:rPr>
        <w:t>:</w:t>
      </w:r>
    </w:p>
    <w:p w:rsidR="007B7B9B" w:rsidRPr="006B15F0" w:rsidRDefault="007B7B9B" w:rsidP="00287C50">
      <w:pPr>
        <w:spacing w:after="0" w:line="360" w:lineRule="auto"/>
        <w:jc w:val="right"/>
        <w:rPr>
          <w:rFonts w:ascii="Times New Roman" w:hAnsi="Times New Roman" w:cs="Times New Roman"/>
          <w:sz w:val="28"/>
          <w:szCs w:val="28"/>
          <w:lang w:val="ru-RU"/>
        </w:rPr>
      </w:pPr>
      <w:r w:rsidRPr="006B15F0">
        <w:rPr>
          <w:rFonts w:ascii="Times New Roman" w:hAnsi="Times New Roman" w:cs="Times New Roman"/>
          <w:noProof/>
          <w:sz w:val="28"/>
          <w:szCs w:val="28"/>
        </w:rPr>
        <w:lastRenderedPageBreak/>
        <w:drawing>
          <wp:inline distT="0" distB="0" distL="0" distR="0">
            <wp:extent cx="4924425" cy="68611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52106" cy="689976"/>
                    </a:xfrm>
                    <a:prstGeom prst="rect">
                      <a:avLst/>
                    </a:prstGeom>
                    <a:noFill/>
                    <a:ln>
                      <a:noFill/>
                    </a:ln>
                  </pic:spPr>
                </pic:pic>
              </a:graphicData>
            </a:graphic>
          </wp:inline>
        </w:drawing>
      </w:r>
      <w:r w:rsidRPr="006B15F0">
        <w:rPr>
          <w:rFonts w:ascii="Times New Roman" w:hAnsi="Times New Roman" w:cs="Times New Roman"/>
          <w:sz w:val="28"/>
          <w:szCs w:val="28"/>
        </w:rPr>
        <w:tab/>
      </w:r>
      <w:r w:rsidR="00CD2706" w:rsidRPr="006B15F0">
        <w:rPr>
          <w:rFonts w:ascii="Times New Roman" w:hAnsi="Times New Roman" w:cs="Times New Roman"/>
          <w:sz w:val="28"/>
          <w:szCs w:val="28"/>
        </w:rPr>
        <w:tab/>
      </w:r>
      <w:r w:rsidRPr="006B15F0">
        <w:rPr>
          <w:rFonts w:ascii="Times New Roman" w:hAnsi="Times New Roman" w:cs="Times New Roman"/>
          <w:sz w:val="28"/>
          <w:szCs w:val="28"/>
          <w:lang w:val="ru-RU"/>
        </w:rPr>
        <w:t>(</w:t>
      </w:r>
      <w:r w:rsidR="00287C50" w:rsidRPr="006B15F0">
        <w:rPr>
          <w:rFonts w:ascii="Times New Roman" w:hAnsi="Times New Roman" w:cs="Times New Roman"/>
          <w:sz w:val="28"/>
          <w:szCs w:val="28"/>
          <w:lang w:val="ru-RU"/>
        </w:rPr>
        <w:t>1</w:t>
      </w:r>
      <w:r w:rsidRPr="006B15F0">
        <w:rPr>
          <w:rFonts w:ascii="Times New Roman" w:hAnsi="Times New Roman" w:cs="Times New Roman"/>
          <w:sz w:val="28"/>
          <w:szCs w:val="28"/>
          <w:lang w:val="ru-RU"/>
        </w:rPr>
        <w:t>.5)</w:t>
      </w:r>
    </w:p>
    <w:p w:rsidR="003E7CF9"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Отже, з (</w:t>
      </w:r>
      <w:r w:rsidR="00287C50" w:rsidRPr="006B15F0">
        <w:rPr>
          <w:rFonts w:ascii="Times New Roman" w:hAnsi="Times New Roman" w:cs="Times New Roman"/>
          <w:sz w:val="28"/>
          <w:szCs w:val="28"/>
        </w:rPr>
        <w:t>1</w:t>
      </w:r>
      <w:r w:rsidRPr="006B15F0">
        <w:rPr>
          <w:rFonts w:ascii="Times New Roman" w:hAnsi="Times New Roman" w:cs="Times New Roman"/>
          <w:sz w:val="28"/>
          <w:szCs w:val="28"/>
        </w:rPr>
        <w:t>.4) і (</w:t>
      </w:r>
      <w:r w:rsidR="00287C50" w:rsidRPr="006B15F0">
        <w:rPr>
          <w:rFonts w:ascii="Times New Roman" w:hAnsi="Times New Roman" w:cs="Times New Roman"/>
          <w:sz w:val="28"/>
          <w:szCs w:val="28"/>
        </w:rPr>
        <w:t>1</w:t>
      </w:r>
      <w:r w:rsidRPr="006B15F0">
        <w:rPr>
          <w:rFonts w:ascii="Times New Roman" w:hAnsi="Times New Roman" w:cs="Times New Roman"/>
          <w:sz w:val="28"/>
          <w:szCs w:val="28"/>
        </w:rPr>
        <w:t xml:space="preserve">.5) випливає наближена рівність для середнього квадратичного відхилення </w:t>
      </w:r>
    </w:p>
    <w:p w:rsidR="00CD2706" w:rsidRPr="006B15F0" w:rsidRDefault="001274FB" w:rsidP="00CD2706">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σ</m:t>
            </m:r>
          </m:e>
          <m:sub>
            <m:r>
              <w:rPr>
                <w:rFonts w:ascii="Cambria Math" w:hAnsi="Cambria Math" w:cs="Times New Roman"/>
                <w:sz w:val="28"/>
                <w:szCs w:val="28"/>
              </w:rPr>
              <m:t>i</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lang w:val="en-US"/>
                  </w:rPr>
                  <m:t>n</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i</m:t>
                            </m:r>
                          </m:sub>
                        </m:sSub>
                        <m:d>
                          <m:dPr>
                            <m:ctrlPr>
                              <w:rPr>
                                <w:rFonts w:ascii="Cambria Math" w:hAnsi="Cambria Math" w:cs="Times New Roman"/>
                                <w:i/>
                                <w:sz w:val="28"/>
                                <w:szCs w:val="28"/>
                              </w:rPr>
                            </m:ctrlPr>
                          </m:dPr>
                          <m:e>
                            <m:r>
                              <w:rPr>
                                <w:rFonts w:ascii="Cambria Math" w:hAnsi="Cambria Math" w:cs="Times New Roman"/>
                                <w:sz w:val="28"/>
                                <w:szCs w:val="28"/>
                              </w:rPr>
                              <m:t>ξ</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i,0</m:t>
                            </m:r>
                          </m:sub>
                        </m:sSub>
                      </m:e>
                    </m:d>
                  </m:e>
                  <m:sup>
                    <m:r>
                      <w:rPr>
                        <w:rFonts w:ascii="Cambria Math" w:hAnsi="Cambria Math" w:cs="Times New Roman"/>
                        <w:sz w:val="28"/>
                        <w:szCs w:val="28"/>
                      </w:rPr>
                      <m:t>2</m:t>
                    </m:r>
                  </m:sup>
                </m:sSup>
              </m:e>
            </m:nary>
          </m:e>
        </m:rad>
      </m:oMath>
      <w:r w:rsidR="00CD2706" w:rsidRPr="006B15F0">
        <w:rPr>
          <w:rFonts w:ascii="Times New Roman" w:hAnsi="Times New Roman" w:cs="Times New Roman"/>
          <w:sz w:val="28"/>
          <w:szCs w:val="28"/>
        </w:rPr>
        <w:tab/>
      </w:r>
      <w:r w:rsidR="00CD2706" w:rsidRPr="006B15F0">
        <w:rPr>
          <w:rFonts w:ascii="Times New Roman" w:hAnsi="Times New Roman" w:cs="Times New Roman"/>
          <w:sz w:val="28"/>
          <w:szCs w:val="28"/>
        </w:rPr>
        <w:tab/>
      </w:r>
      <w:r w:rsidR="00CD2706" w:rsidRPr="006B15F0">
        <w:rPr>
          <w:rFonts w:ascii="Times New Roman" w:hAnsi="Times New Roman" w:cs="Times New Roman"/>
          <w:sz w:val="28"/>
          <w:szCs w:val="28"/>
        </w:rPr>
        <w:tab/>
      </w:r>
      <w:r w:rsidR="00CD2706" w:rsidRPr="006B15F0">
        <w:rPr>
          <w:rFonts w:ascii="Times New Roman" w:hAnsi="Times New Roman" w:cs="Times New Roman"/>
          <w:sz w:val="28"/>
          <w:szCs w:val="28"/>
        </w:rPr>
        <w:tab/>
      </w:r>
      <w:r w:rsidR="00CD2706" w:rsidRPr="006B15F0">
        <w:rPr>
          <w:rFonts w:ascii="Times New Roman" w:hAnsi="Times New Roman" w:cs="Times New Roman"/>
          <w:sz w:val="28"/>
          <w:szCs w:val="28"/>
        </w:rPr>
        <w:tab/>
        <w:t>(</w:t>
      </w:r>
      <w:r w:rsidR="00287C50" w:rsidRPr="006B15F0">
        <w:rPr>
          <w:rFonts w:ascii="Times New Roman" w:hAnsi="Times New Roman" w:cs="Times New Roman"/>
          <w:sz w:val="28"/>
          <w:szCs w:val="28"/>
        </w:rPr>
        <w:t>1</w:t>
      </w:r>
      <w:r w:rsidR="00CD2706" w:rsidRPr="006B15F0">
        <w:rPr>
          <w:rFonts w:ascii="Times New Roman" w:hAnsi="Times New Roman" w:cs="Times New Roman"/>
          <w:sz w:val="28"/>
          <w:szCs w:val="28"/>
        </w:rPr>
        <w:t>.6)</w:t>
      </w:r>
    </w:p>
    <w:p w:rsidR="00CD2706" w:rsidRPr="006B15F0" w:rsidRDefault="00CD2706" w:rsidP="00CD2706">
      <w:pPr>
        <w:spacing w:after="0" w:line="360" w:lineRule="auto"/>
        <w:jc w:val="both"/>
        <w:rPr>
          <w:rFonts w:ascii="Times New Roman" w:hAnsi="Times New Roman" w:cs="Times New Roman"/>
          <w:sz w:val="28"/>
          <w:szCs w:val="28"/>
        </w:rPr>
      </w:pPr>
    </w:p>
    <w:p w:rsidR="00B142A0" w:rsidRPr="006B15F0" w:rsidRDefault="003E7CF9" w:rsidP="00CD2706">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Якість суміші відносно i-го компонента визначається величиною </w:t>
      </w:r>
    </w:p>
    <w:p w:rsidR="00B142A0" w:rsidRPr="006B15F0" w:rsidRDefault="00B142A0" w:rsidP="00B142A0">
      <w:pPr>
        <w:spacing w:after="0" w:line="360" w:lineRule="auto"/>
        <w:ind w:firstLine="708"/>
        <w:jc w:val="both"/>
        <w:rPr>
          <w:rFonts w:ascii="Times New Roman" w:hAnsi="Times New Roman" w:cs="Times New Roman"/>
          <w:sz w:val="28"/>
          <w:szCs w:val="28"/>
          <w:lang w:val="ru-RU"/>
        </w:rPr>
      </w:pPr>
    </w:p>
    <w:p w:rsidR="00B142A0" w:rsidRPr="006B15F0" w:rsidRDefault="00B142A0" w:rsidP="00B142A0">
      <w:pPr>
        <w:spacing w:after="0" w:line="360" w:lineRule="auto"/>
        <w:ind w:left="1416" w:firstLine="708"/>
        <w:jc w:val="right"/>
        <w:rPr>
          <w:rFonts w:ascii="Times New Roman" w:hAnsi="Times New Roman" w:cs="Times New Roman"/>
          <w:sz w:val="28"/>
          <w:szCs w:val="28"/>
          <w:lang w:val="ru-RU"/>
        </w:rPr>
      </w:pPr>
      <w:r w:rsidRPr="006B15F0">
        <w:rPr>
          <w:rFonts w:ascii="Times New Roman" w:hAnsi="Times New Roman" w:cs="Times New Roman"/>
          <w:noProof/>
          <w:sz w:val="28"/>
          <w:szCs w:val="28"/>
        </w:rPr>
        <w:drawing>
          <wp:inline distT="0" distB="0" distL="0" distR="0">
            <wp:extent cx="1612900" cy="543560"/>
            <wp:effectExtent l="0" t="0" r="635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2900" cy="543560"/>
                    </a:xfrm>
                    <a:prstGeom prst="rect">
                      <a:avLst/>
                    </a:prstGeom>
                    <a:noFill/>
                    <a:ln>
                      <a:noFill/>
                    </a:ln>
                  </pic:spPr>
                </pic:pic>
              </a:graphicData>
            </a:graphic>
          </wp:inline>
        </w:drawing>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t>(</w:t>
      </w:r>
      <w:r w:rsidR="00287C50" w:rsidRPr="006B15F0">
        <w:rPr>
          <w:rFonts w:ascii="Times New Roman" w:hAnsi="Times New Roman" w:cs="Times New Roman"/>
          <w:sz w:val="28"/>
          <w:szCs w:val="28"/>
          <w:lang w:val="ru-RU"/>
        </w:rPr>
        <w:t>1</w:t>
      </w:r>
      <w:r w:rsidRPr="006B15F0">
        <w:rPr>
          <w:rFonts w:ascii="Times New Roman" w:hAnsi="Times New Roman" w:cs="Times New Roman"/>
          <w:sz w:val="28"/>
          <w:szCs w:val="28"/>
          <w:lang w:val="ru-RU"/>
        </w:rPr>
        <w:t>.7)</w:t>
      </w:r>
    </w:p>
    <w:p w:rsidR="00B142A0" w:rsidRPr="006B15F0" w:rsidRDefault="00B142A0" w:rsidP="00B142A0">
      <w:pPr>
        <w:spacing w:after="0" w:line="360" w:lineRule="auto"/>
        <w:jc w:val="both"/>
        <w:rPr>
          <w:rFonts w:ascii="Times New Roman" w:hAnsi="Times New Roman" w:cs="Times New Roman"/>
          <w:sz w:val="28"/>
          <w:szCs w:val="28"/>
          <w:lang w:val="ru-RU"/>
        </w:rPr>
      </w:pPr>
      <w:r w:rsidRPr="006B15F0">
        <w:rPr>
          <w:rFonts w:ascii="Times New Roman" w:hAnsi="Times New Roman" w:cs="Times New Roman"/>
          <w:sz w:val="28"/>
          <w:szCs w:val="28"/>
          <w:lang w:val="ru-RU"/>
        </w:rPr>
        <w:t xml:space="preserve">де, </w:t>
      </w:r>
      <w:r w:rsidRPr="006B15F0">
        <w:rPr>
          <w:rFonts w:ascii="Times New Roman" w:hAnsi="Times New Roman" w:cs="Times New Roman"/>
          <w:sz w:val="28"/>
          <w:szCs w:val="28"/>
        </w:rPr>
        <w:t>і</w:t>
      </w:r>
      <w:r w:rsidRPr="006B15F0">
        <w:rPr>
          <w:rFonts w:ascii="Times New Roman" w:hAnsi="Times New Roman" w:cs="Times New Roman"/>
          <w:sz w:val="28"/>
          <w:szCs w:val="28"/>
          <w:lang w:val="ru-RU"/>
        </w:rPr>
        <w:t xml:space="preserve"> = 1, 2, …, </w:t>
      </w:r>
      <w:r w:rsidRPr="006B15F0">
        <w:rPr>
          <w:rFonts w:ascii="Times New Roman" w:hAnsi="Times New Roman" w:cs="Times New Roman"/>
          <w:sz w:val="28"/>
          <w:szCs w:val="28"/>
          <w:lang w:val="en-US"/>
        </w:rPr>
        <w:t>k</w:t>
      </w:r>
    </w:p>
    <w:p w:rsidR="00B142A0" w:rsidRPr="006B15F0" w:rsidRDefault="00B142A0" w:rsidP="00B142A0">
      <w:pPr>
        <w:spacing w:after="0" w:line="360" w:lineRule="auto"/>
        <w:ind w:left="2832" w:firstLine="708"/>
        <w:jc w:val="right"/>
        <w:rPr>
          <w:rFonts w:ascii="Times New Roman" w:hAnsi="Times New Roman" w:cs="Times New Roman"/>
          <w:sz w:val="28"/>
          <w:szCs w:val="28"/>
        </w:rPr>
      </w:pPr>
      <w:r w:rsidRPr="006B15F0">
        <w:rPr>
          <w:rFonts w:ascii="Times New Roman" w:hAnsi="Times New Roman" w:cs="Times New Roman"/>
          <w:noProof/>
          <w:sz w:val="28"/>
          <w:szCs w:val="28"/>
          <w:lang w:val="en-US"/>
        </w:rPr>
        <w:drawing>
          <wp:inline distT="0" distB="0" distL="0" distR="0">
            <wp:extent cx="1112520" cy="543560"/>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12520" cy="543560"/>
                    </a:xfrm>
                    <a:prstGeom prst="rect">
                      <a:avLst/>
                    </a:prstGeom>
                    <a:noFill/>
                    <a:ln>
                      <a:noFill/>
                    </a:ln>
                  </pic:spPr>
                </pic:pic>
              </a:graphicData>
            </a:graphic>
          </wp:inline>
        </w:drawing>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t>(</w:t>
      </w:r>
      <w:r w:rsidR="00287C50" w:rsidRPr="006B15F0">
        <w:rPr>
          <w:rFonts w:ascii="Times New Roman" w:hAnsi="Times New Roman" w:cs="Times New Roman"/>
          <w:sz w:val="28"/>
          <w:szCs w:val="28"/>
          <w:lang w:val="ru-RU"/>
        </w:rPr>
        <w:t>1</w:t>
      </w:r>
      <w:r w:rsidRPr="006B15F0">
        <w:rPr>
          <w:rFonts w:ascii="Times New Roman" w:hAnsi="Times New Roman" w:cs="Times New Roman"/>
          <w:sz w:val="28"/>
          <w:szCs w:val="28"/>
          <w:lang w:val="ru-RU"/>
        </w:rPr>
        <w:t>.8)</w:t>
      </w:r>
    </w:p>
    <w:p w:rsidR="003E7CF9" w:rsidRPr="006B15F0" w:rsidRDefault="003E7CF9" w:rsidP="00CD2706">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є коефіцієнтом варіації середнього квадратичного відхилення концентрації i-го компонента відносно ідеального значення концентрації </w:t>
      </w:r>
      <w:r w:rsidR="00B142A0" w:rsidRPr="006B15F0">
        <w:rPr>
          <w:rFonts w:ascii="Times New Roman" w:hAnsi="Times New Roman" w:cs="Times New Roman"/>
          <w:sz w:val="28"/>
          <w:szCs w:val="28"/>
          <w:lang w:val="ru-RU"/>
        </w:rPr>
        <w:t>с</w:t>
      </w:r>
      <w:r w:rsidRPr="006B15F0">
        <w:rPr>
          <w:rFonts w:ascii="Times New Roman" w:hAnsi="Times New Roman" w:cs="Times New Roman"/>
          <w:sz w:val="28"/>
          <w:szCs w:val="28"/>
        </w:rPr>
        <w:t>ᵢ,</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w:t>
      </w:r>
    </w:p>
    <w:p w:rsidR="003E7CF9" w:rsidRPr="006B15F0" w:rsidRDefault="003E7CF9" w:rsidP="003E7CF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Зауважимо, що для контролю якості складу суміші необхідно обчислити статистичні характеристики суміші у вигляді (</w:t>
      </w:r>
      <w:r w:rsidR="00287C50" w:rsidRPr="006B15F0">
        <w:rPr>
          <w:rFonts w:ascii="Times New Roman" w:hAnsi="Times New Roman" w:cs="Times New Roman"/>
          <w:sz w:val="28"/>
          <w:szCs w:val="28"/>
          <w:lang w:val="ru-RU"/>
        </w:rPr>
        <w:t>1</w:t>
      </w:r>
      <w:r w:rsidRPr="006B15F0">
        <w:rPr>
          <w:rFonts w:ascii="Times New Roman" w:hAnsi="Times New Roman" w:cs="Times New Roman"/>
          <w:sz w:val="28"/>
          <w:szCs w:val="28"/>
        </w:rPr>
        <w:t>.6), (</w:t>
      </w:r>
      <w:r w:rsidR="00287C50" w:rsidRPr="006B15F0">
        <w:rPr>
          <w:rFonts w:ascii="Times New Roman" w:hAnsi="Times New Roman" w:cs="Times New Roman"/>
          <w:sz w:val="28"/>
          <w:szCs w:val="28"/>
        </w:rPr>
        <w:t>1</w:t>
      </w:r>
      <w:r w:rsidRPr="006B15F0">
        <w:rPr>
          <w:rFonts w:ascii="Times New Roman" w:hAnsi="Times New Roman" w:cs="Times New Roman"/>
          <w:sz w:val="28"/>
          <w:szCs w:val="28"/>
        </w:rPr>
        <w:t xml:space="preserve">.8), що </w:t>
      </w:r>
      <w:r w:rsidR="009634D9" w:rsidRPr="006B15F0">
        <w:rPr>
          <w:rFonts w:ascii="Times New Roman" w:hAnsi="Times New Roman" w:cs="Times New Roman"/>
          <w:sz w:val="28"/>
          <w:szCs w:val="28"/>
        </w:rPr>
        <w:t>обґрунтовує</w:t>
      </w:r>
      <w:r w:rsidRPr="006B15F0">
        <w:rPr>
          <w:rFonts w:ascii="Times New Roman" w:hAnsi="Times New Roman" w:cs="Times New Roman"/>
          <w:sz w:val="28"/>
          <w:szCs w:val="28"/>
        </w:rPr>
        <w:t xml:space="preserve"> використання формул (</w:t>
      </w:r>
      <w:r w:rsidR="00287C50" w:rsidRPr="006B15F0">
        <w:rPr>
          <w:rFonts w:ascii="Times New Roman" w:hAnsi="Times New Roman" w:cs="Times New Roman"/>
          <w:sz w:val="28"/>
          <w:szCs w:val="28"/>
        </w:rPr>
        <w:t>1</w:t>
      </w:r>
      <w:r w:rsidRPr="006B15F0">
        <w:rPr>
          <w:rFonts w:ascii="Times New Roman" w:hAnsi="Times New Roman" w:cs="Times New Roman"/>
          <w:sz w:val="28"/>
          <w:szCs w:val="28"/>
        </w:rPr>
        <w:t>.4), (</w:t>
      </w:r>
      <w:r w:rsidR="00287C50" w:rsidRPr="006B15F0">
        <w:rPr>
          <w:rFonts w:ascii="Times New Roman" w:hAnsi="Times New Roman" w:cs="Times New Roman"/>
          <w:sz w:val="28"/>
          <w:szCs w:val="28"/>
        </w:rPr>
        <w:t>1</w:t>
      </w:r>
      <w:r w:rsidRPr="006B15F0">
        <w:rPr>
          <w:rFonts w:ascii="Times New Roman" w:hAnsi="Times New Roman" w:cs="Times New Roman"/>
          <w:sz w:val="28"/>
          <w:szCs w:val="28"/>
        </w:rPr>
        <w:t>.8) в даній роботі.</w:t>
      </w:r>
    </w:p>
    <w:p w:rsidR="003E7CF9" w:rsidRDefault="003E7CF9" w:rsidP="00333495">
      <w:pPr>
        <w:pStyle w:val="1"/>
        <w:ind w:firstLine="720"/>
        <w:jc w:val="center"/>
        <w:rPr>
          <w:color w:val="000000"/>
          <w:sz w:val="28"/>
          <w:szCs w:val="28"/>
          <w:lang w:eastAsia="ru-RU" w:bidi="ru-RU"/>
        </w:rPr>
      </w:pPr>
    </w:p>
    <w:p w:rsidR="00287C50" w:rsidRPr="006B15F0" w:rsidRDefault="00287C50" w:rsidP="00287C50">
      <w:pPr>
        <w:pStyle w:val="1"/>
        <w:ind w:firstLine="720"/>
        <w:jc w:val="both"/>
        <w:rPr>
          <w:b/>
          <w:bCs/>
          <w:color w:val="000000"/>
          <w:sz w:val="28"/>
          <w:szCs w:val="28"/>
          <w:lang w:eastAsia="ru-RU" w:bidi="ru-RU"/>
        </w:rPr>
      </w:pPr>
      <w:r w:rsidRPr="006B15F0">
        <w:rPr>
          <w:b/>
          <w:bCs/>
          <w:color w:val="000000"/>
          <w:sz w:val="28"/>
          <w:szCs w:val="28"/>
          <w:lang w:eastAsia="ru-RU" w:bidi="ru-RU"/>
        </w:rPr>
        <w:t>2.2. Визначення початкових значень середньоквадратичних відхилень</w:t>
      </w:r>
    </w:p>
    <w:p w:rsidR="009634D9" w:rsidRPr="006B15F0" w:rsidRDefault="009634D9" w:rsidP="00287C50">
      <w:pPr>
        <w:spacing w:after="0" w:line="360" w:lineRule="auto"/>
        <w:ind w:firstLine="709"/>
        <w:jc w:val="both"/>
        <w:rPr>
          <w:rFonts w:ascii="Times New Roman" w:hAnsi="Times New Roman" w:cs="Times New Roman"/>
          <w:sz w:val="28"/>
          <w:szCs w:val="28"/>
        </w:rPr>
      </w:pPr>
    </w:p>
    <w:p w:rsidR="00287C50"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Ми будемо припускати, що після завантаження компонентів у мішалку початкова концентрація i-го компонента визначається наступним чином: </w:t>
      </w:r>
    </w:p>
    <w:p w:rsidR="00287C50" w:rsidRPr="006B15F0" w:rsidRDefault="00287C50" w:rsidP="000B7A40">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829560" cy="897255"/>
            <wp:effectExtent l="0" t="0" r="889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29560" cy="897255"/>
                    </a:xfrm>
                    <a:prstGeom prst="rect">
                      <a:avLst/>
                    </a:prstGeom>
                    <a:noFill/>
                    <a:ln>
                      <a:noFill/>
                    </a:ln>
                  </pic:spPr>
                </pic:pic>
              </a:graphicData>
            </a:graphic>
          </wp:inline>
        </w:drawing>
      </w:r>
      <w:r w:rsidR="000B7A40" w:rsidRPr="006B15F0">
        <w:rPr>
          <w:rFonts w:ascii="Times New Roman" w:hAnsi="Times New Roman" w:cs="Times New Roman"/>
          <w:sz w:val="28"/>
          <w:szCs w:val="28"/>
        </w:rPr>
        <w:tab/>
      </w:r>
      <w:r w:rsidR="000B7A40" w:rsidRPr="006B15F0">
        <w:rPr>
          <w:rFonts w:ascii="Times New Roman" w:hAnsi="Times New Roman" w:cs="Times New Roman"/>
          <w:sz w:val="28"/>
          <w:szCs w:val="28"/>
        </w:rPr>
        <w:tab/>
      </w:r>
      <w:r w:rsidR="000B7A40" w:rsidRPr="006B15F0">
        <w:rPr>
          <w:rFonts w:ascii="Times New Roman" w:hAnsi="Times New Roman" w:cs="Times New Roman"/>
          <w:sz w:val="28"/>
          <w:szCs w:val="28"/>
        </w:rPr>
        <w:tab/>
        <w:t>(2.1)</w:t>
      </w:r>
    </w:p>
    <w:p w:rsidR="000B7A40" w:rsidRPr="006B15F0" w:rsidRDefault="00287C50" w:rsidP="000B7A40">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V</w:t>
      </w:r>
      <w:r w:rsidR="000B7A40" w:rsidRPr="006B15F0">
        <w:rPr>
          <w:rFonts w:ascii="Times New Roman" w:hAnsi="Times New Roman" w:cs="Times New Roman"/>
          <w:sz w:val="28"/>
          <w:szCs w:val="28"/>
          <w:vertAlign w:val="subscript"/>
        </w:rPr>
        <w:t>і</w:t>
      </w:r>
      <w:proofErr w:type="spellEnd"/>
      <w:r w:rsidRPr="006B15F0">
        <w:rPr>
          <w:rFonts w:ascii="Times New Roman" w:hAnsi="Times New Roman" w:cs="Times New Roman"/>
          <w:sz w:val="28"/>
          <w:szCs w:val="28"/>
        </w:rPr>
        <w:t xml:space="preserve"> =|G</w:t>
      </w:r>
      <w:proofErr w:type="spellStart"/>
      <w:r w:rsidR="000B7A40" w:rsidRPr="006B15F0">
        <w:rPr>
          <w:rFonts w:ascii="Times New Roman" w:hAnsi="Times New Roman" w:cs="Times New Roman"/>
          <w:sz w:val="28"/>
          <w:szCs w:val="28"/>
          <w:vertAlign w:val="subscript"/>
          <w:lang w:val="en-US"/>
        </w:rPr>
        <w:t>i</w:t>
      </w:r>
      <w:proofErr w:type="spellEnd"/>
      <w:r w:rsidR="000B7A40" w:rsidRPr="006B15F0">
        <w:rPr>
          <w:rFonts w:ascii="Times New Roman" w:hAnsi="Times New Roman" w:cs="Times New Roman"/>
          <w:sz w:val="28"/>
          <w:szCs w:val="28"/>
        </w:rPr>
        <w:t xml:space="preserve">| </w:t>
      </w:r>
      <w:r w:rsidRPr="006B15F0">
        <w:rPr>
          <w:rFonts w:ascii="Times New Roman" w:hAnsi="Times New Roman" w:cs="Times New Roman"/>
          <w:sz w:val="28"/>
          <w:szCs w:val="28"/>
        </w:rPr>
        <w:t>- об'єм тієї частини барабана G</w:t>
      </w:r>
      <w:proofErr w:type="spellStart"/>
      <w:r w:rsidR="000B7A40"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xml:space="preserve">, яку займає i-й компонент, при цьому </w:t>
      </w:r>
    </w:p>
    <w:p w:rsidR="000B7A40" w:rsidRPr="006B15F0" w:rsidRDefault="000B7A40" w:rsidP="000B7A40">
      <w:pPr>
        <w:spacing w:after="0" w:line="360" w:lineRule="auto"/>
        <w:ind w:left="2832" w:firstLine="708"/>
        <w:jc w:val="both"/>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207770" cy="241300"/>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07770" cy="241300"/>
                    </a:xfrm>
                    <a:prstGeom prst="rect">
                      <a:avLst/>
                    </a:prstGeom>
                    <a:noFill/>
                    <a:ln>
                      <a:noFill/>
                    </a:ln>
                  </pic:spPr>
                </pic:pic>
              </a:graphicData>
            </a:graphic>
          </wp:inline>
        </w:drawing>
      </w:r>
    </w:p>
    <w:p w:rsidR="00287C50" w:rsidRPr="006B15F0" w:rsidRDefault="00287C50" w:rsidP="000B7A40">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lastRenderedPageBreak/>
        <w:t>Іншими словами, компоненти завантажуються у барабан без попереднього перемішування, тому концентрація i-го компонента в області G</w:t>
      </w:r>
      <w:proofErr w:type="spellStart"/>
      <w:r w:rsidR="000B7A40"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xml:space="preserve"> дорівнює максимально можливому значенню, оскільки весь масив цього компонента зосереджений в області G</w:t>
      </w:r>
      <w:proofErr w:type="spellStart"/>
      <w:r w:rsidR="000B7A40"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об'єм якої дорівнює V</w:t>
      </w:r>
      <w:proofErr w:type="spellStart"/>
      <w:r w:rsidR="000B7A40"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На основі формул (1.3), (1.4), (2.1) отримуємо:</w:t>
      </w:r>
    </w:p>
    <w:p w:rsidR="000B7A40" w:rsidRPr="006B15F0" w:rsidRDefault="000B7A40" w:rsidP="000B7A40">
      <w:pPr>
        <w:spacing w:after="0" w:line="360" w:lineRule="auto"/>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5512471" cy="2355620"/>
            <wp:effectExtent l="0" t="0" r="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32920" cy="2364359"/>
                    </a:xfrm>
                    <a:prstGeom prst="rect">
                      <a:avLst/>
                    </a:prstGeom>
                    <a:noFill/>
                    <a:ln>
                      <a:noFill/>
                    </a:ln>
                  </pic:spPr>
                </pic:pic>
              </a:graphicData>
            </a:graphic>
          </wp:inline>
        </w:drawing>
      </w:r>
    </w:p>
    <w:p w:rsidR="00287C50"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Отже, початкове значення середнього квадратичного відхилення i-го компонента суміші дорівнює:</w:t>
      </w:r>
    </w:p>
    <w:p w:rsidR="000B7A40" w:rsidRPr="006B15F0" w:rsidRDefault="000B7A40" w:rsidP="008E4581">
      <w:pPr>
        <w:spacing w:after="0" w:line="360" w:lineRule="auto"/>
        <w:ind w:firstLine="709"/>
        <w:jc w:val="right"/>
        <w:rPr>
          <w:rFonts w:ascii="Times New Roman" w:hAnsi="Times New Roman" w:cs="Times New Roman"/>
          <w:sz w:val="28"/>
          <w:szCs w:val="28"/>
          <w:lang w:val="ru-RU"/>
        </w:rPr>
      </w:pPr>
      <w:r w:rsidRPr="006B15F0">
        <w:rPr>
          <w:rFonts w:ascii="Times New Roman" w:hAnsi="Times New Roman" w:cs="Times New Roman"/>
          <w:noProof/>
          <w:sz w:val="28"/>
          <w:szCs w:val="28"/>
        </w:rPr>
        <w:drawing>
          <wp:inline distT="0" distB="0" distL="0" distR="0">
            <wp:extent cx="1931598" cy="64971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41589" cy="653080"/>
                    </a:xfrm>
                    <a:prstGeom prst="rect">
                      <a:avLst/>
                    </a:prstGeom>
                    <a:noFill/>
                    <a:ln>
                      <a:noFill/>
                    </a:ln>
                  </pic:spPr>
                </pic:pic>
              </a:graphicData>
            </a:graphic>
          </wp:inline>
        </w:drawing>
      </w:r>
      <w:r w:rsidR="008E4581" w:rsidRPr="006B15F0">
        <w:rPr>
          <w:rFonts w:ascii="Times New Roman" w:hAnsi="Times New Roman" w:cs="Times New Roman"/>
          <w:sz w:val="28"/>
          <w:szCs w:val="28"/>
          <w:lang w:val="ru-RU"/>
        </w:rPr>
        <w:t xml:space="preserve"> </w:t>
      </w:r>
      <w:r w:rsidR="009634D9" w:rsidRPr="006B15F0">
        <w:rPr>
          <w:rFonts w:ascii="Times New Roman" w:hAnsi="Times New Roman" w:cs="Times New Roman"/>
          <w:sz w:val="28"/>
          <w:szCs w:val="28"/>
          <w:lang w:val="ru-RU"/>
        </w:rPr>
        <w:tab/>
      </w:r>
      <w:r w:rsidR="008E4581" w:rsidRPr="006B15F0">
        <w:rPr>
          <w:rFonts w:ascii="Times New Roman" w:hAnsi="Times New Roman" w:cs="Times New Roman"/>
          <w:sz w:val="28"/>
          <w:szCs w:val="28"/>
          <w:lang w:val="ru-RU"/>
        </w:rPr>
        <w:tab/>
      </w:r>
      <w:r w:rsidR="008E4581" w:rsidRPr="006B15F0">
        <w:rPr>
          <w:rFonts w:ascii="Times New Roman" w:hAnsi="Times New Roman" w:cs="Times New Roman"/>
          <w:sz w:val="28"/>
          <w:szCs w:val="28"/>
          <w:lang w:val="ru-RU"/>
        </w:rPr>
        <w:tab/>
      </w:r>
      <w:r w:rsidR="008E4581" w:rsidRPr="006B15F0">
        <w:rPr>
          <w:rFonts w:ascii="Times New Roman" w:hAnsi="Times New Roman" w:cs="Times New Roman"/>
          <w:sz w:val="28"/>
          <w:szCs w:val="28"/>
          <w:lang w:val="ru-RU"/>
        </w:rPr>
        <w:tab/>
        <w:t>(2.3)</w:t>
      </w:r>
    </w:p>
    <w:p w:rsidR="008E4581" w:rsidRPr="006B15F0" w:rsidRDefault="00287C50" w:rsidP="008E4581">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c</w:t>
      </w:r>
      <w:r w:rsidRPr="006B15F0">
        <w:rPr>
          <w:rFonts w:ascii="Times New Roman" w:hAnsi="Times New Roman" w:cs="Times New Roman"/>
          <w:sz w:val="28"/>
          <w:szCs w:val="28"/>
          <w:vertAlign w:val="subscript"/>
        </w:rPr>
        <w:t>i</w:t>
      </w:r>
      <w:r w:rsidR="008E4581" w:rsidRPr="006B15F0">
        <w:rPr>
          <w:rFonts w:ascii="Times New Roman" w:hAnsi="Times New Roman" w:cs="Times New Roman"/>
          <w:sz w:val="28"/>
          <w:szCs w:val="28"/>
          <w:vertAlign w:val="subscript"/>
          <w:lang w:val="ru-RU"/>
        </w:rPr>
        <w:t>,</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w:t>
      </w:r>
      <w:proofErr w:type="spellStart"/>
      <w:r w:rsidRPr="006B15F0">
        <w:rPr>
          <w:rFonts w:ascii="Times New Roman" w:hAnsi="Times New Roman" w:cs="Times New Roman"/>
          <w:sz w:val="28"/>
          <w:szCs w:val="28"/>
        </w:rPr>
        <w:t>m</w:t>
      </w:r>
      <w:r w:rsidR="008E4581" w:rsidRPr="006B15F0">
        <w:rPr>
          <w:rFonts w:ascii="Times New Roman" w:hAnsi="Times New Roman" w:cs="Times New Roman"/>
          <w:sz w:val="28"/>
          <w:szCs w:val="28"/>
          <w:vertAlign w:val="subscript"/>
        </w:rPr>
        <w:t>і</w:t>
      </w:r>
      <w:proofErr w:type="spellEnd"/>
      <w:r w:rsidRPr="006B15F0">
        <w:rPr>
          <w:rFonts w:ascii="Times New Roman" w:hAnsi="Times New Roman" w:cs="Times New Roman"/>
          <w:sz w:val="28"/>
          <w:szCs w:val="28"/>
        </w:rPr>
        <w:t xml:space="preserve">/V - ідеальна концентрація i-го компонента, </w:t>
      </w:r>
      <w:proofErr w:type="spellStart"/>
      <w:r w:rsidR="008E4581" w:rsidRPr="006B15F0">
        <w:rPr>
          <w:rFonts w:ascii="Times New Roman" w:hAnsi="Times New Roman" w:cs="Times New Roman"/>
          <w:sz w:val="28"/>
          <w:szCs w:val="28"/>
        </w:rPr>
        <w:t>m</w:t>
      </w:r>
      <w:r w:rsidR="008E4581" w:rsidRPr="006B15F0">
        <w:rPr>
          <w:rFonts w:ascii="Times New Roman" w:hAnsi="Times New Roman" w:cs="Times New Roman"/>
          <w:sz w:val="28"/>
          <w:szCs w:val="28"/>
          <w:vertAlign w:val="subscript"/>
        </w:rPr>
        <w:t>і</w:t>
      </w:r>
      <w:proofErr w:type="spellEnd"/>
      <w:r w:rsidR="008E4581" w:rsidRPr="006B15F0">
        <w:rPr>
          <w:rFonts w:ascii="Times New Roman" w:hAnsi="Times New Roman" w:cs="Times New Roman"/>
          <w:sz w:val="28"/>
          <w:szCs w:val="28"/>
        </w:rPr>
        <w:t>/</w:t>
      </w:r>
      <w:proofErr w:type="spellStart"/>
      <w:r w:rsidR="008E4581" w:rsidRPr="006B15F0">
        <w:rPr>
          <w:rFonts w:ascii="Times New Roman" w:hAnsi="Times New Roman" w:cs="Times New Roman"/>
          <w:sz w:val="28"/>
          <w:szCs w:val="28"/>
        </w:rPr>
        <w:t>V</w:t>
      </w:r>
      <w:r w:rsidR="008E4581" w:rsidRPr="006B15F0">
        <w:rPr>
          <w:rFonts w:ascii="Times New Roman" w:hAnsi="Times New Roman" w:cs="Times New Roman"/>
          <w:sz w:val="28"/>
          <w:szCs w:val="28"/>
          <w:vertAlign w:val="subscript"/>
        </w:rPr>
        <w:t>і</w:t>
      </w:r>
      <w:proofErr w:type="spellEnd"/>
      <w:r w:rsidR="008E4581"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 максимально можлива концентрація i-го компонента. </w:t>
      </w:r>
    </w:p>
    <w:p w:rsidR="00287C50" w:rsidRPr="006B15F0" w:rsidRDefault="00287C50" w:rsidP="008E4581">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Якщо позначити:</w:t>
      </w:r>
    </w:p>
    <w:p w:rsidR="008E4581" w:rsidRPr="006B15F0" w:rsidRDefault="008E4581" w:rsidP="008E4581">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069975" cy="5175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9975" cy="517525"/>
                    </a:xfrm>
                    <a:prstGeom prst="rect">
                      <a:avLst/>
                    </a:prstGeom>
                    <a:noFill/>
                    <a:ln>
                      <a:noFill/>
                    </a:ln>
                  </pic:spPr>
                </pic:pic>
              </a:graphicData>
            </a:graphic>
          </wp:inline>
        </w:drawing>
      </w:r>
      <w:r w:rsidR="009634D9" w:rsidRPr="006B15F0">
        <w:rPr>
          <w:rFonts w:ascii="Times New Roman" w:hAnsi="Times New Roman" w:cs="Times New Roman"/>
          <w:sz w:val="28"/>
          <w:szCs w:val="28"/>
        </w:rPr>
        <w:tab/>
      </w:r>
    </w:p>
    <w:p w:rsidR="00287C50" w:rsidRPr="006B15F0" w:rsidRDefault="00287C50" w:rsidP="008E4581">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то формулу (2.3) можна переписати у вигляді:</w:t>
      </w:r>
    </w:p>
    <w:p w:rsidR="008E4581" w:rsidRPr="006B15F0" w:rsidRDefault="008E4581" w:rsidP="008E4581">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208530" cy="474345"/>
            <wp:effectExtent l="0" t="0" r="127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08530" cy="474345"/>
                    </a:xfrm>
                    <a:prstGeom prst="rect">
                      <a:avLst/>
                    </a:prstGeom>
                    <a:noFill/>
                    <a:ln>
                      <a:noFill/>
                    </a:ln>
                  </pic:spPr>
                </pic:pic>
              </a:graphicData>
            </a:graphic>
          </wp:inline>
        </w:drawing>
      </w:r>
    </w:p>
    <w:p w:rsidR="008E4581" w:rsidRPr="006B15F0" w:rsidRDefault="008E4581" w:rsidP="00287C50">
      <w:pPr>
        <w:spacing w:after="0" w:line="360" w:lineRule="auto"/>
        <w:ind w:firstLine="709"/>
        <w:jc w:val="both"/>
        <w:rPr>
          <w:rFonts w:ascii="Times New Roman" w:hAnsi="Times New Roman" w:cs="Times New Roman"/>
          <w:sz w:val="28"/>
          <w:szCs w:val="28"/>
        </w:rPr>
      </w:pPr>
    </w:p>
    <w:p w:rsidR="008E4581" w:rsidRPr="006B15F0" w:rsidRDefault="00287C50" w:rsidP="00287C50">
      <w:pPr>
        <w:spacing w:after="0" w:line="360" w:lineRule="auto"/>
        <w:ind w:firstLine="709"/>
        <w:jc w:val="both"/>
        <w:rPr>
          <w:rFonts w:ascii="Times New Roman" w:hAnsi="Times New Roman" w:cs="Times New Roman"/>
          <w:b/>
          <w:bCs/>
          <w:sz w:val="28"/>
          <w:szCs w:val="28"/>
        </w:rPr>
      </w:pPr>
      <w:r w:rsidRPr="006B15F0">
        <w:rPr>
          <w:rFonts w:ascii="Times New Roman" w:hAnsi="Times New Roman" w:cs="Times New Roman"/>
          <w:b/>
          <w:bCs/>
          <w:sz w:val="28"/>
          <w:szCs w:val="28"/>
        </w:rPr>
        <w:t xml:space="preserve">2.3. </w:t>
      </w:r>
      <w:r w:rsidR="008E4581" w:rsidRPr="006B15F0">
        <w:rPr>
          <w:rFonts w:ascii="Times New Roman" w:hAnsi="Times New Roman" w:cs="Times New Roman"/>
          <w:b/>
          <w:bCs/>
          <w:sz w:val="28"/>
          <w:szCs w:val="28"/>
        </w:rPr>
        <w:t>М</w:t>
      </w:r>
      <w:r w:rsidRPr="006B15F0">
        <w:rPr>
          <w:rFonts w:ascii="Times New Roman" w:hAnsi="Times New Roman" w:cs="Times New Roman"/>
          <w:b/>
          <w:bCs/>
          <w:sz w:val="28"/>
          <w:szCs w:val="28"/>
        </w:rPr>
        <w:t xml:space="preserve">еханізм перемішування компонентів суміші </w:t>
      </w:r>
    </w:p>
    <w:p w:rsidR="008E4581" w:rsidRPr="006B15F0" w:rsidRDefault="008E4581" w:rsidP="00287C50">
      <w:pPr>
        <w:spacing w:after="0" w:line="360" w:lineRule="auto"/>
        <w:ind w:firstLine="709"/>
        <w:jc w:val="both"/>
        <w:rPr>
          <w:rFonts w:ascii="Times New Roman" w:hAnsi="Times New Roman" w:cs="Times New Roman"/>
          <w:sz w:val="28"/>
          <w:szCs w:val="28"/>
        </w:rPr>
      </w:pPr>
    </w:p>
    <w:p w:rsidR="005E2CAA" w:rsidRPr="006B15F0" w:rsidRDefault="005E2CAA"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color w:val="0F0F0F"/>
          <w:sz w:val="28"/>
          <w:szCs w:val="28"/>
        </w:rPr>
        <w:t>Механізм перемішування компонентів суміші може бути визначений різними факторами, включаючи термодинамічні процеси, гідродинамічні явища, рух частинок, інтенсивність перемішування та інші аспекти</w:t>
      </w:r>
      <w:r w:rsidR="00AD4286" w:rsidRPr="00AD4286">
        <w:rPr>
          <w:rFonts w:ascii="Times New Roman" w:hAnsi="Times New Roman" w:cs="Times New Roman"/>
          <w:color w:val="0F0F0F"/>
          <w:sz w:val="28"/>
          <w:szCs w:val="28"/>
        </w:rPr>
        <w:t xml:space="preserve"> [20]</w:t>
      </w:r>
      <w:r w:rsidRPr="006B15F0">
        <w:rPr>
          <w:rFonts w:ascii="Times New Roman" w:hAnsi="Times New Roman" w:cs="Times New Roman"/>
          <w:color w:val="0F0F0F"/>
          <w:sz w:val="28"/>
          <w:szCs w:val="28"/>
        </w:rPr>
        <w:t xml:space="preserve">. Отже, </w:t>
      </w:r>
      <w:r w:rsidRPr="006B15F0">
        <w:rPr>
          <w:rFonts w:ascii="Times New Roman" w:hAnsi="Times New Roman" w:cs="Times New Roman"/>
          <w:color w:val="0F0F0F"/>
          <w:sz w:val="28"/>
          <w:szCs w:val="28"/>
        </w:rPr>
        <w:lastRenderedPageBreak/>
        <w:t>моделювання цього процесу вимагає комплексного підходу та врахування багатьох параметрів та чинників, що впливають на нього</w:t>
      </w:r>
      <w:r w:rsidR="00AD4286" w:rsidRPr="00AD4286">
        <w:rPr>
          <w:rFonts w:ascii="Times New Roman" w:hAnsi="Times New Roman" w:cs="Times New Roman"/>
          <w:color w:val="0F0F0F"/>
          <w:sz w:val="28"/>
          <w:szCs w:val="28"/>
        </w:rPr>
        <w:t xml:space="preserve"> [21]</w:t>
      </w:r>
      <w:r w:rsidRPr="006B15F0">
        <w:rPr>
          <w:rFonts w:ascii="Times New Roman" w:hAnsi="Times New Roman" w:cs="Times New Roman"/>
          <w:color w:val="0F0F0F"/>
          <w:sz w:val="28"/>
          <w:szCs w:val="28"/>
        </w:rPr>
        <w:t>.</w:t>
      </w:r>
    </w:p>
    <w:p w:rsidR="009634D9"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Нехай барабан змішувача обертається з кутовою швидкістю </w:t>
      </w:r>
      <w:r w:rsidR="009634D9" w:rsidRPr="006B15F0">
        <w:rPr>
          <w:rFonts w:ascii="Times New Roman" w:hAnsi="Times New Roman" w:cs="Times New Roman"/>
          <w:sz w:val="28"/>
          <w:szCs w:val="28"/>
        </w:rPr>
        <w:t>ɷ</w:t>
      </w:r>
      <w:r w:rsidRPr="006B15F0">
        <w:rPr>
          <w:rFonts w:ascii="Times New Roman" w:hAnsi="Times New Roman" w:cs="Times New Roman"/>
          <w:sz w:val="28"/>
          <w:szCs w:val="28"/>
        </w:rPr>
        <w:t>, с</w:t>
      </w:r>
      <w:r w:rsidR="009634D9" w:rsidRPr="006B15F0">
        <w:rPr>
          <w:rFonts w:ascii="Times New Roman" w:hAnsi="Times New Roman" w:cs="Times New Roman"/>
          <w:sz w:val="28"/>
          <w:szCs w:val="28"/>
          <w:vertAlign w:val="superscript"/>
        </w:rPr>
        <w:t>-</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рис.2.1. Внаслідок хаотичного перемішування частинок компонентів у внутрішньому просторі барабана відбувається вирівнювання концентрації</w:t>
      </w:r>
      <w:r w:rsidR="00AD4286" w:rsidRPr="00AD4286">
        <w:rPr>
          <w:rFonts w:ascii="Times New Roman" w:hAnsi="Times New Roman" w:cs="Times New Roman"/>
          <w:sz w:val="28"/>
          <w:szCs w:val="28"/>
          <w:lang w:val="ru-RU"/>
        </w:rPr>
        <w:t xml:space="preserve"> [22]</w:t>
      </w:r>
      <w:r w:rsidRPr="006B15F0">
        <w:rPr>
          <w:rFonts w:ascii="Times New Roman" w:hAnsi="Times New Roman" w:cs="Times New Roman"/>
          <w:sz w:val="28"/>
          <w:szCs w:val="28"/>
        </w:rPr>
        <w:t xml:space="preserve">. </w:t>
      </w:r>
    </w:p>
    <w:p w:rsidR="009634D9"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Отже, величина середнього квадратичного відхилення концентрації i-го компонента буде зменшуватися порівняно з початковим, що визначається формулою (2.3). </w:t>
      </w:r>
    </w:p>
    <w:p w:rsidR="004A4ECE"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Фактично це означає, що якщо виділити деяку множину G</w:t>
      </w:r>
      <w:r w:rsidRPr="006B15F0">
        <w:rPr>
          <w:rFonts w:ascii="Times New Roman" w:hAnsi="Times New Roman" w:cs="Times New Roman"/>
          <w:sz w:val="28"/>
          <w:szCs w:val="28"/>
          <w:vertAlign w:val="subscript"/>
        </w:rPr>
        <w:t>0</w:t>
      </w:r>
      <w:r w:rsidR="004A4ECE" w:rsidRPr="006B15F0">
        <w:rPr>
          <w:rFonts w:ascii="Times New Roman" w:hAnsi="Times New Roman" w:cs="Times New Roman"/>
          <w:sz w:val="28"/>
          <w:szCs w:val="28"/>
        </w:rPr>
        <w:t>⸦</w:t>
      </w:r>
      <w:r w:rsidRPr="006B15F0">
        <w:rPr>
          <w:rFonts w:ascii="Times New Roman" w:hAnsi="Times New Roman" w:cs="Times New Roman"/>
          <w:sz w:val="28"/>
          <w:szCs w:val="28"/>
        </w:rPr>
        <w:t xml:space="preserve">G об'ємом </w:t>
      </w:r>
      <w:r w:rsidR="004A4ECE" w:rsidRPr="006B15F0">
        <w:rPr>
          <w:rFonts w:ascii="Times New Roman" w:hAnsi="Times New Roman" w:cs="Times New Roman"/>
          <w:sz w:val="28"/>
          <w:szCs w:val="28"/>
        </w:rPr>
        <w:t>ν</w:t>
      </w:r>
      <w:r w:rsidRPr="006B15F0">
        <w:rPr>
          <w:rFonts w:ascii="Times New Roman" w:hAnsi="Times New Roman" w:cs="Times New Roman"/>
          <w:sz w:val="28"/>
          <w:szCs w:val="28"/>
        </w:rPr>
        <w:t xml:space="preserve"> з усього масиву G, який займає суміш, то кількість частинок i-го компонента, які потрапили до множини </w:t>
      </w:r>
      <w:proofErr w:type="spellStart"/>
      <w:r w:rsidRPr="006B15F0">
        <w:rPr>
          <w:rFonts w:ascii="Times New Roman" w:hAnsi="Times New Roman" w:cs="Times New Roman"/>
          <w:sz w:val="28"/>
          <w:szCs w:val="28"/>
        </w:rPr>
        <w:t>G</w:t>
      </w:r>
      <w:r w:rsidRPr="006B15F0">
        <w:rPr>
          <w:rFonts w:ascii="Times New Roman" w:hAnsi="Times New Roman" w:cs="Times New Roman"/>
          <w:sz w:val="28"/>
          <w:szCs w:val="28"/>
          <w:vertAlign w:val="subscript"/>
        </w:rPr>
        <w:t>o</w:t>
      </w:r>
      <w:proofErr w:type="spellEnd"/>
      <w:r w:rsidRPr="006B15F0">
        <w:rPr>
          <w:rFonts w:ascii="Times New Roman" w:hAnsi="Times New Roman" w:cs="Times New Roman"/>
          <w:sz w:val="28"/>
          <w:szCs w:val="28"/>
        </w:rPr>
        <w:t>, буде близькою до кількості</w:t>
      </w:r>
      <w:r w:rsidR="004A4ECE" w:rsidRPr="006B15F0">
        <w:rPr>
          <w:rFonts w:ascii="Times New Roman" w:hAnsi="Times New Roman" w:cs="Times New Roman"/>
          <w:sz w:val="28"/>
          <w:szCs w:val="28"/>
        </w:rPr>
        <w:t xml:space="preserve"> ν/(</w:t>
      </w:r>
      <w:r w:rsidR="004A4ECE" w:rsidRPr="006B15F0">
        <w:rPr>
          <w:rFonts w:ascii="Times New Roman" w:hAnsi="Times New Roman" w:cs="Times New Roman"/>
          <w:sz w:val="28"/>
          <w:szCs w:val="28"/>
          <w:lang w:val="en-US"/>
        </w:rPr>
        <w:t>V</w:t>
      </w:r>
      <w:r w:rsidR="004A4ECE" w:rsidRPr="006B15F0">
        <w:rPr>
          <w:rFonts w:ascii="Times New Roman" w:hAnsi="Times New Roman" w:cs="Times New Roman"/>
          <w:sz w:val="28"/>
          <w:szCs w:val="28"/>
          <w:vertAlign w:val="superscript"/>
        </w:rPr>
        <w:t>.</w:t>
      </w:r>
      <w:r w:rsidR="004A4ECE" w:rsidRPr="006B15F0">
        <w:rPr>
          <w:rFonts w:ascii="Times New Roman" w:hAnsi="Times New Roman" w:cs="Times New Roman"/>
          <w:sz w:val="28"/>
          <w:szCs w:val="28"/>
          <w:lang w:val="en-US"/>
        </w:rPr>
        <w:t>n</w:t>
      </w:r>
      <w:r w:rsidR="004A4ECE" w:rsidRPr="006B15F0">
        <w:rPr>
          <w:rFonts w:ascii="Times New Roman" w:hAnsi="Times New Roman" w:cs="Times New Roman"/>
          <w:sz w:val="28"/>
          <w:szCs w:val="28"/>
          <w:vertAlign w:val="subscript"/>
        </w:rPr>
        <w:t>і</w:t>
      </w:r>
      <w:r w:rsidR="004A4ECE" w:rsidRPr="006B15F0">
        <w:rPr>
          <w:rFonts w:ascii="Times New Roman" w:hAnsi="Times New Roman" w:cs="Times New Roman"/>
          <w:sz w:val="28"/>
          <w:szCs w:val="28"/>
        </w:rPr>
        <w:t>)</w:t>
      </w:r>
      <w:r w:rsidRPr="006B15F0">
        <w:rPr>
          <w:rFonts w:ascii="Times New Roman" w:hAnsi="Times New Roman" w:cs="Times New Roman"/>
          <w:sz w:val="28"/>
          <w:szCs w:val="28"/>
        </w:rPr>
        <w:t>, де</w:t>
      </w:r>
      <w:r w:rsidR="004A4ECE" w:rsidRPr="006B15F0">
        <w:rPr>
          <w:rFonts w:ascii="Times New Roman" w:hAnsi="Times New Roman" w:cs="Times New Roman"/>
          <w:sz w:val="28"/>
          <w:szCs w:val="28"/>
        </w:rPr>
        <w:t xml:space="preserve"> </w:t>
      </w:r>
      <w:r w:rsidR="004A4ECE" w:rsidRPr="006B15F0">
        <w:rPr>
          <w:rFonts w:ascii="Times New Roman" w:hAnsi="Times New Roman" w:cs="Times New Roman"/>
          <w:sz w:val="28"/>
          <w:szCs w:val="28"/>
          <w:lang w:val="en-US"/>
        </w:rPr>
        <w:t>n</w:t>
      </w:r>
      <w:r w:rsidR="004A4ECE" w:rsidRPr="006B15F0">
        <w:rPr>
          <w:rFonts w:ascii="Times New Roman" w:hAnsi="Times New Roman" w:cs="Times New Roman"/>
          <w:sz w:val="28"/>
          <w:szCs w:val="28"/>
          <w:vertAlign w:val="subscript"/>
        </w:rPr>
        <w:t>і</w:t>
      </w:r>
      <w:r w:rsidRPr="006B15F0">
        <w:rPr>
          <w:rFonts w:ascii="Times New Roman" w:hAnsi="Times New Roman" w:cs="Times New Roman"/>
          <w:sz w:val="28"/>
          <w:szCs w:val="28"/>
        </w:rPr>
        <w:t xml:space="preserve"> - загальна кількість частинок i-го компонента, яка знаходиться в барабані змішувача. Наближена рівність: </w:t>
      </w:r>
    </w:p>
    <w:p w:rsidR="004A4ECE" w:rsidRPr="006B15F0" w:rsidRDefault="004A4ECE" w:rsidP="004A4ECE">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389505" cy="48323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9505" cy="483235"/>
                    </a:xfrm>
                    <a:prstGeom prst="rect">
                      <a:avLst/>
                    </a:prstGeom>
                    <a:noFill/>
                    <a:ln>
                      <a:noFill/>
                    </a:ln>
                  </pic:spPr>
                </pic:pic>
              </a:graphicData>
            </a:graphic>
          </wp:inline>
        </w:drawing>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t>(3.1)</w:t>
      </w:r>
    </w:p>
    <w:p w:rsidR="004A4ECE" w:rsidRPr="006B15F0" w:rsidRDefault="00287C50" w:rsidP="004A4ECE">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можна пояснити на основі закону великих чисел. </w:t>
      </w:r>
    </w:p>
    <w:p w:rsidR="00287C50" w:rsidRPr="006B15F0" w:rsidRDefault="00287C50" w:rsidP="004A4ECE">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Зрозуміло, термін "випадкове переміщення" частинок з точки зору ймовірнісного підходу означає, що ймовірності потрапляння частинки до множини </w:t>
      </w:r>
      <w:r w:rsidR="004A4ECE" w:rsidRPr="006B15F0">
        <w:rPr>
          <w:rFonts w:ascii="Times New Roman" w:hAnsi="Times New Roman" w:cs="Times New Roman"/>
          <w:sz w:val="28"/>
          <w:szCs w:val="28"/>
        </w:rPr>
        <w:t>G</w:t>
      </w:r>
      <w:r w:rsidR="004A4ECE" w:rsidRPr="006B15F0">
        <w:rPr>
          <w:rFonts w:ascii="Times New Roman" w:hAnsi="Times New Roman" w:cs="Times New Roman"/>
          <w:sz w:val="28"/>
          <w:szCs w:val="28"/>
          <w:vertAlign w:val="subscript"/>
        </w:rPr>
        <w:t>0</w:t>
      </w:r>
      <w:r w:rsidR="004A4ECE" w:rsidRPr="006B15F0">
        <w:rPr>
          <w:rFonts w:ascii="Times New Roman" w:hAnsi="Times New Roman" w:cs="Times New Roman"/>
          <w:sz w:val="28"/>
          <w:szCs w:val="28"/>
        </w:rPr>
        <w:t>⸦G</w:t>
      </w:r>
      <w:r w:rsidRPr="006B15F0">
        <w:rPr>
          <w:rFonts w:ascii="Times New Roman" w:hAnsi="Times New Roman" w:cs="Times New Roman"/>
          <w:sz w:val="28"/>
          <w:szCs w:val="28"/>
        </w:rPr>
        <w:t xml:space="preserve"> пропорційні об'єму цієї множини. Отже, ймовірність такого потрапляння:</w:t>
      </w:r>
    </w:p>
    <w:p w:rsidR="004A4ECE" w:rsidRPr="006B15F0" w:rsidRDefault="004A4ECE" w:rsidP="004A4ECE">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561129" cy="549254"/>
            <wp:effectExtent l="0" t="0" r="127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78907" cy="555509"/>
                    </a:xfrm>
                    <a:prstGeom prst="rect">
                      <a:avLst/>
                    </a:prstGeom>
                    <a:noFill/>
                    <a:ln>
                      <a:noFill/>
                    </a:ln>
                  </pic:spPr>
                </pic:pic>
              </a:graphicData>
            </a:graphic>
          </wp:inline>
        </w:drawing>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t>(3.2)</w:t>
      </w:r>
    </w:p>
    <w:p w:rsidR="004A4ECE"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Усі частинки, які входять до складу i-го компонента, перенумеровуємо. Потім встановлюємо відповідність кожній такій частинці z</w:t>
      </w:r>
      <w:r w:rsidR="004A4ECE" w:rsidRPr="006B15F0">
        <w:rPr>
          <w:rFonts w:ascii="Times New Roman" w:hAnsi="Times New Roman" w:cs="Times New Roman"/>
          <w:sz w:val="28"/>
          <w:szCs w:val="28"/>
          <w:vertAlign w:val="subscript"/>
          <w:lang w:val="en-US"/>
        </w:rPr>
        <w:t>x</w:t>
      </w:r>
      <w:r w:rsidRPr="006B15F0">
        <w:rPr>
          <w:rFonts w:ascii="Times New Roman" w:hAnsi="Times New Roman" w:cs="Times New Roman"/>
          <w:sz w:val="28"/>
          <w:szCs w:val="28"/>
        </w:rPr>
        <w:t xml:space="preserve"> випадкову величину </w:t>
      </w:r>
      <w:r w:rsidR="004A4ECE" w:rsidRPr="006B15F0">
        <w:rPr>
          <w:rFonts w:ascii="Times New Roman" w:hAnsi="Times New Roman" w:cs="Times New Roman"/>
          <w:sz w:val="28"/>
          <w:szCs w:val="28"/>
        </w:rPr>
        <w:t>χ</w:t>
      </w:r>
      <w:r w:rsidR="004A4ECE" w:rsidRPr="006B15F0">
        <w:rPr>
          <w:rFonts w:ascii="Times New Roman" w:hAnsi="Times New Roman" w:cs="Times New Roman"/>
          <w:sz w:val="28"/>
          <w:szCs w:val="28"/>
          <w:vertAlign w:val="subscript"/>
          <w:lang w:val="en-US"/>
        </w:rPr>
        <w:t>s</w:t>
      </w:r>
      <w:r w:rsidR="004A4ECE"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s=l,2,..., </w:t>
      </w:r>
      <w:proofErr w:type="spellStart"/>
      <w:r w:rsidR="004A4ECE" w:rsidRPr="006B15F0">
        <w:rPr>
          <w:rFonts w:ascii="Times New Roman" w:hAnsi="Times New Roman" w:cs="Times New Roman"/>
          <w:sz w:val="28"/>
          <w:szCs w:val="28"/>
          <w:lang w:val="en-US"/>
        </w:rPr>
        <w:t>n</w:t>
      </w:r>
      <w:r w:rsidR="004A4ECE"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xml:space="preserve">, яка приймає два значення 0 або 1: </w:t>
      </w:r>
    </w:p>
    <w:p w:rsidR="004A4ECE" w:rsidRPr="006B15F0" w:rsidRDefault="004A4ECE" w:rsidP="004A4ECE">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130425" cy="534670"/>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30425" cy="534670"/>
                    </a:xfrm>
                    <a:prstGeom prst="rect">
                      <a:avLst/>
                    </a:prstGeom>
                    <a:noFill/>
                    <a:ln>
                      <a:noFill/>
                    </a:ln>
                  </pic:spPr>
                </pic:pic>
              </a:graphicData>
            </a:graphic>
          </wp:inline>
        </w:drawing>
      </w:r>
    </w:p>
    <w:p w:rsidR="004A4ECE" w:rsidRPr="006B15F0" w:rsidRDefault="004A4ECE" w:rsidP="00287C50">
      <w:pPr>
        <w:spacing w:after="0" w:line="360" w:lineRule="auto"/>
        <w:ind w:firstLine="709"/>
        <w:jc w:val="both"/>
        <w:rPr>
          <w:rFonts w:ascii="Times New Roman" w:hAnsi="Times New Roman" w:cs="Times New Roman"/>
          <w:sz w:val="28"/>
          <w:szCs w:val="28"/>
        </w:rPr>
      </w:pPr>
    </w:p>
    <w:p w:rsidR="004A4ECE"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Усі величини </w:t>
      </w:r>
      <w:r w:rsidR="004A4ECE" w:rsidRPr="006B15F0">
        <w:rPr>
          <w:rFonts w:ascii="Times New Roman" w:hAnsi="Times New Roman" w:cs="Times New Roman"/>
          <w:sz w:val="28"/>
          <w:szCs w:val="28"/>
        </w:rPr>
        <w:t>χ</w:t>
      </w:r>
      <w:r w:rsidR="004A4ECE" w:rsidRPr="006B15F0">
        <w:rPr>
          <w:rFonts w:ascii="Times New Roman" w:hAnsi="Times New Roman" w:cs="Times New Roman"/>
          <w:sz w:val="28"/>
          <w:szCs w:val="28"/>
          <w:vertAlign w:val="subscript"/>
          <w:lang w:val="ru-RU"/>
        </w:rPr>
        <w:t>1</w:t>
      </w:r>
      <w:r w:rsidR="004A4ECE" w:rsidRPr="006B15F0">
        <w:rPr>
          <w:rFonts w:ascii="Times New Roman" w:hAnsi="Times New Roman" w:cs="Times New Roman"/>
          <w:sz w:val="28"/>
          <w:szCs w:val="28"/>
          <w:lang w:val="ru-RU"/>
        </w:rPr>
        <w:t xml:space="preserve">, </w:t>
      </w:r>
      <w:r w:rsidR="004A4ECE" w:rsidRPr="006B15F0">
        <w:rPr>
          <w:rFonts w:ascii="Times New Roman" w:hAnsi="Times New Roman" w:cs="Times New Roman"/>
          <w:sz w:val="28"/>
          <w:szCs w:val="28"/>
        </w:rPr>
        <w:t>χ</w:t>
      </w:r>
      <w:r w:rsidR="004A4ECE" w:rsidRPr="006B15F0">
        <w:rPr>
          <w:rFonts w:ascii="Times New Roman" w:hAnsi="Times New Roman" w:cs="Times New Roman"/>
          <w:sz w:val="28"/>
          <w:szCs w:val="28"/>
          <w:vertAlign w:val="subscript"/>
          <w:lang w:val="ru-RU"/>
        </w:rPr>
        <w:t>2</w:t>
      </w:r>
      <w:r w:rsidR="004A4ECE" w:rsidRPr="006B15F0">
        <w:rPr>
          <w:rFonts w:ascii="Times New Roman" w:hAnsi="Times New Roman" w:cs="Times New Roman"/>
          <w:sz w:val="28"/>
          <w:szCs w:val="28"/>
          <w:lang w:val="ru-RU"/>
        </w:rPr>
        <w:t>,…..,</w:t>
      </w:r>
      <w:r w:rsidR="004A4ECE" w:rsidRPr="006B15F0">
        <w:rPr>
          <w:rFonts w:ascii="Times New Roman" w:hAnsi="Times New Roman" w:cs="Times New Roman"/>
          <w:sz w:val="28"/>
          <w:szCs w:val="28"/>
        </w:rPr>
        <w:t>χ</w:t>
      </w:r>
      <w:proofErr w:type="spellStart"/>
      <w:r w:rsidR="004A4ECE" w:rsidRPr="006B15F0">
        <w:rPr>
          <w:rFonts w:ascii="Times New Roman" w:hAnsi="Times New Roman" w:cs="Times New Roman"/>
          <w:sz w:val="28"/>
          <w:szCs w:val="28"/>
          <w:vertAlign w:val="subscript"/>
          <w:lang w:val="en-US"/>
        </w:rPr>
        <w:t>ni</w:t>
      </w:r>
      <w:proofErr w:type="spellEnd"/>
      <w:r w:rsidR="004A4ECE"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 xml:space="preserve">вважаємо незалежними. </w:t>
      </w:r>
    </w:p>
    <w:p w:rsidR="00287C50" w:rsidRPr="006B15F0" w:rsidRDefault="00287C50" w:rsidP="004D154E">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Будь-яка випадкова величина </w:t>
      </w:r>
      <w:r w:rsidR="004A4ECE" w:rsidRPr="006B15F0">
        <w:rPr>
          <w:rFonts w:ascii="Times New Roman" w:hAnsi="Times New Roman" w:cs="Times New Roman"/>
          <w:sz w:val="28"/>
          <w:szCs w:val="28"/>
        </w:rPr>
        <w:t>χ</w:t>
      </w:r>
      <w:r w:rsidR="004A4ECE" w:rsidRPr="006B15F0">
        <w:rPr>
          <w:rFonts w:ascii="Times New Roman" w:hAnsi="Times New Roman" w:cs="Times New Roman"/>
          <w:sz w:val="28"/>
          <w:szCs w:val="28"/>
          <w:vertAlign w:val="subscript"/>
          <w:lang w:val="en-US"/>
        </w:rPr>
        <w:t>s</w:t>
      </w:r>
      <w:r w:rsidRPr="006B15F0">
        <w:rPr>
          <w:rFonts w:ascii="Times New Roman" w:hAnsi="Times New Roman" w:cs="Times New Roman"/>
          <w:sz w:val="28"/>
          <w:szCs w:val="28"/>
        </w:rPr>
        <w:t xml:space="preserve"> має математичне очікування:</w:t>
      </w:r>
    </w:p>
    <w:p w:rsidR="004A4ECE" w:rsidRPr="006B15F0" w:rsidRDefault="00D36405" w:rsidP="00D36405">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lastRenderedPageBreak/>
        <w:drawing>
          <wp:inline distT="0" distB="0" distL="0" distR="0">
            <wp:extent cx="2881031" cy="558321"/>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90730" cy="560201"/>
                    </a:xfrm>
                    <a:prstGeom prst="rect">
                      <a:avLst/>
                    </a:prstGeom>
                    <a:noFill/>
                    <a:ln>
                      <a:noFill/>
                    </a:ln>
                  </pic:spPr>
                </pic:pic>
              </a:graphicData>
            </a:graphic>
          </wp:inline>
        </w:drawing>
      </w:r>
    </w:p>
    <w:p w:rsidR="00287C50" w:rsidRPr="006B15F0" w:rsidRDefault="00287C50" w:rsidP="004D154E">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і дисперсію:</w:t>
      </w:r>
    </w:p>
    <w:p w:rsidR="004A4ECE" w:rsidRPr="006B15F0" w:rsidRDefault="00D36405" w:rsidP="004D154E">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778550" cy="55504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81927" cy="555537"/>
                    </a:xfrm>
                    <a:prstGeom prst="rect">
                      <a:avLst/>
                    </a:prstGeom>
                    <a:noFill/>
                    <a:ln>
                      <a:noFill/>
                    </a:ln>
                  </pic:spPr>
                </pic:pic>
              </a:graphicData>
            </a:graphic>
          </wp:inline>
        </w:drawing>
      </w:r>
    </w:p>
    <w:p w:rsidR="00287C50" w:rsidRPr="006B15F0" w:rsidRDefault="00287C50" w:rsidP="00287C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Отже, до випадкових величин </w:t>
      </w:r>
      <w:r w:rsidR="004D154E" w:rsidRPr="006B15F0">
        <w:rPr>
          <w:rFonts w:ascii="Times New Roman" w:hAnsi="Times New Roman" w:cs="Times New Roman"/>
          <w:sz w:val="28"/>
          <w:szCs w:val="28"/>
        </w:rPr>
        <w:t>χ</w:t>
      </w:r>
      <w:r w:rsidR="004D154E" w:rsidRPr="006B15F0">
        <w:rPr>
          <w:rFonts w:ascii="Times New Roman" w:hAnsi="Times New Roman" w:cs="Times New Roman"/>
          <w:sz w:val="28"/>
          <w:szCs w:val="28"/>
          <w:vertAlign w:val="subscript"/>
          <w:lang w:val="ru-RU"/>
        </w:rPr>
        <w:t>1</w:t>
      </w:r>
      <w:r w:rsidR="004D154E" w:rsidRPr="006B15F0">
        <w:rPr>
          <w:rFonts w:ascii="Times New Roman" w:hAnsi="Times New Roman" w:cs="Times New Roman"/>
          <w:sz w:val="28"/>
          <w:szCs w:val="28"/>
          <w:lang w:val="ru-RU"/>
        </w:rPr>
        <w:t xml:space="preserve">, </w:t>
      </w:r>
      <w:r w:rsidR="004D154E" w:rsidRPr="006B15F0">
        <w:rPr>
          <w:rFonts w:ascii="Times New Roman" w:hAnsi="Times New Roman" w:cs="Times New Roman"/>
          <w:sz w:val="28"/>
          <w:szCs w:val="28"/>
        </w:rPr>
        <w:t>χ</w:t>
      </w:r>
      <w:r w:rsidR="004D154E" w:rsidRPr="006B15F0">
        <w:rPr>
          <w:rFonts w:ascii="Times New Roman" w:hAnsi="Times New Roman" w:cs="Times New Roman"/>
          <w:sz w:val="28"/>
          <w:szCs w:val="28"/>
          <w:vertAlign w:val="subscript"/>
          <w:lang w:val="ru-RU"/>
        </w:rPr>
        <w:t>2</w:t>
      </w:r>
      <w:r w:rsidR="004D154E"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застосовується закон великих чисел, який у цьому випадку має вигляд:</w:t>
      </w:r>
    </w:p>
    <w:p w:rsidR="004D154E" w:rsidRPr="006B15F0" w:rsidRDefault="004D154E" w:rsidP="004D154E">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545080" cy="534670"/>
            <wp:effectExtent l="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45080" cy="534670"/>
                    </a:xfrm>
                    <a:prstGeom prst="rect">
                      <a:avLst/>
                    </a:prstGeom>
                    <a:noFill/>
                    <a:ln>
                      <a:noFill/>
                    </a:ln>
                  </pic:spPr>
                </pic:pic>
              </a:graphicData>
            </a:graphic>
          </wp:inline>
        </w:drawing>
      </w:r>
    </w:p>
    <w:p w:rsidR="004D154E" w:rsidRPr="006B15F0" w:rsidRDefault="00287C50" w:rsidP="004D154E">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r w:rsidR="004D154E" w:rsidRPr="006B15F0">
        <w:rPr>
          <w:rFonts w:ascii="Times New Roman" w:hAnsi="Times New Roman" w:cs="Times New Roman"/>
          <w:sz w:val="28"/>
          <w:szCs w:val="28"/>
        </w:rPr>
        <w:t>ɛ</w:t>
      </w:r>
      <w:r w:rsidRPr="006B15F0">
        <w:rPr>
          <w:rFonts w:ascii="Times New Roman" w:hAnsi="Times New Roman" w:cs="Times New Roman"/>
          <w:sz w:val="28"/>
          <w:szCs w:val="28"/>
        </w:rPr>
        <w:t xml:space="preserve">&gt;0 - довільно задане число. </w:t>
      </w:r>
    </w:p>
    <w:p w:rsidR="004D154E" w:rsidRPr="006B15F0" w:rsidRDefault="00287C50" w:rsidP="004D154E">
      <w:pPr>
        <w:spacing w:after="0" w:line="360" w:lineRule="auto"/>
        <w:ind w:firstLine="708"/>
        <w:jc w:val="both"/>
        <w:rPr>
          <w:rFonts w:ascii="Times New Roman" w:hAnsi="Times New Roman" w:cs="Times New Roman"/>
          <w:sz w:val="28"/>
          <w:szCs w:val="28"/>
          <w:lang w:val="ru-RU"/>
        </w:rPr>
      </w:pPr>
      <w:r w:rsidRPr="006B15F0">
        <w:rPr>
          <w:rFonts w:ascii="Times New Roman" w:hAnsi="Times New Roman" w:cs="Times New Roman"/>
          <w:sz w:val="28"/>
          <w:szCs w:val="28"/>
        </w:rPr>
        <w:t xml:space="preserve">Оскільки за визначенням випадкової величини </w:t>
      </w:r>
      <w:r w:rsidR="004D154E" w:rsidRPr="006B15F0">
        <w:rPr>
          <w:rFonts w:ascii="Times New Roman" w:hAnsi="Times New Roman" w:cs="Times New Roman"/>
          <w:sz w:val="28"/>
          <w:szCs w:val="28"/>
        </w:rPr>
        <w:t>χ</w:t>
      </w:r>
      <w:r w:rsidR="004D154E" w:rsidRPr="006B15F0">
        <w:rPr>
          <w:rFonts w:ascii="Times New Roman" w:hAnsi="Times New Roman" w:cs="Times New Roman"/>
          <w:sz w:val="28"/>
          <w:szCs w:val="28"/>
          <w:vertAlign w:val="subscript"/>
          <w:lang w:val="en-US"/>
        </w:rPr>
        <w:t>s</w:t>
      </w:r>
      <w:r w:rsidR="004D154E" w:rsidRPr="006B15F0">
        <w:rPr>
          <w:rFonts w:ascii="Times New Roman" w:hAnsi="Times New Roman" w:cs="Times New Roman"/>
          <w:sz w:val="28"/>
          <w:szCs w:val="28"/>
        </w:rPr>
        <w:t>,</w:t>
      </w:r>
      <w:r w:rsidR="004D154E" w:rsidRPr="006B15F0">
        <w:rPr>
          <w:rFonts w:ascii="Times New Roman" w:hAnsi="Times New Roman" w:cs="Times New Roman"/>
          <w:sz w:val="28"/>
          <w:szCs w:val="28"/>
          <w:lang w:val="ru-RU"/>
        </w:rPr>
        <w:t xml:space="preserve"> </w:t>
      </w:r>
    </w:p>
    <w:p w:rsidR="004D154E" w:rsidRPr="006B15F0" w:rsidRDefault="004D154E" w:rsidP="004D154E">
      <w:pPr>
        <w:spacing w:after="0" w:line="360" w:lineRule="auto"/>
        <w:ind w:firstLine="708"/>
        <w:jc w:val="center"/>
        <w:rPr>
          <w:rFonts w:ascii="Times New Roman" w:hAnsi="Times New Roman" w:cs="Times New Roman"/>
          <w:sz w:val="28"/>
          <w:szCs w:val="28"/>
          <w:lang w:val="ru-RU"/>
        </w:rPr>
      </w:pPr>
      <w:r w:rsidRPr="006B15F0">
        <w:rPr>
          <w:rFonts w:ascii="Times New Roman" w:hAnsi="Times New Roman" w:cs="Times New Roman"/>
          <w:noProof/>
          <w:sz w:val="28"/>
          <w:szCs w:val="28"/>
        </w:rPr>
        <w:drawing>
          <wp:inline distT="0" distB="0" distL="0" distR="0">
            <wp:extent cx="1087120" cy="48323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87120" cy="483235"/>
                    </a:xfrm>
                    <a:prstGeom prst="rect">
                      <a:avLst/>
                    </a:prstGeom>
                    <a:noFill/>
                    <a:ln>
                      <a:noFill/>
                    </a:ln>
                  </pic:spPr>
                </pic:pic>
              </a:graphicData>
            </a:graphic>
          </wp:inline>
        </w:drawing>
      </w:r>
    </w:p>
    <w:p w:rsidR="00287C50" w:rsidRPr="006B15F0" w:rsidRDefault="004D154E" w:rsidP="004D154E">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lang w:val="ru-RU"/>
        </w:rPr>
        <w:t>р</w:t>
      </w:r>
      <w:proofErr w:type="spellStart"/>
      <w:r w:rsidR="00287C50" w:rsidRPr="006B15F0">
        <w:rPr>
          <w:rFonts w:ascii="Times New Roman" w:hAnsi="Times New Roman" w:cs="Times New Roman"/>
          <w:sz w:val="28"/>
          <w:szCs w:val="28"/>
        </w:rPr>
        <w:t>івна</w:t>
      </w:r>
      <w:proofErr w:type="spellEnd"/>
      <w:r w:rsidR="00287C50" w:rsidRPr="006B15F0">
        <w:rPr>
          <w:rFonts w:ascii="Times New Roman" w:hAnsi="Times New Roman" w:cs="Times New Roman"/>
          <w:sz w:val="28"/>
          <w:szCs w:val="28"/>
        </w:rPr>
        <w:t xml:space="preserve"> кількості частинок i-го компонента, яка потрапила в множину </w:t>
      </w:r>
      <w:proofErr w:type="spellStart"/>
      <w:r w:rsidR="00287C50" w:rsidRPr="006B15F0">
        <w:rPr>
          <w:rFonts w:ascii="Times New Roman" w:hAnsi="Times New Roman" w:cs="Times New Roman"/>
          <w:sz w:val="28"/>
          <w:szCs w:val="28"/>
        </w:rPr>
        <w:t>G</w:t>
      </w:r>
      <w:r w:rsidR="00287C50" w:rsidRPr="006B15F0">
        <w:rPr>
          <w:rFonts w:ascii="Times New Roman" w:hAnsi="Times New Roman" w:cs="Times New Roman"/>
          <w:sz w:val="28"/>
          <w:szCs w:val="28"/>
          <w:vertAlign w:val="subscript"/>
        </w:rPr>
        <w:t>o</w:t>
      </w:r>
      <w:proofErr w:type="spellEnd"/>
      <w:r w:rsidR="00287C50" w:rsidRPr="006B15F0">
        <w:rPr>
          <w:rFonts w:ascii="Times New Roman" w:hAnsi="Times New Roman" w:cs="Times New Roman"/>
          <w:sz w:val="28"/>
          <w:szCs w:val="28"/>
        </w:rPr>
        <w:t>, то середнє значення:</w:t>
      </w:r>
    </w:p>
    <w:p w:rsidR="004D154E" w:rsidRPr="006B15F0" w:rsidRDefault="004D154E" w:rsidP="004D154E">
      <w:pPr>
        <w:spacing w:after="0" w:line="360" w:lineRule="auto"/>
        <w:ind w:firstLine="709"/>
        <w:jc w:val="right"/>
        <w:rPr>
          <w:rFonts w:ascii="Times New Roman" w:hAnsi="Times New Roman" w:cs="Times New Roman"/>
          <w:sz w:val="28"/>
          <w:szCs w:val="28"/>
          <w:lang w:val="ru-RU"/>
        </w:rPr>
      </w:pPr>
      <w:r w:rsidRPr="006B15F0">
        <w:rPr>
          <w:rFonts w:ascii="Times New Roman" w:hAnsi="Times New Roman" w:cs="Times New Roman"/>
          <w:noProof/>
          <w:sz w:val="28"/>
          <w:szCs w:val="28"/>
        </w:rPr>
        <w:drawing>
          <wp:inline distT="0" distB="0" distL="0" distR="0">
            <wp:extent cx="698500" cy="664210"/>
            <wp:effectExtent l="0" t="0" r="6350"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98500" cy="664210"/>
                    </a:xfrm>
                    <a:prstGeom prst="rect">
                      <a:avLst/>
                    </a:prstGeom>
                    <a:noFill/>
                    <a:ln>
                      <a:noFill/>
                    </a:ln>
                  </pic:spPr>
                </pic:pic>
              </a:graphicData>
            </a:graphic>
          </wp:inline>
        </w:drawing>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r>
      <w:r w:rsidRPr="006B15F0">
        <w:rPr>
          <w:rFonts w:ascii="Times New Roman" w:hAnsi="Times New Roman" w:cs="Times New Roman"/>
          <w:sz w:val="28"/>
          <w:szCs w:val="28"/>
          <w:lang w:val="ru-RU"/>
        </w:rPr>
        <w:tab/>
        <w:t>(3.4)</w:t>
      </w:r>
    </w:p>
    <w:p w:rsidR="00287C50" w:rsidRPr="006B15F0" w:rsidRDefault="00287C50" w:rsidP="004D154E">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визначає частку частинок, які потрапили в множину G</w:t>
      </w:r>
      <w:r w:rsidR="004D154E" w:rsidRPr="006B15F0">
        <w:rPr>
          <w:rFonts w:ascii="Times New Roman" w:hAnsi="Times New Roman" w:cs="Times New Roman"/>
          <w:sz w:val="28"/>
          <w:szCs w:val="28"/>
          <w:lang w:val="ru-RU"/>
        </w:rPr>
        <w:t xml:space="preserve">, </w:t>
      </w:r>
      <w:r w:rsidR="004D154E" w:rsidRPr="006B15F0">
        <w:rPr>
          <w:rFonts w:ascii="Times New Roman" w:hAnsi="Times New Roman" w:cs="Times New Roman"/>
          <w:sz w:val="28"/>
          <w:szCs w:val="28"/>
        </w:rPr>
        <w:t>серед n частинок</w:t>
      </w:r>
      <w:r w:rsidR="004D154E" w:rsidRPr="006B15F0">
        <w:rPr>
          <w:rFonts w:ascii="Times New Roman" w:hAnsi="Times New Roman" w:cs="Times New Roman"/>
          <w:sz w:val="28"/>
          <w:szCs w:val="28"/>
          <w:lang w:val="ru-RU"/>
        </w:rPr>
        <w:t xml:space="preserve">. </w:t>
      </w:r>
      <w:r w:rsidR="004D154E" w:rsidRPr="006B15F0">
        <w:rPr>
          <w:rFonts w:ascii="Times New Roman" w:hAnsi="Times New Roman" w:cs="Times New Roman"/>
          <w:sz w:val="28"/>
          <w:szCs w:val="28"/>
        </w:rPr>
        <w:t xml:space="preserve">Із (3.3), (3.4) слідує, що </w:t>
      </w:r>
    </w:p>
    <w:p w:rsidR="00FB0E36" w:rsidRPr="006B15F0" w:rsidRDefault="006F3B89" w:rsidP="006F3B89">
      <w:pPr>
        <w:spacing w:after="0" w:line="360" w:lineRule="auto"/>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244340" cy="629920"/>
            <wp:effectExtent l="0" t="0" r="381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44340" cy="629920"/>
                    </a:xfrm>
                    <a:prstGeom prst="rect">
                      <a:avLst/>
                    </a:prstGeom>
                    <a:noFill/>
                    <a:ln>
                      <a:noFill/>
                    </a:ln>
                  </pic:spPr>
                </pic:pic>
              </a:graphicData>
            </a:graphic>
          </wp:inline>
        </w:drawing>
      </w:r>
    </w:p>
    <w:p w:rsidR="006F3B89" w:rsidRPr="006B15F0" w:rsidRDefault="00FB0E36" w:rsidP="006F3B89">
      <w:pPr>
        <w:spacing w:after="0" w:line="360" w:lineRule="auto"/>
        <w:ind w:firstLine="708"/>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t xml:space="preserve">Отже, для будь-якого </w:t>
      </w:r>
      <w:r w:rsidR="006F3B89" w:rsidRPr="006B15F0">
        <w:rPr>
          <w:rFonts w:ascii="Times New Roman" w:hAnsi="Times New Roman" w:cs="Times New Roman"/>
          <w:color w:val="0F0F0F"/>
          <w:sz w:val="28"/>
          <w:szCs w:val="28"/>
        </w:rPr>
        <w:t>ɛ</w:t>
      </w:r>
      <w:r w:rsidRPr="006B15F0">
        <w:rPr>
          <w:rFonts w:ascii="Times New Roman" w:hAnsi="Times New Roman" w:cs="Times New Roman"/>
          <w:color w:val="0F0F0F"/>
          <w:sz w:val="28"/>
          <w:szCs w:val="28"/>
        </w:rPr>
        <w:t xml:space="preserve">&gt;0 та будь-якого </w:t>
      </w:r>
      <w:r w:rsidR="006F3B89" w:rsidRPr="006B15F0">
        <w:rPr>
          <w:rFonts w:ascii="Times New Roman" w:hAnsi="Times New Roman" w:cs="Times New Roman"/>
          <w:color w:val="0F0F0F"/>
          <w:sz w:val="28"/>
          <w:szCs w:val="28"/>
        </w:rPr>
        <w:t>δ</w:t>
      </w:r>
      <w:r w:rsidRPr="006B15F0">
        <w:rPr>
          <w:rFonts w:ascii="Times New Roman" w:hAnsi="Times New Roman" w:cs="Times New Roman"/>
          <w:color w:val="0F0F0F"/>
          <w:sz w:val="28"/>
          <w:szCs w:val="28"/>
        </w:rPr>
        <w:t>&gt;0 існує таке n(</w:t>
      </w:r>
      <w:r w:rsidR="006F3B89" w:rsidRPr="006B15F0">
        <w:rPr>
          <w:rFonts w:ascii="Times New Roman" w:hAnsi="Times New Roman" w:cs="Times New Roman"/>
          <w:color w:val="0F0F0F"/>
          <w:sz w:val="28"/>
          <w:szCs w:val="28"/>
        </w:rPr>
        <w:t>ɛ</w:t>
      </w:r>
      <w:r w:rsidRPr="006B15F0">
        <w:rPr>
          <w:rFonts w:ascii="Times New Roman" w:hAnsi="Times New Roman" w:cs="Times New Roman"/>
          <w:color w:val="0F0F0F"/>
          <w:sz w:val="28"/>
          <w:szCs w:val="28"/>
        </w:rPr>
        <w:t>,</w:t>
      </w:r>
      <w:r w:rsidR="006F3B89" w:rsidRPr="006B15F0">
        <w:rPr>
          <w:rFonts w:ascii="Times New Roman" w:hAnsi="Times New Roman" w:cs="Times New Roman"/>
          <w:color w:val="0F0F0F"/>
          <w:sz w:val="28"/>
          <w:szCs w:val="28"/>
        </w:rPr>
        <w:t xml:space="preserve"> </w:t>
      </w:r>
      <w:r w:rsidRPr="006B15F0">
        <w:rPr>
          <w:rFonts w:ascii="Times New Roman" w:hAnsi="Times New Roman" w:cs="Times New Roman"/>
          <w:color w:val="0F0F0F"/>
          <w:sz w:val="28"/>
          <w:szCs w:val="28"/>
        </w:rPr>
        <w:t>δ), що якщо</w:t>
      </w:r>
      <w:r w:rsidR="006F3B89" w:rsidRPr="006B15F0">
        <w:rPr>
          <w:rFonts w:ascii="Times New Roman" w:hAnsi="Times New Roman" w:cs="Times New Roman"/>
          <w:color w:val="0F0F0F"/>
          <w:sz w:val="28"/>
          <w:szCs w:val="28"/>
        </w:rPr>
        <w:t xml:space="preserve"> </w:t>
      </w:r>
      <w:proofErr w:type="spellStart"/>
      <w:r w:rsidRPr="006B15F0">
        <w:rPr>
          <w:rFonts w:ascii="Times New Roman" w:hAnsi="Times New Roman" w:cs="Times New Roman"/>
          <w:color w:val="0F0F0F"/>
          <w:sz w:val="28"/>
          <w:szCs w:val="28"/>
        </w:rPr>
        <w:t>n</w:t>
      </w:r>
      <w:r w:rsidR="006F3B89" w:rsidRPr="006B15F0">
        <w:rPr>
          <w:rFonts w:ascii="Times New Roman" w:hAnsi="Times New Roman" w:cs="Times New Roman"/>
          <w:color w:val="0F0F0F"/>
          <w:sz w:val="28"/>
          <w:szCs w:val="28"/>
          <w:vertAlign w:val="subscript"/>
        </w:rPr>
        <w:t>і</w:t>
      </w:r>
      <w:proofErr w:type="spellEnd"/>
      <w:r w:rsidRPr="006B15F0">
        <w:rPr>
          <w:rFonts w:ascii="Times New Roman" w:hAnsi="Times New Roman" w:cs="Times New Roman"/>
          <w:color w:val="0F0F0F"/>
          <w:sz w:val="28"/>
          <w:szCs w:val="28"/>
        </w:rPr>
        <w:t>&gt;</w:t>
      </w:r>
      <w:r w:rsidR="006F3B89" w:rsidRPr="006B15F0">
        <w:rPr>
          <w:rFonts w:ascii="Times New Roman" w:hAnsi="Times New Roman" w:cs="Times New Roman"/>
          <w:color w:val="0F0F0F"/>
          <w:sz w:val="28"/>
          <w:szCs w:val="28"/>
          <w:lang w:val="en-US"/>
        </w:rPr>
        <w:t>n</w:t>
      </w:r>
      <w:r w:rsidRPr="006B15F0">
        <w:rPr>
          <w:rFonts w:ascii="Times New Roman" w:hAnsi="Times New Roman" w:cs="Times New Roman"/>
          <w:color w:val="0F0F0F"/>
          <w:sz w:val="28"/>
          <w:szCs w:val="28"/>
        </w:rPr>
        <w:t>(</w:t>
      </w:r>
      <w:r w:rsidR="006F3B89" w:rsidRPr="006B15F0">
        <w:rPr>
          <w:rFonts w:ascii="Times New Roman" w:hAnsi="Times New Roman" w:cs="Times New Roman"/>
          <w:color w:val="0F0F0F"/>
          <w:sz w:val="28"/>
          <w:szCs w:val="28"/>
        </w:rPr>
        <w:t>ɛ</w:t>
      </w:r>
      <w:r w:rsidRPr="006B15F0">
        <w:rPr>
          <w:rFonts w:ascii="Times New Roman" w:hAnsi="Times New Roman" w:cs="Times New Roman"/>
          <w:color w:val="0F0F0F"/>
          <w:sz w:val="28"/>
          <w:szCs w:val="28"/>
        </w:rPr>
        <w:t>), то (3.6)</w:t>
      </w:r>
      <w:r w:rsidR="006F3B89" w:rsidRPr="006B15F0">
        <w:rPr>
          <w:rFonts w:ascii="Times New Roman" w:hAnsi="Times New Roman" w:cs="Times New Roman"/>
          <w:color w:val="0F0F0F"/>
          <w:sz w:val="28"/>
          <w:szCs w:val="28"/>
        </w:rPr>
        <w:t xml:space="preserve"> отримаємо:</w:t>
      </w:r>
    </w:p>
    <w:p w:rsidR="006F3B89" w:rsidRPr="006B15F0" w:rsidRDefault="006F3B89" w:rsidP="006F3B89">
      <w:pPr>
        <w:spacing w:after="0" w:line="360" w:lineRule="auto"/>
        <w:ind w:left="708" w:firstLine="1"/>
        <w:jc w:val="right"/>
        <w:rPr>
          <w:rFonts w:ascii="Times New Roman" w:hAnsi="Times New Roman" w:cs="Times New Roman"/>
          <w:color w:val="0F0F0F"/>
          <w:sz w:val="28"/>
          <w:szCs w:val="28"/>
        </w:rPr>
      </w:pPr>
      <w:r w:rsidRPr="006B15F0">
        <w:rPr>
          <w:rFonts w:ascii="Times New Roman" w:hAnsi="Times New Roman" w:cs="Times New Roman"/>
          <w:noProof/>
          <w:color w:val="0F0F0F"/>
          <w:sz w:val="28"/>
          <w:szCs w:val="28"/>
        </w:rPr>
        <w:drawing>
          <wp:inline distT="0" distB="0" distL="0" distR="0">
            <wp:extent cx="4484974" cy="741871"/>
            <wp:effectExtent l="0" t="0" r="0" b="127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20355" cy="747724"/>
                    </a:xfrm>
                    <a:prstGeom prst="rect">
                      <a:avLst/>
                    </a:prstGeom>
                    <a:noFill/>
                    <a:ln>
                      <a:noFill/>
                    </a:ln>
                  </pic:spPr>
                </pic:pic>
              </a:graphicData>
            </a:graphic>
          </wp:inline>
        </w:drawing>
      </w:r>
    </w:p>
    <w:p w:rsidR="006F3B89" w:rsidRPr="006B15F0" w:rsidRDefault="00FB0E36" w:rsidP="006F3B89">
      <w:pPr>
        <w:spacing w:after="0" w:line="360" w:lineRule="auto"/>
        <w:ind w:firstLine="708"/>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t>Число Р</w:t>
      </w:r>
      <w:r w:rsidRPr="006B15F0">
        <w:rPr>
          <w:rFonts w:ascii="Times New Roman" w:hAnsi="Times New Roman" w:cs="Times New Roman"/>
          <w:color w:val="0F0F0F"/>
          <w:sz w:val="28"/>
          <w:szCs w:val="28"/>
          <w:vertAlign w:val="subscript"/>
        </w:rPr>
        <w:t>о</w:t>
      </w:r>
      <w:r w:rsidRPr="006B15F0">
        <w:rPr>
          <w:rFonts w:ascii="Times New Roman" w:hAnsi="Times New Roman" w:cs="Times New Roman"/>
          <w:color w:val="0F0F0F"/>
          <w:sz w:val="28"/>
          <w:szCs w:val="28"/>
        </w:rPr>
        <w:t>=1-</w:t>
      </w:r>
      <w:r w:rsidR="006F3B89" w:rsidRPr="006B15F0">
        <w:rPr>
          <w:rFonts w:ascii="Times New Roman" w:hAnsi="Times New Roman" w:cs="Times New Roman"/>
          <w:color w:val="0F0F0F"/>
          <w:sz w:val="28"/>
          <w:szCs w:val="28"/>
        </w:rPr>
        <w:t>δ н</w:t>
      </w:r>
      <w:r w:rsidRPr="006B15F0">
        <w:rPr>
          <w:rFonts w:ascii="Times New Roman" w:hAnsi="Times New Roman" w:cs="Times New Roman"/>
          <w:color w:val="0F0F0F"/>
          <w:sz w:val="28"/>
          <w:szCs w:val="28"/>
        </w:rPr>
        <w:t>азивається довірчою ймовірністю. Тому рівність (3.7) означає, що з довірчою ймовірністю Р</w:t>
      </w:r>
      <w:r w:rsidRPr="006B15F0">
        <w:rPr>
          <w:rFonts w:ascii="Times New Roman" w:hAnsi="Times New Roman" w:cs="Times New Roman"/>
          <w:color w:val="0F0F0F"/>
          <w:sz w:val="28"/>
          <w:szCs w:val="28"/>
          <w:vertAlign w:val="subscript"/>
        </w:rPr>
        <w:t>о</w:t>
      </w:r>
      <w:r w:rsidRPr="006B15F0">
        <w:rPr>
          <w:rFonts w:ascii="Times New Roman" w:hAnsi="Times New Roman" w:cs="Times New Roman"/>
          <w:color w:val="0F0F0F"/>
          <w:sz w:val="28"/>
          <w:szCs w:val="28"/>
        </w:rPr>
        <w:t xml:space="preserve"> можна гарантувати, що після випадкового перемішування частинок частка частинок, які потрапили до множини G</w:t>
      </w:r>
      <w:r w:rsidRPr="006B15F0">
        <w:rPr>
          <w:rFonts w:ascii="Times New Roman" w:hAnsi="Times New Roman" w:cs="Times New Roman"/>
          <w:color w:val="0F0F0F"/>
          <w:sz w:val="28"/>
          <w:szCs w:val="28"/>
          <w:vertAlign w:val="subscript"/>
        </w:rPr>
        <w:t>0</w:t>
      </w:r>
      <w:r w:rsidRPr="006B15F0">
        <w:rPr>
          <w:rFonts w:ascii="Times New Roman" w:hAnsi="Times New Roman" w:cs="Times New Roman"/>
          <w:color w:val="0F0F0F"/>
          <w:sz w:val="28"/>
          <w:szCs w:val="28"/>
        </w:rPr>
        <w:t xml:space="preserve">, відрізняється за абсолютною величиною від числа </w:t>
      </w:r>
      <w:r w:rsidR="006F3B89" w:rsidRPr="006B15F0">
        <w:rPr>
          <w:rFonts w:ascii="Times New Roman" w:hAnsi="Times New Roman" w:cs="Times New Roman"/>
          <w:sz w:val="28"/>
          <w:szCs w:val="28"/>
        </w:rPr>
        <w:t>ν/</w:t>
      </w:r>
      <w:r w:rsidR="006F3B89" w:rsidRPr="006B15F0">
        <w:rPr>
          <w:rFonts w:ascii="Times New Roman" w:hAnsi="Times New Roman" w:cs="Times New Roman"/>
          <w:sz w:val="28"/>
          <w:szCs w:val="28"/>
          <w:lang w:val="en-US"/>
        </w:rPr>
        <w:t>V</w:t>
      </w:r>
      <w:r w:rsidR="006F3B89" w:rsidRPr="006B15F0">
        <w:rPr>
          <w:rFonts w:ascii="Times New Roman" w:hAnsi="Times New Roman" w:cs="Times New Roman"/>
          <w:sz w:val="28"/>
          <w:szCs w:val="28"/>
        </w:rPr>
        <w:t xml:space="preserve"> </w:t>
      </w:r>
      <w:r w:rsidRPr="006B15F0">
        <w:rPr>
          <w:rFonts w:ascii="Times New Roman" w:hAnsi="Times New Roman" w:cs="Times New Roman"/>
          <w:color w:val="0F0F0F"/>
          <w:sz w:val="28"/>
          <w:szCs w:val="28"/>
        </w:rPr>
        <w:t xml:space="preserve">не більше ніж на </w:t>
      </w:r>
      <w:r w:rsidR="00441406" w:rsidRPr="006B15F0">
        <w:rPr>
          <w:rFonts w:ascii="Times New Roman" w:hAnsi="Times New Roman" w:cs="Times New Roman"/>
          <w:color w:val="0F0F0F"/>
          <w:sz w:val="28"/>
          <w:szCs w:val="28"/>
        </w:rPr>
        <w:t>ɛ.</w:t>
      </w:r>
    </w:p>
    <w:p w:rsidR="00441406" w:rsidRPr="006B15F0" w:rsidRDefault="00FB0E36" w:rsidP="006F3B89">
      <w:pPr>
        <w:spacing w:after="0" w:line="360" w:lineRule="auto"/>
        <w:ind w:firstLine="708"/>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lastRenderedPageBreak/>
        <w:t>В результаті отримуємо наближену рівність</w:t>
      </w:r>
      <w:r w:rsidR="00441406" w:rsidRPr="006B15F0">
        <w:rPr>
          <w:rFonts w:ascii="Times New Roman" w:hAnsi="Times New Roman" w:cs="Times New Roman"/>
          <w:color w:val="0F0F0F"/>
          <w:sz w:val="28"/>
          <w:szCs w:val="28"/>
        </w:rPr>
        <w:t>:</w:t>
      </w:r>
    </w:p>
    <w:p w:rsidR="00441406" w:rsidRPr="006B15F0" w:rsidRDefault="00441406" w:rsidP="00441406">
      <w:pPr>
        <w:spacing w:after="0" w:line="360" w:lineRule="auto"/>
        <w:ind w:firstLine="708"/>
        <w:jc w:val="center"/>
        <w:rPr>
          <w:rFonts w:ascii="Times New Roman" w:hAnsi="Times New Roman" w:cs="Times New Roman"/>
          <w:color w:val="0F0F0F"/>
          <w:sz w:val="28"/>
          <w:szCs w:val="28"/>
        </w:rPr>
      </w:pPr>
      <w:r w:rsidRPr="006B15F0">
        <w:rPr>
          <w:rFonts w:ascii="Times New Roman" w:hAnsi="Times New Roman" w:cs="Times New Roman"/>
          <w:noProof/>
          <w:color w:val="0F0F0F"/>
          <w:sz w:val="28"/>
          <w:szCs w:val="28"/>
        </w:rPr>
        <w:drawing>
          <wp:inline distT="0" distB="0" distL="0" distR="0">
            <wp:extent cx="1035050" cy="551815"/>
            <wp:effectExtent l="0" t="0" r="0" b="63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35050" cy="551815"/>
                    </a:xfrm>
                    <a:prstGeom prst="rect">
                      <a:avLst/>
                    </a:prstGeom>
                    <a:noFill/>
                    <a:ln>
                      <a:noFill/>
                    </a:ln>
                  </pic:spPr>
                </pic:pic>
              </a:graphicData>
            </a:graphic>
          </wp:inline>
        </w:drawing>
      </w:r>
    </w:p>
    <w:p w:rsidR="00441406" w:rsidRPr="006B15F0" w:rsidRDefault="00FB0E36" w:rsidP="00441406">
      <w:pPr>
        <w:spacing w:after="0" w:line="360" w:lineRule="auto"/>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t>яка еквівалентна виразу (3.1).</w:t>
      </w:r>
    </w:p>
    <w:p w:rsidR="00441406" w:rsidRPr="006B15F0" w:rsidRDefault="00FB0E36" w:rsidP="00441406">
      <w:pPr>
        <w:spacing w:after="0" w:line="360" w:lineRule="auto"/>
        <w:ind w:firstLine="708"/>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t>Отже, наближена рівність (3.1) має ймовірнісну підставу, і точний зміст цього виразу розкривається за допомогою фундаментального закону великих чисел, який об'єднує групу теорем, в яких стверджується, що дія достатньо великої кількості випадкових факторів призводить до результату, який з практичної точки зору не залежить від випадку. Тим не менше, завжди слід мати на увазі, що залишається мала ймовірність 1-Р</w:t>
      </w:r>
      <w:r w:rsidRPr="006B15F0">
        <w:rPr>
          <w:rFonts w:ascii="Times New Roman" w:hAnsi="Times New Roman" w:cs="Times New Roman"/>
          <w:color w:val="0F0F0F"/>
          <w:sz w:val="28"/>
          <w:szCs w:val="28"/>
          <w:vertAlign w:val="subscript"/>
        </w:rPr>
        <w:t>о</w:t>
      </w:r>
      <w:r w:rsidRPr="006B15F0">
        <w:rPr>
          <w:rFonts w:ascii="Times New Roman" w:hAnsi="Times New Roman" w:cs="Times New Roman"/>
          <w:color w:val="0F0F0F"/>
          <w:sz w:val="28"/>
          <w:szCs w:val="28"/>
        </w:rPr>
        <w:t xml:space="preserve"> (якщо Р</w:t>
      </w:r>
      <w:r w:rsidRPr="006B15F0">
        <w:rPr>
          <w:rFonts w:ascii="Times New Roman" w:hAnsi="Times New Roman" w:cs="Times New Roman"/>
          <w:color w:val="0F0F0F"/>
          <w:sz w:val="28"/>
          <w:szCs w:val="28"/>
          <w:vertAlign w:val="subscript"/>
        </w:rPr>
        <w:t>о</w:t>
      </w:r>
      <w:r w:rsidRPr="006B15F0">
        <w:rPr>
          <w:rFonts w:ascii="Times New Roman" w:hAnsi="Times New Roman" w:cs="Times New Roman"/>
          <w:color w:val="0F0F0F"/>
          <w:sz w:val="28"/>
          <w:szCs w:val="28"/>
        </w:rPr>
        <w:t xml:space="preserve"> близько до 1), що станеться протилежна подія. Тому зазвичай довірчу ймовірність намагаються брати рівною 0,95; 0,97; 0,99; ..., щоб практично не спостерігалась протилежна подія. У цьому полягає принцип практичної достовірності, який стверджує, що малоймовірну подію можна ігнорувати. </w:t>
      </w:r>
    </w:p>
    <w:p w:rsidR="00DB0ED6" w:rsidRPr="006B15F0" w:rsidRDefault="00FB0E36" w:rsidP="00441406">
      <w:pPr>
        <w:spacing w:after="0" w:line="360" w:lineRule="auto"/>
        <w:ind w:firstLine="708"/>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t xml:space="preserve">З ймовірнісної точки зору </w:t>
      </w:r>
      <w:r w:rsidR="00441406" w:rsidRPr="006B15F0">
        <w:rPr>
          <w:rFonts w:ascii="Times New Roman" w:hAnsi="Times New Roman" w:cs="Times New Roman"/>
          <w:color w:val="0F0F0F"/>
          <w:sz w:val="28"/>
          <w:szCs w:val="28"/>
        </w:rPr>
        <w:t>з</w:t>
      </w:r>
      <w:r w:rsidRPr="006B15F0">
        <w:rPr>
          <w:rFonts w:ascii="Times New Roman" w:hAnsi="Times New Roman" w:cs="Times New Roman"/>
          <w:color w:val="0F0F0F"/>
          <w:sz w:val="28"/>
          <w:szCs w:val="28"/>
        </w:rPr>
        <w:t>міш</w:t>
      </w:r>
      <w:r w:rsidR="00441406" w:rsidRPr="006B15F0">
        <w:rPr>
          <w:rFonts w:ascii="Times New Roman" w:hAnsi="Times New Roman" w:cs="Times New Roman"/>
          <w:color w:val="0F0F0F"/>
          <w:sz w:val="28"/>
          <w:szCs w:val="28"/>
        </w:rPr>
        <w:t>увач</w:t>
      </w:r>
      <w:r w:rsidRPr="006B15F0">
        <w:rPr>
          <w:rFonts w:ascii="Times New Roman" w:hAnsi="Times New Roman" w:cs="Times New Roman"/>
          <w:color w:val="0F0F0F"/>
          <w:sz w:val="28"/>
          <w:szCs w:val="28"/>
        </w:rPr>
        <w:t xml:space="preserve"> повинен забезпечувати виконання рівності (3.2), принаймні наближено, для будь-якої множини </w:t>
      </w:r>
      <w:r w:rsidR="00DB0ED6" w:rsidRPr="006B15F0">
        <w:rPr>
          <w:rFonts w:ascii="Times New Roman" w:hAnsi="Times New Roman" w:cs="Times New Roman"/>
          <w:sz w:val="28"/>
          <w:szCs w:val="28"/>
        </w:rPr>
        <w:t>G</w:t>
      </w:r>
      <w:r w:rsidR="00DB0ED6" w:rsidRPr="006B15F0">
        <w:rPr>
          <w:rFonts w:ascii="Times New Roman" w:hAnsi="Times New Roman" w:cs="Times New Roman"/>
          <w:sz w:val="28"/>
          <w:szCs w:val="28"/>
          <w:vertAlign w:val="subscript"/>
        </w:rPr>
        <w:t>0</w:t>
      </w:r>
      <w:r w:rsidR="00DB0ED6" w:rsidRPr="006B15F0">
        <w:rPr>
          <w:rFonts w:ascii="Times New Roman" w:hAnsi="Times New Roman" w:cs="Times New Roman"/>
          <w:sz w:val="28"/>
          <w:szCs w:val="28"/>
        </w:rPr>
        <w:t>⸦G</w:t>
      </w:r>
      <w:r w:rsidRPr="006B15F0">
        <w:rPr>
          <w:rFonts w:ascii="Times New Roman" w:hAnsi="Times New Roman" w:cs="Times New Roman"/>
          <w:color w:val="0F0F0F"/>
          <w:sz w:val="28"/>
          <w:szCs w:val="28"/>
        </w:rPr>
        <w:t xml:space="preserve"> величиною </w:t>
      </w:r>
      <w:r w:rsidR="00DB0ED6" w:rsidRPr="006B15F0">
        <w:rPr>
          <w:rFonts w:ascii="Times New Roman" w:hAnsi="Times New Roman" w:cs="Times New Roman"/>
          <w:color w:val="0F0F0F"/>
          <w:sz w:val="28"/>
          <w:szCs w:val="28"/>
        </w:rPr>
        <w:t>ν</w:t>
      </w:r>
      <w:r w:rsidRPr="006B15F0">
        <w:rPr>
          <w:rFonts w:ascii="Times New Roman" w:hAnsi="Times New Roman" w:cs="Times New Roman"/>
          <w:color w:val="0F0F0F"/>
          <w:sz w:val="28"/>
          <w:szCs w:val="28"/>
        </w:rPr>
        <w:t xml:space="preserve"> після певного часу перемішування компонентів у барабані. </w:t>
      </w:r>
    </w:p>
    <w:p w:rsidR="00DB0ED6" w:rsidRPr="006B15F0" w:rsidRDefault="00FB0E36" w:rsidP="00441406">
      <w:pPr>
        <w:spacing w:after="0" w:line="360" w:lineRule="auto"/>
        <w:ind w:firstLine="708"/>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t xml:space="preserve">Ідеальною формою внутрішнього простору барабана є сфера, оскільки це найбільш симетрична фігура (вона допускає групу обертання). </w:t>
      </w:r>
    </w:p>
    <w:p w:rsidR="00FB0E36" w:rsidRPr="006B15F0" w:rsidRDefault="00FB0E36" w:rsidP="00441406">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color w:val="0F0F0F"/>
          <w:sz w:val="28"/>
          <w:szCs w:val="28"/>
        </w:rPr>
        <w:t>Оскільки виготовлення сферичних поверхонь вартує багато, порівняно з циліндричними, то зупиняються на останніх.</w:t>
      </w:r>
    </w:p>
    <w:p w:rsidR="00287C50" w:rsidRPr="006B15F0" w:rsidRDefault="00287C50" w:rsidP="00287C50">
      <w:pPr>
        <w:pStyle w:val="1"/>
        <w:ind w:firstLine="720"/>
        <w:jc w:val="both"/>
        <w:rPr>
          <w:b/>
          <w:bCs/>
          <w:color w:val="000000"/>
          <w:sz w:val="28"/>
          <w:szCs w:val="28"/>
          <w:lang w:eastAsia="ru-RU" w:bidi="ru-RU"/>
        </w:rPr>
      </w:pPr>
    </w:p>
    <w:p w:rsidR="00287C50" w:rsidRPr="006B15F0" w:rsidRDefault="00287C50" w:rsidP="0046197E">
      <w:pPr>
        <w:pStyle w:val="1"/>
        <w:ind w:firstLine="720"/>
        <w:jc w:val="both"/>
        <w:rPr>
          <w:b/>
          <w:bCs/>
          <w:color w:val="000000"/>
          <w:sz w:val="28"/>
          <w:szCs w:val="28"/>
          <w:lang w:eastAsia="ru-RU" w:bidi="ru-RU"/>
        </w:rPr>
      </w:pPr>
      <w:r w:rsidRPr="006B15F0">
        <w:rPr>
          <w:b/>
          <w:bCs/>
          <w:color w:val="000000"/>
          <w:sz w:val="28"/>
          <w:szCs w:val="28"/>
          <w:lang w:eastAsia="ru-RU" w:bidi="ru-RU"/>
        </w:rPr>
        <w:t xml:space="preserve">2.4. Емпірична модель квадратичного відхилення </w:t>
      </w:r>
    </w:p>
    <w:p w:rsidR="00B142A0" w:rsidRPr="006B15F0" w:rsidRDefault="00B142A0" w:rsidP="0046197E">
      <w:pPr>
        <w:spacing w:after="0"/>
        <w:rPr>
          <w:rFonts w:ascii="Times New Roman" w:hAnsi="Times New Roman" w:cs="Times New Roman"/>
          <w:sz w:val="28"/>
          <w:szCs w:val="28"/>
        </w:rPr>
      </w:pPr>
    </w:p>
    <w:p w:rsidR="007A6347" w:rsidRPr="006B15F0" w:rsidRDefault="007A6347" w:rsidP="0046197E">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Механізм перемішування суміші, як відзначено в пункті 3, має ймовірнісний характер</w:t>
      </w:r>
      <w:r w:rsidR="00AD4286" w:rsidRPr="00AD4286">
        <w:rPr>
          <w:rFonts w:ascii="Times New Roman" w:hAnsi="Times New Roman" w:cs="Times New Roman"/>
          <w:sz w:val="28"/>
          <w:szCs w:val="28"/>
        </w:rPr>
        <w:t xml:space="preserve"> [23]</w:t>
      </w:r>
      <w:r w:rsidRPr="006B15F0">
        <w:rPr>
          <w:rFonts w:ascii="Times New Roman" w:hAnsi="Times New Roman" w:cs="Times New Roman"/>
          <w:sz w:val="28"/>
          <w:szCs w:val="28"/>
        </w:rPr>
        <w:t>. Тому побудова адекватних моделей, які враховують фізичні закони взаємодії частинок, дуже ускладнена</w:t>
      </w:r>
      <w:r w:rsidR="007E307D" w:rsidRPr="007E307D">
        <w:rPr>
          <w:rFonts w:ascii="Times New Roman" w:hAnsi="Times New Roman" w:cs="Times New Roman"/>
          <w:sz w:val="28"/>
          <w:szCs w:val="28"/>
          <w:lang w:val="ru-RU"/>
        </w:rPr>
        <w:t xml:space="preserve"> [22]</w:t>
      </w:r>
      <w:r w:rsidRPr="006B15F0">
        <w:rPr>
          <w:rFonts w:ascii="Times New Roman" w:hAnsi="Times New Roman" w:cs="Times New Roman"/>
          <w:sz w:val="28"/>
          <w:szCs w:val="28"/>
        </w:rPr>
        <w:t>. З цієї причини створюють емпіричні моделі, в яких в основу визначення коефіцієнтів моделі кладуть експериментальні дані.</w:t>
      </w:r>
    </w:p>
    <w:p w:rsidR="0046197E" w:rsidRPr="006B15F0" w:rsidRDefault="0046197E" w:rsidP="0046197E">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color w:val="0F0F0F"/>
          <w:sz w:val="28"/>
          <w:szCs w:val="28"/>
        </w:rPr>
        <w:t xml:space="preserve">Емпіричні моделі базуються на експериментальних даних і не враховують фізичні закони напряму. Вони дозволяють адекватно описати спостережені </w:t>
      </w:r>
      <w:r w:rsidRPr="006B15F0">
        <w:rPr>
          <w:rFonts w:ascii="Times New Roman" w:hAnsi="Times New Roman" w:cs="Times New Roman"/>
          <w:color w:val="0F0F0F"/>
          <w:sz w:val="28"/>
          <w:szCs w:val="28"/>
        </w:rPr>
        <w:lastRenderedPageBreak/>
        <w:t>явища, але не надають глибокого розуміння фізичного механізму за ними. Основна ідея полягає в тому, щоб підібрати такі математичні вирази та параметри, які б найкраще відповідали реальним даним з експерименту.</w:t>
      </w: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Вибір саме емпіричних співвідношень відіграє важливу роль, оскільки експерименти проводяться на конкретних установках, а результати досліджень потрібно використовувати, загалом кажучи, в інших умовах.</w:t>
      </w:r>
      <w:r w:rsidR="0046197E" w:rsidRPr="006B15F0">
        <w:rPr>
          <w:rFonts w:ascii="Times New Roman" w:hAnsi="Times New Roman" w:cs="Times New Roman"/>
          <w:sz w:val="28"/>
          <w:szCs w:val="28"/>
        </w:rPr>
        <w:t xml:space="preserve"> </w:t>
      </w:r>
      <w:r w:rsidR="0046197E" w:rsidRPr="006B15F0">
        <w:rPr>
          <w:rFonts w:ascii="Times New Roman" w:hAnsi="Times New Roman" w:cs="Times New Roman"/>
          <w:color w:val="0F0F0F"/>
          <w:sz w:val="28"/>
          <w:szCs w:val="28"/>
        </w:rPr>
        <w:t>Тому підбір правильних емпіричних співвідношень дозволяє здійснювати точні прогнози та аналізувати явища в різних умовах, але потребує глибокого розуміння природи явища та великої кількості експериментальних даних для підтвердження та налаштування моделі.</w:t>
      </w: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Як відомо [10, 12], у цьому випадку можливе перенесення результатів на відповідні фізичні процеси лише за умови виконання критеріїв подібності [10]. Перед тим як говорити про вибір емпіричної моделі, визначимо параметри змішувача і компонентів суміші, які будемо враховувати при побудові моделі.</w:t>
      </w: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Сам змішувач будемо характеризувати наступними параметрами: </w:t>
      </w:r>
    </w:p>
    <w:p w:rsidR="007A6347" w:rsidRPr="006B15F0" w:rsidRDefault="007A6347" w:rsidP="007A6347">
      <w:pPr>
        <w:spacing w:after="0" w:line="360" w:lineRule="auto"/>
        <w:ind w:firstLine="709"/>
        <w:jc w:val="both"/>
        <w:rPr>
          <w:rFonts w:ascii="Times New Roman" w:hAnsi="Times New Roman" w:cs="Times New Roman"/>
          <w:sz w:val="28"/>
          <w:szCs w:val="28"/>
        </w:rPr>
      </w:pPr>
    </w:p>
    <w:p w:rsidR="007A6347" w:rsidRPr="006B15F0" w:rsidRDefault="007A6347" w:rsidP="007A6347">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sz w:val="28"/>
          <w:szCs w:val="28"/>
        </w:rPr>
        <w:t xml:space="preserve">t, </w:t>
      </w:r>
      <w:r w:rsidR="00754D1A" w:rsidRPr="006B15F0">
        <w:rPr>
          <w:rFonts w:ascii="Times New Roman" w:hAnsi="Times New Roman" w:cs="Times New Roman"/>
          <w:sz w:val="28"/>
          <w:szCs w:val="28"/>
        </w:rPr>
        <w:t>ɷ</w:t>
      </w:r>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б</w:t>
      </w:r>
      <w:proofErr w:type="spellEnd"/>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L</w:t>
      </w:r>
      <w:r w:rsidRPr="006B15F0">
        <w:rPr>
          <w:rFonts w:ascii="Times New Roman" w:hAnsi="Times New Roman" w:cs="Times New Roman"/>
          <w:sz w:val="28"/>
          <w:szCs w:val="28"/>
          <w:vertAlign w:val="subscript"/>
        </w:rPr>
        <w:t>б</w:t>
      </w:r>
      <w:proofErr w:type="spellEnd"/>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t>(4.1)</w:t>
      </w:r>
    </w:p>
    <w:p w:rsidR="007A6347" w:rsidRPr="006B15F0" w:rsidRDefault="007A6347" w:rsidP="007A6347">
      <w:pPr>
        <w:spacing w:after="0" w:line="360" w:lineRule="auto"/>
        <w:ind w:firstLine="709"/>
        <w:jc w:val="both"/>
        <w:rPr>
          <w:rFonts w:ascii="Times New Roman" w:hAnsi="Times New Roman" w:cs="Times New Roman"/>
          <w:sz w:val="28"/>
          <w:szCs w:val="28"/>
        </w:rPr>
      </w:pPr>
    </w:p>
    <w:p w:rsidR="007A6347" w:rsidRPr="006B15F0" w:rsidRDefault="007A6347" w:rsidP="007A6347">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t - час обертання барабана змішувача з кутовою швидкістю </w:t>
      </w:r>
      <w:r w:rsidR="00754D1A" w:rsidRPr="006B15F0">
        <w:rPr>
          <w:rFonts w:ascii="Times New Roman" w:hAnsi="Times New Roman" w:cs="Times New Roman"/>
          <w:sz w:val="28"/>
          <w:szCs w:val="28"/>
        </w:rPr>
        <w:t>ɷ</w:t>
      </w:r>
      <w:r w:rsidRPr="006B15F0">
        <w:rPr>
          <w:rFonts w:ascii="Times New Roman" w:hAnsi="Times New Roman" w:cs="Times New Roman"/>
          <w:sz w:val="28"/>
          <w:szCs w:val="28"/>
        </w:rPr>
        <w:t>, рис. 2.1, D - діаметр барабана, L - довжина барабана.</w:t>
      </w: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Зауважимо, що розмірність параметрів (4.1) відповідно дорівнює: </w:t>
      </w:r>
    </w:p>
    <w:p w:rsidR="007A6347" w:rsidRPr="006B15F0" w:rsidRDefault="007A6347" w:rsidP="007A6347">
      <w:pPr>
        <w:spacing w:after="0" w:line="360" w:lineRule="auto"/>
        <w:ind w:firstLine="709"/>
        <w:jc w:val="both"/>
        <w:rPr>
          <w:rFonts w:ascii="Times New Roman" w:hAnsi="Times New Roman" w:cs="Times New Roman"/>
          <w:sz w:val="28"/>
          <w:szCs w:val="28"/>
        </w:rPr>
      </w:pPr>
    </w:p>
    <w:p w:rsidR="007A6347" w:rsidRPr="006B15F0" w:rsidRDefault="007A6347" w:rsidP="007A6347">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sz w:val="28"/>
          <w:szCs w:val="28"/>
        </w:rPr>
        <w:t>[t] = с, [</w:t>
      </w:r>
      <w:r w:rsidR="00754D1A" w:rsidRPr="006B15F0">
        <w:rPr>
          <w:rFonts w:ascii="Times New Roman" w:hAnsi="Times New Roman" w:cs="Times New Roman"/>
          <w:sz w:val="28"/>
          <w:szCs w:val="28"/>
        </w:rPr>
        <w:t>ɷ</w:t>
      </w:r>
      <w:r w:rsidRPr="006B15F0">
        <w:rPr>
          <w:rFonts w:ascii="Times New Roman" w:hAnsi="Times New Roman" w:cs="Times New Roman"/>
          <w:sz w:val="28"/>
          <w:szCs w:val="28"/>
        </w:rPr>
        <w:t>] = с</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w:t>
      </w: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б</w:t>
      </w:r>
      <w:proofErr w:type="spellEnd"/>
      <w:r w:rsidRPr="006B15F0">
        <w:rPr>
          <w:rFonts w:ascii="Times New Roman" w:hAnsi="Times New Roman" w:cs="Times New Roman"/>
          <w:sz w:val="28"/>
          <w:szCs w:val="28"/>
        </w:rPr>
        <w:t>] = м, [</w:t>
      </w:r>
      <w:proofErr w:type="spellStart"/>
      <w:r w:rsidRPr="006B15F0">
        <w:rPr>
          <w:rFonts w:ascii="Times New Roman" w:hAnsi="Times New Roman" w:cs="Times New Roman"/>
          <w:sz w:val="28"/>
          <w:szCs w:val="28"/>
        </w:rPr>
        <w:t>L</w:t>
      </w:r>
      <w:r w:rsidRPr="006B15F0">
        <w:rPr>
          <w:rFonts w:ascii="Times New Roman" w:hAnsi="Times New Roman" w:cs="Times New Roman"/>
          <w:sz w:val="28"/>
          <w:szCs w:val="28"/>
          <w:vertAlign w:val="subscript"/>
        </w:rPr>
        <w:t>б</w:t>
      </w:r>
      <w:proofErr w:type="spellEnd"/>
      <w:r w:rsidRPr="006B15F0">
        <w:rPr>
          <w:rFonts w:ascii="Times New Roman" w:hAnsi="Times New Roman" w:cs="Times New Roman"/>
          <w:sz w:val="28"/>
          <w:szCs w:val="28"/>
        </w:rPr>
        <w:t>] = м</w:t>
      </w:r>
    </w:p>
    <w:p w:rsidR="007A6347" w:rsidRPr="006B15F0" w:rsidRDefault="007A6347" w:rsidP="007A6347">
      <w:pPr>
        <w:spacing w:after="0" w:line="360" w:lineRule="auto"/>
        <w:ind w:firstLine="709"/>
        <w:jc w:val="both"/>
        <w:rPr>
          <w:rFonts w:ascii="Times New Roman" w:hAnsi="Times New Roman" w:cs="Times New Roman"/>
          <w:sz w:val="28"/>
          <w:szCs w:val="28"/>
        </w:rPr>
      </w:pP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Далі, серед </w:t>
      </w:r>
      <w:r w:rsidR="00754D1A" w:rsidRPr="006B15F0">
        <w:rPr>
          <w:rFonts w:ascii="Times New Roman" w:hAnsi="Times New Roman" w:cs="Times New Roman"/>
          <w:sz w:val="28"/>
          <w:szCs w:val="28"/>
          <w:lang w:val="en-US"/>
        </w:rPr>
        <w:t>k</w:t>
      </w:r>
      <w:r w:rsidR="00754D1A" w:rsidRPr="006B15F0">
        <w:rPr>
          <w:rFonts w:ascii="Times New Roman" w:hAnsi="Times New Roman" w:cs="Times New Roman"/>
          <w:sz w:val="28"/>
          <w:szCs w:val="28"/>
        </w:rPr>
        <w:t xml:space="preserve"> </w:t>
      </w:r>
      <w:r w:rsidRPr="006B15F0">
        <w:rPr>
          <w:rFonts w:ascii="Times New Roman" w:hAnsi="Times New Roman" w:cs="Times New Roman"/>
          <w:sz w:val="28"/>
          <w:szCs w:val="28"/>
        </w:rPr>
        <w:t>компонентів суміші виділимо один. Решту (</w:t>
      </w:r>
      <w:r w:rsidR="00754D1A" w:rsidRPr="006B15F0">
        <w:rPr>
          <w:rFonts w:ascii="Times New Roman" w:hAnsi="Times New Roman" w:cs="Times New Roman"/>
          <w:sz w:val="28"/>
          <w:szCs w:val="28"/>
          <w:lang w:val="en-US"/>
        </w:rPr>
        <w:t>k</w:t>
      </w:r>
      <w:r w:rsidRPr="006B15F0">
        <w:rPr>
          <w:rFonts w:ascii="Times New Roman" w:hAnsi="Times New Roman" w:cs="Times New Roman"/>
          <w:sz w:val="28"/>
          <w:szCs w:val="28"/>
        </w:rPr>
        <w:t>-1) компонентів будемо називати середовищем.</w:t>
      </w:r>
    </w:p>
    <w:p w:rsidR="00754D1A"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Вказаний компонент уявлятимемо у вигляді частинок, які мають </w:t>
      </w:r>
      <w:proofErr w:type="spellStart"/>
      <w:r w:rsidRPr="006B15F0">
        <w:rPr>
          <w:rFonts w:ascii="Times New Roman" w:hAnsi="Times New Roman" w:cs="Times New Roman"/>
          <w:sz w:val="28"/>
          <w:szCs w:val="28"/>
        </w:rPr>
        <w:t>кульоподібну</w:t>
      </w:r>
      <w:proofErr w:type="spellEnd"/>
      <w:r w:rsidRPr="006B15F0">
        <w:rPr>
          <w:rFonts w:ascii="Times New Roman" w:hAnsi="Times New Roman" w:cs="Times New Roman"/>
          <w:sz w:val="28"/>
          <w:szCs w:val="28"/>
        </w:rPr>
        <w:t xml:space="preserve"> форму, причому всі вони мають один і той же діаметр </w:t>
      </w: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о</w:t>
      </w:r>
      <w:proofErr w:type="spellEnd"/>
      <w:r w:rsidRPr="006B15F0">
        <w:rPr>
          <w:rFonts w:ascii="Times New Roman" w:hAnsi="Times New Roman" w:cs="Times New Roman"/>
          <w:sz w:val="28"/>
          <w:szCs w:val="28"/>
        </w:rPr>
        <w:t xml:space="preserve"> і густина р</w:t>
      </w:r>
      <w:r w:rsidRPr="006B15F0">
        <w:rPr>
          <w:rFonts w:ascii="Times New Roman" w:hAnsi="Times New Roman" w:cs="Times New Roman"/>
          <w:sz w:val="28"/>
          <w:szCs w:val="28"/>
          <w:vertAlign w:val="subscript"/>
        </w:rPr>
        <w:t>о</w:t>
      </w:r>
      <w:r w:rsidRPr="006B15F0">
        <w:rPr>
          <w:rFonts w:ascii="Times New Roman" w:hAnsi="Times New Roman" w:cs="Times New Roman"/>
          <w:sz w:val="28"/>
          <w:szCs w:val="28"/>
        </w:rPr>
        <w:t xml:space="preserve"> речовини частинки. Загальну масу компонента позначимо через </w:t>
      </w:r>
      <w:r w:rsidRPr="006B15F0">
        <w:rPr>
          <w:rFonts w:ascii="Times New Roman" w:hAnsi="Times New Roman" w:cs="Times New Roman"/>
          <w:sz w:val="28"/>
          <w:szCs w:val="28"/>
          <w:lang w:val="en-US"/>
        </w:rPr>
        <w:t>m</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при цьому </w:t>
      </w:r>
    </w:p>
    <w:p w:rsidR="00754D1A" w:rsidRPr="006B15F0" w:rsidRDefault="00754D1A" w:rsidP="00754D1A">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14:anchorId="49070EE6" wp14:editId="2ED36380">
            <wp:extent cx="1595791" cy="584464"/>
            <wp:effectExtent l="0" t="0" r="4445"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599446" cy="585803"/>
                    </a:xfrm>
                    <a:prstGeom prst="rect">
                      <a:avLst/>
                    </a:prstGeom>
                    <a:noFill/>
                    <a:ln>
                      <a:noFill/>
                    </a:ln>
                  </pic:spPr>
                </pic:pic>
              </a:graphicData>
            </a:graphic>
          </wp:inline>
        </w:drawing>
      </w:r>
    </w:p>
    <w:p w:rsidR="007A6347" w:rsidRPr="006B15F0" w:rsidRDefault="00754D1A" w:rsidP="00754D1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lang w:val="ru-RU"/>
        </w:rPr>
        <w:lastRenderedPageBreak/>
        <w:t xml:space="preserve">де </w:t>
      </w:r>
      <w:r w:rsidR="007A6347" w:rsidRPr="006B15F0">
        <w:rPr>
          <w:rFonts w:ascii="Times New Roman" w:hAnsi="Times New Roman" w:cs="Times New Roman"/>
          <w:sz w:val="28"/>
          <w:szCs w:val="28"/>
          <w:lang w:val="en-US"/>
        </w:rPr>
        <w:t>n</w:t>
      </w:r>
      <w:r w:rsidR="007A6347" w:rsidRPr="006B15F0">
        <w:rPr>
          <w:rFonts w:ascii="Times New Roman" w:hAnsi="Times New Roman" w:cs="Times New Roman"/>
          <w:sz w:val="28"/>
          <w:szCs w:val="28"/>
          <w:vertAlign w:val="subscript"/>
        </w:rPr>
        <w:t>0</w:t>
      </w:r>
      <w:r w:rsidR="007A6347" w:rsidRPr="006B15F0">
        <w:rPr>
          <w:rFonts w:ascii="Times New Roman" w:hAnsi="Times New Roman" w:cs="Times New Roman"/>
          <w:sz w:val="28"/>
          <w:szCs w:val="28"/>
        </w:rPr>
        <w:t xml:space="preserve"> - кількість частинок.</w:t>
      </w:r>
    </w:p>
    <w:p w:rsidR="00754D1A"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Отже, компонент визначається трьома параметрами</w:t>
      </w:r>
    </w:p>
    <w:p w:rsidR="00754D1A" w:rsidRPr="006B15F0" w:rsidRDefault="00754D1A" w:rsidP="00754D1A">
      <w:pPr>
        <w:spacing w:after="0" w:line="360" w:lineRule="auto"/>
        <w:ind w:firstLine="709"/>
        <w:jc w:val="right"/>
        <w:rPr>
          <w:rFonts w:ascii="Times New Roman" w:hAnsi="Times New Roman" w:cs="Times New Roman"/>
          <w:sz w:val="28"/>
          <w:szCs w:val="28"/>
          <w:lang w:val="ru-RU"/>
        </w:rPr>
      </w:pPr>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 р</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 </w:t>
      </w:r>
      <w:r w:rsidRPr="006B15F0">
        <w:rPr>
          <w:rFonts w:ascii="Times New Roman" w:hAnsi="Times New Roman" w:cs="Times New Roman"/>
          <w:sz w:val="28"/>
          <w:szCs w:val="28"/>
          <w:lang w:val="en-US"/>
        </w:rPr>
        <w:t>m</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vertAlign w:val="subscript"/>
          <w:lang w:val="ru-RU"/>
        </w:rPr>
        <w:t xml:space="preserve"> </w:t>
      </w:r>
      <w:r w:rsidRPr="006B15F0">
        <w:rPr>
          <w:rFonts w:ascii="Times New Roman" w:hAnsi="Times New Roman" w:cs="Times New Roman"/>
          <w:sz w:val="28"/>
          <w:szCs w:val="28"/>
          <w:vertAlign w:val="subscript"/>
          <w:lang w:val="ru-RU"/>
        </w:rPr>
        <w:tab/>
      </w:r>
      <w:r w:rsidRPr="006B15F0">
        <w:rPr>
          <w:rFonts w:ascii="Times New Roman" w:hAnsi="Times New Roman" w:cs="Times New Roman"/>
          <w:sz w:val="28"/>
          <w:szCs w:val="28"/>
          <w:vertAlign w:val="subscript"/>
          <w:lang w:val="ru-RU"/>
        </w:rPr>
        <w:tab/>
      </w:r>
      <w:r w:rsidRPr="006B15F0">
        <w:rPr>
          <w:rFonts w:ascii="Times New Roman" w:hAnsi="Times New Roman" w:cs="Times New Roman"/>
          <w:sz w:val="28"/>
          <w:szCs w:val="28"/>
          <w:vertAlign w:val="subscript"/>
          <w:lang w:val="ru-RU"/>
        </w:rPr>
        <w:tab/>
      </w:r>
      <w:r w:rsidRPr="006B15F0">
        <w:rPr>
          <w:rFonts w:ascii="Times New Roman" w:hAnsi="Times New Roman" w:cs="Times New Roman"/>
          <w:sz w:val="28"/>
          <w:szCs w:val="28"/>
          <w:vertAlign w:val="subscript"/>
          <w:lang w:val="ru-RU"/>
        </w:rPr>
        <w:tab/>
      </w:r>
      <w:r w:rsidRPr="006B15F0">
        <w:rPr>
          <w:rFonts w:ascii="Times New Roman" w:hAnsi="Times New Roman" w:cs="Times New Roman"/>
          <w:sz w:val="28"/>
          <w:szCs w:val="28"/>
          <w:vertAlign w:val="subscript"/>
          <w:lang w:val="ru-RU"/>
        </w:rPr>
        <w:tab/>
      </w:r>
      <w:r w:rsidRPr="006B15F0">
        <w:rPr>
          <w:rFonts w:ascii="Times New Roman" w:hAnsi="Times New Roman" w:cs="Times New Roman"/>
          <w:sz w:val="28"/>
          <w:szCs w:val="28"/>
          <w:vertAlign w:val="subscript"/>
          <w:lang w:val="ru-RU"/>
        </w:rPr>
        <w:tab/>
      </w:r>
      <w:r w:rsidRPr="006B15F0">
        <w:rPr>
          <w:rFonts w:ascii="Times New Roman" w:hAnsi="Times New Roman" w:cs="Times New Roman"/>
          <w:sz w:val="28"/>
          <w:szCs w:val="28"/>
          <w:lang w:val="ru-RU"/>
        </w:rPr>
        <w:t>(4.2)</w:t>
      </w:r>
    </w:p>
    <w:p w:rsidR="007A6347" w:rsidRPr="006B15F0" w:rsidRDefault="007A6347" w:rsidP="00754D1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розмірність яких дорівнює: </w:t>
      </w:r>
    </w:p>
    <w:p w:rsidR="007A6347" w:rsidRPr="006B15F0" w:rsidRDefault="007A6347" w:rsidP="007A6347">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 м, [р</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 кг/м³, [</w:t>
      </w:r>
      <w:r w:rsidRPr="006B15F0">
        <w:rPr>
          <w:rFonts w:ascii="Times New Roman" w:hAnsi="Times New Roman" w:cs="Times New Roman"/>
          <w:sz w:val="28"/>
          <w:szCs w:val="28"/>
          <w:lang w:val="en-US"/>
        </w:rPr>
        <w:t>m</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w:t>
      </w:r>
      <w:r w:rsidR="00754D1A" w:rsidRPr="006B15F0">
        <w:rPr>
          <w:rFonts w:ascii="Times New Roman" w:hAnsi="Times New Roman" w:cs="Times New Roman"/>
          <w:sz w:val="28"/>
          <w:szCs w:val="28"/>
          <w:lang w:val="ru-RU"/>
        </w:rPr>
        <w:t>=</w:t>
      </w:r>
      <w:r w:rsidRPr="006B15F0">
        <w:rPr>
          <w:rFonts w:ascii="Times New Roman" w:hAnsi="Times New Roman" w:cs="Times New Roman"/>
          <w:sz w:val="28"/>
          <w:szCs w:val="28"/>
        </w:rPr>
        <w:t xml:space="preserve"> кг</w:t>
      </w:r>
    </w:p>
    <w:p w:rsidR="007A6347" w:rsidRPr="006B15F0" w:rsidRDefault="007A6347" w:rsidP="007A6347">
      <w:pPr>
        <w:spacing w:after="0" w:line="360" w:lineRule="auto"/>
        <w:ind w:firstLine="709"/>
        <w:jc w:val="center"/>
        <w:rPr>
          <w:rFonts w:ascii="Times New Roman" w:hAnsi="Times New Roman" w:cs="Times New Roman"/>
          <w:sz w:val="28"/>
          <w:szCs w:val="28"/>
        </w:rPr>
      </w:pP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Серед</w:t>
      </w:r>
      <w:r w:rsidR="00754D1A" w:rsidRPr="006B15F0">
        <w:rPr>
          <w:rFonts w:ascii="Times New Roman" w:hAnsi="Times New Roman" w:cs="Times New Roman"/>
          <w:sz w:val="28"/>
          <w:szCs w:val="28"/>
        </w:rPr>
        <w:t xml:space="preserve">овище </w:t>
      </w:r>
      <w:r w:rsidRPr="006B15F0">
        <w:rPr>
          <w:rFonts w:ascii="Times New Roman" w:hAnsi="Times New Roman" w:cs="Times New Roman"/>
          <w:sz w:val="28"/>
          <w:szCs w:val="28"/>
        </w:rPr>
        <w:t>також будемо характеризувати лише трьома параметрами: діаметром частинки серед</w:t>
      </w:r>
      <w:r w:rsidR="00754D1A" w:rsidRPr="006B15F0">
        <w:rPr>
          <w:rFonts w:ascii="Times New Roman" w:hAnsi="Times New Roman" w:cs="Times New Roman"/>
          <w:sz w:val="28"/>
          <w:szCs w:val="28"/>
        </w:rPr>
        <w:t>овища</w:t>
      </w:r>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cp</w:t>
      </w:r>
      <w:proofErr w:type="spellEnd"/>
      <w:r w:rsidRPr="006B15F0">
        <w:rPr>
          <w:rFonts w:ascii="Times New Roman" w:hAnsi="Times New Roman" w:cs="Times New Roman"/>
          <w:sz w:val="28"/>
          <w:szCs w:val="28"/>
        </w:rPr>
        <w:t xml:space="preserve">, густиною </w:t>
      </w:r>
      <w:proofErr w:type="spellStart"/>
      <w:r w:rsidRPr="006B15F0">
        <w:rPr>
          <w:rFonts w:ascii="Times New Roman" w:hAnsi="Times New Roman" w:cs="Times New Roman"/>
          <w:sz w:val="28"/>
          <w:szCs w:val="28"/>
        </w:rPr>
        <w:t>р</w:t>
      </w:r>
      <w:r w:rsidRPr="006B15F0">
        <w:rPr>
          <w:rFonts w:ascii="Times New Roman" w:hAnsi="Times New Roman" w:cs="Times New Roman"/>
          <w:sz w:val="28"/>
          <w:szCs w:val="28"/>
          <w:vertAlign w:val="subscript"/>
        </w:rPr>
        <w:t>ср</w:t>
      </w:r>
      <w:proofErr w:type="spellEnd"/>
      <w:r w:rsidR="00754D1A" w:rsidRPr="006B15F0">
        <w:rPr>
          <w:rFonts w:ascii="Times New Roman" w:hAnsi="Times New Roman" w:cs="Times New Roman"/>
          <w:sz w:val="28"/>
          <w:szCs w:val="28"/>
          <w:vertAlign w:val="subscript"/>
        </w:rPr>
        <w:t xml:space="preserve"> </w:t>
      </w:r>
      <w:r w:rsidR="00754D1A" w:rsidRPr="006B15F0">
        <w:rPr>
          <w:rFonts w:ascii="Times New Roman" w:hAnsi="Times New Roman" w:cs="Times New Roman"/>
          <w:sz w:val="28"/>
          <w:szCs w:val="28"/>
        </w:rPr>
        <w:t xml:space="preserve">речовини </w:t>
      </w:r>
      <w:r w:rsidRPr="006B15F0">
        <w:rPr>
          <w:rFonts w:ascii="Times New Roman" w:hAnsi="Times New Roman" w:cs="Times New Roman"/>
          <w:sz w:val="28"/>
          <w:szCs w:val="28"/>
        </w:rPr>
        <w:t>частинки серед</w:t>
      </w:r>
      <w:r w:rsidR="00754D1A" w:rsidRPr="006B15F0">
        <w:rPr>
          <w:rFonts w:ascii="Times New Roman" w:hAnsi="Times New Roman" w:cs="Times New Roman"/>
          <w:sz w:val="28"/>
          <w:szCs w:val="28"/>
        </w:rPr>
        <w:t>овища</w:t>
      </w:r>
      <w:r w:rsidRPr="006B15F0">
        <w:rPr>
          <w:rFonts w:ascii="Times New Roman" w:hAnsi="Times New Roman" w:cs="Times New Roman"/>
          <w:sz w:val="28"/>
          <w:szCs w:val="28"/>
        </w:rPr>
        <w:t xml:space="preserve"> і</w:t>
      </w:r>
      <w:r w:rsidR="00754D1A" w:rsidRPr="006B15F0">
        <w:rPr>
          <w:rFonts w:ascii="Times New Roman" w:hAnsi="Times New Roman" w:cs="Times New Roman"/>
          <w:sz w:val="28"/>
          <w:szCs w:val="28"/>
        </w:rPr>
        <w:t xml:space="preserve"> загальною масою </w:t>
      </w:r>
      <w:r w:rsidRPr="006B15F0">
        <w:rPr>
          <w:rFonts w:ascii="Times New Roman" w:hAnsi="Times New Roman" w:cs="Times New Roman"/>
          <w:sz w:val="28"/>
          <w:szCs w:val="28"/>
        </w:rPr>
        <w:t>серед</w:t>
      </w:r>
      <w:r w:rsidR="00754D1A" w:rsidRPr="006B15F0">
        <w:rPr>
          <w:rFonts w:ascii="Times New Roman" w:hAnsi="Times New Roman" w:cs="Times New Roman"/>
          <w:sz w:val="28"/>
          <w:szCs w:val="28"/>
        </w:rPr>
        <w:t xml:space="preserve">овища </w:t>
      </w:r>
      <w:proofErr w:type="spellStart"/>
      <w:r w:rsidR="00754D1A" w:rsidRPr="006B15F0">
        <w:rPr>
          <w:rFonts w:ascii="Times New Roman" w:hAnsi="Times New Roman" w:cs="Times New Roman"/>
          <w:sz w:val="28"/>
          <w:szCs w:val="28"/>
        </w:rPr>
        <w:t>m</w:t>
      </w:r>
      <w:r w:rsidR="00754D1A" w:rsidRPr="006B15F0">
        <w:rPr>
          <w:rFonts w:ascii="Times New Roman" w:hAnsi="Times New Roman" w:cs="Times New Roman"/>
          <w:sz w:val="28"/>
          <w:szCs w:val="28"/>
          <w:vertAlign w:val="subscript"/>
        </w:rPr>
        <w:t>ср</w:t>
      </w:r>
      <w:proofErr w:type="spellEnd"/>
      <w:r w:rsidR="00754D1A" w:rsidRPr="006B15F0">
        <w:rPr>
          <w:rFonts w:ascii="Times New Roman" w:hAnsi="Times New Roman" w:cs="Times New Roman"/>
          <w:sz w:val="28"/>
          <w:szCs w:val="28"/>
        </w:rPr>
        <w:t>, при цьому</w:t>
      </w:r>
    </w:p>
    <w:p w:rsidR="00754D1A" w:rsidRPr="006B15F0" w:rsidRDefault="00754D1A" w:rsidP="00754D1A">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949450" cy="61277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49450" cy="612775"/>
                    </a:xfrm>
                    <a:prstGeom prst="rect">
                      <a:avLst/>
                    </a:prstGeom>
                    <a:noFill/>
                    <a:ln>
                      <a:noFill/>
                    </a:ln>
                  </pic:spPr>
                </pic:pic>
              </a:graphicData>
            </a:graphic>
          </wp:inline>
        </w:drawing>
      </w:r>
    </w:p>
    <w:p w:rsidR="00CD15E5"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Отже, серед</w:t>
      </w:r>
      <w:r w:rsidR="00754D1A" w:rsidRPr="006B15F0">
        <w:rPr>
          <w:rFonts w:ascii="Times New Roman" w:hAnsi="Times New Roman" w:cs="Times New Roman"/>
          <w:sz w:val="28"/>
          <w:szCs w:val="28"/>
        </w:rPr>
        <w:t>овище</w:t>
      </w:r>
      <w:r w:rsidRPr="006B15F0">
        <w:rPr>
          <w:rFonts w:ascii="Times New Roman" w:hAnsi="Times New Roman" w:cs="Times New Roman"/>
          <w:sz w:val="28"/>
          <w:szCs w:val="28"/>
        </w:rPr>
        <w:t xml:space="preserve"> визнача</w:t>
      </w:r>
      <w:r w:rsidR="00CD15E5" w:rsidRPr="006B15F0">
        <w:rPr>
          <w:rFonts w:ascii="Times New Roman" w:hAnsi="Times New Roman" w:cs="Times New Roman"/>
          <w:sz w:val="28"/>
          <w:szCs w:val="28"/>
        </w:rPr>
        <w:t>ється</w:t>
      </w:r>
      <w:r w:rsidRPr="006B15F0">
        <w:rPr>
          <w:rFonts w:ascii="Times New Roman" w:hAnsi="Times New Roman" w:cs="Times New Roman"/>
          <w:sz w:val="28"/>
          <w:szCs w:val="28"/>
        </w:rPr>
        <w:t xml:space="preserve"> параметри</w:t>
      </w:r>
      <w:r w:rsidR="00CD15E5" w:rsidRPr="006B15F0">
        <w:rPr>
          <w:rFonts w:ascii="Times New Roman" w:hAnsi="Times New Roman" w:cs="Times New Roman"/>
          <w:sz w:val="28"/>
          <w:szCs w:val="28"/>
        </w:rPr>
        <w:t>:</w:t>
      </w:r>
    </w:p>
    <w:p w:rsidR="00CD15E5" w:rsidRPr="006B15F0" w:rsidRDefault="00CD15E5" w:rsidP="007A6347">
      <w:pPr>
        <w:spacing w:after="0" w:line="360" w:lineRule="auto"/>
        <w:ind w:firstLine="709"/>
        <w:jc w:val="both"/>
        <w:rPr>
          <w:rFonts w:ascii="Times New Roman" w:hAnsi="Times New Roman" w:cs="Times New Roman"/>
          <w:sz w:val="28"/>
          <w:szCs w:val="28"/>
        </w:rPr>
      </w:pPr>
    </w:p>
    <w:p w:rsidR="00CD15E5" w:rsidRPr="006B15F0" w:rsidRDefault="007A6347" w:rsidP="00CD15E5">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cp</w:t>
      </w:r>
      <w:proofErr w:type="spellEnd"/>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р</w:t>
      </w:r>
      <w:r w:rsidRPr="006B15F0">
        <w:rPr>
          <w:rFonts w:ascii="Times New Roman" w:hAnsi="Times New Roman" w:cs="Times New Roman"/>
          <w:sz w:val="28"/>
          <w:szCs w:val="28"/>
          <w:vertAlign w:val="subscript"/>
        </w:rPr>
        <w:t>ср</w:t>
      </w:r>
      <w:proofErr w:type="spellEnd"/>
      <w:r w:rsidRPr="006B15F0">
        <w:rPr>
          <w:rFonts w:ascii="Times New Roman" w:hAnsi="Times New Roman" w:cs="Times New Roman"/>
          <w:sz w:val="28"/>
          <w:szCs w:val="28"/>
        </w:rPr>
        <w:t xml:space="preserve">, </w:t>
      </w:r>
      <w:r w:rsidR="00CD15E5" w:rsidRPr="006B15F0">
        <w:rPr>
          <w:rFonts w:ascii="Times New Roman" w:hAnsi="Times New Roman" w:cs="Times New Roman"/>
          <w:sz w:val="28"/>
          <w:szCs w:val="28"/>
          <w:lang w:val="en-US"/>
        </w:rPr>
        <w:t>m</w:t>
      </w:r>
      <w:r w:rsidRPr="006B15F0">
        <w:rPr>
          <w:rFonts w:ascii="Times New Roman" w:hAnsi="Times New Roman" w:cs="Times New Roman"/>
          <w:sz w:val="28"/>
          <w:szCs w:val="28"/>
          <w:vertAlign w:val="subscript"/>
        </w:rPr>
        <w:t>ср</w:t>
      </w:r>
      <w:r w:rsidR="00CD15E5" w:rsidRPr="006B15F0">
        <w:rPr>
          <w:rFonts w:ascii="Times New Roman" w:hAnsi="Times New Roman" w:cs="Times New Roman"/>
          <w:sz w:val="28"/>
          <w:szCs w:val="28"/>
        </w:rPr>
        <w:tab/>
      </w:r>
      <w:r w:rsidR="00CD15E5" w:rsidRPr="006B15F0">
        <w:rPr>
          <w:rFonts w:ascii="Times New Roman" w:hAnsi="Times New Roman" w:cs="Times New Roman"/>
          <w:sz w:val="28"/>
          <w:szCs w:val="28"/>
        </w:rPr>
        <w:tab/>
      </w:r>
      <w:r w:rsidR="00CD15E5" w:rsidRPr="006B15F0">
        <w:rPr>
          <w:rFonts w:ascii="Times New Roman" w:hAnsi="Times New Roman" w:cs="Times New Roman"/>
          <w:sz w:val="28"/>
          <w:szCs w:val="28"/>
        </w:rPr>
        <w:tab/>
      </w:r>
      <w:r w:rsidR="00CD15E5" w:rsidRPr="006B15F0">
        <w:rPr>
          <w:rFonts w:ascii="Times New Roman" w:hAnsi="Times New Roman" w:cs="Times New Roman"/>
          <w:sz w:val="28"/>
          <w:szCs w:val="28"/>
        </w:rPr>
        <w:tab/>
      </w:r>
      <w:r w:rsidR="00CD15E5" w:rsidRPr="006B15F0">
        <w:rPr>
          <w:rFonts w:ascii="Times New Roman" w:hAnsi="Times New Roman" w:cs="Times New Roman"/>
          <w:sz w:val="28"/>
          <w:szCs w:val="28"/>
        </w:rPr>
        <w:tab/>
      </w:r>
      <w:r w:rsidR="00CD15E5" w:rsidRPr="006B15F0">
        <w:rPr>
          <w:rFonts w:ascii="Times New Roman" w:hAnsi="Times New Roman" w:cs="Times New Roman"/>
          <w:sz w:val="28"/>
          <w:szCs w:val="28"/>
        </w:rPr>
        <w:tab/>
      </w:r>
      <w:r w:rsidR="00CD15E5" w:rsidRPr="006B15F0">
        <w:rPr>
          <w:rFonts w:ascii="Times New Roman" w:hAnsi="Times New Roman" w:cs="Times New Roman"/>
          <w:sz w:val="28"/>
          <w:szCs w:val="28"/>
          <w:lang w:val="ru-RU"/>
        </w:rPr>
        <w:t>(4.3)</w:t>
      </w:r>
      <w:r w:rsidRPr="006B15F0">
        <w:rPr>
          <w:rFonts w:ascii="Times New Roman" w:hAnsi="Times New Roman" w:cs="Times New Roman"/>
          <w:sz w:val="28"/>
          <w:szCs w:val="28"/>
        </w:rPr>
        <w:t xml:space="preserve"> </w:t>
      </w:r>
    </w:p>
    <w:p w:rsidR="00CD15E5" w:rsidRPr="006B15F0" w:rsidRDefault="00CD15E5" w:rsidP="007A6347">
      <w:pPr>
        <w:spacing w:after="0" w:line="360" w:lineRule="auto"/>
        <w:ind w:firstLine="709"/>
        <w:jc w:val="both"/>
        <w:rPr>
          <w:rFonts w:ascii="Times New Roman" w:hAnsi="Times New Roman" w:cs="Times New Roman"/>
          <w:sz w:val="28"/>
          <w:szCs w:val="28"/>
        </w:rPr>
      </w:pPr>
    </w:p>
    <w:p w:rsidR="00754D1A" w:rsidRPr="006B15F0" w:rsidRDefault="007A6347" w:rsidP="00CD15E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розмірність яких дорівнює відповідно: </w:t>
      </w:r>
    </w:p>
    <w:p w:rsidR="00754D1A" w:rsidRPr="006B15F0" w:rsidRDefault="00754D1A" w:rsidP="007A6347">
      <w:pPr>
        <w:spacing w:after="0" w:line="360" w:lineRule="auto"/>
        <w:ind w:firstLine="709"/>
        <w:jc w:val="both"/>
        <w:rPr>
          <w:rFonts w:ascii="Times New Roman" w:hAnsi="Times New Roman" w:cs="Times New Roman"/>
          <w:sz w:val="28"/>
          <w:szCs w:val="28"/>
        </w:rPr>
      </w:pPr>
    </w:p>
    <w:p w:rsidR="007A6347" w:rsidRPr="006B15F0" w:rsidRDefault="007A6347" w:rsidP="00CD15E5">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sz w:val="28"/>
          <w:szCs w:val="28"/>
        </w:rPr>
        <w:t>[</w:t>
      </w: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cp</w:t>
      </w:r>
      <w:proofErr w:type="spellEnd"/>
      <w:r w:rsidRPr="006B15F0">
        <w:rPr>
          <w:rFonts w:ascii="Times New Roman" w:hAnsi="Times New Roman" w:cs="Times New Roman"/>
          <w:sz w:val="28"/>
          <w:szCs w:val="28"/>
        </w:rPr>
        <w:t>] = м, [</w:t>
      </w:r>
      <w:proofErr w:type="spellStart"/>
      <w:r w:rsidRPr="006B15F0">
        <w:rPr>
          <w:rFonts w:ascii="Times New Roman" w:hAnsi="Times New Roman" w:cs="Times New Roman"/>
          <w:sz w:val="28"/>
          <w:szCs w:val="28"/>
        </w:rPr>
        <w:t>р</w:t>
      </w:r>
      <w:r w:rsidRPr="006B15F0">
        <w:rPr>
          <w:rFonts w:ascii="Times New Roman" w:hAnsi="Times New Roman" w:cs="Times New Roman"/>
          <w:sz w:val="28"/>
          <w:szCs w:val="28"/>
          <w:vertAlign w:val="subscript"/>
        </w:rPr>
        <w:t>ср</w:t>
      </w:r>
      <w:proofErr w:type="spellEnd"/>
      <w:r w:rsidRPr="006B15F0">
        <w:rPr>
          <w:rFonts w:ascii="Times New Roman" w:hAnsi="Times New Roman" w:cs="Times New Roman"/>
          <w:sz w:val="28"/>
          <w:szCs w:val="28"/>
        </w:rPr>
        <w:t>] = кг/м³, [</w:t>
      </w:r>
      <w:r w:rsidR="00CD15E5" w:rsidRPr="006B15F0">
        <w:rPr>
          <w:rFonts w:ascii="Times New Roman" w:hAnsi="Times New Roman" w:cs="Times New Roman"/>
          <w:sz w:val="28"/>
          <w:szCs w:val="28"/>
          <w:lang w:val="en-US"/>
        </w:rPr>
        <w:t>m</w:t>
      </w:r>
      <w:r w:rsidRPr="006B15F0">
        <w:rPr>
          <w:rFonts w:ascii="Times New Roman" w:hAnsi="Times New Roman" w:cs="Times New Roman"/>
          <w:sz w:val="28"/>
          <w:szCs w:val="28"/>
          <w:vertAlign w:val="subscript"/>
        </w:rPr>
        <w:t>ср</w:t>
      </w:r>
      <w:r w:rsidRPr="006B15F0">
        <w:rPr>
          <w:rFonts w:ascii="Times New Roman" w:hAnsi="Times New Roman" w:cs="Times New Roman"/>
          <w:sz w:val="28"/>
          <w:szCs w:val="28"/>
        </w:rPr>
        <w:t>] = кг</w:t>
      </w: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 реальних умовах як параметри середи (4.3) можна брати деякі середні параметри частинок серед</w:t>
      </w:r>
      <w:proofErr w:type="spellStart"/>
      <w:r w:rsidR="00CD15E5" w:rsidRPr="006B15F0">
        <w:rPr>
          <w:rFonts w:ascii="Times New Roman" w:hAnsi="Times New Roman" w:cs="Times New Roman"/>
          <w:sz w:val="28"/>
          <w:szCs w:val="28"/>
          <w:lang w:val="ru-RU"/>
        </w:rPr>
        <w:t>овища</w:t>
      </w:r>
      <w:proofErr w:type="spellEnd"/>
      <w:r w:rsidRPr="006B15F0">
        <w:rPr>
          <w:rFonts w:ascii="Times New Roman" w:hAnsi="Times New Roman" w:cs="Times New Roman"/>
          <w:sz w:val="28"/>
          <w:szCs w:val="28"/>
        </w:rPr>
        <w:t>.</w:t>
      </w: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Будь-які інші фізичні властивості компонента або серед</w:t>
      </w:r>
      <w:proofErr w:type="spellStart"/>
      <w:r w:rsidR="000A62F0" w:rsidRPr="006B15F0">
        <w:rPr>
          <w:rFonts w:ascii="Times New Roman" w:hAnsi="Times New Roman" w:cs="Times New Roman"/>
          <w:sz w:val="28"/>
          <w:szCs w:val="28"/>
          <w:lang w:val="ru-RU"/>
        </w:rPr>
        <w:t>овища</w:t>
      </w:r>
      <w:proofErr w:type="spellEnd"/>
      <w:r w:rsidRPr="006B15F0">
        <w:rPr>
          <w:rFonts w:ascii="Times New Roman" w:hAnsi="Times New Roman" w:cs="Times New Roman"/>
          <w:sz w:val="28"/>
          <w:szCs w:val="28"/>
        </w:rPr>
        <w:t xml:space="preserve"> не враховуються, наприклад, властивості пружності, твердості і </w:t>
      </w:r>
      <w:proofErr w:type="spellStart"/>
      <w:r w:rsidRPr="006B15F0">
        <w:rPr>
          <w:rFonts w:ascii="Times New Roman" w:hAnsi="Times New Roman" w:cs="Times New Roman"/>
          <w:sz w:val="28"/>
          <w:szCs w:val="28"/>
        </w:rPr>
        <w:t>т.д</w:t>
      </w:r>
      <w:proofErr w:type="spellEnd"/>
      <w:r w:rsidRPr="006B15F0">
        <w:rPr>
          <w:rFonts w:ascii="Times New Roman" w:hAnsi="Times New Roman" w:cs="Times New Roman"/>
          <w:sz w:val="28"/>
          <w:szCs w:val="28"/>
        </w:rPr>
        <w:t>.</w:t>
      </w:r>
    </w:p>
    <w:p w:rsidR="00CD15E5"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Розглянемо тепер вплив сил інерції. Оскільки йдеться про рух частинок у рухомій системі координат, то при записі рівняння руху в обертовій системі координат необхідно враховувати три додаткові сили інерції:</w:t>
      </w:r>
      <w:r w:rsidR="00CD15E5" w:rsidRPr="006B15F0">
        <w:rPr>
          <w:rFonts w:ascii="Times New Roman" w:hAnsi="Times New Roman" w:cs="Times New Roman"/>
          <w:sz w:val="28"/>
          <w:szCs w:val="28"/>
        </w:rPr>
        <w:t xml:space="preserve"> </w:t>
      </w:r>
    </w:p>
    <w:p w:rsidR="00CD15E5" w:rsidRPr="006B15F0" w:rsidRDefault="00CD15E5" w:rsidP="007A6347">
      <w:pPr>
        <w:spacing w:after="0" w:line="360" w:lineRule="auto"/>
        <w:ind w:firstLine="709"/>
        <w:jc w:val="both"/>
        <w:rPr>
          <w:rFonts w:ascii="Times New Roman" w:hAnsi="Times New Roman" w:cs="Times New Roman"/>
          <w:sz w:val="28"/>
          <w:szCs w:val="28"/>
          <w:lang w:val="ru-RU"/>
        </w:rPr>
      </w:pPr>
      <w:r w:rsidRPr="006B15F0">
        <w:rPr>
          <w:rFonts w:ascii="Times New Roman" w:hAnsi="Times New Roman" w:cs="Times New Roman"/>
          <w:sz w:val="28"/>
          <w:szCs w:val="28"/>
          <w:lang w:val="ru-RU"/>
        </w:rPr>
        <w:t xml:space="preserve">- </w:t>
      </w:r>
      <w:r w:rsidR="007A6347" w:rsidRPr="006B15F0">
        <w:rPr>
          <w:rFonts w:ascii="Times New Roman" w:hAnsi="Times New Roman" w:cs="Times New Roman"/>
          <w:sz w:val="28"/>
          <w:szCs w:val="28"/>
        </w:rPr>
        <w:t>сила інерції обертання</w:t>
      </w:r>
      <w:r w:rsidRPr="006B15F0">
        <w:rPr>
          <w:rFonts w:ascii="Times New Roman" w:hAnsi="Times New Roman" w:cs="Times New Roman"/>
          <w:sz w:val="28"/>
          <w:szCs w:val="28"/>
          <w:lang w:val="ru-RU"/>
        </w:rPr>
        <w:t>;</w:t>
      </w:r>
    </w:p>
    <w:p w:rsidR="007A6347" w:rsidRPr="006B15F0" w:rsidRDefault="00CD15E5"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lang w:val="ru-RU"/>
        </w:rPr>
        <w:t xml:space="preserve">- </w:t>
      </w:r>
      <w:r w:rsidR="007A6347" w:rsidRPr="006B15F0">
        <w:rPr>
          <w:rFonts w:ascii="Times New Roman" w:hAnsi="Times New Roman" w:cs="Times New Roman"/>
          <w:sz w:val="28"/>
          <w:szCs w:val="28"/>
        </w:rPr>
        <w:t xml:space="preserve">сила </w:t>
      </w:r>
      <w:proofErr w:type="spellStart"/>
      <w:r w:rsidR="007A6347" w:rsidRPr="006B15F0">
        <w:rPr>
          <w:rFonts w:ascii="Times New Roman" w:hAnsi="Times New Roman" w:cs="Times New Roman"/>
          <w:sz w:val="28"/>
          <w:szCs w:val="28"/>
        </w:rPr>
        <w:t>Коріоліса</w:t>
      </w:r>
      <w:proofErr w:type="spellEnd"/>
      <w:r w:rsidRPr="006B15F0">
        <w:rPr>
          <w:rFonts w:ascii="Times New Roman" w:hAnsi="Times New Roman" w:cs="Times New Roman"/>
          <w:sz w:val="28"/>
          <w:szCs w:val="28"/>
          <w:lang w:val="ru-RU"/>
        </w:rPr>
        <w:t>;</w:t>
      </w:r>
    </w:p>
    <w:p w:rsidR="00CD15E5" w:rsidRPr="006B15F0" w:rsidRDefault="00CD15E5"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lang w:val="ru-RU"/>
        </w:rPr>
        <w:t xml:space="preserve">- </w:t>
      </w:r>
      <w:proofErr w:type="spellStart"/>
      <w:r w:rsidR="007A6347" w:rsidRPr="006B15F0">
        <w:rPr>
          <w:rFonts w:ascii="Times New Roman" w:hAnsi="Times New Roman" w:cs="Times New Roman"/>
          <w:sz w:val="28"/>
          <w:szCs w:val="28"/>
        </w:rPr>
        <w:t>центроб</w:t>
      </w:r>
      <w:r w:rsidRPr="006B15F0">
        <w:rPr>
          <w:rFonts w:ascii="Times New Roman" w:hAnsi="Times New Roman" w:cs="Times New Roman"/>
          <w:sz w:val="28"/>
          <w:szCs w:val="28"/>
        </w:rPr>
        <w:t>і</w:t>
      </w:r>
      <w:r w:rsidR="007A6347" w:rsidRPr="006B15F0">
        <w:rPr>
          <w:rFonts w:ascii="Times New Roman" w:hAnsi="Times New Roman" w:cs="Times New Roman"/>
          <w:sz w:val="28"/>
          <w:szCs w:val="28"/>
        </w:rPr>
        <w:t>жна</w:t>
      </w:r>
      <w:proofErr w:type="spellEnd"/>
      <w:r w:rsidR="007A6347" w:rsidRPr="006B15F0">
        <w:rPr>
          <w:rFonts w:ascii="Times New Roman" w:hAnsi="Times New Roman" w:cs="Times New Roman"/>
          <w:sz w:val="28"/>
          <w:szCs w:val="28"/>
        </w:rPr>
        <w:t xml:space="preserve"> сила </w:t>
      </w:r>
    </w:p>
    <w:p w:rsidR="007A6347"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Радіус-вектор </w:t>
      </w:r>
      <w:r w:rsidR="00CD15E5" w:rsidRPr="006B15F0">
        <w:rPr>
          <w:rFonts w:ascii="Times New Roman" w:hAnsi="Times New Roman" w:cs="Times New Roman"/>
          <w:sz w:val="28"/>
          <w:szCs w:val="28"/>
          <w:lang w:val="en-US"/>
        </w:rPr>
        <w:t>r</w:t>
      </w:r>
      <w:r w:rsidR="00CD15E5" w:rsidRPr="006B15F0">
        <w:rPr>
          <w:rFonts w:ascii="Times New Roman" w:hAnsi="Times New Roman" w:cs="Times New Roman"/>
          <w:sz w:val="28"/>
          <w:szCs w:val="28"/>
          <w:lang w:val="ru-RU"/>
        </w:rPr>
        <w:t xml:space="preserve"> з</w:t>
      </w:r>
      <w:r w:rsidRPr="006B15F0">
        <w:rPr>
          <w:rFonts w:ascii="Times New Roman" w:hAnsi="Times New Roman" w:cs="Times New Roman"/>
          <w:sz w:val="28"/>
          <w:szCs w:val="28"/>
        </w:rPr>
        <w:t xml:space="preserve"> початком в точці О (рис. 2.1) визначає положення частинки в рухомій системі координат.</w:t>
      </w:r>
    </w:p>
    <w:p w:rsidR="00CD15E5" w:rsidRPr="006B15F0" w:rsidRDefault="007A6347" w:rsidP="007A634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Отже, рівняння руху частинки масою</w:t>
      </w:r>
      <w:r w:rsidR="00CD15E5" w:rsidRPr="006B15F0">
        <w:rPr>
          <w:rFonts w:ascii="Times New Roman" w:hAnsi="Times New Roman" w:cs="Times New Roman"/>
          <w:sz w:val="28"/>
          <w:szCs w:val="28"/>
        </w:rPr>
        <w:t xml:space="preserve"> </w:t>
      </w:r>
      <w:r w:rsidR="00CD15E5" w:rsidRPr="006B15F0">
        <w:rPr>
          <w:rFonts w:ascii="Times New Roman" w:hAnsi="Times New Roman" w:cs="Times New Roman"/>
          <w:sz w:val="28"/>
          <w:szCs w:val="28"/>
          <w:lang w:val="en-US"/>
        </w:rPr>
        <w:t>m</w:t>
      </w:r>
      <w:r w:rsidRPr="006B15F0">
        <w:rPr>
          <w:rFonts w:ascii="Times New Roman" w:hAnsi="Times New Roman" w:cs="Times New Roman"/>
          <w:sz w:val="28"/>
          <w:szCs w:val="28"/>
        </w:rPr>
        <w:t xml:space="preserve"> в рухомій системі координат має вигляд [10]:</w:t>
      </w:r>
    </w:p>
    <w:p w:rsidR="00CD15E5" w:rsidRPr="006B15F0" w:rsidRDefault="00CD15E5" w:rsidP="00CD15E5">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5374005" cy="491490"/>
            <wp:effectExtent l="0" t="0" r="0" b="381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74005" cy="491490"/>
                    </a:xfrm>
                    <a:prstGeom prst="rect">
                      <a:avLst/>
                    </a:prstGeom>
                    <a:noFill/>
                    <a:ln>
                      <a:noFill/>
                    </a:ln>
                  </pic:spPr>
                </pic:pic>
              </a:graphicData>
            </a:graphic>
          </wp:inline>
        </w:drawing>
      </w:r>
    </w:p>
    <w:p w:rsidR="007A6347" w:rsidRPr="006B15F0" w:rsidRDefault="007A6347" w:rsidP="00BC1FD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r w:rsidR="001661B8" w:rsidRPr="006B15F0">
        <w:rPr>
          <w:rFonts w:ascii="Times New Roman" w:eastAsiaTheme="minorEastAsia" w:hAnsi="Times New Roman" w:cs="Times New Roman"/>
          <w:sz w:val="28"/>
          <w:szCs w:val="28"/>
        </w:rPr>
        <w:t>[</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 xml:space="preserve">ω, </m:t>
            </m:r>
          </m:e>
        </m:acc>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lang w:val="en-US"/>
              </w:rPr>
              <m:t>r</m:t>
            </m:r>
          </m:e>
        </m:acc>
      </m:oMath>
      <w:r w:rsidR="001661B8" w:rsidRPr="006B15F0">
        <w:rPr>
          <w:rFonts w:ascii="Times New Roman" w:eastAsiaTheme="minorEastAsia" w:hAnsi="Times New Roman" w:cs="Times New Roman"/>
          <w:sz w:val="28"/>
          <w:szCs w:val="28"/>
        </w:rPr>
        <w:t>]</w:t>
      </w:r>
      <w:r w:rsidRPr="006B15F0">
        <w:rPr>
          <w:rFonts w:ascii="Times New Roman" w:hAnsi="Times New Roman" w:cs="Times New Roman"/>
          <w:sz w:val="28"/>
          <w:szCs w:val="28"/>
        </w:rPr>
        <w:t xml:space="preserve"> </w:t>
      </w:r>
      <w:r w:rsidR="001661B8" w:rsidRPr="006B15F0">
        <w:rPr>
          <w:rFonts w:ascii="Times New Roman" w:hAnsi="Times New Roman" w:cs="Times New Roman"/>
          <w:sz w:val="28"/>
          <w:szCs w:val="28"/>
        </w:rPr>
        <w:t>–</w:t>
      </w:r>
      <w:r w:rsidRPr="006B15F0">
        <w:rPr>
          <w:rFonts w:ascii="Times New Roman" w:hAnsi="Times New Roman" w:cs="Times New Roman"/>
          <w:sz w:val="28"/>
          <w:szCs w:val="28"/>
        </w:rPr>
        <w:t xml:space="preserve"> вектор</w:t>
      </w:r>
      <w:r w:rsidR="001661B8" w:rsidRPr="006B15F0">
        <w:rPr>
          <w:rFonts w:ascii="Times New Roman" w:hAnsi="Times New Roman" w:cs="Times New Roman"/>
          <w:sz w:val="28"/>
          <w:szCs w:val="28"/>
        </w:rPr>
        <w:t xml:space="preserve">ний добуток векторів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 xml:space="preserve">ω, </m:t>
            </m:r>
          </m:e>
        </m:acc>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lang w:val="en-US"/>
              </w:rPr>
              <m:t>r</m:t>
            </m:r>
          </m:e>
        </m:acc>
        <m:r>
          <w:rPr>
            <w:rFonts w:ascii="Cambria Math" w:eastAsiaTheme="minorEastAsia" w:hAnsi="Cambria Math" w:cs="Times New Roman"/>
            <w:sz w:val="28"/>
            <w:szCs w:val="28"/>
          </w:rPr>
          <m:t xml:space="preserve">, </m:t>
        </m:r>
      </m:oMath>
      <w:r w:rsidR="001661B8" w:rsidRPr="006B15F0">
        <w:rPr>
          <w:rFonts w:ascii="Times New Roman" w:hAnsi="Times New Roman" w:cs="Times New Roman"/>
          <w:sz w:val="28"/>
          <w:szCs w:val="28"/>
          <w:lang w:val="en-US"/>
        </w:rPr>
        <w:t>g</w:t>
      </w:r>
      <w:r w:rsidR="001661B8" w:rsidRPr="006B15F0">
        <w:rPr>
          <w:rFonts w:ascii="Times New Roman" w:hAnsi="Times New Roman" w:cs="Times New Roman"/>
          <w:sz w:val="28"/>
          <w:szCs w:val="28"/>
        </w:rPr>
        <w:t xml:space="preserve"> – вектор гравітаційного притягання Землі, </w:t>
      </w:r>
      <w:r w:rsidRPr="006B15F0">
        <w:rPr>
          <w:rFonts w:ascii="Times New Roman" w:hAnsi="Times New Roman" w:cs="Times New Roman"/>
          <w:sz w:val="28"/>
          <w:szCs w:val="28"/>
        </w:rPr>
        <w:t>F - вектор інших сил, що діють на частинку в даний момент часу</w:t>
      </w:r>
      <w:r w:rsidR="001661B8" w:rsidRPr="006B15F0">
        <w:rPr>
          <w:rFonts w:ascii="Times New Roman" w:hAnsi="Times New Roman" w:cs="Times New Roman"/>
          <w:sz w:val="28"/>
          <w:szCs w:val="28"/>
        </w:rPr>
        <w:t xml:space="preserve"> </w:t>
      </w:r>
      <w:r w:rsidRPr="006B15F0">
        <w:rPr>
          <w:rFonts w:ascii="Times New Roman" w:hAnsi="Times New Roman" w:cs="Times New Roman"/>
          <w:sz w:val="28"/>
          <w:szCs w:val="28"/>
        </w:rPr>
        <w:t>t і в даній точці r</w:t>
      </w:r>
      <w:r w:rsidR="00164F3E" w:rsidRPr="006B15F0">
        <w:rPr>
          <w:rFonts w:ascii="Times New Roman" w:hAnsi="Times New Roman" w:cs="Times New Roman"/>
          <w:sz w:val="28"/>
          <w:szCs w:val="28"/>
        </w:rPr>
        <w:t>.</w:t>
      </w:r>
    </w:p>
    <w:p w:rsidR="007A6347" w:rsidRPr="006B15F0" w:rsidRDefault="007A6347" w:rsidP="00BC1FD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Таким чином, рівняння руху враховує вплив сил інерції на частинку. Розглянемо величину кожної з трьох сил інерції.</w:t>
      </w:r>
    </w:p>
    <w:p w:rsidR="00164F3E" w:rsidRPr="006B15F0" w:rsidRDefault="007A6347" w:rsidP="00BC1FD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Сила інерції обертання з'являється тільки при нерівномірному обертанні барабана змішувача, причому довжина цього </w:t>
      </w:r>
      <w:proofErr w:type="spellStart"/>
      <w:r w:rsidRPr="006B15F0">
        <w:rPr>
          <w:rFonts w:ascii="Times New Roman" w:hAnsi="Times New Roman" w:cs="Times New Roman"/>
          <w:sz w:val="28"/>
          <w:szCs w:val="28"/>
        </w:rPr>
        <w:t>вектора</w:t>
      </w:r>
      <w:proofErr w:type="spellEnd"/>
      <w:r w:rsidRPr="006B15F0">
        <w:rPr>
          <w:rFonts w:ascii="Times New Roman" w:hAnsi="Times New Roman" w:cs="Times New Roman"/>
          <w:sz w:val="28"/>
          <w:szCs w:val="28"/>
        </w:rPr>
        <w:t xml:space="preserve"> дорівнює: </w:t>
      </w:r>
    </w:p>
    <w:p w:rsidR="00164F3E" w:rsidRPr="006B15F0" w:rsidRDefault="00164F3E" w:rsidP="00BC1FDA">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294890" cy="40513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94890" cy="405130"/>
                    </a:xfrm>
                    <a:prstGeom prst="rect">
                      <a:avLst/>
                    </a:prstGeom>
                    <a:noFill/>
                    <a:ln>
                      <a:noFill/>
                    </a:ln>
                  </pic:spPr>
                </pic:pic>
              </a:graphicData>
            </a:graphic>
          </wp:inline>
        </w:drawing>
      </w:r>
    </w:p>
    <w:p w:rsidR="00164F3E" w:rsidRPr="006B15F0" w:rsidRDefault="00164F3E" w:rsidP="00BC1FD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w:t>
      </w:r>
      <w:r w:rsidR="007A6347" w:rsidRPr="006B15F0">
        <w:rPr>
          <w:rFonts w:ascii="Times New Roman" w:hAnsi="Times New Roman" w:cs="Times New Roman"/>
          <w:sz w:val="28"/>
          <w:szCs w:val="28"/>
        </w:rPr>
        <w:t>е α - кут між вектором прискорення</w:t>
      </w:r>
      <w:r w:rsidRPr="006B15F0">
        <w:rPr>
          <w:rFonts w:ascii="Times New Roman" w:hAnsi="Times New Roman" w:cs="Times New Roman"/>
          <w:sz w:val="28"/>
          <w:szCs w:val="28"/>
        </w:rPr>
        <w:t>.</w:t>
      </w:r>
    </w:p>
    <w:p w:rsidR="00164F3E" w:rsidRPr="006B15F0" w:rsidRDefault="007A6347" w:rsidP="00BC1FDA">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Оскільки </w:t>
      </w:r>
    </w:p>
    <w:p w:rsidR="00164F3E" w:rsidRPr="006B15F0" w:rsidRDefault="00164F3E" w:rsidP="00BC1FDA">
      <w:pPr>
        <w:spacing w:after="0" w:line="360" w:lineRule="auto"/>
        <w:rPr>
          <w:rFonts w:ascii="Times New Roman" w:hAnsi="Times New Roman" w:cs="Times New Roman"/>
          <w:sz w:val="28"/>
          <w:szCs w:val="28"/>
        </w:rPr>
      </w:pPr>
      <w:r w:rsidRPr="006B15F0">
        <w:rPr>
          <w:rFonts w:ascii="Times New Roman" w:hAnsi="Times New Roman" w:cs="Times New Roman"/>
          <w:noProof/>
          <w:sz w:val="28"/>
          <w:szCs w:val="28"/>
        </w:rPr>
        <w:drawing>
          <wp:anchor distT="0" distB="0" distL="114300" distR="114300" simplePos="0" relativeHeight="251658240" behindDoc="0" locked="0" layoutInCell="1" allowOverlap="1">
            <wp:simplePos x="3001992" y="8704053"/>
            <wp:positionH relativeFrom="column">
              <wp:align>right</wp:align>
            </wp:positionH>
            <wp:positionV relativeFrom="paragraph">
              <wp:align>top</wp:align>
            </wp:positionV>
            <wp:extent cx="4019910" cy="483186"/>
            <wp:effectExtent l="0" t="0" r="0" b="0"/>
            <wp:wrapSquare wrapText="bothSides"/>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19910" cy="483186"/>
                    </a:xfrm>
                    <a:prstGeom prst="rect">
                      <a:avLst/>
                    </a:prstGeom>
                    <a:noFill/>
                    <a:ln>
                      <a:noFill/>
                    </a:ln>
                  </pic:spPr>
                </pic:pic>
              </a:graphicData>
            </a:graphic>
          </wp:anchor>
        </w:drawing>
      </w:r>
      <w:r w:rsidR="00501E9C" w:rsidRPr="006B15F0">
        <w:rPr>
          <w:rFonts w:ascii="Times New Roman" w:hAnsi="Times New Roman" w:cs="Times New Roman"/>
          <w:sz w:val="28"/>
          <w:szCs w:val="28"/>
        </w:rPr>
        <w:br w:type="textWrapping" w:clear="all"/>
      </w:r>
    </w:p>
    <w:p w:rsidR="00164F3E" w:rsidRPr="006B15F0" w:rsidRDefault="007A6347" w:rsidP="00BC1FD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D</w:t>
      </w:r>
      <w:r w:rsidR="00164F3E" w:rsidRPr="006B15F0">
        <w:rPr>
          <w:rFonts w:ascii="Times New Roman" w:hAnsi="Times New Roman" w:cs="Times New Roman"/>
          <w:sz w:val="28"/>
          <w:szCs w:val="28"/>
          <w:vertAlign w:val="subscript"/>
        </w:rPr>
        <w:t>б</w:t>
      </w:r>
      <w:proofErr w:type="spellEnd"/>
      <w:r w:rsidRPr="006B15F0">
        <w:rPr>
          <w:rFonts w:ascii="Times New Roman" w:hAnsi="Times New Roman" w:cs="Times New Roman"/>
          <w:sz w:val="28"/>
          <w:szCs w:val="28"/>
        </w:rPr>
        <w:t xml:space="preserve"> - діаметр барабана, то маємо оцінку </w:t>
      </w:r>
    </w:p>
    <w:p w:rsidR="00063B6F" w:rsidRPr="006B15F0" w:rsidRDefault="00063B6F" w:rsidP="00BC1FDA">
      <w:pPr>
        <w:spacing w:after="0" w:line="360" w:lineRule="auto"/>
        <w:ind w:firstLine="708"/>
        <w:jc w:val="center"/>
        <w:rPr>
          <w:rFonts w:ascii="Times New Roman" w:hAnsi="Times New Roman" w:cs="Times New Roman"/>
          <w:sz w:val="28"/>
          <w:szCs w:val="28"/>
        </w:rPr>
      </w:pPr>
    </w:p>
    <w:p w:rsidR="00164F3E" w:rsidRPr="006B15F0" w:rsidRDefault="00164F3E" w:rsidP="00BC1FDA">
      <w:pPr>
        <w:spacing w:after="0" w:line="360" w:lineRule="auto"/>
        <w:ind w:firstLine="708"/>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949450" cy="51752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949450" cy="517525"/>
                    </a:xfrm>
                    <a:prstGeom prst="rect">
                      <a:avLst/>
                    </a:prstGeom>
                    <a:noFill/>
                    <a:ln>
                      <a:noFill/>
                    </a:ln>
                  </pic:spPr>
                </pic:pic>
              </a:graphicData>
            </a:graphic>
          </wp:inline>
        </w:drawing>
      </w:r>
    </w:p>
    <w:p w:rsidR="007A6347" w:rsidRPr="006B15F0" w:rsidRDefault="007A6347" w:rsidP="00BC1FDA">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Оскільки барабан змішувача обертається практично рівномірно (за винятком </w:t>
      </w:r>
      <w:proofErr w:type="spellStart"/>
      <w:r w:rsidRPr="006B15F0">
        <w:rPr>
          <w:rFonts w:ascii="Times New Roman" w:hAnsi="Times New Roman" w:cs="Times New Roman"/>
          <w:sz w:val="28"/>
          <w:szCs w:val="28"/>
        </w:rPr>
        <w:t>участків</w:t>
      </w:r>
      <w:proofErr w:type="spellEnd"/>
      <w:r w:rsidRPr="006B15F0">
        <w:rPr>
          <w:rFonts w:ascii="Times New Roman" w:hAnsi="Times New Roman" w:cs="Times New Roman"/>
          <w:sz w:val="28"/>
          <w:szCs w:val="28"/>
        </w:rPr>
        <w:t xml:space="preserve"> прискорення і гальмування), то сила інерції обертання практично не впливає на перемішування компонента з середовищем.</w:t>
      </w:r>
    </w:p>
    <w:p w:rsidR="00164F3E" w:rsidRDefault="007A6347" w:rsidP="00BC1FD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Сила </w:t>
      </w:r>
      <w:proofErr w:type="spellStart"/>
      <w:r w:rsidRPr="006B15F0">
        <w:rPr>
          <w:rFonts w:ascii="Times New Roman" w:hAnsi="Times New Roman" w:cs="Times New Roman"/>
          <w:sz w:val="28"/>
          <w:szCs w:val="28"/>
        </w:rPr>
        <w:t>Коріоліса</w:t>
      </w:r>
      <w:proofErr w:type="spellEnd"/>
      <w:r w:rsidRPr="006B15F0">
        <w:rPr>
          <w:rFonts w:ascii="Times New Roman" w:hAnsi="Times New Roman" w:cs="Times New Roman"/>
          <w:sz w:val="28"/>
          <w:szCs w:val="28"/>
        </w:rPr>
        <w:t xml:space="preserve"> з'являється, якщо частинка в рухомій системі координат рухається, при цьому її вектор швидкості не колінеарний вектору кутової швидкості ω. Якщо кут між цими векторами дорівнює α, то</w:t>
      </w:r>
    </w:p>
    <w:p w:rsidR="007E307D" w:rsidRPr="006B15F0" w:rsidRDefault="007E307D" w:rsidP="00BC1FDA">
      <w:pPr>
        <w:spacing w:after="0" w:line="360" w:lineRule="auto"/>
        <w:ind w:firstLine="709"/>
        <w:jc w:val="both"/>
        <w:rPr>
          <w:rFonts w:ascii="Times New Roman" w:hAnsi="Times New Roman" w:cs="Times New Roman"/>
          <w:sz w:val="28"/>
          <w:szCs w:val="28"/>
        </w:rPr>
      </w:pPr>
    </w:p>
    <w:p w:rsidR="00164F3E" w:rsidRPr="006B15F0" w:rsidRDefault="00164F3E" w:rsidP="00BC1FDA">
      <w:pPr>
        <w:spacing w:after="0" w:line="360" w:lineRule="auto"/>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477110" cy="896941"/>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27972" cy="907131"/>
                    </a:xfrm>
                    <a:prstGeom prst="rect">
                      <a:avLst/>
                    </a:prstGeom>
                    <a:noFill/>
                    <a:ln>
                      <a:noFill/>
                    </a:ln>
                  </pic:spPr>
                </pic:pic>
              </a:graphicData>
            </a:graphic>
          </wp:inline>
        </w:drawing>
      </w:r>
    </w:p>
    <w:p w:rsidR="00501E9C" w:rsidRPr="006B15F0" w:rsidRDefault="00501E9C" w:rsidP="00BC1FD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 xml:space="preserve">Ми порівнюємо силу </w:t>
      </w:r>
      <w:proofErr w:type="spellStart"/>
      <w:r w:rsidRPr="006B15F0">
        <w:rPr>
          <w:rFonts w:ascii="Times New Roman" w:hAnsi="Times New Roman" w:cs="Times New Roman"/>
          <w:sz w:val="28"/>
          <w:szCs w:val="28"/>
        </w:rPr>
        <w:t>Коріоліса</w:t>
      </w:r>
      <w:proofErr w:type="spellEnd"/>
      <w:r w:rsidRPr="006B15F0">
        <w:rPr>
          <w:rFonts w:ascii="Times New Roman" w:hAnsi="Times New Roman" w:cs="Times New Roman"/>
          <w:sz w:val="28"/>
          <w:szCs w:val="28"/>
        </w:rPr>
        <w:t xml:space="preserve"> з силою тяжіння </w:t>
      </w:r>
      <w:proofErr w:type="spellStart"/>
      <w:r w:rsidRPr="006B15F0">
        <w:rPr>
          <w:rFonts w:ascii="Times New Roman" w:hAnsi="Times New Roman" w:cs="Times New Roman"/>
          <w:sz w:val="28"/>
          <w:szCs w:val="28"/>
        </w:rPr>
        <w:t>mg</w:t>
      </w:r>
      <w:proofErr w:type="spellEnd"/>
      <w:r w:rsidRPr="006B15F0">
        <w:rPr>
          <w:rFonts w:ascii="Times New Roman" w:hAnsi="Times New Roman" w:cs="Times New Roman"/>
          <w:sz w:val="28"/>
          <w:szCs w:val="28"/>
        </w:rPr>
        <w:t>, яка діє на частинку в будь-який момент часу. Ми маємо:</w:t>
      </w:r>
    </w:p>
    <w:p w:rsidR="00501E9C" w:rsidRPr="006B15F0" w:rsidRDefault="00501E9C" w:rsidP="00BC1FDA">
      <w:pPr>
        <w:spacing w:after="0" w:line="360" w:lineRule="auto"/>
        <w:ind w:firstLine="709"/>
        <w:jc w:val="both"/>
        <w:rPr>
          <w:rFonts w:ascii="Times New Roman" w:hAnsi="Times New Roman" w:cs="Times New Roman"/>
          <w:sz w:val="28"/>
          <w:szCs w:val="28"/>
        </w:rPr>
      </w:pPr>
    </w:p>
    <w:p w:rsidR="00501E9C" w:rsidRPr="006B15F0" w:rsidRDefault="00501E9C" w:rsidP="00BC1FDA">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364966" cy="59912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03505" cy="604415"/>
                    </a:xfrm>
                    <a:prstGeom prst="rect">
                      <a:avLst/>
                    </a:prstGeom>
                    <a:noFill/>
                    <a:ln>
                      <a:noFill/>
                    </a:ln>
                  </pic:spPr>
                </pic:pic>
              </a:graphicData>
            </a:graphic>
          </wp:inline>
        </w:drawing>
      </w:r>
    </w:p>
    <w:p w:rsidR="00501E9C" w:rsidRPr="006B15F0" w:rsidRDefault="00501E9C" w:rsidP="00BC1FDA">
      <w:pPr>
        <w:spacing w:after="0" w:line="360" w:lineRule="auto"/>
        <w:ind w:firstLine="709"/>
        <w:jc w:val="both"/>
        <w:rPr>
          <w:rFonts w:ascii="Times New Roman" w:hAnsi="Times New Roman" w:cs="Times New Roman"/>
          <w:sz w:val="28"/>
          <w:szCs w:val="28"/>
        </w:rPr>
      </w:pPr>
    </w:p>
    <w:p w:rsidR="00501E9C" w:rsidRPr="006B15F0" w:rsidRDefault="00501E9C" w:rsidP="00BC1FD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r w:rsidRPr="006B15F0">
        <w:rPr>
          <w:rFonts w:ascii="Times New Roman" w:hAnsi="Times New Roman" w:cs="Times New Roman"/>
          <w:sz w:val="28"/>
          <w:szCs w:val="28"/>
          <w:lang w:val="en-US"/>
        </w:rPr>
        <w:t>g</w:t>
      </w:r>
      <w:r w:rsidRPr="006B15F0">
        <w:rPr>
          <w:rFonts w:ascii="Times New Roman" w:hAnsi="Times New Roman" w:cs="Times New Roman"/>
          <w:sz w:val="28"/>
          <w:szCs w:val="28"/>
        </w:rPr>
        <w:t>≈9,8 м/с</w:t>
      </w:r>
      <w:r w:rsidRPr="006B15F0">
        <w:rPr>
          <w:rFonts w:ascii="Times New Roman" w:hAnsi="Times New Roman" w:cs="Times New Roman"/>
          <w:sz w:val="28"/>
          <w:szCs w:val="28"/>
          <w:vertAlign w:val="superscript"/>
        </w:rPr>
        <w:t>2</w:t>
      </w:r>
      <w:r w:rsidRPr="006B15F0">
        <w:rPr>
          <w:rFonts w:ascii="Times New Roman" w:hAnsi="Times New Roman" w:cs="Times New Roman"/>
          <w:sz w:val="28"/>
          <w:szCs w:val="28"/>
          <w:lang w:val="ru-RU"/>
        </w:rPr>
        <w:t xml:space="preserve"> </w:t>
      </w:r>
    </w:p>
    <w:p w:rsidR="00501E9C" w:rsidRPr="006B15F0" w:rsidRDefault="00501E9C" w:rsidP="00BC1FD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Нарешті, </w:t>
      </w:r>
      <w:proofErr w:type="spellStart"/>
      <w:r w:rsidRPr="006B15F0">
        <w:rPr>
          <w:rFonts w:ascii="Times New Roman" w:hAnsi="Times New Roman" w:cs="Times New Roman"/>
          <w:sz w:val="28"/>
          <w:szCs w:val="28"/>
        </w:rPr>
        <w:t>центробіжна</w:t>
      </w:r>
      <w:proofErr w:type="spellEnd"/>
      <w:r w:rsidRPr="006B15F0">
        <w:rPr>
          <w:rFonts w:ascii="Times New Roman" w:hAnsi="Times New Roman" w:cs="Times New Roman"/>
          <w:sz w:val="28"/>
          <w:szCs w:val="28"/>
        </w:rPr>
        <w:t xml:space="preserve"> сила оцінюється так:</w:t>
      </w:r>
    </w:p>
    <w:p w:rsidR="00BC1FDA" w:rsidRPr="006B15F0" w:rsidRDefault="00BC1FDA" w:rsidP="00BC1FDA">
      <w:pPr>
        <w:spacing w:after="0" w:line="360" w:lineRule="auto"/>
        <w:ind w:firstLine="709"/>
        <w:jc w:val="both"/>
        <w:rPr>
          <w:rFonts w:ascii="Times New Roman" w:hAnsi="Times New Roman" w:cs="Times New Roman"/>
          <w:sz w:val="28"/>
          <w:szCs w:val="28"/>
        </w:rPr>
      </w:pPr>
    </w:p>
    <w:p w:rsidR="00BC1FDA" w:rsidRPr="006B15F0" w:rsidRDefault="00BC1FDA" w:rsidP="00BC1FDA">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781300" cy="4191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81300" cy="419100"/>
                    </a:xfrm>
                    <a:prstGeom prst="rect">
                      <a:avLst/>
                    </a:prstGeom>
                    <a:noFill/>
                    <a:ln>
                      <a:noFill/>
                    </a:ln>
                  </pic:spPr>
                </pic:pic>
              </a:graphicData>
            </a:graphic>
          </wp:inline>
        </w:drawing>
      </w:r>
    </w:p>
    <w:p w:rsidR="00501E9C" w:rsidRPr="006B15F0" w:rsidRDefault="00501E9C" w:rsidP="00BC1FD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α - кут між векторами ω та </w:t>
      </w:r>
      <w:r w:rsidR="00BC1FDA" w:rsidRPr="006B15F0">
        <w:rPr>
          <w:rFonts w:ascii="Times New Roman" w:hAnsi="Times New Roman" w:cs="Times New Roman"/>
          <w:sz w:val="28"/>
          <w:szCs w:val="28"/>
          <w:lang w:val="en-US"/>
        </w:rPr>
        <w:t>r</w:t>
      </w:r>
      <w:r w:rsidRPr="006B15F0">
        <w:rPr>
          <w:rFonts w:ascii="Times New Roman" w:hAnsi="Times New Roman" w:cs="Times New Roman"/>
          <w:sz w:val="28"/>
          <w:szCs w:val="28"/>
        </w:rPr>
        <w:t>.</w:t>
      </w:r>
    </w:p>
    <w:p w:rsidR="00501E9C" w:rsidRPr="006B15F0" w:rsidRDefault="00501E9C" w:rsidP="00BC1FDA">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 цього</w:t>
      </w:r>
      <w:r w:rsidR="00BC1FDA" w:rsidRPr="006B15F0">
        <w:rPr>
          <w:rFonts w:ascii="Times New Roman" w:hAnsi="Times New Roman" w:cs="Times New Roman"/>
          <w:sz w:val="28"/>
          <w:szCs w:val="28"/>
        </w:rPr>
        <w:t xml:space="preserve"> рівняння </w:t>
      </w:r>
      <w:r w:rsidRPr="006B15F0">
        <w:rPr>
          <w:rFonts w:ascii="Times New Roman" w:hAnsi="Times New Roman" w:cs="Times New Roman"/>
          <w:sz w:val="28"/>
          <w:szCs w:val="28"/>
        </w:rPr>
        <w:t>і з (4.5) маємо:</w:t>
      </w:r>
    </w:p>
    <w:p w:rsidR="00BC1FDA" w:rsidRPr="006B15F0" w:rsidRDefault="00BC1FDA" w:rsidP="00BC1FDA">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278666" cy="567296"/>
            <wp:effectExtent l="0" t="0" r="7620" b="444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96239" cy="569626"/>
                    </a:xfrm>
                    <a:prstGeom prst="rect">
                      <a:avLst/>
                    </a:prstGeom>
                    <a:noFill/>
                    <a:ln>
                      <a:noFill/>
                    </a:ln>
                  </pic:spPr>
                </pic:pic>
              </a:graphicData>
            </a:graphic>
          </wp:inline>
        </w:drawing>
      </w:r>
    </w:p>
    <w:p w:rsidR="00501E9C"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З (4.6), (4.7) випливає, що якщо кутова швидкість ω досить мала, то сили інерції </w:t>
      </w:r>
      <w:proofErr w:type="spellStart"/>
      <w:r w:rsidRPr="006B15F0">
        <w:rPr>
          <w:rFonts w:ascii="Times New Roman" w:hAnsi="Times New Roman" w:cs="Times New Roman"/>
          <w:sz w:val="28"/>
          <w:szCs w:val="28"/>
        </w:rPr>
        <w:t>Коріоліса</w:t>
      </w:r>
      <w:proofErr w:type="spellEnd"/>
      <w:r w:rsidRPr="006B15F0">
        <w:rPr>
          <w:rFonts w:ascii="Times New Roman" w:hAnsi="Times New Roman" w:cs="Times New Roman"/>
          <w:sz w:val="28"/>
          <w:szCs w:val="28"/>
        </w:rPr>
        <w:t xml:space="preserve"> і </w:t>
      </w:r>
      <w:proofErr w:type="spellStart"/>
      <w:r w:rsidRPr="006B15F0">
        <w:rPr>
          <w:rFonts w:ascii="Times New Roman" w:hAnsi="Times New Roman" w:cs="Times New Roman"/>
          <w:sz w:val="28"/>
          <w:szCs w:val="28"/>
        </w:rPr>
        <w:t>центробежні</w:t>
      </w:r>
      <w:proofErr w:type="spellEnd"/>
      <w:r w:rsidRPr="006B15F0">
        <w:rPr>
          <w:rFonts w:ascii="Times New Roman" w:hAnsi="Times New Roman" w:cs="Times New Roman"/>
          <w:sz w:val="28"/>
          <w:szCs w:val="28"/>
        </w:rPr>
        <w:t xml:space="preserve"> сили мають незначний вплив.</w:t>
      </w:r>
    </w:p>
    <w:p w:rsidR="00501E9C"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Далі ми припускаємо, що вплив зазначених сил інерції, пов'язаних з кутовою швидкістю ω, на процес перемішування можна ігнорувати.</w:t>
      </w:r>
    </w:p>
    <w:p w:rsidR="00501E9C"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 цього припущення з (4.1) - (4.3) випливає, що ключовими параметрами емпіричної моделі є наступні величини:</w:t>
      </w:r>
    </w:p>
    <w:p w:rsidR="00BC1FDA" w:rsidRPr="006B15F0" w:rsidRDefault="00BC1FDA" w:rsidP="000E7D69">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908550" cy="370840"/>
            <wp:effectExtent l="0" t="0" r="635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08550" cy="370840"/>
                    </a:xfrm>
                    <a:prstGeom prst="rect">
                      <a:avLst/>
                    </a:prstGeom>
                    <a:noFill/>
                    <a:ln>
                      <a:noFill/>
                    </a:ln>
                  </pic:spPr>
                </pic:pic>
              </a:graphicData>
            </a:graphic>
          </wp:inline>
        </w:drawing>
      </w:r>
    </w:p>
    <w:p w:rsidR="00501E9C" w:rsidRPr="006B15F0" w:rsidRDefault="00501E9C"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V - загальний об'єм компонента і середовища, який також потрібно враховувати в моделі.</w:t>
      </w:r>
    </w:p>
    <w:p w:rsidR="00501E9C"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 цих параметрів можна побудувати наступні основні безрозмірні відношення:</w:t>
      </w:r>
    </w:p>
    <w:p w:rsidR="00BC1FDA" w:rsidRPr="006B15F0" w:rsidRDefault="00BC1FDA" w:rsidP="000E7D69">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5063490" cy="569595"/>
            <wp:effectExtent l="0" t="0" r="3810" b="190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63490" cy="569595"/>
                    </a:xfrm>
                    <a:prstGeom prst="rect">
                      <a:avLst/>
                    </a:prstGeom>
                    <a:noFill/>
                    <a:ln>
                      <a:noFill/>
                    </a:ln>
                  </pic:spPr>
                </pic:pic>
              </a:graphicData>
            </a:graphic>
          </wp:inline>
        </w:drawing>
      </w:r>
    </w:p>
    <w:p w:rsidR="00501E9C" w:rsidRPr="006B15F0" w:rsidRDefault="00501E9C" w:rsidP="000E7D69">
      <w:pPr>
        <w:spacing w:after="0" w:line="360" w:lineRule="auto"/>
        <w:jc w:val="both"/>
        <w:rPr>
          <w:rFonts w:ascii="Times New Roman" w:hAnsi="Times New Roman" w:cs="Times New Roman"/>
          <w:sz w:val="28"/>
          <w:szCs w:val="28"/>
          <w:lang w:val="ru-RU"/>
        </w:rPr>
      </w:pPr>
      <w:r w:rsidRPr="006B15F0">
        <w:rPr>
          <w:rFonts w:ascii="Times New Roman" w:hAnsi="Times New Roman" w:cs="Times New Roman"/>
          <w:sz w:val="28"/>
          <w:szCs w:val="28"/>
        </w:rPr>
        <w:t>а також безрозмірний добуток:</w:t>
      </w:r>
      <w:r w:rsidR="00BC1FDA" w:rsidRPr="006B15F0">
        <w:rPr>
          <w:rFonts w:ascii="Times New Roman" w:hAnsi="Times New Roman" w:cs="Times New Roman"/>
          <w:sz w:val="28"/>
          <w:szCs w:val="28"/>
        </w:rPr>
        <w:t xml:space="preserve"> </w:t>
      </w:r>
      <w:r w:rsidR="00BC1FDA" w:rsidRPr="006B15F0">
        <w:rPr>
          <w:rFonts w:ascii="Times New Roman" w:hAnsi="Times New Roman" w:cs="Times New Roman"/>
          <w:sz w:val="28"/>
          <w:szCs w:val="28"/>
          <w:lang w:val="en-US"/>
        </w:rPr>
        <w:t>t</w:t>
      </w:r>
      <w:r w:rsidR="00BC1FDA" w:rsidRPr="006B15F0">
        <w:rPr>
          <w:rFonts w:ascii="Times New Roman" w:hAnsi="Times New Roman" w:cs="Times New Roman"/>
          <w:sz w:val="28"/>
          <w:szCs w:val="28"/>
          <w:vertAlign w:val="superscript"/>
          <w:lang w:val="ru-RU"/>
        </w:rPr>
        <w:t>.</w:t>
      </w:r>
      <w:r w:rsidR="00BC1FDA" w:rsidRPr="006B15F0">
        <w:rPr>
          <w:rFonts w:ascii="Times New Roman" w:hAnsi="Times New Roman" w:cs="Times New Roman"/>
          <w:sz w:val="28"/>
          <w:szCs w:val="28"/>
          <w:lang w:val="en-US"/>
        </w:rPr>
        <w:t>ω</w:t>
      </w:r>
      <w:r w:rsidR="00BC1FDA" w:rsidRPr="006B15F0">
        <w:rPr>
          <w:rFonts w:ascii="Times New Roman" w:hAnsi="Times New Roman" w:cs="Times New Roman"/>
          <w:sz w:val="28"/>
          <w:szCs w:val="28"/>
          <w:lang w:val="ru-RU"/>
        </w:rPr>
        <w:t>.</w:t>
      </w:r>
    </w:p>
    <w:p w:rsidR="00501E9C"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Зауважте важливість параметра</w:t>
      </w:r>
      <w:r w:rsidR="00BC1FDA" w:rsidRPr="006B15F0">
        <w:rPr>
          <w:rFonts w:ascii="Times New Roman" w:hAnsi="Times New Roman" w:cs="Times New Roman"/>
          <w:sz w:val="28"/>
          <w:szCs w:val="28"/>
          <w:lang w:val="ru-RU"/>
        </w:rPr>
        <w:t xml:space="preserve"> у формулы 4.9</w:t>
      </w:r>
      <w:r w:rsidRPr="006B15F0">
        <w:rPr>
          <w:rFonts w:ascii="Times New Roman" w:hAnsi="Times New Roman" w:cs="Times New Roman"/>
          <w:sz w:val="28"/>
          <w:szCs w:val="28"/>
        </w:rPr>
        <w:t xml:space="preserve">, оскільки експерименти показують, що зменшення  ускладнює процес перемішування. Зазвичай значення параметра </w:t>
      </w:r>
      <w:proofErr w:type="spellStart"/>
      <w:r w:rsidR="00BC1FDA" w:rsidRPr="006B15F0">
        <w:rPr>
          <w:rFonts w:ascii="Times New Roman" w:hAnsi="Times New Roman" w:cs="Times New Roman"/>
          <w:sz w:val="28"/>
          <w:szCs w:val="28"/>
        </w:rPr>
        <w:t>θ</w:t>
      </w:r>
      <w:r w:rsidRPr="006B15F0">
        <w:rPr>
          <w:rFonts w:ascii="Times New Roman" w:hAnsi="Times New Roman" w:cs="Times New Roman"/>
          <w:sz w:val="28"/>
          <w:szCs w:val="28"/>
          <w:vertAlign w:val="subscript"/>
        </w:rPr>
        <w:t>i</w:t>
      </w:r>
      <w:proofErr w:type="spellEnd"/>
      <w:r w:rsidRPr="006B15F0">
        <w:rPr>
          <w:rFonts w:ascii="Times New Roman" w:hAnsi="Times New Roman" w:cs="Times New Roman"/>
          <w:sz w:val="28"/>
          <w:szCs w:val="28"/>
        </w:rPr>
        <w:t xml:space="preserve"> знаходиться в межах:</w:t>
      </w:r>
    </w:p>
    <w:p w:rsidR="00BC1FDA" w:rsidRPr="006B15F0" w:rsidRDefault="00BC1FDA" w:rsidP="000E7D69">
      <w:pPr>
        <w:spacing w:after="0" w:line="360" w:lineRule="auto"/>
        <w:ind w:firstLine="709"/>
        <w:jc w:val="both"/>
        <w:rPr>
          <w:rFonts w:ascii="Times New Roman" w:hAnsi="Times New Roman" w:cs="Times New Roman"/>
          <w:sz w:val="28"/>
          <w:szCs w:val="28"/>
        </w:rPr>
      </w:pPr>
    </w:p>
    <w:p w:rsidR="00501E9C" w:rsidRPr="006B15F0" w:rsidRDefault="00501E9C" w:rsidP="000E7D69">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sz w:val="28"/>
          <w:szCs w:val="28"/>
        </w:rPr>
        <w:t>0,3&lt;</w:t>
      </w:r>
      <w:r w:rsidR="00BC1FDA" w:rsidRPr="006B15F0">
        <w:rPr>
          <w:rFonts w:ascii="Times New Roman" w:hAnsi="Times New Roman" w:cs="Times New Roman"/>
          <w:sz w:val="28"/>
          <w:szCs w:val="28"/>
        </w:rPr>
        <w:t xml:space="preserve"> </w:t>
      </w:r>
      <w:proofErr w:type="spellStart"/>
      <w:r w:rsidR="00BC1FDA" w:rsidRPr="006B15F0">
        <w:rPr>
          <w:rFonts w:ascii="Times New Roman" w:hAnsi="Times New Roman" w:cs="Times New Roman"/>
          <w:sz w:val="28"/>
          <w:szCs w:val="28"/>
        </w:rPr>
        <w:t>θ</w:t>
      </w:r>
      <w:r w:rsidR="00BC1FDA" w:rsidRPr="006B15F0">
        <w:rPr>
          <w:rFonts w:ascii="Times New Roman" w:hAnsi="Times New Roman" w:cs="Times New Roman"/>
          <w:sz w:val="28"/>
          <w:szCs w:val="28"/>
          <w:vertAlign w:val="subscript"/>
        </w:rPr>
        <w:t>i</w:t>
      </w:r>
      <w:proofErr w:type="spellEnd"/>
      <w:r w:rsidRPr="006B15F0">
        <w:rPr>
          <w:rFonts w:ascii="Times New Roman" w:hAnsi="Times New Roman" w:cs="Times New Roman"/>
          <w:sz w:val="28"/>
          <w:szCs w:val="28"/>
        </w:rPr>
        <w:t>&lt;0,6.</w:t>
      </w:r>
    </w:p>
    <w:p w:rsidR="00BC1FDA" w:rsidRPr="006B15F0" w:rsidRDefault="00BC1FDA" w:rsidP="000E7D69">
      <w:pPr>
        <w:spacing w:after="0" w:line="360" w:lineRule="auto"/>
        <w:ind w:firstLine="709"/>
        <w:jc w:val="center"/>
        <w:rPr>
          <w:rFonts w:ascii="Times New Roman" w:hAnsi="Times New Roman" w:cs="Times New Roman"/>
          <w:sz w:val="28"/>
          <w:szCs w:val="28"/>
        </w:rPr>
      </w:pPr>
    </w:p>
    <w:p w:rsidR="00773985"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Також помітно, що об'єм внутрішньої порожнини барабана</w:t>
      </w:r>
      <w:r w:rsidR="00773985" w:rsidRPr="006B15F0">
        <w:rPr>
          <w:rFonts w:ascii="Times New Roman" w:hAnsi="Times New Roman" w:cs="Times New Roman"/>
          <w:sz w:val="28"/>
          <w:szCs w:val="28"/>
        </w:rPr>
        <w:t xml:space="preserve"> </w:t>
      </w:r>
      <w:r w:rsidR="009739F7" w:rsidRPr="006B15F0">
        <w:rPr>
          <w:rFonts w:ascii="Times New Roman" w:hAnsi="Times New Roman" w:cs="Times New Roman"/>
          <w:sz w:val="28"/>
          <w:szCs w:val="28"/>
        </w:rPr>
        <w:t xml:space="preserve">циліндричної </w:t>
      </w:r>
      <w:r w:rsidR="00773985" w:rsidRPr="006B15F0">
        <w:rPr>
          <w:rFonts w:ascii="Times New Roman" w:hAnsi="Times New Roman" w:cs="Times New Roman"/>
          <w:sz w:val="28"/>
          <w:szCs w:val="28"/>
        </w:rPr>
        <w:t>форми:</w:t>
      </w:r>
    </w:p>
    <w:p w:rsidR="00773985" w:rsidRPr="006B15F0" w:rsidRDefault="00773985" w:rsidP="000E7D69">
      <w:pPr>
        <w:spacing w:after="0" w:line="360" w:lineRule="auto"/>
        <w:ind w:firstLine="709"/>
        <w:jc w:val="center"/>
        <w:rPr>
          <w:rFonts w:ascii="Times New Roman" w:hAnsi="Times New Roman" w:cs="Times New Roman"/>
          <w:sz w:val="28"/>
          <w:szCs w:val="28"/>
          <w:lang w:val="ru-RU"/>
        </w:rPr>
      </w:pPr>
      <w:r w:rsidRPr="006B15F0">
        <w:rPr>
          <w:rFonts w:ascii="Times New Roman" w:hAnsi="Times New Roman" w:cs="Times New Roman"/>
          <w:noProof/>
          <w:sz w:val="28"/>
          <w:szCs w:val="28"/>
          <w:lang w:val="ru-RU"/>
        </w:rPr>
        <w:drawing>
          <wp:inline distT="0" distB="0" distL="0" distR="0">
            <wp:extent cx="1311275" cy="586740"/>
            <wp:effectExtent l="0" t="0" r="3175" b="38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11275" cy="586740"/>
                    </a:xfrm>
                    <a:prstGeom prst="rect">
                      <a:avLst/>
                    </a:prstGeom>
                    <a:noFill/>
                    <a:ln>
                      <a:noFill/>
                    </a:ln>
                  </pic:spPr>
                </pic:pic>
              </a:graphicData>
            </a:graphic>
          </wp:inline>
        </w:drawing>
      </w:r>
    </w:p>
    <w:p w:rsidR="00501E9C" w:rsidRPr="006B15F0" w:rsidRDefault="00773985"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lang w:val="ru-RU"/>
        </w:rPr>
        <w:t>м</w:t>
      </w:r>
      <w:proofErr w:type="spellStart"/>
      <w:r w:rsidR="00501E9C" w:rsidRPr="006B15F0">
        <w:rPr>
          <w:rFonts w:ascii="Times New Roman" w:hAnsi="Times New Roman" w:cs="Times New Roman"/>
          <w:sz w:val="28"/>
          <w:szCs w:val="28"/>
        </w:rPr>
        <w:t>айже</w:t>
      </w:r>
      <w:proofErr w:type="spellEnd"/>
      <w:r w:rsidR="00501E9C" w:rsidRPr="006B15F0">
        <w:rPr>
          <w:rFonts w:ascii="Times New Roman" w:hAnsi="Times New Roman" w:cs="Times New Roman"/>
          <w:sz w:val="28"/>
          <w:szCs w:val="28"/>
        </w:rPr>
        <w:t xml:space="preserve"> не відрізняється від вільного об'єму внутрішньої порожнини барабана V</w:t>
      </w:r>
      <w:r w:rsidRPr="006B15F0">
        <w:rPr>
          <w:rFonts w:ascii="Times New Roman" w:hAnsi="Times New Roman" w:cs="Times New Roman"/>
          <w:sz w:val="28"/>
          <w:szCs w:val="28"/>
          <w:vertAlign w:val="subscript"/>
          <w:lang w:val="ru-RU"/>
        </w:rPr>
        <w:t>б</w:t>
      </w:r>
      <w:r w:rsidR="00501E9C" w:rsidRPr="006B15F0">
        <w:rPr>
          <w:rFonts w:ascii="Times New Roman" w:hAnsi="Times New Roman" w:cs="Times New Roman"/>
          <w:sz w:val="28"/>
          <w:szCs w:val="28"/>
        </w:rPr>
        <w:t>, тому у розрахунках можна припустити V</w:t>
      </w:r>
      <w:r w:rsidR="00501E9C" w:rsidRPr="006B15F0">
        <w:rPr>
          <w:rFonts w:ascii="Times New Roman" w:hAnsi="Times New Roman" w:cs="Times New Roman"/>
          <w:sz w:val="28"/>
          <w:szCs w:val="28"/>
          <w:vertAlign w:val="subscript"/>
        </w:rPr>
        <w:t>6</w:t>
      </w:r>
      <w:r w:rsidR="00501E9C" w:rsidRPr="006B15F0">
        <w:rPr>
          <w:rFonts w:ascii="Times New Roman" w:hAnsi="Times New Roman" w:cs="Times New Roman"/>
          <w:sz w:val="28"/>
          <w:szCs w:val="28"/>
        </w:rPr>
        <w:t>​≈V</w:t>
      </w:r>
      <w:proofErr w:type="spellStart"/>
      <w:r w:rsidRPr="006B15F0">
        <w:rPr>
          <w:rFonts w:ascii="Times New Roman" w:hAnsi="Times New Roman" w:cs="Times New Roman"/>
          <w:sz w:val="28"/>
          <w:szCs w:val="28"/>
          <w:vertAlign w:val="subscript"/>
          <w:lang w:val="ru-RU"/>
        </w:rPr>
        <w:t>вн</w:t>
      </w:r>
      <w:proofErr w:type="spellEnd"/>
      <w:r w:rsidRPr="006B15F0">
        <w:rPr>
          <w:rFonts w:ascii="Times New Roman" w:hAnsi="Times New Roman" w:cs="Times New Roman"/>
          <w:sz w:val="28"/>
          <w:szCs w:val="28"/>
          <w:lang w:val="ru-RU"/>
        </w:rPr>
        <w:t>.</w:t>
      </w:r>
    </w:p>
    <w:p w:rsidR="00501E9C"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Тепер перейдемо до питання еволюції (кінетики) середньоквадратичного відхилення σ від концентрації компонента в залежності від безрозмірного часу</w:t>
      </w:r>
      <w:r w:rsidR="00773985" w:rsidRPr="006B15F0">
        <w:rPr>
          <w:rFonts w:ascii="Times New Roman" w:hAnsi="Times New Roman" w:cs="Times New Roman"/>
          <w:sz w:val="28"/>
          <w:szCs w:val="28"/>
        </w:rPr>
        <w:t xml:space="preserve"> </w:t>
      </w:r>
      <w:r w:rsidRPr="006B15F0">
        <w:rPr>
          <w:rFonts w:ascii="Times New Roman" w:hAnsi="Times New Roman" w:cs="Times New Roman"/>
          <w:sz w:val="28"/>
          <w:szCs w:val="28"/>
        </w:rPr>
        <w:t>та інших параметрів змішувача.</w:t>
      </w:r>
    </w:p>
    <w:p w:rsidR="00773985" w:rsidRPr="006B15F0" w:rsidRDefault="00501E9C" w:rsidP="000E7D69">
      <w:pPr>
        <w:spacing w:after="0" w:line="360" w:lineRule="auto"/>
        <w:ind w:firstLine="709"/>
        <w:jc w:val="both"/>
        <w:rPr>
          <w:rFonts w:ascii="Times New Roman" w:hAnsi="Times New Roman" w:cs="Times New Roman"/>
          <w:sz w:val="28"/>
          <w:szCs w:val="28"/>
          <w:lang w:val="ru-RU"/>
        </w:rPr>
      </w:pPr>
      <w:r w:rsidRPr="006B15F0">
        <w:rPr>
          <w:rFonts w:ascii="Times New Roman" w:hAnsi="Times New Roman" w:cs="Times New Roman"/>
          <w:sz w:val="28"/>
          <w:szCs w:val="28"/>
        </w:rPr>
        <w:t>Для зростаючої послідовності безрозмірного часу</w:t>
      </w:r>
      <w:r w:rsidR="00773985" w:rsidRPr="006B15F0">
        <w:rPr>
          <w:rFonts w:ascii="Times New Roman" w:hAnsi="Times New Roman" w:cs="Times New Roman"/>
          <w:sz w:val="28"/>
          <w:szCs w:val="28"/>
          <w:lang w:val="ru-RU"/>
        </w:rPr>
        <w:t>:</w:t>
      </w:r>
    </w:p>
    <w:p w:rsidR="00773985" w:rsidRPr="006B15F0" w:rsidRDefault="00773985" w:rsidP="000E7D69">
      <w:pPr>
        <w:spacing w:after="0" w:line="360" w:lineRule="auto"/>
        <w:ind w:firstLine="709"/>
        <w:jc w:val="center"/>
        <w:rPr>
          <w:rFonts w:ascii="Times New Roman" w:hAnsi="Times New Roman" w:cs="Times New Roman"/>
          <w:sz w:val="28"/>
          <w:szCs w:val="28"/>
          <w:lang w:val="ru-RU"/>
        </w:rPr>
      </w:pPr>
      <w:r w:rsidRPr="006B15F0">
        <w:rPr>
          <w:rFonts w:ascii="Times New Roman" w:hAnsi="Times New Roman" w:cs="Times New Roman"/>
          <w:noProof/>
          <w:sz w:val="28"/>
          <w:szCs w:val="28"/>
          <w:lang w:val="ru-RU"/>
        </w:rPr>
        <w:drawing>
          <wp:inline distT="0" distB="0" distL="0" distR="0">
            <wp:extent cx="1725295" cy="370840"/>
            <wp:effectExtent l="0" t="0" r="825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25295" cy="370840"/>
                    </a:xfrm>
                    <a:prstGeom prst="rect">
                      <a:avLst/>
                    </a:prstGeom>
                    <a:noFill/>
                    <a:ln>
                      <a:noFill/>
                    </a:ln>
                  </pic:spPr>
                </pic:pic>
              </a:graphicData>
            </a:graphic>
          </wp:inline>
        </w:drawing>
      </w:r>
    </w:p>
    <w:p w:rsidR="006D4D47" w:rsidRPr="006B15F0" w:rsidRDefault="00501E9C"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послідовність середньоквадратичних відхилень </w:t>
      </w:r>
    </w:p>
    <w:p w:rsidR="006D4D47" w:rsidRPr="006B15F0" w:rsidRDefault="006D4D47" w:rsidP="000E7D69">
      <w:pPr>
        <w:spacing w:after="0" w:line="360" w:lineRule="auto"/>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2026920" cy="396875"/>
            <wp:effectExtent l="0" t="0" r="0" b="317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26920" cy="396875"/>
                    </a:xfrm>
                    <a:prstGeom prst="rect">
                      <a:avLst/>
                    </a:prstGeom>
                    <a:noFill/>
                    <a:ln>
                      <a:noFill/>
                    </a:ln>
                  </pic:spPr>
                </pic:pic>
              </a:graphicData>
            </a:graphic>
          </wp:inline>
        </w:drawing>
      </w:r>
    </w:p>
    <w:p w:rsidR="00501E9C" w:rsidRPr="006B15F0" w:rsidRDefault="00501E9C"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є монотонно спадною [8, 49].</w:t>
      </w:r>
    </w:p>
    <w:p w:rsidR="00501E9C" w:rsidRPr="006B15F0" w:rsidRDefault="00501E9C"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Отже, можна припустити, що</w:t>
      </w:r>
    </w:p>
    <w:p w:rsidR="006D4D47" w:rsidRPr="006B15F0" w:rsidRDefault="006D4D47" w:rsidP="000E7D69">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14:anchorId="443D1B4C" wp14:editId="774D1B48">
            <wp:extent cx="1932305" cy="336550"/>
            <wp:effectExtent l="0" t="0" r="0" b="635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32305" cy="336550"/>
                    </a:xfrm>
                    <a:prstGeom prst="rect">
                      <a:avLst/>
                    </a:prstGeom>
                    <a:noFill/>
                    <a:ln>
                      <a:noFill/>
                    </a:ln>
                  </pic:spPr>
                </pic:pic>
              </a:graphicData>
            </a:graphic>
          </wp:inline>
        </w:drawing>
      </w:r>
    </w:p>
    <w:p w:rsidR="00501E9C" w:rsidRPr="006B15F0" w:rsidRDefault="00501E9C" w:rsidP="0046197E">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задовольняє нерівності</w:t>
      </w:r>
    </w:p>
    <w:p w:rsidR="006D4D47" w:rsidRPr="006B15F0" w:rsidRDefault="006D4D47" w:rsidP="000E7D69">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362075" cy="371475"/>
            <wp:effectExtent l="0" t="0" r="9525"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362075" cy="371475"/>
                    </a:xfrm>
                    <a:prstGeom prst="rect">
                      <a:avLst/>
                    </a:prstGeom>
                    <a:noFill/>
                    <a:ln>
                      <a:noFill/>
                    </a:ln>
                  </pic:spPr>
                </pic:pic>
              </a:graphicData>
            </a:graphic>
          </wp:inline>
        </w:drawing>
      </w:r>
    </w:p>
    <w:p w:rsidR="006D4D47" w:rsidRPr="006B15F0" w:rsidRDefault="00501E9C"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і залежить від векторного параметра</w:t>
      </w:r>
      <w:r w:rsidR="006D4D47" w:rsidRPr="006B15F0">
        <w:rPr>
          <w:rFonts w:ascii="Times New Roman" w:hAnsi="Times New Roman" w:cs="Times New Roman"/>
          <w:sz w:val="28"/>
          <w:szCs w:val="28"/>
          <w:lang w:val="ru-RU"/>
        </w:rPr>
        <w:t xml:space="preserve"> θ</w:t>
      </w:r>
      <w:r w:rsidRPr="006B15F0">
        <w:rPr>
          <w:rFonts w:ascii="Times New Roman" w:hAnsi="Times New Roman" w:cs="Times New Roman"/>
          <w:sz w:val="28"/>
          <w:szCs w:val="28"/>
        </w:rPr>
        <w:t>, де координати обчислюються за рівняннями (4.9).</w:t>
      </w:r>
      <w:r w:rsidR="006D4D47" w:rsidRPr="006B15F0">
        <w:rPr>
          <w:rFonts w:ascii="Times New Roman" w:hAnsi="Times New Roman" w:cs="Times New Roman"/>
          <w:sz w:val="28"/>
          <w:szCs w:val="28"/>
        </w:rPr>
        <w:t xml:space="preserve"> Крім того, коефіцієнт λ залежить від безрозмірного часу.</w:t>
      </w:r>
    </w:p>
    <w:p w:rsidR="006D4D47" w:rsidRPr="006B15F0" w:rsidRDefault="006D4D47" w:rsidP="000E7D69">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Оскільки середньоквадратичне відхилення σ повинно залежати від векторного параметра </w:t>
      </w:r>
      <w:r w:rsidRPr="006B15F0">
        <w:rPr>
          <w:rFonts w:ascii="Times New Roman" w:hAnsi="Times New Roman" w:cs="Times New Roman"/>
          <w:sz w:val="28"/>
          <w:szCs w:val="28"/>
          <w:lang w:val="ru-RU"/>
        </w:rPr>
        <w:t>θ</w:t>
      </w:r>
      <w:r w:rsidRPr="006B15F0">
        <w:rPr>
          <w:rFonts w:ascii="Times New Roman" w:hAnsi="Times New Roman" w:cs="Times New Roman"/>
          <w:sz w:val="28"/>
          <w:szCs w:val="28"/>
        </w:rPr>
        <w:t xml:space="preserve"> (як видно з (4.12)), ми будемо явно вказувати цю залежність у вигляді </w:t>
      </w:r>
    </w:p>
    <w:p w:rsidR="006D4D47" w:rsidRPr="006B15F0" w:rsidRDefault="005E2CAA" w:rsidP="00063B6F">
      <w:pPr>
        <w:spacing w:after="0" w:line="360" w:lineRule="auto"/>
        <w:ind w:left="2832" w:firstLine="708"/>
        <w:rPr>
          <w:rFonts w:ascii="Times New Roman" w:hAnsi="Times New Roman" w:cs="Times New Roman"/>
          <w:sz w:val="28"/>
          <w:szCs w:val="28"/>
        </w:rPr>
      </w:pPr>
      <w:r w:rsidRPr="006B15F0">
        <w:rPr>
          <w:rFonts w:ascii="Times New Roman" w:hAnsi="Times New Roman" w:cs="Times New Roman"/>
          <w:sz w:val="28"/>
          <w:szCs w:val="28"/>
        </w:rPr>
        <w:lastRenderedPageBreak/>
        <w:t xml:space="preserve">      </w:t>
      </w:r>
      <w:r w:rsidR="006D4D47" w:rsidRPr="006B15F0">
        <w:rPr>
          <w:rFonts w:ascii="Times New Roman" w:hAnsi="Times New Roman" w:cs="Times New Roman"/>
          <w:noProof/>
          <w:sz w:val="28"/>
          <w:szCs w:val="28"/>
        </w:rPr>
        <w:drawing>
          <wp:inline distT="0" distB="0" distL="0" distR="0">
            <wp:extent cx="750570" cy="36258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50570" cy="362585"/>
                    </a:xfrm>
                    <a:prstGeom prst="rect">
                      <a:avLst/>
                    </a:prstGeom>
                    <a:noFill/>
                    <a:ln>
                      <a:noFill/>
                    </a:ln>
                  </pic:spPr>
                </pic:pic>
              </a:graphicData>
            </a:graphic>
          </wp:inline>
        </w:drawing>
      </w:r>
    </w:p>
    <w:p w:rsidR="006D4D47" w:rsidRPr="006B15F0" w:rsidRDefault="006D4D47" w:rsidP="000E7D69">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Отже, як емпіричну модель еволюції середньоквадратичної похибки концентрації компонента приймається різницеве рівняння:</w:t>
      </w:r>
    </w:p>
    <w:p w:rsidR="006D4D47" w:rsidRPr="006B15F0" w:rsidRDefault="006D4D47" w:rsidP="000E7D69">
      <w:pPr>
        <w:spacing w:after="0" w:line="360" w:lineRule="auto"/>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434073" cy="837735"/>
            <wp:effectExtent l="0" t="0" r="5080" b="63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447006" cy="840178"/>
                    </a:xfrm>
                    <a:prstGeom prst="rect">
                      <a:avLst/>
                    </a:prstGeom>
                    <a:noFill/>
                    <a:ln>
                      <a:noFill/>
                    </a:ln>
                  </pic:spPr>
                </pic:pic>
              </a:graphicData>
            </a:graphic>
          </wp:inline>
        </w:drawing>
      </w:r>
    </w:p>
    <w:p w:rsidR="006D4D47" w:rsidRPr="006B15F0" w:rsidRDefault="006D4D47"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σ</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визначається за формулою (2.3):</w:t>
      </w:r>
    </w:p>
    <w:p w:rsidR="006D4D47" w:rsidRPr="006B15F0" w:rsidRDefault="006D4D47" w:rsidP="000E7D69">
      <w:pPr>
        <w:spacing w:after="0" w:line="360" w:lineRule="auto"/>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382135" cy="741680"/>
            <wp:effectExtent l="0" t="0" r="0" b="127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382135" cy="741680"/>
                    </a:xfrm>
                    <a:prstGeom prst="rect">
                      <a:avLst/>
                    </a:prstGeom>
                    <a:noFill/>
                    <a:ln>
                      <a:noFill/>
                    </a:ln>
                  </pic:spPr>
                </pic:pic>
              </a:graphicData>
            </a:graphic>
          </wp:inline>
        </w:drawing>
      </w:r>
    </w:p>
    <w:p w:rsidR="006D4D47" w:rsidRPr="006B15F0" w:rsidRDefault="006D4D47"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w:t>
      </w:r>
    </w:p>
    <w:p w:rsidR="006D4D47" w:rsidRPr="006B15F0" w:rsidRDefault="000E7D69" w:rsidP="000E7D69">
      <w:pPr>
        <w:spacing w:after="0" w:line="360" w:lineRule="auto"/>
        <w:ind w:left="2832" w:firstLine="708"/>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112520" cy="46609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112520" cy="466090"/>
                    </a:xfrm>
                    <a:prstGeom prst="rect">
                      <a:avLst/>
                    </a:prstGeom>
                    <a:noFill/>
                    <a:ln>
                      <a:noFill/>
                    </a:ln>
                  </pic:spPr>
                </pic:pic>
              </a:graphicData>
            </a:graphic>
          </wp:inline>
        </w:drawing>
      </w:r>
    </w:p>
    <w:p w:rsidR="000E7D69" w:rsidRPr="006B15F0" w:rsidRDefault="000E7D69"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lang w:val="ru-RU"/>
        </w:rPr>
        <w:t>д</w:t>
      </w:r>
      <w:r w:rsidR="006D4D47" w:rsidRPr="006B15F0">
        <w:rPr>
          <w:rFonts w:ascii="Times New Roman" w:hAnsi="Times New Roman" w:cs="Times New Roman"/>
          <w:sz w:val="28"/>
          <w:szCs w:val="28"/>
        </w:rPr>
        <w:t>е</w:t>
      </w:r>
      <w:r w:rsidRPr="006B15F0">
        <w:rPr>
          <w:rFonts w:ascii="Times New Roman" w:hAnsi="Times New Roman" w:cs="Times New Roman"/>
          <w:sz w:val="28"/>
          <w:szCs w:val="28"/>
        </w:rPr>
        <w:t xml:space="preserve"> </w:t>
      </w:r>
      <w:r w:rsidRPr="006B15F0">
        <w:rPr>
          <w:rFonts w:ascii="Times New Roman" w:hAnsi="Times New Roman" w:cs="Times New Roman"/>
          <w:sz w:val="28"/>
          <w:szCs w:val="28"/>
          <w:lang w:val="en-US"/>
        </w:rPr>
        <w:t>V</w:t>
      </w:r>
      <w:r w:rsidR="006D4D47" w:rsidRPr="006B15F0">
        <w:rPr>
          <w:rFonts w:ascii="Times New Roman" w:hAnsi="Times New Roman" w:cs="Times New Roman"/>
          <w:sz w:val="28"/>
          <w:szCs w:val="28"/>
        </w:rPr>
        <w:t xml:space="preserve"> позначає об'єм, який займає компонент</w:t>
      </w:r>
      <w:r w:rsidRPr="006B15F0">
        <w:rPr>
          <w:rFonts w:ascii="Times New Roman" w:hAnsi="Times New Roman" w:cs="Times New Roman"/>
          <w:sz w:val="28"/>
          <w:szCs w:val="28"/>
          <w:lang w:val="ru-RU"/>
        </w:rPr>
        <w:t>а</w:t>
      </w:r>
      <w:r w:rsidR="006D4D47" w:rsidRPr="006B15F0">
        <w:rPr>
          <w:rFonts w:ascii="Times New Roman" w:hAnsi="Times New Roman" w:cs="Times New Roman"/>
          <w:sz w:val="28"/>
          <w:szCs w:val="28"/>
        </w:rPr>
        <w:t xml:space="preserve"> та середовище, </w:t>
      </w:r>
    </w:p>
    <w:p w:rsidR="006D4D47" w:rsidRPr="006B15F0" w:rsidRDefault="006D4D47" w:rsidP="000E7D6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V</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 об'єм компонента.</w:t>
      </w:r>
    </w:p>
    <w:p w:rsidR="006D4D47" w:rsidRPr="006B15F0" w:rsidRDefault="006D4D47" w:rsidP="000E7D69">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Розв'язок задачі (4.13), (4.14) має такий вигляд:</w:t>
      </w:r>
    </w:p>
    <w:p w:rsidR="000E7D69" w:rsidRPr="006B15F0" w:rsidRDefault="000E7D69" w:rsidP="000E7D69">
      <w:pPr>
        <w:spacing w:line="360" w:lineRule="auto"/>
        <w:ind w:firstLine="708"/>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934585" cy="448310"/>
            <wp:effectExtent l="0" t="0" r="0" b="889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934585" cy="448310"/>
                    </a:xfrm>
                    <a:prstGeom prst="rect">
                      <a:avLst/>
                    </a:prstGeom>
                    <a:noFill/>
                    <a:ln>
                      <a:noFill/>
                    </a:ln>
                  </pic:spPr>
                </pic:pic>
              </a:graphicData>
            </a:graphic>
          </wp:inline>
        </w:drawing>
      </w:r>
    </w:p>
    <w:p w:rsidR="000E7D69" w:rsidRPr="006B15F0" w:rsidRDefault="006D4D47" w:rsidP="000E7D69">
      <w:pPr>
        <w:spacing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Залишається вибрати форму функції </w:t>
      </w:r>
    </w:p>
    <w:p w:rsidR="000E7D69" w:rsidRPr="006B15F0" w:rsidRDefault="000E7D69" w:rsidP="00B923FD">
      <w:pPr>
        <w:spacing w:line="360" w:lineRule="auto"/>
        <w:ind w:left="3540" w:firstLine="708"/>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619125" cy="295275"/>
            <wp:effectExtent l="0" t="0" r="952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9125" cy="295275"/>
                    </a:xfrm>
                    <a:prstGeom prst="rect">
                      <a:avLst/>
                    </a:prstGeom>
                    <a:noFill/>
                    <a:ln>
                      <a:noFill/>
                    </a:ln>
                  </pic:spPr>
                </pic:pic>
              </a:graphicData>
            </a:graphic>
          </wp:inline>
        </w:drawing>
      </w:r>
    </w:p>
    <w:p w:rsidR="000E7D69" w:rsidRPr="006B15F0" w:rsidRDefault="006D4D47" w:rsidP="000E7D69">
      <w:pPr>
        <w:spacing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Якщо припустити, що </w:t>
      </w:r>
      <w:r w:rsidR="000E7D69" w:rsidRPr="006B15F0">
        <w:rPr>
          <w:rFonts w:ascii="Times New Roman" w:hAnsi="Times New Roman" w:cs="Times New Roman"/>
          <w:sz w:val="28"/>
          <w:szCs w:val="28"/>
          <w:lang w:val="ru-RU"/>
        </w:rPr>
        <w:t xml:space="preserve">дана </w:t>
      </w:r>
      <w:r w:rsidRPr="006B15F0">
        <w:rPr>
          <w:rFonts w:ascii="Times New Roman" w:hAnsi="Times New Roman" w:cs="Times New Roman"/>
          <w:sz w:val="28"/>
          <w:szCs w:val="28"/>
        </w:rPr>
        <w:t xml:space="preserve">функція  гладка відносно векторного параметра </w:t>
      </w:r>
      <w:r w:rsidR="000E7D69" w:rsidRPr="006B15F0">
        <w:rPr>
          <w:rFonts w:ascii="Times New Roman" w:hAnsi="Times New Roman" w:cs="Times New Roman"/>
          <w:sz w:val="28"/>
          <w:szCs w:val="28"/>
          <w:lang w:val="ru-RU"/>
        </w:rPr>
        <w:t>θ</w:t>
      </w:r>
      <w:r w:rsidRPr="006B15F0">
        <w:rPr>
          <w:rFonts w:ascii="Times New Roman" w:hAnsi="Times New Roman" w:cs="Times New Roman"/>
          <w:sz w:val="28"/>
          <w:szCs w:val="28"/>
        </w:rPr>
        <w:t xml:space="preserve">, то в околі фіксованого значення параметра може бути приблизно лінійною відносно координат </w:t>
      </w:r>
      <w:proofErr w:type="spellStart"/>
      <w:r w:rsidRPr="006B15F0">
        <w:rPr>
          <w:rFonts w:ascii="Times New Roman" w:hAnsi="Times New Roman" w:cs="Times New Roman"/>
          <w:sz w:val="28"/>
          <w:szCs w:val="28"/>
        </w:rPr>
        <w:t>вектора</w:t>
      </w:r>
      <w:proofErr w:type="spellEnd"/>
      <w:r w:rsidRPr="006B15F0">
        <w:rPr>
          <w:rFonts w:ascii="Times New Roman" w:hAnsi="Times New Roman" w:cs="Times New Roman"/>
          <w:sz w:val="28"/>
          <w:szCs w:val="28"/>
        </w:rPr>
        <w:t xml:space="preserve"> </w:t>
      </w:r>
      <w:r w:rsidR="000E7D69" w:rsidRPr="006B15F0">
        <w:rPr>
          <w:rFonts w:ascii="Times New Roman" w:hAnsi="Times New Roman" w:cs="Times New Roman"/>
          <w:sz w:val="28"/>
          <w:szCs w:val="28"/>
          <w:lang w:val="ru-RU"/>
        </w:rPr>
        <w:t>θ</w:t>
      </w:r>
      <w:r w:rsidRPr="006B15F0">
        <w:rPr>
          <w:rFonts w:ascii="Times New Roman" w:hAnsi="Times New Roman" w:cs="Times New Roman"/>
          <w:sz w:val="28"/>
          <w:szCs w:val="28"/>
        </w:rPr>
        <w:t xml:space="preserve">. Це випливає з формули Тейлора для функцій кількох змінних. Тому можна вважати, що функція </w:t>
      </w:r>
    </w:p>
    <w:p w:rsidR="000E7D69" w:rsidRPr="006B15F0" w:rsidRDefault="000E7D69" w:rsidP="00B923FD">
      <w:pPr>
        <w:spacing w:line="360" w:lineRule="auto"/>
        <w:ind w:left="3540" w:firstLine="708"/>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14:anchorId="5C4A7F4F" wp14:editId="3102D975">
            <wp:extent cx="619125" cy="295275"/>
            <wp:effectExtent l="0" t="0" r="9525"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9125" cy="295275"/>
                    </a:xfrm>
                    <a:prstGeom prst="rect">
                      <a:avLst/>
                    </a:prstGeom>
                    <a:noFill/>
                    <a:ln>
                      <a:noFill/>
                    </a:ln>
                  </pic:spPr>
                </pic:pic>
              </a:graphicData>
            </a:graphic>
          </wp:inline>
        </w:drawing>
      </w:r>
    </w:p>
    <w:p w:rsidR="006D4D47" w:rsidRPr="006B15F0" w:rsidRDefault="006D4D47" w:rsidP="000E7D69">
      <w:pPr>
        <w:spacing w:line="360" w:lineRule="auto"/>
        <w:jc w:val="both"/>
        <w:rPr>
          <w:rFonts w:ascii="Times New Roman" w:hAnsi="Times New Roman" w:cs="Times New Roman"/>
          <w:sz w:val="28"/>
          <w:szCs w:val="28"/>
        </w:rPr>
      </w:pPr>
      <w:r w:rsidRPr="006B15F0">
        <w:rPr>
          <w:rFonts w:ascii="Times New Roman" w:hAnsi="Times New Roman" w:cs="Times New Roman"/>
          <w:sz w:val="28"/>
          <w:szCs w:val="28"/>
        </w:rPr>
        <w:t>має наступний вигляд:</w:t>
      </w:r>
    </w:p>
    <w:p w:rsidR="000E7D69" w:rsidRPr="006B15F0" w:rsidRDefault="000E7D69" w:rsidP="000E7D69">
      <w:pPr>
        <w:spacing w:line="360" w:lineRule="auto"/>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580890" cy="491490"/>
            <wp:effectExtent l="0" t="0" r="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580890" cy="491490"/>
                    </a:xfrm>
                    <a:prstGeom prst="rect">
                      <a:avLst/>
                    </a:prstGeom>
                    <a:noFill/>
                    <a:ln>
                      <a:noFill/>
                    </a:ln>
                  </pic:spPr>
                </pic:pic>
              </a:graphicData>
            </a:graphic>
          </wp:inline>
        </w:drawing>
      </w:r>
    </w:p>
    <w:p w:rsidR="006D4D47" w:rsidRPr="006B15F0" w:rsidRDefault="006D4D47" w:rsidP="000E7D69">
      <w:pPr>
        <w:spacing w:line="360" w:lineRule="auto"/>
        <w:ind w:firstLine="708"/>
        <w:jc w:val="both"/>
        <w:rPr>
          <w:rFonts w:ascii="Times New Roman" w:hAnsi="Times New Roman" w:cs="Times New Roman"/>
          <w:sz w:val="28"/>
          <w:szCs w:val="28"/>
          <w:lang w:val="ru-RU"/>
        </w:rPr>
      </w:pPr>
      <w:r w:rsidRPr="006B15F0">
        <w:rPr>
          <w:rFonts w:ascii="Times New Roman" w:hAnsi="Times New Roman" w:cs="Times New Roman"/>
          <w:sz w:val="28"/>
          <w:szCs w:val="28"/>
        </w:rPr>
        <w:lastRenderedPageBreak/>
        <w:t>Отже, емпірична модель еволюції середньоквадратичного відхилення визначається різницевим рівнянням (4.13) з початковою умовою (4.14), (4.15). Функція має вигляд (4.18), а коефіцієнт розраховується за формулою</w:t>
      </w:r>
      <w:r w:rsidR="000E7D69" w:rsidRPr="006B15F0">
        <w:rPr>
          <w:rFonts w:ascii="Times New Roman" w:hAnsi="Times New Roman" w:cs="Times New Roman"/>
          <w:sz w:val="28"/>
          <w:szCs w:val="28"/>
          <w:lang w:val="ru-RU"/>
        </w:rPr>
        <w:t>:</w:t>
      </w:r>
    </w:p>
    <w:p w:rsidR="000E7D69" w:rsidRPr="006B15F0" w:rsidRDefault="000E7D69" w:rsidP="000E7D69">
      <w:pPr>
        <w:spacing w:line="360" w:lineRule="auto"/>
        <w:ind w:firstLine="708"/>
        <w:jc w:val="right"/>
        <w:rPr>
          <w:rFonts w:ascii="Times New Roman" w:hAnsi="Times New Roman" w:cs="Times New Roman"/>
          <w:sz w:val="28"/>
          <w:szCs w:val="28"/>
          <w:lang w:val="ru-RU"/>
        </w:rPr>
      </w:pPr>
      <w:r w:rsidRPr="006B15F0">
        <w:rPr>
          <w:rFonts w:ascii="Times New Roman" w:hAnsi="Times New Roman" w:cs="Times New Roman"/>
          <w:noProof/>
          <w:sz w:val="28"/>
          <w:szCs w:val="28"/>
          <w:lang w:val="ru-RU"/>
        </w:rPr>
        <w:drawing>
          <wp:inline distT="0" distB="0" distL="0" distR="0">
            <wp:extent cx="4410075" cy="590550"/>
            <wp:effectExtent l="0" t="0" r="952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410075" cy="590550"/>
                    </a:xfrm>
                    <a:prstGeom prst="rect">
                      <a:avLst/>
                    </a:prstGeom>
                    <a:noFill/>
                    <a:ln>
                      <a:noFill/>
                    </a:ln>
                  </pic:spPr>
                </pic:pic>
              </a:graphicData>
            </a:graphic>
          </wp:inline>
        </w:drawing>
      </w:r>
    </w:p>
    <w:p w:rsidR="00333495" w:rsidRPr="006B15F0" w:rsidRDefault="000E7D69" w:rsidP="006D4D47">
      <w:pPr>
        <w:jc w:val="both"/>
        <w:rPr>
          <w:rFonts w:ascii="Times New Roman" w:hAnsi="Times New Roman" w:cs="Times New Roman"/>
          <w:sz w:val="28"/>
          <w:szCs w:val="28"/>
        </w:rPr>
      </w:pPr>
      <w:r w:rsidRPr="006B15F0">
        <w:rPr>
          <w:rFonts w:ascii="Times New Roman" w:hAnsi="Times New Roman" w:cs="Times New Roman"/>
          <w:sz w:val="28"/>
          <w:szCs w:val="28"/>
        </w:rPr>
        <w:t xml:space="preserve">Функції </w:t>
      </w:r>
    </w:p>
    <w:p w:rsidR="000E7D69" w:rsidRPr="006B15F0" w:rsidRDefault="000E7D69" w:rsidP="000E7D69">
      <w:pPr>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895475" cy="314325"/>
            <wp:effectExtent l="0" t="0" r="9525" b="952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895475" cy="314325"/>
                    </a:xfrm>
                    <a:prstGeom prst="rect">
                      <a:avLst/>
                    </a:prstGeom>
                    <a:noFill/>
                    <a:ln>
                      <a:noFill/>
                    </a:ln>
                  </pic:spPr>
                </pic:pic>
              </a:graphicData>
            </a:graphic>
          </wp:inline>
        </w:drawing>
      </w:r>
    </w:p>
    <w:p w:rsidR="000E7D69" w:rsidRPr="006B15F0" w:rsidRDefault="000E7D69" w:rsidP="000E7D69">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Визначаються по результатам експерименту, тому вказана модель називається емпіричною.</w:t>
      </w:r>
    </w:p>
    <w:p w:rsidR="00225135" w:rsidRPr="006B15F0" w:rsidRDefault="00225135">
      <w:pPr>
        <w:rPr>
          <w:rFonts w:ascii="Times New Roman" w:hAnsi="Times New Roman" w:cs="Times New Roman"/>
          <w:sz w:val="28"/>
          <w:szCs w:val="28"/>
        </w:rPr>
      </w:pPr>
    </w:p>
    <w:p w:rsidR="00225135" w:rsidRPr="006B15F0" w:rsidRDefault="00225135" w:rsidP="00225135">
      <w:pPr>
        <w:ind w:firstLine="708"/>
        <w:rPr>
          <w:rFonts w:ascii="Times New Roman" w:hAnsi="Times New Roman" w:cs="Times New Roman"/>
          <w:b/>
          <w:sz w:val="28"/>
          <w:szCs w:val="28"/>
        </w:rPr>
      </w:pPr>
      <w:r w:rsidRPr="006B15F0">
        <w:rPr>
          <w:rFonts w:ascii="Times New Roman" w:hAnsi="Times New Roman" w:cs="Times New Roman"/>
          <w:b/>
          <w:bCs/>
          <w:sz w:val="28"/>
          <w:szCs w:val="28"/>
        </w:rPr>
        <w:t xml:space="preserve">2.5 </w:t>
      </w:r>
      <w:r w:rsidRPr="006B15F0">
        <w:rPr>
          <w:rFonts w:ascii="Times New Roman" w:hAnsi="Times New Roman" w:cs="Times New Roman"/>
          <w:b/>
          <w:sz w:val="28"/>
          <w:szCs w:val="28"/>
        </w:rPr>
        <w:t>Висновки до розділу 2</w:t>
      </w:r>
    </w:p>
    <w:p w:rsidR="00973285" w:rsidRPr="006B15F0" w:rsidRDefault="00225135" w:rsidP="0097328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bCs/>
          <w:sz w:val="28"/>
          <w:szCs w:val="28"/>
        </w:rPr>
        <w:t xml:space="preserve">1. </w:t>
      </w:r>
      <w:r w:rsidR="00973285" w:rsidRPr="006B15F0">
        <w:rPr>
          <w:rFonts w:ascii="Times New Roman" w:hAnsi="Times New Roman" w:cs="Times New Roman"/>
          <w:sz w:val="28"/>
          <w:szCs w:val="28"/>
        </w:rPr>
        <w:t xml:space="preserve">Для розуміння процесу змішування розглядають схему змішувача в </w:t>
      </w:r>
      <w:r w:rsidR="00973285" w:rsidRPr="006B15F0">
        <w:rPr>
          <w:rFonts w:ascii="Times New Roman" w:hAnsi="Times New Roman" w:cs="Times New Roman"/>
          <w:color w:val="000000"/>
          <w:sz w:val="28"/>
          <w:szCs w:val="28"/>
          <w:lang w:eastAsia="ru-RU" w:bidi="ru-RU"/>
        </w:rPr>
        <w:t xml:space="preserve"> декартовій системі координат О, Х</w:t>
      </w:r>
      <w:r w:rsidR="00973285" w:rsidRPr="006B15F0">
        <w:rPr>
          <w:rFonts w:ascii="Times New Roman" w:hAnsi="Times New Roman" w:cs="Times New Roman"/>
          <w:color w:val="000000"/>
          <w:sz w:val="28"/>
          <w:szCs w:val="28"/>
          <w:vertAlign w:val="subscript"/>
          <w:lang w:eastAsia="ru-RU" w:bidi="ru-RU"/>
        </w:rPr>
        <w:t>1</w:t>
      </w:r>
      <w:r w:rsidR="00973285" w:rsidRPr="006B15F0">
        <w:rPr>
          <w:rFonts w:ascii="Times New Roman" w:hAnsi="Times New Roman" w:cs="Times New Roman"/>
          <w:color w:val="000000"/>
          <w:sz w:val="28"/>
          <w:szCs w:val="28"/>
          <w:lang w:eastAsia="ru-RU" w:bidi="ru-RU"/>
        </w:rPr>
        <w:t>, Х</w:t>
      </w:r>
      <w:r w:rsidR="00973285" w:rsidRPr="006B15F0">
        <w:rPr>
          <w:rFonts w:ascii="Times New Roman" w:hAnsi="Times New Roman" w:cs="Times New Roman"/>
          <w:color w:val="000000"/>
          <w:sz w:val="28"/>
          <w:szCs w:val="28"/>
          <w:vertAlign w:val="subscript"/>
          <w:lang w:eastAsia="ru-RU" w:bidi="ru-RU"/>
        </w:rPr>
        <w:t>2</w:t>
      </w:r>
      <w:r w:rsidR="00973285" w:rsidRPr="006B15F0">
        <w:rPr>
          <w:rFonts w:ascii="Times New Roman" w:hAnsi="Times New Roman" w:cs="Times New Roman"/>
          <w:color w:val="000000"/>
          <w:sz w:val="28"/>
          <w:szCs w:val="28"/>
          <w:lang w:eastAsia="ru-RU" w:bidi="ru-RU"/>
        </w:rPr>
        <w:t>, Х</w:t>
      </w:r>
      <w:r w:rsidR="00973285" w:rsidRPr="006B15F0">
        <w:rPr>
          <w:rFonts w:ascii="Times New Roman" w:hAnsi="Times New Roman" w:cs="Times New Roman"/>
          <w:color w:val="000000"/>
          <w:sz w:val="28"/>
          <w:szCs w:val="28"/>
          <w:vertAlign w:val="subscript"/>
          <w:lang w:eastAsia="ru-RU" w:bidi="ru-RU"/>
        </w:rPr>
        <w:t>3</w:t>
      </w:r>
      <w:r w:rsidR="00973285" w:rsidRPr="006B15F0">
        <w:rPr>
          <w:rFonts w:ascii="Times New Roman" w:hAnsi="Times New Roman" w:cs="Times New Roman"/>
          <w:color w:val="000000"/>
          <w:sz w:val="28"/>
          <w:szCs w:val="28"/>
          <w:lang w:eastAsia="ru-RU" w:bidi="ru-RU"/>
        </w:rPr>
        <w:t>. Такий підхід дає можливість при</w:t>
      </w:r>
      <w:r w:rsidR="00973285" w:rsidRPr="006B15F0">
        <w:rPr>
          <w:rFonts w:ascii="Times New Roman" w:hAnsi="Times New Roman" w:cs="Times New Roman"/>
          <w:sz w:val="28"/>
          <w:szCs w:val="28"/>
        </w:rPr>
        <w:t xml:space="preserve"> контролі якості складу суміші обчислити статистичні характеристики суміші згідно запропонованого методичного підходу.  </w:t>
      </w:r>
    </w:p>
    <w:p w:rsidR="00225135" w:rsidRPr="006B15F0" w:rsidRDefault="00225135" w:rsidP="00225135">
      <w:pPr>
        <w:spacing w:after="0" w:line="360" w:lineRule="auto"/>
        <w:ind w:firstLine="709"/>
        <w:jc w:val="both"/>
        <w:rPr>
          <w:rFonts w:ascii="Times New Roman" w:hAnsi="Times New Roman" w:cs="Times New Roman"/>
          <w:color w:val="0F0F0F"/>
          <w:sz w:val="28"/>
          <w:szCs w:val="28"/>
        </w:rPr>
      </w:pPr>
      <w:r w:rsidRPr="006B15F0">
        <w:rPr>
          <w:rFonts w:ascii="Times New Roman" w:hAnsi="Times New Roman" w:cs="Times New Roman"/>
          <w:bCs/>
          <w:sz w:val="28"/>
          <w:szCs w:val="28"/>
        </w:rPr>
        <w:t xml:space="preserve">2. </w:t>
      </w:r>
      <w:r w:rsidRPr="006B15F0">
        <w:rPr>
          <w:rFonts w:ascii="Times New Roman" w:hAnsi="Times New Roman" w:cs="Times New Roman"/>
          <w:color w:val="0F0F0F"/>
          <w:sz w:val="28"/>
          <w:szCs w:val="28"/>
        </w:rPr>
        <w:t>Механізм перемішування компонентів суміші визнач</w:t>
      </w:r>
      <w:r w:rsidR="00973285" w:rsidRPr="006B15F0">
        <w:rPr>
          <w:rFonts w:ascii="Times New Roman" w:hAnsi="Times New Roman" w:cs="Times New Roman"/>
          <w:color w:val="0F0F0F"/>
          <w:sz w:val="28"/>
          <w:szCs w:val="28"/>
        </w:rPr>
        <w:t xml:space="preserve">ається </w:t>
      </w:r>
      <w:r w:rsidRPr="006B15F0">
        <w:rPr>
          <w:rFonts w:ascii="Times New Roman" w:hAnsi="Times New Roman" w:cs="Times New Roman"/>
          <w:color w:val="0F0F0F"/>
          <w:sz w:val="28"/>
          <w:szCs w:val="28"/>
        </w:rPr>
        <w:t>різними факторами, включаючи термодинамічні процеси, гідродинамічні явища, рух частинок, інтенсивність перемішування</w:t>
      </w:r>
      <w:r w:rsidR="00973285" w:rsidRPr="006B15F0">
        <w:rPr>
          <w:rFonts w:ascii="Times New Roman" w:hAnsi="Times New Roman" w:cs="Times New Roman"/>
          <w:color w:val="0F0F0F"/>
          <w:sz w:val="28"/>
          <w:szCs w:val="28"/>
        </w:rPr>
        <w:t>. М</w:t>
      </w:r>
      <w:r w:rsidRPr="006B15F0">
        <w:rPr>
          <w:rFonts w:ascii="Times New Roman" w:hAnsi="Times New Roman" w:cs="Times New Roman"/>
          <w:color w:val="0F0F0F"/>
          <w:sz w:val="28"/>
          <w:szCs w:val="28"/>
        </w:rPr>
        <w:t>оделювання цього процесу вимагає комплексного підходу та врахування багатьох параметрів та чинників, що впливають на нього.</w:t>
      </w:r>
    </w:p>
    <w:p w:rsidR="003E3171" w:rsidRPr="006B15F0" w:rsidRDefault="003E3171" w:rsidP="00225135">
      <w:pPr>
        <w:spacing w:after="0" w:line="360" w:lineRule="auto"/>
        <w:ind w:firstLine="709"/>
        <w:jc w:val="both"/>
        <w:rPr>
          <w:rFonts w:ascii="Times New Roman" w:hAnsi="Times New Roman" w:cs="Times New Roman"/>
          <w:color w:val="0F0F0F"/>
          <w:sz w:val="28"/>
          <w:szCs w:val="28"/>
        </w:rPr>
      </w:pPr>
      <w:r w:rsidRPr="006B15F0">
        <w:rPr>
          <w:rFonts w:ascii="Times New Roman" w:hAnsi="Times New Roman" w:cs="Times New Roman"/>
          <w:sz w:val="28"/>
          <w:szCs w:val="28"/>
        </w:rPr>
        <w:t>3. Завантаження різних інгредієнтів комбікорму (компонентів суміші) у барабан відбувається без попереднього перемішування. Таким, чином концентрація i-го компонента в області G</w:t>
      </w:r>
      <w:proofErr w:type="spellStart"/>
      <w:r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xml:space="preserve"> дорівнює максимально можливому значенню, оскільки весь масив цього компонента зосереджений в області G</w:t>
      </w:r>
      <w:proofErr w:type="spellStart"/>
      <w:r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об'єм якої дорівнює V</w:t>
      </w:r>
      <w:proofErr w:type="spellStart"/>
      <w:r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w:t>
      </w:r>
    </w:p>
    <w:p w:rsidR="00973285" w:rsidRPr="006B15F0" w:rsidRDefault="003E3171" w:rsidP="00973285">
      <w:pPr>
        <w:spacing w:line="360" w:lineRule="auto"/>
        <w:ind w:firstLine="708"/>
        <w:jc w:val="both"/>
        <w:rPr>
          <w:rFonts w:ascii="Times New Roman" w:hAnsi="Times New Roman" w:cs="Times New Roman"/>
          <w:sz w:val="28"/>
          <w:szCs w:val="28"/>
        </w:rPr>
      </w:pPr>
      <w:r w:rsidRPr="006B15F0">
        <w:rPr>
          <w:rFonts w:ascii="Times New Roman" w:hAnsi="Times New Roman" w:cs="Times New Roman"/>
          <w:color w:val="0F0F0F"/>
          <w:sz w:val="28"/>
          <w:szCs w:val="28"/>
        </w:rPr>
        <w:t>4</w:t>
      </w:r>
      <w:r w:rsidR="00973285" w:rsidRPr="006B15F0">
        <w:rPr>
          <w:rFonts w:ascii="Times New Roman" w:hAnsi="Times New Roman" w:cs="Times New Roman"/>
          <w:color w:val="0F0F0F"/>
          <w:sz w:val="28"/>
          <w:szCs w:val="28"/>
        </w:rPr>
        <w:t xml:space="preserve">. </w:t>
      </w:r>
      <w:r w:rsidR="00973285" w:rsidRPr="006B15F0">
        <w:rPr>
          <w:rFonts w:ascii="Times New Roman" w:hAnsi="Times New Roman" w:cs="Times New Roman"/>
          <w:sz w:val="28"/>
          <w:szCs w:val="28"/>
        </w:rPr>
        <w:t>Механізм перемішування суміші характеризується ймовірнісним характером.</w:t>
      </w:r>
      <w:r w:rsidR="00973285" w:rsidRPr="006B15F0">
        <w:rPr>
          <w:rFonts w:ascii="Times New Roman" w:hAnsi="Times New Roman" w:cs="Times New Roman"/>
          <w:color w:val="0F0F0F"/>
          <w:sz w:val="28"/>
          <w:szCs w:val="28"/>
        </w:rPr>
        <w:t xml:space="preserve"> </w:t>
      </w:r>
      <w:r w:rsidR="00973285" w:rsidRPr="006B15F0">
        <w:rPr>
          <w:rFonts w:ascii="Times New Roman" w:hAnsi="Times New Roman" w:cs="Times New Roman"/>
          <w:sz w:val="28"/>
          <w:szCs w:val="28"/>
        </w:rPr>
        <w:t>Тому побудова адекватних моделей, які враховують фізичні закони взаємодії частинок, дуже ускладнена. Для вирішення цієї проблеми  з</w:t>
      </w:r>
      <w:r w:rsidR="00973285" w:rsidRPr="006B15F0">
        <w:rPr>
          <w:rFonts w:ascii="Times New Roman" w:hAnsi="Times New Roman" w:cs="Times New Roman"/>
          <w:color w:val="0F0F0F"/>
          <w:sz w:val="28"/>
          <w:szCs w:val="28"/>
        </w:rPr>
        <w:t xml:space="preserve">апропонована </w:t>
      </w:r>
      <w:r w:rsidR="00973285" w:rsidRPr="006B15F0">
        <w:rPr>
          <w:rFonts w:ascii="Times New Roman" w:hAnsi="Times New Roman" w:cs="Times New Roman"/>
          <w:sz w:val="28"/>
          <w:szCs w:val="28"/>
        </w:rPr>
        <w:t xml:space="preserve">емпірична модель еволюції середньоквадратичного відхилення із заданими, точно </w:t>
      </w:r>
      <w:proofErr w:type="spellStart"/>
      <w:r w:rsidR="00973285" w:rsidRPr="006B15F0">
        <w:rPr>
          <w:rFonts w:ascii="Times New Roman" w:hAnsi="Times New Roman" w:cs="Times New Roman"/>
          <w:sz w:val="28"/>
          <w:szCs w:val="28"/>
        </w:rPr>
        <w:t>обгрунтованими</w:t>
      </w:r>
      <w:proofErr w:type="spellEnd"/>
      <w:r w:rsidR="00973285" w:rsidRPr="006B15F0">
        <w:rPr>
          <w:rFonts w:ascii="Times New Roman" w:hAnsi="Times New Roman" w:cs="Times New Roman"/>
          <w:sz w:val="28"/>
          <w:szCs w:val="28"/>
        </w:rPr>
        <w:t xml:space="preserve"> параметрами при початкових умовах. </w:t>
      </w:r>
    </w:p>
    <w:p w:rsidR="0026100D" w:rsidRPr="006B15F0" w:rsidRDefault="00834609" w:rsidP="007F4296">
      <w:pPr>
        <w:jc w:val="center"/>
        <w:rPr>
          <w:rFonts w:ascii="Times New Roman" w:hAnsi="Times New Roman" w:cs="Times New Roman"/>
          <w:b/>
          <w:bCs/>
          <w:sz w:val="28"/>
          <w:szCs w:val="28"/>
        </w:rPr>
      </w:pPr>
      <w:r w:rsidRPr="006B15F0">
        <w:rPr>
          <w:rFonts w:ascii="Times New Roman" w:hAnsi="Times New Roman" w:cs="Times New Roman"/>
          <w:b/>
          <w:bCs/>
          <w:sz w:val="28"/>
          <w:szCs w:val="28"/>
        </w:rPr>
        <w:br w:type="page"/>
      </w:r>
      <w:r w:rsidR="0026100D" w:rsidRPr="006B15F0">
        <w:rPr>
          <w:rFonts w:ascii="Times New Roman" w:hAnsi="Times New Roman" w:cs="Times New Roman"/>
          <w:b/>
          <w:bCs/>
          <w:sz w:val="28"/>
          <w:szCs w:val="28"/>
        </w:rPr>
        <w:lastRenderedPageBreak/>
        <w:t>3. МЕТОДИКА ЕКСПЕРИМЕНТАЛЬНИХ ДОСЛІДЖЕНЬ</w:t>
      </w:r>
    </w:p>
    <w:p w:rsidR="0026100D" w:rsidRPr="006B15F0" w:rsidRDefault="0026100D" w:rsidP="000E7D69">
      <w:pPr>
        <w:spacing w:after="0" w:line="360" w:lineRule="auto"/>
        <w:ind w:firstLine="709"/>
        <w:jc w:val="both"/>
        <w:rPr>
          <w:rFonts w:ascii="Times New Roman" w:hAnsi="Times New Roman" w:cs="Times New Roman"/>
          <w:b/>
          <w:bCs/>
          <w:sz w:val="28"/>
          <w:szCs w:val="28"/>
        </w:rPr>
      </w:pPr>
    </w:p>
    <w:p w:rsidR="0026100D" w:rsidRPr="006B15F0" w:rsidRDefault="002842EA" w:rsidP="000E7D69">
      <w:pPr>
        <w:spacing w:after="0" w:line="360" w:lineRule="auto"/>
        <w:ind w:firstLine="709"/>
        <w:jc w:val="both"/>
        <w:rPr>
          <w:rFonts w:ascii="Times New Roman" w:hAnsi="Times New Roman" w:cs="Times New Roman"/>
          <w:b/>
          <w:bCs/>
          <w:sz w:val="28"/>
          <w:szCs w:val="28"/>
        </w:rPr>
      </w:pPr>
      <w:r w:rsidRPr="006B15F0">
        <w:rPr>
          <w:rFonts w:ascii="Times New Roman" w:hAnsi="Times New Roman" w:cs="Times New Roman"/>
          <w:b/>
          <w:bCs/>
          <w:sz w:val="28"/>
          <w:szCs w:val="28"/>
        </w:rPr>
        <w:t xml:space="preserve">3.1 </w:t>
      </w:r>
      <w:r w:rsidR="00B15D6A">
        <w:rPr>
          <w:rFonts w:ascii="Times New Roman" w:hAnsi="Times New Roman" w:cs="Times New Roman"/>
          <w:b/>
          <w:bCs/>
          <w:sz w:val="28"/>
          <w:szCs w:val="28"/>
        </w:rPr>
        <w:t xml:space="preserve">Об’єкт дослідження </w:t>
      </w:r>
    </w:p>
    <w:p w:rsidR="002842EA" w:rsidRPr="006B15F0" w:rsidRDefault="002842EA" w:rsidP="000E7D69">
      <w:pPr>
        <w:spacing w:after="0" w:line="360" w:lineRule="auto"/>
        <w:ind w:firstLine="709"/>
        <w:jc w:val="both"/>
        <w:rPr>
          <w:rFonts w:ascii="Times New Roman" w:hAnsi="Times New Roman" w:cs="Times New Roman"/>
          <w:b/>
          <w:bCs/>
          <w:sz w:val="28"/>
          <w:szCs w:val="28"/>
        </w:rPr>
      </w:pPr>
    </w:p>
    <w:p w:rsidR="001813E8" w:rsidRPr="006B15F0" w:rsidRDefault="001813E8" w:rsidP="001813E8">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Проведений аналіз літературних джерел</w:t>
      </w:r>
      <w:r w:rsidR="007E307D" w:rsidRPr="007E307D">
        <w:rPr>
          <w:rFonts w:ascii="Times New Roman" w:hAnsi="Times New Roman" w:cs="Times New Roman"/>
          <w:sz w:val="28"/>
          <w:szCs w:val="28"/>
          <w:lang w:val="ru-RU"/>
        </w:rPr>
        <w:t xml:space="preserve"> [24-26]</w:t>
      </w:r>
      <w:r w:rsidRPr="006B15F0">
        <w:rPr>
          <w:rFonts w:ascii="Times New Roman" w:hAnsi="Times New Roman" w:cs="Times New Roman"/>
          <w:sz w:val="28"/>
          <w:szCs w:val="28"/>
        </w:rPr>
        <w:t xml:space="preserve"> та теоретичні дослідження дозволили встановити</w:t>
      </w:r>
      <w:r w:rsidR="007E307D" w:rsidRPr="007E307D">
        <w:rPr>
          <w:rFonts w:ascii="Times New Roman" w:hAnsi="Times New Roman" w:cs="Times New Roman"/>
          <w:sz w:val="28"/>
          <w:szCs w:val="28"/>
          <w:lang w:val="ru-RU"/>
        </w:rPr>
        <w:t xml:space="preserve"> [17]</w:t>
      </w:r>
      <w:r w:rsidRPr="006B15F0">
        <w:rPr>
          <w:rFonts w:ascii="Times New Roman" w:hAnsi="Times New Roman" w:cs="Times New Roman"/>
          <w:sz w:val="28"/>
          <w:szCs w:val="28"/>
        </w:rPr>
        <w:t xml:space="preserve">, що якість суміші безпосередньо залежить від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-режимних параметрів, а саме:</w:t>
      </w:r>
    </w:p>
    <w:p w:rsidR="001813E8" w:rsidRPr="006B15F0" w:rsidRDefault="001813E8" w:rsidP="001813E8">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діаметра;</w:t>
      </w:r>
    </w:p>
    <w:p w:rsidR="001813E8" w:rsidRPr="006B15F0" w:rsidRDefault="001813E8" w:rsidP="001813E8">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довжини змішувача;</w:t>
      </w:r>
    </w:p>
    <w:p w:rsidR="001813E8" w:rsidRPr="006B15F0" w:rsidRDefault="001813E8" w:rsidP="001813E8">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кутової швидкості;</w:t>
      </w:r>
    </w:p>
    <w:p w:rsidR="001813E8" w:rsidRPr="006B15F0" w:rsidRDefault="001813E8" w:rsidP="001813E8">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часу обертання та ступеня наповнення змішувальної камери. </w:t>
      </w:r>
    </w:p>
    <w:p w:rsidR="001813E8" w:rsidRPr="006B15F0" w:rsidRDefault="001813E8" w:rsidP="001813E8">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Основними завданнями цього дослідження є покращення якості процесу змішування з метою досягнення більшої однорідності суміші. Як правило, для досягнення цієї мети ми розглядаємо вплив різних факторів на процес змішування та розглядаємо оптимальні параметри конструкції та режиму роботи змішувача. Також ми розраховуємо кількість проб, які потрібно взяти для визначення якості змішування згідно з рекомендаціями і рівнями значимості для нашого дослідження. Після цього проводимо відбір проб з різних точок суміші та вимірюємо їх масу для подальшого аналізу.</w:t>
      </w:r>
    </w:p>
    <w:p w:rsidR="001813E8" w:rsidRPr="006B15F0" w:rsidRDefault="001813E8" w:rsidP="001813E8">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З метою перевірки теоретичних передумов процесу змішування та обґрунтування оптимальних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 xml:space="preserve">-режимних параметрів змішувача проводили експериментальні дослідження на установці та в виробництві. </w:t>
      </w:r>
    </w:p>
    <w:p w:rsidR="001813E8" w:rsidRPr="006B15F0" w:rsidRDefault="001813E8" w:rsidP="001813E8">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Для вивчення впливу основних факторів змішування на якість корму було використано лабораторну установку Луцької аграрної компанії з необхідними засобами вимірювання та реєстрації результатів експериментів.</w:t>
      </w:r>
    </w:p>
    <w:p w:rsidR="001813E8" w:rsidRPr="006B15F0" w:rsidRDefault="001813E8" w:rsidP="001813E8">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Загальний вигляд установки представлений на рис. 3.1. Установка складається з обертаючого горизонтального барабана з завантажувальним люком,</w:t>
      </w:r>
      <w:r w:rsidR="005870B9" w:rsidRPr="006B15F0">
        <w:rPr>
          <w:rFonts w:ascii="Times New Roman" w:hAnsi="Times New Roman" w:cs="Times New Roman"/>
          <w:sz w:val="28"/>
          <w:szCs w:val="28"/>
        </w:rPr>
        <w:t xml:space="preserve"> встановленого на опорних роликах, передаточного механізму та електродвигуна.</w:t>
      </w:r>
    </w:p>
    <w:p w:rsidR="005870B9" w:rsidRPr="006B15F0" w:rsidRDefault="001813E8" w:rsidP="001813E8">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Тривалість експерименту фіксували секундоміром. Зважування окремих порцій корму проводили на вагах ВЛК - 500М. </w:t>
      </w:r>
    </w:p>
    <w:p w:rsidR="001813E8" w:rsidRPr="006B15F0" w:rsidRDefault="001813E8" w:rsidP="001813E8">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Установка працює наступним чином. Досліджувана кормова суміш (згідно рецепту комбікорм</w:t>
      </w:r>
      <w:r w:rsidR="005870B9" w:rsidRPr="006B15F0">
        <w:rPr>
          <w:rFonts w:ascii="Times New Roman" w:hAnsi="Times New Roman" w:cs="Times New Roman"/>
          <w:sz w:val="28"/>
          <w:szCs w:val="28"/>
        </w:rPr>
        <w:t>у</w:t>
      </w:r>
      <w:r w:rsidRPr="006B15F0">
        <w:rPr>
          <w:rFonts w:ascii="Times New Roman" w:hAnsi="Times New Roman" w:cs="Times New Roman"/>
          <w:sz w:val="28"/>
          <w:szCs w:val="28"/>
        </w:rPr>
        <w:t>) шарами завантажується через горловину змішувача. Після цього за допомогою тахометра встановлюється необхідна частота обертання, і відбувається змішування. Через певний проміжок часу змішувач зупиняється, і з різних точок об'єму змішувача (верху, середини, низу) відбувається відбір суміші в паперові стаканчики об'ємом 20 г. Результати зважувалися, оброблялися і заносилися в журнал спостережень. Кількість повторень експериментів приймали рівною трьом. Кількість зразків, які відбира</w:t>
      </w:r>
      <w:r w:rsidR="005870B9" w:rsidRPr="006B15F0">
        <w:rPr>
          <w:rFonts w:ascii="Times New Roman" w:hAnsi="Times New Roman" w:cs="Times New Roman"/>
          <w:sz w:val="28"/>
          <w:szCs w:val="28"/>
        </w:rPr>
        <w:t>лись</w:t>
      </w:r>
      <w:r w:rsidRPr="006B15F0">
        <w:rPr>
          <w:rFonts w:ascii="Times New Roman" w:hAnsi="Times New Roman" w:cs="Times New Roman"/>
          <w:sz w:val="28"/>
          <w:szCs w:val="28"/>
        </w:rPr>
        <w:t xml:space="preserve"> для визначення якості змішування, розраховували згідно з рекомендаціями [53] за наступною формулою:</w:t>
      </w:r>
    </w:p>
    <w:p w:rsidR="005870B9" w:rsidRPr="006B15F0" w:rsidRDefault="00821C82" w:rsidP="00821C82">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051147" cy="626415"/>
            <wp:effectExtent l="0" t="0" r="6985" b="254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179137" cy="646206"/>
                    </a:xfrm>
                    <a:prstGeom prst="rect">
                      <a:avLst/>
                    </a:prstGeom>
                    <a:noFill/>
                    <a:ln>
                      <a:noFill/>
                    </a:ln>
                  </pic:spPr>
                </pic:pic>
              </a:graphicData>
            </a:graphic>
          </wp:inline>
        </w:drawing>
      </w:r>
    </w:p>
    <w:p w:rsidR="001813E8" w:rsidRPr="006B15F0" w:rsidRDefault="001813E8" w:rsidP="001813E8">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r w:rsidR="00821C82" w:rsidRPr="006B15F0">
        <w:rPr>
          <w:rFonts w:ascii="Times New Roman" w:hAnsi="Times New Roman" w:cs="Times New Roman"/>
          <w:sz w:val="28"/>
          <w:szCs w:val="28"/>
          <w:lang w:val="en-US"/>
        </w:rPr>
        <w:t>n</w:t>
      </w:r>
      <w:proofErr w:type="spellStart"/>
      <w:r w:rsidRPr="006B15F0">
        <w:rPr>
          <w:rFonts w:ascii="Times New Roman" w:hAnsi="Times New Roman" w:cs="Times New Roman"/>
          <w:sz w:val="28"/>
          <w:szCs w:val="28"/>
          <w:vertAlign w:val="subscript"/>
        </w:rPr>
        <w:t>пр</w:t>
      </w:r>
      <w:proofErr w:type="spellEnd"/>
      <w:r w:rsidRPr="006B15F0">
        <w:rPr>
          <w:rFonts w:ascii="Times New Roman" w:hAnsi="Times New Roman" w:cs="Times New Roman"/>
          <w:sz w:val="28"/>
          <w:szCs w:val="28"/>
        </w:rPr>
        <w:t xml:space="preserve"> - мінімальна кількість зразків, шт.; </w:t>
      </w:r>
      <w:r w:rsidR="00821C82" w:rsidRPr="006B15F0">
        <w:rPr>
          <w:rFonts w:ascii="Times New Roman" w:hAnsi="Times New Roman" w:cs="Times New Roman"/>
          <w:sz w:val="28"/>
          <w:szCs w:val="28"/>
          <w:lang w:val="en-US"/>
        </w:rPr>
        <w:t>t</w:t>
      </w:r>
      <w:r w:rsidRPr="006B15F0">
        <w:rPr>
          <w:rFonts w:ascii="Times New Roman" w:hAnsi="Times New Roman" w:cs="Times New Roman"/>
          <w:sz w:val="28"/>
          <w:szCs w:val="28"/>
          <w:vertAlign w:val="subscript"/>
        </w:rPr>
        <w:t>a</w:t>
      </w:r>
      <w:r w:rsidRPr="006B15F0">
        <w:rPr>
          <w:rFonts w:ascii="Times New Roman" w:hAnsi="Times New Roman" w:cs="Times New Roman"/>
          <w:sz w:val="28"/>
          <w:szCs w:val="28"/>
        </w:rPr>
        <w:t xml:space="preserve"> - критичне значення розподілу Стьюдента на рівні значущості а.</w:t>
      </w:r>
    </w:p>
    <w:p w:rsidR="001813E8" w:rsidRPr="006B15F0" w:rsidRDefault="001813E8" w:rsidP="00821C82">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Для процесів змішування у сільському господарстві рекомендується приймати рівень значущості а=0,05 [</w:t>
      </w:r>
      <w:r w:rsidR="007E307D" w:rsidRPr="007E307D">
        <w:rPr>
          <w:rFonts w:ascii="Times New Roman" w:hAnsi="Times New Roman" w:cs="Times New Roman"/>
          <w:sz w:val="28"/>
          <w:szCs w:val="28"/>
          <w:lang w:val="ru-RU"/>
        </w:rPr>
        <w:t>16</w:t>
      </w:r>
      <w:r w:rsidRPr="006B15F0">
        <w:rPr>
          <w:rFonts w:ascii="Times New Roman" w:hAnsi="Times New Roman" w:cs="Times New Roman"/>
          <w:sz w:val="28"/>
          <w:szCs w:val="28"/>
        </w:rPr>
        <w:t xml:space="preserve">]. Тоді </w:t>
      </w:r>
      <w:r w:rsidR="00821C82" w:rsidRPr="006B15F0">
        <w:rPr>
          <w:rFonts w:ascii="Times New Roman" w:hAnsi="Times New Roman" w:cs="Times New Roman"/>
          <w:sz w:val="28"/>
          <w:szCs w:val="28"/>
          <w:lang w:val="en-US"/>
        </w:rPr>
        <w:t>t</w:t>
      </w:r>
      <w:r w:rsidR="00821C82" w:rsidRPr="006B15F0">
        <w:rPr>
          <w:rFonts w:ascii="Times New Roman" w:hAnsi="Times New Roman" w:cs="Times New Roman"/>
          <w:sz w:val="28"/>
          <w:szCs w:val="28"/>
          <w:vertAlign w:val="subscript"/>
        </w:rPr>
        <w:t>a</w:t>
      </w:r>
      <w:r w:rsidRPr="006B15F0">
        <w:rPr>
          <w:rFonts w:ascii="Times New Roman" w:hAnsi="Times New Roman" w:cs="Times New Roman"/>
          <w:sz w:val="28"/>
          <w:szCs w:val="28"/>
        </w:rPr>
        <w:t>=1,96 (з врахуванням ступеня свободи).</w:t>
      </w:r>
    </w:p>
    <w:p w:rsidR="001813E8" w:rsidRPr="006B15F0" w:rsidRDefault="00821C82" w:rsidP="001813E8">
      <w:pPr>
        <w:spacing w:after="0" w:line="360" w:lineRule="auto"/>
        <w:ind w:firstLine="709"/>
        <w:jc w:val="both"/>
        <w:rPr>
          <w:rFonts w:ascii="Times New Roman" w:hAnsi="Times New Roman" w:cs="Times New Roman"/>
          <w:sz w:val="28"/>
          <w:szCs w:val="28"/>
        </w:rPr>
      </w:pPr>
      <w:proofErr w:type="spellStart"/>
      <w:r w:rsidRPr="006B15F0">
        <w:rPr>
          <w:rFonts w:ascii="Times New Roman" w:hAnsi="Times New Roman" w:cs="Times New Roman"/>
          <w:sz w:val="28"/>
          <w:szCs w:val="28"/>
        </w:rPr>
        <w:t>Ʋ</w:t>
      </w:r>
      <w:r w:rsidR="001813E8" w:rsidRPr="006B15F0">
        <w:rPr>
          <w:rFonts w:ascii="Times New Roman" w:hAnsi="Times New Roman" w:cs="Times New Roman"/>
          <w:sz w:val="28"/>
          <w:szCs w:val="28"/>
          <w:vertAlign w:val="subscript"/>
        </w:rPr>
        <w:t>c</w:t>
      </w:r>
      <w:proofErr w:type="spellEnd"/>
      <w:r w:rsidR="001813E8" w:rsidRPr="006B15F0">
        <w:rPr>
          <w:rFonts w:ascii="Times New Roman" w:hAnsi="Times New Roman" w:cs="Times New Roman"/>
          <w:sz w:val="28"/>
          <w:szCs w:val="28"/>
        </w:rPr>
        <w:t xml:space="preserve"> - нерівномірність змішування, </w:t>
      </w:r>
      <w:proofErr w:type="spellStart"/>
      <w:r w:rsidRPr="006B15F0">
        <w:rPr>
          <w:rFonts w:ascii="Times New Roman" w:hAnsi="Times New Roman" w:cs="Times New Roman"/>
          <w:sz w:val="28"/>
          <w:szCs w:val="28"/>
        </w:rPr>
        <w:t>Ʋ</w:t>
      </w:r>
      <w:r w:rsidR="001813E8" w:rsidRPr="006B15F0">
        <w:rPr>
          <w:rFonts w:ascii="Times New Roman" w:hAnsi="Times New Roman" w:cs="Times New Roman"/>
          <w:sz w:val="28"/>
          <w:szCs w:val="28"/>
          <w:vertAlign w:val="subscript"/>
        </w:rPr>
        <w:t>c</w:t>
      </w:r>
      <w:proofErr w:type="spellEnd"/>
      <w:r w:rsidR="001813E8" w:rsidRPr="006B15F0">
        <w:rPr>
          <w:rFonts w:ascii="Times New Roman" w:hAnsi="Times New Roman" w:cs="Times New Roman"/>
          <w:sz w:val="28"/>
          <w:szCs w:val="28"/>
        </w:rPr>
        <w:t xml:space="preserve">=10% [54]; </w:t>
      </w:r>
      <w:proofErr w:type="spellStart"/>
      <w:r w:rsidRPr="006B15F0">
        <w:rPr>
          <w:rFonts w:ascii="Times New Roman" w:hAnsi="Times New Roman" w:cs="Times New Roman"/>
          <w:sz w:val="28"/>
          <w:szCs w:val="28"/>
        </w:rPr>
        <w:t>ɛ</w:t>
      </w:r>
      <w:r w:rsidRPr="006B15F0">
        <w:rPr>
          <w:rFonts w:ascii="Times New Roman" w:hAnsi="Times New Roman" w:cs="Times New Roman"/>
          <w:sz w:val="28"/>
          <w:szCs w:val="28"/>
          <w:vertAlign w:val="subscript"/>
        </w:rPr>
        <w:t>о</w:t>
      </w:r>
      <w:r w:rsidR="001813E8" w:rsidRPr="006B15F0">
        <w:rPr>
          <w:rFonts w:ascii="Times New Roman" w:hAnsi="Times New Roman" w:cs="Times New Roman"/>
          <w:sz w:val="28"/>
          <w:szCs w:val="28"/>
          <w:vertAlign w:val="subscript"/>
        </w:rPr>
        <w:t>п</w:t>
      </w:r>
      <w:proofErr w:type="spellEnd"/>
      <w:r w:rsidR="001813E8" w:rsidRPr="006B15F0">
        <w:rPr>
          <w:rFonts w:ascii="Times New Roman" w:hAnsi="Times New Roman" w:cs="Times New Roman"/>
          <w:sz w:val="28"/>
          <w:szCs w:val="28"/>
        </w:rPr>
        <w:t xml:space="preserve"> - похибка експерименту. Для сільськогосподарських досліджень </w:t>
      </w:r>
      <w:proofErr w:type="spellStart"/>
      <w:r w:rsidRPr="006B15F0">
        <w:rPr>
          <w:rFonts w:ascii="Times New Roman" w:hAnsi="Times New Roman" w:cs="Times New Roman"/>
          <w:sz w:val="28"/>
          <w:szCs w:val="28"/>
        </w:rPr>
        <w:t>ɛ</w:t>
      </w:r>
      <w:r w:rsidRPr="006B15F0">
        <w:rPr>
          <w:rFonts w:ascii="Times New Roman" w:hAnsi="Times New Roman" w:cs="Times New Roman"/>
          <w:sz w:val="28"/>
          <w:szCs w:val="28"/>
          <w:vertAlign w:val="subscript"/>
        </w:rPr>
        <w:t>оп</w:t>
      </w:r>
      <w:proofErr w:type="spellEnd"/>
      <w:r w:rsidR="001813E8" w:rsidRPr="006B15F0">
        <w:rPr>
          <w:rFonts w:ascii="Times New Roman" w:hAnsi="Times New Roman" w:cs="Times New Roman"/>
          <w:sz w:val="28"/>
          <w:szCs w:val="28"/>
        </w:rPr>
        <w:t>&lt; 5% [23].</w:t>
      </w:r>
    </w:p>
    <w:p w:rsidR="00821C82" w:rsidRPr="006B15F0" w:rsidRDefault="00821C82" w:rsidP="001813E8">
      <w:pPr>
        <w:spacing w:after="0" w:line="360" w:lineRule="auto"/>
        <w:ind w:firstLine="709"/>
        <w:jc w:val="both"/>
        <w:rPr>
          <w:rFonts w:ascii="Times New Roman" w:hAnsi="Times New Roman" w:cs="Times New Roman"/>
          <w:sz w:val="28"/>
          <w:szCs w:val="28"/>
        </w:rPr>
      </w:pPr>
      <w:proofErr w:type="spellStart"/>
      <w:r w:rsidRPr="006B15F0">
        <w:rPr>
          <w:rFonts w:ascii="Times New Roman" w:hAnsi="Times New Roman" w:cs="Times New Roman"/>
          <w:sz w:val="28"/>
          <w:szCs w:val="28"/>
          <w:lang w:val="ru-RU"/>
        </w:rPr>
        <w:t>Тод</w:t>
      </w:r>
      <w:proofErr w:type="spellEnd"/>
      <w:r w:rsidRPr="006B15F0">
        <w:rPr>
          <w:rFonts w:ascii="Times New Roman" w:hAnsi="Times New Roman" w:cs="Times New Roman"/>
          <w:sz w:val="28"/>
          <w:szCs w:val="28"/>
        </w:rPr>
        <w:t>і:</w:t>
      </w:r>
    </w:p>
    <w:p w:rsidR="00821C82" w:rsidRPr="006B15F0" w:rsidRDefault="00821C82" w:rsidP="00821C82">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1975330" cy="537873"/>
            <wp:effectExtent l="0" t="0" r="635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006065" cy="546242"/>
                    </a:xfrm>
                    <a:prstGeom prst="rect">
                      <a:avLst/>
                    </a:prstGeom>
                    <a:noFill/>
                    <a:ln>
                      <a:noFill/>
                    </a:ln>
                  </pic:spPr>
                </pic:pic>
              </a:graphicData>
            </a:graphic>
          </wp:inline>
        </w:drawing>
      </w:r>
    </w:p>
    <w:p w:rsidR="001813E8" w:rsidRPr="006B15F0" w:rsidRDefault="001813E8" w:rsidP="001813E8">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Отже, було обрано кількість зразків для </w:t>
      </w:r>
      <w:r w:rsidR="00821C82" w:rsidRPr="006B15F0">
        <w:rPr>
          <w:rFonts w:ascii="Times New Roman" w:hAnsi="Times New Roman" w:cs="Times New Roman"/>
          <w:sz w:val="28"/>
          <w:szCs w:val="28"/>
          <w:lang w:val="en-US"/>
        </w:rPr>
        <w:t>n</w:t>
      </w:r>
      <w:r w:rsidRPr="006B15F0">
        <w:rPr>
          <w:rFonts w:ascii="Times New Roman" w:hAnsi="Times New Roman" w:cs="Times New Roman"/>
          <w:sz w:val="28"/>
          <w:szCs w:val="28"/>
        </w:rPr>
        <w:t>=20.</w:t>
      </w:r>
    </w:p>
    <w:p w:rsidR="001813E8" w:rsidRPr="006B15F0" w:rsidRDefault="001813E8" w:rsidP="001813E8">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Мінімально допустима маса зразка, тобто маса, яка забезпечує достовірність оцінки рівномірності змішування, може бути розрахована наступним чином</w:t>
      </w:r>
      <w:r w:rsidR="007E307D" w:rsidRPr="007E307D">
        <w:rPr>
          <w:rFonts w:ascii="Times New Roman" w:hAnsi="Times New Roman" w:cs="Times New Roman"/>
          <w:sz w:val="28"/>
          <w:szCs w:val="28"/>
          <w:lang w:val="ru-RU"/>
        </w:rPr>
        <w:t xml:space="preserve"> [7</w:t>
      </w:r>
      <w:r w:rsidRPr="006B15F0">
        <w:rPr>
          <w:rFonts w:ascii="Times New Roman" w:hAnsi="Times New Roman" w:cs="Times New Roman"/>
          <w:sz w:val="28"/>
          <w:szCs w:val="28"/>
        </w:rPr>
        <w:t>]:</w:t>
      </w:r>
    </w:p>
    <w:p w:rsidR="001813E8" w:rsidRPr="006B15F0" w:rsidRDefault="00821C82" w:rsidP="00821C82">
      <w:pPr>
        <w:spacing w:after="0" w:line="360" w:lineRule="auto"/>
        <w:ind w:firstLine="709"/>
        <w:jc w:val="right"/>
        <w:rPr>
          <w:rFonts w:ascii="Times New Roman" w:hAnsi="Times New Roman" w:cs="Times New Roman"/>
          <w:b/>
          <w:bCs/>
          <w:sz w:val="28"/>
          <w:szCs w:val="28"/>
        </w:rPr>
      </w:pPr>
      <w:r w:rsidRPr="006B15F0">
        <w:rPr>
          <w:rFonts w:ascii="Times New Roman" w:hAnsi="Times New Roman" w:cs="Times New Roman"/>
          <w:b/>
          <w:bCs/>
          <w:noProof/>
          <w:sz w:val="28"/>
          <w:szCs w:val="28"/>
        </w:rPr>
        <w:drawing>
          <wp:inline distT="0" distB="0" distL="0" distR="0">
            <wp:extent cx="4399688" cy="585059"/>
            <wp:effectExtent l="0" t="0" r="1270" b="571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510629" cy="599812"/>
                    </a:xfrm>
                    <a:prstGeom prst="rect">
                      <a:avLst/>
                    </a:prstGeom>
                    <a:noFill/>
                    <a:ln>
                      <a:noFill/>
                    </a:ln>
                  </pic:spPr>
                </pic:pic>
              </a:graphicData>
            </a:graphic>
          </wp:inline>
        </w:drawing>
      </w:r>
    </w:p>
    <w:p w:rsidR="00821C82" w:rsidRPr="006B15F0" w:rsidRDefault="00821C82" w:rsidP="00821C82">
      <w:pPr>
        <w:spacing w:after="0" w:line="240" w:lineRule="auto"/>
        <w:rPr>
          <w:rFonts w:ascii="Times New Roman" w:eastAsia="Times New Roman" w:hAnsi="Times New Roman" w:cs="Times New Roman"/>
          <w:color w:val="000000"/>
          <w:sz w:val="28"/>
          <w:szCs w:val="28"/>
          <w:lang w:eastAsia="uk-UA"/>
        </w:rPr>
      </w:pPr>
    </w:p>
    <w:p w:rsidR="00225135" w:rsidRPr="006B15F0" w:rsidRDefault="00821C82" w:rsidP="00821C82">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r w:rsidR="00225135" w:rsidRPr="006B15F0">
        <w:rPr>
          <w:rFonts w:ascii="Times New Roman" w:hAnsi="Times New Roman" w:cs="Times New Roman"/>
          <w:sz w:val="28"/>
          <w:szCs w:val="28"/>
        </w:rPr>
        <w:t>δ</w:t>
      </w:r>
      <w:r w:rsidRPr="006B15F0">
        <w:rPr>
          <w:rFonts w:ascii="Times New Roman" w:hAnsi="Times New Roman" w:cs="Times New Roman"/>
          <w:sz w:val="28"/>
          <w:szCs w:val="28"/>
        </w:rPr>
        <w:t xml:space="preserve"> - задана похибка визначення, %. </w:t>
      </w:r>
    </w:p>
    <w:p w:rsidR="00225135" w:rsidRPr="006B15F0" w:rsidRDefault="00821C82" w:rsidP="0022513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lastRenderedPageBreak/>
        <w:t xml:space="preserve">Значення </w:t>
      </w:r>
      <w:r w:rsidR="00225135" w:rsidRPr="006B15F0">
        <w:rPr>
          <w:rFonts w:ascii="Times New Roman" w:hAnsi="Times New Roman" w:cs="Times New Roman"/>
          <w:sz w:val="28"/>
          <w:szCs w:val="28"/>
        </w:rPr>
        <w:t>δ</w:t>
      </w:r>
      <w:r w:rsidRPr="006B15F0">
        <w:rPr>
          <w:rFonts w:ascii="Times New Roman" w:hAnsi="Times New Roman" w:cs="Times New Roman"/>
          <w:sz w:val="28"/>
          <w:szCs w:val="28"/>
        </w:rPr>
        <w:t xml:space="preserve"> слід вибирати таким чином, щоб вимірювання кількості частинок у пробі на 1 </w:t>
      </w:r>
      <w:proofErr w:type="spellStart"/>
      <w:r w:rsidRPr="006B15F0">
        <w:rPr>
          <w:rFonts w:ascii="Times New Roman" w:hAnsi="Times New Roman" w:cs="Times New Roman"/>
          <w:sz w:val="28"/>
          <w:szCs w:val="28"/>
        </w:rPr>
        <w:t>шт</w:t>
      </w:r>
      <w:proofErr w:type="spellEnd"/>
      <w:r w:rsidRPr="006B15F0">
        <w:rPr>
          <w:rFonts w:ascii="Times New Roman" w:hAnsi="Times New Roman" w:cs="Times New Roman"/>
          <w:sz w:val="28"/>
          <w:szCs w:val="28"/>
        </w:rPr>
        <w:t xml:space="preserve"> не впливало на визначувані аналізи концентрації контрольного інгредієнта. Для визначення </w:t>
      </w:r>
      <w:r w:rsidR="00225135" w:rsidRPr="006B15F0">
        <w:rPr>
          <w:rFonts w:ascii="Times New Roman" w:hAnsi="Times New Roman" w:cs="Times New Roman"/>
          <w:sz w:val="28"/>
          <w:szCs w:val="28"/>
          <w:lang w:val="en-US"/>
        </w:rPr>
        <w:t>m</w:t>
      </w:r>
      <w:proofErr w:type="spellStart"/>
      <w:r w:rsidRPr="006B15F0">
        <w:rPr>
          <w:rFonts w:ascii="Times New Roman" w:hAnsi="Times New Roman" w:cs="Times New Roman"/>
          <w:sz w:val="28"/>
          <w:szCs w:val="28"/>
          <w:vertAlign w:val="subscript"/>
        </w:rPr>
        <w:t>пр</w:t>
      </w:r>
      <w:proofErr w:type="spellEnd"/>
      <w:r w:rsidRPr="006B15F0">
        <w:rPr>
          <w:rFonts w:ascii="Times New Roman" w:hAnsi="Times New Roman" w:cs="Times New Roman"/>
          <w:sz w:val="28"/>
          <w:szCs w:val="28"/>
        </w:rPr>
        <w:t xml:space="preserve"> прийнято </w:t>
      </w:r>
      <w:r w:rsidR="00225135" w:rsidRPr="006B15F0">
        <w:rPr>
          <w:rFonts w:ascii="Times New Roman" w:hAnsi="Times New Roman" w:cs="Times New Roman"/>
          <w:sz w:val="28"/>
          <w:szCs w:val="28"/>
        </w:rPr>
        <w:t>δ</w:t>
      </w:r>
      <w:r w:rsidRPr="006B15F0">
        <w:rPr>
          <w:rFonts w:ascii="Times New Roman" w:hAnsi="Times New Roman" w:cs="Times New Roman"/>
          <w:sz w:val="28"/>
          <w:szCs w:val="28"/>
        </w:rPr>
        <w:t>=1% [</w:t>
      </w:r>
      <w:r w:rsidR="007E307D" w:rsidRPr="004853A2">
        <w:rPr>
          <w:rFonts w:ascii="Times New Roman" w:hAnsi="Times New Roman" w:cs="Times New Roman"/>
          <w:sz w:val="28"/>
          <w:szCs w:val="28"/>
          <w:lang w:val="ru-RU"/>
        </w:rPr>
        <w:t>7</w:t>
      </w:r>
      <w:r w:rsidRPr="006B15F0">
        <w:rPr>
          <w:rFonts w:ascii="Times New Roman" w:hAnsi="Times New Roman" w:cs="Times New Roman"/>
          <w:sz w:val="28"/>
          <w:szCs w:val="28"/>
        </w:rPr>
        <w:t xml:space="preserve">]. </w:t>
      </w:r>
    </w:p>
    <w:p w:rsidR="00225135" w:rsidRPr="006B15F0" w:rsidRDefault="00821C82" w:rsidP="00225135">
      <w:pPr>
        <w:spacing w:after="0" w:line="360" w:lineRule="auto"/>
        <w:ind w:firstLine="708"/>
        <w:jc w:val="both"/>
        <w:rPr>
          <w:rFonts w:ascii="Times New Roman" w:hAnsi="Times New Roman" w:cs="Times New Roman"/>
          <w:sz w:val="28"/>
          <w:szCs w:val="28"/>
        </w:rPr>
      </w:pPr>
      <w:proofErr w:type="spellStart"/>
      <w:r w:rsidRPr="006B15F0">
        <w:rPr>
          <w:rFonts w:ascii="Times New Roman" w:hAnsi="Times New Roman" w:cs="Times New Roman"/>
          <w:sz w:val="28"/>
          <w:szCs w:val="28"/>
        </w:rPr>
        <w:t>С</w:t>
      </w:r>
      <w:r w:rsidRPr="006B15F0">
        <w:rPr>
          <w:rFonts w:ascii="Times New Roman" w:hAnsi="Times New Roman" w:cs="Times New Roman"/>
          <w:sz w:val="28"/>
          <w:szCs w:val="28"/>
          <w:vertAlign w:val="subscript"/>
        </w:rPr>
        <w:t>о</w:t>
      </w:r>
      <w:proofErr w:type="spellEnd"/>
      <w:r w:rsidRPr="006B15F0">
        <w:rPr>
          <w:rFonts w:ascii="Times New Roman" w:hAnsi="Times New Roman" w:cs="Times New Roman"/>
          <w:sz w:val="28"/>
          <w:szCs w:val="28"/>
        </w:rPr>
        <w:t xml:space="preserve"> - концентрація контрольного інгредієнта, </w:t>
      </w:r>
      <w:proofErr w:type="spellStart"/>
      <w:r w:rsidRPr="006B15F0">
        <w:rPr>
          <w:rFonts w:ascii="Times New Roman" w:hAnsi="Times New Roman" w:cs="Times New Roman"/>
          <w:sz w:val="28"/>
          <w:szCs w:val="28"/>
        </w:rPr>
        <w:t>С</w:t>
      </w:r>
      <w:r w:rsidRPr="006B15F0">
        <w:rPr>
          <w:rFonts w:ascii="Times New Roman" w:hAnsi="Times New Roman" w:cs="Times New Roman"/>
          <w:sz w:val="28"/>
          <w:szCs w:val="28"/>
          <w:vertAlign w:val="subscript"/>
        </w:rPr>
        <w:t>о</w:t>
      </w:r>
      <w:proofErr w:type="spellEnd"/>
      <w:r w:rsidRPr="006B15F0">
        <w:rPr>
          <w:rFonts w:ascii="Times New Roman" w:hAnsi="Times New Roman" w:cs="Times New Roman"/>
          <w:sz w:val="28"/>
          <w:szCs w:val="28"/>
        </w:rPr>
        <w:t>=5%.</w:t>
      </w:r>
    </w:p>
    <w:p w:rsidR="00225135" w:rsidRPr="006B15F0" w:rsidRDefault="00821C82" w:rsidP="0022513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 </w:t>
      </w:r>
      <w:r w:rsidR="00225135" w:rsidRPr="006B15F0">
        <w:rPr>
          <w:rFonts w:ascii="Times New Roman" w:hAnsi="Times New Roman" w:cs="Times New Roman"/>
          <w:sz w:val="28"/>
          <w:szCs w:val="28"/>
        </w:rPr>
        <w:t xml:space="preserve">δ </w:t>
      </w:r>
      <w:r w:rsidRPr="006B15F0">
        <w:rPr>
          <w:rFonts w:ascii="Times New Roman" w:hAnsi="Times New Roman" w:cs="Times New Roman"/>
          <w:sz w:val="28"/>
          <w:szCs w:val="28"/>
        </w:rPr>
        <w:t xml:space="preserve">- середньоквадратичне відхилення. Рекомендується брати рівним </w:t>
      </w:r>
      <w:r w:rsidR="00225135" w:rsidRPr="006B15F0">
        <w:rPr>
          <w:rFonts w:ascii="Times New Roman" w:hAnsi="Times New Roman" w:cs="Times New Roman"/>
          <w:sz w:val="28"/>
          <w:szCs w:val="28"/>
        </w:rPr>
        <w:t>δ</w:t>
      </w:r>
      <w:r w:rsidRPr="006B15F0">
        <w:rPr>
          <w:rFonts w:ascii="Times New Roman" w:hAnsi="Times New Roman" w:cs="Times New Roman"/>
          <w:sz w:val="28"/>
          <w:szCs w:val="28"/>
        </w:rPr>
        <w:t>=0,5С</w:t>
      </w:r>
      <w:r w:rsidRPr="006B15F0">
        <w:rPr>
          <w:rFonts w:ascii="Times New Roman" w:hAnsi="Times New Roman" w:cs="Times New Roman"/>
          <w:sz w:val="28"/>
          <w:szCs w:val="28"/>
          <w:vertAlign w:val="subscript"/>
        </w:rPr>
        <w:t>о</w:t>
      </w:r>
      <w:r w:rsidRPr="006B15F0">
        <w:rPr>
          <w:rFonts w:ascii="Times New Roman" w:hAnsi="Times New Roman" w:cs="Times New Roman"/>
          <w:sz w:val="28"/>
          <w:szCs w:val="28"/>
        </w:rPr>
        <w:t xml:space="preserve"> [53]; </w:t>
      </w:r>
    </w:p>
    <w:p w:rsidR="00225135" w:rsidRPr="006B15F0" w:rsidRDefault="00821C82" w:rsidP="00225135">
      <w:pPr>
        <w:spacing w:after="0" w:line="360" w:lineRule="auto"/>
        <w:ind w:firstLine="708"/>
        <w:jc w:val="both"/>
        <w:rPr>
          <w:rFonts w:ascii="Times New Roman" w:hAnsi="Times New Roman" w:cs="Times New Roman"/>
          <w:sz w:val="28"/>
          <w:szCs w:val="28"/>
        </w:rPr>
      </w:pP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K</w:t>
      </w:r>
      <w:proofErr w:type="spellEnd"/>
      <w:r w:rsidR="00225135" w:rsidRPr="006B15F0">
        <w:rPr>
          <w:rFonts w:ascii="Times New Roman" w:hAnsi="Times New Roman" w:cs="Times New Roman"/>
          <w:sz w:val="28"/>
          <w:szCs w:val="28"/>
          <w:vertAlign w:val="subscript"/>
          <w:lang w:val="ru-RU"/>
        </w:rPr>
        <w:t>,</w:t>
      </w:r>
      <w:r w:rsidRPr="006B15F0">
        <w:rPr>
          <w:rFonts w:ascii="Times New Roman" w:hAnsi="Times New Roman" w:cs="Times New Roman"/>
          <w:sz w:val="28"/>
          <w:szCs w:val="28"/>
          <w:vertAlign w:val="subscript"/>
        </w:rPr>
        <w:t>H</w:t>
      </w:r>
      <w:r w:rsidRPr="006B15F0">
        <w:rPr>
          <w:rFonts w:ascii="Times New Roman" w:hAnsi="Times New Roman" w:cs="Times New Roman"/>
          <w:sz w:val="28"/>
          <w:szCs w:val="28"/>
        </w:rPr>
        <w:t xml:space="preserve"> - діаметр частинки контрольного інгредієнта, см </w:t>
      </w:r>
      <w:proofErr w:type="spellStart"/>
      <w:r w:rsidR="00225135" w:rsidRPr="006B15F0">
        <w:rPr>
          <w:rFonts w:ascii="Times New Roman" w:hAnsi="Times New Roman" w:cs="Times New Roman"/>
          <w:sz w:val="28"/>
          <w:szCs w:val="28"/>
        </w:rPr>
        <w:t>d</w:t>
      </w:r>
      <w:r w:rsidR="00225135" w:rsidRPr="006B15F0">
        <w:rPr>
          <w:rFonts w:ascii="Times New Roman" w:hAnsi="Times New Roman" w:cs="Times New Roman"/>
          <w:sz w:val="28"/>
          <w:szCs w:val="28"/>
          <w:vertAlign w:val="subscript"/>
        </w:rPr>
        <w:t>K</w:t>
      </w:r>
      <w:proofErr w:type="spellEnd"/>
      <w:r w:rsidR="00225135" w:rsidRPr="006B15F0">
        <w:rPr>
          <w:rFonts w:ascii="Times New Roman" w:hAnsi="Times New Roman" w:cs="Times New Roman"/>
          <w:sz w:val="28"/>
          <w:szCs w:val="28"/>
          <w:vertAlign w:val="subscript"/>
          <w:lang w:val="ru-RU"/>
        </w:rPr>
        <w:t>,</w:t>
      </w:r>
      <w:r w:rsidR="00225135" w:rsidRPr="006B15F0">
        <w:rPr>
          <w:rFonts w:ascii="Times New Roman" w:hAnsi="Times New Roman" w:cs="Times New Roman"/>
          <w:sz w:val="28"/>
          <w:szCs w:val="28"/>
          <w:vertAlign w:val="subscript"/>
        </w:rPr>
        <w:t>H</w:t>
      </w:r>
      <w:r w:rsidRPr="006B15F0">
        <w:rPr>
          <w:rFonts w:ascii="Times New Roman" w:hAnsi="Times New Roman" w:cs="Times New Roman"/>
          <w:sz w:val="28"/>
          <w:szCs w:val="28"/>
        </w:rPr>
        <w:t>=0,4...0,5.</w:t>
      </w:r>
    </w:p>
    <w:p w:rsidR="00225135" w:rsidRPr="006B15F0" w:rsidRDefault="00821C82" w:rsidP="00225135">
      <w:pPr>
        <w:spacing w:after="0" w:line="360" w:lineRule="auto"/>
        <w:ind w:firstLine="708"/>
        <w:jc w:val="both"/>
        <w:rPr>
          <w:rFonts w:ascii="Times New Roman" w:hAnsi="Times New Roman" w:cs="Times New Roman"/>
          <w:sz w:val="28"/>
          <w:szCs w:val="28"/>
          <w:lang w:val="en-US"/>
        </w:rPr>
      </w:pPr>
      <w:r w:rsidRPr="006B15F0">
        <w:rPr>
          <w:rFonts w:ascii="Times New Roman" w:hAnsi="Times New Roman" w:cs="Times New Roman"/>
          <w:sz w:val="28"/>
          <w:szCs w:val="28"/>
        </w:rPr>
        <w:t>Тоді</w:t>
      </w:r>
      <w:r w:rsidR="00225135" w:rsidRPr="006B15F0">
        <w:rPr>
          <w:rFonts w:ascii="Times New Roman" w:hAnsi="Times New Roman" w:cs="Times New Roman"/>
          <w:sz w:val="28"/>
          <w:szCs w:val="28"/>
          <w:lang w:val="en-US"/>
        </w:rPr>
        <w:t>:</w:t>
      </w:r>
    </w:p>
    <w:p w:rsidR="00225135" w:rsidRPr="006B15F0" w:rsidRDefault="00225135" w:rsidP="00225135">
      <w:pPr>
        <w:spacing w:after="0" w:line="360" w:lineRule="auto"/>
        <w:ind w:firstLine="708"/>
        <w:jc w:val="center"/>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071016" cy="488582"/>
            <wp:effectExtent l="0" t="0" r="0" b="698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179747" cy="505880"/>
                    </a:xfrm>
                    <a:prstGeom prst="rect">
                      <a:avLst/>
                    </a:prstGeom>
                    <a:noFill/>
                    <a:ln>
                      <a:noFill/>
                    </a:ln>
                  </pic:spPr>
                </pic:pic>
              </a:graphicData>
            </a:graphic>
          </wp:inline>
        </w:drawing>
      </w:r>
    </w:p>
    <w:p w:rsidR="00225135" w:rsidRPr="006B15F0" w:rsidRDefault="00821C82" w:rsidP="0022513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Після взяття проб на якість змішування, з цих проб відокремлюють контрольний компонент, зважують його та визначають відсоткове вміст до ваги проби [</w:t>
      </w:r>
      <w:r w:rsidR="007E307D" w:rsidRPr="007E307D">
        <w:rPr>
          <w:rFonts w:ascii="Times New Roman" w:hAnsi="Times New Roman" w:cs="Times New Roman"/>
          <w:sz w:val="28"/>
          <w:szCs w:val="28"/>
          <w:lang w:val="ru-RU"/>
        </w:rPr>
        <w:t>11</w:t>
      </w:r>
      <w:r w:rsidRPr="006B15F0">
        <w:rPr>
          <w:rFonts w:ascii="Times New Roman" w:hAnsi="Times New Roman" w:cs="Times New Roman"/>
          <w:sz w:val="28"/>
          <w:szCs w:val="28"/>
        </w:rPr>
        <w:t xml:space="preserve">]. </w:t>
      </w:r>
    </w:p>
    <w:p w:rsidR="00225135" w:rsidRPr="006B15F0" w:rsidRDefault="00821C82" w:rsidP="0022513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Далі визначають: </w:t>
      </w:r>
    </w:p>
    <w:p w:rsidR="00225135" w:rsidRPr="006B15F0" w:rsidRDefault="00821C82" w:rsidP="00225135">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середньоарифметичний вміст контрольного компонента в пробах; </w:t>
      </w:r>
    </w:p>
    <w:p w:rsidR="00225135" w:rsidRPr="006B15F0" w:rsidRDefault="00821C82" w:rsidP="00225135">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середньоквадратичне відхилення:</w:t>
      </w:r>
    </w:p>
    <w:p w:rsidR="00225135" w:rsidRPr="006B15F0" w:rsidRDefault="00225135" w:rsidP="00225135">
      <w:pPr>
        <w:pStyle w:val="a4"/>
        <w:spacing w:after="0" w:line="360" w:lineRule="auto"/>
        <w:ind w:left="106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292075" cy="802257"/>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355385" cy="814091"/>
                    </a:xfrm>
                    <a:prstGeom prst="rect">
                      <a:avLst/>
                    </a:prstGeom>
                    <a:noFill/>
                    <a:ln>
                      <a:noFill/>
                    </a:ln>
                  </pic:spPr>
                </pic:pic>
              </a:graphicData>
            </a:graphic>
          </wp:inline>
        </w:drawing>
      </w:r>
    </w:p>
    <w:p w:rsidR="00225135" w:rsidRPr="006B15F0" w:rsidRDefault="00821C82" w:rsidP="0022513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r w:rsidR="00225135" w:rsidRPr="006B15F0">
        <w:rPr>
          <w:rFonts w:ascii="Times New Roman" w:hAnsi="Times New Roman" w:cs="Times New Roman"/>
          <w:sz w:val="28"/>
          <w:szCs w:val="28"/>
          <w:lang w:val="en-US"/>
        </w:rPr>
        <w:t>x</w:t>
      </w:r>
      <w:r w:rsidR="00225135" w:rsidRPr="006B15F0">
        <w:rPr>
          <w:rFonts w:ascii="Times New Roman" w:hAnsi="Times New Roman" w:cs="Times New Roman"/>
          <w:sz w:val="28"/>
          <w:szCs w:val="28"/>
          <w:vertAlign w:val="subscript"/>
          <w:lang w:val="en-US"/>
        </w:rPr>
        <w:t>i</w:t>
      </w:r>
      <w:r w:rsidRPr="006B15F0">
        <w:rPr>
          <w:rFonts w:ascii="Times New Roman" w:hAnsi="Times New Roman" w:cs="Times New Roman"/>
          <w:sz w:val="28"/>
          <w:szCs w:val="28"/>
        </w:rPr>
        <w:t xml:space="preserve"> - кількість контрольного компонента в i-тій пробі; </w:t>
      </w:r>
    </w:p>
    <w:p w:rsidR="00225135" w:rsidRPr="006B15F0" w:rsidRDefault="00821C82" w:rsidP="0022513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х - середнє значення i-тих проб; </w:t>
      </w:r>
    </w:p>
    <w:p w:rsidR="00225135" w:rsidRPr="006B15F0" w:rsidRDefault="00225135" w:rsidP="0022513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lang w:val="en-US"/>
        </w:rPr>
        <w:t>n</w:t>
      </w:r>
      <w:r w:rsidR="00821C82" w:rsidRPr="006B15F0">
        <w:rPr>
          <w:rFonts w:ascii="Times New Roman" w:hAnsi="Times New Roman" w:cs="Times New Roman"/>
          <w:sz w:val="28"/>
          <w:szCs w:val="28"/>
        </w:rPr>
        <w:t xml:space="preserve"> - число взятих проб; </w:t>
      </w:r>
    </w:p>
    <w:p w:rsidR="00225135" w:rsidRPr="006B15F0" w:rsidRDefault="00821C82" w:rsidP="00225135">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коефіцієнт варіації: </w:t>
      </w:r>
    </w:p>
    <w:p w:rsidR="00225135" w:rsidRPr="006B15F0" w:rsidRDefault="00225135" w:rsidP="00225135">
      <w:pPr>
        <w:pStyle w:val="a4"/>
        <w:spacing w:after="0" w:line="360" w:lineRule="auto"/>
        <w:ind w:left="106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045429" cy="559474"/>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68873" cy="562716"/>
                    </a:xfrm>
                    <a:prstGeom prst="rect">
                      <a:avLst/>
                    </a:prstGeom>
                    <a:noFill/>
                    <a:ln>
                      <a:noFill/>
                    </a:ln>
                  </pic:spPr>
                </pic:pic>
              </a:graphicData>
            </a:graphic>
          </wp:inline>
        </w:drawing>
      </w:r>
    </w:p>
    <w:p w:rsidR="00821C82" w:rsidRPr="006B15F0" w:rsidRDefault="00821C82" w:rsidP="00225135">
      <w:pPr>
        <w:spacing w:after="0" w:line="360" w:lineRule="auto"/>
        <w:ind w:firstLine="708"/>
        <w:jc w:val="both"/>
        <w:rPr>
          <w:rFonts w:ascii="Times New Roman" w:hAnsi="Times New Roman" w:cs="Times New Roman"/>
          <w:sz w:val="28"/>
          <w:szCs w:val="28"/>
          <w:lang w:val="ru-RU"/>
        </w:rPr>
      </w:pPr>
      <w:r w:rsidRPr="006B15F0">
        <w:rPr>
          <w:rFonts w:ascii="Times New Roman" w:hAnsi="Times New Roman" w:cs="Times New Roman"/>
          <w:sz w:val="28"/>
          <w:szCs w:val="28"/>
        </w:rPr>
        <w:t xml:space="preserve">Таким чином, оцінюючи кожну пробу, можна виявити якість змішування корму при різних експлуатаційних режимах </w:t>
      </w:r>
      <w:proofErr w:type="spellStart"/>
      <w:r w:rsidR="00225135" w:rsidRPr="006B15F0">
        <w:rPr>
          <w:rFonts w:ascii="Times New Roman" w:hAnsi="Times New Roman" w:cs="Times New Roman"/>
          <w:sz w:val="28"/>
          <w:szCs w:val="28"/>
          <w:lang w:val="ru-RU"/>
        </w:rPr>
        <w:t>зм</w:t>
      </w:r>
      <w:proofErr w:type="spellEnd"/>
      <w:r w:rsidR="00225135" w:rsidRPr="006B15F0">
        <w:rPr>
          <w:rFonts w:ascii="Times New Roman" w:hAnsi="Times New Roman" w:cs="Times New Roman"/>
          <w:sz w:val="28"/>
          <w:szCs w:val="28"/>
        </w:rPr>
        <w:t>і</w:t>
      </w:r>
      <w:proofErr w:type="spellStart"/>
      <w:r w:rsidR="00225135" w:rsidRPr="006B15F0">
        <w:rPr>
          <w:rFonts w:ascii="Times New Roman" w:hAnsi="Times New Roman" w:cs="Times New Roman"/>
          <w:sz w:val="28"/>
          <w:szCs w:val="28"/>
          <w:lang w:val="ru-RU"/>
        </w:rPr>
        <w:t>шувача</w:t>
      </w:r>
      <w:proofErr w:type="spellEnd"/>
      <w:r w:rsidR="00225135" w:rsidRPr="006B15F0">
        <w:rPr>
          <w:rFonts w:ascii="Times New Roman" w:hAnsi="Times New Roman" w:cs="Times New Roman"/>
          <w:sz w:val="28"/>
          <w:szCs w:val="28"/>
          <w:lang w:val="ru-RU"/>
        </w:rPr>
        <w:t>.</w:t>
      </w:r>
    </w:p>
    <w:p w:rsidR="00225135" w:rsidRPr="006B15F0" w:rsidRDefault="00225135" w:rsidP="00225135">
      <w:pPr>
        <w:spacing w:after="0" w:line="360" w:lineRule="auto"/>
        <w:ind w:firstLine="708"/>
        <w:jc w:val="both"/>
        <w:rPr>
          <w:rFonts w:ascii="Times New Roman" w:hAnsi="Times New Roman" w:cs="Times New Roman"/>
          <w:sz w:val="28"/>
          <w:szCs w:val="28"/>
          <w:lang w:val="ru-RU"/>
        </w:rPr>
      </w:pPr>
    </w:p>
    <w:p w:rsidR="005913BF" w:rsidRPr="00B15D6A" w:rsidRDefault="00225135" w:rsidP="005913BF">
      <w:pPr>
        <w:spacing w:after="0" w:line="360" w:lineRule="auto"/>
        <w:ind w:firstLine="708"/>
        <w:jc w:val="both"/>
        <w:rPr>
          <w:rFonts w:ascii="Times New Roman" w:hAnsi="Times New Roman" w:cs="Times New Roman"/>
          <w:b/>
          <w:bCs/>
          <w:sz w:val="28"/>
          <w:szCs w:val="28"/>
        </w:rPr>
      </w:pPr>
      <w:r w:rsidRPr="006B15F0">
        <w:rPr>
          <w:rFonts w:ascii="Times New Roman" w:hAnsi="Times New Roman" w:cs="Times New Roman"/>
          <w:b/>
          <w:bCs/>
          <w:sz w:val="28"/>
          <w:szCs w:val="28"/>
          <w:lang w:val="ru-RU"/>
        </w:rPr>
        <w:t xml:space="preserve">3.2. </w:t>
      </w:r>
      <w:r w:rsidR="00B15D6A" w:rsidRPr="00B15D6A">
        <w:rPr>
          <w:rFonts w:ascii="Times New Roman" w:hAnsi="Times New Roman" w:cs="Times New Roman"/>
          <w:b/>
          <w:bCs/>
          <w:sz w:val="28"/>
          <w:szCs w:val="28"/>
        </w:rPr>
        <w:t>Методика д</w:t>
      </w:r>
      <w:r w:rsidR="005913BF" w:rsidRPr="00B15D6A">
        <w:rPr>
          <w:rFonts w:ascii="Times New Roman" w:hAnsi="Times New Roman" w:cs="Times New Roman"/>
          <w:b/>
          <w:bCs/>
          <w:sz w:val="28"/>
          <w:szCs w:val="28"/>
        </w:rPr>
        <w:t>о</w:t>
      </w:r>
      <w:r w:rsidR="00B15D6A" w:rsidRPr="00B15D6A">
        <w:rPr>
          <w:rFonts w:ascii="Times New Roman" w:hAnsi="Times New Roman" w:cs="Times New Roman"/>
          <w:b/>
          <w:bCs/>
          <w:sz w:val="28"/>
          <w:szCs w:val="28"/>
        </w:rPr>
        <w:t>сл</w:t>
      </w:r>
      <w:r w:rsidR="005913BF" w:rsidRPr="00B15D6A">
        <w:rPr>
          <w:rFonts w:ascii="Times New Roman" w:hAnsi="Times New Roman" w:cs="Times New Roman"/>
          <w:b/>
          <w:bCs/>
          <w:sz w:val="28"/>
          <w:szCs w:val="28"/>
        </w:rPr>
        <w:t>ідження впливу фізико-механічних властивостей кормової суміші</w:t>
      </w:r>
    </w:p>
    <w:p w:rsidR="005913BF" w:rsidRPr="006B15F0" w:rsidRDefault="005913BF" w:rsidP="005913BF">
      <w:pPr>
        <w:spacing w:after="0" w:line="360" w:lineRule="auto"/>
        <w:ind w:firstLine="708"/>
        <w:jc w:val="both"/>
        <w:rPr>
          <w:rFonts w:ascii="Times New Roman" w:hAnsi="Times New Roman" w:cs="Times New Roman"/>
          <w:sz w:val="28"/>
          <w:szCs w:val="28"/>
        </w:rPr>
      </w:pPr>
    </w:p>
    <w:p w:rsidR="005913BF" w:rsidRPr="004853A2" w:rsidRDefault="005913BF" w:rsidP="005913BF">
      <w:pPr>
        <w:spacing w:after="0" w:line="360" w:lineRule="auto"/>
        <w:ind w:firstLine="709"/>
        <w:jc w:val="both"/>
        <w:rPr>
          <w:rFonts w:ascii="Times New Roman" w:hAnsi="Times New Roman" w:cs="Times New Roman"/>
          <w:sz w:val="28"/>
          <w:szCs w:val="28"/>
          <w:lang w:val="ru-RU"/>
        </w:rPr>
      </w:pPr>
      <w:r w:rsidRPr="006B15F0">
        <w:rPr>
          <w:rFonts w:ascii="Times New Roman" w:hAnsi="Times New Roman" w:cs="Times New Roman"/>
          <w:sz w:val="28"/>
          <w:szCs w:val="28"/>
        </w:rPr>
        <w:lastRenderedPageBreak/>
        <w:t>З теоретичних передумов було встановлено, що на якість процесу змішування впливають такі фізико-механічні характеристики кормової суміші: маса, діаметр і щільність компонентів. Числові значення цих показників визначалися за відомими методиками [1</w:t>
      </w:r>
      <w:r w:rsidR="007E307D" w:rsidRPr="004853A2">
        <w:rPr>
          <w:rFonts w:ascii="Times New Roman" w:hAnsi="Times New Roman" w:cs="Times New Roman"/>
          <w:sz w:val="28"/>
          <w:szCs w:val="28"/>
          <w:lang w:val="ru-RU"/>
        </w:rPr>
        <w:t>0</w:t>
      </w:r>
      <w:r w:rsidRPr="006B15F0">
        <w:rPr>
          <w:rFonts w:ascii="Times New Roman" w:hAnsi="Times New Roman" w:cs="Times New Roman"/>
          <w:sz w:val="28"/>
          <w:szCs w:val="28"/>
        </w:rPr>
        <w:t>,</w:t>
      </w:r>
      <w:r w:rsidR="007E307D" w:rsidRPr="004853A2">
        <w:rPr>
          <w:rFonts w:ascii="Times New Roman" w:hAnsi="Times New Roman" w:cs="Times New Roman"/>
          <w:sz w:val="28"/>
          <w:szCs w:val="28"/>
          <w:lang w:val="ru-RU"/>
        </w:rPr>
        <w:t xml:space="preserve"> 12, 16, 21</w:t>
      </w:r>
      <w:r w:rsidRPr="006B15F0">
        <w:rPr>
          <w:rFonts w:ascii="Times New Roman" w:hAnsi="Times New Roman" w:cs="Times New Roman"/>
          <w:sz w:val="28"/>
          <w:szCs w:val="28"/>
        </w:rPr>
        <w:t>].</w:t>
      </w:r>
    </w:p>
    <w:p w:rsidR="005913BF" w:rsidRPr="006B15F0" w:rsidRDefault="005913BF"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При цьому ми враховували не самі параметри компонентів кормової суміші, а їх відношення.</w:t>
      </w:r>
    </w:p>
    <w:p w:rsidR="005913BF" w:rsidRPr="006B15F0" w:rsidRDefault="005913BF"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Для дослідження використовувалася двокомпонентна кормова суміш для молодняка, прийнята для свиней господарством </w:t>
      </w:r>
      <w:r w:rsidR="006308EB" w:rsidRPr="006B15F0">
        <w:rPr>
          <w:rFonts w:ascii="Times New Roman" w:hAnsi="Times New Roman" w:cs="Times New Roman"/>
          <w:sz w:val="28"/>
          <w:szCs w:val="28"/>
        </w:rPr>
        <w:t>«</w:t>
      </w:r>
      <w:r w:rsidR="00375AA6" w:rsidRPr="006B15F0">
        <w:rPr>
          <w:rFonts w:ascii="Times New Roman" w:hAnsi="Times New Roman" w:cs="Times New Roman"/>
          <w:sz w:val="28"/>
          <w:szCs w:val="28"/>
        </w:rPr>
        <w:t>Луцька аграрна компанія</w:t>
      </w:r>
      <w:r w:rsidR="006308EB" w:rsidRPr="006B15F0">
        <w:rPr>
          <w:rFonts w:ascii="Times New Roman" w:hAnsi="Times New Roman" w:cs="Times New Roman"/>
          <w:color w:val="000000"/>
          <w:sz w:val="28"/>
          <w:szCs w:val="28"/>
          <w:shd w:val="clear" w:color="auto" w:fill="FBFBFB"/>
        </w:rPr>
        <w:t xml:space="preserve">»,  </w:t>
      </w:r>
      <w:r w:rsidRPr="006B15F0">
        <w:rPr>
          <w:rFonts w:ascii="Times New Roman" w:hAnsi="Times New Roman" w:cs="Times New Roman"/>
          <w:sz w:val="28"/>
          <w:szCs w:val="28"/>
        </w:rPr>
        <w:t>як</w:t>
      </w:r>
      <w:r w:rsidR="00375AA6" w:rsidRPr="006B15F0">
        <w:rPr>
          <w:rFonts w:ascii="Times New Roman" w:hAnsi="Times New Roman" w:cs="Times New Roman"/>
          <w:sz w:val="28"/>
          <w:szCs w:val="28"/>
        </w:rPr>
        <w:t>а</w:t>
      </w:r>
      <w:r w:rsidRPr="006B15F0">
        <w:rPr>
          <w:rFonts w:ascii="Times New Roman" w:hAnsi="Times New Roman" w:cs="Times New Roman"/>
          <w:sz w:val="28"/>
          <w:szCs w:val="28"/>
        </w:rPr>
        <w:t xml:space="preserve"> склада</w:t>
      </w:r>
      <w:r w:rsidR="006308EB" w:rsidRPr="006B15F0">
        <w:rPr>
          <w:rFonts w:ascii="Times New Roman" w:hAnsi="Times New Roman" w:cs="Times New Roman"/>
          <w:sz w:val="28"/>
          <w:szCs w:val="28"/>
        </w:rPr>
        <w:t xml:space="preserve">ється </w:t>
      </w:r>
      <w:r w:rsidRPr="006B15F0">
        <w:rPr>
          <w:rFonts w:ascii="Times New Roman" w:hAnsi="Times New Roman" w:cs="Times New Roman"/>
          <w:sz w:val="28"/>
          <w:szCs w:val="28"/>
        </w:rPr>
        <w:t xml:space="preserve">з насіння ячменю і пшениці. Як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-технологічні параметри барабанного міксера, які впливають на якість змішування, були прийняті:</w:t>
      </w:r>
    </w:p>
    <w:p w:rsidR="005913BF" w:rsidRPr="006B15F0" w:rsidRDefault="005913BF" w:rsidP="006308EB">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частота обертання </w:t>
      </w:r>
      <w:r w:rsidR="006308EB" w:rsidRPr="006B15F0">
        <w:rPr>
          <w:rFonts w:ascii="Times New Roman" w:hAnsi="Times New Roman" w:cs="Times New Roman"/>
          <w:sz w:val="28"/>
          <w:szCs w:val="28"/>
          <w:lang w:val="en-US"/>
        </w:rPr>
        <w:t>n</w:t>
      </w:r>
      <w:r w:rsidRPr="006B15F0">
        <w:rPr>
          <w:rFonts w:ascii="Times New Roman" w:hAnsi="Times New Roman" w:cs="Times New Roman"/>
          <w:sz w:val="28"/>
          <w:szCs w:val="28"/>
        </w:rPr>
        <w:t>=12, 14, 16, 18, 20 хв</w:t>
      </w:r>
      <w:r w:rsidR="006308EB" w:rsidRPr="006B15F0">
        <w:rPr>
          <w:rFonts w:ascii="Times New Roman" w:hAnsi="Times New Roman" w:cs="Times New Roman"/>
          <w:sz w:val="28"/>
          <w:szCs w:val="28"/>
          <w:vertAlign w:val="superscript"/>
          <w:lang w:val="en-US"/>
        </w:rPr>
        <w:t>-</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w:t>
      </w:r>
    </w:p>
    <w:p w:rsidR="005913BF" w:rsidRPr="006B15F0" w:rsidRDefault="005913BF" w:rsidP="006308EB">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коефіцієнт заповнення </w:t>
      </w:r>
      <w:r w:rsidR="006308EB" w:rsidRPr="006B15F0">
        <w:rPr>
          <w:rFonts w:ascii="Times New Roman" w:hAnsi="Times New Roman" w:cs="Times New Roman"/>
          <w:sz w:val="28"/>
          <w:szCs w:val="28"/>
          <w:lang w:val="ru-RU"/>
        </w:rPr>
        <w:t>р</w:t>
      </w:r>
      <w:r w:rsidRPr="006B15F0">
        <w:rPr>
          <w:rFonts w:ascii="Times New Roman" w:hAnsi="Times New Roman" w:cs="Times New Roman"/>
          <w:sz w:val="28"/>
          <w:szCs w:val="28"/>
        </w:rPr>
        <w:t>=0,3; 0,4; 0,5; 0,6</w:t>
      </w:r>
      <w:r w:rsidR="007711CC">
        <w:rPr>
          <w:rFonts w:ascii="Times New Roman" w:hAnsi="Times New Roman" w:cs="Times New Roman"/>
          <w:sz w:val="28"/>
          <w:szCs w:val="28"/>
        </w:rPr>
        <w:t xml:space="preserve"> (Додаток 1: табл. Д.1, табл. Д.2)</w:t>
      </w:r>
      <w:r w:rsidRPr="006B15F0">
        <w:rPr>
          <w:rFonts w:ascii="Times New Roman" w:hAnsi="Times New Roman" w:cs="Times New Roman"/>
          <w:sz w:val="28"/>
          <w:szCs w:val="28"/>
        </w:rPr>
        <w:t>;</w:t>
      </w:r>
    </w:p>
    <w:p w:rsidR="006308EB" w:rsidRPr="006B15F0" w:rsidRDefault="006308EB"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lang w:val="ru-RU"/>
        </w:rPr>
        <w:t xml:space="preserve">- </w:t>
      </w:r>
      <w:r w:rsidR="005913BF" w:rsidRPr="006B15F0">
        <w:rPr>
          <w:rFonts w:ascii="Times New Roman" w:hAnsi="Times New Roman" w:cs="Times New Roman"/>
          <w:sz w:val="28"/>
          <w:szCs w:val="28"/>
        </w:rPr>
        <w:t xml:space="preserve">час змішування </w:t>
      </w:r>
      <w:r w:rsidRPr="006B15F0">
        <w:rPr>
          <w:rFonts w:ascii="Times New Roman" w:hAnsi="Times New Roman" w:cs="Times New Roman"/>
          <w:sz w:val="28"/>
          <w:szCs w:val="28"/>
          <w:lang w:val="en-US"/>
        </w:rPr>
        <w:t>t</w:t>
      </w:r>
      <w:r w:rsidR="005913BF" w:rsidRPr="006B15F0">
        <w:rPr>
          <w:rFonts w:ascii="Times New Roman" w:hAnsi="Times New Roman" w:cs="Times New Roman"/>
          <w:sz w:val="28"/>
          <w:szCs w:val="28"/>
        </w:rPr>
        <w:t>=1,</w:t>
      </w:r>
      <w:r w:rsidRPr="006B15F0">
        <w:rPr>
          <w:rFonts w:ascii="Times New Roman" w:hAnsi="Times New Roman" w:cs="Times New Roman"/>
          <w:sz w:val="28"/>
          <w:szCs w:val="28"/>
          <w:lang w:val="en-US"/>
        </w:rPr>
        <w:t xml:space="preserve"> </w:t>
      </w:r>
      <w:r w:rsidR="005913BF" w:rsidRPr="006B15F0">
        <w:rPr>
          <w:rFonts w:ascii="Times New Roman" w:hAnsi="Times New Roman" w:cs="Times New Roman"/>
          <w:sz w:val="28"/>
          <w:szCs w:val="28"/>
        </w:rPr>
        <w:t xml:space="preserve">2, 3, 4, 5, 6 хвилин. </w:t>
      </w:r>
    </w:p>
    <w:p w:rsidR="006308EB" w:rsidRPr="006B15F0" w:rsidRDefault="005913BF"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В основу методики проведення експериментів були покладені </w:t>
      </w:r>
      <w:proofErr w:type="spellStart"/>
      <w:r w:rsidRPr="006B15F0">
        <w:rPr>
          <w:rFonts w:ascii="Times New Roman" w:hAnsi="Times New Roman" w:cs="Times New Roman"/>
          <w:sz w:val="28"/>
          <w:szCs w:val="28"/>
        </w:rPr>
        <w:t>однофакторні</w:t>
      </w:r>
      <w:proofErr w:type="spellEnd"/>
      <w:r w:rsidRPr="006B15F0">
        <w:rPr>
          <w:rFonts w:ascii="Times New Roman" w:hAnsi="Times New Roman" w:cs="Times New Roman"/>
          <w:sz w:val="28"/>
          <w:szCs w:val="28"/>
        </w:rPr>
        <w:t xml:space="preserve"> дослідження, коли змінюється один з досліджуваних факторів, а інші залишаються незмінними в усіх дослідах серії. </w:t>
      </w:r>
    </w:p>
    <w:p w:rsidR="005913BF" w:rsidRPr="006B15F0" w:rsidRDefault="005913BF"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Всі експерименти проводилися на лабораторній установці (рис. 3.1) за загальноприйнятою методикою. Проби відбиралися після зупинки барабанного міксера в паперові стаканчики об'ємом 20 грамів. Аналіз суміші проводився шляхом розділення проби на складові компоненти, які потім зважувалися. Лабораторні досліди проводилися з </w:t>
      </w:r>
      <w:proofErr w:type="spellStart"/>
      <w:r w:rsidRPr="006B15F0">
        <w:rPr>
          <w:rFonts w:ascii="Times New Roman" w:hAnsi="Times New Roman" w:cs="Times New Roman"/>
          <w:sz w:val="28"/>
          <w:szCs w:val="28"/>
        </w:rPr>
        <w:t>трьохкратною</w:t>
      </w:r>
      <w:proofErr w:type="spellEnd"/>
      <w:r w:rsidRPr="006B15F0">
        <w:rPr>
          <w:rFonts w:ascii="Times New Roman" w:hAnsi="Times New Roman" w:cs="Times New Roman"/>
          <w:sz w:val="28"/>
          <w:szCs w:val="28"/>
        </w:rPr>
        <w:t xml:space="preserve"> повторюваністю.</w:t>
      </w:r>
    </w:p>
    <w:p w:rsidR="006308EB" w:rsidRPr="006B15F0" w:rsidRDefault="005913BF"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Для визначення значущих факторів, що визначають хід технологічного процесу змішування кормової суміші барабанним міксером і визначення їх оптимальних параметрів, використовується теорія багатофакторного планування експериментів. </w:t>
      </w:r>
    </w:p>
    <w:p w:rsidR="006308EB" w:rsidRPr="006B15F0" w:rsidRDefault="005913BF"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Виходячи з проведених теоретичних досліджень, конкретних умов об'єкта дослідження і можливостей експериментальної установки, в якості оптимізації було обрано якість змішування компонентів кормової суміші. Основним параметром, що визначає якість суміші, є коефіцієнт варіації. </w:t>
      </w:r>
    </w:p>
    <w:p w:rsidR="006308EB" w:rsidRPr="006B15F0" w:rsidRDefault="005913BF" w:rsidP="005913BF">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 xml:space="preserve">На основі аналізу апріорної інформації, проведених теоретичних досліджень декількох вчених і власних теоретичних досліджень були визначені такі фактори, що впливають на якість змішування: </w:t>
      </w:r>
    </w:p>
    <w:p w:rsidR="006308EB" w:rsidRPr="006B15F0" w:rsidRDefault="005913BF" w:rsidP="006308EB">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час змішування, t; </w:t>
      </w:r>
    </w:p>
    <w:p w:rsidR="006308EB" w:rsidRPr="006B15F0" w:rsidRDefault="005913BF" w:rsidP="006308EB">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частота обертання барабана, </w:t>
      </w:r>
      <w:r w:rsidR="006308EB" w:rsidRPr="006B15F0">
        <w:rPr>
          <w:rFonts w:ascii="Times New Roman" w:hAnsi="Times New Roman" w:cs="Times New Roman"/>
          <w:sz w:val="28"/>
          <w:szCs w:val="28"/>
          <w:lang w:val="en-US"/>
        </w:rPr>
        <w:t>n</w:t>
      </w:r>
      <w:r w:rsidRPr="006B15F0">
        <w:rPr>
          <w:rFonts w:ascii="Times New Roman" w:hAnsi="Times New Roman" w:cs="Times New Roman"/>
          <w:sz w:val="28"/>
          <w:szCs w:val="28"/>
        </w:rPr>
        <w:t xml:space="preserve">; </w:t>
      </w:r>
    </w:p>
    <w:p w:rsidR="006308EB" w:rsidRPr="006B15F0" w:rsidRDefault="005913BF" w:rsidP="006308EB">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коефіцієнт заповнення, р. </w:t>
      </w:r>
    </w:p>
    <w:p w:rsidR="006308EB" w:rsidRPr="006B15F0" w:rsidRDefault="005913BF" w:rsidP="006308EB">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Інші фактори, що визначають процес, приймалися постійними. </w:t>
      </w:r>
    </w:p>
    <w:p w:rsidR="006308EB" w:rsidRPr="006B15F0" w:rsidRDefault="005913BF" w:rsidP="006308EB">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Результати багатофакторних експериментів оброблялися за методикою, описаною в роботах [</w:t>
      </w:r>
      <w:r w:rsidR="007E307D" w:rsidRPr="007E307D">
        <w:rPr>
          <w:rFonts w:ascii="Times New Roman" w:hAnsi="Times New Roman" w:cs="Times New Roman"/>
          <w:sz w:val="28"/>
          <w:szCs w:val="28"/>
          <w:lang w:val="ru-RU"/>
        </w:rPr>
        <w:t>22, 23</w:t>
      </w:r>
      <w:r w:rsidRPr="006B15F0">
        <w:rPr>
          <w:rFonts w:ascii="Times New Roman" w:hAnsi="Times New Roman" w:cs="Times New Roman"/>
          <w:sz w:val="28"/>
          <w:szCs w:val="28"/>
        </w:rPr>
        <w:t xml:space="preserve">]. </w:t>
      </w:r>
    </w:p>
    <w:p w:rsidR="005913BF" w:rsidRPr="006B15F0" w:rsidRDefault="005913BF" w:rsidP="006308EB">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Для аналітичного опису впливу факторів на критерій оптимізації обрана лінійна модель регресії: </w:t>
      </w:r>
    </w:p>
    <w:p w:rsidR="006308EB" w:rsidRPr="006B15F0" w:rsidRDefault="006308EB" w:rsidP="006308EB">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908507" cy="558358"/>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033864" cy="576266"/>
                    </a:xfrm>
                    <a:prstGeom prst="rect">
                      <a:avLst/>
                    </a:prstGeom>
                    <a:noFill/>
                    <a:ln>
                      <a:noFill/>
                    </a:ln>
                  </pic:spPr>
                </pic:pic>
              </a:graphicData>
            </a:graphic>
          </wp:inline>
        </w:drawing>
      </w:r>
    </w:p>
    <w:p w:rsidR="006308EB" w:rsidRPr="006B15F0" w:rsidRDefault="006308EB" w:rsidP="006308EB">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Y - параметр оптимізації; </w:t>
      </w:r>
    </w:p>
    <w:p w:rsidR="006308EB" w:rsidRPr="006B15F0" w:rsidRDefault="006308EB" w:rsidP="006308EB">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lang w:val="en-US"/>
        </w:rPr>
        <w:t>x</w:t>
      </w:r>
      <w:r w:rsidRPr="006B15F0">
        <w:rPr>
          <w:rFonts w:ascii="Times New Roman" w:hAnsi="Times New Roman" w:cs="Times New Roman"/>
          <w:sz w:val="28"/>
          <w:szCs w:val="28"/>
          <w:vertAlign w:val="subscript"/>
          <w:lang w:val="en-US"/>
        </w:rPr>
        <w:t>i</w:t>
      </w:r>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j</w:t>
      </w:r>
      <w:proofErr w:type="spellEnd"/>
      <w:r w:rsidRPr="006B15F0">
        <w:rPr>
          <w:rFonts w:ascii="Times New Roman" w:hAnsi="Times New Roman" w:cs="Times New Roman"/>
          <w:sz w:val="28"/>
          <w:szCs w:val="28"/>
        </w:rPr>
        <w:t xml:space="preserve"> - значення факторів; </w:t>
      </w:r>
    </w:p>
    <w:p w:rsidR="006308EB" w:rsidRPr="006B15F0" w:rsidRDefault="006308EB" w:rsidP="006308EB">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 вільний член; </w:t>
      </w:r>
    </w:p>
    <w:p w:rsidR="006308EB" w:rsidRPr="006B15F0" w:rsidRDefault="006308EB" w:rsidP="006308EB">
      <w:pPr>
        <w:spacing w:after="0" w:line="360" w:lineRule="auto"/>
        <w:jc w:val="both"/>
        <w:rPr>
          <w:rFonts w:ascii="Times New Roman" w:hAnsi="Times New Roman" w:cs="Times New Roman"/>
          <w:sz w:val="28"/>
          <w:szCs w:val="28"/>
        </w:rPr>
      </w:pPr>
      <w:proofErr w:type="spellStart"/>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i</w:t>
      </w:r>
      <w:proofErr w:type="spellEnd"/>
      <w:r w:rsidRPr="006B15F0">
        <w:rPr>
          <w:rFonts w:ascii="Times New Roman" w:hAnsi="Times New Roman" w:cs="Times New Roman"/>
          <w:sz w:val="28"/>
          <w:szCs w:val="28"/>
        </w:rPr>
        <w:t>, b</w:t>
      </w:r>
      <w:proofErr w:type="spellStart"/>
      <w:r w:rsidR="00BB1D1B" w:rsidRPr="006B15F0">
        <w:rPr>
          <w:rFonts w:ascii="Times New Roman" w:hAnsi="Times New Roman" w:cs="Times New Roman"/>
          <w:sz w:val="28"/>
          <w:szCs w:val="28"/>
          <w:vertAlign w:val="subscript"/>
          <w:lang w:val="en-US"/>
        </w:rPr>
        <w:t>ij</w:t>
      </w:r>
      <w:proofErr w:type="spellEnd"/>
      <w:r w:rsidRPr="006B15F0">
        <w:rPr>
          <w:rFonts w:ascii="Times New Roman" w:hAnsi="Times New Roman" w:cs="Times New Roman"/>
          <w:sz w:val="28"/>
          <w:szCs w:val="28"/>
        </w:rPr>
        <w:t xml:space="preserve"> - коефіцієнти регресії.</w:t>
      </w:r>
    </w:p>
    <w:p w:rsidR="006308EB" w:rsidRPr="006B15F0"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Ця формула для </w:t>
      </w:r>
      <w:proofErr w:type="spellStart"/>
      <w:r w:rsidRPr="006B15F0">
        <w:rPr>
          <w:rFonts w:ascii="Times New Roman" w:hAnsi="Times New Roman" w:cs="Times New Roman"/>
          <w:sz w:val="28"/>
          <w:szCs w:val="28"/>
        </w:rPr>
        <w:t>трьохфакторного</w:t>
      </w:r>
      <w:proofErr w:type="spellEnd"/>
      <w:r w:rsidRPr="006B15F0">
        <w:rPr>
          <w:rFonts w:ascii="Times New Roman" w:hAnsi="Times New Roman" w:cs="Times New Roman"/>
          <w:sz w:val="28"/>
          <w:szCs w:val="28"/>
        </w:rPr>
        <w:t xml:space="preserve"> експерименту виглядає так:</w:t>
      </w:r>
    </w:p>
    <w:p w:rsidR="00BB1D1B" w:rsidRPr="006B15F0" w:rsidRDefault="00BB1D1B" w:rsidP="006308EB">
      <w:pPr>
        <w:spacing w:after="0" w:line="360" w:lineRule="auto"/>
        <w:ind w:firstLine="709"/>
        <w:jc w:val="both"/>
        <w:rPr>
          <w:rFonts w:ascii="Times New Roman" w:hAnsi="Times New Roman" w:cs="Times New Roman"/>
          <w:sz w:val="28"/>
          <w:szCs w:val="28"/>
        </w:rPr>
      </w:pPr>
    </w:p>
    <w:p w:rsidR="006308EB" w:rsidRPr="006B15F0" w:rsidRDefault="006308EB" w:rsidP="00BB1D1B">
      <w:pPr>
        <w:spacing w:after="0" w:line="360" w:lineRule="auto"/>
        <w:ind w:firstLine="709"/>
        <w:jc w:val="right"/>
        <w:rPr>
          <w:rFonts w:ascii="Times New Roman" w:hAnsi="Times New Roman" w:cs="Times New Roman"/>
          <w:sz w:val="28"/>
          <w:szCs w:val="28"/>
          <w:lang w:val="en-US"/>
        </w:rPr>
      </w:pPr>
      <w:r w:rsidRPr="006B15F0">
        <w:rPr>
          <w:rFonts w:ascii="Times New Roman" w:hAnsi="Times New Roman" w:cs="Times New Roman"/>
          <w:sz w:val="28"/>
          <w:szCs w:val="28"/>
        </w:rPr>
        <w:t>Y=b</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w:t>
      </w:r>
      <w:r w:rsidR="00BB1D1B" w:rsidRPr="006B15F0">
        <w:rPr>
          <w:rFonts w:ascii="Times New Roman" w:hAnsi="Times New Roman" w:cs="Times New Roman"/>
          <w:sz w:val="28"/>
          <w:szCs w:val="28"/>
        </w:rPr>
        <w:t xml:space="preserve"> b</w:t>
      </w:r>
      <w:r w:rsidR="00BB1D1B" w:rsidRPr="006B15F0">
        <w:rPr>
          <w:rFonts w:ascii="Times New Roman" w:hAnsi="Times New Roman" w:cs="Times New Roman"/>
          <w:sz w:val="28"/>
          <w:szCs w:val="28"/>
          <w:vertAlign w:val="subscript"/>
        </w:rPr>
        <w:t>2</w:t>
      </w:r>
      <w:r w:rsidR="00BB1D1B" w:rsidRPr="006B15F0">
        <w:rPr>
          <w:rFonts w:ascii="Times New Roman" w:hAnsi="Times New Roman" w:cs="Times New Roman"/>
          <w:sz w:val="28"/>
          <w:szCs w:val="28"/>
        </w:rPr>
        <w:t>x</w:t>
      </w:r>
      <w:r w:rsidR="00BB1D1B"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w:t>
      </w:r>
      <w:r w:rsidR="00BB1D1B" w:rsidRPr="006B15F0">
        <w:rPr>
          <w:rFonts w:ascii="Times New Roman" w:hAnsi="Times New Roman" w:cs="Times New Roman"/>
          <w:sz w:val="28"/>
          <w:szCs w:val="28"/>
        </w:rPr>
        <w:t xml:space="preserve"> b</w:t>
      </w:r>
      <w:r w:rsidR="00BB1D1B" w:rsidRPr="006B15F0">
        <w:rPr>
          <w:rFonts w:ascii="Times New Roman" w:hAnsi="Times New Roman" w:cs="Times New Roman"/>
          <w:sz w:val="28"/>
          <w:szCs w:val="28"/>
          <w:vertAlign w:val="subscript"/>
        </w:rPr>
        <w:t>3</w:t>
      </w:r>
      <w:r w:rsidR="00BB1D1B" w:rsidRPr="006B15F0">
        <w:rPr>
          <w:rFonts w:ascii="Times New Roman" w:hAnsi="Times New Roman" w:cs="Times New Roman"/>
          <w:sz w:val="28"/>
          <w:szCs w:val="28"/>
        </w:rPr>
        <w:t>x</w:t>
      </w:r>
      <w:r w:rsidR="00BB1D1B" w:rsidRPr="006B15F0">
        <w:rPr>
          <w:rFonts w:ascii="Times New Roman" w:hAnsi="Times New Roman" w:cs="Times New Roman"/>
          <w:sz w:val="28"/>
          <w:szCs w:val="28"/>
          <w:vertAlign w:val="subscript"/>
        </w:rPr>
        <w:t>3</w:t>
      </w:r>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1</w:t>
      </w:r>
      <w:r w:rsidR="00BB1D1B"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x</w:t>
      </w:r>
      <w:r w:rsidR="00BB1D1B"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x</w:t>
      </w:r>
      <w:r w:rsidR="00BB1D1B"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 b</w:t>
      </w:r>
      <w:r w:rsidR="00BB1D1B" w:rsidRPr="006B15F0">
        <w:rPr>
          <w:rFonts w:ascii="Times New Roman" w:hAnsi="Times New Roman" w:cs="Times New Roman"/>
          <w:sz w:val="28"/>
          <w:szCs w:val="28"/>
          <w:vertAlign w:val="subscript"/>
        </w:rPr>
        <w:t>13</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3</w:t>
      </w:r>
      <w:r w:rsidRPr="006B15F0">
        <w:rPr>
          <w:rFonts w:ascii="Times New Roman" w:hAnsi="Times New Roman" w:cs="Times New Roman"/>
          <w:sz w:val="28"/>
          <w:szCs w:val="28"/>
        </w:rPr>
        <w:t>+</w:t>
      </w:r>
      <w:r w:rsidR="00BB1D1B" w:rsidRPr="006B15F0">
        <w:rPr>
          <w:rFonts w:ascii="Times New Roman" w:hAnsi="Times New Roman" w:cs="Times New Roman"/>
          <w:sz w:val="28"/>
          <w:szCs w:val="28"/>
          <w:lang w:val="en-US"/>
        </w:rPr>
        <w:t>b</w:t>
      </w:r>
      <w:r w:rsidRPr="006B15F0">
        <w:rPr>
          <w:rFonts w:ascii="Times New Roman" w:hAnsi="Times New Roman" w:cs="Times New Roman"/>
          <w:sz w:val="28"/>
          <w:szCs w:val="28"/>
          <w:vertAlign w:val="subscript"/>
        </w:rPr>
        <w:t>23</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3</w:t>
      </w:r>
      <w:r w:rsidRPr="006B15F0">
        <w:rPr>
          <w:rFonts w:ascii="Times New Roman" w:hAnsi="Times New Roman" w:cs="Times New Roman"/>
          <w:sz w:val="28"/>
          <w:szCs w:val="28"/>
        </w:rPr>
        <w:t>+</w:t>
      </w:r>
      <w:r w:rsidR="00BB1D1B" w:rsidRPr="006B15F0">
        <w:rPr>
          <w:rFonts w:ascii="Times New Roman" w:hAnsi="Times New Roman" w:cs="Times New Roman"/>
          <w:sz w:val="28"/>
          <w:szCs w:val="28"/>
          <w:lang w:val="en-US"/>
        </w:rPr>
        <w:t>b</w:t>
      </w:r>
      <w:r w:rsidR="00BB1D1B" w:rsidRPr="006B15F0">
        <w:rPr>
          <w:rFonts w:ascii="Times New Roman" w:hAnsi="Times New Roman" w:cs="Times New Roman"/>
          <w:sz w:val="28"/>
          <w:szCs w:val="28"/>
          <w:vertAlign w:val="subscript"/>
          <w:lang w:val="en-US"/>
        </w:rPr>
        <w:t>1</w:t>
      </w:r>
      <w:r w:rsidRPr="006B15F0">
        <w:rPr>
          <w:rFonts w:ascii="Times New Roman" w:hAnsi="Times New Roman" w:cs="Times New Roman"/>
          <w:sz w:val="28"/>
          <w:szCs w:val="28"/>
          <w:vertAlign w:val="subscript"/>
        </w:rPr>
        <w:t>23</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3</w:t>
      </w:r>
      <w:r w:rsidR="00BB1D1B" w:rsidRPr="006B15F0">
        <w:rPr>
          <w:rFonts w:ascii="Times New Roman" w:hAnsi="Times New Roman" w:cs="Times New Roman"/>
          <w:sz w:val="28"/>
          <w:szCs w:val="28"/>
        </w:rPr>
        <w:tab/>
      </w:r>
      <w:r w:rsidR="00BB1D1B" w:rsidRPr="006B15F0">
        <w:rPr>
          <w:rFonts w:ascii="Times New Roman" w:hAnsi="Times New Roman" w:cs="Times New Roman"/>
          <w:sz w:val="28"/>
          <w:szCs w:val="28"/>
        </w:rPr>
        <w:tab/>
      </w:r>
      <w:r w:rsidR="00BB1D1B" w:rsidRPr="006B15F0">
        <w:rPr>
          <w:rFonts w:ascii="Times New Roman" w:hAnsi="Times New Roman" w:cs="Times New Roman"/>
          <w:sz w:val="28"/>
          <w:szCs w:val="28"/>
          <w:lang w:val="en-US"/>
        </w:rPr>
        <w:t>(3.6)</w:t>
      </w:r>
    </w:p>
    <w:p w:rsidR="00BB1D1B" w:rsidRPr="006B15F0" w:rsidRDefault="00BB1D1B" w:rsidP="006308EB">
      <w:pPr>
        <w:spacing w:after="0" w:line="360" w:lineRule="auto"/>
        <w:ind w:firstLine="709"/>
        <w:jc w:val="both"/>
        <w:rPr>
          <w:rFonts w:ascii="Times New Roman" w:hAnsi="Times New Roman" w:cs="Times New Roman"/>
          <w:sz w:val="28"/>
          <w:szCs w:val="28"/>
        </w:rPr>
      </w:pPr>
    </w:p>
    <w:p w:rsidR="006308EB" w:rsidRPr="006B15F0"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Було вирішено варіювати кожен з факторів на двох рівнях: нижньому (-1) та верхньому (+1).</w:t>
      </w:r>
    </w:p>
    <w:p w:rsidR="006308EB" w:rsidRPr="006B15F0"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Перед початком експерименту фактори кодувалися за формулою:</w:t>
      </w:r>
    </w:p>
    <w:p w:rsidR="00F60EB2" w:rsidRPr="006B15F0" w:rsidRDefault="00F60EB2" w:rsidP="006308EB">
      <w:pPr>
        <w:spacing w:after="0" w:line="360" w:lineRule="auto"/>
        <w:ind w:firstLine="709"/>
        <w:jc w:val="both"/>
        <w:rPr>
          <w:rFonts w:ascii="Times New Roman" w:hAnsi="Times New Roman" w:cs="Times New Roman"/>
          <w:sz w:val="28"/>
          <w:szCs w:val="28"/>
        </w:rPr>
      </w:pPr>
    </w:p>
    <w:p w:rsidR="006308EB" w:rsidRPr="006B15F0" w:rsidRDefault="006308EB" w:rsidP="00F60EB2">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sz w:val="28"/>
          <w:szCs w:val="28"/>
        </w:rPr>
        <w:t>х</w:t>
      </w:r>
      <w:r w:rsidRPr="006B15F0">
        <w:rPr>
          <w:rFonts w:ascii="Times New Roman" w:hAnsi="Times New Roman" w:cs="Times New Roman"/>
          <w:sz w:val="28"/>
          <w:szCs w:val="28"/>
          <w:vertAlign w:val="subscript"/>
        </w:rPr>
        <w:t>і</w:t>
      </w:r>
      <w:r w:rsidRPr="006B15F0">
        <w:rPr>
          <w:rFonts w:ascii="Times New Roman" w:hAnsi="Times New Roman" w:cs="Times New Roman"/>
          <w:sz w:val="28"/>
          <w:szCs w:val="28"/>
        </w:rPr>
        <w:t xml:space="preserve"> = (х</w:t>
      </w:r>
      <w:proofErr w:type="spellStart"/>
      <w:r w:rsidR="00F60EB2"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 х</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w:t>
      </w:r>
      <w:proofErr w:type="spellStart"/>
      <w:r w:rsidRPr="006B15F0">
        <w:rPr>
          <w:rFonts w:ascii="Times New Roman" w:hAnsi="Times New Roman" w:cs="Times New Roman"/>
          <w:sz w:val="28"/>
          <w:szCs w:val="28"/>
        </w:rPr>
        <w:t>Δх</w:t>
      </w:r>
      <w:r w:rsidR="00F60EB2" w:rsidRPr="006B15F0">
        <w:rPr>
          <w:rFonts w:ascii="Times New Roman" w:hAnsi="Times New Roman" w:cs="Times New Roman"/>
          <w:sz w:val="28"/>
          <w:szCs w:val="28"/>
          <w:vertAlign w:val="subscript"/>
          <w:lang w:val="en-US"/>
        </w:rPr>
        <w:t>i</w:t>
      </w:r>
      <w:proofErr w:type="spellEnd"/>
      <w:r w:rsidR="00F60EB2"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w:t>
      </w:r>
    </w:p>
    <w:p w:rsidR="00F60EB2" w:rsidRPr="006B15F0" w:rsidRDefault="00F60EB2" w:rsidP="00F60EB2">
      <w:pPr>
        <w:spacing w:after="0" w:line="360" w:lineRule="auto"/>
        <w:ind w:firstLine="709"/>
        <w:jc w:val="center"/>
        <w:rPr>
          <w:rFonts w:ascii="Times New Roman" w:hAnsi="Times New Roman" w:cs="Times New Roman"/>
          <w:sz w:val="28"/>
          <w:szCs w:val="28"/>
        </w:rPr>
      </w:pPr>
    </w:p>
    <w:p w:rsidR="00F60EB2" w:rsidRPr="006B15F0" w:rsidRDefault="006308EB" w:rsidP="00F60EB2">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х</w:t>
      </w:r>
      <w:proofErr w:type="spellStart"/>
      <w:r w:rsidR="00F60EB2" w:rsidRPr="006B15F0">
        <w:rPr>
          <w:rFonts w:ascii="Times New Roman" w:hAnsi="Times New Roman" w:cs="Times New Roman"/>
          <w:sz w:val="28"/>
          <w:szCs w:val="28"/>
          <w:vertAlign w:val="subscript"/>
          <w:lang w:val="en-US"/>
        </w:rPr>
        <w:t>i</w:t>
      </w:r>
      <w:proofErr w:type="spellEnd"/>
      <w:r w:rsidR="00F60EB2" w:rsidRPr="006B15F0">
        <w:rPr>
          <w:rFonts w:ascii="Times New Roman" w:hAnsi="Times New Roman" w:cs="Times New Roman"/>
          <w:sz w:val="28"/>
          <w:szCs w:val="28"/>
          <w:vertAlign w:val="subscript"/>
          <w:lang w:val="ru-RU"/>
        </w:rPr>
        <w:t xml:space="preserve"> </w:t>
      </w:r>
      <w:r w:rsidRPr="006B15F0">
        <w:rPr>
          <w:rFonts w:ascii="Times New Roman" w:hAnsi="Times New Roman" w:cs="Times New Roman"/>
          <w:sz w:val="28"/>
          <w:szCs w:val="28"/>
        </w:rPr>
        <w:t>- натуральне значення фактор</w:t>
      </w:r>
      <w:r w:rsidR="00F60EB2" w:rsidRPr="006B15F0">
        <w:rPr>
          <w:rFonts w:ascii="Times New Roman" w:hAnsi="Times New Roman" w:cs="Times New Roman"/>
          <w:sz w:val="28"/>
          <w:szCs w:val="28"/>
          <w:lang w:val="en-US"/>
        </w:rPr>
        <w:t>e</w:t>
      </w:r>
      <w:r w:rsidRPr="006B15F0">
        <w:rPr>
          <w:rFonts w:ascii="Times New Roman" w:hAnsi="Times New Roman" w:cs="Times New Roman"/>
          <w:sz w:val="28"/>
          <w:szCs w:val="28"/>
        </w:rPr>
        <w:t>;</w:t>
      </w:r>
    </w:p>
    <w:p w:rsidR="00F60EB2" w:rsidRPr="006B15F0" w:rsidRDefault="006308EB" w:rsidP="00F60EB2">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х</w:t>
      </w:r>
      <w:proofErr w:type="spellStart"/>
      <w:r w:rsidR="00F60EB2" w:rsidRPr="006B15F0">
        <w:rPr>
          <w:rFonts w:ascii="Times New Roman" w:hAnsi="Times New Roman" w:cs="Times New Roman"/>
          <w:sz w:val="28"/>
          <w:szCs w:val="28"/>
          <w:vertAlign w:val="subscript"/>
          <w:lang w:val="en-US"/>
        </w:rPr>
        <w:t>i</w:t>
      </w:r>
      <w:proofErr w:type="spellEnd"/>
      <w:r w:rsidR="00F60EB2" w:rsidRPr="006B15F0">
        <w:rPr>
          <w:rFonts w:ascii="Times New Roman" w:hAnsi="Times New Roman" w:cs="Times New Roman"/>
          <w:sz w:val="28"/>
          <w:szCs w:val="28"/>
          <w:vertAlign w:val="subscript"/>
          <w:lang w:val="ru-RU"/>
        </w:rPr>
        <w:t>,0</w:t>
      </w:r>
      <w:r w:rsidRPr="006B15F0">
        <w:rPr>
          <w:rFonts w:ascii="Times New Roman" w:hAnsi="Times New Roman" w:cs="Times New Roman"/>
          <w:sz w:val="28"/>
          <w:szCs w:val="28"/>
        </w:rPr>
        <w:t xml:space="preserve"> - натуральне значення фактор</w:t>
      </w:r>
      <w:r w:rsidR="002D47C4" w:rsidRPr="006B15F0">
        <w:rPr>
          <w:rFonts w:ascii="Times New Roman" w:hAnsi="Times New Roman" w:cs="Times New Roman"/>
          <w:sz w:val="28"/>
          <w:szCs w:val="28"/>
          <w:lang w:val="ru-RU"/>
        </w:rPr>
        <w:t>у</w:t>
      </w:r>
      <w:r w:rsidRPr="006B15F0">
        <w:rPr>
          <w:rFonts w:ascii="Times New Roman" w:hAnsi="Times New Roman" w:cs="Times New Roman"/>
          <w:sz w:val="28"/>
          <w:szCs w:val="28"/>
        </w:rPr>
        <w:t xml:space="preserve"> на основному рівні;</w:t>
      </w:r>
    </w:p>
    <w:p w:rsidR="006308EB" w:rsidRPr="006B15F0" w:rsidRDefault="006308EB" w:rsidP="00F60EB2">
      <w:pPr>
        <w:spacing w:after="0" w:line="360" w:lineRule="auto"/>
        <w:ind w:firstLine="708"/>
        <w:jc w:val="both"/>
        <w:rPr>
          <w:rFonts w:ascii="Times New Roman" w:hAnsi="Times New Roman" w:cs="Times New Roman"/>
          <w:sz w:val="28"/>
          <w:szCs w:val="28"/>
        </w:rPr>
      </w:pPr>
      <w:proofErr w:type="spellStart"/>
      <w:r w:rsidRPr="006B15F0">
        <w:rPr>
          <w:rFonts w:ascii="Times New Roman" w:hAnsi="Times New Roman" w:cs="Times New Roman"/>
          <w:sz w:val="28"/>
          <w:szCs w:val="28"/>
        </w:rPr>
        <w:t>Δх</w:t>
      </w:r>
      <w:proofErr w:type="spellEnd"/>
      <w:r w:rsidRPr="006B15F0">
        <w:rPr>
          <w:rFonts w:ascii="Times New Roman" w:hAnsi="Times New Roman" w:cs="Times New Roman"/>
          <w:sz w:val="28"/>
          <w:szCs w:val="28"/>
        </w:rPr>
        <w:t xml:space="preserve"> - натуральне значення інтервалу варіювання фактор</w:t>
      </w:r>
      <w:r w:rsidR="00EC6470" w:rsidRPr="006B15F0">
        <w:rPr>
          <w:rFonts w:ascii="Times New Roman" w:hAnsi="Times New Roman" w:cs="Times New Roman"/>
          <w:sz w:val="28"/>
          <w:szCs w:val="28"/>
          <w:lang w:val="ru-RU"/>
        </w:rPr>
        <w:t>у</w:t>
      </w:r>
      <w:r w:rsidRPr="006B15F0">
        <w:rPr>
          <w:rFonts w:ascii="Times New Roman" w:hAnsi="Times New Roman" w:cs="Times New Roman"/>
          <w:sz w:val="28"/>
          <w:szCs w:val="28"/>
        </w:rPr>
        <w:t>.</w:t>
      </w:r>
    </w:p>
    <w:p w:rsidR="00EC6470" w:rsidRPr="006B15F0" w:rsidRDefault="00EC6470" w:rsidP="00EC6470">
      <w:pPr>
        <w:spacing w:after="0" w:line="360" w:lineRule="auto"/>
        <w:ind w:firstLine="709"/>
        <w:jc w:val="center"/>
        <w:rPr>
          <w:rFonts w:ascii="Times New Roman" w:hAnsi="Times New Roman" w:cs="Times New Roman"/>
          <w:sz w:val="28"/>
          <w:szCs w:val="28"/>
        </w:rPr>
      </w:pPr>
    </w:p>
    <w:p w:rsidR="00EC6470" w:rsidRPr="006B15F0" w:rsidRDefault="00EC6470" w:rsidP="00EC6470">
      <w:pPr>
        <w:spacing w:after="0" w:line="360" w:lineRule="auto"/>
        <w:ind w:firstLine="709"/>
        <w:jc w:val="center"/>
        <w:rPr>
          <w:rFonts w:ascii="Times New Roman" w:hAnsi="Times New Roman" w:cs="Times New Roman"/>
          <w:sz w:val="28"/>
          <w:szCs w:val="28"/>
        </w:rPr>
      </w:pPr>
      <w:proofErr w:type="spellStart"/>
      <w:r w:rsidRPr="006B15F0">
        <w:rPr>
          <w:rFonts w:ascii="Times New Roman" w:hAnsi="Times New Roman" w:cs="Times New Roman"/>
          <w:sz w:val="28"/>
          <w:szCs w:val="28"/>
        </w:rPr>
        <w:lastRenderedPageBreak/>
        <w:t>Δх</w:t>
      </w:r>
      <w:proofErr w:type="spellEnd"/>
      <w:r w:rsidRPr="006B15F0">
        <w:rPr>
          <w:rFonts w:ascii="Times New Roman" w:hAnsi="Times New Roman" w:cs="Times New Roman"/>
          <w:sz w:val="28"/>
          <w:szCs w:val="28"/>
        </w:rPr>
        <w:t xml:space="preserve"> = (х</w:t>
      </w:r>
      <w:r w:rsidRPr="006B15F0">
        <w:rPr>
          <w:rFonts w:ascii="Times New Roman" w:hAnsi="Times New Roman" w:cs="Times New Roman"/>
          <w:sz w:val="28"/>
          <w:szCs w:val="28"/>
          <w:vertAlign w:val="superscript"/>
          <w:lang w:val="ru-RU"/>
        </w:rPr>
        <w:t>в</w:t>
      </w:r>
      <w:proofErr w:type="spellStart"/>
      <w:r w:rsidRPr="006B15F0">
        <w:rPr>
          <w:rFonts w:ascii="Times New Roman" w:hAnsi="Times New Roman" w:cs="Times New Roman"/>
          <w:sz w:val="28"/>
          <w:szCs w:val="28"/>
          <w:vertAlign w:val="subscript"/>
          <w:lang w:val="en-US"/>
        </w:rPr>
        <w:t>i</w:t>
      </w:r>
      <w:proofErr w:type="spellEnd"/>
      <w:r w:rsidRPr="006B15F0">
        <w:rPr>
          <w:rFonts w:ascii="Times New Roman" w:hAnsi="Times New Roman" w:cs="Times New Roman"/>
          <w:sz w:val="28"/>
          <w:szCs w:val="28"/>
        </w:rPr>
        <w:t>-х</w:t>
      </w:r>
      <w:r w:rsidRPr="006B15F0">
        <w:rPr>
          <w:rFonts w:ascii="Times New Roman" w:hAnsi="Times New Roman" w:cs="Times New Roman"/>
          <w:sz w:val="28"/>
          <w:szCs w:val="28"/>
          <w:vertAlign w:val="superscript"/>
          <w:lang w:val="ru-RU"/>
        </w:rPr>
        <w:t>н</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w:t>
      </w:r>
      <w:r w:rsidRPr="006B15F0">
        <w:rPr>
          <w:rFonts w:ascii="Times New Roman" w:hAnsi="Times New Roman" w:cs="Times New Roman"/>
          <w:sz w:val="28"/>
          <w:szCs w:val="28"/>
          <w:lang w:val="ru-RU"/>
        </w:rPr>
        <w:t xml:space="preserve">2 </w:t>
      </w:r>
      <w:r w:rsidRPr="006B15F0">
        <w:rPr>
          <w:rFonts w:ascii="Times New Roman" w:hAnsi="Times New Roman" w:cs="Times New Roman"/>
          <w:sz w:val="28"/>
          <w:szCs w:val="28"/>
        </w:rPr>
        <w:t>,</w:t>
      </w:r>
    </w:p>
    <w:p w:rsidR="00F60EB2" w:rsidRPr="006B15F0" w:rsidRDefault="00F60EB2" w:rsidP="00F60EB2">
      <w:pPr>
        <w:spacing w:after="0" w:line="360" w:lineRule="auto"/>
        <w:ind w:firstLine="708"/>
        <w:jc w:val="both"/>
        <w:rPr>
          <w:rFonts w:ascii="Times New Roman" w:hAnsi="Times New Roman" w:cs="Times New Roman"/>
          <w:sz w:val="28"/>
          <w:szCs w:val="28"/>
        </w:rPr>
      </w:pPr>
    </w:p>
    <w:p w:rsidR="00EC6470" w:rsidRPr="00193C8A" w:rsidRDefault="00EC6470" w:rsidP="00EC6470">
      <w:pPr>
        <w:spacing w:after="0" w:line="360" w:lineRule="auto"/>
        <w:ind w:firstLine="708"/>
        <w:jc w:val="both"/>
        <w:rPr>
          <w:rFonts w:ascii="Times New Roman" w:hAnsi="Times New Roman" w:cs="Times New Roman"/>
          <w:sz w:val="28"/>
          <w:szCs w:val="28"/>
        </w:rPr>
      </w:pPr>
      <w:r w:rsidRPr="00193C8A">
        <w:rPr>
          <w:rFonts w:ascii="Times New Roman" w:hAnsi="Times New Roman" w:cs="Times New Roman"/>
          <w:sz w:val="28"/>
          <w:szCs w:val="28"/>
        </w:rPr>
        <w:t>х</w:t>
      </w:r>
      <w:r w:rsidRPr="00193C8A">
        <w:rPr>
          <w:rFonts w:ascii="Times New Roman" w:hAnsi="Times New Roman" w:cs="Times New Roman"/>
          <w:sz w:val="28"/>
          <w:szCs w:val="28"/>
          <w:vertAlign w:val="subscript"/>
        </w:rPr>
        <w:t>i,0</w:t>
      </w:r>
      <w:r w:rsidRPr="00193C8A">
        <w:rPr>
          <w:rFonts w:ascii="Times New Roman" w:hAnsi="Times New Roman" w:cs="Times New Roman"/>
          <w:sz w:val="28"/>
          <w:szCs w:val="28"/>
        </w:rPr>
        <w:t xml:space="preserve"> - натуральне значення фактор</w:t>
      </w:r>
      <w:r w:rsidR="002D47C4" w:rsidRPr="00193C8A">
        <w:rPr>
          <w:rFonts w:ascii="Times New Roman" w:hAnsi="Times New Roman" w:cs="Times New Roman"/>
          <w:sz w:val="28"/>
          <w:szCs w:val="28"/>
        </w:rPr>
        <w:t>у</w:t>
      </w:r>
      <w:r w:rsidRPr="00193C8A">
        <w:rPr>
          <w:rFonts w:ascii="Times New Roman" w:hAnsi="Times New Roman" w:cs="Times New Roman"/>
          <w:sz w:val="28"/>
          <w:szCs w:val="28"/>
        </w:rPr>
        <w:t xml:space="preserve"> на </w:t>
      </w:r>
      <w:r w:rsidR="002D47C4" w:rsidRPr="00193C8A">
        <w:rPr>
          <w:rFonts w:ascii="Times New Roman" w:hAnsi="Times New Roman" w:cs="Times New Roman"/>
          <w:sz w:val="28"/>
          <w:szCs w:val="28"/>
        </w:rPr>
        <w:t>верхньому</w:t>
      </w:r>
      <w:r w:rsidRPr="00193C8A">
        <w:rPr>
          <w:rFonts w:ascii="Times New Roman" w:hAnsi="Times New Roman" w:cs="Times New Roman"/>
          <w:sz w:val="28"/>
          <w:szCs w:val="28"/>
        </w:rPr>
        <w:t xml:space="preserve"> рівні;</w:t>
      </w:r>
    </w:p>
    <w:p w:rsidR="00EC6470" w:rsidRPr="00193C8A" w:rsidRDefault="00EC6470" w:rsidP="00EC6470">
      <w:pPr>
        <w:spacing w:after="0" w:line="360" w:lineRule="auto"/>
        <w:ind w:firstLine="708"/>
        <w:jc w:val="both"/>
        <w:rPr>
          <w:rFonts w:ascii="Times New Roman" w:hAnsi="Times New Roman" w:cs="Times New Roman"/>
          <w:sz w:val="28"/>
          <w:szCs w:val="28"/>
        </w:rPr>
      </w:pPr>
      <w:proofErr w:type="spellStart"/>
      <w:r w:rsidRPr="00193C8A">
        <w:rPr>
          <w:rFonts w:ascii="Times New Roman" w:hAnsi="Times New Roman" w:cs="Times New Roman"/>
          <w:sz w:val="28"/>
          <w:szCs w:val="28"/>
        </w:rPr>
        <w:t>Δх</w:t>
      </w:r>
      <w:proofErr w:type="spellEnd"/>
      <w:r w:rsidRPr="00193C8A">
        <w:rPr>
          <w:rFonts w:ascii="Times New Roman" w:hAnsi="Times New Roman" w:cs="Times New Roman"/>
          <w:sz w:val="28"/>
          <w:szCs w:val="28"/>
        </w:rPr>
        <w:t xml:space="preserve"> - натуральне значення фактору</w:t>
      </w:r>
      <w:r w:rsidR="002D47C4" w:rsidRPr="00193C8A">
        <w:rPr>
          <w:rFonts w:ascii="Times New Roman" w:hAnsi="Times New Roman" w:cs="Times New Roman"/>
          <w:sz w:val="28"/>
          <w:szCs w:val="28"/>
        </w:rPr>
        <w:t xml:space="preserve"> на нижньому рівні</w:t>
      </w:r>
      <w:r w:rsidRPr="00193C8A">
        <w:rPr>
          <w:rFonts w:ascii="Times New Roman" w:hAnsi="Times New Roman" w:cs="Times New Roman"/>
          <w:sz w:val="28"/>
          <w:szCs w:val="28"/>
        </w:rPr>
        <w:t>.</w:t>
      </w:r>
    </w:p>
    <w:p w:rsidR="006308EB" w:rsidRPr="006B15F0"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Для визначення кількості експериментів повного факторного експерименту використовувалася формула:</w:t>
      </w:r>
    </w:p>
    <w:p w:rsidR="002D47C4" w:rsidRPr="006B15F0" w:rsidRDefault="002D47C4" w:rsidP="002D47C4">
      <w:pPr>
        <w:spacing w:after="0" w:line="360" w:lineRule="auto"/>
        <w:ind w:firstLine="709"/>
        <w:jc w:val="center"/>
        <w:rPr>
          <w:rFonts w:ascii="Times New Roman" w:hAnsi="Times New Roman" w:cs="Times New Roman"/>
          <w:sz w:val="28"/>
          <w:szCs w:val="28"/>
        </w:rPr>
      </w:pPr>
    </w:p>
    <w:p w:rsidR="006308EB" w:rsidRPr="006B15F0" w:rsidRDefault="006308EB" w:rsidP="002D47C4">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sz w:val="28"/>
          <w:szCs w:val="28"/>
        </w:rPr>
        <w:t>N = 2</w:t>
      </w:r>
      <w:r w:rsidRPr="006B15F0">
        <w:rPr>
          <w:rFonts w:ascii="Times New Roman" w:hAnsi="Times New Roman" w:cs="Times New Roman"/>
          <w:sz w:val="28"/>
          <w:szCs w:val="28"/>
          <w:vertAlign w:val="superscript"/>
        </w:rPr>
        <w:t>k</w:t>
      </w:r>
      <w:r w:rsidRPr="006B15F0">
        <w:rPr>
          <w:rFonts w:ascii="Times New Roman" w:hAnsi="Times New Roman" w:cs="Times New Roman"/>
          <w:sz w:val="28"/>
          <w:szCs w:val="28"/>
        </w:rPr>
        <w:t>,</w:t>
      </w:r>
    </w:p>
    <w:p w:rsidR="006308EB" w:rsidRPr="006B15F0" w:rsidRDefault="006308EB" w:rsidP="002D47C4">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k - кількість факторів.</w:t>
      </w:r>
    </w:p>
    <w:p w:rsidR="002D47C4" w:rsidRPr="006B15F0" w:rsidRDefault="002D47C4"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2 – число рівнів.</w:t>
      </w:r>
    </w:p>
    <w:p w:rsidR="006308EB" w:rsidRPr="006B15F0"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Відповідно до обраного плану було виконано в часі 8 експериментів. Кожен експеримент повторювався 3 рази. Порядок проведення експериментів обирався за таблицею випадкових чисел.</w:t>
      </w:r>
    </w:p>
    <w:p w:rsidR="006308EB"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Для кожного експерименту обчислюва</w:t>
      </w:r>
      <w:r w:rsidR="002D47C4" w:rsidRPr="006B15F0">
        <w:rPr>
          <w:rFonts w:ascii="Times New Roman" w:hAnsi="Times New Roman" w:cs="Times New Roman"/>
          <w:sz w:val="28"/>
          <w:szCs w:val="28"/>
        </w:rPr>
        <w:t>ли</w:t>
      </w:r>
      <w:r w:rsidRPr="006B15F0">
        <w:rPr>
          <w:rFonts w:ascii="Times New Roman" w:hAnsi="Times New Roman" w:cs="Times New Roman"/>
          <w:sz w:val="28"/>
          <w:szCs w:val="28"/>
        </w:rPr>
        <w:t xml:space="preserve"> дисперсі</w:t>
      </w:r>
      <w:r w:rsidR="002D47C4" w:rsidRPr="006B15F0">
        <w:rPr>
          <w:rFonts w:ascii="Times New Roman" w:hAnsi="Times New Roman" w:cs="Times New Roman"/>
          <w:sz w:val="28"/>
          <w:szCs w:val="28"/>
        </w:rPr>
        <w:t>ю</w:t>
      </w:r>
      <w:r w:rsidRPr="006B15F0">
        <w:rPr>
          <w:rFonts w:ascii="Times New Roman" w:hAnsi="Times New Roman" w:cs="Times New Roman"/>
          <w:sz w:val="28"/>
          <w:szCs w:val="28"/>
        </w:rPr>
        <w:t xml:space="preserve"> за формулою:</w:t>
      </w:r>
    </w:p>
    <w:p w:rsidR="007E307D" w:rsidRPr="006B15F0" w:rsidRDefault="007E307D" w:rsidP="006308EB">
      <w:pPr>
        <w:spacing w:after="0" w:line="360" w:lineRule="auto"/>
        <w:ind w:firstLine="709"/>
        <w:jc w:val="both"/>
        <w:rPr>
          <w:rFonts w:ascii="Times New Roman" w:hAnsi="Times New Roman" w:cs="Times New Roman"/>
          <w:sz w:val="28"/>
          <w:szCs w:val="28"/>
        </w:rPr>
      </w:pPr>
    </w:p>
    <w:p w:rsidR="002D47C4" w:rsidRPr="006B15F0" w:rsidRDefault="00680786" w:rsidP="00680786">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076716" cy="854015"/>
            <wp:effectExtent l="0" t="0" r="0" b="381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173293" cy="874247"/>
                    </a:xfrm>
                    <a:prstGeom prst="rect">
                      <a:avLst/>
                    </a:prstGeom>
                    <a:noFill/>
                    <a:ln>
                      <a:noFill/>
                    </a:ln>
                  </pic:spPr>
                </pic:pic>
              </a:graphicData>
            </a:graphic>
          </wp:inline>
        </w:drawing>
      </w:r>
    </w:p>
    <w:p w:rsidR="007E307D" w:rsidRDefault="007E307D" w:rsidP="00680786">
      <w:pPr>
        <w:spacing w:after="0" w:line="360" w:lineRule="auto"/>
        <w:jc w:val="both"/>
        <w:rPr>
          <w:rFonts w:ascii="Times New Roman" w:hAnsi="Times New Roman" w:cs="Times New Roman"/>
          <w:sz w:val="28"/>
          <w:szCs w:val="28"/>
        </w:rPr>
      </w:pPr>
    </w:p>
    <w:p w:rsidR="00CA6717" w:rsidRPr="006B15F0" w:rsidRDefault="006308EB" w:rsidP="00680786">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00CA6717" w:rsidRPr="006B15F0">
        <w:rPr>
          <w:rFonts w:ascii="Times New Roman" w:hAnsi="Times New Roman" w:cs="Times New Roman"/>
          <w:sz w:val="28"/>
          <w:szCs w:val="28"/>
        </w:rPr>
        <w:t>y</w:t>
      </w:r>
      <w:r w:rsidR="00CA6717" w:rsidRPr="006B15F0">
        <w:rPr>
          <w:rFonts w:ascii="Times New Roman" w:hAnsi="Times New Roman" w:cs="Times New Roman"/>
          <w:sz w:val="28"/>
          <w:szCs w:val="28"/>
          <w:vertAlign w:val="subscript"/>
        </w:rPr>
        <w:t>иk</w:t>
      </w:r>
      <w:proofErr w:type="spellEnd"/>
      <w:r w:rsidRPr="006B15F0">
        <w:rPr>
          <w:rFonts w:ascii="Times New Roman" w:hAnsi="Times New Roman" w:cs="Times New Roman"/>
          <w:sz w:val="28"/>
          <w:szCs w:val="28"/>
        </w:rPr>
        <w:t xml:space="preserve"> - результат </w:t>
      </w:r>
      <w:r w:rsidR="00CA6717" w:rsidRPr="006B15F0">
        <w:rPr>
          <w:rFonts w:ascii="Times New Roman" w:hAnsi="Times New Roman" w:cs="Times New Roman"/>
          <w:sz w:val="28"/>
          <w:szCs w:val="28"/>
        </w:rPr>
        <w:t>g</w:t>
      </w:r>
      <w:r w:rsidRPr="006B15F0">
        <w:rPr>
          <w:rFonts w:ascii="Times New Roman" w:hAnsi="Times New Roman" w:cs="Times New Roman"/>
          <w:sz w:val="28"/>
          <w:szCs w:val="28"/>
        </w:rPr>
        <w:t xml:space="preserve">-го повторення i-го експерименту; </w:t>
      </w:r>
    </w:p>
    <w:p w:rsidR="00CA6717" w:rsidRPr="006B15F0" w:rsidRDefault="00CA6717" w:rsidP="00CA6717">
      <w:pPr>
        <w:spacing w:after="0" w:line="360" w:lineRule="auto"/>
        <w:ind w:firstLine="708"/>
        <w:jc w:val="both"/>
        <w:rPr>
          <w:rFonts w:ascii="Times New Roman" w:hAnsi="Times New Roman" w:cs="Times New Roman"/>
          <w:sz w:val="28"/>
          <w:szCs w:val="28"/>
          <w:lang w:val="ru-RU"/>
        </w:rPr>
      </w:pPr>
      <w:proofErr w:type="spellStart"/>
      <w:r w:rsidRPr="006B15F0">
        <w:rPr>
          <w:rFonts w:ascii="Times New Roman" w:hAnsi="Times New Roman" w:cs="Times New Roman"/>
          <w:sz w:val="28"/>
          <w:szCs w:val="28"/>
        </w:rPr>
        <w:t>y</w:t>
      </w:r>
      <w:r w:rsidRPr="006B15F0">
        <w:rPr>
          <w:rFonts w:ascii="Times New Roman" w:hAnsi="Times New Roman" w:cs="Times New Roman"/>
          <w:sz w:val="28"/>
          <w:szCs w:val="28"/>
          <w:vertAlign w:val="subscript"/>
        </w:rPr>
        <w:t>иk</w:t>
      </w:r>
      <w:proofErr w:type="spellEnd"/>
      <w:r w:rsidR="006308EB" w:rsidRPr="006B15F0">
        <w:rPr>
          <w:rFonts w:ascii="Times New Roman" w:hAnsi="Times New Roman" w:cs="Times New Roman"/>
          <w:sz w:val="28"/>
          <w:szCs w:val="28"/>
        </w:rPr>
        <w:t xml:space="preserve"> </w:t>
      </w:r>
      <w:r w:rsidRPr="006B15F0">
        <w:rPr>
          <w:rFonts w:ascii="Times New Roman" w:hAnsi="Times New Roman" w:cs="Times New Roman"/>
          <w:sz w:val="28"/>
          <w:szCs w:val="28"/>
        </w:rPr>
        <w:t>–</w:t>
      </w:r>
      <w:r w:rsidR="006308EB"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вектор </w:t>
      </w:r>
      <w:r w:rsidR="006308EB" w:rsidRPr="006B15F0">
        <w:rPr>
          <w:rFonts w:ascii="Times New Roman" w:hAnsi="Times New Roman" w:cs="Times New Roman"/>
          <w:sz w:val="28"/>
          <w:szCs w:val="28"/>
        </w:rPr>
        <w:t>середн</w:t>
      </w:r>
      <w:r w:rsidRPr="006B15F0">
        <w:rPr>
          <w:rFonts w:ascii="Times New Roman" w:hAnsi="Times New Roman" w:cs="Times New Roman"/>
          <w:sz w:val="28"/>
          <w:szCs w:val="28"/>
        </w:rPr>
        <w:t>ього</w:t>
      </w:r>
      <w:r w:rsidR="006308EB" w:rsidRPr="006B15F0">
        <w:rPr>
          <w:rFonts w:ascii="Times New Roman" w:hAnsi="Times New Roman" w:cs="Times New Roman"/>
          <w:sz w:val="28"/>
          <w:szCs w:val="28"/>
        </w:rPr>
        <w:t xml:space="preserve"> арифметичн</w:t>
      </w:r>
      <w:r w:rsidRPr="006B15F0">
        <w:rPr>
          <w:rFonts w:ascii="Times New Roman" w:hAnsi="Times New Roman" w:cs="Times New Roman"/>
          <w:sz w:val="28"/>
          <w:szCs w:val="28"/>
        </w:rPr>
        <w:t>ого</w:t>
      </w:r>
      <w:r w:rsidR="006308EB" w:rsidRPr="006B15F0">
        <w:rPr>
          <w:rFonts w:ascii="Times New Roman" w:hAnsi="Times New Roman" w:cs="Times New Roman"/>
          <w:sz w:val="28"/>
          <w:szCs w:val="28"/>
        </w:rPr>
        <w:t xml:space="preserve"> значення всіх дублікатів i-го експерименту; n - кількість ступенів свободи при визначенні дисперсії</w:t>
      </w:r>
      <w:r w:rsidRPr="006B15F0">
        <w:rPr>
          <w:rFonts w:ascii="Times New Roman" w:hAnsi="Times New Roman" w:cs="Times New Roman"/>
          <w:sz w:val="28"/>
          <w:szCs w:val="28"/>
          <w:lang w:val="ru-RU"/>
        </w:rPr>
        <w:t>.</w:t>
      </w:r>
    </w:p>
    <w:p w:rsidR="006308EB"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w:t>
      </w:r>
      <w:proofErr w:type="spellStart"/>
      <w:r w:rsidR="00CA6717" w:rsidRPr="006B15F0">
        <w:rPr>
          <w:rFonts w:ascii="Times New Roman" w:hAnsi="Times New Roman" w:cs="Times New Roman"/>
          <w:sz w:val="28"/>
          <w:szCs w:val="28"/>
          <w:lang w:val="ru-RU"/>
        </w:rPr>
        <w:t>ерев</w:t>
      </w:r>
      <w:proofErr w:type="spellEnd"/>
      <w:r w:rsidR="00CA6717" w:rsidRPr="006B15F0">
        <w:rPr>
          <w:rFonts w:ascii="Times New Roman" w:hAnsi="Times New Roman" w:cs="Times New Roman"/>
          <w:sz w:val="28"/>
          <w:szCs w:val="28"/>
        </w:rPr>
        <w:t>і</w:t>
      </w:r>
      <w:proofErr w:type="spellStart"/>
      <w:r w:rsidR="00CA6717" w:rsidRPr="006B15F0">
        <w:rPr>
          <w:rFonts w:ascii="Times New Roman" w:hAnsi="Times New Roman" w:cs="Times New Roman"/>
          <w:sz w:val="28"/>
          <w:szCs w:val="28"/>
          <w:lang w:val="ru-RU"/>
        </w:rPr>
        <w:t>рку</w:t>
      </w:r>
      <w:proofErr w:type="spellEnd"/>
      <w:r w:rsidR="00CA6717"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 xml:space="preserve">однорідності ряду </w:t>
      </w:r>
      <w:proofErr w:type="spellStart"/>
      <w:r w:rsidRPr="006B15F0">
        <w:rPr>
          <w:rFonts w:ascii="Times New Roman" w:hAnsi="Times New Roman" w:cs="Times New Roman"/>
          <w:sz w:val="28"/>
          <w:szCs w:val="28"/>
        </w:rPr>
        <w:t>дисперсій</w:t>
      </w:r>
      <w:proofErr w:type="spellEnd"/>
      <w:r w:rsidRPr="006B15F0">
        <w:rPr>
          <w:rFonts w:ascii="Times New Roman" w:hAnsi="Times New Roman" w:cs="Times New Roman"/>
          <w:sz w:val="28"/>
          <w:szCs w:val="28"/>
        </w:rPr>
        <w:t xml:space="preserve"> виконували за критерієм </w:t>
      </w:r>
      <w:proofErr w:type="spellStart"/>
      <w:r w:rsidRPr="006B15F0">
        <w:rPr>
          <w:rFonts w:ascii="Times New Roman" w:hAnsi="Times New Roman" w:cs="Times New Roman"/>
          <w:sz w:val="28"/>
          <w:szCs w:val="28"/>
        </w:rPr>
        <w:t>Кохрена</w:t>
      </w:r>
      <w:proofErr w:type="spellEnd"/>
      <w:r w:rsidRPr="006B15F0">
        <w:rPr>
          <w:rFonts w:ascii="Times New Roman" w:hAnsi="Times New Roman" w:cs="Times New Roman"/>
          <w:sz w:val="28"/>
          <w:szCs w:val="28"/>
        </w:rPr>
        <w:t>:</w:t>
      </w:r>
    </w:p>
    <w:p w:rsidR="007E307D" w:rsidRPr="006B15F0" w:rsidRDefault="007E307D" w:rsidP="006308EB">
      <w:pPr>
        <w:spacing w:after="0" w:line="360" w:lineRule="auto"/>
        <w:ind w:firstLine="709"/>
        <w:jc w:val="both"/>
        <w:rPr>
          <w:rFonts w:ascii="Times New Roman" w:hAnsi="Times New Roman" w:cs="Times New Roman"/>
          <w:sz w:val="28"/>
          <w:szCs w:val="28"/>
        </w:rPr>
      </w:pPr>
    </w:p>
    <w:p w:rsidR="00CA6717" w:rsidRPr="006B15F0" w:rsidRDefault="00CA6717" w:rsidP="00CA6717">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338674" cy="715179"/>
            <wp:effectExtent l="0" t="0" r="0" b="889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364477" cy="720706"/>
                    </a:xfrm>
                    <a:prstGeom prst="rect">
                      <a:avLst/>
                    </a:prstGeom>
                    <a:noFill/>
                    <a:ln>
                      <a:noFill/>
                    </a:ln>
                  </pic:spPr>
                </pic:pic>
              </a:graphicData>
            </a:graphic>
          </wp:inline>
        </w:drawing>
      </w:r>
    </w:p>
    <w:p w:rsidR="007E307D" w:rsidRDefault="007E307D" w:rsidP="006308EB">
      <w:pPr>
        <w:spacing w:after="0" w:line="360" w:lineRule="auto"/>
        <w:ind w:firstLine="709"/>
        <w:jc w:val="both"/>
        <w:rPr>
          <w:rFonts w:ascii="Times New Roman" w:hAnsi="Times New Roman" w:cs="Times New Roman"/>
          <w:sz w:val="28"/>
          <w:szCs w:val="28"/>
        </w:rPr>
      </w:pPr>
    </w:p>
    <w:p w:rsidR="006308EB"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Значення </w:t>
      </w:r>
      <w:r w:rsidR="00CA6717" w:rsidRPr="006B15F0">
        <w:rPr>
          <w:rFonts w:ascii="Times New Roman" w:hAnsi="Times New Roman" w:cs="Times New Roman"/>
          <w:sz w:val="28"/>
          <w:szCs w:val="28"/>
        </w:rPr>
        <w:t>по</w:t>
      </w:r>
      <w:r w:rsidRPr="006B15F0">
        <w:rPr>
          <w:rFonts w:ascii="Times New Roman" w:hAnsi="Times New Roman" w:cs="Times New Roman"/>
          <w:sz w:val="28"/>
          <w:szCs w:val="28"/>
        </w:rPr>
        <w:t xml:space="preserve">рівнювали з критичним значенням критерію </w:t>
      </w:r>
      <w:proofErr w:type="spellStart"/>
      <w:r w:rsidRPr="006B15F0">
        <w:rPr>
          <w:rFonts w:ascii="Times New Roman" w:hAnsi="Times New Roman" w:cs="Times New Roman"/>
          <w:sz w:val="28"/>
          <w:szCs w:val="28"/>
        </w:rPr>
        <w:t>Кохрена</w:t>
      </w:r>
      <w:proofErr w:type="spellEnd"/>
      <w:r w:rsidRPr="006B15F0">
        <w:rPr>
          <w:rFonts w:ascii="Times New Roman" w:hAnsi="Times New Roman" w:cs="Times New Roman"/>
          <w:sz w:val="28"/>
          <w:szCs w:val="28"/>
        </w:rPr>
        <w:t xml:space="preserve">, взятим з таблиць залежно від рівня значущості α, кількості ступенів свободи </w:t>
      </w:r>
      <w:r w:rsidR="00CA6717" w:rsidRPr="006B15F0">
        <w:rPr>
          <w:rFonts w:ascii="Times New Roman" w:hAnsi="Times New Roman" w:cs="Times New Roman"/>
          <w:sz w:val="28"/>
          <w:szCs w:val="28"/>
          <w:lang w:val="en-US"/>
        </w:rPr>
        <w:t>f</w:t>
      </w:r>
      <w:r w:rsidRPr="006B15F0">
        <w:rPr>
          <w:rFonts w:ascii="Times New Roman" w:hAnsi="Times New Roman" w:cs="Times New Roman"/>
          <w:sz w:val="28"/>
          <w:szCs w:val="28"/>
        </w:rPr>
        <w:t>=</w:t>
      </w:r>
      <w:r w:rsidR="00CA6717" w:rsidRPr="006B15F0">
        <w:rPr>
          <w:rFonts w:ascii="Times New Roman" w:hAnsi="Times New Roman" w:cs="Times New Roman"/>
          <w:sz w:val="28"/>
          <w:szCs w:val="28"/>
          <w:lang w:val="en-US"/>
        </w:rPr>
        <w:t>n</w:t>
      </w:r>
      <w:r w:rsidRPr="006B15F0">
        <w:rPr>
          <w:rFonts w:ascii="Times New Roman" w:hAnsi="Times New Roman" w:cs="Times New Roman"/>
          <w:sz w:val="28"/>
          <w:szCs w:val="28"/>
        </w:rPr>
        <w:t xml:space="preserve">-1 і </w:t>
      </w:r>
      <w:r w:rsidRPr="006B15F0">
        <w:rPr>
          <w:rFonts w:ascii="Times New Roman" w:hAnsi="Times New Roman" w:cs="Times New Roman"/>
          <w:sz w:val="28"/>
          <w:szCs w:val="28"/>
        </w:rPr>
        <w:lastRenderedPageBreak/>
        <w:t xml:space="preserve">кількості експериментів N. Ряд </w:t>
      </w:r>
      <w:proofErr w:type="spellStart"/>
      <w:r w:rsidRPr="006B15F0">
        <w:rPr>
          <w:rFonts w:ascii="Times New Roman" w:hAnsi="Times New Roman" w:cs="Times New Roman"/>
          <w:sz w:val="28"/>
          <w:szCs w:val="28"/>
        </w:rPr>
        <w:t>дисперсій</w:t>
      </w:r>
      <w:proofErr w:type="spellEnd"/>
      <w:r w:rsidRPr="006B15F0">
        <w:rPr>
          <w:rFonts w:ascii="Times New Roman" w:hAnsi="Times New Roman" w:cs="Times New Roman"/>
          <w:sz w:val="28"/>
          <w:szCs w:val="28"/>
        </w:rPr>
        <w:t xml:space="preserve"> вважається однорідним, якщо виконується нерівність:</w:t>
      </w:r>
    </w:p>
    <w:p w:rsidR="00CA6717" w:rsidRPr="006B15F0" w:rsidRDefault="00CA6717" w:rsidP="00CA6717">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605962" cy="350277"/>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639694" cy="353554"/>
                    </a:xfrm>
                    <a:prstGeom prst="rect">
                      <a:avLst/>
                    </a:prstGeom>
                    <a:noFill/>
                    <a:ln>
                      <a:noFill/>
                    </a:ln>
                  </pic:spPr>
                </pic:pic>
              </a:graphicData>
            </a:graphic>
          </wp:inline>
        </w:drawing>
      </w:r>
    </w:p>
    <w:p w:rsidR="006308EB"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Потім обчислювали дисперсію експерименту:</w:t>
      </w:r>
    </w:p>
    <w:p w:rsidR="007E307D" w:rsidRPr="006B15F0" w:rsidRDefault="007E307D" w:rsidP="006308EB">
      <w:pPr>
        <w:spacing w:after="0" w:line="360" w:lineRule="auto"/>
        <w:ind w:firstLine="709"/>
        <w:jc w:val="both"/>
        <w:rPr>
          <w:rFonts w:ascii="Times New Roman" w:hAnsi="Times New Roman" w:cs="Times New Roman"/>
          <w:sz w:val="28"/>
          <w:szCs w:val="28"/>
        </w:rPr>
      </w:pPr>
    </w:p>
    <w:p w:rsidR="00CA6717" w:rsidRPr="006B15F0" w:rsidRDefault="00CA6717" w:rsidP="00CA6717">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735202" cy="795576"/>
            <wp:effectExtent l="0" t="0" r="0" b="508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762828" cy="801460"/>
                    </a:xfrm>
                    <a:prstGeom prst="rect">
                      <a:avLst/>
                    </a:prstGeom>
                    <a:noFill/>
                    <a:ln>
                      <a:noFill/>
                    </a:ln>
                  </pic:spPr>
                </pic:pic>
              </a:graphicData>
            </a:graphic>
          </wp:inline>
        </w:drawing>
      </w:r>
    </w:p>
    <w:p w:rsidR="00CA6717" w:rsidRPr="006B15F0" w:rsidRDefault="006308EB" w:rsidP="00CA671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Коефіцієнти регресії моделі процесу визначалися за формулами</w:t>
      </w:r>
      <w:r w:rsidR="00CA6717" w:rsidRPr="006B15F0">
        <w:rPr>
          <w:rFonts w:ascii="Times New Roman" w:hAnsi="Times New Roman" w:cs="Times New Roman"/>
          <w:sz w:val="28"/>
          <w:szCs w:val="28"/>
        </w:rPr>
        <w:t>, і так</w:t>
      </w:r>
    </w:p>
    <w:p w:rsidR="00CA6717" w:rsidRPr="006B15F0" w:rsidRDefault="006308EB" w:rsidP="00CA6717">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вільний член обчислювався:</w:t>
      </w:r>
      <w:r w:rsidR="00CA6717" w:rsidRPr="006B15F0">
        <w:rPr>
          <w:rFonts w:ascii="Times New Roman" w:hAnsi="Times New Roman" w:cs="Times New Roman"/>
          <w:sz w:val="28"/>
          <w:szCs w:val="28"/>
        </w:rPr>
        <w:t xml:space="preserve"> </w:t>
      </w:r>
    </w:p>
    <w:p w:rsidR="00CA6717" w:rsidRPr="006B15F0" w:rsidRDefault="00CA6717" w:rsidP="00CA6717">
      <w:pPr>
        <w:spacing w:after="0" w:line="360" w:lineRule="auto"/>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580022" cy="761420"/>
            <wp:effectExtent l="0" t="0" r="1905" b="63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618719" cy="769650"/>
                    </a:xfrm>
                    <a:prstGeom prst="rect">
                      <a:avLst/>
                    </a:prstGeom>
                    <a:noFill/>
                    <a:ln>
                      <a:noFill/>
                    </a:ln>
                  </pic:spPr>
                </pic:pic>
              </a:graphicData>
            </a:graphic>
          </wp:inline>
        </w:drawing>
      </w:r>
    </w:p>
    <w:p w:rsidR="00CA6717" w:rsidRPr="006B15F0" w:rsidRDefault="00CA6717" w:rsidP="00CA6717">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лінійні члени знаходимо з виразу:</w:t>
      </w:r>
    </w:p>
    <w:p w:rsidR="00CA6717" w:rsidRPr="006B15F0" w:rsidRDefault="00CA6717" w:rsidP="00CA6717">
      <w:pPr>
        <w:pStyle w:val="a4"/>
        <w:spacing w:after="0" w:line="360" w:lineRule="auto"/>
        <w:ind w:left="106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502277" cy="734648"/>
            <wp:effectExtent l="0" t="0" r="3175" b="889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537812" cy="742102"/>
                    </a:xfrm>
                    <a:prstGeom prst="rect">
                      <a:avLst/>
                    </a:prstGeom>
                    <a:noFill/>
                    <a:ln>
                      <a:noFill/>
                    </a:ln>
                  </pic:spPr>
                </pic:pic>
              </a:graphicData>
            </a:graphic>
          </wp:inline>
        </w:drawing>
      </w:r>
    </w:p>
    <w:p w:rsidR="00CA6717" w:rsidRPr="006B15F0" w:rsidRDefault="00CA6717" w:rsidP="00CA6717">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члени змішаних взаємодій визначаються:</w:t>
      </w:r>
    </w:p>
    <w:p w:rsidR="00CA6717" w:rsidRPr="006B15F0" w:rsidRDefault="00CA6717" w:rsidP="00CA6717">
      <w:pPr>
        <w:pStyle w:val="a4"/>
        <w:spacing w:after="0" w:line="360" w:lineRule="auto"/>
        <w:ind w:left="106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623166" cy="751769"/>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648584" cy="757043"/>
                    </a:xfrm>
                    <a:prstGeom prst="rect">
                      <a:avLst/>
                    </a:prstGeom>
                    <a:noFill/>
                    <a:ln>
                      <a:noFill/>
                    </a:ln>
                  </pic:spPr>
                </pic:pic>
              </a:graphicData>
            </a:graphic>
          </wp:inline>
        </w:drawing>
      </w:r>
    </w:p>
    <w:p w:rsidR="00A8721C" w:rsidRPr="006B15F0" w:rsidRDefault="00CA6717" w:rsidP="00CA6717">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У</w:t>
      </w:r>
      <w:r w:rsidRPr="006B15F0">
        <w:rPr>
          <w:rFonts w:ascii="Times New Roman" w:hAnsi="Times New Roman" w:cs="Times New Roman"/>
          <w:sz w:val="28"/>
          <w:szCs w:val="28"/>
          <w:vertAlign w:val="subscript"/>
        </w:rPr>
        <w:t>ср</w:t>
      </w:r>
      <w:proofErr w:type="spellEnd"/>
      <w:r w:rsidRPr="006B15F0">
        <w:rPr>
          <w:rFonts w:ascii="Times New Roman" w:hAnsi="Times New Roman" w:cs="Times New Roman"/>
          <w:sz w:val="28"/>
          <w:szCs w:val="28"/>
        </w:rPr>
        <w:t xml:space="preserve"> - середнє арифметичне значення виходу для одного експерименту при </w:t>
      </w:r>
      <w:r w:rsidR="00A8721C" w:rsidRPr="006B15F0">
        <w:rPr>
          <w:rFonts w:ascii="Times New Roman" w:hAnsi="Times New Roman" w:cs="Times New Roman"/>
          <w:sz w:val="28"/>
          <w:szCs w:val="28"/>
          <w:lang w:val="en-US"/>
        </w:rPr>
        <w:t>m</w:t>
      </w:r>
      <w:r w:rsidRPr="006B15F0">
        <w:rPr>
          <w:rFonts w:ascii="Times New Roman" w:hAnsi="Times New Roman" w:cs="Times New Roman"/>
          <w:sz w:val="28"/>
          <w:szCs w:val="28"/>
        </w:rPr>
        <w:t xml:space="preserve"> повтореннях експерименту; </w:t>
      </w:r>
    </w:p>
    <w:p w:rsidR="00CA6717" w:rsidRPr="006B15F0" w:rsidRDefault="00CA6717" w:rsidP="00A8721C">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N - кількість експериментів, N = 8.</w:t>
      </w:r>
    </w:p>
    <w:p w:rsidR="006308EB" w:rsidRPr="006B15F0" w:rsidRDefault="00A8721C"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lang w:val="en-US"/>
        </w:rPr>
        <w:t>X</w:t>
      </w:r>
      <w:r w:rsidR="006308EB" w:rsidRPr="006B15F0">
        <w:rPr>
          <w:rFonts w:ascii="Times New Roman" w:hAnsi="Times New Roman" w:cs="Times New Roman"/>
          <w:sz w:val="28"/>
          <w:szCs w:val="28"/>
          <w:vertAlign w:val="subscript"/>
        </w:rPr>
        <w:t>i</w:t>
      </w:r>
      <w:r w:rsidRPr="006B15F0">
        <w:rPr>
          <w:rFonts w:ascii="Times New Roman" w:hAnsi="Times New Roman" w:cs="Times New Roman"/>
          <w:sz w:val="28"/>
          <w:szCs w:val="28"/>
          <w:vertAlign w:val="subscript"/>
          <w:lang w:val="en-US"/>
        </w:rPr>
        <w:t>u</w:t>
      </w:r>
      <w:r w:rsidRPr="006B15F0">
        <w:rPr>
          <w:rFonts w:ascii="Times New Roman" w:hAnsi="Times New Roman" w:cs="Times New Roman"/>
          <w:sz w:val="28"/>
          <w:szCs w:val="28"/>
          <w:lang w:val="ru-RU"/>
        </w:rPr>
        <w:t xml:space="preserve">, </w:t>
      </w:r>
      <w:proofErr w:type="spellStart"/>
      <w:r w:rsidRPr="006B15F0">
        <w:rPr>
          <w:rFonts w:ascii="Times New Roman" w:hAnsi="Times New Roman" w:cs="Times New Roman"/>
          <w:sz w:val="28"/>
          <w:szCs w:val="28"/>
          <w:lang w:val="en-US"/>
        </w:rPr>
        <w:t>x</w:t>
      </w:r>
      <w:r w:rsidRPr="006B15F0">
        <w:rPr>
          <w:rFonts w:ascii="Times New Roman" w:hAnsi="Times New Roman" w:cs="Times New Roman"/>
          <w:sz w:val="28"/>
          <w:szCs w:val="28"/>
          <w:vertAlign w:val="subscript"/>
          <w:lang w:val="en-US"/>
        </w:rPr>
        <w:t>ju</w:t>
      </w:r>
      <w:proofErr w:type="spellEnd"/>
      <w:r w:rsidR="006308EB" w:rsidRPr="006B15F0">
        <w:rPr>
          <w:rFonts w:ascii="Times New Roman" w:hAnsi="Times New Roman" w:cs="Times New Roman"/>
          <w:sz w:val="28"/>
          <w:szCs w:val="28"/>
        </w:rPr>
        <w:t xml:space="preserve"> - значення двох факторів в i-тому експерименті.</w:t>
      </w:r>
    </w:p>
    <w:p w:rsidR="006308EB" w:rsidRPr="006B15F0" w:rsidRDefault="006308EB" w:rsidP="006308E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Далі виконувалася перевірка статистичної значущості коефіцієнтів. Дисперсії, які характеризують по</w:t>
      </w:r>
      <w:r w:rsidR="00B15D6A">
        <w:rPr>
          <w:rFonts w:ascii="Times New Roman" w:hAnsi="Times New Roman" w:cs="Times New Roman"/>
          <w:sz w:val="28"/>
          <w:szCs w:val="28"/>
        </w:rPr>
        <w:t xml:space="preserve">хибки </w:t>
      </w:r>
      <w:r w:rsidRPr="006B15F0">
        <w:rPr>
          <w:rFonts w:ascii="Times New Roman" w:hAnsi="Times New Roman" w:cs="Times New Roman"/>
          <w:sz w:val="28"/>
          <w:szCs w:val="28"/>
        </w:rPr>
        <w:t>у визначенні коефіцієнтів регресії, обчислювалися за формулою:</w:t>
      </w:r>
    </w:p>
    <w:p w:rsidR="00A8721C" w:rsidRPr="006B15F0" w:rsidRDefault="00A8721C" w:rsidP="00A8721C">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noProof/>
          <w:sz w:val="28"/>
          <w:szCs w:val="28"/>
          <w:lang w:val="ru-RU"/>
        </w:rPr>
        <w:drawing>
          <wp:inline distT="0" distB="0" distL="0" distR="0">
            <wp:extent cx="3640383" cy="577868"/>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680913" cy="584302"/>
                    </a:xfrm>
                    <a:prstGeom prst="rect">
                      <a:avLst/>
                    </a:prstGeom>
                    <a:noFill/>
                    <a:ln>
                      <a:noFill/>
                    </a:ln>
                  </pic:spPr>
                </pic:pic>
              </a:graphicData>
            </a:graphic>
          </wp:inline>
        </w:drawing>
      </w:r>
      <w:r w:rsidRPr="006B15F0">
        <w:rPr>
          <w:rFonts w:ascii="Times New Roman" w:hAnsi="Times New Roman" w:cs="Times New Roman"/>
          <w:sz w:val="28"/>
          <w:szCs w:val="28"/>
        </w:rPr>
        <w:t xml:space="preserve"> </w:t>
      </w:r>
    </w:p>
    <w:p w:rsidR="00A8721C" w:rsidRPr="006B15F0" w:rsidRDefault="00A8721C" w:rsidP="00A8721C">
      <w:pPr>
        <w:spacing w:after="0" w:line="360" w:lineRule="auto"/>
        <w:ind w:firstLine="708"/>
        <w:rPr>
          <w:rFonts w:ascii="Times New Roman" w:hAnsi="Times New Roman" w:cs="Times New Roman"/>
          <w:sz w:val="28"/>
          <w:szCs w:val="28"/>
          <w:lang w:val="ru-RU"/>
        </w:rPr>
      </w:pPr>
      <w:r w:rsidRPr="006B15F0">
        <w:rPr>
          <w:rFonts w:ascii="Times New Roman" w:hAnsi="Times New Roman" w:cs="Times New Roman"/>
          <w:sz w:val="28"/>
          <w:szCs w:val="28"/>
        </w:rPr>
        <w:t>Середньоквадратична по</w:t>
      </w:r>
      <w:r w:rsidR="00B15D6A">
        <w:rPr>
          <w:rFonts w:ascii="Times New Roman" w:hAnsi="Times New Roman" w:cs="Times New Roman"/>
          <w:sz w:val="28"/>
          <w:szCs w:val="28"/>
        </w:rPr>
        <w:t xml:space="preserve">хибка </w:t>
      </w:r>
      <w:r w:rsidRPr="006B15F0">
        <w:rPr>
          <w:rFonts w:ascii="Times New Roman" w:hAnsi="Times New Roman" w:cs="Times New Roman"/>
          <w:sz w:val="28"/>
          <w:szCs w:val="28"/>
        </w:rPr>
        <w:t>дорівнює</w:t>
      </w:r>
      <w:r w:rsidRPr="006B15F0">
        <w:rPr>
          <w:rFonts w:ascii="Times New Roman" w:hAnsi="Times New Roman" w:cs="Times New Roman"/>
          <w:sz w:val="28"/>
          <w:szCs w:val="28"/>
          <w:lang w:val="ru-RU"/>
        </w:rPr>
        <w:t>:</w:t>
      </w:r>
    </w:p>
    <w:p w:rsidR="00A8721C" w:rsidRPr="006B15F0" w:rsidRDefault="00A8721C" w:rsidP="00A8721C">
      <w:pPr>
        <w:spacing w:after="0" w:line="360" w:lineRule="auto"/>
        <w:ind w:firstLine="708"/>
        <w:rPr>
          <w:rFonts w:ascii="Times New Roman" w:hAnsi="Times New Roman" w:cs="Times New Roman"/>
          <w:sz w:val="28"/>
          <w:szCs w:val="28"/>
          <w:lang w:val="ru-RU"/>
        </w:rPr>
      </w:pPr>
    </w:p>
    <w:p w:rsidR="00A8721C" w:rsidRPr="006B15F0" w:rsidRDefault="00A8721C" w:rsidP="00A8721C">
      <w:pPr>
        <w:spacing w:after="0" w:line="360" w:lineRule="auto"/>
        <w:ind w:firstLine="708"/>
        <w:jc w:val="right"/>
        <w:rPr>
          <w:rFonts w:ascii="Times New Roman" w:hAnsi="Times New Roman" w:cs="Times New Roman"/>
          <w:sz w:val="28"/>
          <w:szCs w:val="28"/>
          <w:lang w:val="ru-RU"/>
        </w:rPr>
      </w:pPr>
      <w:r w:rsidRPr="006B15F0">
        <w:rPr>
          <w:rFonts w:ascii="Times New Roman" w:hAnsi="Times New Roman" w:cs="Times New Roman"/>
          <w:noProof/>
          <w:sz w:val="28"/>
          <w:szCs w:val="28"/>
          <w:lang w:val="ru-RU"/>
        </w:rPr>
        <w:drawing>
          <wp:inline distT="0" distB="0" distL="0" distR="0">
            <wp:extent cx="3511670" cy="591073"/>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524419" cy="593219"/>
                    </a:xfrm>
                    <a:prstGeom prst="rect">
                      <a:avLst/>
                    </a:prstGeom>
                    <a:noFill/>
                    <a:ln>
                      <a:noFill/>
                    </a:ln>
                  </pic:spPr>
                </pic:pic>
              </a:graphicData>
            </a:graphic>
          </wp:inline>
        </w:drawing>
      </w:r>
    </w:p>
    <w:p w:rsidR="00A8721C" w:rsidRPr="00193C8A" w:rsidRDefault="00A8721C" w:rsidP="00225135">
      <w:pPr>
        <w:spacing w:after="0" w:line="360" w:lineRule="auto"/>
        <w:ind w:firstLine="708"/>
        <w:jc w:val="both"/>
        <w:rPr>
          <w:rFonts w:ascii="Times New Roman" w:hAnsi="Times New Roman" w:cs="Times New Roman"/>
          <w:sz w:val="28"/>
          <w:szCs w:val="28"/>
        </w:rPr>
      </w:pPr>
      <w:r w:rsidRPr="00193C8A">
        <w:rPr>
          <w:rFonts w:ascii="Times New Roman" w:hAnsi="Times New Roman" w:cs="Times New Roman"/>
          <w:sz w:val="28"/>
          <w:szCs w:val="28"/>
        </w:rPr>
        <w:t>Значимість коефіцієнтів:</w:t>
      </w:r>
    </w:p>
    <w:p w:rsidR="00A8721C" w:rsidRPr="006B15F0" w:rsidRDefault="00A8721C" w:rsidP="00A8721C">
      <w:pPr>
        <w:spacing w:after="0" w:line="360" w:lineRule="auto"/>
        <w:ind w:firstLine="708"/>
        <w:jc w:val="right"/>
        <w:rPr>
          <w:rFonts w:ascii="Times New Roman" w:hAnsi="Times New Roman" w:cs="Times New Roman"/>
          <w:sz w:val="28"/>
          <w:szCs w:val="28"/>
          <w:lang w:val="ru-RU"/>
        </w:rPr>
      </w:pPr>
      <w:r w:rsidRPr="006B15F0">
        <w:rPr>
          <w:rFonts w:ascii="Times New Roman" w:hAnsi="Times New Roman" w:cs="Times New Roman"/>
          <w:noProof/>
          <w:sz w:val="28"/>
          <w:szCs w:val="28"/>
          <w:lang w:val="ru-RU"/>
        </w:rPr>
        <w:drawing>
          <wp:inline distT="0" distB="0" distL="0" distR="0">
            <wp:extent cx="3334648" cy="585026"/>
            <wp:effectExtent l="0" t="0" r="0" b="571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385549" cy="593956"/>
                    </a:xfrm>
                    <a:prstGeom prst="rect">
                      <a:avLst/>
                    </a:prstGeom>
                    <a:noFill/>
                    <a:ln>
                      <a:noFill/>
                    </a:ln>
                  </pic:spPr>
                </pic:pic>
              </a:graphicData>
            </a:graphic>
          </wp:inline>
        </w:drawing>
      </w:r>
    </w:p>
    <w:p w:rsidR="00A8721C" w:rsidRPr="006B15F0" w:rsidRDefault="00A8721C" w:rsidP="00A8721C">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lang w:val="ru-RU"/>
        </w:rPr>
        <w:t>де</w:t>
      </w:r>
      <w:r w:rsidR="00695BA5" w:rsidRPr="006B15F0">
        <w:rPr>
          <w:rFonts w:ascii="Times New Roman" w:hAnsi="Times New Roman" w:cs="Times New Roman"/>
          <w:sz w:val="28"/>
          <w:szCs w:val="28"/>
          <w:lang w:val="ru-RU"/>
        </w:rPr>
        <w:t xml:space="preserve"> модуль - </w:t>
      </w:r>
      <w:r w:rsidRPr="006B15F0">
        <w:rPr>
          <w:rFonts w:ascii="Times New Roman" w:hAnsi="Times New Roman" w:cs="Times New Roman"/>
          <w:sz w:val="28"/>
          <w:szCs w:val="28"/>
        </w:rPr>
        <w:t>розраховані коефіцієнти регресії</w:t>
      </w:r>
    </w:p>
    <w:p w:rsidR="00695BA5" w:rsidRPr="006B15F0" w:rsidRDefault="00695BA5" w:rsidP="00A8721C">
      <w:pPr>
        <w:spacing w:after="0" w:line="360" w:lineRule="auto"/>
        <w:ind w:firstLine="708"/>
        <w:jc w:val="both"/>
        <w:rPr>
          <w:rFonts w:ascii="Times New Roman" w:hAnsi="Times New Roman" w:cs="Times New Roman"/>
          <w:sz w:val="28"/>
          <w:szCs w:val="28"/>
        </w:rPr>
      </w:pPr>
    </w:p>
    <w:p w:rsidR="00A8721C" w:rsidRPr="006B15F0" w:rsidRDefault="00A8721C" w:rsidP="00695BA5">
      <w:pPr>
        <w:spacing w:after="0" w:line="360" w:lineRule="auto"/>
        <w:ind w:firstLine="708"/>
        <w:jc w:val="right"/>
        <w:rPr>
          <w:rFonts w:ascii="Times New Roman" w:hAnsi="Times New Roman" w:cs="Times New Roman"/>
          <w:sz w:val="28"/>
          <w:szCs w:val="28"/>
          <w:lang w:val="ru-RU"/>
        </w:rPr>
      </w:pPr>
      <w:r w:rsidRPr="006B15F0">
        <w:rPr>
          <w:rFonts w:ascii="Times New Roman" w:hAnsi="Times New Roman" w:cs="Times New Roman"/>
          <w:noProof/>
          <w:sz w:val="28"/>
          <w:szCs w:val="28"/>
          <w:lang w:val="ru-RU"/>
        </w:rPr>
        <w:drawing>
          <wp:inline distT="0" distB="0" distL="0" distR="0">
            <wp:extent cx="3445534" cy="355210"/>
            <wp:effectExtent l="0" t="0" r="2540" b="698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479168" cy="358677"/>
                    </a:xfrm>
                    <a:prstGeom prst="rect">
                      <a:avLst/>
                    </a:prstGeom>
                    <a:noFill/>
                    <a:ln>
                      <a:noFill/>
                    </a:ln>
                  </pic:spPr>
                </pic:pic>
              </a:graphicData>
            </a:graphic>
          </wp:inline>
        </w:drawing>
      </w:r>
    </w:p>
    <w:p w:rsidR="00695BA5" w:rsidRPr="006B15F0" w:rsidRDefault="00695BA5" w:rsidP="00A8721C">
      <w:pPr>
        <w:spacing w:after="0" w:line="360" w:lineRule="auto"/>
        <w:ind w:firstLine="709"/>
        <w:jc w:val="both"/>
        <w:rPr>
          <w:rFonts w:ascii="Times New Roman" w:hAnsi="Times New Roman" w:cs="Times New Roman"/>
          <w:sz w:val="28"/>
          <w:szCs w:val="28"/>
        </w:rPr>
      </w:pPr>
    </w:p>
    <w:p w:rsidR="00695BA5"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 Коефіцієнт вважається значущим, якщо t&gt;</w:t>
      </w:r>
      <w:proofErr w:type="spellStart"/>
      <w:r w:rsidRPr="006B15F0">
        <w:rPr>
          <w:rFonts w:ascii="Times New Roman" w:hAnsi="Times New Roman" w:cs="Times New Roman"/>
          <w:sz w:val="28"/>
          <w:szCs w:val="28"/>
        </w:rPr>
        <w:t>t</w:t>
      </w:r>
      <w:r w:rsidRPr="006B15F0">
        <w:rPr>
          <w:rFonts w:ascii="Times New Roman" w:hAnsi="Times New Roman" w:cs="Times New Roman"/>
          <w:sz w:val="28"/>
          <w:szCs w:val="28"/>
          <w:vertAlign w:val="subscript"/>
        </w:rPr>
        <w:t>табл</w:t>
      </w:r>
      <w:proofErr w:type="spellEnd"/>
      <w:r w:rsidRPr="006B15F0">
        <w:rPr>
          <w:rFonts w:ascii="Times New Roman" w:hAnsi="Times New Roman" w:cs="Times New Roman"/>
          <w:sz w:val="28"/>
          <w:szCs w:val="28"/>
        </w:rPr>
        <w:t xml:space="preserve">, де </w:t>
      </w:r>
      <w:proofErr w:type="spellStart"/>
      <w:r w:rsidRPr="006B15F0">
        <w:rPr>
          <w:rFonts w:ascii="Times New Roman" w:hAnsi="Times New Roman" w:cs="Times New Roman"/>
          <w:sz w:val="28"/>
          <w:szCs w:val="28"/>
        </w:rPr>
        <w:t>t</w:t>
      </w:r>
      <w:r w:rsidRPr="006B15F0">
        <w:rPr>
          <w:rFonts w:ascii="Times New Roman" w:hAnsi="Times New Roman" w:cs="Times New Roman"/>
          <w:sz w:val="28"/>
          <w:szCs w:val="28"/>
          <w:vertAlign w:val="subscript"/>
        </w:rPr>
        <w:t>табл</w:t>
      </w:r>
      <w:proofErr w:type="spellEnd"/>
      <w:r w:rsidRPr="006B15F0">
        <w:rPr>
          <w:rFonts w:ascii="Times New Roman" w:hAnsi="Times New Roman" w:cs="Times New Roman"/>
          <w:sz w:val="28"/>
          <w:szCs w:val="28"/>
        </w:rPr>
        <w:t xml:space="preserve"> береться з таблиць в залежності від рівня значущості α і числа ступенів свободи f=</w:t>
      </w:r>
      <w:r w:rsidR="00695BA5" w:rsidRPr="006B15F0">
        <w:rPr>
          <w:rFonts w:ascii="Times New Roman" w:hAnsi="Times New Roman" w:cs="Times New Roman"/>
          <w:sz w:val="28"/>
          <w:szCs w:val="28"/>
          <w:lang w:val="en-US"/>
        </w:rPr>
        <w:t>N</w:t>
      </w:r>
      <w:r w:rsidR="00695BA5" w:rsidRPr="006B15F0">
        <w:rPr>
          <w:rFonts w:ascii="Times New Roman" w:hAnsi="Times New Roman" w:cs="Times New Roman"/>
          <w:sz w:val="28"/>
          <w:szCs w:val="28"/>
        </w:rPr>
        <w:t>(</w:t>
      </w:r>
      <w:r w:rsidR="00695BA5" w:rsidRPr="006B15F0">
        <w:rPr>
          <w:rFonts w:ascii="Times New Roman" w:hAnsi="Times New Roman" w:cs="Times New Roman"/>
          <w:sz w:val="28"/>
          <w:szCs w:val="28"/>
          <w:lang w:val="en-US"/>
        </w:rPr>
        <w:t>n</w:t>
      </w:r>
      <w:r w:rsidR="00695BA5" w:rsidRPr="006B15F0">
        <w:rPr>
          <w:rFonts w:ascii="Times New Roman" w:hAnsi="Times New Roman" w:cs="Times New Roman"/>
          <w:sz w:val="28"/>
          <w:szCs w:val="28"/>
        </w:rPr>
        <w:t>-</w:t>
      </w:r>
      <w:r w:rsidRPr="006B15F0">
        <w:rPr>
          <w:rFonts w:ascii="Times New Roman" w:hAnsi="Times New Roman" w:cs="Times New Roman"/>
          <w:sz w:val="28"/>
          <w:szCs w:val="28"/>
        </w:rPr>
        <w:t>1)</w:t>
      </w:r>
    </w:p>
    <w:p w:rsidR="00A8721C"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Статистично незначущі коефіцієнти видаляються з моделі.</w:t>
      </w:r>
    </w:p>
    <w:p w:rsidR="00695BA5"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Далі дані перевіряли на адекватність моделі, тобто чи можна використовувати отримане рівняння, чи потрібна більш складна модель.</w:t>
      </w:r>
    </w:p>
    <w:p w:rsidR="00A8721C"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Адекватність моделі перевіряли за допомогою F-критерію Фішера за формулою:</w:t>
      </w:r>
    </w:p>
    <w:p w:rsidR="00695BA5" w:rsidRPr="006B15F0" w:rsidRDefault="00695BA5" w:rsidP="00695BA5">
      <w:pPr>
        <w:spacing w:after="0" w:line="360" w:lineRule="auto"/>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709898" cy="622702"/>
            <wp:effectExtent l="0" t="0" r="5080" b="635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733852" cy="626723"/>
                    </a:xfrm>
                    <a:prstGeom prst="rect">
                      <a:avLst/>
                    </a:prstGeom>
                    <a:noFill/>
                    <a:ln>
                      <a:noFill/>
                    </a:ln>
                  </pic:spPr>
                </pic:pic>
              </a:graphicData>
            </a:graphic>
          </wp:inline>
        </w:drawing>
      </w:r>
    </w:p>
    <w:p w:rsidR="006871A2" w:rsidRPr="006B15F0" w:rsidRDefault="00A8721C" w:rsidP="00695BA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S</w:t>
      </w:r>
      <w:r w:rsidR="006871A2" w:rsidRPr="006B15F0">
        <w:rPr>
          <w:rFonts w:ascii="Times New Roman" w:hAnsi="Times New Roman" w:cs="Times New Roman"/>
          <w:sz w:val="28"/>
          <w:szCs w:val="28"/>
          <w:vertAlign w:val="superscript"/>
        </w:rPr>
        <w:t>2</w:t>
      </w:r>
      <w:r w:rsidR="006871A2" w:rsidRPr="006B15F0">
        <w:rPr>
          <w:rFonts w:ascii="Times New Roman" w:hAnsi="Times New Roman" w:cs="Times New Roman"/>
          <w:sz w:val="28"/>
          <w:szCs w:val="28"/>
          <w:vertAlign w:val="subscript"/>
          <w:lang w:val="en-US"/>
        </w:rPr>
        <w:t>y</w:t>
      </w:r>
      <w:r w:rsidR="006871A2"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 дисперсія</w:t>
      </w:r>
      <w:r w:rsidR="006871A2" w:rsidRPr="006B15F0">
        <w:rPr>
          <w:rFonts w:ascii="Times New Roman" w:hAnsi="Times New Roman" w:cs="Times New Roman"/>
          <w:sz w:val="28"/>
          <w:szCs w:val="28"/>
        </w:rPr>
        <w:t xml:space="preserve"> експерименту.</w:t>
      </w:r>
    </w:p>
    <w:p w:rsidR="006871A2" w:rsidRPr="00193C8A" w:rsidRDefault="00A8721C" w:rsidP="00695BA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 </w:t>
      </w:r>
      <w:r w:rsidR="006871A2" w:rsidRPr="006B15F0">
        <w:rPr>
          <w:rFonts w:ascii="Times New Roman" w:hAnsi="Times New Roman" w:cs="Times New Roman"/>
          <w:sz w:val="28"/>
          <w:szCs w:val="28"/>
        </w:rPr>
        <w:tab/>
      </w:r>
      <w:r w:rsidR="006871A2" w:rsidRPr="006B15F0">
        <w:rPr>
          <w:rFonts w:ascii="Times New Roman" w:hAnsi="Times New Roman" w:cs="Times New Roman"/>
          <w:sz w:val="28"/>
          <w:szCs w:val="28"/>
          <w:lang w:val="en-US"/>
        </w:rPr>
        <w:t>A</w:t>
      </w:r>
      <w:r w:rsidRPr="006B15F0">
        <w:rPr>
          <w:rFonts w:ascii="Times New Roman" w:hAnsi="Times New Roman" w:cs="Times New Roman"/>
          <w:sz w:val="28"/>
          <w:szCs w:val="28"/>
        </w:rPr>
        <w:t xml:space="preserve"> дисперсія неадекватності</w:t>
      </w:r>
      <w:r w:rsidR="006871A2" w:rsidRPr="006B15F0">
        <w:rPr>
          <w:rFonts w:ascii="Times New Roman" w:hAnsi="Times New Roman" w:cs="Times New Roman"/>
          <w:sz w:val="28"/>
          <w:szCs w:val="28"/>
        </w:rPr>
        <w:t xml:space="preserve"> S</w:t>
      </w:r>
      <w:r w:rsidR="006871A2" w:rsidRPr="006B15F0">
        <w:rPr>
          <w:rFonts w:ascii="Times New Roman" w:hAnsi="Times New Roman" w:cs="Times New Roman"/>
          <w:sz w:val="28"/>
          <w:szCs w:val="28"/>
          <w:vertAlign w:val="superscript"/>
        </w:rPr>
        <w:t>2</w:t>
      </w:r>
      <w:r w:rsidR="006871A2" w:rsidRPr="006B15F0">
        <w:rPr>
          <w:rFonts w:ascii="Times New Roman" w:hAnsi="Times New Roman" w:cs="Times New Roman"/>
          <w:sz w:val="28"/>
          <w:szCs w:val="28"/>
          <w:vertAlign w:val="subscript"/>
        </w:rPr>
        <w:t>неод</w:t>
      </w:r>
      <w:r w:rsidR="006871A2" w:rsidRPr="006B15F0">
        <w:rPr>
          <w:rFonts w:ascii="Times New Roman" w:hAnsi="Times New Roman" w:cs="Times New Roman"/>
          <w:sz w:val="28"/>
          <w:szCs w:val="28"/>
        </w:rPr>
        <w:t xml:space="preserve"> </w:t>
      </w:r>
      <w:r w:rsidR="006871A2" w:rsidRPr="00193C8A">
        <w:rPr>
          <w:rFonts w:ascii="Times New Roman" w:hAnsi="Times New Roman" w:cs="Times New Roman"/>
          <w:sz w:val="28"/>
          <w:szCs w:val="28"/>
        </w:rPr>
        <w:t>визначається за формулою:</w:t>
      </w:r>
    </w:p>
    <w:p w:rsidR="006871A2" w:rsidRPr="006B15F0" w:rsidRDefault="006871A2" w:rsidP="006871A2">
      <w:pPr>
        <w:spacing w:after="0" w:line="360" w:lineRule="auto"/>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097823" cy="759344"/>
            <wp:effectExtent l="0" t="0" r="0" b="317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147443" cy="768539"/>
                    </a:xfrm>
                    <a:prstGeom prst="rect">
                      <a:avLst/>
                    </a:prstGeom>
                    <a:noFill/>
                    <a:ln>
                      <a:noFill/>
                    </a:ln>
                  </pic:spPr>
                </pic:pic>
              </a:graphicData>
            </a:graphic>
          </wp:inline>
        </w:drawing>
      </w:r>
    </w:p>
    <w:p w:rsidR="006871A2"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Гіпотезу про адекватність моделі приймають, якщо </w:t>
      </w:r>
      <w:r w:rsidR="006871A2" w:rsidRPr="006B15F0">
        <w:rPr>
          <w:rFonts w:ascii="Times New Roman" w:hAnsi="Times New Roman" w:cs="Times New Roman"/>
          <w:sz w:val="28"/>
          <w:szCs w:val="28"/>
        </w:rPr>
        <w:t xml:space="preserve">виконується формула (3.21), отримане аналітичний вираз достатньо точно описує характер впливу вибраних факторів на параметр оптимізації  </w:t>
      </w:r>
    </w:p>
    <w:p w:rsidR="00A8721C" w:rsidRPr="006B15F0" w:rsidRDefault="006871A2"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 Розраховане, відповідно до формули (3.21) </w:t>
      </w:r>
      <w:r w:rsidR="00A8721C" w:rsidRPr="006B15F0">
        <w:rPr>
          <w:rFonts w:ascii="Times New Roman" w:hAnsi="Times New Roman" w:cs="Times New Roman"/>
          <w:sz w:val="28"/>
          <w:szCs w:val="28"/>
        </w:rPr>
        <w:t xml:space="preserve">значення F </w:t>
      </w:r>
      <w:r w:rsidRPr="006B15F0">
        <w:rPr>
          <w:rFonts w:ascii="Times New Roman" w:hAnsi="Times New Roman" w:cs="Times New Roman"/>
          <w:sz w:val="28"/>
          <w:szCs w:val="28"/>
        </w:rPr>
        <w:t xml:space="preserve">критерію </w:t>
      </w:r>
      <w:r w:rsidR="00A8721C" w:rsidRPr="006B15F0">
        <w:rPr>
          <w:rFonts w:ascii="Times New Roman" w:hAnsi="Times New Roman" w:cs="Times New Roman"/>
          <w:sz w:val="28"/>
          <w:szCs w:val="28"/>
        </w:rPr>
        <w:t>більше табличного значення</w:t>
      </w:r>
      <w:r w:rsidRPr="006B15F0">
        <w:rPr>
          <w:rFonts w:ascii="Times New Roman" w:hAnsi="Times New Roman" w:cs="Times New Roman"/>
          <w:sz w:val="28"/>
          <w:szCs w:val="28"/>
        </w:rPr>
        <w:t>, як при 5% так і при 1% рівнях значимості.</w:t>
      </w:r>
      <w:r w:rsidR="00A8721C" w:rsidRPr="006B15F0">
        <w:rPr>
          <w:rFonts w:ascii="Times New Roman" w:hAnsi="Times New Roman" w:cs="Times New Roman"/>
          <w:sz w:val="28"/>
          <w:szCs w:val="28"/>
        </w:rPr>
        <w:t xml:space="preserve"> </w:t>
      </w:r>
      <w:r w:rsidRPr="006B15F0">
        <w:rPr>
          <w:rFonts w:ascii="Times New Roman" w:hAnsi="Times New Roman" w:cs="Times New Roman"/>
          <w:sz w:val="28"/>
          <w:szCs w:val="28"/>
        </w:rPr>
        <w:t>Тому г</w:t>
      </w:r>
      <w:r w:rsidR="00A8721C" w:rsidRPr="006B15F0">
        <w:rPr>
          <w:rFonts w:ascii="Times New Roman" w:hAnsi="Times New Roman" w:cs="Times New Roman"/>
          <w:sz w:val="28"/>
          <w:szCs w:val="28"/>
        </w:rPr>
        <w:t>іпотезу про адекватність лінійної частини моделі можна вважати відхиленою.</w:t>
      </w:r>
    </w:p>
    <w:p w:rsidR="006871A2"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 xml:space="preserve">З метою отримання адекватної моделі було вирішено додати до матриці планування дві зіркові точки та виконати експеримент в центрі плану, здійснивши композиційний перехід до плану другого порядку. Було вибрано симетричний ортогональний композиційний план другого порядку. Математична модель другого порядку має вигляд: </w:t>
      </w:r>
    </w:p>
    <w:p w:rsidR="007E307D" w:rsidRPr="006B15F0" w:rsidRDefault="007E307D" w:rsidP="00A8721C">
      <w:pPr>
        <w:spacing w:after="0" w:line="360" w:lineRule="auto"/>
        <w:ind w:firstLine="709"/>
        <w:jc w:val="both"/>
        <w:rPr>
          <w:rFonts w:ascii="Times New Roman" w:hAnsi="Times New Roman" w:cs="Times New Roman"/>
          <w:sz w:val="28"/>
          <w:szCs w:val="28"/>
        </w:rPr>
      </w:pPr>
    </w:p>
    <w:p w:rsidR="006871A2" w:rsidRPr="006B15F0" w:rsidRDefault="006871A2" w:rsidP="006871A2">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477385" cy="551815"/>
            <wp:effectExtent l="0" t="0" r="0" b="63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477385" cy="551815"/>
                    </a:xfrm>
                    <a:prstGeom prst="rect">
                      <a:avLst/>
                    </a:prstGeom>
                    <a:noFill/>
                    <a:ln>
                      <a:noFill/>
                    </a:ln>
                  </pic:spPr>
                </pic:pic>
              </a:graphicData>
            </a:graphic>
          </wp:inline>
        </w:drawing>
      </w:r>
    </w:p>
    <w:p w:rsidR="001B70AD" w:rsidRPr="006B15F0" w:rsidRDefault="00A8721C" w:rsidP="006871A2">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r w:rsidR="001B70AD" w:rsidRPr="006B15F0">
        <w:rPr>
          <w:rFonts w:ascii="Times New Roman" w:hAnsi="Times New Roman" w:cs="Times New Roman"/>
          <w:sz w:val="28"/>
          <w:szCs w:val="28"/>
        </w:rPr>
        <w:t>у</w:t>
      </w:r>
      <w:r w:rsidRPr="006B15F0">
        <w:rPr>
          <w:rFonts w:ascii="Times New Roman" w:hAnsi="Times New Roman" w:cs="Times New Roman"/>
          <w:sz w:val="28"/>
          <w:szCs w:val="28"/>
        </w:rPr>
        <w:t xml:space="preserve"> - вибіркова оцінка для критерію оптимізації; </w:t>
      </w:r>
    </w:p>
    <w:p w:rsidR="001B70AD" w:rsidRPr="006B15F0" w:rsidRDefault="00A8721C" w:rsidP="001B70AD">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i</w:t>
      </w:r>
      <w:proofErr w:type="spellEnd"/>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b</w:t>
      </w:r>
      <w:r w:rsidR="001B70AD" w:rsidRPr="006B15F0">
        <w:rPr>
          <w:rFonts w:ascii="Times New Roman" w:hAnsi="Times New Roman" w:cs="Times New Roman"/>
          <w:sz w:val="28"/>
          <w:szCs w:val="28"/>
          <w:vertAlign w:val="subscript"/>
        </w:rPr>
        <w:t>і</w:t>
      </w:r>
      <w:r w:rsidRPr="006B15F0">
        <w:rPr>
          <w:rFonts w:ascii="Times New Roman" w:hAnsi="Times New Roman" w:cs="Times New Roman"/>
          <w:sz w:val="28"/>
          <w:szCs w:val="28"/>
          <w:vertAlign w:val="subscript"/>
        </w:rPr>
        <w:t>y</w:t>
      </w:r>
      <w:proofErr w:type="spellEnd"/>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b</w:t>
      </w:r>
      <w:r w:rsidR="001B70AD" w:rsidRPr="006B15F0">
        <w:rPr>
          <w:rFonts w:ascii="Times New Roman" w:hAnsi="Times New Roman" w:cs="Times New Roman"/>
          <w:sz w:val="28"/>
          <w:szCs w:val="28"/>
          <w:vertAlign w:val="subscript"/>
        </w:rPr>
        <w:t>іі</w:t>
      </w:r>
      <w:proofErr w:type="spellEnd"/>
      <w:r w:rsidRPr="006B15F0">
        <w:rPr>
          <w:rFonts w:ascii="Times New Roman" w:hAnsi="Times New Roman" w:cs="Times New Roman"/>
          <w:sz w:val="28"/>
          <w:szCs w:val="28"/>
        </w:rPr>
        <w:t xml:space="preserve"> - коефіцієнти регресії; </w:t>
      </w:r>
    </w:p>
    <w:p w:rsidR="001B70AD" w:rsidRPr="006B15F0" w:rsidRDefault="001B70AD" w:rsidP="001B70AD">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lang w:val="en-US"/>
        </w:rPr>
        <w:t>x</w:t>
      </w:r>
      <w:r w:rsidR="00A8721C" w:rsidRPr="006B15F0">
        <w:rPr>
          <w:rFonts w:ascii="Times New Roman" w:hAnsi="Times New Roman" w:cs="Times New Roman"/>
          <w:sz w:val="28"/>
          <w:szCs w:val="28"/>
          <w:vertAlign w:val="subscript"/>
        </w:rPr>
        <w:t>i</w:t>
      </w:r>
      <w:r w:rsidR="00A8721C" w:rsidRPr="006B15F0">
        <w:rPr>
          <w:rFonts w:ascii="Times New Roman" w:hAnsi="Times New Roman" w:cs="Times New Roman"/>
          <w:sz w:val="28"/>
          <w:szCs w:val="28"/>
        </w:rPr>
        <w:t>, х</w:t>
      </w:r>
      <w:proofErr w:type="gramStart"/>
      <w:r w:rsidR="00A8721C" w:rsidRPr="006B15F0">
        <w:rPr>
          <w:rFonts w:ascii="Times New Roman" w:hAnsi="Times New Roman" w:cs="Times New Roman"/>
          <w:sz w:val="28"/>
          <w:szCs w:val="28"/>
          <w:vertAlign w:val="subscript"/>
        </w:rPr>
        <w:t>2</w:t>
      </w:r>
      <w:r w:rsidR="00A8721C" w:rsidRPr="006B15F0">
        <w:rPr>
          <w:rFonts w:ascii="Times New Roman" w:hAnsi="Times New Roman" w:cs="Times New Roman"/>
          <w:sz w:val="28"/>
          <w:szCs w:val="28"/>
        </w:rPr>
        <w:t>,...</w:t>
      </w:r>
      <w:proofErr w:type="gramEnd"/>
      <w:r w:rsidR="00A8721C" w:rsidRPr="006B15F0">
        <w:rPr>
          <w:rFonts w:ascii="Times New Roman" w:hAnsi="Times New Roman" w:cs="Times New Roman"/>
          <w:sz w:val="28"/>
          <w:szCs w:val="28"/>
        </w:rPr>
        <w:t>х</w:t>
      </w:r>
      <w:r w:rsidRPr="006B15F0">
        <w:rPr>
          <w:rFonts w:ascii="Times New Roman" w:hAnsi="Times New Roman" w:cs="Times New Roman"/>
          <w:sz w:val="28"/>
          <w:szCs w:val="28"/>
        </w:rPr>
        <w:softHyphen/>
      </w:r>
      <w:r w:rsidRPr="006B15F0">
        <w:rPr>
          <w:rFonts w:ascii="Times New Roman" w:hAnsi="Times New Roman" w:cs="Times New Roman"/>
          <w:sz w:val="28"/>
          <w:szCs w:val="28"/>
          <w:vertAlign w:val="subscript"/>
          <w:lang w:val="en-US"/>
        </w:rPr>
        <w:t>k</w:t>
      </w:r>
      <w:r w:rsidR="00A8721C" w:rsidRPr="006B15F0">
        <w:rPr>
          <w:rFonts w:ascii="Times New Roman" w:hAnsi="Times New Roman" w:cs="Times New Roman"/>
          <w:sz w:val="28"/>
          <w:szCs w:val="28"/>
        </w:rPr>
        <w:t xml:space="preserve"> - незалежні змінні (фактори); </w:t>
      </w:r>
    </w:p>
    <w:p w:rsidR="00A8721C" w:rsidRPr="006B15F0" w:rsidRDefault="001B70AD" w:rsidP="001B70AD">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lang w:val="en-US"/>
        </w:rPr>
        <w:t>k</w:t>
      </w:r>
      <w:r w:rsidR="00A8721C" w:rsidRPr="006B15F0">
        <w:rPr>
          <w:rFonts w:ascii="Times New Roman" w:hAnsi="Times New Roman" w:cs="Times New Roman"/>
          <w:sz w:val="28"/>
          <w:szCs w:val="28"/>
        </w:rPr>
        <w:t xml:space="preserve"> - кількість факторів.</w:t>
      </w:r>
    </w:p>
    <w:p w:rsidR="001B70AD"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При центральному композиційному плануванні другого порядку загальна кількість точок плану при </w:t>
      </w:r>
      <w:r w:rsidR="001B70AD" w:rsidRPr="006B15F0">
        <w:rPr>
          <w:rFonts w:ascii="Times New Roman" w:hAnsi="Times New Roman" w:cs="Times New Roman"/>
          <w:sz w:val="28"/>
          <w:szCs w:val="28"/>
          <w:lang w:val="en-US"/>
        </w:rPr>
        <w:t>k</w:t>
      </w:r>
      <w:r w:rsidRPr="006B15F0">
        <w:rPr>
          <w:rFonts w:ascii="Times New Roman" w:hAnsi="Times New Roman" w:cs="Times New Roman"/>
          <w:sz w:val="28"/>
          <w:szCs w:val="28"/>
        </w:rPr>
        <w:t xml:space="preserve"> факторах </w:t>
      </w:r>
      <w:r w:rsidR="001B70AD" w:rsidRPr="006B15F0">
        <w:rPr>
          <w:rFonts w:ascii="Times New Roman" w:hAnsi="Times New Roman" w:cs="Times New Roman"/>
          <w:sz w:val="28"/>
          <w:szCs w:val="28"/>
        </w:rPr>
        <w:t>визначається:</w:t>
      </w:r>
    </w:p>
    <w:p w:rsidR="007E307D" w:rsidRPr="006B15F0" w:rsidRDefault="007E307D" w:rsidP="00A8721C">
      <w:pPr>
        <w:spacing w:after="0" w:line="360" w:lineRule="auto"/>
        <w:ind w:firstLine="709"/>
        <w:jc w:val="both"/>
        <w:rPr>
          <w:rFonts w:ascii="Times New Roman" w:hAnsi="Times New Roman" w:cs="Times New Roman"/>
          <w:sz w:val="28"/>
          <w:szCs w:val="28"/>
          <w:lang w:val="ru-RU"/>
        </w:rPr>
      </w:pPr>
    </w:p>
    <w:p w:rsidR="001B70AD" w:rsidRPr="006B15F0" w:rsidRDefault="00A8721C" w:rsidP="001B70AD">
      <w:pPr>
        <w:spacing w:after="0" w:line="360" w:lineRule="auto"/>
        <w:ind w:firstLine="709"/>
        <w:jc w:val="center"/>
        <w:rPr>
          <w:rFonts w:ascii="Times New Roman" w:hAnsi="Times New Roman" w:cs="Times New Roman"/>
          <w:sz w:val="28"/>
          <w:szCs w:val="28"/>
        </w:rPr>
      </w:pPr>
      <w:r w:rsidRPr="006B15F0">
        <w:rPr>
          <w:rFonts w:ascii="Times New Roman" w:hAnsi="Times New Roman" w:cs="Times New Roman"/>
          <w:sz w:val="28"/>
          <w:szCs w:val="28"/>
        </w:rPr>
        <w:t>N = 2</w:t>
      </w:r>
      <w:r w:rsidRPr="006B15F0">
        <w:rPr>
          <w:rFonts w:ascii="Times New Roman" w:hAnsi="Times New Roman" w:cs="Times New Roman"/>
          <w:sz w:val="28"/>
          <w:szCs w:val="28"/>
          <w:vertAlign w:val="superscript"/>
        </w:rPr>
        <w:t>k</w:t>
      </w:r>
      <w:r w:rsidRPr="006B15F0">
        <w:rPr>
          <w:rFonts w:ascii="Times New Roman" w:hAnsi="Times New Roman" w:cs="Times New Roman"/>
          <w:sz w:val="28"/>
          <w:szCs w:val="28"/>
        </w:rPr>
        <w:t xml:space="preserve"> + 2k + n</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w:t>
      </w:r>
    </w:p>
    <w:p w:rsidR="001B70AD" w:rsidRPr="006B15F0" w:rsidRDefault="001B70AD" w:rsidP="00A8721C">
      <w:pPr>
        <w:spacing w:after="0" w:line="360" w:lineRule="auto"/>
        <w:ind w:firstLine="709"/>
        <w:jc w:val="both"/>
        <w:rPr>
          <w:rFonts w:ascii="Times New Roman" w:hAnsi="Times New Roman" w:cs="Times New Roman"/>
          <w:sz w:val="28"/>
          <w:szCs w:val="28"/>
        </w:rPr>
      </w:pPr>
    </w:p>
    <w:p w:rsidR="00A8721C" w:rsidRPr="006B15F0" w:rsidRDefault="00A8721C" w:rsidP="001B70AD">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де n</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 кількість точок в центрі експерименту.</w:t>
      </w:r>
    </w:p>
    <w:p w:rsidR="001B70AD" w:rsidRPr="006B15F0" w:rsidRDefault="001B70AD"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Матриця такого плану представлена в таблиці 3.1.</w:t>
      </w:r>
    </w:p>
    <w:p w:rsidR="00A8721C"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Далі, на основі результатів усіх п'ятнадцяти експериментів з матриці планування розраховували всі коефіцієнти регресії та їх середньоквадратичні помилки за наступними виразами:</w:t>
      </w:r>
    </w:p>
    <w:p w:rsidR="001B70AD" w:rsidRPr="006B15F0" w:rsidRDefault="001B70AD" w:rsidP="00A8721C">
      <w:pPr>
        <w:spacing w:after="0" w:line="360" w:lineRule="auto"/>
        <w:ind w:firstLine="709"/>
        <w:jc w:val="both"/>
        <w:rPr>
          <w:rFonts w:ascii="Times New Roman" w:hAnsi="Times New Roman" w:cs="Times New Roman"/>
          <w:sz w:val="28"/>
          <w:szCs w:val="28"/>
        </w:rPr>
      </w:pPr>
    </w:p>
    <w:p w:rsidR="001B70AD" w:rsidRPr="006B15F0" w:rsidRDefault="001B70AD" w:rsidP="001B70AD">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4598154" cy="2049673"/>
            <wp:effectExtent l="0" t="0" r="0" b="825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603995" cy="2052277"/>
                    </a:xfrm>
                    <a:prstGeom prst="rect">
                      <a:avLst/>
                    </a:prstGeom>
                    <a:noFill/>
                    <a:ln>
                      <a:noFill/>
                    </a:ln>
                  </pic:spPr>
                </pic:pic>
              </a:graphicData>
            </a:graphic>
          </wp:inline>
        </w:drawing>
      </w:r>
    </w:p>
    <w:p w:rsidR="001B70AD" w:rsidRPr="006B15F0" w:rsidRDefault="001B70AD" w:rsidP="00A8721C">
      <w:pPr>
        <w:spacing w:after="0" w:line="360" w:lineRule="auto"/>
        <w:ind w:firstLine="709"/>
        <w:jc w:val="both"/>
        <w:rPr>
          <w:rFonts w:ascii="Times New Roman" w:hAnsi="Times New Roman" w:cs="Times New Roman"/>
          <w:sz w:val="28"/>
          <w:szCs w:val="28"/>
        </w:rPr>
      </w:pPr>
    </w:p>
    <w:p w:rsidR="00A8721C"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Коефіцієнт b</w:t>
      </w:r>
      <w:r w:rsidRPr="006B15F0">
        <w:rPr>
          <w:rFonts w:ascii="Times New Roman" w:hAnsi="Times New Roman" w:cs="Times New Roman"/>
          <w:sz w:val="28"/>
          <w:szCs w:val="28"/>
          <w:vertAlign w:val="subscript"/>
        </w:rPr>
        <w:t>0</w:t>
      </w:r>
      <w:r w:rsidRPr="006B15F0">
        <w:rPr>
          <w:rFonts w:ascii="Times New Roman" w:hAnsi="Times New Roman" w:cs="Times New Roman"/>
          <w:sz w:val="28"/>
          <w:szCs w:val="28"/>
        </w:rPr>
        <w:t xml:space="preserve"> розраховувався за формулою: </w:t>
      </w:r>
    </w:p>
    <w:p w:rsidR="001B70AD" w:rsidRPr="006B15F0" w:rsidRDefault="001B70AD" w:rsidP="001B70AD">
      <w:pPr>
        <w:spacing w:after="0" w:line="360" w:lineRule="auto"/>
        <w:ind w:firstLine="709"/>
        <w:jc w:val="right"/>
        <w:rPr>
          <w:rFonts w:ascii="Times New Roman" w:hAnsi="Times New Roman" w:cs="Times New Roman"/>
          <w:sz w:val="28"/>
          <w:szCs w:val="28"/>
        </w:rPr>
      </w:pPr>
    </w:p>
    <w:p w:rsidR="001B70AD" w:rsidRPr="006B15F0" w:rsidRDefault="001B70AD" w:rsidP="001B70AD">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493543" cy="680505"/>
            <wp:effectExtent l="0" t="0" r="0" b="571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510803" cy="683867"/>
                    </a:xfrm>
                    <a:prstGeom prst="rect">
                      <a:avLst/>
                    </a:prstGeom>
                    <a:noFill/>
                    <a:ln>
                      <a:noFill/>
                    </a:ln>
                  </pic:spPr>
                </pic:pic>
              </a:graphicData>
            </a:graphic>
          </wp:inline>
        </w:drawing>
      </w:r>
    </w:p>
    <w:p w:rsidR="001B70AD" w:rsidRPr="006B15F0" w:rsidRDefault="001B70AD" w:rsidP="00A8721C">
      <w:pPr>
        <w:spacing w:after="0" w:line="360" w:lineRule="auto"/>
        <w:ind w:firstLine="709"/>
        <w:jc w:val="both"/>
        <w:rPr>
          <w:rFonts w:ascii="Times New Roman" w:hAnsi="Times New Roman" w:cs="Times New Roman"/>
          <w:sz w:val="28"/>
          <w:szCs w:val="28"/>
        </w:rPr>
      </w:pPr>
    </w:p>
    <w:p w:rsidR="00A8721C" w:rsidRPr="006B15F0" w:rsidRDefault="00A8721C" w:rsidP="00A8721C">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а його дисперсія за формулою:</w:t>
      </w:r>
    </w:p>
    <w:p w:rsidR="001B70AD" w:rsidRPr="006B15F0" w:rsidRDefault="001B70AD" w:rsidP="001B70AD">
      <w:pPr>
        <w:spacing w:after="0" w:line="360" w:lineRule="auto"/>
        <w:ind w:firstLine="709"/>
        <w:jc w:val="right"/>
        <w:rPr>
          <w:rFonts w:ascii="Times New Roman" w:hAnsi="Times New Roman" w:cs="Times New Roman"/>
          <w:sz w:val="28"/>
          <w:szCs w:val="28"/>
        </w:rPr>
      </w:pPr>
    </w:p>
    <w:p w:rsidR="001B70AD" w:rsidRPr="006B15F0" w:rsidRDefault="001B70AD" w:rsidP="001B70AD">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635172" cy="660940"/>
            <wp:effectExtent l="0" t="0" r="3810" b="635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655027" cy="664550"/>
                    </a:xfrm>
                    <a:prstGeom prst="rect">
                      <a:avLst/>
                    </a:prstGeom>
                    <a:noFill/>
                    <a:ln>
                      <a:noFill/>
                    </a:ln>
                  </pic:spPr>
                </pic:pic>
              </a:graphicData>
            </a:graphic>
          </wp:inline>
        </w:drawing>
      </w:r>
    </w:p>
    <w:p w:rsidR="009C47F5" w:rsidRPr="006B15F0" w:rsidRDefault="009C47F5" w:rsidP="009C47F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Перевірку статистичної значущості коефіцієнтів здійснюємо за формулами (3.17), (3.18), (3.19), (3.20). </w:t>
      </w:r>
    </w:p>
    <w:p w:rsidR="009C47F5" w:rsidRPr="006B15F0" w:rsidRDefault="009C47F5" w:rsidP="009C47F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Перевірку адекватності моделі проводили за формулами (3.21), (3.22). Після отримання адекватної математичної моделі другого порядку необхідно визначити координати оптимуму та вивчити властивості поверхні відгуку в навколишніх областях оптимуму. Для цього отримані рівняння регресії перетворюються в канонічну форму такого виду: </w:t>
      </w:r>
    </w:p>
    <w:p w:rsidR="009C47F5" w:rsidRPr="006B15F0" w:rsidRDefault="009C47F5" w:rsidP="009C47F5">
      <w:pPr>
        <w:spacing w:after="0" w:line="360" w:lineRule="auto"/>
        <w:ind w:firstLine="708"/>
        <w:jc w:val="both"/>
        <w:rPr>
          <w:rFonts w:ascii="Times New Roman" w:hAnsi="Times New Roman" w:cs="Times New Roman"/>
          <w:sz w:val="28"/>
          <w:szCs w:val="28"/>
        </w:rPr>
      </w:pPr>
    </w:p>
    <w:p w:rsidR="009C47F5" w:rsidRPr="006B15F0" w:rsidRDefault="009C47F5" w:rsidP="009C47F5">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sz w:val="28"/>
          <w:szCs w:val="28"/>
        </w:rPr>
        <w:t xml:space="preserve">у - </w:t>
      </w:r>
      <w:proofErr w:type="spellStart"/>
      <w:r w:rsidRPr="006B15F0">
        <w:rPr>
          <w:rFonts w:ascii="Times New Roman" w:hAnsi="Times New Roman" w:cs="Times New Roman"/>
          <w:sz w:val="28"/>
          <w:szCs w:val="28"/>
        </w:rPr>
        <w:t>y</w:t>
      </w:r>
      <w:r w:rsidRPr="006B15F0">
        <w:rPr>
          <w:rFonts w:ascii="Times New Roman" w:hAnsi="Times New Roman" w:cs="Times New Roman"/>
          <w:sz w:val="28"/>
          <w:szCs w:val="28"/>
          <w:vertAlign w:val="subscript"/>
        </w:rPr>
        <w:t>s</w:t>
      </w:r>
      <w:proofErr w:type="spellEnd"/>
      <w:r w:rsidRPr="006B15F0">
        <w:rPr>
          <w:rFonts w:ascii="Times New Roman" w:hAnsi="Times New Roman" w:cs="Times New Roman"/>
          <w:sz w:val="28"/>
          <w:szCs w:val="28"/>
        </w:rPr>
        <w:t xml:space="preserve"> = В</w:t>
      </w:r>
      <w:r w:rsidRPr="006B15F0">
        <w:rPr>
          <w:rFonts w:ascii="Times New Roman" w:hAnsi="Times New Roman" w:cs="Times New Roman"/>
          <w:sz w:val="28"/>
          <w:szCs w:val="28"/>
          <w:vertAlign w:val="subscript"/>
        </w:rPr>
        <w:t>11</w:t>
      </w:r>
      <w:r w:rsidRPr="006B15F0">
        <w:rPr>
          <w:rFonts w:ascii="Times New Roman" w:hAnsi="Times New Roman" w:cs="Times New Roman"/>
          <w:sz w:val="28"/>
          <w:szCs w:val="28"/>
          <w:vertAlign w:val="superscript"/>
        </w:rPr>
        <w:t>.</w:t>
      </w:r>
      <w:r w:rsidRPr="006B15F0">
        <w:rPr>
          <w:rFonts w:ascii="Times New Roman" w:hAnsi="Times New Roman" w:cs="Times New Roman"/>
          <w:sz w:val="28"/>
          <w:szCs w:val="28"/>
        </w:rPr>
        <w:t>X</w:t>
      </w:r>
      <w:r w:rsidRPr="006B15F0">
        <w:rPr>
          <w:rFonts w:ascii="Times New Roman" w:hAnsi="Times New Roman" w:cs="Times New Roman"/>
          <w:sz w:val="28"/>
          <w:szCs w:val="28"/>
          <w:vertAlign w:val="superscript"/>
        </w:rPr>
        <w:t>2</w:t>
      </w:r>
      <w:r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+В</w:t>
      </w:r>
      <w:r w:rsidRPr="006B15F0">
        <w:rPr>
          <w:rFonts w:ascii="Times New Roman" w:hAnsi="Times New Roman" w:cs="Times New Roman"/>
          <w:sz w:val="28"/>
          <w:szCs w:val="28"/>
          <w:vertAlign w:val="subscript"/>
        </w:rPr>
        <w:t>22</w:t>
      </w:r>
      <w:r w:rsidRPr="006B15F0">
        <w:rPr>
          <w:rFonts w:ascii="Times New Roman" w:hAnsi="Times New Roman" w:cs="Times New Roman"/>
          <w:sz w:val="28"/>
          <w:szCs w:val="28"/>
          <w:vertAlign w:val="superscript"/>
        </w:rPr>
        <w:t>.</w:t>
      </w:r>
      <w:r w:rsidRPr="006B15F0">
        <w:rPr>
          <w:rFonts w:ascii="Times New Roman" w:hAnsi="Times New Roman" w:cs="Times New Roman"/>
          <w:sz w:val="28"/>
          <w:szCs w:val="28"/>
        </w:rPr>
        <w:t>X</w:t>
      </w:r>
      <w:r w:rsidRPr="006B15F0">
        <w:rPr>
          <w:rFonts w:ascii="Times New Roman" w:hAnsi="Times New Roman" w:cs="Times New Roman"/>
          <w:sz w:val="28"/>
          <w:szCs w:val="28"/>
          <w:vertAlign w:val="superscript"/>
        </w:rPr>
        <w:t>2</w:t>
      </w:r>
      <w:r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В</w:t>
      </w:r>
      <w:r w:rsidRPr="006B15F0">
        <w:rPr>
          <w:rFonts w:ascii="Times New Roman" w:hAnsi="Times New Roman" w:cs="Times New Roman"/>
          <w:sz w:val="28"/>
          <w:szCs w:val="28"/>
          <w:vertAlign w:val="subscript"/>
        </w:rPr>
        <w:t>kk</w:t>
      </w:r>
      <w:proofErr w:type="spellEnd"/>
      <w:r w:rsidRPr="006B15F0">
        <w:rPr>
          <w:rFonts w:ascii="Times New Roman" w:hAnsi="Times New Roman" w:cs="Times New Roman"/>
          <w:sz w:val="28"/>
          <w:szCs w:val="28"/>
        </w:rPr>
        <w:t xml:space="preserve"> X</w:t>
      </w:r>
      <w:r w:rsidRPr="006B15F0">
        <w:rPr>
          <w:rFonts w:ascii="Times New Roman" w:hAnsi="Times New Roman" w:cs="Times New Roman"/>
          <w:sz w:val="28"/>
          <w:szCs w:val="28"/>
          <w:vertAlign w:val="superscript"/>
        </w:rPr>
        <w:t>2</w:t>
      </w:r>
      <w:r w:rsidRPr="006B15F0">
        <w:rPr>
          <w:rFonts w:ascii="Times New Roman" w:hAnsi="Times New Roman" w:cs="Times New Roman"/>
          <w:sz w:val="28"/>
          <w:szCs w:val="28"/>
          <w:vertAlign w:val="subscript"/>
          <w:lang w:val="en-US"/>
        </w:rPr>
        <w:t>k</w:t>
      </w:r>
      <w:r w:rsidRPr="006B15F0">
        <w:rPr>
          <w:rFonts w:ascii="Times New Roman" w:hAnsi="Times New Roman" w:cs="Times New Roman"/>
          <w:sz w:val="28"/>
          <w:szCs w:val="28"/>
        </w:rPr>
        <w:t xml:space="preserve"> , </w:t>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t xml:space="preserve">(3.27) </w:t>
      </w:r>
    </w:p>
    <w:p w:rsidR="009C47F5" w:rsidRPr="006B15F0" w:rsidRDefault="009C47F5" w:rsidP="009C47F5">
      <w:pPr>
        <w:spacing w:after="0" w:line="360" w:lineRule="auto"/>
        <w:ind w:firstLine="708"/>
        <w:jc w:val="both"/>
        <w:rPr>
          <w:rFonts w:ascii="Times New Roman" w:hAnsi="Times New Roman" w:cs="Times New Roman"/>
          <w:sz w:val="28"/>
          <w:szCs w:val="28"/>
        </w:rPr>
      </w:pPr>
    </w:p>
    <w:p w:rsidR="009C47F5" w:rsidRPr="006B15F0" w:rsidRDefault="009C47F5" w:rsidP="009C47F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y</w:t>
      </w:r>
      <w:r w:rsidRPr="006B15F0">
        <w:rPr>
          <w:rFonts w:ascii="Times New Roman" w:hAnsi="Times New Roman" w:cs="Times New Roman"/>
          <w:sz w:val="28"/>
          <w:szCs w:val="28"/>
          <w:vertAlign w:val="subscript"/>
        </w:rPr>
        <w:t>s</w:t>
      </w:r>
      <w:proofErr w:type="spellEnd"/>
      <w:r w:rsidRPr="006B15F0">
        <w:rPr>
          <w:rFonts w:ascii="Times New Roman" w:hAnsi="Times New Roman" w:cs="Times New Roman"/>
          <w:sz w:val="28"/>
          <w:szCs w:val="28"/>
        </w:rPr>
        <w:t xml:space="preserve"> - значення відгуку в новому початку координат; </w:t>
      </w:r>
    </w:p>
    <w:p w:rsidR="009C47F5" w:rsidRPr="006B15F0" w:rsidRDefault="009C47F5" w:rsidP="009C47F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 X</w:t>
      </w:r>
      <w:r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k</w:t>
      </w:r>
      <w:proofErr w:type="spellEnd"/>
      <w:r w:rsidRPr="006B15F0">
        <w:rPr>
          <w:rFonts w:ascii="Times New Roman" w:hAnsi="Times New Roman" w:cs="Times New Roman"/>
          <w:sz w:val="28"/>
          <w:szCs w:val="28"/>
        </w:rPr>
        <w:t xml:space="preserve"> - нові </w:t>
      </w:r>
      <w:proofErr w:type="spellStart"/>
      <w:r w:rsidRPr="006B15F0">
        <w:rPr>
          <w:rFonts w:ascii="Times New Roman" w:hAnsi="Times New Roman" w:cs="Times New Roman"/>
          <w:sz w:val="28"/>
          <w:szCs w:val="28"/>
        </w:rPr>
        <w:t>вісі</w:t>
      </w:r>
      <w:proofErr w:type="spellEnd"/>
      <w:r w:rsidRPr="006B15F0">
        <w:rPr>
          <w:rFonts w:ascii="Times New Roman" w:hAnsi="Times New Roman" w:cs="Times New Roman"/>
          <w:sz w:val="28"/>
          <w:szCs w:val="28"/>
        </w:rPr>
        <w:t xml:space="preserve"> координат, </w:t>
      </w:r>
      <w:proofErr w:type="spellStart"/>
      <w:r w:rsidRPr="006B15F0">
        <w:rPr>
          <w:rFonts w:ascii="Times New Roman" w:hAnsi="Times New Roman" w:cs="Times New Roman"/>
          <w:sz w:val="28"/>
          <w:szCs w:val="28"/>
        </w:rPr>
        <w:t>обернуті</w:t>
      </w:r>
      <w:proofErr w:type="spellEnd"/>
      <w:r w:rsidRPr="006B15F0">
        <w:rPr>
          <w:rFonts w:ascii="Times New Roman" w:hAnsi="Times New Roman" w:cs="Times New Roman"/>
          <w:sz w:val="28"/>
          <w:szCs w:val="28"/>
        </w:rPr>
        <w:t xml:space="preserve"> відносно старих x</w:t>
      </w:r>
      <w:r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 x</w:t>
      </w:r>
      <w:r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x</w:t>
      </w:r>
      <w:r w:rsidRPr="006B15F0">
        <w:rPr>
          <w:rFonts w:ascii="Times New Roman" w:hAnsi="Times New Roman" w:cs="Times New Roman"/>
          <w:sz w:val="28"/>
          <w:szCs w:val="28"/>
          <w:vertAlign w:val="subscript"/>
        </w:rPr>
        <w:t>k</w:t>
      </w:r>
      <w:proofErr w:type="spellEnd"/>
      <w:r w:rsidRPr="006B15F0">
        <w:rPr>
          <w:rFonts w:ascii="Times New Roman" w:hAnsi="Times New Roman" w:cs="Times New Roman"/>
          <w:sz w:val="28"/>
          <w:szCs w:val="28"/>
        </w:rPr>
        <w:t xml:space="preserve">; </w:t>
      </w:r>
    </w:p>
    <w:p w:rsidR="009C47F5" w:rsidRPr="006B15F0" w:rsidRDefault="009C47F5" w:rsidP="009C47F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В</w:t>
      </w:r>
      <w:r w:rsidRPr="006B15F0">
        <w:rPr>
          <w:rFonts w:ascii="Times New Roman" w:hAnsi="Times New Roman" w:cs="Times New Roman"/>
          <w:sz w:val="28"/>
          <w:szCs w:val="28"/>
          <w:vertAlign w:val="subscript"/>
        </w:rPr>
        <w:t>11</w:t>
      </w:r>
      <w:r w:rsidRPr="006B15F0">
        <w:rPr>
          <w:rFonts w:ascii="Times New Roman" w:hAnsi="Times New Roman" w:cs="Times New Roman"/>
          <w:sz w:val="28"/>
          <w:szCs w:val="28"/>
        </w:rPr>
        <w:t>, В</w:t>
      </w:r>
      <w:r w:rsidRPr="006B15F0">
        <w:rPr>
          <w:rFonts w:ascii="Times New Roman" w:hAnsi="Times New Roman" w:cs="Times New Roman"/>
          <w:sz w:val="28"/>
          <w:szCs w:val="28"/>
          <w:vertAlign w:val="subscript"/>
        </w:rPr>
        <w:t>22</w:t>
      </w:r>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В</w:t>
      </w:r>
      <w:r w:rsidRPr="006B15F0">
        <w:rPr>
          <w:rFonts w:ascii="Times New Roman" w:hAnsi="Times New Roman" w:cs="Times New Roman"/>
          <w:sz w:val="28"/>
          <w:szCs w:val="28"/>
          <w:vertAlign w:val="subscript"/>
        </w:rPr>
        <w:t>kk</w:t>
      </w:r>
      <w:proofErr w:type="spellEnd"/>
      <w:r w:rsidRPr="006B15F0">
        <w:rPr>
          <w:rFonts w:ascii="Times New Roman" w:hAnsi="Times New Roman" w:cs="Times New Roman"/>
          <w:sz w:val="28"/>
          <w:szCs w:val="28"/>
        </w:rPr>
        <w:t xml:space="preserve"> - коефіцієнти регресії в канонічній формі.</w:t>
      </w:r>
    </w:p>
    <w:p w:rsidR="009C47F5" w:rsidRPr="006B15F0" w:rsidRDefault="009C47F5" w:rsidP="009C47F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При канонічному перетворенні рівняння (3.23) відбувається переміщення початку координат до оптимальної точки і обертання старих </w:t>
      </w:r>
      <w:proofErr w:type="spellStart"/>
      <w:r w:rsidRPr="006B15F0">
        <w:rPr>
          <w:rFonts w:ascii="Times New Roman" w:hAnsi="Times New Roman" w:cs="Times New Roman"/>
          <w:sz w:val="28"/>
          <w:szCs w:val="28"/>
        </w:rPr>
        <w:t>вісей</w:t>
      </w:r>
      <w:proofErr w:type="spellEnd"/>
      <w:r w:rsidRPr="006B15F0">
        <w:rPr>
          <w:rFonts w:ascii="Times New Roman" w:hAnsi="Times New Roman" w:cs="Times New Roman"/>
          <w:sz w:val="28"/>
          <w:szCs w:val="28"/>
        </w:rPr>
        <w:t xml:space="preserve"> на певний кут α</w:t>
      </w:r>
      <w:r w:rsidRPr="006B15F0">
        <w:rPr>
          <w:rFonts w:ascii="Times New Roman" w:hAnsi="Times New Roman" w:cs="Times New Roman"/>
          <w:sz w:val="28"/>
          <w:szCs w:val="28"/>
          <w:vertAlign w:val="subscript"/>
          <w:lang w:val="en-US"/>
        </w:rPr>
        <w:t>n</w:t>
      </w:r>
      <w:r w:rsidRPr="006B15F0">
        <w:rPr>
          <w:rFonts w:ascii="Times New Roman" w:hAnsi="Times New Roman" w:cs="Times New Roman"/>
          <w:sz w:val="28"/>
          <w:szCs w:val="28"/>
        </w:rPr>
        <w:t xml:space="preserve"> до співпадіння з головними осями геометричної поверхні. Для цього необхідно диференціювати функцію відгуку за кожною змінною і, прирівнявши похідні до нуля, вирішити отриману систему рівнянь, тобто знайти координати оптимуму. Підставивши ці значення в рівняння (3.23), визначають величину критерію оптимізації в оптимальній точці. Кут обертання α</w:t>
      </w:r>
      <w:r w:rsidRPr="006B15F0">
        <w:rPr>
          <w:rFonts w:ascii="Times New Roman" w:hAnsi="Times New Roman" w:cs="Times New Roman"/>
          <w:sz w:val="28"/>
          <w:szCs w:val="28"/>
          <w:vertAlign w:val="subscript"/>
          <w:lang w:val="en-US"/>
        </w:rPr>
        <w:t>n</w:t>
      </w:r>
      <w:r w:rsidRPr="006B15F0">
        <w:rPr>
          <w:rFonts w:ascii="Times New Roman" w:hAnsi="Times New Roman" w:cs="Times New Roman"/>
          <w:sz w:val="28"/>
          <w:szCs w:val="28"/>
        </w:rPr>
        <w:t xml:space="preserve"> можна визначити за формулою: </w:t>
      </w:r>
    </w:p>
    <w:p w:rsidR="009C47F5" w:rsidRPr="006B15F0" w:rsidRDefault="009C47F5" w:rsidP="009C47F5">
      <w:pPr>
        <w:spacing w:after="0" w:line="360" w:lineRule="auto"/>
        <w:ind w:firstLine="708"/>
        <w:jc w:val="both"/>
        <w:rPr>
          <w:rFonts w:ascii="Times New Roman" w:hAnsi="Times New Roman" w:cs="Times New Roman"/>
          <w:sz w:val="28"/>
          <w:szCs w:val="28"/>
        </w:rPr>
      </w:pPr>
    </w:p>
    <w:p w:rsidR="009C47F5" w:rsidRPr="006B15F0" w:rsidRDefault="009C47F5" w:rsidP="009C47F5">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3642324" cy="552931"/>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695438" cy="560994"/>
                    </a:xfrm>
                    <a:prstGeom prst="rect">
                      <a:avLst/>
                    </a:prstGeom>
                    <a:noFill/>
                    <a:ln>
                      <a:noFill/>
                    </a:ln>
                  </pic:spPr>
                </pic:pic>
              </a:graphicData>
            </a:graphic>
          </wp:inline>
        </w:drawing>
      </w:r>
    </w:p>
    <w:p w:rsidR="009C47F5" w:rsidRPr="006B15F0" w:rsidRDefault="009C47F5" w:rsidP="009C47F5">
      <w:pPr>
        <w:spacing w:after="0" w:line="360" w:lineRule="auto"/>
        <w:ind w:firstLine="708"/>
        <w:jc w:val="both"/>
        <w:rPr>
          <w:rFonts w:ascii="Times New Roman" w:hAnsi="Times New Roman" w:cs="Times New Roman"/>
          <w:sz w:val="28"/>
          <w:szCs w:val="28"/>
        </w:rPr>
      </w:pPr>
    </w:p>
    <w:p w:rsidR="009C47F5" w:rsidRPr="006B15F0" w:rsidRDefault="009C47F5" w:rsidP="009C47F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lang w:val="ru-RU"/>
        </w:rPr>
        <w:t xml:space="preserve">Вид </w:t>
      </w:r>
      <w:r w:rsidRPr="006B15F0">
        <w:rPr>
          <w:rFonts w:ascii="Times New Roman" w:hAnsi="Times New Roman" w:cs="Times New Roman"/>
          <w:sz w:val="28"/>
          <w:szCs w:val="28"/>
        </w:rPr>
        <w:t>поверхні відгуку визначається за значенням коефіцієнтів регресії канонічної форми (3.27) та положенням центру поверхні (фігури):</w:t>
      </w:r>
    </w:p>
    <w:p w:rsidR="009C47F5" w:rsidRPr="006B15F0" w:rsidRDefault="009C47F5" w:rsidP="009C47F5">
      <w:pPr>
        <w:spacing w:after="0" w:line="360" w:lineRule="auto"/>
        <w:ind w:left="708"/>
        <w:jc w:val="both"/>
        <w:rPr>
          <w:rFonts w:ascii="Times New Roman" w:hAnsi="Times New Roman" w:cs="Times New Roman"/>
          <w:sz w:val="28"/>
          <w:szCs w:val="28"/>
        </w:rPr>
      </w:pPr>
      <w:r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 xml:space="preserve">коефіцієнти мають однакові знаки, центр фігури знаходиться близько до </w:t>
      </w:r>
      <w:r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центру експерименту - поверхні мають мінімум або максимум;</w:t>
      </w:r>
    </w:p>
    <w:p w:rsidR="009C47F5" w:rsidRPr="006B15F0" w:rsidRDefault="009C47F5" w:rsidP="009C47F5">
      <w:pPr>
        <w:spacing w:after="0" w:line="360" w:lineRule="auto"/>
        <w:ind w:left="708"/>
        <w:jc w:val="both"/>
        <w:rPr>
          <w:rFonts w:ascii="Times New Roman" w:hAnsi="Times New Roman" w:cs="Times New Roman"/>
          <w:sz w:val="28"/>
          <w:szCs w:val="28"/>
        </w:rPr>
      </w:pPr>
      <w:r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коефіцієнти мають різні знаки, центр фігури знаходиться близько до</w:t>
      </w:r>
      <w:r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центра експерименту;</w:t>
      </w:r>
    </w:p>
    <w:p w:rsidR="005C346E" w:rsidRPr="006B15F0" w:rsidRDefault="009C47F5" w:rsidP="005C346E">
      <w:pPr>
        <w:spacing w:after="0" w:line="360" w:lineRule="auto"/>
        <w:ind w:left="708"/>
        <w:jc w:val="both"/>
        <w:rPr>
          <w:rFonts w:ascii="Times New Roman" w:hAnsi="Times New Roman" w:cs="Times New Roman"/>
          <w:sz w:val="28"/>
          <w:szCs w:val="28"/>
        </w:rPr>
      </w:pPr>
      <w:r w:rsidRPr="006B15F0">
        <w:rPr>
          <w:rFonts w:ascii="Times New Roman" w:hAnsi="Times New Roman" w:cs="Times New Roman"/>
          <w:sz w:val="28"/>
          <w:szCs w:val="28"/>
        </w:rPr>
        <w:t>- один із коефіцієнтів близький до нуля, і центр фігури віддалений від нескінченності - поверхні типу піднімаючого гребня;</w:t>
      </w:r>
    </w:p>
    <w:p w:rsidR="005C346E" w:rsidRPr="006B15F0" w:rsidRDefault="005C346E" w:rsidP="005C346E">
      <w:pPr>
        <w:spacing w:after="0" w:line="360" w:lineRule="auto"/>
        <w:ind w:left="708"/>
        <w:jc w:val="both"/>
        <w:rPr>
          <w:rFonts w:ascii="Times New Roman" w:hAnsi="Times New Roman" w:cs="Times New Roman"/>
          <w:sz w:val="28"/>
          <w:szCs w:val="28"/>
        </w:rPr>
      </w:pPr>
      <w:r w:rsidRPr="006B15F0">
        <w:rPr>
          <w:rFonts w:ascii="Times New Roman" w:hAnsi="Times New Roman" w:cs="Times New Roman"/>
          <w:sz w:val="28"/>
          <w:szCs w:val="28"/>
        </w:rPr>
        <w:t xml:space="preserve">- </w:t>
      </w:r>
      <w:r w:rsidR="009C47F5" w:rsidRPr="006B15F0">
        <w:rPr>
          <w:rFonts w:ascii="Times New Roman" w:hAnsi="Times New Roman" w:cs="Times New Roman"/>
          <w:sz w:val="28"/>
          <w:szCs w:val="28"/>
        </w:rPr>
        <w:t xml:space="preserve">один із коефіцієнтів дорівнює нулю - поверхню відгуку називають стаціонарним підвищенням. </w:t>
      </w:r>
    </w:p>
    <w:p w:rsidR="005C346E" w:rsidRPr="006B15F0" w:rsidRDefault="009C47F5" w:rsidP="005C346E">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Після канонічного перетворення та визначення типу поверхні відгуку проводиться її аналіз за допомогою двовимірних зрізів. Для цього в модель підставляються нульові значення всіх факторів, окрім вивчених двох. Далі отриманий вираз перетворюється в канонічну форму. Після цього визначається тип поверхні відгуку, і розпочинається графоаналітичний аналіз отриманого виразу. На графіку в координатах незалежних змінних з натуральним масштабом вказується центр поверхні відгуку, і з нього проводяться координатні </w:t>
      </w:r>
      <w:proofErr w:type="spellStart"/>
      <w:r w:rsidRPr="006B15F0">
        <w:rPr>
          <w:rFonts w:ascii="Times New Roman" w:hAnsi="Times New Roman" w:cs="Times New Roman"/>
          <w:sz w:val="28"/>
          <w:szCs w:val="28"/>
        </w:rPr>
        <w:t>вісі</w:t>
      </w:r>
      <w:proofErr w:type="spellEnd"/>
      <w:r w:rsidRPr="006B15F0">
        <w:rPr>
          <w:rFonts w:ascii="Times New Roman" w:hAnsi="Times New Roman" w:cs="Times New Roman"/>
          <w:sz w:val="28"/>
          <w:szCs w:val="28"/>
        </w:rPr>
        <w:t xml:space="preserve"> головних напрямків канонічного рівняння. Далі, надаючи різні значення критерію оптимізації в канонічному рівнянні, будується серія кривих рівного виходу (кривих ізоліній). По кривих зрізів судять про зміну величини </w:t>
      </w:r>
      <w:r w:rsidR="005C346E" w:rsidRPr="006B15F0">
        <w:rPr>
          <w:rFonts w:ascii="Times New Roman" w:hAnsi="Times New Roman" w:cs="Times New Roman"/>
          <w:sz w:val="28"/>
          <w:szCs w:val="28"/>
        </w:rPr>
        <w:t>критерія оптимізації в залежності від натуральних значень розглянутих факторів. Розгляд усіх можливих зрізів надає наочне уявлення про значення критерія оптимізації, які він прийматиме при варіюванні рівнів кожної пари факторів.</w:t>
      </w:r>
    </w:p>
    <w:p w:rsidR="005C346E" w:rsidRPr="006B15F0" w:rsidRDefault="005C346E" w:rsidP="005C346E">
      <w:pPr>
        <w:spacing w:after="0" w:line="360" w:lineRule="auto"/>
        <w:ind w:firstLine="709"/>
        <w:jc w:val="both"/>
        <w:rPr>
          <w:rFonts w:ascii="Times New Roman" w:hAnsi="Times New Roman" w:cs="Times New Roman"/>
          <w:sz w:val="28"/>
          <w:szCs w:val="28"/>
        </w:rPr>
      </w:pPr>
    </w:p>
    <w:p w:rsidR="005C346E" w:rsidRPr="006B15F0" w:rsidRDefault="0047651B" w:rsidP="005C346E">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lang w:val="ru-RU"/>
        </w:rPr>
        <w:t>3</w:t>
      </w:r>
      <w:r w:rsidR="005C346E" w:rsidRPr="006B15F0">
        <w:rPr>
          <w:rFonts w:ascii="Times New Roman" w:hAnsi="Times New Roman" w:cs="Times New Roman"/>
          <w:b/>
          <w:bCs/>
          <w:sz w:val="28"/>
          <w:szCs w:val="28"/>
        </w:rPr>
        <w:t xml:space="preserve">.3. Методика експериментальних досліджень у виробничих умовах </w:t>
      </w:r>
    </w:p>
    <w:p w:rsidR="005C346E" w:rsidRPr="006B15F0" w:rsidRDefault="005C346E" w:rsidP="005C346E">
      <w:pPr>
        <w:spacing w:after="0" w:line="360" w:lineRule="auto"/>
        <w:ind w:firstLine="709"/>
        <w:jc w:val="both"/>
        <w:rPr>
          <w:rFonts w:ascii="Times New Roman" w:hAnsi="Times New Roman" w:cs="Times New Roman"/>
          <w:sz w:val="28"/>
          <w:szCs w:val="28"/>
        </w:rPr>
      </w:pPr>
    </w:p>
    <w:p w:rsidR="005C346E" w:rsidRPr="006B15F0" w:rsidRDefault="005C346E" w:rsidP="005C346E">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Виробничі випробування експериментального змішувача проводилися на підприємстві «Луцька аграрна компанія».</w:t>
      </w:r>
    </w:p>
    <w:p w:rsidR="005C346E" w:rsidRPr="006B15F0" w:rsidRDefault="005C346E" w:rsidP="005C346E">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Експериментальний змішувач був встановлений у кормоцеху. Склад комбікорму відповідав прийнятому раціону для свиней і контролювався на вході в технологічний процес. Кінцевий продукт оцінювався за типовою методикою визначення якості змішування корму [</w:t>
      </w:r>
      <w:r w:rsidR="007E307D">
        <w:rPr>
          <w:rFonts w:ascii="Times New Roman" w:hAnsi="Times New Roman" w:cs="Times New Roman"/>
          <w:sz w:val="28"/>
          <w:szCs w:val="28"/>
        </w:rPr>
        <w:t>4, 5</w:t>
      </w:r>
      <w:r w:rsidRPr="006B15F0">
        <w:rPr>
          <w:rFonts w:ascii="Times New Roman" w:hAnsi="Times New Roman" w:cs="Times New Roman"/>
          <w:sz w:val="28"/>
          <w:szCs w:val="28"/>
        </w:rPr>
        <w:t>]. Під час проведення виробничого експерименту використовувалася така методика:</w:t>
      </w:r>
    </w:p>
    <w:p w:rsidR="005C346E" w:rsidRPr="006B15F0" w:rsidRDefault="005C346E" w:rsidP="005C346E">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простір змішувача умовно поділяли на 3 частини: 3 точки відбору проб </w:t>
      </w:r>
      <w:proofErr w:type="spellStart"/>
      <w:r w:rsidRPr="006B15F0">
        <w:rPr>
          <w:rFonts w:ascii="Times New Roman" w:hAnsi="Times New Roman" w:cs="Times New Roman"/>
          <w:sz w:val="28"/>
          <w:szCs w:val="28"/>
        </w:rPr>
        <w:t>кормосуміші</w:t>
      </w:r>
      <w:proofErr w:type="spellEnd"/>
      <w:r w:rsidRPr="006B15F0">
        <w:rPr>
          <w:rFonts w:ascii="Times New Roman" w:hAnsi="Times New Roman" w:cs="Times New Roman"/>
          <w:sz w:val="28"/>
          <w:szCs w:val="28"/>
        </w:rPr>
        <w:t>;</w:t>
      </w:r>
    </w:p>
    <w:p w:rsidR="005C346E" w:rsidRPr="006B15F0" w:rsidRDefault="005C346E" w:rsidP="005C346E">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відбір проб здійснювався за допомогою пристрою із відповідним об'ємом і визначеною глибиною;</w:t>
      </w:r>
    </w:p>
    <w:p w:rsidR="005C346E" w:rsidRPr="006B15F0" w:rsidRDefault="005C346E" w:rsidP="005C346E">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взяті зразки аналізувалися шляхом розподілу проби на складові компоненти, які потім зважувалися на аналітичних вагах з точністю до 0,01 г;</w:t>
      </w:r>
    </w:p>
    <w:p w:rsidR="005C346E" w:rsidRPr="006B15F0" w:rsidRDefault="005C346E" w:rsidP="005C346E">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за допомогою відомої методики [</w:t>
      </w:r>
      <w:r w:rsidR="007E307D">
        <w:rPr>
          <w:rFonts w:ascii="Times New Roman" w:hAnsi="Times New Roman" w:cs="Times New Roman"/>
          <w:sz w:val="28"/>
          <w:szCs w:val="28"/>
        </w:rPr>
        <w:t>4</w:t>
      </w:r>
      <w:r w:rsidRPr="006B15F0">
        <w:rPr>
          <w:rFonts w:ascii="Times New Roman" w:hAnsi="Times New Roman" w:cs="Times New Roman"/>
          <w:sz w:val="28"/>
          <w:szCs w:val="28"/>
        </w:rPr>
        <w:t xml:space="preserve">] визначали однорідність корму. Після взяття зразків на якість змішування проводили роздачу готової </w:t>
      </w:r>
      <w:proofErr w:type="spellStart"/>
      <w:r w:rsidRPr="006B15F0">
        <w:rPr>
          <w:rFonts w:ascii="Times New Roman" w:hAnsi="Times New Roman" w:cs="Times New Roman"/>
          <w:sz w:val="28"/>
          <w:szCs w:val="28"/>
        </w:rPr>
        <w:t>кормосуміші</w:t>
      </w:r>
      <w:proofErr w:type="spellEnd"/>
      <w:r w:rsidRPr="006B15F0">
        <w:rPr>
          <w:rFonts w:ascii="Times New Roman" w:hAnsi="Times New Roman" w:cs="Times New Roman"/>
          <w:sz w:val="28"/>
          <w:szCs w:val="28"/>
        </w:rPr>
        <w:t xml:space="preserve"> свиням.</w:t>
      </w:r>
    </w:p>
    <w:p w:rsidR="005C346E" w:rsidRPr="006B15F0" w:rsidRDefault="005C346E" w:rsidP="005C346E">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Результати вимірювань оброблялися методами варіаційної статистики і теорії ймовірностей за допомогою електронних таблиць Microsoft Excel 2000 з пакета Microsoft Office 2000. Обробка випадкових величин, отриманих у результаті вимірювань, передбачає визначення їх основних статистичних характеристик: математичного сподівання, середнього квадратичного відхилення, дисперсії та коефіцієнта варіації. Для вивчення взаємозв'язку досліджуваних параметрів експериментальні дані оброблялися на основі методів теорії кореляції.</w:t>
      </w:r>
    </w:p>
    <w:p w:rsidR="00D12F20" w:rsidRPr="006B15F0" w:rsidRDefault="00D12F20">
      <w:pPr>
        <w:rPr>
          <w:rFonts w:ascii="Times New Roman" w:hAnsi="Times New Roman" w:cs="Times New Roman"/>
          <w:sz w:val="28"/>
          <w:szCs w:val="28"/>
        </w:rPr>
      </w:pPr>
    </w:p>
    <w:p w:rsidR="005C346E" w:rsidRPr="006B15F0" w:rsidRDefault="0047651B" w:rsidP="005C346E">
      <w:pPr>
        <w:spacing w:after="0" w:line="360" w:lineRule="auto"/>
        <w:ind w:firstLine="708"/>
        <w:jc w:val="both"/>
        <w:rPr>
          <w:rFonts w:ascii="Times New Roman" w:hAnsi="Times New Roman" w:cs="Times New Roman"/>
          <w:b/>
          <w:bCs/>
          <w:sz w:val="28"/>
          <w:szCs w:val="28"/>
        </w:rPr>
      </w:pPr>
      <w:r w:rsidRPr="000D3159">
        <w:rPr>
          <w:rFonts w:ascii="Times New Roman" w:hAnsi="Times New Roman" w:cs="Times New Roman"/>
          <w:b/>
          <w:bCs/>
          <w:sz w:val="28"/>
          <w:szCs w:val="28"/>
        </w:rPr>
        <w:t>3</w:t>
      </w:r>
      <w:r w:rsidR="00684439" w:rsidRPr="006B15F0">
        <w:rPr>
          <w:rFonts w:ascii="Times New Roman" w:hAnsi="Times New Roman" w:cs="Times New Roman"/>
          <w:b/>
          <w:bCs/>
          <w:sz w:val="28"/>
          <w:szCs w:val="28"/>
        </w:rPr>
        <w:t>.4. Висновки до розділу 3</w:t>
      </w:r>
    </w:p>
    <w:p w:rsidR="00D12F20" w:rsidRPr="006B15F0" w:rsidRDefault="00D12F20" w:rsidP="005C346E">
      <w:pPr>
        <w:spacing w:after="0" w:line="360" w:lineRule="auto"/>
        <w:ind w:firstLine="708"/>
        <w:jc w:val="both"/>
        <w:rPr>
          <w:rFonts w:ascii="Times New Roman" w:hAnsi="Times New Roman" w:cs="Times New Roman"/>
          <w:b/>
          <w:bCs/>
          <w:sz w:val="28"/>
          <w:szCs w:val="28"/>
        </w:rPr>
      </w:pPr>
    </w:p>
    <w:p w:rsidR="00F65854" w:rsidRPr="006B15F0" w:rsidRDefault="00F65854" w:rsidP="00F65854">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1. Встановлено, що якість змішування залежить від ряду факторів змішувача:  діаметра; довжини змішувача; кутової швидкості; часу обертання та ступеня наповнення змішувальної камери. Крім цього враховано оптимальні параметри конструкції та режиму роботи змішувача. Розрахована кількість проб, </w:t>
      </w:r>
      <w:r w:rsidRPr="006B15F0">
        <w:rPr>
          <w:rFonts w:ascii="Times New Roman" w:hAnsi="Times New Roman" w:cs="Times New Roman"/>
          <w:sz w:val="28"/>
          <w:szCs w:val="28"/>
        </w:rPr>
        <w:lastRenderedPageBreak/>
        <w:t>які потрібно взяти для визначення якості змішування згідно з рекомендаціями і рівнями значимості для нашого дослідження.</w:t>
      </w:r>
    </w:p>
    <w:p w:rsidR="005F7844" w:rsidRPr="006B15F0" w:rsidRDefault="00F65854" w:rsidP="005F7844">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2. </w:t>
      </w:r>
      <w:r w:rsidR="005F7844" w:rsidRPr="006B15F0">
        <w:rPr>
          <w:rFonts w:ascii="Times New Roman" w:hAnsi="Times New Roman" w:cs="Times New Roman"/>
          <w:sz w:val="28"/>
          <w:szCs w:val="28"/>
        </w:rPr>
        <w:t xml:space="preserve">Для визначення значущих факторів, що визначають хід технологічного процесу змішування кормової суміші барабанним міксером і визначення їх оптимальних параметрів, використовується теорія багатофакторного планування експериментів. В якості оптимізації було обрано однорідність змішування компонентів кормової суміші. Основним параметром є коефіцієнт варіації. </w:t>
      </w:r>
    </w:p>
    <w:p w:rsidR="00646FF4" w:rsidRPr="006B15F0" w:rsidRDefault="00857B6D" w:rsidP="0047651B">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3. Під час проведення виробничого експерименту використовувалася методика: простір змішувача умовно поділяли на 3 частини для відбору проб </w:t>
      </w:r>
      <w:proofErr w:type="spellStart"/>
      <w:r w:rsidRPr="006B15F0">
        <w:rPr>
          <w:rFonts w:ascii="Times New Roman" w:hAnsi="Times New Roman" w:cs="Times New Roman"/>
          <w:sz w:val="28"/>
          <w:szCs w:val="28"/>
        </w:rPr>
        <w:t>кормосуміші</w:t>
      </w:r>
      <w:proofErr w:type="spellEnd"/>
      <w:r w:rsidRPr="006B15F0">
        <w:rPr>
          <w:rFonts w:ascii="Times New Roman" w:hAnsi="Times New Roman" w:cs="Times New Roman"/>
          <w:sz w:val="28"/>
          <w:szCs w:val="28"/>
        </w:rPr>
        <w:t>; відбір проб здійснювався за допомогою пристрою із відповідним об'ємом і визначеною глибиною; взяті зразки аналізувалися шляхом розподілу проби на складові компоненти, які потім зважувалися на аналітичних вагах; визначали однорідність корму.</w:t>
      </w:r>
      <w:r w:rsidR="00646FF4" w:rsidRPr="006B15F0">
        <w:rPr>
          <w:rFonts w:ascii="Times New Roman" w:hAnsi="Times New Roman" w:cs="Times New Roman"/>
          <w:sz w:val="28"/>
          <w:szCs w:val="28"/>
        </w:rPr>
        <w:br w:type="page"/>
      </w:r>
    </w:p>
    <w:p w:rsidR="00646FF4" w:rsidRPr="006B15F0" w:rsidRDefault="00646FF4" w:rsidP="007E307D">
      <w:pPr>
        <w:pStyle w:val="a4"/>
        <w:numPr>
          <w:ilvl w:val="0"/>
          <w:numId w:val="23"/>
        </w:numPr>
        <w:spacing w:after="0" w:line="360" w:lineRule="auto"/>
        <w:jc w:val="center"/>
        <w:rPr>
          <w:rFonts w:ascii="Times New Roman" w:hAnsi="Times New Roman" w:cs="Times New Roman"/>
          <w:b/>
          <w:bCs/>
          <w:sz w:val="28"/>
          <w:szCs w:val="28"/>
        </w:rPr>
      </w:pPr>
      <w:r w:rsidRPr="006B15F0">
        <w:rPr>
          <w:rFonts w:ascii="Times New Roman" w:hAnsi="Times New Roman" w:cs="Times New Roman"/>
          <w:b/>
          <w:bCs/>
          <w:sz w:val="28"/>
          <w:szCs w:val="28"/>
        </w:rPr>
        <w:lastRenderedPageBreak/>
        <w:t>РЕЗУЛЬТАТИ ЕКСПЕРИМЕНТАЛЬНИХ ДОСЛІДЖЕНЬ</w:t>
      </w:r>
      <w:r w:rsidR="00B15D6A">
        <w:rPr>
          <w:rFonts w:ascii="Times New Roman" w:hAnsi="Times New Roman" w:cs="Times New Roman"/>
          <w:b/>
          <w:bCs/>
          <w:sz w:val="28"/>
          <w:szCs w:val="28"/>
        </w:rPr>
        <w:t xml:space="preserve"> </w:t>
      </w:r>
    </w:p>
    <w:p w:rsidR="00644AAC" w:rsidRPr="00193C8A" w:rsidRDefault="00644AAC" w:rsidP="00644AAC">
      <w:pPr>
        <w:spacing w:after="0" w:line="360" w:lineRule="auto"/>
        <w:ind w:firstLine="709"/>
        <w:rPr>
          <w:rFonts w:ascii="Times New Roman" w:hAnsi="Times New Roman" w:cs="Times New Roman"/>
          <w:b/>
          <w:bCs/>
          <w:sz w:val="28"/>
          <w:szCs w:val="28"/>
        </w:rPr>
      </w:pPr>
    </w:p>
    <w:p w:rsidR="0057228F" w:rsidRPr="00193C8A" w:rsidRDefault="00193C8A" w:rsidP="00193C8A">
      <w:pPr>
        <w:spacing w:after="0" w:line="360" w:lineRule="auto"/>
        <w:ind w:firstLine="709"/>
        <w:jc w:val="both"/>
        <w:rPr>
          <w:rFonts w:ascii="Times New Roman" w:hAnsi="Times New Roman" w:cs="Times New Roman"/>
          <w:b/>
          <w:bCs/>
          <w:sz w:val="28"/>
          <w:szCs w:val="28"/>
        </w:rPr>
      </w:pPr>
      <w:r w:rsidRPr="00193C8A">
        <w:rPr>
          <w:rFonts w:ascii="Times New Roman" w:hAnsi="Times New Roman" w:cs="Times New Roman"/>
          <w:b/>
          <w:bCs/>
          <w:sz w:val="28"/>
          <w:szCs w:val="28"/>
          <w:lang w:val="ru-RU"/>
        </w:rPr>
        <w:t xml:space="preserve">4.1 </w:t>
      </w:r>
      <w:r w:rsidRPr="00193C8A">
        <w:rPr>
          <w:rFonts w:ascii="Times New Roman" w:hAnsi="Times New Roman" w:cs="Times New Roman"/>
          <w:b/>
          <w:bCs/>
          <w:sz w:val="28"/>
          <w:szCs w:val="28"/>
        </w:rPr>
        <w:t xml:space="preserve">Вплив параметрів змішування на </w:t>
      </w:r>
      <w:r w:rsidR="000D3159">
        <w:rPr>
          <w:rFonts w:ascii="Times New Roman" w:hAnsi="Times New Roman" w:cs="Times New Roman"/>
          <w:b/>
          <w:bCs/>
          <w:sz w:val="28"/>
          <w:szCs w:val="28"/>
        </w:rPr>
        <w:t>гомогенність сухих кормів</w:t>
      </w:r>
    </w:p>
    <w:p w:rsidR="00193C8A" w:rsidRPr="0057228F" w:rsidRDefault="00193C8A" w:rsidP="0057228F">
      <w:pPr>
        <w:pStyle w:val="a4"/>
        <w:spacing w:after="0" w:line="360" w:lineRule="auto"/>
        <w:ind w:left="1429"/>
        <w:jc w:val="both"/>
        <w:rPr>
          <w:rFonts w:ascii="Times New Roman" w:hAnsi="Times New Roman" w:cs="Times New Roman"/>
          <w:sz w:val="28"/>
          <w:szCs w:val="28"/>
          <w:lang w:val="ru-RU"/>
        </w:rPr>
      </w:pP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 результаті проведених експериментів та аналізу досліджень декількох вчених [</w:t>
      </w:r>
      <w:r w:rsidR="007E307D">
        <w:rPr>
          <w:rFonts w:ascii="Times New Roman" w:hAnsi="Times New Roman" w:cs="Times New Roman"/>
          <w:sz w:val="28"/>
          <w:szCs w:val="28"/>
        </w:rPr>
        <w:t xml:space="preserve">3, 9, </w:t>
      </w:r>
      <w:r w:rsidR="003E4EF9">
        <w:rPr>
          <w:rFonts w:ascii="Times New Roman" w:hAnsi="Times New Roman" w:cs="Times New Roman"/>
          <w:sz w:val="28"/>
          <w:szCs w:val="28"/>
        </w:rPr>
        <w:t>14, 22</w:t>
      </w:r>
      <w:r w:rsidRPr="006B15F0">
        <w:rPr>
          <w:rFonts w:ascii="Times New Roman" w:hAnsi="Times New Roman" w:cs="Times New Roman"/>
          <w:sz w:val="28"/>
          <w:szCs w:val="28"/>
        </w:rPr>
        <w:t>], що оцінювали вплив параметрів кормової суміші на якість змішування, було встановлено, що при змішуванні сипких компонентів велике значення мають співвідношення показників їх густини та об'єму. Чим це співвідношення ближче до одиниці, тим швидше і легше відбувається процес змішування. Чим більше однорідні розміри компонентів кормової суміші, тим швидше досягається задана ступінь однорідності суміші. Значуща різниця в розмірах і густині сприяє сегрегації частинок.</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Експерименти були виконані на конкретній суміші, компоненти якої за своїми фізико-механічними властивостями мають приблизно однакові показники</w:t>
      </w:r>
      <w:r w:rsidR="005876B3"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Це означає, що їхні співвідношення </w:t>
      </w:r>
      <w:r w:rsidR="005876B3" w:rsidRPr="006B15F0">
        <w:rPr>
          <w:rFonts w:ascii="Times New Roman" w:hAnsi="Times New Roman" w:cs="Times New Roman"/>
          <w:sz w:val="28"/>
          <w:szCs w:val="28"/>
          <w:lang w:val="en-US"/>
        </w:rPr>
        <w:t>m</w:t>
      </w:r>
      <w:r w:rsidRPr="006B15F0">
        <w:rPr>
          <w:rFonts w:ascii="Times New Roman" w:hAnsi="Times New Roman" w:cs="Times New Roman"/>
          <w:sz w:val="28"/>
          <w:szCs w:val="28"/>
          <w:vertAlign w:val="subscript"/>
        </w:rPr>
        <w:t>о</w:t>
      </w:r>
      <w:r w:rsidRPr="006B15F0">
        <w:rPr>
          <w:rFonts w:ascii="Times New Roman" w:hAnsi="Times New Roman" w:cs="Times New Roman"/>
          <w:sz w:val="28"/>
          <w:szCs w:val="28"/>
        </w:rPr>
        <w:t>/</w:t>
      </w:r>
      <w:r w:rsidR="005876B3" w:rsidRPr="006B15F0">
        <w:rPr>
          <w:rFonts w:ascii="Times New Roman" w:hAnsi="Times New Roman" w:cs="Times New Roman"/>
          <w:sz w:val="28"/>
          <w:szCs w:val="28"/>
          <w:lang w:val="en-US"/>
        </w:rPr>
        <w:t>m</w:t>
      </w:r>
      <w:r w:rsidRPr="006B15F0">
        <w:rPr>
          <w:rFonts w:ascii="Times New Roman" w:hAnsi="Times New Roman" w:cs="Times New Roman"/>
          <w:sz w:val="28"/>
          <w:szCs w:val="28"/>
          <w:vertAlign w:val="subscript"/>
        </w:rPr>
        <w:t>ср</w:t>
      </w:r>
      <w:r w:rsidRPr="006B15F0">
        <w:rPr>
          <w:rFonts w:ascii="Times New Roman" w:hAnsi="Times New Roman" w:cs="Times New Roman"/>
          <w:sz w:val="28"/>
          <w:szCs w:val="28"/>
        </w:rPr>
        <w:t>; Р</w:t>
      </w:r>
      <w:r w:rsidRPr="006B15F0">
        <w:rPr>
          <w:rFonts w:ascii="Times New Roman" w:hAnsi="Times New Roman" w:cs="Times New Roman"/>
          <w:sz w:val="28"/>
          <w:szCs w:val="28"/>
          <w:vertAlign w:val="subscript"/>
        </w:rPr>
        <w:t>о</w:t>
      </w:r>
      <w:r w:rsidRPr="006B15F0">
        <w:rPr>
          <w:rFonts w:ascii="Times New Roman" w:hAnsi="Times New Roman" w:cs="Times New Roman"/>
          <w:sz w:val="28"/>
          <w:szCs w:val="28"/>
        </w:rPr>
        <w:t>/</w:t>
      </w:r>
      <w:r w:rsidR="005876B3" w:rsidRPr="006B15F0">
        <w:rPr>
          <w:rFonts w:ascii="Times New Roman" w:hAnsi="Times New Roman" w:cs="Times New Roman"/>
          <w:sz w:val="28"/>
          <w:szCs w:val="28"/>
          <w:lang w:val="en-US"/>
        </w:rPr>
        <w:t>P</w:t>
      </w:r>
      <w:r w:rsidRPr="006B15F0">
        <w:rPr>
          <w:rFonts w:ascii="Times New Roman" w:hAnsi="Times New Roman" w:cs="Times New Roman"/>
          <w:sz w:val="28"/>
          <w:szCs w:val="28"/>
          <w:vertAlign w:val="subscript"/>
        </w:rPr>
        <w:t>ср</w:t>
      </w:r>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dg</w:t>
      </w:r>
      <w:proofErr w:type="spellEnd"/>
      <w:r w:rsidRPr="006B15F0">
        <w:rPr>
          <w:rFonts w:ascii="Times New Roman" w:hAnsi="Times New Roman" w:cs="Times New Roman"/>
          <w:sz w:val="28"/>
          <w:szCs w:val="28"/>
        </w:rPr>
        <w:t>/</w:t>
      </w:r>
      <w:proofErr w:type="spellStart"/>
      <w:r w:rsidRPr="006B15F0">
        <w:rPr>
          <w:rFonts w:ascii="Times New Roman" w:hAnsi="Times New Roman" w:cs="Times New Roman"/>
          <w:sz w:val="28"/>
          <w:szCs w:val="28"/>
        </w:rPr>
        <w:t>d</w:t>
      </w:r>
      <w:r w:rsidRPr="006B15F0">
        <w:rPr>
          <w:rFonts w:ascii="Times New Roman" w:hAnsi="Times New Roman" w:cs="Times New Roman"/>
          <w:sz w:val="28"/>
          <w:szCs w:val="28"/>
          <w:vertAlign w:val="subscript"/>
        </w:rPr>
        <w:t>cp</w:t>
      </w:r>
      <w:proofErr w:type="spellEnd"/>
      <w:r w:rsidRPr="006B15F0">
        <w:rPr>
          <w:rFonts w:ascii="Times New Roman" w:hAnsi="Times New Roman" w:cs="Times New Roman"/>
          <w:sz w:val="28"/>
          <w:szCs w:val="28"/>
        </w:rPr>
        <w:t xml:space="preserve"> близькі до 1, що сприяє покращенню якості змішування.</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Отже, під час попередніх </w:t>
      </w:r>
      <w:proofErr w:type="spellStart"/>
      <w:r w:rsidRPr="006B15F0">
        <w:rPr>
          <w:rFonts w:ascii="Times New Roman" w:hAnsi="Times New Roman" w:cs="Times New Roman"/>
          <w:sz w:val="28"/>
          <w:szCs w:val="28"/>
        </w:rPr>
        <w:t>однофакторних</w:t>
      </w:r>
      <w:proofErr w:type="spellEnd"/>
      <w:r w:rsidRPr="006B15F0">
        <w:rPr>
          <w:rFonts w:ascii="Times New Roman" w:hAnsi="Times New Roman" w:cs="Times New Roman"/>
          <w:sz w:val="28"/>
          <w:szCs w:val="28"/>
        </w:rPr>
        <w:t xml:space="preserve"> експериментів було визначено, що фізико-механічні властивості компонентів конкретної кормової суміші майже не впливають на якість змішування.</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Таким чином, ці показники не будуть враховуватися нами в подальших експериментальних дослідженнях, зокрема при комплексній оцінці впливу факторів на показники оптимізації.</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Для підтвердження теоретичних досліджень з визначення параметрів і режимів роботи змішувача були проведені експериментальні дослідження за розробленою методикою (розділ 3).</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Експериментальні дослідження проводились з метою </w:t>
      </w:r>
      <w:proofErr w:type="spellStart"/>
      <w:r w:rsidRPr="006B15F0">
        <w:rPr>
          <w:rFonts w:ascii="Times New Roman" w:hAnsi="Times New Roman" w:cs="Times New Roman"/>
          <w:sz w:val="28"/>
          <w:szCs w:val="28"/>
        </w:rPr>
        <w:t>обгрунтування</w:t>
      </w:r>
      <w:proofErr w:type="spellEnd"/>
      <w:r w:rsidRPr="006B15F0">
        <w:rPr>
          <w:rFonts w:ascii="Times New Roman" w:hAnsi="Times New Roman" w:cs="Times New Roman"/>
          <w:sz w:val="28"/>
          <w:szCs w:val="28"/>
        </w:rPr>
        <w:t xml:space="preserve">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-режимних параметрів барабанного змішувача та встановлення їхніх значень, що забезпечують задані межі змінності показників якості кормової суміші.</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Оцінка якості змішування барабанним змішувачем періодичної дії здійснювалася шляхом визначення коефіцієнта варіації у.</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 xml:space="preserve">Результати лабораторних експериментів представлені у вигляді графічних </w:t>
      </w:r>
      <w:proofErr w:type="spellStart"/>
      <w:r w:rsidRPr="006B15F0">
        <w:rPr>
          <w:rFonts w:ascii="Times New Roman" w:hAnsi="Times New Roman" w:cs="Times New Roman"/>
          <w:sz w:val="28"/>
          <w:szCs w:val="28"/>
        </w:rPr>
        <w:t>залежностей</w:t>
      </w:r>
      <w:proofErr w:type="spellEnd"/>
      <w:r w:rsidRPr="006B15F0">
        <w:rPr>
          <w:rFonts w:ascii="Times New Roman" w:hAnsi="Times New Roman" w:cs="Times New Roman"/>
          <w:sz w:val="28"/>
          <w:szCs w:val="28"/>
        </w:rPr>
        <w:t xml:space="preserve"> (рис. 4.1, 4.2, 4.3, 4.4).</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Експериментальне дослідження залежності коефіцієнта варіації від частоти обертання барабанного змішувача проводилося при зміні коефіцієнта заповнення барабанної камери від 0,3 до 0,6, час змішування залишалося незмінним t=3 хвилини, </w:t>
      </w:r>
      <w:proofErr w:type="spellStart"/>
      <w:r w:rsidRPr="006B15F0">
        <w:rPr>
          <w:rFonts w:ascii="Times New Roman" w:hAnsi="Times New Roman" w:cs="Times New Roman"/>
          <w:sz w:val="28"/>
          <w:szCs w:val="28"/>
        </w:rPr>
        <w:t>D</w:t>
      </w:r>
      <w:r w:rsidR="005876B3" w:rsidRPr="006B15F0">
        <w:rPr>
          <w:rFonts w:ascii="Times New Roman" w:hAnsi="Times New Roman" w:cs="Times New Roman"/>
          <w:sz w:val="28"/>
          <w:szCs w:val="28"/>
          <w:vertAlign w:val="subscript"/>
        </w:rPr>
        <w:t>б</w:t>
      </w:r>
      <w:proofErr w:type="spellEnd"/>
      <w:r w:rsidR="005876B3" w:rsidRPr="006B15F0">
        <w:rPr>
          <w:rFonts w:ascii="Times New Roman" w:hAnsi="Times New Roman" w:cs="Times New Roman"/>
          <w:sz w:val="28"/>
          <w:szCs w:val="28"/>
        </w:rPr>
        <w:t>/</w:t>
      </w:r>
      <w:proofErr w:type="spellStart"/>
      <w:r w:rsidRPr="006B15F0">
        <w:rPr>
          <w:rFonts w:ascii="Times New Roman" w:hAnsi="Times New Roman" w:cs="Times New Roman"/>
          <w:sz w:val="28"/>
          <w:szCs w:val="28"/>
        </w:rPr>
        <w:t>L</w:t>
      </w:r>
      <w:r w:rsidR="005876B3" w:rsidRPr="006B15F0">
        <w:rPr>
          <w:rFonts w:ascii="Times New Roman" w:hAnsi="Times New Roman" w:cs="Times New Roman"/>
          <w:sz w:val="28"/>
          <w:szCs w:val="28"/>
          <w:vertAlign w:val="subscript"/>
        </w:rPr>
        <w:t>б</w:t>
      </w:r>
      <w:proofErr w:type="spellEnd"/>
      <w:r w:rsidRPr="006B15F0">
        <w:rPr>
          <w:rFonts w:ascii="Times New Roman" w:hAnsi="Times New Roman" w:cs="Times New Roman"/>
          <w:sz w:val="28"/>
          <w:szCs w:val="28"/>
        </w:rPr>
        <w:t>=0,6.</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Частота обертання барабанного змішувача змінювалася за такими значеннями: </w:t>
      </w:r>
      <w:r w:rsidR="005876B3" w:rsidRPr="006B15F0">
        <w:rPr>
          <w:rFonts w:ascii="Times New Roman" w:hAnsi="Times New Roman" w:cs="Times New Roman"/>
          <w:sz w:val="28"/>
          <w:szCs w:val="28"/>
          <w:lang w:val="en-US"/>
        </w:rPr>
        <w:t>n</w:t>
      </w:r>
      <w:r w:rsidRPr="006B15F0">
        <w:rPr>
          <w:rFonts w:ascii="Times New Roman" w:hAnsi="Times New Roman" w:cs="Times New Roman"/>
          <w:sz w:val="28"/>
          <w:szCs w:val="28"/>
        </w:rPr>
        <w:t>=12, 14, 16, 18, 20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Вибір меж частоти обертання змішувача визначався пошуковими експериментами, а також з аналізу досліджень кількох вчених [8, 29, 37, 41, 54, 59], в ході яких відзначалося, що подальше зменшення або збільшення частоти обертання за вказаних меж (</w:t>
      </w:r>
      <w:r w:rsidR="005876B3" w:rsidRPr="006B15F0">
        <w:rPr>
          <w:rFonts w:ascii="Times New Roman" w:hAnsi="Times New Roman" w:cs="Times New Roman"/>
          <w:sz w:val="28"/>
          <w:szCs w:val="28"/>
          <w:lang w:val="en-US"/>
        </w:rPr>
        <w:t>n</w:t>
      </w:r>
      <w:r w:rsidRPr="006B15F0">
        <w:rPr>
          <w:rFonts w:ascii="Times New Roman" w:hAnsi="Times New Roman" w:cs="Times New Roman"/>
          <w:sz w:val="28"/>
          <w:szCs w:val="28"/>
        </w:rPr>
        <w:t>=12...20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порушує хід технологічного процесу змішування. При зменшенні частоти обертання не забезпечується необхідна якість змішування (згідно з вимогами зоотехнічних стандартів у =15-10%), а збільшення частоти обертання понад 20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практично не впливає на якість змішування.</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Результати експериментальних досліджень щодо впливу частоти обертання барабанного змішувача на якість змішування представлені у вигляді графічних </w:t>
      </w:r>
      <w:proofErr w:type="spellStart"/>
      <w:r w:rsidRPr="006B15F0">
        <w:rPr>
          <w:rFonts w:ascii="Times New Roman" w:hAnsi="Times New Roman" w:cs="Times New Roman"/>
          <w:sz w:val="28"/>
          <w:szCs w:val="28"/>
        </w:rPr>
        <w:t>залежностей</w:t>
      </w:r>
      <w:proofErr w:type="spellEnd"/>
      <w:r w:rsidRPr="006B15F0">
        <w:rPr>
          <w:rFonts w:ascii="Times New Roman" w:hAnsi="Times New Roman" w:cs="Times New Roman"/>
          <w:sz w:val="28"/>
          <w:szCs w:val="28"/>
        </w:rPr>
        <w:t xml:space="preserve"> (рис. 4.1).</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Аналіз графічних </w:t>
      </w:r>
      <w:proofErr w:type="spellStart"/>
      <w:r w:rsidRPr="006B15F0">
        <w:rPr>
          <w:rFonts w:ascii="Times New Roman" w:hAnsi="Times New Roman" w:cs="Times New Roman"/>
          <w:sz w:val="28"/>
          <w:szCs w:val="28"/>
        </w:rPr>
        <w:t>залежностей</w:t>
      </w:r>
      <w:proofErr w:type="spellEnd"/>
      <w:r w:rsidRPr="006B15F0">
        <w:rPr>
          <w:rFonts w:ascii="Times New Roman" w:hAnsi="Times New Roman" w:cs="Times New Roman"/>
          <w:sz w:val="28"/>
          <w:szCs w:val="28"/>
        </w:rPr>
        <w:t xml:space="preserve"> коефіцієнта варіації від частоти обертання при різних коефіцієнтах заповнення показує, що зі збільшенням частоти обертання зменшується коефіцієнт варіації, а при частоті обертання від 14 до 20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досягаються значення варіації, які відповідають допустимим зоотехнічним вимогам.</w:t>
      </w:r>
    </w:p>
    <w:p w:rsidR="00644AAC"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Під час проведення лабораторних досліджень було встановлено вплив коефіцієнта заповнення змішувальної камери на якість змішування. Графічні залежності впливу коефіцієнта заповнення на коефіцієнт варіації подані на рис. 4.2.</w:t>
      </w:r>
    </w:p>
    <w:p w:rsidR="006C2A28" w:rsidRPr="006B15F0" w:rsidRDefault="00644AAC"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Аналіз отриманих даних та графічних </w:t>
      </w:r>
      <w:proofErr w:type="spellStart"/>
      <w:r w:rsidRPr="006B15F0">
        <w:rPr>
          <w:rFonts w:ascii="Times New Roman" w:hAnsi="Times New Roman" w:cs="Times New Roman"/>
          <w:sz w:val="28"/>
          <w:szCs w:val="28"/>
        </w:rPr>
        <w:t>залежностей</w:t>
      </w:r>
      <w:proofErr w:type="spellEnd"/>
      <w:r w:rsidRPr="006B15F0">
        <w:rPr>
          <w:rFonts w:ascii="Times New Roman" w:hAnsi="Times New Roman" w:cs="Times New Roman"/>
          <w:sz w:val="28"/>
          <w:szCs w:val="28"/>
        </w:rPr>
        <w:t xml:space="preserve"> дозволяє зробити висновок, що при коефіцієнті заповнення камери від 0,3 до 0,5 досягається необхідна якість змішування. При збільшенні коефіцієнта заповнення вище 0,5 і </w:t>
      </w:r>
      <w:r w:rsidRPr="006B15F0">
        <w:rPr>
          <w:rFonts w:ascii="Times New Roman" w:hAnsi="Times New Roman" w:cs="Times New Roman"/>
          <w:sz w:val="28"/>
          <w:szCs w:val="28"/>
        </w:rPr>
        <w:lastRenderedPageBreak/>
        <w:t xml:space="preserve">пониженні нижче 0,3 </w:t>
      </w:r>
      <w:r w:rsidR="007C08DE">
        <w:rPr>
          <w:rFonts w:ascii="Times New Roman" w:hAnsi="Times New Roman" w:cs="Times New Roman"/>
          <w:sz w:val="28"/>
          <w:szCs w:val="28"/>
        </w:rPr>
        <w:t xml:space="preserve">не </w:t>
      </w:r>
      <w:r w:rsidRPr="006B15F0">
        <w:rPr>
          <w:rFonts w:ascii="Times New Roman" w:hAnsi="Times New Roman" w:cs="Times New Roman"/>
          <w:sz w:val="28"/>
          <w:szCs w:val="28"/>
        </w:rPr>
        <w:t>досяг</w:t>
      </w:r>
      <w:r w:rsidR="007C08DE">
        <w:rPr>
          <w:rFonts w:ascii="Times New Roman" w:hAnsi="Times New Roman" w:cs="Times New Roman"/>
          <w:sz w:val="28"/>
          <w:szCs w:val="28"/>
        </w:rPr>
        <w:t xml:space="preserve">ається </w:t>
      </w:r>
      <w:r w:rsidRPr="006B15F0">
        <w:rPr>
          <w:rFonts w:ascii="Times New Roman" w:hAnsi="Times New Roman" w:cs="Times New Roman"/>
          <w:sz w:val="28"/>
          <w:szCs w:val="28"/>
        </w:rPr>
        <w:t>необхідн</w:t>
      </w:r>
      <w:r w:rsidR="005876B3" w:rsidRPr="006B15F0">
        <w:rPr>
          <w:rFonts w:ascii="Times New Roman" w:hAnsi="Times New Roman" w:cs="Times New Roman"/>
          <w:sz w:val="28"/>
          <w:szCs w:val="28"/>
        </w:rPr>
        <w:t>а</w:t>
      </w:r>
      <w:r w:rsidRPr="006B15F0">
        <w:rPr>
          <w:rFonts w:ascii="Times New Roman" w:hAnsi="Times New Roman" w:cs="Times New Roman"/>
          <w:sz w:val="28"/>
          <w:szCs w:val="28"/>
        </w:rPr>
        <w:t xml:space="preserve"> як</w:t>
      </w:r>
      <w:r w:rsidR="005876B3" w:rsidRPr="006B15F0">
        <w:rPr>
          <w:rFonts w:ascii="Times New Roman" w:hAnsi="Times New Roman" w:cs="Times New Roman"/>
          <w:sz w:val="28"/>
          <w:szCs w:val="28"/>
        </w:rPr>
        <w:t xml:space="preserve">ість </w:t>
      </w:r>
      <w:r w:rsidRPr="006B15F0">
        <w:rPr>
          <w:rFonts w:ascii="Times New Roman" w:hAnsi="Times New Roman" w:cs="Times New Roman"/>
          <w:sz w:val="28"/>
          <w:szCs w:val="28"/>
        </w:rPr>
        <w:t>змішування.</w:t>
      </w:r>
      <w:r w:rsidR="005876B3" w:rsidRPr="006B15F0">
        <w:rPr>
          <w:rFonts w:ascii="Times New Roman" w:hAnsi="Times New Roman" w:cs="Times New Roman"/>
          <w:sz w:val="28"/>
          <w:szCs w:val="28"/>
        </w:rPr>
        <w:t xml:space="preserve"> При збільшення коефіцієнта варіації до 0,6 коефіцієнт варіації зростає, що знижує якість змішування. Це пов’язано з тим, що із збільшенням коефіцієнта заповнення площа розподілення компонентів кормо</w:t>
      </w:r>
      <w:r w:rsidR="00D12F20" w:rsidRPr="006B15F0">
        <w:rPr>
          <w:rFonts w:ascii="Times New Roman" w:hAnsi="Times New Roman" w:cs="Times New Roman"/>
          <w:sz w:val="28"/>
          <w:szCs w:val="28"/>
        </w:rPr>
        <w:t xml:space="preserve">вої </w:t>
      </w:r>
      <w:r w:rsidR="005876B3" w:rsidRPr="006B15F0">
        <w:rPr>
          <w:rFonts w:ascii="Times New Roman" w:hAnsi="Times New Roman" w:cs="Times New Roman"/>
          <w:sz w:val="28"/>
          <w:szCs w:val="28"/>
        </w:rPr>
        <w:t xml:space="preserve">суміші по всьому об’ємі змішувача зменшується, і процес змішування затрудняється.  </w:t>
      </w:r>
    </w:p>
    <w:p w:rsidR="00644AAC" w:rsidRPr="006B15F0" w:rsidRDefault="005876B3" w:rsidP="005876B3">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   </w:t>
      </w:r>
    </w:p>
    <w:p w:rsidR="00EE7F50" w:rsidRPr="006B15F0" w:rsidRDefault="00EE7F50" w:rsidP="00EE7F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Для вивчення впливу тривалості змішування на якість кормової суміші були проведені експерименти при різних значеннях частоти обертання (рис. 4.3) і при різних коефіцієнтах заповнення змішувальної камери змішувача (рис. 4.4).</w:t>
      </w:r>
    </w:p>
    <w:p w:rsidR="007F4296" w:rsidRDefault="007F4296" w:rsidP="00EE7F50">
      <w:pPr>
        <w:spacing w:after="0" w:line="360" w:lineRule="auto"/>
        <w:ind w:firstLine="709"/>
        <w:jc w:val="both"/>
        <w:rPr>
          <w:rFonts w:ascii="Times New Roman" w:hAnsi="Times New Roman" w:cs="Times New Roman"/>
          <w:sz w:val="28"/>
          <w:szCs w:val="28"/>
        </w:rPr>
      </w:pPr>
    </w:p>
    <w:p w:rsidR="00EE7F50" w:rsidRPr="006B15F0" w:rsidRDefault="00EE7F50" w:rsidP="00EE7F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При аналізі графічних </w:t>
      </w:r>
      <w:proofErr w:type="spellStart"/>
      <w:r w:rsidRPr="006B15F0">
        <w:rPr>
          <w:rFonts w:ascii="Times New Roman" w:hAnsi="Times New Roman" w:cs="Times New Roman"/>
          <w:sz w:val="28"/>
          <w:szCs w:val="28"/>
        </w:rPr>
        <w:t>залежностей</w:t>
      </w:r>
      <w:proofErr w:type="spellEnd"/>
      <w:r w:rsidRPr="006B15F0">
        <w:rPr>
          <w:rFonts w:ascii="Times New Roman" w:hAnsi="Times New Roman" w:cs="Times New Roman"/>
          <w:sz w:val="28"/>
          <w:szCs w:val="28"/>
        </w:rPr>
        <w:t xml:space="preserve"> (рис. 4.3) коефіцієнта варіації від часу змішування при різних значеннях частоти обертання було встановлено, що зі збільшенням частоти обертання від 12 до 20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час змішування скорочується. При цьому суттєвий вплив мали частоти обертання від 14 до 18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на відрізку часу від 2 до 4 хвилин.</w:t>
      </w:r>
    </w:p>
    <w:p w:rsidR="00EE7F50" w:rsidRPr="006B15F0" w:rsidRDefault="00EE7F50" w:rsidP="00EE7F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Через 2 хвилини після початку процесу змішування коефіцієнт варіації при частоті обертання </w:t>
      </w:r>
      <w:r w:rsidRPr="006B15F0">
        <w:rPr>
          <w:rFonts w:ascii="Times New Roman" w:hAnsi="Times New Roman" w:cs="Times New Roman"/>
          <w:sz w:val="28"/>
          <w:szCs w:val="28"/>
          <w:lang w:val="en-US"/>
        </w:rPr>
        <w:t>n</w:t>
      </w:r>
      <w:r w:rsidRPr="006B15F0">
        <w:rPr>
          <w:rFonts w:ascii="Times New Roman" w:hAnsi="Times New Roman" w:cs="Times New Roman"/>
          <w:sz w:val="28"/>
          <w:szCs w:val="28"/>
        </w:rPr>
        <w:t>=14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досягав допустимого значення v=15% згідно зоотехнічним вимогам. При подовженні тривалості процесу до 4 хвилин він зменшувався до 7%, і при подальшому продовженні змішування коливався з незначними змінами.</w:t>
      </w:r>
    </w:p>
    <w:p w:rsidR="00EE7F50" w:rsidRPr="006B15F0" w:rsidRDefault="00EE7F50" w:rsidP="00EE7F5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Отже, перші дві хвилини після початку процесу змішування були конвекційними, після чого змішування здійснювалося за рахунок явищ дифузії, і після 4 хвилин вже спостерігалося явище сегрегації.</w:t>
      </w:r>
    </w:p>
    <w:p w:rsidR="00B54E40" w:rsidRPr="006B15F0" w:rsidRDefault="00B54E40" w:rsidP="00B54E40">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Оцінка коефіцієнта варіації, отриманого в усіх розглянутих режимах, показала, що частота обертання від 14 до 18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барабанного змішувача суттєво впливає на якість отримуваної кормової суміші. При збільшенні частоти обертання до 20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процес змішування має негативний характер. Це пояснюється тим, що вищі швидкості призводять до значного розпилення змішуваних матеріалів.</w:t>
      </w:r>
    </w:p>
    <w:p w:rsidR="00B54E40" w:rsidRPr="006B15F0" w:rsidRDefault="00B54E40" w:rsidP="00B54E40">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Аналіз графічних </w:t>
      </w:r>
      <w:proofErr w:type="spellStart"/>
      <w:r w:rsidRPr="006B15F0">
        <w:rPr>
          <w:rFonts w:ascii="Times New Roman" w:hAnsi="Times New Roman" w:cs="Times New Roman"/>
          <w:sz w:val="28"/>
          <w:szCs w:val="28"/>
        </w:rPr>
        <w:t>залежностей</w:t>
      </w:r>
      <w:proofErr w:type="spellEnd"/>
      <w:r w:rsidRPr="006B15F0">
        <w:rPr>
          <w:rFonts w:ascii="Times New Roman" w:hAnsi="Times New Roman" w:cs="Times New Roman"/>
          <w:sz w:val="28"/>
          <w:szCs w:val="28"/>
        </w:rPr>
        <w:t xml:space="preserve"> (рис. 4.4) показує, що зі зростанням коефіцієнта заповнення збільшується час змішування, найкращий час </w:t>
      </w:r>
      <w:r w:rsidRPr="006B15F0">
        <w:rPr>
          <w:rFonts w:ascii="Times New Roman" w:hAnsi="Times New Roman" w:cs="Times New Roman"/>
          <w:sz w:val="28"/>
          <w:szCs w:val="28"/>
        </w:rPr>
        <w:lastRenderedPageBreak/>
        <w:t>змішування спостерігається при значеннях коефіцієнта заповнення (р = 0,3...0,5). При подальшому збільшенні коефіцієнта стає складніше досягти потрібної якості змішування.</w:t>
      </w:r>
    </w:p>
    <w:p w:rsidR="00B54E40" w:rsidRPr="006B15F0" w:rsidRDefault="00B54E40" w:rsidP="00B54E40">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Отже, в результаті порівняння отриманих даних можна зробити висновок, що частота обертання барабанного змішувача, його заповнення та час змішування повинні знаходитися в наступних межах: частота обертання (n=14...18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φ=0,3...0,5; t =2...4 хвилини).</w:t>
      </w:r>
    </w:p>
    <w:p w:rsidR="00B54E40" w:rsidRPr="006B15F0" w:rsidRDefault="00B54E40" w:rsidP="00B54E40">
      <w:pPr>
        <w:spacing w:after="0" w:line="360" w:lineRule="auto"/>
        <w:jc w:val="both"/>
        <w:rPr>
          <w:rFonts w:ascii="Times New Roman" w:hAnsi="Times New Roman" w:cs="Times New Roman"/>
          <w:sz w:val="28"/>
          <w:szCs w:val="28"/>
        </w:rPr>
      </w:pPr>
    </w:p>
    <w:p w:rsidR="00644AAC" w:rsidRPr="0057228F" w:rsidRDefault="0057228F" w:rsidP="00193C8A">
      <w:pPr>
        <w:pStyle w:val="a4"/>
        <w:numPr>
          <w:ilvl w:val="1"/>
          <w:numId w:val="34"/>
        </w:numPr>
        <w:spacing w:after="0" w:line="360" w:lineRule="auto"/>
        <w:jc w:val="both"/>
        <w:rPr>
          <w:rFonts w:ascii="Times New Roman" w:hAnsi="Times New Roman" w:cs="Times New Roman"/>
          <w:sz w:val="28"/>
          <w:szCs w:val="28"/>
        </w:rPr>
      </w:pPr>
      <w:r w:rsidRPr="0057228F">
        <w:rPr>
          <w:rFonts w:ascii="Times New Roman" w:hAnsi="Times New Roman" w:cs="Times New Roman"/>
          <w:b/>
          <w:bCs/>
          <w:sz w:val="28"/>
          <w:szCs w:val="28"/>
        </w:rPr>
        <w:t xml:space="preserve"> </w:t>
      </w:r>
      <w:r w:rsidR="00193C8A">
        <w:rPr>
          <w:rFonts w:ascii="Times New Roman" w:hAnsi="Times New Roman" w:cs="Times New Roman"/>
          <w:b/>
          <w:bCs/>
          <w:sz w:val="28"/>
          <w:szCs w:val="28"/>
        </w:rPr>
        <w:t>Експериментальні результати визначення р</w:t>
      </w:r>
      <w:r w:rsidRPr="0057228F">
        <w:rPr>
          <w:rFonts w:ascii="Times New Roman" w:hAnsi="Times New Roman" w:cs="Times New Roman"/>
          <w:b/>
          <w:bCs/>
          <w:sz w:val="28"/>
          <w:szCs w:val="28"/>
        </w:rPr>
        <w:t>ежим</w:t>
      </w:r>
      <w:r w:rsidR="00193C8A">
        <w:rPr>
          <w:rFonts w:ascii="Times New Roman" w:hAnsi="Times New Roman" w:cs="Times New Roman"/>
          <w:b/>
          <w:bCs/>
          <w:sz w:val="28"/>
          <w:szCs w:val="28"/>
        </w:rPr>
        <w:t>ів</w:t>
      </w:r>
      <w:r w:rsidRPr="0057228F">
        <w:rPr>
          <w:rFonts w:ascii="Times New Roman" w:hAnsi="Times New Roman" w:cs="Times New Roman"/>
          <w:b/>
          <w:bCs/>
          <w:sz w:val="28"/>
          <w:szCs w:val="28"/>
        </w:rPr>
        <w:t xml:space="preserve"> роботи барабанного змішувача</w:t>
      </w:r>
    </w:p>
    <w:p w:rsidR="0057228F" w:rsidRPr="0057228F" w:rsidRDefault="0057228F" w:rsidP="0057228F">
      <w:pPr>
        <w:pStyle w:val="a4"/>
        <w:spacing w:after="0" w:line="360" w:lineRule="auto"/>
        <w:ind w:left="2138"/>
        <w:jc w:val="both"/>
        <w:rPr>
          <w:rFonts w:ascii="Times New Roman" w:hAnsi="Times New Roman" w:cs="Times New Roman"/>
          <w:sz w:val="28"/>
          <w:szCs w:val="28"/>
        </w:rPr>
      </w:pPr>
    </w:p>
    <w:p w:rsidR="003177C1" w:rsidRPr="006B15F0" w:rsidRDefault="003177C1" w:rsidP="003177C1">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Для визначення оптимальних параметрів та режимів роботи барабанного змішувача періодичної дії було проведено багатофакторні експерименти за методикою, описаною в розділі 3.</w:t>
      </w:r>
    </w:p>
    <w:p w:rsidR="003177C1" w:rsidRPr="006B15F0" w:rsidRDefault="003177C1" w:rsidP="00760A19">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Для отримання математичної моделі технологічного процесу змішування був виконаний повний факторний експеримент 2</w:t>
      </w:r>
      <w:r w:rsidRPr="006B15F0">
        <w:rPr>
          <w:rFonts w:ascii="Times New Roman" w:hAnsi="Times New Roman" w:cs="Times New Roman"/>
          <w:sz w:val="28"/>
          <w:szCs w:val="28"/>
          <w:vertAlign w:val="superscript"/>
        </w:rPr>
        <w:t>3</w:t>
      </w:r>
      <w:r w:rsidRPr="006B15F0">
        <w:rPr>
          <w:rFonts w:ascii="Times New Roman" w:hAnsi="Times New Roman" w:cs="Times New Roman"/>
          <w:sz w:val="28"/>
          <w:szCs w:val="28"/>
        </w:rPr>
        <w:t>. Рівні та інтервали змінності зазначених факторів, представлені в таблиці 4.1, вибиралися на основі результатів попередніх лабораторних досліджень, під час яких були визначені межі змінності частоти обертання барабана (</w:t>
      </w:r>
      <w:r w:rsidR="008F1CDC" w:rsidRPr="006B15F0">
        <w:rPr>
          <w:rFonts w:ascii="Times New Roman" w:hAnsi="Times New Roman" w:cs="Times New Roman"/>
          <w:sz w:val="28"/>
          <w:szCs w:val="28"/>
          <w:lang w:val="en-US"/>
        </w:rPr>
        <w:t>n</w:t>
      </w:r>
      <w:r w:rsidRPr="006B15F0">
        <w:rPr>
          <w:rFonts w:ascii="Times New Roman" w:hAnsi="Times New Roman" w:cs="Times New Roman"/>
          <w:sz w:val="28"/>
          <w:szCs w:val="28"/>
        </w:rPr>
        <w:t>=14... 18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коефіцієнта заповнення (</w:t>
      </w:r>
      <w:r w:rsidR="008F1CDC" w:rsidRPr="006B15F0">
        <w:rPr>
          <w:rFonts w:ascii="Times New Roman" w:hAnsi="Times New Roman" w:cs="Times New Roman"/>
          <w:sz w:val="28"/>
          <w:szCs w:val="28"/>
        </w:rPr>
        <w:t>φ</w:t>
      </w:r>
      <w:r w:rsidRPr="006B15F0">
        <w:rPr>
          <w:rFonts w:ascii="Times New Roman" w:hAnsi="Times New Roman" w:cs="Times New Roman"/>
          <w:sz w:val="28"/>
          <w:szCs w:val="28"/>
        </w:rPr>
        <w:t xml:space="preserve">= 0,3...0,5), та часу </w:t>
      </w:r>
      <w:r w:rsidR="008F1CDC" w:rsidRPr="006B15F0">
        <w:rPr>
          <w:rFonts w:ascii="Times New Roman" w:hAnsi="Times New Roman" w:cs="Times New Roman"/>
          <w:sz w:val="28"/>
          <w:szCs w:val="28"/>
        </w:rPr>
        <w:t>з</w:t>
      </w:r>
      <w:r w:rsidRPr="006B15F0">
        <w:rPr>
          <w:rFonts w:ascii="Times New Roman" w:hAnsi="Times New Roman" w:cs="Times New Roman"/>
          <w:sz w:val="28"/>
          <w:szCs w:val="28"/>
        </w:rPr>
        <w:t>мішування t= 2...4 хвилини.</w:t>
      </w:r>
    </w:p>
    <w:p w:rsidR="009C47F5" w:rsidRPr="006B15F0" w:rsidRDefault="00760A19" w:rsidP="00760A19">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Відповідно до формули (3</w:t>
      </w:r>
      <w:r w:rsidR="007C08DE">
        <w:rPr>
          <w:rFonts w:ascii="Times New Roman" w:hAnsi="Times New Roman" w:cs="Times New Roman"/>
          <w:sz w:val="28"/>
          <w:szCs w:val="28"/>
        </w:rPr>
        <w:t>.</w:t>
      </w:r>
      <w:r w:rsidRPr="006B15F0">
        <w:rPr>
          <w:rFonts w:ascii="Times New Roman" w:hAnsi="Times New Roman" w:cs="Times New Roman"/>
          <w:sz w:val="28"/>
          <w:szCs w:val="28"/>
        </w:rPr>
        <w:t xml:space="preserve">7) кодовані значення факторів </w:t>
      </w:r>
      <w:r w:rsidR="00D12F20" w:rsidRPr="006B15F0">
        <w:rPr>
          <w:rFonts w:ascii="Times New Roman" w:hAnsi="Times New Roman" w:cs="Times New Roman"/>
          <w:sz w:val="28"/>
          <w:szCs w:val="28"/>
        </w:rPr>
        <w:t>пов’язані</w:t>
      </w:r>
      <w:r w:rsidRPr="006B15F0">
        <w:rPr>
          <w:rFonts w:ascii="Times New Roman" w:hAnsi="Times New Roman" w:cs="Times New Roman"/>
          <w:sz w:val="28"/>
          <w:szCs w:val="28"/>
        </w:rPr>
        <w:t xml:space="preserve"> з натуральними співвідношеннями:</w:t>
      </w:r>
    </w:p>
    <w:p w:rsidR="00760A19" w:rsidRPr="006B15F0" w:rsidRDefault="009A5FB6" w:rsidP="009A5FB6">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5227320" cy="457200"/>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227320" cy="457200"/>
                    </a:xfrm>
                    <a:prstGeom prst="rect">
                      <a:avLst/>
                    </a:prstGeom>
                    <a:noFill/>
                    <a:ln>
                      <a:noFill/>
                    </a:ln>
                  </pic:spPr>
                </pic:pic>
              </a:graphicData>
            </a:graphic>
          </wp:inline>
        </w:drawing>
      </w:r>
    </w:p>
    <w:p w:rsidR="00760A19" w:rsidRPr="006B15F0" w:rsidRDefault="00760A19" w:rsidP="00760A19">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План експерименту в кодовому масштабі записано в таблиці 4.2.</w:t>
      </w:r>
    </w:p>
    <w:p w:rsidR="00760A19" w:rsidRPr="006B15F0" w:rsidRDefault="00760A19" w:rsidP="00760A19">
      <w:pPr>
        <w:spacing w:after="0" w:line="360" w:lineRule="auto"/>
        <w:ind w:firstLine="708"/>
        <w:jc w:val="both"/>
        <w:rPr>
          <w:rFonts w:ascii="Times New Roman" w:hAnsi="Times New Roman" w:cs="Times New Roman"/>
          <w:sz w:val="28"/>
          <w:szCs w:val="28"/>
        </w:rPr>
      </w:pPr>
    </w:p>
    <w:p w:rsidR="009A5FB6" w:rsidRPr="006B15F0" w:rsidRDefault="009A5FB6" w:rsidP="009A5FB6">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Відповідно до обраного плану було проведено в часі 8 експериментів, порядок проведення яких наведено в таблиці 4.2. Кожний експеримент повторювали 3 рази.</w:t>
      </w:r>
    </w:p>
    <w:p w:rsidR="009A5FB6" w:rsidRPr="006B15F0" w:rsidRDefault="009A5FB6" w:rsidP="009A5FB6">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lastRenderedPageBreak/>
        <w:t>Обробка експериментальних даних виконувалась за допомогою електронних таблиць Microsoft Excel 2000 з пакету Microsoft Office 2000. Результати експериментів наведені в додатку.</w:t>
      </w:r>
    </w:p>
    <w:p w:rsidR="009A5FB6" w:rsidRPr="006B15F0" w:rsidRDefault="009A5FB6" w:rsidP="009A5FB6">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Було встановлено, що дисперсія експерименту при кількості ступенів свободи </w:t>
      </w:r>
      <w:r w:rsidRPr="006B15F0">
        <w:rPr>
          <w:rFonts w:ascii="Times New Roman" w:hAnsi="Times New Roman" w:cs="Times New Roman"/>
          <w:sz w:val="28"/>
          <w:szCs w:val="28"/>
          <w:lang w:val="en-US"/>
        </w:rPr>
        <w:t>f</w:t>
      </w:r>
      <w:r w:rsidRPr="006B15F0">
        <w:rPr>
          <w:rFonts w:ascii="Times New Roman" w:hAnsi="Times New Roman" w:cs="Times New Roman"/>
          <w:sz w:val="28"/>
          <w:szCs w:val="28"/>
          <w:vertAlign w:val="subscript"/>
          <w:lang w:val="ru-RU"/>
        </w:rPr>
        <w:t>1</w:t>
      </w:r>
      <w:r w:rsidRPr="006B15F0">
        <w:rPr>
          <w:rFonts w:ascii="Times New Roman" w:hAnsi="Times New Roman" w:cs="Times New Roman"/>
          <w:sz w:val="28"/>
          <w:szCs w:val="28"/>
        </w:rPr>
        <w:t>=16.</w:t>
      </w:r>
    </w:p>
    <w:p w:rsidR="009A5FB6" w:rsidRPr="006B15F0" w:rsidRDefault="009A5FB6" w:rsidP="009A5FB6">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Проведені обчислення за формулами (3.14-3.22) дозволили відкинути гіпотезу про адекватність лінійної частини моделі, оскільки розрахункове значення критерія Фішера перевищує табличне значення F-критерія. Тому для подальших досліджень з метою опису області оптимуму був обраний метод ортогонального композиційного планування експерименту.</w:t>
      </w:r>
    </w:p>
    <w:p w:rsidR="009A5FB6" w:rsidRPr="006B15F0" w:rsidRDefault="009A5FB6" w:rsidP="009A5FB6">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Матриця такого плану з N = 2</w:t>
      </w:r>
      <w:r w:rsidRPr="006B15F0">
        <w:rPr>
          <w:rFonts w:ascii="Times New Roman" w:hAnsi="Times New Roman" w:cs="Times New Roman"/>
          <w:sz w:val="28"/>
          <w:szCs w:val="28"/>
          <w:vertAlign w:val="superscript"/>
          <w:lang w:val="en-US"/>
        </w:rPr>
        <w:t>k</w:t>
      </w:r>
      <w:r w:rsidRPr="006B15F0">
        <w:rPr>
          <w:rFonts w:ascii="Times New Roman" w:hAnsi="Times New Roman" w:cs="Times New Roman"/>
          <w:sz w:val="28"/>
          <w:szCs w:val="28"/>
        </w:rPr>
        <w:t xml:space="preserve"> + 2</w:t>
      </w:r>
      <w:r w:rsidRPr="006B15F0">
        <w:rPr>
          <w:rFonts w:ascii="Times New Roman" w:hAnsi="Times New Roman" w:cs="Times New Roman"/>
          <w:sz w:val="28"/>
          <w:szCs w:val="28"/>
          <w:lang w:val="en-US"/>
        </w:rPr>
        <w:t>k</w:t>
      </w:r>
      <w:r w:rsidRPr="006B15F0">
        <w:rPr>
          <w:rFonts w:ascii="Times New Roman" w:hAnsi="Times New Roman" w:cs="Times New Roman"/>
          <w:sz w:val="28"/>
          <w:szCs w:val="28"/>
        </w:rPr>
        <w:t xml:space="preserve"> + </w:t>
      </w:r>
      <w:r w:rsidRPr="006B15F0">
        <w:rPr>
          <w:rFonts w:ascii="Times New Roman" w:hAnsi="Times New Roman" w:cs="Times New Roman"/>
          <w:sz w:val="28"/>
          <w:szCs w:val="28"/>
          <w:lang w:val="en-US"/>
        </w:rPr>
        <w:t>n</w:t>
      </w:r>
      <w:r w:rsidRPr="006B15F0">
        <w:rPr>
          <w:rFonts w:ascii="Times New Roman" w:hAnsi="Times New Roman" w:cs="Times New Roman"/>
          <w:sz w:val="28"/>
          <w:szCs w:val="28"/>
          <w:vertAlign w:val="subscript"/>
        </w:rPr>
        <w:t>о</w:t>
      </w:r>
      <w:r w:rsidRPr="006B15F0">
        <w:rPr>
          <w:rFonts w:ascii="Times New Roman" w:hAnsi="Times New Roman" w:cs="Times New Roman"/>
          <w:sz w:val="28"/>
          <w:szCs w:val="28"/>
        </w:rPr>
        <w:t>=2</w:t>
      </w:r>
      <w:r w:rsidRPr="006B15F0">
        <w:rPr>
          <w:rFonts w:ascii="Times New Roman" w:hAnsi="Times New Roman" w:cs="Times New Roman"/>
          <w:sz w:val="28"/>
          <w:szCs w:val="28"/>
          <w:vertAlign w:val="superscript"/>
        </w:rPr>
        <w:t>3</w:t>
      </w:r>
      <w:r w:rsidRPr="006B15F0">
        <w:rPr>
          <w:rFonts w:ascii="Times New Roman" w:hAnsi="Times New Roman" w:cs="Times New Roman"/>
          <w:sz w:val="28"/>
          <w:szCs w:val="28"/>
        </w:rPr>
        <w:t xml:space="preserve"> + 2</w:t>
      </w:r>
      <w:r w:rsidRPr="006B15F0">
        <w:rPr>
          <w:rFonts w:ascii="Times New Roman" w:hAnsi="Times New Roman" w:cs="Times New Roman"/>
          <w:sz w:val="28"/>
          <w:szCs w:val="28"/>
          <w:vertAlign w:val="superscript"/>
          <w:lang w:val="ru-RU"/>
        </w:rPr>
        <w:t>.</w:t>
      </w:r>
      <w:r w:rsidRPr="006B15F0">
        <w:rPr>
          <w:rFonts w:ascii="Times New Roman" w:hAnsi="Times New Roman" w:cs="Times New Roman"/>
          <w:sz w:val="28"/>
          <w:szCs w:val="28"/>
          <w:lang w:val="ru-RU"/>
        </w:rPr>
        <w:t>3</w:t>
      </w:r>
      <w:r w:rsidRPr="006B15F0">
        <w:rPr>
          <w:rFonts w:ascii="Times New Roman" w:hAnsi="Times New Roman" w:cs="Times New Roman"/>
          <w:sz w:val="28"/>
          <w:szCs w:val="28"/>
        </w:rPr>
        <w:t xml:space="preserve"> + 1 = 15 наведена в таблиці 3.1.</w:t>
      </w:r>
    </w:p>
    <w:p w:rsidR="009A5FB6" w:rsidRPr="006B15F0" w:rsidRDefault="009A5FB6" w:rsidP="009A5FB6">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Далі, на основі результатів всіх п'ятнадцяти експериментів, за допомогою формул (3.24) та констант</w:t>
      </w:r>
      <w:r w:rsidR="00E33733" w:rsidRPr="006B15F0">
        <w:rPr>
          <w:rFonts w:ascii="Times New Roman" w:hAnsi="Times New Roman" w:cs="Times New Roman"/>
          <w:sz w:val="28"/>
          <w:szCs w:val="28"/>
        </w:rPr>
        <w:t xml:space="preserve"> </w:t>
      </w:r>
      <w:proofErr w:type="spellStart"/>
      <w:r w:rsidR="00E33733" w:rsidRPr="006B15F0">
        <w:rPr>
          <w:rFonts w:ascii="Times New Roman" w:hAnsi="Times New Roman" w:cs="Times New Roman"/>
          <w:sz w:val="28"/>
          <w:szCs w:val="28"/>
        </w:rPr>
        <w:t>а</w:t>
      </w:r>
      <w:r w:rsidR="00E33733" w:rsidRPr="006B15F0">
        <w:rPr>
          <w:rFonts w:ascii="Times New Roman" w:hAnsi="Times New Roman" w:cs="Times New Roman"/>
          <w:sz w:val="28"/>
          <w:szCs w:val="28"/>
          <w:vertAlign w:val="subscript"/>
        </w:rPr>
        <w:t>і</w:t>
      </w:r>
      <w:proofErr w:type="spellEnd"/>
      <w:r w:rsidRPr="006B15F0">
        <w:rPr>
          <w:rFonts w:ascii="Times New Roman" w:hAnsi="Times New Roman" w:cs="Times New Roman"/>
          <w:sz w:val="28"/>
          <w:szCs w:val="28"/>
        </w:rPr>
        <w:t>, представлених в таблиці 3.2, були розраховані всі коефіцієнти регресії, їх дисперсії та середньоквадратичні помилки, а потім за формулою (3.19) були обчислені довірчі інтервали для кожної групи коефіцієнтів:</w:t>
      </w:r>
      <w:r w:rsidR="00193C8A" w:rsidRPr="00193C8A">
        <w:rPr>
          <w:rFonts w:ascii="Times New Roman" w:hAnsi="Times New Roman" w:cs="Times New Roman"/>
          <w:sz w:val="28"/>
          <w:szCs w:val="28"/>
        </w:rPr>
        <w:t xml:space="preserve"> </w:t>
      </w:r>
      <w:r w:rsidR="00193C8A" w:rsidRPr="006B15F0">
        <w:rPr>
          <w:rFonts w:ascii="Times New Roman" w:hAnsi="Times New Roman" w:cs="Times New Roman"/>
          <w:sz w:val="28"/>
          <w:szCs w:val="28"/>
        </w:rPr>
        <w:t>b</w:t>
      </w:r>
      <w:r w:rsidR="00193C8A" w:rsidRPr="006B15F0">
        <w:rPr>
          <w:rFonts w:ascii="Times New Roman" w:hAnsi="Times New Roman" w:cs="Times New Roman"/>
          <w:sz w:val="28"/>
          <w:szCs w:val="28"/>
          <w:vertAlign w:val="subscript"/>
        </w:rPr>
        <w:t>0</w:t>
      </w:r>
      <w:r w:rsidR="00193C8A" w:rsidRPr="006B15F0">
        <w:rPr>
          <w:rFonts w:ascii="Times New Roman" w:hAnsi="Times New Roman" w:cs="Times New Roman"/>
          <w:sz w:val="28"/>
          <w:szCs w:val="28"/>
        </w:rPr>
        <w:t xml:space="preserve"> = 5,6</w:t>
      </w:r>
    </w:p>
    <w:p w:rsidR="00E33733" w:rsidRPr="006B15F0" w:rsidRDefault="00193C8A"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1</w:t>
      </w:r>
      <w:r w:rsidRPr="006B15F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B15F0">
        <w:rPr>
          <w:rFonts w:ascii="Times New Roman" w:hAnsi="Times New Roman" w:cs="Times New Roman"/>
          <w:sz w:val="28"/>
          <w:szCs w:val="28"/>
        </w:rPr>
        <w:t>-3,42</w:t>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 xml:space="preserve"> </w:t>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b</w:t>
      </w:r>
      <w:r w:rsidR="009A5FB6" w:rsidRPr="006B15F0">
        <w:rPr>
          <w:rFonts w:ascii="Times New Roman" w:hAnsi="Times New Roman" w:cs="Times New Roman"/>
          <w:sz w:val="28"/>
          <w:szCs w:val="28"/>
          <w:vertAlign w:val="subscript"/>
        </w:rPr>
        <w:t>12</w:t>
      </w:r>
      <w:r w:rsidR="009A5FB6" w:rsidRPr="006B15F0">
        <w:rPr>
          <w:rFonts w:ascii="Times New Roman" w:hAnsi="Times New Roman" w:cs="Times New Roman"/>
          <w:sz w:val="28"/>
          <w:szCs w:val="28"/>
        </w:rPr>
        <w:t xml:space="preserve"> = 0,6</w:t>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 xml:space="preserve"> </w:t>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b</w:t>
      </w:r>
      <w:r w:rsidR="00E33733" w:rsidRPr="006B15F0">
        <w:rPr>
          <w:rFonts w:ascii="Times New Roman" w:hAnsi="Times New Roman" w:cs="Times New Roman"/>
          <w:sz w:val="28"/>
          <w:szCs w:val="28"/>
          <w:vertAlign w:val="subscript"/>
        </w:rPr>
        <w:t>11</w:t>
      </w:r>
      <w:r w:rsidR="009A5FB6" w:rsidRPr="006B15F0">
        <w:rPr>
          <w:rFonts w:ascii="Times New Roman" w:hAnsi="Times New Roman" w:cs="Times New Roman"/>
          <w:sz w:val="28"/>
          <w:szCs w:val="28"/>
        </w:rPr>
        <w:t xml:space="preserve"> = 1,31</w:t>
      </w:r>
    </w:p>
    <w:p w:rsidR="00E33733" w:rsidRPr="006B15F0" w:rsidRDefault="00193C8A"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2</w:t>
      </w:r>
      <w:r w:rsidRPr="006B15F0">
        <w:rPr>
          <w:rFonts w:ascii="Times New Roman" w:hAnsi="Times New Roman" w:cs="Times New Roman"/>
          <w:sz w:val="28"/>
          <w:szCs w:val="28"/>
        </w:rPr>
        <w:t xml:space="preserve"> = -1,8</w:t>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b</w:t>
      </w:r>
      <w:r w:rsidR="009A5FB6" w:rsidRPr="006B15F0">
        <w:rPr>
          <w:rFonts w:ascii="Times New Roman" w:hAnsi="Times New Roman" w:cs="Times New Roman"/>
          <w:sz w:val="28"/>
          <w:szCs w:val="28"/>
          <w:vertAlign w:val="subscript"/>
        </w:rPr>
        <w:t>13</w:t>
      </w:r>
      <w:r w:rsidR="009A5FB6" w:rsidRPr="006B15F0">
        <w:rPr>
          <w:rFonts w:ascii="Times New Roman" w:hAnsi="Times New Roman" w:cs="Times New Roman"/>
          <w:sz w:val="28"/>
          <w:szCs w:val="28"/>
        </w:rPr>
        <w:t xml:space="preserve"> = </w:t>
      </w:r>
      <w:r w:rsidR="00E33733" w:rsidRPr="006B15F0">
        <w:rPr>
          <w:rFonts w:ascii="Times New Roman" w:hAnsi="Times New Roman" w:cs="Times New Roman"/>
          <w:sz w:val="28"/>
          <w:szCs w:val="28"/>
        </w:rPr>
        <w:t>-</w:t>
      </w:r>
      <w:r w:rsidR="009A5FB6" w:rsidRPr="006B15F0">
        <w:rPr>
          <w:rFonts w:ascii="Times New Roman" w:hAnsi="Times New Roman" w:cs="Times New Roman"/>
          <w:sz w:val="28"/>
          <w:szCs w:val="28"/>
        </w:rPr>
        <w:t xml:space="preserve">0,5 </w:t>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b</w:t>
      </w:r>
      <w:r w:rsidR="009A5FB6" w:rsidRPr="006B15F0">
        <w:rPr>
          <w:rFonts w:ascii="Times New Roman" w:hAnsi="Times New Roman" w:cs="Times New Roman"/>
          <w:sz w:val="28"/>
          <w:szCs w:val="28"/>
          <w:vertAlign w:val="subscript"/>
        </w:rPr>
        <w:t>22</w:t>
      </w:r>
      <w:r w:rsidR="009A5FB6" w:rsidRPr="006B15F0">
        <w:rPr>
          <w:rFonts w:ascii="Times New Roman" w:hAnsi="Times New Roman" w:cs="Times New Roman"/>
          <w:sz w:val="28"/>
          <w:szCs w:val="28"/>
        </w:rPr>
        <w:t xml:space="preserve"> = 0,55 </w:t>
      </w:r>
    </w:p>
    <w:p w:rsidR="00E33733" w:rsidRPr="006B15F0" w:rsidRDefault="00193C8A"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b</w:t>
      </w:r>
      <w:r w:rsidRPr="006B15F0">
        <w:rPr>
          <w:rFonts w:ascii="Times New Roman" w:hAnsi="Times New Roman" w:cs="Times New Roman"/>
          <w:sz w:val="28"/>
          <w:szCs w:val="28"/>
          <w:vertAlign w:val="subscript"/>
        </w:rPr>
        <w:t>3</w:t>
      </w:r>
      <w:r w:rsidRPr="006B15F0">
        <w:rPr>
          <w:rFonts w:ascii="Times New Roman" w:hAnsi="Times New Roman" w:cs="Times New Roman"/>
          <w:sz w:val="28"/>
          <w:szCs w:val="28"/>
        </w:rPr>
        <w:t xml:space="preserve"> = 1,72</w:t>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b</w:t>
      </w:r>
      <w:r w:rsidR="009A5FB6" w:rsidRPr="006B15F0">
        <w:rPr>
          <w:rFonts w:ascii="Times New Roman" w:hAnsi="Times New Roman" w:cs="Times New Roman"/>
          <w:sz w:val="28"/>
          <w:szCs w:val="28"/>
          <w:vertAlign w:val="subscript"/>
        </w:rPr>
        <w:t>23</w:t>
      </w:r>
      <w:r w:rsidR="009A5FB6" w:rsidRPr="006B15F0">
        <w:rPr>
          <w:rFonts w:ascii="Times New Roman" w:hAnsi="Times New Roman" w:cs="Times New Roman"/>
          <w:sz w:val="28"/>
          <w:szCs w:val="28"/>
        </w:rPr>
        <w:t xml:space="preserve"> = 0,063</w:t>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E33733" w:rsidRPr="006B15F0">
        <w:rPr>
          <w:rFonts w:ascii="Times New Roman" w:hAnsi="Times New Roman" w:cs="Times New Roman"/>
          <w:sz w:val="28"/>
          <w:szCs w:val="28"/>
        </w:rPr>
        <w:tab/>
      </w:r>
      <w:r w:rsidR="009A5FB6" w:rsidRPr="006B15F0">
        <w:rPr>
          <w:rFonts w:ascii="Times New Roman" w:hAnsi="Times New Roman" w:cs="Times New Roman"/>
          <w:sz w:val="28"/>
          <w:szCs w:val="28"/>
        </w:rPr>
        <w:t>b</w:t>
      </w:r>
      <w:r w:rsidR="009A5FB6" w:rsidRPr="006B15F0">
        <w:rPr>
          <w:rFonts w:ascii="Times New Roman" w:hAnsi="Times New Roman" w:cs="Times New Roman"/>
          <w:sz w:val="28"/>
          <w:szCs w:val="28"/>
          <w:vertAlign w:val="subscript"/>
        </w:rPr>
        <w:t>33</w:t>
      </w:r>
      <w:r w:rsidR="009A5FB6" w:rsidRPr="006B15F0">
        <w:rPr>
          <w:rFonts w:ascii="Times New Roman" w:hAnsi="Times New Roman" w:cs="Times New Roman"/>
          <w:sz w:val="28"/>
          <w:szCs w:val="28"/>
        </w:rPr>
        <w:t xml:space="preserve"> = 0,55 </w:t>
      </w:r>
    </w:p>
    <w:p w:rsidR="009A5FB6" w:rsidRPr="006B15F0" w:rsidRDefault="009A5FB6"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Порівняння абсолютних значень розрахованих коефіцієнтів з їх довірчими інтервалами показало, що статистично незначущим можна вважати коефіцієнт b</w:t>
      </w:r>
      <w:r w:rsidRPr="006B15F0">
        <w:rPr>
          <w:rFonts w:ascii="Times New Roman" w:hAnsi="Times New Roman" w:cs="Times New Roman"/>
          <w:sz w:val="28"/>
          <w:szCs w:val="28"/>
          <w:vertAlign w:val="subscript"/>
        </w:rPr>
        <w:t>23</w:t>
      </w:r>
      <w:r w:rsidRPr="006B15F0">
        <w:rPr>
          <w:rFonts w:ascii="Times New Roman" w:hAnsi="Times New Roman" w:cs="Times New Roman"/>
          <w:sz w:val="28"/>
          <w:szCs w:val="28"/>
        </w:rPr>
        <w:t>, його можна виключити з моделі.</w:t>
      </w:r>
    </w:p>
    <w:p w:rsidR="009A5FB6" w:rsidRPr="006B15F0" w:rsidRDefault="009A5FB6"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Рівняння регресії має наступний вигляд:</w:t>
      </w:r>
    </w:p>
    <w:p w:rsidR="00E33733" w:rsidRPr="006B15F0" w:rsidRDefault="00E33733"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extent cx="5710879" cy="684807"/>
            <wp:effectExtent l="0" t="0" r="4445" b="127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822731" cy="698219"/>
                    </a:xfrm>
                    <a:prstGeom prst="rect">
                      <a:avLst/>
                    </a:prstGeom>
                    <a:noFill/>
                    <a:ln>
                      <a:noFill/>
                    </a:ln>
                  </pic:spPr>
                </pic:pic>
              </a:graphicData>
            </a:graphic>
          </wp:inline>
        </w:drawing>
      </w:r>
    </w:p>
    <w:p w:rsidR="009A5FB6" w:rsidRPr="006B15F0" w:rsidRDefault="009A5FB6"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Замінивши в рівнянні регресії кодові значення факторів на натуральні за формулами переводу (4.1), отримаємо рівняння регресії у натуральному розкодованому вигляді:</w:t>
      </w:r>
    </w:p>
    <w:p w:rsidR="00223767" w:rsidRPr="006B15F0" w:rsidRDefault="00223767" w:rsidP="00E33733">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noProof/>
          <w:sz w:val="28"/>
          <w:szCs w:val="28"/>
        </w:rPr>
        <w:lastRenderedPageBreak/>
        <w:drawing>
          <wp:inline distT="0" distB="0" distL="0" distR="0">
            <wp:extent cx="5693626" cy="634267"/>
            <wp:effectExtent l="0" t="0" r="254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94664" cy="645523"/>
                    </a:xfrm>
                    <a:prstGeom prst="rect">
                      <a:avLst/>
                    </a:prstGeom>
                    <a:noFill/>
                    <a:ln>
                      <a:noFill/>
                    </a:ln>
                  </pic:spPr>
                </pic:pic>
              </a:graphicData>
            </a:graphic>
          </wp:inline>
        </w:drawing>
      </w:r>
    </w:p>
    <w:p w:rsidR="00223767" w:rsidRPr="006B15F0" w:rsidRDefault="00223767" w:rsidP="00223767">
      <w:pPr>
        <w:spacing w:after="0" w:line="360" w:lineRule="auto"/>
        <w:ind w:firstLine="708"/>
        <w:jc w:val="both"/>
        <w:rPr>
          <w:rFonts w:ascii="Times New Roman" w:hAnsi="Times New Roman" w:cs="Times New Roman"/>
          <w:sz w:val="28"/>
          <w:szCs w:val="28"/>
        </w:rPr>
      </w:pPr>
    </w:p>
    <w:p w:rsidR="009A5FB6" w:rsidRPr="006B15F0" w:rsidRDefault="009A5FB6" w:rsidP="00223767">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Перевірку моделі на адекватність проводили за допомогою F-критерія. Розрахункові значення Фішера (</w:t>
      </w:r>
      <w:proofErr w:type="spellStart"/>
      <w:r w:rsidRPr="006B15F0">
        <w:rPr>
          <w:rFonts w:ascii="Times New Roman" w:hAnsi="Times New Roman" w:cs="Times New Roman"/>
          <w:sz w:val="28"/>
          <w:szCs w:val="28"/>
        </w:rPr>
        <w:t>F</w:t>
      </w:r>
      <w:r w:rsidRPr="006B15F0">
        <w:rPr>
          <w:rFonts w:ascii="Times New Roman" w:hAnsi="Times New Roman" w:cs="Times New Roman"/>
          <w:sz w:val="28"/>
          <w:szCs w:val="28"/>
          <w:vertAlign w:val="subscript"/>
        </w:rPr>
        <w:t>p</w:t>
      </w:r>
      <w:proofErr w:type="spellEnd"/>
      <w:r w:rsidRPr="006B15F0">
        <w:rPr>
          <w:rFonts w:ascii="Times New Roman" w:hAnsi="Times New Roman" w:cs="Times New Roman"/>
          <w:sz w:val="28"/>
          <w:szCs w:val="28"/>
        </w:rPr>
        <w:t>=4,1) менше табличного (</w:t>
      </w:r>
      <w:proofErr w:type="spellStart"/>
      <w:r w:rsidRPr="006B15F0">
        <w:rPr>
          <w:rFonts w:ascii="Times New Roman" w:hAnsi="Times New Roman" w:cs="Times New Roman"/>
          <w:sz w:val="28"/>
          <w:szCs w:val="28"/>
        </w:rPr>
        <w:t>F</w:t>
      </w:r>
      <w:r w:rsidRPr="006B15F0">
        <w:rPr>
          <w:rFonts w:ascii="Times New Roman" w:hAnsi="Times New Roman" w:cs="Times New Roman"/>
          <w:sz w:val="28"/>
          <w:szCs w:val="28"/>
          <w:vertAlign w:val="subscript"/>
        </w:rPr>
        <w:t>ma</w:t>
      </w:r>
      <w:r w:rsidR="00AA1F1B" w:rsidRPr="006B15F0">
        <w:rPr>
          <w:rFonts w:ascii="Times New Roman" w:hAnsi="Times New Roman" w:cs="Times New Roman"/>
          <w:sz w:val="28"/>
          <w:szCs w:val="28"/>
          <w:vertAlign w:val="subscript"/>
        </w:rPr>
        <w:t>бл</w:t>
      </w:r>
      <w:proofErr w:type="spellEnd"/>
      <w:r w:rsidRPr="006B15F0">
        <w:rPr>
          <w:rFonts w:ascii="Times New Roman" w:hAnsi="Times New Roman" w:cs="Times New Roman"/>
          <w:sz w:val="28"/>
          <w:szCs w:val="28"/>
        </w:rPr>
        <w:t>=5,2) при</w:t>
      </w:r>
      <w:r w:rsidR="00AA1F1B" w:rsidRPr="006B15F0">
        <w:rPr>
          <w:rFonts w:ascii="Times New Roman" w:hAnsi="Times New Roman" w:cs="Times New Roman"/>
          <w:sz w:val="28"/>
          <w:szCs w:val="28"/>
        </w:rPr>
        <w:t xml:space="preserve"> </w:t>
      </w:r>
      <w:r w:rsidRPr="006B15F0">
        <w:rPr>
          <w:rFonts w:ascii="Times New Roman" w:hAnsi="Times New Roman" w:cs="Times New Roman"/>
          <w:sz w:val="28"/>
          <w:szCs w:val="28"/>
        </w:rPr>
        <w:t>рівні значущості 1%, що свідчить про адекватність отриманої моделі.</w:t>
      </w:r>
    </w:p>
    <w:p w:rsidR="009A5FB6" w:rsidRDefault="009A5FB6" w:rsidP="00AA1F1B">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Для визначення оптимальних параметрів барабанного </w:t>
      </w:r>
      <w:r w:rsidR="00AA1F1B" w:rsidRPr="006B15F0">
        <w:rPr>
          <w:rFonts w:ascii="Times New Roman" w:hAnsi="Times New Roman" w:cs="Times New Roman"/>
          <w:sz w:val="28"/>
          <w:szCs w:val="28"/>
        </w:rPr>
        <w:t>з</w:t>
      </w:r>
      <w:r w:rsidRPr="006B15F0">
        <w:rPr>
          <w:rFonts w:ascii="Times New Roman" w:hAnsi="Times New Roman" w:cs="Times New Roman"/>
          <w:sz w:val="28"/>
          <w:szCs w:val="28"/>
        </w:rPr>
        <w:t>мішувача ми скористаємося побудовою двовимірних перетинів поверхні відгуку (рис. 4.5-4.8).</w:t>
      </w:r>
    </w:p>
    <w:p w:rsidR="00193C8A" w:rsidRPr="006B15F0" w:rsidRDefault="00193C8A" w:rsidP="00193C8A">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Проведемо диференціювання рівняння (4.2), взявши похідні першого порядку за кожною змінною та прирівняємо їх до нуля:</w:t>
      </w:r>
    </w:p>
    <w:p w:rsidR="00193C8A" w:rsidRPr="006B15F0" w:rsidRDefault="00193C8A" w:rsidP="00193C8A">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noProof/>
          <w:sz w:val="28"/>
          <w:szCs w:val="28"/>
        </w:rPr>
        <w:drawing>
          <wp:inline distT="0" distB="0" distL="0" distR="0" wp14:anchorId="1BE87428" wp14:editId="3FBCD269">
            <wp:extent cx="4565652" cy="1656272"/>
            <wp:effectExtent l="0" t="0" r="6350" b="127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582109" cy="1662242"/>
                    </a:xfrm>
                    <a:prstGeom prst="rect">
                      <a:avLst/>
                    </a:prstGeom>
                    <a:noFill/>
                    <a:ln>
                      <a:noFill/>
                    </a:ln>
                  </pic:spPr>
                </pic:pic>
              </a:graphicData>
            </a:graphic>
          </wp:inline>
        </w:drawing>
      </w:r>
    </w:p>
    <w:p w:rsidR="00193C8A" w:rsidRPr="006B15F0" w:rsidRDefault="00193C8A" w:rsidP="00193C8A">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Вирішуючи отриману систему рівнянь (4.4)</w:t>
      </w:r>
      <w:r>
        <w:rPr>
          <w:rFonts w:ascii="Times New Roman" w:hAnsi="Times New Roman" w:cs="Times New Roman"/>
          <w:sz w:val="28"/>
          <w:szCs w:val="28"/>
        </w:rPr>
        <w:t xml:space="preserve"> </w:t>
      </w:r>
      <w:r w:rsidRPr="006B15F0">
        <w:rPr>
          <w:rFonts w:ascii="Times New Roman" w:hAnsi="Times New Roman" w:cs="Times New Roman"/>
          <w:sz w:val="28"/>
          <w:szCs w:val="28"/>
        </w:rPr>
        <w:t xml:space="preserve">знайдемо оптимальні значення часу змішування </w:t>
      </w:r>
      <w:r w:rsidRPr="006B15F0">
        <w:rPr>
          <w:rFonts w:ascii="Times New Roman" w:hAnsi="Times New Roman" w:cs="Times New Roman"/>
          <w:sz w:val="28"/>
          <w:szCs w:val="28"/>
          <w:lang w:val="en-US"/>
        </w:rPr>
        <w:t>t</w:t>
      </w:r>
      <w:r w:rsidRPr="006B15F0">
        <w:rPr>
          <w:rFonts w:ascii="Times New Roman" w:hAnsi="Times New Roman" w:cs="Times New Roman"/>
          <w:sz w:val="28"/>
          <w:szCs w:val="28"/>
        </w:rPr>
        <w:t>, часто ти обертання барабану і коефіцієнту заповнення. При значеннях часу змішування 3,8 хв., частоти обертання 17.9 хв</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та коефіцієнта заповнення 0,3 спостерігається найкраща якість змішування (коефіцієнт варіації р=3,46%).</w:t>
      </w:r>
    </w:p>
    <w:p w:rsidR="00AA1F1B" w:rsidRPr="00193C8A" w:rsidRDefault="00AA1F1B" w:rsidP="00AA1F1B">
      <w:pPr>
        <w:spacing w:after="0" w:line="360" w:lineRule="auto"/>
        <w:ind w:firstLine="708"/>
        <w:jc w:val="both"/>
        <w:rPr>
          <w:rFonts w:ascii="Times New Roman" w:hAnsi="Times New Roman" w:cs="Times New Roman"/>
          <w:sz w:val="28"/>
          <w:szCs w:val="28"/>
        </w:rPr>
      </w:pPr>
    </w:p>
    <w:p w:rsidR="00AA1F1B" w:rsidRPr="006B15F0" w:rsidRDefault="00AA1F1B" w:rsidP="00AA1F1B">
      <w:pPr>
        <w:spacing w:after="0" w:line="360" w:lineRule="auto"/>
        <w:ind w:firstLine="708"/>
        <w:jc w:val="center"/>
        <w:rPr>
          <w:rFonts w:ascii="Times New Roman" w:hAnsi="Times New Roman" w:cs="Times New Roman"/>
          <w:sz w:val="28"/>
          <w:szCs w:val="28"/>
          <w:lang w:val="ru-RU"/>
        </w:rPr>
      </w:pPr>
    </w:p>
    <w:p w:rsidR="00AA1F1B" w:rsidRPr="006B15F0" w:rsidRDefault="00AA1F1B" w:rsidP="00AA1F1B">
      <w:pPr>
        <w:spacing w:after="0" w:line="360" w:lineRule="auto"/>
        <w:ind w:firstLine="708"/>
        <w:jc w:val="center"/>
        <w:rPr>
          <w:rFonts w:ascii="Times New Roman" w:hAnsi="Times New Roman" w:cs="Times New Roman"/>
          <w:color w:val="0F0F0F"/>
          <w:sz w:val="28"/>
          <w:szCs w:val="28"/>
        </w:rPr>
      </w:pPr>
      <w:r w:rsidRPr="006B15F0">
        <w:rPr>
          <w:rFonts w:ascii="Times New Roman" w:hAnsi="Times New Roman" w:cs="Times New Roman"/>
          <w:sz w:val="28"/>
          <w:szCs w:val="28"/>
          <w:lang w:val="ru-RU"/>
        </w:rPr>
        <w:t xml:space="preserve">Рис. 4.5 </w:t>
      </w:r>
      <w:r w:rsidRPr="006B15F0">
        <w:rPr>
          <w:rFonts w:ascii="Times New Roman" w:hAnsi="Times New Roman" w:cs="Times New Roman"/>
          <w:color w:val="0F0F0F"/>
          <w:sz w:val="28"/>
          <w:szCs w:val="28"/>
        </w:rPr>
        <w:t>Двовимірні перетини поверхні відгуку, які характеризують вплив частоти обертання і коефіцієнта заповнення на якість змішування при t=4 хвилини</w:t>
      </w:r>
    </w:p>
    <w:p w:rsidR="00AA1F1B" w:rsidRPr="006B15F0" w:rsidRDefault="00AA1F1B" w:rsidP="00AA1F1B">
      <w:pPr>
        <w:spacing w:after="0" w:line="360" w:lineRule="auto"/>
        <w:ind w:firstLine="708"/>
        <w:jc w:val="center"/>
        <w:rPr>
          <w:rFonts w:ascii="Times New Roman" w:hAnsi="Times New Roman" w:cs="Times New Roman"/>
          <w:color w:val="0F0F0F"/>
          <w:sz w:val="28"/>
          <w:szCs w:val="28"/>
        </w:rPr>
      </w:pPr>
    </w:p>
    <w:p w:rsidR="00AA1F1B" w:rsidRPr="007F4296" w:rsidRDefault="00AA1F1B" w:rsidP="00AA1F1B">
      <w:pPr>
        <w:spacing w:after="0" w:line="360" w:lineRule="auto"/>
        <w:ind w:firstLine="708"/>
        <w:jc w:val="center"/>
        <w:rPr>
          <w:rFonts w:ascii="Times New Roman" w:hAnsi="Times New Roman" w:cs="Times New Roman"/>
          <w:sz w:val="28"/>
          <w:szCs w:val="28"/>
        </w:rPr>
      </w:pPr>
    </w:p>
    <w:p w:rsidR="00AA1F1B" w:rsidRPr="006B15F0" w:rsidRDefault="00AA1F1B" w:rsidP="00AA1F1B">
      <w:pPr>
        <w:spacing w:after="0" w:line="360" w:lineRule="auto"/>
        <w:ind w:firstLine="708"/>
        <w:jc w:val="center"/>
        <w:rPr>
          <w:rFonts w:ascii="Times New Roman" w:hAnsi="Times New Roman" w:cs="Times New Roman"/>
          <w:sz w:val="28"/>
          <w:szCs w:val="28"/>
          <w:lang w:val="ru-RU"/>
        </w:rPr>
      </w:pPr>
    </w:p>
    <w:p w:rsidR="001E2872" w:rsidRPr="006B15F0" w:rsidRDefault="001E2872" w:rsidP="001E2872">
      <w:pPr>
        <w:spacing w:after="0" w:line="360" w:lineRule="auto"/>
        <w:ind w:firstLine="708"/>
        <w:jc w:val="center"/>
        <w:rPr>
          <w:rFonts w:ascii="Times New Roman" w:hAnsi="Times New Roman" w:cs="Times New Roman"/>
          <w:sz w:val="28"/>
          <w:szCs w:val="28"/>
          <w:lang w:val="ru-RU"/>
        </w:rPr>
      </w:pPr>
      <w:r w:rsidRPr="006B15F0">
        <w:rPr>
          <w:rFonts w:ascii="Times New Roman" w:hAnsi="Times New Roman" w:cs="Times New Roman"/>
          <w:sz w:val="28"/>
          <w:szCs w:val="28"/>
          <w:lang w:val="ru-RU"/>
        </w:rPr>
        <w:t xml:space="preserve"> </w:t>
      </w:r>
    </w:p>
    <w:p w:rsidR="001E2872" w:rsidRPr="006B15F0" w:rsidRDefault="001E2872" w:rsidP="001E2872">
      <w:pPr>
        <w:spacing w:after="0" w:line="360" w:lineRule="auto"/>
        <w:ind w:firstLine="708"/>
        <w:jc w:val="center"/>
        <w:rPr>
          <w:rFonts w:ascii="Times New Roman" w:hAnsi="Times New Roman" w:cs="Times New Roman"/>
          <w:sz w:val="28"/>
          <w:szCs w:val="28"/>
          <w:lang w:val="ru-RU"/>
        </w:rPr>
      </w:pPr>
    </w:p>
    <w:p w:rsidR="00873BED" w:rsidRPr="006B15F0" w:rsidRDefault="00873BED" w:rsidP="00873BED">
      <w:pPr>
        <w:spacing w:after="0" w:line="360" w:lineRule="auto"/>
        <w:ind w:firstLine="708"/>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lastRenderedPageBreak/>
        <w:t>З метою перевірки достовірності результатів теоретичних і експериментальних досліджень були проведені обчислення за формулами (4.15- 4.19) за допомогою комп'ютерної програми Microsoft Excel 2000. Отримані теоретичні дані представлені у вигляді діаграми (рис. 4.9).</w:t>
      </w:r>
    </w:p>
    <w:p w:rsidR="00873BED" w:rsidRPr="006B15F0" w:rsidRDefault="00873BED" w:rsidP="00873BED">
      <w:pPr>
        <w:spacing w:after="0" w:line="360" w:lineRule="auto"/>
        <w:ind w:firstLine="708"/>
        <w:jc w:val="both"/>
        <w:rPr>
          <w:rFonts w:ascii="Times New Roman" w:hAnsi="Times New Roman" w:cs="Times New Roman"/>
          <w:color w:val="0F0F0F"/>
          <w:sz w:val="28"/>
          <w:szCs w:val="28"/>
        </w:rPr>
      </w:pPr>
    </w:p>
    <w:p w:rsidR="00075FE5" w:rsidRPr="006B15F0" w:rsidRDefault="00075FE5" w:rsidP="00075FE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Аналізуючи отримані графічні залежності, можна зробити висновок, що найкраща якість змішування спостерігається на ділянці, де τ=47,4 (</w:t>
      </w:r>
      <w:r w:rsidRPr="006B15F0">
        <w:rPr>
          <w:rFonts w:ascii="Times New Roman" w:hAnsi="Times New Roman" w:cs="Times New Roman"/>
          <w:sz w:val="28"/>
          <w:szCs w:val="28"/>
          <w:lang w:val="en-US"/>
        </w:rPr>
        <w:t>t</w:t>
      </w:r>
      <w:r w:rsidRPr="006B15F0">
        <w:rPr>
          <w:rFonts w:ascii="Times New Roman" w:hAnsi="Times New Roman" w:cs="Times New Roman"/>
          <w:sz w:val="28"/>
          <w:szCs w:val="28"/>
        </w:rPr>
        <w:t xml:space="preserve">=4 хв і </w:t>
      </w:r>
      <w:r w:rsidRPr="006B15F0">
        <w:rPr>
          <w:rFonts w:ascii="Times New Roman" w:hAnsi="Times New Roman" w:cs="Times New Roman"/>
          <w:sz w:val="28"/>
          <w:szCs w:val="28"/>
          <w:lang w:val="en-US"/>
        </w:rPr>
        <w:t>n</w:t>
      </w:r>
      <w:r w:rsidRPr="006B15F0">
        <w:rPr>
          <w:rFonts w:ascii="Times New Roman" w:hAnsi="Times New Roman" w:cs="Times New Roman"/>
          <w:sz w:val="28"/>
          <w:szCs w:val="28"/>
        </w:rPr>
        <w:t>=18 хв</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при θ=0,3. Отримані експериментальні значення якості змішування добре узгоджуються з розрахунковими даними, визначеними за теоретичною залежністю (5.1).</w:t>
      </w:r>
    </w:p>
    <w:p w:rsidR="00075FE5" w:rsidRPr="006B15F0" w:rsidRDefault="00075FE5" w:rsidP="00075FE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Перевірка критерію Фішера для оцінки значущості математичної моделі було здійснено відповідно до якого модель еволюції середнього квадратичного відхилення було визнано якісною.</w:t>
      </w:r>
    </w:p>
    <w:p w:rsidR="00075FE5" w:rsidRPr="006B15F0" w:rsidRDefault="00075FE5" w:rsidP="00075FE5">
      <w:pPr>
        <w:spacing w:after="0" w:line="360" w:lineRule="auto"/>
        <w:ind w:firstLine="709"/>
        <w:jc w:val="both"/>
        <w:rPr>
          <w:rFonts w:ascii="Times New Roman" w:hAnsi="Times New Roman" w:cs="Times New Roman"/>
          <w:sz w:val="28"/>
          <w:szCs w:val="28"/>
        </w:rPr>
      </w:pPr>
    </w:p>
    <w:p w:rsidR="00075FE5" w:rsidRPr="006B15F0" w:rsidRDefault="00075FE5" w:rsidP="00075FE5">
      <w:pPr>
        <w:spacing w:after="0" w:line="360" w:lineRule="auto"/>
        <w:ind w:firstLine="709"/>
        <w:jc w:val="both"/>
        <w:rPr>
          <w:rFonts w:ascii="Times New Roman" w:hAnsi="Times New Roman" w:cs="Times New Roman"/>
          <w:b/>
          <w:bCs/>
          <w:sz w:val="28"/>
          <w:szCs w:val="28"/>
        </w:rPr>
      </w:pPr>
      <w:r w:rsidRPr="006B15F0">
        <w:rPr>
          <w:rFonts w:ascii="Times New Roman" w:hAnsi="Times New Roman" w:cs="Times New Roman"/>
          <w:b/>
          <w:bCs/>
          <w:sz w:val="28"/>
          <w:szCs w:val="28"/>
        </w:rPr>
        <w:t>4.3. Результати виробничих досліджень</w:t>
      </w:r>
      <w:r w:rsidR="00DB038B">
        <w:rPr>
          <w:rFonts w:ascii="Times New Roman" w:hAnsi="Times New Roman" w:cs="Times New Roman"/>
          <w:b/>
          <w:bCs/>
          <w:sz w:val="28"/>
          <w:szCs w:val="28"/>
        </w:rPr>
        <w:t xml:space="preserve"> барабанного змішувача</w:t>
      </w:r>
    </w:p>
    <w:p w:rsidR="00075FE5" w:rsidRPr="006B15F0" w:rsidRDefault="00075FE5" w:rsidP="00075FE5">
      <w:pPr>
        <w:spacing w:after="0" w:line="360" w:lineRule="auto"/>
        <w:ind w:firstLine="709"/>
        <w:jc w:val="both"/>
        <w:rPr>
          <w:rFonts w:ascii="Times New Roman" w:hAnsi="Times New Roman" w:cs="Times New Roman"/>
          <w:sz w:val="28"/>
          <w:szCs w:val="28"/>
        </w:rPr>
      </w:pPr>
    </w:p>
    <w:p w:rsidR="00075FE5" w:rsidRPr="006B15F0" w:rsidRDefault="00075FE5" w:rsidP="00075FE5">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На основі проведених теоретичних та експериментальних досліджень був розроблений експериментальний барабанний змішувач (рис. 4.10).</w:t>
      </w:r>
    </w:p>
    <w:p w:rsidR="00ED0751" w:rsidRPr="006B15F0" w:rsidRDefault="00ED0751" w:rsidP="00ED075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Експериментальний змішувач має горизонтально розташований циліндричний барабан 1, який обертається на чотирьох опорних роликах, закріплених на рамі. Усередині барабана закріплені дві однакові лопаті 2, 3, які прилягають бічною стороною одна до днища 4, інша до днища 5, а периферійним кінцем кожна до </w:t>
      </w:r>
      <w:proofErr w:type="spellStart"/>
      <w:r w:rsidRPr="006B15F0">
        <w:rPr>
          <w:rFonts w:ascii="Times New Roman" w:hAnsi="Times New Roman" w:cs="Times New Roman"/>
          <w:sz w:val="28"/>
          <w:szCs w:val="28"/>
        </w:rPr>
        <w:t>образуючої</w:t>
      </w:r>
      <w:proofErr w:type="spellEnd"/>
      <w:r w:rsidRPr="006B15F0">
        <w:rPr>
          <w:rFonts w:ascii="Times New Roman" w:hAnsi="Times New Roman" w:cs="Times New Roman"/>
          <w:sz w:val="28"/>
          <w:szCs w:val="28"/>
        </w:rPr>
        <w:t xml:space="preserve"> бічної поверхні барабана. На центральних кінцях лопатей 2, 4 зроблені жолоби 6, 7, всередині яких розташований шнек 8, напрямок якого витків в одному жолобі протилежний їх напрямку в іншому. Лопаті 2, 3 встановлені з різних боків відносно шнека. На днищах 4, 5 </w:t>
      </w:r>
      <w:proofErr w:type="spellStart"/>
      <w:r w:rsidRPr="006B15F0">
        <w:rPr>
          <w:rFonts w:ascii="Times New Roman" w:hAnsi="Times New Roman" w:cs="Times New Roman"/>
          <w:sz w:val="28"/>
          <w:szCs w:val="28"/>
        </w:rPr>
        <w:t>напротив</w:t>
      </w:r>
      <w:proofErr w:type="spellEnd"/>
      <w:r w:rsidRPr="006B15F0">
        <w:rPr>
          <w:rFonts w:ascii="Times New Roman" w:hAnsi="Times New Roman" w:cs="Times New Roman"/>
          <w:sz w:val="28"/>
          <w:szCs w:val="28"/>
        </w:rPr>
        <w:t xml:space="preserve"> торців шнека 8 розташовані вивантажувальні люки 9, 10, а вал 11 шнека опирається через підшипники на </w:t>
      </w:r>
      <w:proofErr w:type="spellStart"/>
      <w:r w:rsidRPr="006B15F0">
        <w:rPr>
          <w:rFonts w:ascii="Times New Roman" w:hAnsi="Times New Roman" w:cs="Times New Roman"/>
          <w:sz w:val="28"/>
          <w:szCs w:val="28"/>
        </w:rPr>
        <w:t>стійки</w:t>
      </w:r>
      <w:proofErr w:type="spellEnd"/>
      <w:r w:rsidRPr="006B15F0">
        <w:rPr>
          <w:rFonts w:ascii="Times New Roman" w:hAnsi="Times New Roman" w:cs="Times New Roman"/>
          <w:sz w:val="28"/>
          <w:szCs w:val="28"/>
        </w:rPr>
        <w:t xml:space="preserve"> (на рисунку не показані).</w:t>
      </w:r>
    </w:p>
    <w:p w:rsidR="00A72EDD" w:rsidRPr="006B15F0" w:rsidRDefault="00075FE5" w:rsidP="00A72EDD">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Змішувач працює наступним чином. Корми завантажуються через завантажувальний люк 12. Змішування відбувається при обертанні барабана 1 і фіксованому валу 11, завантаженим в барабан корм</w:t>
      </w:r>
      <w:r w:rsidR="00A72EDD" w:rsidRPr="006B15F0">
        <w:rPr>
          <w:rFonts w:ascii="Times New Roman" w:hAnsi="Times New Roman" w:cs="Times New Roman"/>
          <w:sz w:val="28"/>
          <w:szCs w:val="28"/>
        </w:rPr>
        <w:t xml:space="preserve">а перемішуються під час </w:t>
      </w:r>
      <w:r w:rsidR="00A72EDD" w:rsidRPr="006B15F0">
        <w:rPr>
          <w:rFonts w:ascii="Times New Roman" w:hAnsi="Times New Roman" w:cs="Times New Roman"/>
          <w:sz w:val="28"/>
          <w:szCs w:val="28"/>
        </w:rPr>
        <w:lastRenderedPageBreak/>
        <w:t xml:space="preserve">підняття їх </w:t>
      </w:r>
      <w:proofErr w:type="spellStart"/>
      <w:r w:rsidR="00A72EDD" w:rsidRPr="006B15F0">
        <w:rPr>
          <w:rFonts w:ascii="Times New Roman" w:hAnsi="Times New Roman" w:cs="Times New Roman"/>
          <w:sz w:val="28"/>
          <w:szCs w:val="28"/>
        </w:rPr>
        <w:t>лопастями</w:t>
      </w:r>
      <w:proofErr w:type="spellEnd"/>
      <w:r w:rsidR="00A72EDD" w:rsidRPr="006B15F0">
        <w:rPr>
          <w:rFonts w:ascii="Times New Roman" w:hAnsi="Times New Roman" w:cs="Times New Roman"/>
          <w:sz w:val="28"/>
          <w:szCs w:val="28"/>
        </w:rPr>
        <w:t xml:space="preserve"> 2, 3. Вивантаження корму відбувається через відкриті люки 9, 10 під час обертання барабана 1, при цьому вал 11 залишається нерухомим відносно стойок. Приводом служить електродвигун потужністю 2,8 кВт, який передає обертання через редуктор за допомогою ланцюгового механізму на ведучі ролики (на рис. 4.10 не показані).</w:t>
      </w:r>
    </w:p>
    <w:p w:rsidR="00A72EDD" w:rsidRPr="006B15F0" w:rsidRDefault="00A72EDD" w:rsidP="00A72EDD">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Виробничу перевірку режимів процесу змішування кормової суміші проводили на підприємстві «Луцька аграрна компанія» з використанням експериментального барабанного змішувача і змішувача С-6. Для дослідження використовувалася кормова суміш, яку ферма використовує для свиней (молодняка) і складається з ячменю на 40% і пшениці на 40%, а також білково-вітамінної добавки на 20%.</w:t>
      </w:r>
    </w:p>
    <w:p w:rsidR="00A72EDD" w:rsidRPr="006B15F0" w:rsidRDefault="00A72EDD" w:rsidP="00A72EDD">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Під час видачі готової кормової суміші було взято 20 проб. Дослідження проводилися у трьох повторах. Оцінка якості змішування кормів проводилася за загальноприйнятою методикою.</w:t>
      </w:r>
    </w:p>
    <w:p w:rsidR="00A72EDD" w:rsidRPr="006B15F0" w:rsidRDefault="00A72EDD" w:rsidP="00A72EDD">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Згідно з експериментальними даними, отриманими на лабораторній установці, змішування кормової суміші проводилося при частоті обертання 18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xml:space="preserve">, часі змішування 4 хвилини і коефіцієнті заповнення 0,3. Результати перевірки оптимальних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-режимних параметрів барабанного змішувача подано в таблиці 4.3.</w:t>
      </w:r>
    </w:p>
    <w:p w:rsidR="00214B81" w:rsidRPr="006B15F0" w:rsidRDefault="00214B81" w:rsidP="00214B81">
      <w:pPr>
        <w:spacing w:after="0" w:line="360" w:lineRule="auto"/>
        <w:ind w:firstLine="709"/>
        <w:jc w:val="both"/>
        <w:rPr>
          <w:rFonts w:ascii="Times New Roman" w:hAnsi="Times New Roman" w:cs="Times New Roman"/>
          <w:color w:val="0F0F0F"/>
          <w:sz w:val="28"/>
          <w:szCs w:val="28"/>
        </w:rPr>
      </w:pPr>
      <w:r w:rsidRPr="006B15F0">
        <w:rPr>
          <w:rFonts w:ascii="Times New Roman" w:hAnsi="Times New Roman" w:cs="Times New Roman"/>
          <w:color w:val="0F0F0F"/>
          <w:sz w:val="28"/>
          <w:szCs w:val="28"/>
        </w:rPr>
        <w:t>Порівнюючи отримані результати виробничої перевірки, можна зробити наступний висновок. При оптимальному режимі роботи якість змішування в барабанному змішувачі вища в 1,8 рази чим у змішувача С-6.</w:t>
      </w:r>
    </w:p>
    <w:p w:rsidR="00214B81" w:rsidRPr="006B15F0" w:rsidRDefault="00214B81" w:rsidP="00214B81">
      <w:pPr>
        <w:spacing w:after="0" w:line="360" w:lineRule="auto"/>
        <w:ind w:firstLine="709"/>
        <w:jc w:val="both"/>
        <w:rPr>
          <w:rFonts w:ascii="Times New Roman" w:hAnsi="Times New Roman" w:cs="Times New Roman"/>
          <w:color w:val="0F0F0F"/>
          <w:sz w:val="28"/>
          <w:szCs w:val="28"/>
        </w:rPr>
      </w:pPr>
    </w:p>
    <w:p w:rsidR="00214B81" w:rsidRPr="006B15F0" w:rsidRDefault="00214B81" w:rsidP="00214B81">
      <w:pPr>
        <w:spacing w:after="0" w:line="360" w:lineRule="auto"/>
        <w:ind w:left="709"/>
        <w:jc w:val="both"/>
        <w:rPr>
          <w:rFonts w:ascii="Times New Roman" w:hAnsi="Times New Roman" w:cs="Times New Roman"/>
          <w:b/>
          <w:bCs/>
          <w:color w:val="0F0F0F"/>
          <w:sz w:val="28"/>
          <w:szCs w:val="28"/>
        </w:rPr>
      </w:pPr>
      <w:r w:rsidRPr="006B15F0">
        <w:rPr>
          <w:rFonts w:ascii="Times New Roman" w:hAnsi="Times New Roman" w:cs="Times New Roman"/>
          <w:b/>
          <w:bCs/>
          <w:color w:val="0F0F0F"/>
          <w:sz w:val="28"/>
          <w:szCs w:val="28"/>
        </w:rPr>
        <w:t>4.4. Висновки до розділу 4</w:t>
      </w:r>
    </w:p>
    <w:p w:rsidR="00214B81" w:rsidRPr="006B15F0" w:rsidRDefault="00214B81" w:rsidP="00214B81">
      <w:pPr>
        <w:spacing w:after="0" w:line="360" w:lineRule="auto"/>
        <w:ind w:firstLine="709"/>
        <w:jc w:val="both"/>
        <w:rPr>
          <w:rFonts w:ascii="Times New Roman" w:hAnsi="Times New Roman" w:cs="Times New Roman"/>
          <w:sz w:val="28"/>
          <w:szCs w:val="28"/>
        </w:rPr>
      </w:pPr>
    </w:p>
    <w:p w:rsidR="00214B81" w:rsidRPr="006B15F0" w:rsidRDefault="00214B81" w:rsidP="00214B8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Експериментальні дослідження процесу змішування кормової суміші барабанним змішувачем періодичної дії дозволяють зробити наступні висновки:</w:t>
      </w:r>
    </w:p>
    <w:p w:rsidR="00214B81" w:rsidRPr="006B15F0" w:rsidRDefault="00214B81" w:rsidP="00214B8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1. Експериментальні дослідження підтвердили теоретичні висновки про те, що основними факторами, які впливають на якість змішування, є частота обертання барабанного змішувача, час змішування і коефіцієнт заповнення.</w:t>
      </w:r>
    </w:p>
    <w:p w:rsidR="00214B81" w:rsidRPr="006B15F0" w:rsidRDefault="00214B81" w:rsidP="00214B8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 xml:space="preserve">2. Встановлені оптимальні </w:t>
      </w:r>
      <w:proofErr w:type="spellStart"/>
      <w:r w:rsidRPr="006B15F0">
        <w:rPr>
          <w:rFonts w:ascii="Times New Roman" w:hAnsi="Times New Roman" w:cs="Times New Roman"/>
          <w:sz w:val="28"/>
          <w:szCs w:val="28"/>
        </w:rPr>
        <w:t>конструктивно</w:t>
      </w:r>
      <w:proofErr w:type="spellEnd"/>
      <w:r w:rsidRPr="006B15F0">
        <w:rPr>
          <w:rFonts w:ascii="Times New Roman" w:hAnsi="Times New Roman" w:cs="Times New Roman"/>
          <w:sz w:val="28"/>
          <w:szCs w:val="28"/>
        </w:rPr>
        <w:t xml:space="preserve">-режимні параметри барабанного змішувача: частота обертання </w:t>
      </w:r>
      <w:r w:rsidRPr="006B15F0">
        <w:rPr>
          <w:rFonts w:ascii="Times New Roman" w:hAnsi="Times New Roman" w:cs="Times New Roman"/>
          <w:sz w:val="28"/>
          <w:szCs w:val="28"/>
          <w:lang w:val="en-US"/>
        </w:rPr>
        <w:t>n</w:t>
      </w:r>
      <w:r w:rsidRPr="006B15F0">
        <w:rPr>
          <w:rFonts w:ascii="Times New Roman" w:hAnsi="Times New Roman" w:cs="Times New Roman"/>
          <w:sz w:val="28"/>
          <w:szCs w:val="28"/>
        </w:rPr>
        <w:t>=18 хвилин</w:t>
      </w:r>
      <w:r w:rsidRPr="006B15F0">
        <w:rPr>
          <w:rFonts w:ascii="Times New Roman" w:hAnsi="Times New Roman" w:cs="Times New Roman"/>
          <w:sz w:val="28"/>
          <w:szCs w:val="28"/>
          <w:vertAlign w:val="superscript"/>
        </w:rPr>
        <w:t>-1</w:t>
      </w:r>
      <w:r w:rsidRPr="006B15F0">
        <w:rPr>
          <w:rFonts w:ascii="Times New Roman" w:hAnsi="Times New Roman" w:cs="Times New Roman"/>
          <w:sz w:val="28"/>
          <w:szCs w:val="28"/>
        </w:rPr>
        <w:t>; час змішування t=4 хвилини і коефіцієнт заповнення φ=0,3.</w:t>
      </w:r>
    </w:p>
    <w:p w:rsidR="00214B81" w:rsidRPr="006B15F0" w:rsidRDefault="00214B81" w:rsidP="00214B8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3. Виробничі дослідження експериментального барабанного змішувача показали, що цей змішувач забезпечує високу якість змішування, коефіцієнт варіації становить 5,6%, в той час як у базового змішувача С-6 він становить 10%, що в 1,8 рази вище.</w:t>
      </w:r>
    </w:p>
    <w:p w:rsidR="00214B81" w:rsidRPr="006B15F0" w:rsidRDefault="00214B81" w:rsidP="00214B81">
      <w:pPr>
        <w:spacing w:after="0" w:line="360" w:lineRule="auto"/>
        <w:ind w:firstLine="709"/>
        <w:jc w:val="both"/>
        <w:rPr>
          <w:rFonts w:ascii="Times New Roman" w:hAnsi="Times New Roman" w:cs="Times New Roman"/>
          <w:sz w:val="28"/>
          <w:szCs w:val="28"/>
        </w:rPr>
      </w:pPr>
    </w:p>
    <w:p w:rsidR="0002332C" w:rsidRPr="006B15F0" w:rsidRDefault="0002332C" w:rsidP="00A07DC1">
      <w:pPr>
        <w:spacing w:after="0" w:line="360" w:lineRule="auto"/>
        <w:rPr>
          <w:rFonts w:ascii="Times New Roman" w:hAnsi="Times New Roman" w:cs="Times New Roman"/>
          <w:sz w:val="28"/>
          <w:szCs w:val="28"/>
        </w:rPr>
      </w:pPr>
      <w:r w:rsidRPr="006B15F0">
        <w:rPr>
          <w:rFonts w:ascii="Times New Roman" w:hAnsi="Times New Roman" w:cs="Times New Roman"/>
          <w:sz w:val="28"/>
          <w:szCs w:val="28"/>
        </w:rPr>
        <w:br w:type="page"/>
      </w:r>
    </w:p>
    <w:p w:rsidR="0002332C" w:rsidRPr="006B15F0" w:rsidRDefault="0002332C" w:rsidP="00A07DC1">
      <w:pPr>
        <w:pStyle w:val="a4"/>
        <w:numPr>
          <w:ilvl w:val="0"/>
          <w:numId w:val="25"/>
        </w:numPr>
        <w:spacing w:after="0" w:line="360" w:lineRule="auto"/>
        <w:jc w:val="center"/>
        <w:rPr>
          <w:rFonts w:ascii="Times New Roman" w:hAnsi="Times New Roman" w:cs="Times New Roman"/>
          <w:b/>
          <w:sz w:val="28"/>
          <w:szCs w:val="28"/>
        </w:rPr>
      </w:pPr>
      <w:r w:rsidRPr="006B15F0">
        <w:rPr>
          <w:rFonts w:ascii="Times New Roman" w:hAnsi="Times New Roman" w:cs="Times New Roman"/>
          <w:b/>
          <w:sz w:val="28"/>
          <w:szCs w:val="28"/>
        </w:rPr>
        <w:lastRenderedPageBreak/>
        <w:t>ПРАКТИЧНА РЕАЛІЗАЦІЯ ДОСЛІДЖЕНЬ</w:t>
      </w:r>
    </w:p>
    <w:p w:rsidR="00A07DC1" w:rsidRPr="006B15F0" w:rsidRDefault="00A07DC1" w:rsidP="00A07DC1">
      <w:pPr>
        <w:spacing w:after="0" w:line="360" w:lineRule="auto"/>
        <w:jc w:val="both"/>
        <w:rPr>
          <w:rFonts w:ascii="Times New Roman" w:hAnsi="Times New Roman" w:cs="Times New Roman"/>
          <w:b/>
          <w:bCs/>
          <w:sz w:val="28"/>
          <w:szCs w:val="28"/>
        </w:rPr>
      </w:pPr>
    </w:p>
    <w:p w:rsidR="0002332C" w:rsidRPr="006B15F0" w:rsidRDefault="00A07DC1" w:rsidP="00A07DC1">
      <w:pPr>
        <w:pStyle w:val="a4"/>
        <w:numPr>
          <w:ilvl w:val="1"/>
          <w:numId w:val="25"/>
        </w:numPr>
        <w:spacing w:after="0" w:line="360" w:lineRule="auto"/>
        <w:jc w:val="both"/>
        <w:rPr>
          <w:rFonts w:ascii="Times New Roman" w:hAnsi="Times New Roman" w:cs="Times New Roman"/>
          <w:b/>
          <w:bCs/>
          <w:sz w:val="28"/>
          <w:szCs w:val="28"/>
        </w:rPr>
      </w:pPr>
      <w:r w:rsidRPr="006B15F0">
        <w:rPr>
          <w:rFonts w:ascii="Times New Roman" w:hAnsi="Times New Roman" w:cs="Times New Roman"/>
          <w:b/>
          <w:bCs/>
          <w:sz w:val="28"/>
          <w:szCs w:val="28"/>
        </w:rPr>
        <w:t>Охорона праці</w:t>
      </w:r>
    </w:p>
    <w:p w:rsidR="00A07DC1" w:rsidRPr="006B15F0" w:rsidRDefault="00A07DC1" w:rsidP="00A07DC1">
      <w:pPr>
        <w:spacing w:after="0" w:line="360" w:lineRule="auto"/>
        <w:ind w:firstLine="709"/>
        <w:jc w:val="both"/>
        <w:rPr>
          <w:rFonts w:ascii="Times New Roman" w:hAnsi="Times New Roman" w:cs="Times New Roman"/>
          <w:sz w:val="28"/>
          <w:szCs w:val="28"/>
        </w:rPr>
      </w:pP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Охорона праці є важливим аспектом будь-якої виробничої діяльності, включаючи сільське господарство та тваринництво</w:t>
      </w:r>
      <w:r w:rsidR="003E4EF9">
        <w:rPr>
          <w:rFonts w:ascii="Times New Roman" w:hAnsi="Times New Roman" w:cs="Times New Roman"/>
          <w:sz w:val="28"/>
          <w:szCs w:val="28"/>
        </w:rPr>
        <w:t xml:space="preserve"> </w:t>
      </w:r>
      <w:r w:rsidR="003E4EF9" w:rsidRPr="003E4EF9">
        <w:rPr>
          <w:rFonts w:ascii="Times New Roman" w:hAnsi="Times New Roman" w:cs="Times New Roman"/>
          <w:sz w:val="28"/>
          <w:szCs w:val="28"/>
          <w:lang w:val="ru-RU"/>
        </w:rPr>
        <w:t>[27]</w:t>
      </w:r>
      <w:r w:rsidRPr="006B15F0">
        <w:rPr>
          <w:rFonts w:ascii="Times New Roman" w:hAnsi="Times New Roman" w:cs="Times New Roman"/>
          <w:sz w:val="28"/>
          <w:szCs w:val="28"/>
        </w:rPr>
        <w:t>. Один із важливих процесів в цих галузях - це змішування кормів для тварин. Барабанні змішувачі є популярними пристроями для цього завдання. У цьому розділі ми розглянемо аспекти охорони праці, пов'язані з процесом змішування кормів барабанним змішувачем, враховуючи вимоги законодавчих документів.</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Законодавча база.</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Україна має ряд законодавчих актів та нормативно-правових документів, що регулюють питання охорони праці. Деякі з них включають:</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Конституція України: Визначає основні права та свободи громадян, включаючи право на безпечні умови праці.</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Закон України "Про охорону праці": Встановлює загальні принципи та вимоги щодо охорони праці на робочому місці.</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Нормативно-правові акти Міністерства соціальної політики України: Містять конкретні вимоги щодо охорони праці на різних видовищах економічної діяльності, включаючи сільське господарство.</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Державні стандарти та технічні умови: Містять вимоги щодо безпеки обладнання та робочих процесів.</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Основні аспекти охорони праці</w:t>
      </w:r>
      <w:r w:rsidR="003E4EF9" w:rsidRPr="004853A2">
        <w:rPr>
          <w:rFonts w:ascii="Times New Roman" w:hAnsi="Times New Roman" w:cs="Times New Roman"/>
          <w:sz w:val="28"/>
          <w:szCs w:val="28"/>
          <w:lang w:val="ru-RU"/>
        </w:rPr>
        <w:t xml:space="preserve"> [28, 29]</w:t>
      </w:r>
      <w:r w:rsidRPr="006B15F0">
        <w:rPr>
          <w:rFonts w:ascii="Times New Roman" w:hAnsi="Times New Roman" w:cs="Times New Roman"/>
          <w:sz w:val="28"/>
          <w:szCs w:val="28"/>
        </w:rPr>
        <w:t>.</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1. Оцінка ризиків</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Перед початком роботи з барабанним змішувачем, необхідно провести оцінку ризиків. Це допоможе визначити можливі небезпеки та шляхи їх уникнення або зменшення. Оцінка ризиків може включати в себе аналіз ризиків внаслідок можливих аварій, контроль над викидами шкідливих речовин, та інші аспекти, що впливають на безпеку працівників.</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2. Інструктування та навчання</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lastRenderedPageBreak/>
        <w:t>Працівники, які працюють з барабанним змішувачем, повинні мати відповідне інструктування та навчання щодо правил безпеки. Вони повинні бути ознайомлені з основними вимогами безпеки при роботі з цим обладнанням, використанням засобів індивідуального захисту, та процедурами в разі надзвичайних ситуацій.</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3. Засоби індивідуального захисту (ЗІЗ)</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Працівники, які працюють з барабанним змішувачем, повинні мати доступ до необхідних ЗІЗ. Це можуть бути захисний одяг, рукавички, окуляри, маски для обличчя та інші засоби, які захищають від можливих небезпек.</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4. Технічне обслуговування</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Барабанний змішувач повинен регулярно піддаватися технічному обслуговуванню та перевірці для забезпечення його нормальної роботи. Всі несправності повинні виправлятися негайно. Регулярне обслуговування включає в себе перевірку стану обладнання, змащення та заміну деталей, які зношуються, а також очищення від пилу та бруду.</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5. Екстрені випадки та процедури надзвичайних ситуацій</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Працівники повинні бути навчені процедурам надзвичайних ситуацій та мати доступ до засобів для їх вирішення. Це включає в себе дії в разі аварій, пожеж, викидів шкідливих речовин та інших небезпек. Передбачення та підготовка до надзвичайних ситуацій є важливою частиною охорони праці.</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6. Контроль за станом змішувача</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Постійний контроль за станом барабанного змішувача та вчасне виявлення будь-яких </w:t>
      </w:r>
      <w:r w:rsidR="003E4EF9">
        <w:rPr>
          <w:rFonts w:ascii="Times New Roman" w:hAnsi="Times New Roman" w:cs="Times New Roman"/>
          <w:sz w:val="28"/>
          <w:szCs w:val="28"/>
          <w:lang w:val="ru-RU"/>
        </w:rPr>
        <w:t>поломок</w:t>
      </w:r>
      <w:r w:rsidRPr="006B15F0">
        <w:rPr>
          <w:rFonts w:ascii="Times New Roman" w:hAnsi="Times New Roman" w:cs="Times New Roman"/>
          <w:sz w:val="28"/>
          <w:szCs w:val="28"/>
        </w:rPr>
        <w:t xml:space="preserve"> є ключовим для безпеки працівників. Регулярні огляди, вимірювання та технічне обслуговування повинні бути проведені згідно з графіком.</w:t>
      </w:r>
    </w:p>
    <w:p w:rsidR="00A07DC1" w:rsidRPr="006B15F0" w:rsidRDefault="00A07DC1" w:rsidP="00A07DC1">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Таким, чином охорона праці в процесі змішування кормів барабанним змішувачем є надзвичайно важливою для забезпечення безпеки працівників у сільському господарстві та тваринництві. Дотримання законодавчих вимог та впровадження відповідних заходів забезпечить безпеку та здоров'я працівників, а також покращить якість та ефективність роботи змішувача.</w:t>
      </w:r>
    </w:p>
    <w:p w:rsidR="00A07DC1" w:rsidRPr="006B15F0" w:rsidRDefault="00A07DC1" w:rsidP="00A07DC1">
      <w:pPr>
        <w:spacing w:after="0" w:line="360" w:lineRule="auto"/>
        <w:ind w:firstLine="709"/>
        <w:jc w:val="both"/>
        <w:rPr>
          <w:rFonts w:ascii="Times New Roman" w:hAnsi="Times New Roman" w:cs="Times New Roman"/>
          <w:sz w:val="28"/>
          <w:szCs w:val="28"/>
        </w:rPr>
      </w:pPr>
    </w:p>
    <w:p w:rsidR="00A07DC1" w:rsidRPr="006B15F0" w:rsidRDefault="00A07DC1" w:rsidP="00A07DC1">
      <w:pPr>
        <w:pStyle w:val="a4"/>
        <w:numPr>
          <w:ilvl w:val="1"/>
          <w:numId w:val="25"/>
        </w:numPr>
        <w:spacing w:after="0" w:line="360" w:lineRule="auto"/>
        <w:jc w:val="both"/>
        <w:rPr>
          <w:rFonts w:ascii="Times New Roman" w:hAnsi="Times New Roman" w:cs="Times New Roman"/>
          <w:b/>
          <w:bCs/>
          <w:sz w:val="28"/>
          <w:szCs w:val="28"/>
        </w:rPr>
      </w:pPr>
      <w:r w:rsidRPr="006B15F0">
        <w:rPr>
          <w:rFonts w:ascii="Times New Roman" w:hAnsi="Times New Roman" w:cs="Times New Roman"/>
          <w:b/>
          <w:bCs/>
          <w:sz w:val="28"/>
          <w:szCs w:val="28"/>
        </w:rPr>
        <w:lastRenderedPageBreak/>
        <w:t xml:space="preserve">Екологічна </w:t>
      </w:r>
      <w:r w:rsidR="0053532F" w:rsidRPr="006B15F0">
        <w:rPr>
          <w:rFonts w:ascii="Times New Roman" w:hAnsi="Times New Roman" w:cs="Times New Roman"/>
          <w:b/>
          <w:bCs/>
          <w:sz w:val="28"/>
          <w:szCs w:val="28"/>
        </w:rPr>
        <w:t>експертиза</w:t>
      </w:r>
    </w:p>
    <w:p w:rsidR="00A07DC1" w:rsidRPr="006B15F0" w:rsidRDefault="00A07DC1" w:rsidP="00A07DC1">
      <w:pPr>
        <w:pStyle w:val="a4"/>
        <w:spacing w:after="0" w:line="360" w:lineRule="auto"/>
        <w:ind w:left="1069"/>
        <w:jc w:val="both"/>
        <w:rPr>
          <w:rFonts w:ascii="Times New Roman" w:hAnsi="Times New Roman" w:cs="Times New Roman"/>
          <w:sz w:val="28"/>
          <w:szCs w:val="28"/>
        </w:rPr>
      </w:pPr>
    </w:p>
    <w:p w:rsidR="00A07DC1" w:rsidRPr="006B15F0" w:rsidRDefault="00A07DC1" w:rsidP="00A07DC1">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Екологічна експертиза є важливою складовою виробництва та використання барабанного змішувача кормів. Вона допомагає визначити можливі негативні впливи цього процесу на навколишнє середовище та розробити заходи для їх запобігання або зменшення</w:t>
      </w:r>
      <w:r w:rsidR="003E4EF9" w:rsidRPr="003E4EF9">
        <w:rPr>
          <w:rFonts w:ascii="Times New Roman" w:hAnsi="Times New Roman" w:cs="Times New Roman"/>
          <w:sz w:val="28"/>
          <w:szCs w:val="28"/>
          <w:lang w:val="ru-RU"/>
        </w:rPr>
        <w:t xml:space="preserve"> [29]</w:t>
      </w:r>
      <w:r w:rsidRPr="006B15F0">
        <w:rPr>
          <w:rFonts w:ascii="Times New Roman" w:hAnsi="Times New Roman" w:cs="Times New Roman"/>
          <w:sz w:val="28"/>
          <w:szCs w:val="28"/>
        </w:rPr>
        <w:t>. У цьому розділі будуть розглянуті ключові аспекти екологічної експертизи при використанні барабанного змішувача кормів.</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Визначення завдань екологічної експертизи</w:t>
      </w:r>
      <w:r w:rsidR="0053532F" w:rsidRPr="006B15F0">
        <w:rPr>
          <w:rFonts w:ascii="Times New Roman" w:hAnsi="Times New Roman" w:cs="Times New Roman"/>
          <w:sz w:val="28"/>
          <w:szCs w:val="28"/>
        </w:rPr>
        <w:t>.</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Першим кроком в проведенні екологічної експертизи є визначення завдань. Основні завдання екологічної експертизи при використанні барабанного змішувача кормів включають:</w:t>
      </w:r>
    </w:p>
    <w:p w:rsidR="00A07DC1" w:rsidRPr="006B15F0" w:rsidRDefault="0053532F" w:rsidP="0053532F">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о</w:t>
      </w:r>
      <w:r w:rsidR="00A07DC1" w:rsidRPr="006B15F0">
        <w:rPr>
          <w:rFonts w:ascii="Times New Roman" w:hAnsi="Times New Roman" w:cs="Times New Roman"/>
          <w:sz w:val="28"/>
          <w:szCs w:val="28"/>
        </w:rPr>
        <w:t xml:space="preserve">цінка впливу процесу змішування на навколишнє середовище, зокрема на повітря, воду та </w:t>
      </w:r>
      <w:r w:rsidRPr="006B15F0">
        <w:rPr>
          <w:rFonts w:ascii="Times New Roman" w:hAnsi="Times New Roman" w:cs="Times New Roman"/>
          <w:sz w:val="28"/>
          <w:szCs w:val="28"/>
        </w:rPr>
        <w:t>ґрунт</w:t>
      </w:r>
      <w:r w:rsidR="00A07DC1" w:rsidRPr="006B15F0">
        <w:rPr>
          <w:rFonts w:ascii="Times New Roman" w:hAnsi="Times New Roman" w:cs="Times New Roman"/>
          <w:sz w:val="28"/>
          <w:szCs w:val="28"/>
        </w:rPr>
        <w:t>.</w:t>
      </w:r>
    </w:p>
    <w:p w:rsidR="0053532F" w:rsidRPr="006B15F0" w:rsidRDefault="0053532F" w:rsidP="00A07DC1">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w:t>
      </w:r>
      <w:r w:rsidR="00A07DC1" w:rsidRPr="006B15F0">
        <w:rPr>
          <w:rFonts w:ascii="Times New Roman" w:hAnsi="Times New Roman" w:cs="Times New Roman"/>
          <w:sz w:val="28"/>
          <w:szCs w:val="28"/>
        </w:rPr>
        <w:t>иявлення можливих негативних наслідків для природи та біорізноманіття.</w:t>
      </w:r>
    </w:p>
    <w:p w:rsidR="00A07DC1" w:rsidRPr="006B15F0" w:rsidRDefault="0053532F" w:rsidP="00A07DC1">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р</w:t>
      </w:r>
      <w:r w:rsidR="00A07DC1" w:rsidRPr="006B15F0">
        <w:rPr>
          <w:rFonts w:ascii="Times New Roman" w:hAnsi="Times New Roman" w:cs="Times New Roman"/>
          <w:sz w:val="28"/>
          <w:szCs w:val="28"/>
        </w:rPr>
        <w:t>озробка заходів для запобігання забрудненню довкілля та мінімізації негативного впливу.</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Моніторинг та аналіз впливу</w:t>
      </w:r>
      <w:r w:rsidR="0053532F" w:rsidRPr="006B15F0">
        <w:rPr>
          <w:rFonts w:ascii="Times New Roman" w:hAnsi="Times New Roman" w:cs="Times New Roman"/>
          <w:sz w:val="28"/>
          <w:szCs w:val="28"/>
        </w:rPr>
        <w:t>.</w:t>
      </w:r>
    </w:p>
    <w:p w:rsidR="0053532F"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Для проведення екологічної експертизи важливо виконати моніторинг та аналіз впливу процесу змішування кормів на навколишнє середовище. Це може включати в себе вимірювання викидів шкідливих речовин у повітря та воду, вивчення впливу на </w:t>
      </w:r>
      <w:r w:rsidR="003E4EF9" w:rsidRPr="006B15F0">
        <w:rPr>
          <w:rFonts w:ascii="Times New Roman" w:hAnsi="Times New Roman" w:cs="Times New Roman"/>
          <w:sz w:val="28"/>
          <w:szCs w:val="28"/>
        </w:rPr>
        <w:t>ґрунт</w:t>
      </w:r>
      <w:r w:rsidRPr="006B15F0">
        <w:rPr>
          <w:rFonts w:ascii="Times New Roman" w:hAnsi="Times New Roman" w:cs="Times New Roman"/>
          <w:sz w:val="28"/>
          <w:szCs w:val="28"/>
        </w:rPr>
        <w:t>, а також визначення можливих шляхів розповсюдження забруднень.</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Аналіз впливу допомагає визначити ризики для навколишнього середовища та здоров'я людей та тварин, які можуть виникнути внаслідок використання барабанного змішувача.</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Заходи для зменшення впливу</w:t>
      </w:r>
      <w:r w:rsidR="0053532F" w:rsidRPr="006B15F0">
        <w:rPr>
          <w:rFonts w:ascii="Times New Roman" w:hAnsi="Times New Roman" w:cs="Times New Roman"/>
          <w:sz w:val="28"/>
          <w:szCs w:val="28"/>
        </w:rPr>
        <w:t>.</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На основі результатів аналізу впливу можуть бути розроблені та впроваджені заходи для зменшення негативного впливу виробництва та </w:t>
      </w:r>
      <w:r w:rsidRPr="006B15F0">
        <w:rPr>
          <w:rFonts w:ascii="Times New Roman" w:hAnsi="Times New Roman" w:cs="Times New Roman"/>
          <w:sz w:val="28"/>
          <w:szCs w:val="28"/>
        </w:rPr>
        <w:lastRenderedPageBreak/>
        <w:t>використання барабанного змішувача на довкілля. Ці заходи можуть включати в себе:</w:t>
      </w:r>
    </w:p>
    <w:p w:rsidR="00A07DC1" w:rsidRPr="006B15F0" w:rsidRDefault="0053532F" w:rsidP="0053532F">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w:t>
      </w:r>
      <w:r w:rsidR="00A07DC1" w:rsidRPr="006B15F0">
        <w:rPr>
          <w:rFonts w:ascii="Times New Roman" w:hAnsi="Times New Roman" w:cs="Times New Roman"/>
          <w:sz w:val="28"/>
          <w:szCs w:val="28"/>
        </w:rPr>
        <w:t>провадження сучасних технологій та обладнання для зменшення викидів шкідливих речовин.</w:t>
      </w:r>
    </w:p>
    <w:p w:rsidR="00A07DC1" w:rsidRPr="006B15F0" w:rsidRDefault="0053532F" w:rsidP="0053532F">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п</w:t>
      </w:r>
      <w:r w:rsidR="00A07DC1" w:rsidRPr="006B15F0">
        <w:rPr>
          <w:rFonts w:ascii="Times New Roman" w:hAnsi="Times New Roman" w:cs="Times New Roman"/>
          <w:sz w:val="28"/>
          <w:szCs w:val="28"/>
        </w:rPr>
        <w:t>ідвищення ефективності використання ресурсів, таких як електроенергія та вода.</w:t>
      </w:r>
    </w:p>
    <w:p w:rsidR="00A07DC1" w:rsidRPr="006B15F0" w:rsidRDefault="0053532F"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в</w:t>
      </w:r>
      <w:r w:rsidR="00A07DC1" w:rsidRPr="006B15F0">
        <w:rPr>
          <w:rFonts w:ascii="Times New Roman" w:hAnsi="Times New Roman" w:cs="Times New Roman"/>
          <w:sz w:val="28"/>
          <w:szCs w:val="28"/>
        </w:rPr>
        <w:t xml:space="preserve">икористання </w:t>
      </w:r>
      <w:proofErr w:type="spellStart"/>
      <w:r w:rsidR="00A07DC1" w:rsidRPr="006B15F0">
        <w:rPr>
          <w:rFonts w:ascii="Times New Roman" w:hAnsi="Times New Roman" w:cs="Times New Roman"/>
          <w:sz w:val="28"/>
          <w:szCs w:val="28"/>
        </w:rPr>
        <w:t>біоразкладних</w:t>
      </w:r>
      <w:proofErr w:type="spellEnd"/>
      <w:r w:rsidR="00A07DC1" w:rsidRPr="006B15F0">
        <w:rPr>
          <w:rFonts w:ascii="Times New Roman" w:hAnsi="Times New Roman" w:cs="Times New Roman"/>
          <w:sz w:val="28"/>
          <w:szCs w:val="28"/>
        </w:rPr>
        <w:t xml:space="preserve"> матеріалів та технологій для зменшення відходів.</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Дотримання законодавства</w:t>
      </w:r>
      <w:r w:rsidR="0053532F" w:rsidRPr="006B15F0">
        <w:rPr>
          <w:rFonts w:ascii="Times New Roman" w:hAnsi="Times New Roman" w:cs="Times New Roman"/>
          <w:sz w:val="28"/>
          <w:szCs w:val="28"/>
        </w:rPr>
        <w:t>.</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Важливою частиною екологічної експертизи є дотримання законодавства в галузі охорони навколишнього середовища. Підприємства повинні відповідати вимогам стосовно викидів, скидів та інших аспектів довкілля.</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Звітність та комунікація</w:t>
      </w:r>
      <w:r w:rsidR="0053532F" w:rsidRPr="006B15F0">
        <w:rPr>
          <w:rFonts w:ascii="Times New Roman" w:hAnsi="Times New Roman" w:cs="Times New Roman"/>
          <w:sz w:val="28"/>
          <w:szCs w:val="28"/>
        </w:rPr>
        <w:t>.</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Підприємства повинні забезпечити звітність щодо результатів екологічної експертизи та взаємодіяти з відповідними органами та громадськістю для інформування щодо впливу процесу змішування кормів на довкілля та заходів, вжитих для його зменшення.</w:t>
      </w:r>
    </w:p>
    <w:p w:rsidR="00A07DC1" w:rsidRPr="006B15F0" w:rsidRDefault="0053532F"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Таким чином, </w:t>
      </w:r>
      <w:r w:rsidR="00A07DC1" w:rsidRPr="006B15F0">
        <w:rPr>
          <w:rFonts w:ascii="Times New Roman" w:hAnsi="Times New Roman" w:cs="Times New Roman"/>
          <w:sz w:val="28"/>
          <w:szCs w:val="28"/>
        </w:rPr>
        <w:t>Екологічна експертиза є важливою частиною виробництва та використання барабанного змішувача кормів. Вона допомагає забезпечити безпеку навколишнього середовища та здоров'я людей, а також допомагає вдосконалювати технологічні процеси та заходи для мінімізації негативного впливу.</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Проведення екологічної експертизи покликане враховувати не лише поточний стан довкілля, але і враховувати можливі екологічні наслідки у майбутньому, щоб уникнути негативного впливу на природу.</w:t>
      </w:r>
    </w:p>
    <w:p w:rsidR="00A07DC1" w:rsidRPr="006B15F0" w:rsidRDefault="00A07DC1"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Забезпечення дотримання законодавства та розробка та впровадження заходів для зменшення впливу є ключовими завданнями для збалансованого використання барабанного змішувача кормів та збереження природних ресурсів.</w:t>
      </w:r>
    </w:p>
    <w:p w:rsidR="0053532F" w:rsidRPr="006B15F0" w:rsidRDefault="00A07DC1" w:rsidP="0053532F">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Всі результати екологічної експертизи та прийняті заходи повинні бути доступні громадськості та контрольованими відповідними органами для забезпечення ефективного впливу на збереження довкілля.</w:t>
      </w:r>
    </w:p>
    <w:p w:rsidR="0053532F" w:rsidRPr="006B15F0" w:rsidRDefault="0053532F"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b/>
          <w:bCs/>
          <w:sz w:val="28"/>
          <w:szCs w:val="28"/>
        </w:rPr>
        <w:lastRenderedPageBreak/>
        <w:t xml:space="preserve">Забруднення довкілля, що виникає при використання змішувача барабанного типу. </w:t>
      </w:r>
      <w:r w:rsidRPr="006B15F0">
        <w:rPr>
          <w:rFonts w:ascii="Times New Roman" w:hAnsi="Times New Roman" w:cs="Times New Roman"/>
          <w:sz w:val="28"/>
          <w:szCs w:val="28"/>
        </w:rPr>
        <w:t>Експлуатація змішувача кормів барабанного типу може призводити до різних видів забруднення довкілля, і ці забруднення можуть мати негативний вплив на навколишнє середовище та здоров'я людей. Основні види забруднення, які можуть виникати при експлуатації такого змішувача, включають:</w:t>
      </w:r>
    </w:p>
    <w:p w:rsidR="0053532F" w:rsidRPr="006B15F0" w:rsidRDefault="0053532F" w:rsidP="0053532F">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Забруднення повітря: Робота барабанного змішувача може супроводжуватися викидами пилу та інших частинок у повітря. Це може призводити до забруднення повітря та може бути небезпечним для здоров'я людей, які працюють неподалік від обладнання.</w:t>
      </w:r>
    </w:p>
    <w:p w:rsidR="0053532F" w:rsidRPr="006B15F0" w:rsidRDefault="0053532F" w:rsidP="0053532F">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Забруднення ґрунту: При вивантаженні кормів з змішувача на земельну поверхню можливе забруднення ґрунту залишками кормів, хімічними речовинами та іншими забруднюючими речовинами.</w:t>
      </w:r>
    </w:p>
    <w:p w:rsidR="0053532F" w:rsidRPr="006B15F0" w:rsidRDefault="0053532F" w:rsidP="0053532F">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Забруднення водних ресурсів: Вивантаження відходів або промивання змішувача може призводити до забруднення підземних вод або водойм, що перебувають у безпосередній близькості від обладнання.</w:t>
      </w:r>
    </w:p>
    <w:p w:rsidR="0053532F" w:rsidRPr="006B15F0" w:rsidRDefault="0053532F" w:rsidP="0053532F">
      <w:pPr>
        <w:pStyle w:val="a4"/>
        <w:numPr>
          <w:ilvl w:val="0"/>
          <w:numId w:val="6"/>
        </w:num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Викиди газів: Використання пального або енергії для приводу змішувача може призводити до викидів в атмосферу шкідливих газів та парів, які можуть бути небезпечними для довкілля.</w:t>
      </w:r>
    </w:p>
    <w:p w:rsidR="0053532F" w:rsidRPr="006B15F0" w:rsidRDefault="0053532F" w:rsidP="0053532F">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Для зменшення впливу експлуатації барабанного змішувача на довкілля і здоров'я людей, необхідно вживати заходів з охорони навколишнього середовища. Це може включати в себе встановлення системи очищення повітря, </w:t>
      </w:r>
      <w:proofErr w:type="spellStart"/>
      <w:r w:rsidRPr="006B15F0">
        <w:rPr>
          <w:rFonts w:ascii="Times New Roman" w:hAnsi="Times New Roman" w:cs="Times New Roman"/>
          <w:sz w:val="28"/>
          <w:szCs w:val="28"/>
        </w:rPr>
        <w:t>рециклінг</w:t>
      </w:r>
      <w:proofErr w:type="spellEnd"/>
      <w:r w:rsidRPr="006B15F0">
        <w:rPr>
          <w:rFonts w:ascii="Times New Roman" w:hAnsi="Times New Roman" w:cs="Times New Roman"/>
          <w:sz w:val="28"/>
          <w:szCs w:val="28"/>
        </w:rPr>
        <w:t xml:space="preserve"> відходів, використання екологічно чистих пальних матеріалів та інші заходи. Крім того, важливо дотримуватися всіх вимог законодавства та нормативних актів, що регулюють вплив промислових процесів на довкілля.</w:t>
      </w:r>
    </w:p>
    <w:p w:rsidR="0053532F" w:rsidRPr="006B15F0" w:rsidRDefault="0053532F" w:rsidP="00A07DC1">
      <w:pPr>
        <w:spacing w:after="0" w:line="360" w:lineRule="auto"/>
        <w:jc w:val="both"/>
        <w:rPr>
          <w:rFonts w:ascii="Times New Roman" w:hAnsi="Times New Roman" w:cs="Times New Roman"/>
          <w:sz w:val="28"/>
          <w:szCs w:val="28"/>
        </w:rPr>
      </w:pPr>
    </w:p>
    <w:p w:rsidR="0053532F" w:rsidRPr="006B15F0" w:rsidRDefault="0053532F" w:rsidP="0053532F">
      <w:pPr>
        <w:spacing w:after="0" w:line="360" w:lineRule="auto"/>
        <w:ind w:firstLine="708"/>
        <w:jc w:val="both"/>
        <w:rPr>
          <w:rFonts w:ascii="Times New Roman" w:hAnsi="Times New Roman" w:cs="Times New Roman"/>
          <w:b/>
          <w:bCs/>
          <w:sz w:val="28"/>
          <w:szCs w:val="28"/>
        </w:rPr>
      </w:pPr>
      <w:r w:rsidRPr="006B15F0">
        <w:rPr>
          <w:rFonts w:ascii="Times New Roman" w:hAnsi="Times New Roman" w:cs="Times New Roman"/>
          <w:b/>
          <w:bCs/>
          <w:sz w:val="28"/>
          <w:szCs w:val="28"/>
        </w:rPr>
        <w:t>5.3 Економічна ефективність розробки</w:t>
      </w:r>
    </w:p>
    <w:p w:rsidR="00B94AF7" w:rsidRPr="006B15F0" w:rsidRDefault="00B94AF7" w:rsidP="00B94AF7">
      <w:pPr>
        <w:spacing w:after="0" w:line="360" w:lineRule="auto"/>
        <w:ind w:firstLine="709"/>
        <w:rPr>
          <w:rFonts w:ascii="Times New Roman" w:hAnsi="Times New Roman" w:cs="Times New Roman"/>
          <w:sz w:val="28"/>
          <w:szCs w:val="28"/>
        </w:rPr>
      </w:pPr>
    </w:p>
    <w:p w:rsidR="00B94AF7" w:rsidRPr="006B15F0" w:rsidRDefault="00B94AF7"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Результатом наукових досліджень є оцінка економічної ефективності створення нових робочих органів або машин. Існуючі рекомендації [</w:t>
      </w:r>
      <w:r w:rsidR="003E4EF9" w:rsidRPr="003E4EF9">
        <w:rPr>
          <w:rFonts w:ascii="Times New Roman" w:hAnsi="Times New Roman" w:cs="Times New Roman"/>
          <w:sz w:val="28"/>
          <w:szCs w:val="28"/>
        </w:rPr>
        <w:t>31</w:t>
      </w:r>
      <w:r w:rsidRPr="006B15F0">
        <w:rPr>
          <w:rFonts w:ascii="Times New Roman" w:hAnsi="Times New Roman" w:cs="Times New Roman"/>
          <w:sz w:val="28"/>
          <w:szCs w:val="28"/>
        </w:rPr>
        <w:t xml:space="preserve">] передбачають визначення економічної ефективності розроблених в сільському </w:t>
      </w:r>
      <w:r w:rsidRPr="006B15F0">
        <w:rPr>
          <w:rFonts w:ascii="Times New Roman" w:hAnsi="Times New Roman" w:cs="Times New Roman"/>
          <w:sz w:val="28"/>
          <w:szCs w:val="28"/>
        </w:rPr>
        <w:lastRenderedPageBreak/>
        <w:t>господарстві нових машин шляхом порівняння їх основних техніко-економічних показників з існуючими, найбільш продуктивними, аналогічними серійними зразками, впровадженими в виробництво [</w:t>
      </w:r>
      <w:r w:rsidR="003E4EF9" w:rsidRPr="003E4EF9">
        <w:rPr>
          <w:rFonts w:ascii="Times New Roman" w:hAnsi="Times New Roman" w:cs="Times New Roman"/>
          <w:sz w:val="28"/>
          <w:szCs w:val="28"/>
        </w:rPr>
        <w:t>31</w:t>
      </w:r>
      <w:r w:rsidRPr="006B15F0">
        <w:rPr>
          <w:rFonts w:ascii="Times New Roman" w:hAnsi="Times New Roman" w:cs="Times New Roman"/>
          <w:sz w:val="28"/>
          <w:szCs w:val="28"/>
        </w:rPr>
        <w:t>].</w:t>
      </w:r>
    </w:p>
    <w:p w:rsidR="00B94AF7" w:rsidRPr="006B15F0" w:rsidRDefault="00B94AF7"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В основу розрахунку економічної ефективності використання барабанного змішувача покладено порівняння витрат на одиницю продукції.</w:t>
      </w:r>
    </w:p>
    <w:p w:rsidR="00B94AF7" w:rsidRPr="006B15F0" w:rsidRDefault="00B94AF7"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Розрахунок виконаний відповідно до методики та порядку визначення показників економічної ефективності сільськогосподарської техніки [</w:t>
      </w:r>
      <w:r w:rsidR="003E4EF9">
        <w:rPr>
          <w:rFonts w:ascii="Times New Roman" w:hAnsi="Times New Roman" w:cs="Times New Roman"/>
          <w:sz w:val="28"/>
          <w:szCs w:val="28"/>
          <w:lang w:val="ru-RU"/>
        </w:rPr>
        <w:t>30, 31</w:t>
      </w:r>
      <w:r w:rsidRPr="006B15F0">
        <w:rPr>
          <w:rFonts w:ascii="Times New Roman" w:hAnsi="Times New Roman" w:cs="Times New Roman"/>
          <w:sz w:val="28"/>
          <w:szCs w:val="28"/>
        </w:rPr>
        <w:t>].</w:t>
      </w:r>
    </w:p>
    <w:p w:rsidR="00B94AF7" w:rsidRPr="006B15F0" w:rsidRDefault="00B94AF7"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При розрахунку використовувалися аналітичні дані досліджуваних господарств і нормативно-довідкові матеріали для визначення економічної ефективності технологій і нової сільськогосподарської техніки [73, 74].</w:t>
      </w:r>
    </w:p>
    <w:p w:rsidR="00B94AF7" w:rsidRPr="006B15F0" w:rsidRDefault="00B94AF7"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Річний економічний ефект від впровадження експериментального змішувача із врахуванням зміни кількості та якості отримуваної продукції і витрат основних матеріалів визначається за формулою:</w:t>
      </w:r>
    </w:p>
    <w:p w:rsidR="00B94AF7" w:rsidRPr="006B15F0" w:rsidRDefault="00B94AF7" w:rsidP="00B94AF7">
      <w:pPr>
        <w:spacing w:after="0" w:line="360" w:lineRule="auto"/>
        <w:ind w:firstLine="709"/>
        <w:jc w:val="both"/>
        <w:rPr>
          <w:rFonts w:ascii="Times New Roman" w:hAnsi="Times New Roman" w:cs="Times New Roman"/>
          <w:sz w:val="28"/>
          <w:szCs w:val="28"/>
        </w:rPr>
      </w:pPr>
    </w:p>
    <w:p w:rsidR="00B94AF7" w:rsidRPr="006B15F0" w:rsidRDefault="00B94AF7" w:rsidP="00925CD8">
      <w:pPr>
        <w:spacing w:after="0" w:line="360" w:lineRule="auto"/>
        <w:ind w:firstLine="709"/>
        <w:jc w:val="right"/>
        <w:rPr>
          <w:rFonts w:ascii="Times New Roman" w:hAnsi="Times New Roman" w:cs="Times New Roman"/>
          <w:sz w:val="28"/>
          <w:szCs w:val="28"/>
        </w:rPr>
      </w:pPr>
      <w:r w:rsidRPr="006B15F0">
        <w:rPr>
          <w:rFonts w:ascii="Times New Roman" w:hAnsi="Times New Roman" w:cs="Times New Roman"/>
          <w:sz w:val="28"/>
          <w:szCs w:val="28"/>
        </w:rPr>
        <w:t>Е</w:t>
      </w:r>
      <w:r w:rsidRPr="006B15F0">
        <w:rPr>
          <w:rFonts w:ascii="Times New Roman" w:hAnsi="Times New Roman" w:cs="Times New Roman"/>
          <w:sz w:val="28"/>
          <w:szCs w:val="28"/>
          <w:vertAlign w:val="subscript"/>
        </w:rPr>
        <w:t>ф</w:t>
      </w:r>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П</w:t>
      </w:r>
      <w:r w:rsidRPr="006B15F0">
        <w:rPr>
          <w:rFonts w:ascii="Times New Roman" w:hAnsi="Times New Roman" w:cs="Times New Roman"/>
          <w:sz w:val="28"/>
          <w:szCs w:val="28"/>
          <w:vertAlign w:val="subscript"/>
        </w:rPr>
        <w:t>з.б</w:t>
      </w:r>
      <w:proofErr w:type="spellEnd"/>
      <w:r w:rsidRPr="006B15F0">
        <w:rPr>
          <w:rFonts w:ascii="Times New Roman" w:hAnsi="Times New Roman" w:cs="Times New Roman"/>
          <w:sz w:val="28"/>
          <w:szCs w:val="28"/>
          <w:vertAlign w:val="subscript"/>
        </w:rPr>
        <w:t>.</w:t>
      </w:r>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П</w:t>
      </w:r>
      <w:r w:rsidRPr="006B15F0">
        <w:rPr>
          <w:rFonts w:ascii="Times New Roman" w:hAnsi="Times New Roman" w:cs="Times New Roman"/>
          <w:sz w:val="28"/>
          <w:szCs w:val="28"/>
          <w:vertAlign w:val="subscript"/>
        </w:rPr>
        <w:t>з.е</w:t>
      </w:r>
      <w:proofErr w:type="spellEnd"/>
      <w:r w:rsidR="00925CD8" w:rsidRPr="006B15F0">
        <w:rPr>
          <w:rFonts w:ascii="Times New Roman" w:hAnsi="Times New Roman" w:cs="Times New Roman"/>
          <w:sz w:val="28"/>
          <w:szCs w:val="28"/>
          <w:vertAlign w:val="subscript"/>
        </w:rPr>
        <w:t>.</w:t>
      </w:r>
      <w:r w:rsidRPr="006B15F0">
        <w:rPr>
          <w:rFonts w:ascii="Times New Roman" w:hAnsi="Times New Roman" w:cs="Times New Roman"/>
          <w:sz w:val="28"/>
          <w:szCs w:val="28"/>
        </w:rPr>
        <w:t xml:space="preserve">) </w:t>
      </w:r>
      <w:r w:rsidR="00D12F20" w:rsidRPr="006B15F0">
        <w:rPr>
          <w:rFonts w:ascii="Times New Roman" w:hAnsi="Times New Roman" w:cs="Times New Roman"/>
          <w:sz w:val="28"/>
          <w:szCs w:val="28"/>
          <w:vertAlign w:val="superscript"/>
        </w:rPr>
        <w:t>.</w:t>
      </w:r>
      <w:r w:rsidRPr="006B15F0">
        <w:rPr>
          <w:rFonts w:ascii="Times New Roman" w:hAnsi="Times New Roman" w:cs="Times New Roman"/>
          <w:sz w:val="28"/>
          <w:szCs w:val="28"/>
        </w:rPr>
        <w:t xml:space="preserve"> </w:t>
      </w:r>
      <w:r w:rsidRPr="006B15F0">
        <w:rPr>
          <w:rFonts w:ascii="Times New Roman" w:hAnsi="Times New Roman" w:cs="Times New Roman"/>
          <w:sz w:val="28"/>
          <w:szCs w:val="28"/>
          <w:lang w:val="en-US"/>
        </w:rPr>
        <w:t>W</w:t>
      </w:r>
      <w:proofErr w:type="spellStart"/>
      <w:r w:rsidR="00925CD8" w:rsidRPr="006B15F0">
        <w:rPr>
          <w:rFonts w:ascii="Times New Roman" w:hAnsi="Times New Roman" w:cs="Times New Roman"/>
          <w:sz w:val="28"/>
          <w:szCs w:val="28"/>
          <w:vertAlign w:val="subscript"/>
        </w:rPr>
        <w:t>р.е</w:t>
      </w:r>
      <w:proofErr w:type="spellEnd"/>
      <w:r w:rsidRPr="006B15F0">
        <w:rPr>
          <w:rFonts w:ascii="Times New Roman" w:hAnsi="Times New Roman" w:cs="Times New Roman"/>
          <w:sz w:val="28"/>
          <w:szCs w:val="28"/>
        </w:rPr>
        <w:t>,</w:t>
      </w:r>
      <w:r w:rsidR="00925CD8" w:rsidRPr="006B15F0">
        <w:rPr>
          <w:rFonts w:ascii="Times New Roman" w:hAnsi="Times New Roman" w:cs="Times New Roman"/>
          <w:sz w:val="28"/>
          <w:szCs w:val="28"/>
        </w:rPr>
        <w:tab/>
      </w:r>
      <w:r w:rsidR="00925CD8" w:rsidRPr="006B15F0">
        <w:rPr>
          <w:rFonts w:ascii="Times New Roman" w:hAnsi="Times New Roman" w:cs="Times New Roman"/>
          <w:sz w:val="28"/>
          <w:szCs w:val="28"/>
        </w:rPr>
        <w:tab/>
      </w:r>
      <w:r w:rsidR="00925CD8" w:rsidRPr="006B15F0">
        <w:rPr>
          <w:rFonts w:ascii="Times New Roman" w:hAnsi="Times New Roman" w:cs="Times New Roman"/>
          <w:sz w:val="28"/>
          <w:szCs w:val="28"/>
        </w:rPr>
        <w:tab/>
      </w:r>
      <w:r w:rsidR="00925CD8" w:rsidRPr="006B15F0">
        <w:rPr>
          <w:rFonts w:ascii="Times New Roman" w:hAnsi="Times New Roman" w:cs="Times New Roman"/>
          <w:sz w:val="28"/>
          <w:szCs w:val="28"/>
        </w:rPr>
        <w:tab/>
      </w:r>
      <w:r w:rsidR="00925CD8" w:rsidRPr="006B15F0">
        <w:rPr>
          <w:rFonts w:ascii="Times New Roman" w:hAnsi="Times New Roman" w:cs="Times New Roman"/>
          <w:sz w:val="28"/>
          <w:szCs w:val="28"/>
        </w:rPr>
        <w:tab/>
        <w:t>(5.1)</w:t>
      </w:r>
    </w:p>
    <w:p w:rsidR="00B94AF7" w:rsidRPr="006B15F0" w:rsidRDefault="00B94AF7" w:rsidP="00B94AF7">
      <w:pPr>
        <w:spacing w:after="0" w:line="360" w:lineRule="auto"/>
        <w:ind w:firstLine="709"/>
        <w:jc w:val="both"/>
        <w:rPr>
          <w:rFonts w:ascii="Times New Roman" w:hAnsi="Times New Roman" w:cs="Times New Roman"/>
          <w:sz w:val="28"/>
          <w:szCs w:val="28"/>
        </w:rPr>
      </w:pPr>
    </w:p>
    <w:p w:rsidR="00B94AF7" w:rsidRPr="006B15F0" w:rsidRDefault="00B94AF7" w:rsidP="00B94AF7">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00925CD8" w:rsidRPr="006B15F0">
        <w:rPr>
          <w:rFonts w:ascii="Times New Roman" w:hAnsi="Times New Roman" w:cs="Times New Roman"/>
          <w:sz w:val="28"/>
          <w:szCs w:val="28"/>
        </w:rPr>
        <w:t>П</w:t>
      </w:r>
      <w:r w:rsidR="00925CD8" w:rsidRPr="006B15F0">
        <w:rPr>
          <w:rFonts w:ascii="Times New Roman" w:hAnsi="Times New Roman" w:cs="Times New Roman"/>
          <w:sz w:val="28"/>
          <w:szCs w:val="28"/>
          <w:vertAlign w:val="subscript"/>
        </w:rPr>
        <w:t>з.б</w:t>
      </w:r>
      <w:proofErr w:type="spellEnd"/>
      <w:r w:rsidR="00925CD8" w:rsidRPr="006B15F0">
        <w:rPr>
          <w:rFonts w:ascii="Times New Roman" w:hAnsi="Times New Roman" w:cs="Times New Roman"/>
          <w:sz w:val="28"/>
          <w:szCs w:val="28"/>
          <w:vertAlign w:val="subscript"/>
        </w:rPr>
        <w:t>.</w:t>
      </w:r>
      <w:r w:rsidR="00925CD8" w:rsidRPr="006B15F0">
        <w:rPr>
          <w:rFonts w:ascii="Times New Roman" w:hAnsi="Times New Roman" w:cs="Times New Roman"/>
          <w:sz w:val="28"/>
          <w:szCs w:val="28"/>
          <w:lang w:val="ru-RU"/>
        </w:rPr>
        <w:t>,</w:t>
      </w:r>
      <w:r w:rsidR="00925CD8" w:rsidRPr="006B15F0">
        <w:rPr>
          <w:rFonts w:ascii="Times New Roman" w:hAnsi="Times New Roman" w:cs="Times New Roman"/>
          <w:sz w:val="28"/>
          <w:szCs w:val="28"/>
        </w:rPr>
        <w:t xml:space="preserve"> </w:t>
      </w:r>
      <w:proofErr w:type="spellStart"/>
      <w:r w:rsidR="00925CD8" w:rsidRPr="006B15F0">
        <w:rPr>
          <w:rFonts w:ascii="Times New Roman" w:hAnsi="Times New Roman" w:cs="Times New Roman"/>
          <w:sz w:val="28"/>
          <w:szCs w:val="28"/>
        </w:rPr>
        <w:t>П</w:t>
      </w:r>
      <w:r w:rsidR="00925CD8" w:rsidRPr="006B15F0">
        <w:rPr>
          <w:rFonts w:ascii="Times New Roman" w:hAnsi="Times New Roman" w:cs="Times New Roman"/>
          <w:sz w:val="28"/>
          <w:szCs w:val="28"/>
          <w:vertAlign w:val="subscript"/>
        </w:rPr>
        <w:t>з.е</w:t>
      </w:r>
      <w:proofErr w:type="spellEnd"/>
      <w:r w:rsidR="00925CD8"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 приведені витрати відповідно базової та експериментальної машини, </w:t>
      </w:r>
      <w:r w:rsidR="00925CD8" w:rsidRPr="006B15F0">
        <w:rPr>
          <w:rFonts w:ascii="Times New Roman" w:hAnsi="Times New Roman" w:cs="Times New Roman"/>
          <w:sz w:val="28"/>
          <w:szCs w:val="28"/>
          <w:lang w:val="ru-RU"/>
        </w:rPr>
        <w:t>грн.</w:t>
      </w:r>
      <w:r w:rsidRPr="006B15F0">
        <w:rPr>
          <w:rFonts w:ascii="Times New Roman" w:hAnsi="Times New Roman" w:cs="Times New Roman"/>
          <w:sz w:val="28"/>
          <w:szCs w:val="28"/>
        </w:rPr>
        <w:t xml:space="preserve">/ц; </w:t>
      </w:r>
    </w:p>
    <w:p w:rsidR="00B94AF7" w:rsidRPr="006B15F0" w:rsidRDefault="00925CD8" w:rsidP="00925CD8">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lang w:val="en-US"/>
        </w:rPr>
        <w:t>W</w:t>
      </w:r>
      <w:proofErr w:type="spellStart"/>
      <w:r w:rsidRPr="006B15F0">
        <w:rPr>
          <w:rFonts w:ascii="Times New Roman" w:hAnsi="Times New Roman" w:cs="Times New Roman"/>
          <w:sz w:val="28"/>
          <w:szCs w:val="28"/>
          <w:vertAlign w:val="subscript"/>
        </w:rPr>
        <w:t>р.е</w:t>
      </w:r>
      <w:proofErr w:type="spellEnd"/>
      <w:r w:rsidRPr="006B15F0">
        <w:rPr>
          <w:rFonts w:ascii="Times New Roman" w:hAnsi="Times New Roman" w:cs="Times New Roman"/>
          <w:sz w:val="28"/>
          <w:szCs w:val="28"/>
        </w:rPr>
        <w:t xml:space="preserve"> </w:t>
      </w:r>
      <w:r w:rsidR="00B94AF7" w:rsidRPr="006B15F0">
        <w:rPr>
          <w:rFonts w:ascii="Times New Roman" w:hAnsi="Times New Roman" w:cs="Times New Roman"/>
          <w:sz w:val="28"/>
          <w:szCs w:val="28"/>
        </w:rPr>
        <w:t>- річний обсяг виробництва продукції при використанні експериментальної машини, т.</w:t>
      </w:r>
    </w:p>
    <w:p w:rsidR="00B94AF7" w:rsidRPr="006B15F0" w:rsidRDefault="00B94AF7"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Розрахунок приведених витрат проводиться за формулою: </w:t>
      </w:r>
    </w:p>
    <w:p w:rsidR="00B94AF7" w:rsidRPr="006B15F0" w:rsidRDefault="00B94AF7" w:rsidP="00B94AF7">
      <w:pPr>
        <w:spacing w:after="0" w:line="360" w:lineRule="auto"/>
        <w:ind w:firstLine="709"/>
        <w:jc w:val="both"/>
        <w:rPr>
          <w:rFonts w:ascii="Times New Roman" w:hAnsi="Times New Roman" w:cs="Times New Roman"/>
          <w:sz w:val="28"/>
          <w:szCs w:val="28"/>
        </w:rPr>
      </w:pPr>
    </w:p>
    <w:p w:rsidR="00B94AF7" w:rsidRPr="006B15F0" w:rsidRDefault="00925CD8" w:rsidP="000C6D49">
      <w:pPr>
        <w:spacing w:after="0" w:line="360" w:lineRule="auto"/>
        <w:ind w:firstLine="709"/>
        <w:jc w:val="right"/>
        <w:rPr>
          <w:rFonts w:ascii="Times New Roman" w:hAnsi="Times New Roman" w:cs="Times New Roman"/>
          <w:sz w:val="28"/>
          <w:szCs w:val="28"/>
          <w:lang w:val="ru-RU"/>
        </w:rPr>
      </w:pPr>
      <w:proofErr w:type="spellStart"/>
      <w:r w:rsidRPr="006B15F0">
        <w:rPr>
          <w:rFonts w:ascii="Times New Roman" w:hAnsi="Times New Roman" w:cs="Times New Roman"/>
          <w:sz w:val="28"/>
          <w:szCs w:val="28"/>
        </w:rPr>
        <w:t>П</w:t>
      </w:r>
      <w:r w:rsidRPr="006B15F0">
        <w:rPr>
          <w:rFonts w:ascii="Times New Roman" w:hAnsi="Times New Roman" w:cs="Times New Roman"/>
          <w:sz w:val="28"/>
          <w:szCs w:val="28"/>
          <w:vertAlign w:val="subscript"/>
        </w:rPr>
        <w:t>з.б</w:t>
      </w:r>
      <w:proofErr w:type="spellEnd"/>
      <w:r w:rsidRPr="006B15F0">
        <w:rPr>
          <w:rFonts w:ascii="Times New Roman" w:hAnsi="Times New Roman" w:cs="Times New Roman"/>
          <w:sz w:val="28"/>
          <w:szCs w:val="28"/>
          <w:vertAlign w:val="subscript"/>
        </w:rPr>
        <w:t>.</w:t>
      </w:r>
      <w:r w:rsidRPr="006B15F0">
        <w:rPr>
          <w:rFonts w:ascii="Times New Roman" w:hAnsi="Times New Roman" w:cs="Times New Roman"/>
          <w:sz w:val="28"/>
          <w:szCs w:val="28"/>
        </w:rPr>
        <w:t xml:space="preserve"> </w:t>
      </w:r>
      <w:r w:rsidR="00B94AF7" w:rsidRPr="006B15F0">
        <w:rPr>
          <w:rFonts w:ascii="Times New Roman" w:hAnsi="Times New Roman" w:cs="Times New Roman"/>
          <w:sz w:val="28"/>
          <w:szCs w:val="28"/>
        </w:rPr>
        <w:t xml:space="preserve"> = </w:t>
      </w:r>
      <w:proofErr w:type="spellStart"/>
      <w:r w:rsidR="00B94AF7" w:rsidRPr="006B15F0">
        <w:rPr>
          <w:rFonts w:ascii="Times New Roman" w:hAnsi="Times New Roman" w:cs="Times New Roman"/>
          <w:sz w:val="28"/>
          <w:szCs w:val="28"/>
        </w:rPr>
        <w:t>Е</w:t>
      </w:r>
      <w:r w:rsidR="00B94AF7" w:rsidRPr="006B15F0">
        <w:rPr>
          <w:rFonts w:ascii="Times New Roman" w:hAnsi="Times New Roman" w:cs="Times New Roman"/>
          <w:sz w:val="28"/>
          <w:szCs w:val="28"/>
          <w:vertAlign w:val="subscript"/>
        </w:rPr>
        <w:t>н</w:t>
      </w:r>
      <w:proofErr w:type="spellEnd"/>
      <w:r w:rsidR="00B94AF7" w:rsidRPr="006B15F0">
        <w:rPr>
          <w:rFonts w:ascii="Times New Roman" w:hAnsi="Times New Roman" w:cs="Times New Roman"/>
          <w:sz w:val="28"/>
          <w:szCs w:val="28"/>
        </w:rPr>
        <w:t xml:space="preserve"> </w:t>
      </w:r>
      <w:r w:rsidR="00D12F20" w:rsidRPr="006B15F0">
        <w:rPr>
          <w:rFonts w:ascii="Times New Roman" w:hAnsi="Times New Roman" w:cs="Times New Roman"/>
          <w:sz w:val="28"/>
          <w:szCs w:val="28"/>
          <w:vertAlign w:val="superscript"/>
        </w:rPr>
        <w:t>.</w:t>
      </w:r>
      <w:r w:rsidR="00B94AF7" w:rsidRPr="006B15F0">
        <w:rPr>
          <w:rFonts w:ascii="Times New Roman" w:hAnsi="Times New Roman" w:cs="Times New Roman"/>
          <w:sz w:val="28"/>
          <w:szCs w:val="28"/>
        </w:rPr>
        <w:t xml:space="preserve"> К</w:t>
      </w:r>
      <w:r w:rsidRPr="006B15F0">
        <w:rPr>
          <w:rFonts w:ascii="Times New Roman" w:hAnsi="Times New Roman" w:cs="Times New Roman"/>
          <w:sz w:val="28"/>
          <w:szCs w:val="28"/>
          <w:vertAlign w:val="subscript"/>
          <w:lang w:val="ru-RU"/>
        </w:rPr>
        <w:t>п</w:t>
      </w:r>
      <w:r w:rsidR="00B94AF7"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lang w:val="ru-RU"/>
        </w:rPr>
        <w:t>П</w:t>
      </w:r>
      <w:r w:rsidRPr="006B15F0">
        <w:rPr>
          <w:rFonts w:ascii="Times New Roman" w:hAnsi="Times New Roman" w:cs="Times New Roman"/>
          <w:sz w:val="28"/>
          <w:szCs w:val="28"/>
          <w:vertAlign w:val="subscript"/>
          <w:lang w:val="ru-RU"/>
        </w:rPr>
        <w:t>п</w:t>
      </w:r>
      <w:proofErr w:type="spellEnd"/>
      <w:r w:rsidR="00B94AF7" w:rsidRPr="006B15F0">
        <w:rPr>
          <w:rFonts w:ascii="Times New Roman" w:hAnsi="Times New Roman" w:cs="Times New Roman"/>
          <w:sz w:val="28"/>
          <w:szCs w:val="28"/>
        </w:rPr>
        <w:t>,</w:t>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t>(5.2)</w:t>
      </w:r>
    </w:p>
    <w:p w:rsidR="00925CD8" w:rsidRPr="006B15F0" w:rsidRDefault="00925CD8" w:rsidP="00925CD8">
      <w:pPr>
        <w:spacing w:after="0" w:line="360" w:lineRule="auto"/>
        <w:ind w:firstLine="709"/>
        <w:jc w:val="center"/>
        <w:rPr>
          <w:rFonts w:ascii="Times New Roman" w:hAnsi="Times New Roman" w:cs="Times New Roman"/>
          <w:sz w:val="28"/>
          <w:szCs w:val="28"/>
          <w:lang w:val="ru-RU"/>
        </w:rPr>
      </w:pPr>
    </w:p>
    <w:p w:rsidR="00B94AF7" w:rsidRPr="006B15F0" w:rsidRDefault="00B94AF7" w:rsidP="00B94AF7">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Е</w:t>
      </w:r>
      <w:r w:rsidRPr="006B15F0">
        <w:rPr>
          <w:rFonts w:ascii="Times New Roman" w:hAnsi="Times New Roman" w:cs="Times New Roman"/>
          <w:sz w:val="28"/>
          <w:szCs w:val="28"/>
          <w:vertAlign w:val="subscript"/>
        </w:rPr>
        <w:t>н</w:t>
      </w:r>
      <w:proofErr w:type="spellEnd"/>
      <w:r w:rsidRPr="006B15F0">
        <w:rPr>
          <w:rFonts w:ascii="Times New Roman" w:hAnsi="Times New Roman" w:cs="Times New Roman"/>
          <w:sz w:val="28"/>
          <w:szCs w:val="28"/>
        </w:rPr>
        <w:t xml:space="preserve"> - нормативний коефіцієнт ефективності капітальних вкладень (приймають рівним 0,15); </w:t>
      </w:r>
    </w:p>
    <w:p w:rsidR="00925CD8" w:rsidRPr="006B15F0" w:rsidRDefault="00925CD8" w:rsidP="00B94AF7">
      <w:pPr>
        <w:spacing w:after="0" w:line="360" w:lineRule="auto"/>
        <w:ind w:firstLine="708"/>
        <w:jc w:val="both"/>
        <w:rPr>
          <w:rFonts w:ascii="Times New Roman" w:hAnsi="Times New Roman" w:cs="Times New Roman"/>
          <w:sz w:val="28"/>
          <w:szCs w:val="28"/>
        </w:rPr>
      </w:pPr>
      <w:proofErr w:type="spellStart"/>
      <w:r w:rsidRPr="006B15F0">
        <w:rPr>
          <w:rFonts w:ascii="Times New Roman" w:hAnsi="Times New Roman" w:cs="Times New Roman"/>
          <w:sz w:val="28"/>
          <w:szCs w:val="28"/>
          <w:lang w:val="ru-RU"/>
        </w:rPr>
        <w:t>К</w:t>
      </w:r>
      <w:r w:rsidRPr="006B15F0">
        <w:rPr>
          <w:rFonts w:ascii="Times New Roman" w:hAnsi="Times New Roman" w:cs="Times New Roman"/>
          <w:sz w:val="28"/>
          <w:szCs w:val="28"/>
          <w:vertAlign w:val="subscript"/>
          <w:lang w:val="ru-RU"/>
        </w:rPr>
        <w:t>п</w:t>
      </w:r>
      <w:proofErr w:type="spellEnd"/>
      <w:r w:rsidR="00B94AF7" w:rsidRPr="006B15F0">
        <w:rPr>
          <w:rFonts w:ascii="Times New Roman" w:hAnsi="Times New Roman" w:cs="Times New Roman"/>
          <w:sz w:val="28"/>
          <w:szCs w:val="28"/>
        </w:rPr>
        <w:t xml:space="preserve"> - </w:t>
      </w:r>
      <w:r w:rsidRPr="006B15F0">
        <w:rPr>
          <w:rFonts w:ascii="Times New Roman" w:hAnsi="Times New Roman" w:cs="Times New Roman"/>
          <w:sz w:val="28"/>
          <w:szCs w:val="28"/>
          <w:lang w:val="ru-RU"/>
        </w:rPr>
        <w:t>питом</w:t>
      </w:r>
      <w:r w:rsidRPr="006B15F0">
        <w:rPr>
          <w:rFonts w:ascii="Times New Roman" w:hAnsi="Times New Roman" w:cs="Times New Roman"/>
          <w:sz w:val="28"/>
          <w:szCs w:val="28"/>
        </w:rPr>
        <w:t>і</w:t>
      </w:r>
      <w:r w:rsidR="00B94AF7" w:rsidRPr="006B15F0">
        <w:rPr>
          <w:rFonts w:ascii="Times New Roman" w:hAnsi="Times New Roman" w:cs="Times New Roman"/>
          <w:sz w:val="28"/>
          <w:szCs w:val="28"/>
        </w:rPr>
        <w:t xml:space="preserve"> капіталовкладення на одиницю продукції, </w:t>
      </w:r>
      <w:r w:rsidRPr="006B15F0">
        <w:rPr>
          <w:rFonts w:ascii="Times New Roman" w:hAnsi="Times New Roman" w:cs="Times New Roman"/>
          <w:sz w:val="28"/>
          <w:szCs w:val="28"/>
          <w:lang w:val="ru-RU"/>
        </w:rPr>
        <w:t>грн./ц</w:t>
      </w:r>
      <w:r w:rsidR="00B94AF7" w:rsidRPr="006B15F0">
        <w:rPr>
          <w:rFonts w:ascii="Times New Roman" w:hAnsi="Times New Roman" w:cs="Times New Roman"/>
          <w:sz w:val="28"/>
          <w:szCs w:val="28"/>
        </w:rPr>
        <w:t xml:space="preserve">; </w:t>
      </w:r>
    </w:p>
    <w:p w:rsidR="00B94AF7" w:rsidRPr="006B15F0" w:rsidRDefault="00925CD8" w:rsidP="00B94AF7">
      <w:pPr>
        <w:spacing w:after="0" w:line="360" w:lineRule="auto"/>
        <w:ind w:firstLine="708"/>
        <w:jc w:val="both"/>
        <w:rPr>
          <w:rFonts w:ascii="Times New Roman" w:hAnsi="Times New Roman" w:cs="Times New Roman"/>
          <w:sz w:val="28"/>
          <w:szCs w:val="28"/>
        </w:rPr>
      </w:pPr>
      <w:proofErr w:type="spellStart"/>
      <w:r w:rsidRPr="006B15F0">
        <w:rPr>
          <w:rFonts w:ascii="Times New Roman" w:hAnsi="Times New Roman" w:cs="Times New Roman"/>
          <w:sz w:val="28"/>
          <w:szCs w:val="28"/>
          <w:lang w:val="ru-RU"/>
        </w:rPr>
        <w:t>П</w:t>
      </w:r>
      <w:r w:rsidRPr="006B15F0">
        <w:rPr>
          <w:rFonts w:ascii="Times New Roman" w:hAnsi="Times New Roman" w:cs="Times New Roman"/>
          <w:sz w:val="28"/>
          <w:szCs w:val="28"/>
          <w:vertAlign w:val="subscript"/>
          <w:lang w:val="ru-RU"/>
        </w:rPr>
        <w:t>п</w:t>
      </w:r>
      <w:proofErr w:type="spellEnd"/>
      <w:r w:rsidR="00B94AF7"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lang w:val="ru-RU"/>
        </w:rPr>
        <w:t>питомі</w:t>
      </w:r>
      <w:proofErr w:type="spellEnd"/>
      <w:r w:rsidR="00B94AF7" w:rsidRPr="006B15F0">
        <w:rPr>
          <w:rFonts w:ascii="Times New Roman" w:hAnsi="Times New Roman" w:cs="Times New Roman"/>
          <w:sz w:val="28"/>
          <w:szCs w:val="28"/>
        </w:rPr>
        <w:t xml:space="preserve"> прямі експлуатаційні витрати на одиницю продукції, </w:t>
      </w:r>
      <w:r w:rsidRPr="006B15F0">
        <w:rPr>
          <w:rFonts w:ascii="Times New Roman" w:hAnsi="Times New Roman" w:cs="Times New Roman"/>
          <w:sz w:val="28"/>
          <w:szCs w:val="28"/>
          <w:lang w:val="ru-RU"/>
        </w:rPr>
        <w:t>грн.</w:t>
      </w:r>
      <w:r w:rsidR="00B94AF7" w:rsidRPr="006B15F0">
        <w:rPr>
          <w:rFonts w:ascii="Times New Roman" w:hAnsi="Times New Roman" w:cs="Times New Roman"/>
          <w:sz w:val="28"/>
          <w:szCs w:val="28"/>
        </w:rPr>
        <w:t>/ц.</w:t>
      </w:r>
    </w:p>
    <w:p w:rsidR="00B94AF7" w:rsidRPr="006B15F0" w:rsidRDefault="00925CD8" w:rsidP="00B94AF7">
      <w:pPr>
        <w:spacing w:after="0" w:line="360" w:lineRule="auto"/>
        <w:ind w:firstLine="709"/>
        <w:jc w:val="both"/>
        <w:rPr>
          <w:rFonts w:ascii="Times New Roman" w:hAnsi="Times New Roman" w:cs="Times New Roman"/>
          <w:sz w:val="28"/>
          <w:szCs w:val="28"/>
          <w:lang w:val="ru-RU"/>
        </w:rPr>
      </w:pPr>
      <w:r w:rsidRPr="006B15F0">
        <w:rPr>
          <w:rFonts w:ascii="Times New Roman" w:hAnsi="Times New Roman" w:cs="Times New Roman"/>
          <w:sz w:val="28"/>
          <w:szCs w:val="28"/>
        </w:rPr>
        <w:t>Питомі</w:t>
      </w:r>
      <w:r w:rsidR="00B94AF7" w:rsidRPr="006B15F0">
        <w:rPr>
          <w:rFonts w:ascii="Times New Roman" w:hAnsi="Times New Roman" w:cs="Times New Roman"/>
          <w:sz w:val="28"/>
          <w:szCs w:val="28"/>
        </w:rPr>
        <w:t xml:space="preserve"> капіталовкладення </w:t>
      </w:r>
      <w:r w:rsidRPr="006B15F0">
        <w:rPr>
          <w:rFonts w:ascii="Times New Roman" w:hAnsi="Times New Roman" w:cs="Times New Roman"/>
          <w:sz w:val="28"/>
          <w:szCs w:val="28"/>
          <w:lang w:val="ru-RU"/>
        </w:rPr>
        <w:t xml:space="preserve">в </w:t>
      </w:r>
      <w:proofErr w:type="spellStart"/>
      <w:r w:rsidR="00D12F20" w:rsidRPr="006B15F0">
        <w:rPr>
          <w:rFonts w:ascii="Times New Roman" w:hAnsi="Times New Roman" w:cs="Times New Roman"/>
          <w:sz w:val="28"/>
          <w:szCs w:val="28"/>
          <w:lang w:val="ru-RU"/>
        </w:rPr>
        <w:t>гривнях</w:t>
      </w:r>
      <w:proofErr w:type="spellEnd"/>
      <w:r w:rsidRPr="006B15F0">
        <w:rPr>
          <w:rFonts w:ascii="Times New Roman" w:hAnsi="Times New Roman" w:cs="Times New Roman"/>
          <w:sz w:val="28"/>
          <w:szCs w:val="28"/>
          <w:lang w:val="ru-RU"/>
        </w:rPr>
        <w:t xml:space="preserve"> </w:t>
      </w:r>
      <w:r w:rsidR="00B94AF7" w:rsidRPr="006B15F0">
        <w:rPr>
          <w:rFonts w:ascii="Times New Roman" w:hAnsi="Times New Roman" w:cs="Times New Roman"/>
          <w:sz w:val="28"/>
          <w:szCs w:val="28"/>
        </w:rPr>
        <w:t>на одиницю продукції визначаються за формулою:</w:t>
      </w:r>
    </w:p>
    <w:p w:rsidR="00925CD8" w:rsidRPr="006B15F0" w:rsidRDefault="00925CD8" w:rsidP="00B94AF7">
      <w:pPr>
        <w:spacing w:after="0" w:line="360" w:lineRule="auto"/>
        <w:ind w:firstLine="709"/>
        <w:jc w:val="both"/>
        <w:rPr>
          <w:rFonts w:ascii="Times New Roman" w:hAnsi="Times New Roman" w:cs="Times New Roman"/>
          <w:sz w:val="28"/>
          <w:szCs w:val="28"/>
        </w:rPr>
      </w:pPr>
    </w:p>
    <w:p w:rsidR="00925CD8" w:rsidRPr="006B15F0" w:rsidRDefault="00925CD8" w:rsidP="00B94AF7">
      <w:pPr>
        <w:spacing w:after="0" w:line="360" w:lineRule="auto"/>
        <w:ind w:firstLine="709"/>
        <w:jc w:val="both"/>
        <w:rPr>
          <w:rFonts w:ascii="Times New Roman" w:hAnsi="Times New Roman" w:cs="Times New Roman"/>
          <w:sz w:val="28"/>
          <w:szCs w:val="28"/>
        </w:rPr>
      </w:pPr>
    </w:p>
    <w:p w:rsidR="00B94AF7" w:rsidRPr="006B15F0" w:rsidRDefault="00B94AF7" w:rsidP="000C6D49">
      <w:pPr>
        <w:spacing w:after="0" w:line="360" w:lineRule="auto"/>
        <w:ind w:firstLine="709"/>
        <w:jc w:val="right"/>
        <w:rPr>
          <w:rFonts w:ascii="Times New Roman" w:hAnsi="Times New Roman" w:cs="Times New Roman"/>
          <w:sz w:val="28"/>
          <w:szCs w:val="28"/>
        </w:rPr>
      </w:pPr>
      <w:proofErr w:type="spellStart"/>
      <w:r w:rsidRPr="006B15F0">
        <w:rPr>
          <w:rFonts w:ascii="Times New Roman" w:hAnsi="Times New Roman" w:cs="Times New Roman"/>
          <w:sz w:val="28"/>
          <w:szCs w:val="28"/>
        </w:rPr>
        <w:t>К</w:t>
      </w:r>
      <w:r w:rsidRPr="006B15F0">
        <w:rPr>
          <w:rFonts w:ascii="Times New Roman" w:hAnsi="Times New Roman" w:cs="Times New Roman"/>
          <w:sz w:val="28"/>
          <w:szCs w:val="28"/>
          <w:vertAlign w:val="subscript"/>
        </w:rPr>
        <w:t>п</w:t>
      </w:r>
      <w:proofErr w:type="spellEnd"/>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Б</w:t>
      </w:r>
      <w:r w:rsidR="000C6D49" w:rsidRPr="006B15F0">
        <w:rPr>
          <w:rFonts w:ascii="Times New Roman" w:hAnsi="Times New Roman" w:cs="Times New Roman"/>
          <w:sz w:val="28"/>
          <w:szCs w:val="28"/>
          <w:vertAlign w:val="subscript"/>
        </w:rPr>
        <w:t>ц</w:t>
      </w:r>
      <w:proofErr w:type="spellEnd"/>
      <w:r w:rsidR="000C6D49" w:rsidRPr="006B15F0">
        <w:rPr>
          <w:rFonts w:ascii="Times New Roman" w:hAnsi="Times New Roman" w:cs="Times New Roman"/>
          <w:sz w:val="28"/>
          <w:szCs w:val="28"/>
          <w:vertAlign w:val="subscript"/>
        </w:rPr>
        <w:t>.</w:t>
      </w:r>
      <w:r w:rsidR="000C6D49" w:rsidRPr="006B15F0">
        <w:rPr>
          <w:rFonts w:ascii="Times New Roman" w:hAnsi="Times New Roman" w:cs="Times New Roman"/>
          <w:sz w:val="28"/>
          <w:szCs w:val="28"/>
        </w:rPr>
        <w:t>/(</w:t>
      </w:r>
      <w:proofErr w:type="spellStart"/>
      <w:r w:rsidR="000C6D49" w:rsidRPr="006B15F0">
        <w:rPr>
          <w:rFonts w:ascii="Times New Roman" w:hAnsi="Times New Roman" w:cs="Times New Roman"/>
          <w:sz w:val="28"/>
          <w:szCs w:val="28"/>
        </w:rPr>
        <w:t>Т</w:t>
      </w:r>
      <w:r w:rsidR="000C6D49" w:rsidRPr="006B15F0">
        <w:rPr>
          <w:rFonts w:ascii="Times New Roman" w:hAnsi="Times New Roman" w:cs="Times New Roman"/>
          <w:sz w:val="28"/>
          <w:szCs w:val="28"/>
          <w:vertAlign w:val="subscript"/>
        </w:rPr>
        <w:t>зон</w:t>
      </w:r>
      <w:proofErr w:type="spellEnd"/>
      <w:r w:rsidR="000C6D49"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x </w:t>
      </w:r>
      <w:r w:rsidR="000C6D49" w:rsidRPr="006B15F0">
        <w:rPr>
          <w:rFonts w:ascii="Times New Roman" w:hAnsi="Times New Roman" w:cs="Times New Roman"/>
          <w:sz w:val="28"/>
          <w:szCs w:val="28"/>
          <w:lang w:val="en-US"/>
        </w:rPr>
        <w:t>W</w:t>
      </w:r>
      <w:proofErr w:type="spellStart"/>
      <w:r w:rsidR="000C6D49" w:rsidRPr="006B15F0">
        <w:rPr>
          <w:rFonts w:ascii="Times New Roman" w:hAnsi="Times New Roman" w:cs="Times New Roman"/>
          <w:sz w:val="28"/>
          <w:szCs w:val="28"/>
          <w:vertAlign w:val="subscript"/>
        </w:rPr>
        <w:t>зм</w:t>
      </w:r>
      <w:proofErr w:type="spellEnd"/>
      <w:r w:rsidRPr="006B15F0">
        <w:rPr>
          <w:rFonts w:ascii="Times New Roman" w:hAnsi="Times New Roman" w:cs="Times New Roman"/>
          <w:sz w:val="28"/>
          <w:szCs w:val="28"/>
        </w:rPr>
        <w:t>)</w:t>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t>(5.3)</w:t>
      </w:r>
    </w:p>
    <w:p w:rsidR="000C6D49" w:rsidRPr="006B15F0" w:rsidRDefault="000C6D49" w:rsidP="000C6D49">
      <w:pPr>
        <w:spacing w:after="0" w:line="360" w:lineRule="auto"/>
        <w:jc w:val="both"/>
        <w:rPr>
          <w:rFonts w:ascii="Times New Roman" w:hAnsi="Times New Roman" w:cs="Times New Roman"/>
          <w:sz w:val="28"/>
          <w:szCs w:val="28"/>
        </w:rPr>
      </w:pPr>
    </w:p>
    <w:p w:rsidR="00E32B8C" w:rsidRPr="006B15F0" w:rsidRDefault="00B94AF7" w:rsidP="000C6D4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Б</w:t>
      </w:r>
      <w:r w:rsidRPr="006B15F0">
        <w:rPr>
          <w:rFonts w:ascii="Times New Roman" w:hAnsi="Times New Roman" w:cs="Times New Roman"/>
          <w:sz w:val="28"/>
          <w:szCs w:val="28"/>
          <w:vertAlign w:val="subscript"/>
        </w:rPr>
        <w:t>ц</w:t>
      </w:r>
      <w:proofErr w:type="spellEnd"/>
      <w:r w:rsidRPr="006B15F0">
        <w:rPr>
          <w:rFonts w:ascii="Times New Roman" w:hAnsi="Times New Roman" w:cs="Times New Roman"/>
          <w:sz w:val="28"/>
          <w:szCs w:val="28"/>
        </w:rPr>
        <w:t xml:space="preserve"> - балансова </w:t>
      </w:r>
      <w:r w:rsidR="000C6D49" w:rsidRPr="006B15F0">
        <w:rPr>
          <w:rFonts w:ascii="Times New Roman" w:hAnsi="Times New Roman" w:cs="Times New Roman"/>
          <w:sz w:val="28"/>
          <w:szCs w:val="28"/>
          <w:lang w:val="ru-RU"/>
        </w:rPr>
        <w:t>вар</w:t>
      </w:r>
      <w:proofErr w:type="spellStart"/>
      <w:r w:rsidR="000C6D49" w:rsidRPr="006B15F0">
        <w:rPr>
          <w:rFonts w:ascii="Times New Roman" w:hAnsi="Times New Roman" w:cs="Times New Roman"/>
          <w:sz w:val="28"/>
          <w:szCs w:val="28"/>
        </w:rPr>
        <w:t>тість</w:t>
      </w:r>
      <w:proofErr w:type="spellEnd"/>
      <w:r w:rsidRPr="006B15F0">
        <w:rPr>
          <w:rFonts w:ascii="Times New Roman" w:hAnsi="Times New Roman" w:cs="Times New Roman"/>
          <w:sz w:val="28"/>
          <w:szCs w:val="28"/>
        </w:rPr>
        <w:t xml:space="preserve"> машини, </w:t>
      </w:r>
      <w:r w:rsidR="000C6D49" w:rsidRPr="006B15F0">
        <w:rPr>
          <w:rFonts w:ascii="Times New Roman" w:hAnsi="Times New Roman" w:cs="Times New Roman"/>
          <w:sz w:val="28"/>
          <w:szCs w:val="28"/>
        </w:rPr>
        <w:t>грн</w:t>
      </w:r>
      <w:r w:rsidRPr="006B15F0">
        <w:rPr>
          <w:rFonts w:ascii="Times New Roman" w:hAnsi="Times New Roman" w:cs="Times New Roman"/>
          <w:sz w:val="28"/>
          <w:szCs w:val="28"/>
        </w:rPr>
        <w:t xml:space="preserve">; </w:t>
      </w:r>
    </w:p>
    <w:p w:rsidR="00E32B8C" w:rsidRPr="006B15F0" w:rsidRDefault="000C6D49" w:rsidP="00E32B8C">
      <w:pPr>
        <w:spacing w:after="0" w:line="360" w:lineRule="auto"/>
        <w:ind w:firstLine="708"/>
        <w:jc w:val="both"/>
        <w:rPr>
          <w:rFonts w:ascii="Times New Roman" w:hAnsi="Times New Roman" w:cs="Times New Roman"/>
          <w:sz w:val="28"/>
          <w:szCs w:val="28"/>
        </w:rPr>
      </w:pPr>
      <w:proofErr w:type="spellStart"/>
      <w:r w:rsidRPr="006B15F0">
        <w:rPr>
          <w:rFonts w:ascii="Times New Roman" w:hAnsi="Times New Roman" w:cs="Times New Roman"/>
          <w:sz w:val="28"/>
          <w:szCs w:val="28"/>
        </w:rPr>
        <w:t>Т</w:t>
      </w:r>
      <w:r w:rsidRPr="006B15F0">
        <w:rPr>
          <w:rFonts w:ascii="Times New Roman" w:hAnsi="Times New Roman" w:cs="Times New Roman"/>
          <w:sz w:val="28"/>
          <w:szCs w:val="28"/>
          <w:vertAlign w:val="subscript"/>
        </w:rPr>
        <w:t>зо</w:t>
      </w:r>
      <w:r w:rsidR="00B94AF7" w:rsidRPr="006B15F0">
        <w:rPr>
          <w:rFonts w:ascii="Times New Roman" w:hAnsi="Times New Roman" w:cs="Times New Roman"/>
          <w:sz w:val="28"/>
          <w:szCs w:val="28"/>
          <w:vertAlign w:val="subscript"/>
        </w:rPr>
        <w:t>н</w:t>
      </w:r>
      <w:proofErr w:type="spellEnd"/>
      <w:r w:rsidR="00B94AF7" w:rsidRPr="006B15F0">
        <w:rPr>
          <w:rFonts w:ascii="Times New Roman" w:hAnsi="Times New Roman" w:cs="Times New Roman"/>
          <w:sz w:val="28"/>
          <w:szCs w:val="28"/>
        </w:rPr>
        <w:t xml:space="preserve"> - зональне річне завантаження машини, год; </w:t>
      </w:r>
    </w:p>
    <w:p w:rsidR="00B94AF7" w:rsidRPr="006B15F0" w:rsidRDefault="00B94AF7" w:rsidP="00E32B8C">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W</w:t>
      </w:r>
      <w:proofErr w:type="spellStart"/>
      <w:r w:rsidR="000C6D49" w:rsidRPr="006B15F0">
        <w:rPr>
          <w:rFonts w:ascii="Times New Roman" w:hAnsi="Times New Roman" w:cs="Times New Roman"/>
          <w:sz w:val="28"/>
          <w:szCs w:val="28"/>
          <w:vertAlign w:val="subscript"/>
          <w:lang w:val="ru-RU"/>
        </w:rPr>
        <w:t>зм</w:t>
      </w:r>
      <w:proofErr w:type="spellEnd"/>
      <w:r w:rsidRPr="006B15F0">
        <w:rPr>
          <w:rFonts w:ascii="Times New Roman" w:hAnsi="Times New Roman" w:cs="Times New Roman"/>
          <w:sz w:val="28"/>
          <w:szCs w:val="28"/>
        </w:rPr>
        <w:t xml:space="preserve"> - продуктивність машини за годину змінного часу, т/год.</w:t>
      </w:r>
    </w:p>
    <w:p w:rsidR="000C6D49" w:rsidRPr="006B15F0" w:rsidRDefault="000C6D49" w:rsidP="000C6D49">
      <w:pPr>
        <w:spacing w:after="0" w:line="360" w:lineRule="auto"/>
        <w:jc w:val="both"/>
        <w:rPr>
          <w:rFonts w:ascii="Times New Roman" w:hAnsi="Times New Roman" w:cs="Times New Roman"/>
          <w:sz w:val="28"/>
          <w:szCs w:val="28"/>
        </w:rPr>
      </w:pPr>
    </w:p>
    <w:p w:rsidR="000C6D49" w:rsidRPr="006B15F0" w:rsidRDefault="00B94AF7" w:rsidP="000C6D49">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Балансова ціна машини визначається за формулою: </w:t>
      </w:r>
    </w:p>
    <w:p w:rsidR="000C6D49" w:rsidRPr="006B15F0" w:rsidRDefault="000C6D49" w:rsidP="00B94AF7">
      <w:pPr>
        <w:spacing w:after="0" w:line="360" w:lineRule="auto"/>
        <w:ind w:firstLine="709"/>
        <w:jc w:val="both"/>
        <w:rPr>
          <w:rFonts w:ascii="Times New Roman" w:hAnsi="Times New Roman" w:cs="Times New Roman"/>
          <w:sz w:val="28"/>
          <w:szCs w:val="28"/>
        </w:rPr>
      </w:pPr>
    </w:p>
    <w:p w:rsidR="000C6D49" w:rsidRPr="006B15F0" w:rsidRDefault="00B94AF7" w:rsidP="000C6D49">
      <w:pPr>
        <w:spacing w:after="0" w:line="360" w:lineRule="auto"/>
        <w:ind w:firstLine="709"/>
        <w:jc w:val="right"/>
        <w:rPr>
          <w:rFonts w:ascii="Times New Roman" w:hAnsi="Times New Roman" w:cs="Times New Roman"/>
          <w:sz w:val="28"/>
          <w:szCs w:val="28"/>
          <w:lang w:val="ru-RU"/>
        </w:rPr>
      </w:pPr>
      <w:proofErr w:type="spellStart"/>
      <w:r w:rsidRPr="006B15F0">
        <w:rPr>
          <w:rFonts w:ascii="Times New Roman" w:hAnsi="Times New Roman" w:cs="Times New Roman"/>
          <w:sz w:val="28"/>
          <w:szCs w:val="28"/>
        </w:rPr>
        <w:t>Б</w:t>
      </w:r>
      <w:r w:rsidRPr="006B15F0">
        <w:rPr>
          <w:rFonts w:ascii="Times New Roman" w:hAnsi="Times New Roman" w:cs="Times New Roman"/>
          <w:sz w:val="28"/>
          <w:szCs w:val="28"/>
          <w:vertAlign w:val="subscript"/>
        </w:rPr>
        <w:t>ц</w:t>
      </w:r>
      <w:proofErr w:type="spellEnd"/>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Ц</w:t>
      </w:r>
      <w:r w:rsidRPr="006B15F0">
        <w:rPr>
          <w:rFonts w:ascii="Times New Roman" w:hAnsi="Times New Roman" w:cs="Times New Roman"/>
          <w:sz w:val="28"/>
          <w:szCs w:val="28"/>
          <w:vertAlign w:val="subscript"/>
        </w:rPr>
        <w:t>м</w:t>
      </w:r>
      <w:proofErr w:type="spellEnd"/>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К</w:t>
      </w:r>
      <w:r w:rsidRPr="006B15F0">
        <w:rPr>
          <w:rFonts w:ascii="Times New Roman" w:hAnsi="Times New Roman" w:cs="Times New Roman"/>
          <w:sz w:val="28"/>
          <w:szCs w:val="28"/>
          <w:vertAlign w:val="subscript"/>
        </w:rPr>
        <w:t>т</w:t>
      </w:r>
      <w:proofErr w:type="spellEnd"/>
      <w:r w:rsidR="000C6D49" w:rsidRPr="006B15F0">
        <w:rPr>
          <w:rFonts w:ascii="Times New Roman" w:hAnsi="Times New Roman" w:cs="Times New Roman"/>
          <w:sz w:val="28"/>
          <w:szCs w:val="28"/>
          <w:vertAlign w:val="subscript"/>
          <w:lang w:val="ru-RU"/>
        </w:rPr>
        <w:t>.</w:t>
      </w:r>
      <w:r w:rsidRPr="006B15F0">
        <w:rPr>
          <w:rFonts w:ascii="Times New Roman" w:hAnsi="Times New Roman" w:cs="Times New Roman"/>
          <w:sz w:val="28"/>
          <w:szCs w:val="28"/>
          <w:vertAlign w:val="subscript"/>
        </w:rPr>
        <w:t>н</w:t>
      </w:r>
      <w:r w:rsidR="000C6D49" w:rsidRPr="006B15F0">
        <w:rPr>
          <w:rFonts w:ascii="Times New Roman" w:hAnsi="Times New Roman" w:cs="Times New Roman"/>
          <w:sz w:val="28"/>
          <w:szCs w:val="28"/>
          <w:vertAlign w:val="subscript"/>
          <w:lang w:val="ru-RU"/>
        </w:rPr>
        <w:t>.</w:t>
      </w:r>
      <w:r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З</w:t>
      </w:r>
      <w:r w:rsidRPr="006B15F0">
        <w:rPr>
          <w:rFonts w:ascii="Times New Roman" w:hAnsi="Times New Roman" w:cs="Times New Roman"/>
          <w:sz w:val="28"/>
          <w:szCs w:val="28"/>
          <w:vertAlign w:val="subscript"/>
        </w:rPr>
        <w:t>м</w:t>
      </w:r>
      <w:proofErr w:type="spellEnd"/>
      <w:r w:rsidRPr="006B15F0">
        <w:rPr>
          <w:rFonts w:ascii="Times New Roman" w:hAnsi="Times New Roman" w:cs="Times New Roman"/>
          <w:sz w:val="28"/>
          <w:szCs w:val="28"/>
        </w:rPr>
        <w:t>,</w:t>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rPr>
        <w:tab/>
      </w:r>
      <w:r w:rsidR="000C6D49" w:rsidRPr="006B15F0">
        <w:rPr>
          <w:rFonts w:ascii="Times New Roman" w:hAnsi="Times New Roman" w:cs="Times New Roman"/>
          <w:sz w:val="28"/>
          <w:szCs w:val="28"/>
          <w:lang w:val="ru-RU"/>
        </w:rPr>
        <w:t>(5.4)</w:t>
      </w:r>
    </w:p>
    <w:p w:rsidR="000C6D49" w:rsidRPr="006B15F0" w:rsidRDefault="000C6D49" w:rsidP="000C6D49">
      <w:pPr>
        <w:spacing w:after="0" w:line="360" w:lineRule="auto"/>
        <w:jc w:val="both"/>
        <w:rPr>
          <w:rFonts w:ascii="Times New Roman" w:hAnsi="Times New Roman" w:cs="Times New Roman"/>
          <w:sz w:val="28"/>
          <w:szCs w:val="28"/>
        </w:rPr>
      </w:pPr>
    </w:p>
    <w:p w:rsidR="000C6D49" w:rsidRPr="006B15F0" w:rsidRDefault="00B94AF7" w:rsidP="000C6D49">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Ц</w:t>
      </w:r>
      <w:r w:rsidRPr="006B15F0">
        <w:rPr>
          <w:rFonts w:ascii="Times New Roman" w:hAnsi="Times New Roman" w:cs="Times New Roman"/>
          <w:sz w:val="28"/>
          <w:szCs w:val="28"/>
          <w:vertAlign w:val="subscript"/>
        </w:rPr>
        <w:t>м</w:t>
      </w:r>
      <w:proofErr w:type="spellEnd"/>
      <w:r w:rsidRPr="006B15F0">
        <w:rPr>
          <w:rFonts w:ascii="Times New Roman" w:hAnsi="Times New Roman" w:cs="Times New Roman"/>
          <w:sz w:val="28"/>
          <w:szCs w:val="28"/>
        </w:rPr>
        <w:t xml:space="preserve"> - ринкова ціна машини, </w:t>
      </w:r>
      <w:proofErr w:type="spellStart"/>
      <w:r w:rsidR="000C6D49" w:rsidRPr="006B15F0">
        <w:rPr>
          <w:rFonts w:ascii="Times New Roman" w:hAnsi="Times New Roman" w:cs="Times New Roman"/>
          <w:sz w:val="28"/>
          <w:szCs w:val="28"/>
          <w:lang w:val="ru-RU"/>
        </w:rPr>
        <w:t>грн</w:t>
      </w:r>
      <w:proofErr w:type="spellEnd"/>
      <w:r w:rsidRPr="006B15F0">
        <w:rPr>
          <w:rFonts w:ascii="Times New Roman" w:hAnsi="Times New Roman" w:cs="Times New Roman"/>
          <w:sz w:val="28"/>
          <w:szCs w:val="28"/>
        </w:rPr>
        <w:t xml:space="preserve">; </w:t>
      </w:r>
    </w:p>
    <w:p w:rsidR="000C6D49" w:rsidRPr="006B15F0" w:rsidRDefault="00B94AF7" w:rsidP="00B94AF7">
      <w:pPr>
        <w:spacing w:after="0" w:line="360" w:lineRule="auto"/>
        <w:ind w:firstLine="709"/>
        <w:jc w:val="both"/>
        <w:rPr>
          <w:rFonts w:ascii="Times New Roman" w:hAnsi="Times New Roman" w:cs="Times New Roman"/>
          <w:sz w:val="28"/>
          <w:szCs w:val="28"/>
        </w:rPr>
      </w:pPr>
      <w:proofErr w:type="spellStart"/>
      <w:r w:rsidRPr="006B15F0">
        <w:rPr>
          <w:rFonts w:ascii="Times New Roman" w:hAnsi="Times New Roman" w:cs="Times New Roman"/>
          <w:sz w:val="28"/>
          <w:szCs w:val="28"/>
        </w:rPr>
        <w:t>К</w:t>
      </w:r>
      <w:r w:rsidRPr="006B15F0">
        <w:rPr>
          <w:rFonts w:ascii="Times New Roman" w:hAnsi="Times New Roman" w:cs="Times New Roman"/>
          <w:sz w:val="28"/>
          <w:szCs w:val="28"/>
          <w:vertAlign w:val="subscript"/>
        </w:rPr>
        <w:t>т</w:t>
      </w:r>
      <w:proofErr w:type="spellEnd"/>
      <w:r w:rsidR="000C6D49" w:rsidRPr="006B15F0">
        <w:rPr>
          <w:rFonts w:ascii="Times New Roman" w:hAnsi="Times New Roman" w:cs="Times New Roman"/>
          <w:sz w:val="28"/>
          <w:szCs w:val="28"/>
          <w:vertAlign w:val="subscript"/>
          <w:lang w:val="ru-RU"/>
        </w:rPr>
        <w:t>.</w:t>
      </w:r>
      <w:r w:rsidRPr="006B15F0">
        <w:rPr>
          <w:rFonts w:ascii="Times New Roman" w:hAnsi="Times New Roman" w:cs="Times New Roman"/>
          <w:sz w:val="28"/>
          <w:szCs w:val="28"/>
          <w:vertAlign w:val="subscript"/>
        </w:rPr>
        <w:t>н</w:t>
      </w:r>
      <w:r w:rsidR="000C6D49" w:rsidRPr="006B15F0">
        <w:rPr>
          <w:rFonts w:ascii="Times New Roman" w:hAnsi="Times New Roman" w:cs="Times New Roman"/>
          <w:sz w:val="28"/>
          <w:szCs w:val="28"/>
          <w:vertAlign w:val="subscript"/>
          <w:lang w:val="ru-RU"/>
        </w:rPr>
        <w:t>.</w:t>
      </w:r>
      <w:r w:rsidRPr="006B15F0">
        <w:rPr>
          <w:rFonts w:ascii="Times New Roman" w:hAnsi="Times New Roman" w:cs="Times New Roman"/>
          <w:sz w:val="28"/>
          <w:szCs w:val="28"/>
        </w:rPr>
        <w:t xml:space="preserve"> - торгова націнка на машину, % (прийнята рівною 0,30); </w:t>
      </w:r>
    </w:p>
    <w:p w:rsidR="00B94AF7" w:rsidRPr="006B15F0" w:rsidRDefault="00B94AF7" w:rsidP="00B94AF7">
      <w:pPr>
        <w:spacing w:after="0" w:line="360" w:lineRule="auto"/>
        <w:ind w:firstLine="709"/>
        <w:jc w:val="both"/>
        <w:rPr>
          <w:rFonts w:ascii="Times New Roman" w:hAnsi="Times New Roman" w:cs="Times New Roman"/>
          <w:sz w:val="28"/>
          <w:szCs w:val="28"/>
        </w:rPr>
      </w:pPr>
      <w:proofErr w:type="spellStart"/>
      <w:r w:rsidRPr="006B15F0">
        <w:rPr>
          <w:rFonts w:ascii="Times New Roman" w:hAnsi="Times New Roman" w:cs="Times New Roman"/>
          <w:sz w:val="28"/>
          <w:szCs w:val="28"/>
        </w:rPr>
        <w:t>З</w:t>
      </w:r>
      <w:r w:rsidRPr="006B15F0">
        <w:rPr>
          <w:rFonts w:ascii="Times New Roman" w:hAnsi="Times New Roman" w:cs="Times New Roman"/>
          <w:sz w:val="28"/>
          <w:szCs w:val="28"/>
          <w:vertAlign w:val="subscript"/>
        </w:rPr>
        <w:t>м</w:t>
      </w:r>
      <w:proofErr w:type="spellEnd"/>
      <w:r w:rsidRPr="006B15F0">
        <w:rPr>
          <w:rFonts w:ascii="Times New Roman" w:hAnsi="Times New Roman" w:cs="Times New Roman"/>
          <w:sz w:val="28"/>
          <w:szCs w:val="28"/>
        </w:rPr>
        <w:t xml:space="preserve"> - витрати на монтаж машини, </w:t>
      </w:r>
      <w:r w:rsidR="000C6D49" w:rsidRPr="006B15F0">
        <w:rPr>
          <w:rFonts w:ascii="Times New Roman" w:hAnsi="Times New Roman" w:cs="Times New Roman"/>
          <w:sz w:val="28"/>
          <w:szCs w:val="28"/>
          <w:lang w:val="ru-RU"/>
        </w:rPr>
        <w:t>грн</w:t>
      </w:r>
      <w:r w:rsidR="005C73D1" w:rsidRPr="006B15F0">
        <w:rPr>
          <w:rFonts w:ascii="Times New Roman" w:hAnsi="Times New Roman" w:cs="Times New Roman"/>
          <w:sz w:val="28"/>
          <w:szCs w:val="28"/>
          <w:lang w:val="ru-RU"/>
        </w:rPr>
        <w:t>.</w:t>
      </w:r>
      <w:r w:rsidRPr="006B15F0">
        <w:rPr>
          <w:rFonts w:ascii="Times New Roman" w:hAnsi="Times New Roman" w:cs="Times New Roman"/>
          <w:sz w:val="28"/>
          <w:szCs w:val="28"/>
        </w:rPr>
        <w:t xml:space="preserve"> (прийняті на основі фактичних даних досліджуваного господарства).</w:t>
      </w:r>
    </w:p>
    <w:p w:rsidR="000C6D49" w:rsidRPr="006B15F0" w:rsidRDefault="000C6D49"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Питомі</w:t>
      </w:r>
      <w:r w:rsidR="00B94AF7" w:rsidRPr="006B15F0">
        <w:rPr>
          <w:rFonts w:ascii="Times New Roman" w:hAnsi="Times New Roman" w:cs="Times New Roman"/>
          <w:sz w:val="28"/>
          <w:szCs w:val="28"/>
        </w:rPr>
        <w:t xml:space="preserve"> прямі експлуатаційні витрати в </w:t>
      </w:r>
      <w:r w:rsidRPr="006B15F0">
        <w:rPr>
          <w:rFonts w:ascii="Times New Roman" w:hAnsi="Times New Roman" w:cs="Times New Roman"/>
          <w:sz w:val="28"/>
          <w:szCs w:val="28"/>
        </w:rPr>
        <w:t>гривнях</w:t>
      </w:r>
      <w:r w:rsidR="00B94AF7" w:rsidRPr="006B15F0">
        <w:rPr>
          <w:rFonts w:ascii="Times New Roman" w:hAnsi="Times New Roman" w:cs="Times New Roman"/>
          <w:sz w:val="28"/>
          <w:szCs w:val="28"/>
        </w:rPr>
        <w:t xml:space="preserve"> на одиницю роботи визначаються за формулою: </w:t>
      </w:r>
    </w:p>
    <w:p w:rsidR="000C6D49" w:rsidRPr="006B15F0" w:rsidRDefault="000C6D49" w:rsidP="00B94AF7">
      <w:pPr>
        <w:spacing w:after="0" w:line="360" w:lineRule="auto"/>
        <w:ind w:firstLine="709"/>
        <w:jc w:val="both"/>
        <w:rPr>
          <w:rFonts w:ascii="Times New Roman" w:hAnsi="Times New Roman" w:cs="Times New Roman"/>
          <w:sz w:val="28"/>
          <w:szCs w:val="28"/>
        </w:rPr>
      </w:pPr>
    </w:p>
    <w:p w:rsidR="000C6D49" w:rsidRPr="006B15F0" w:rsidRDefault="007A3585" w:rsidP="005C73D1">
      <w:pPr>
        <w:spacing w:after="0" w:line="360" w:lineRule="auto"/>
        <w:ind w:firstLine="709"/>
        <w:jc w:val="right"/>
        <w:rPr>
          <w:rFonts w:ascii="Times New Roman" w:hAnsi="Times New Roman" w:cs="Times New Roman"/>
          <w:sz w:val="28"/>
          <w:szCs w:val="28"/>
        </w:rPr>
      </w:pPr>
      <w:proofErr w:type="spellStart"/>
      <w:r w:rsidRPr="006B15F0">
        <w:rPr>
          <w:rFonts w:ascii="Times New Roman" w:hAnsi="Times New Roman" w:cs="Times New Roman"/>
          <w:sz w:val="28"/>
          <w:szCs w:val="28"/>
        </w:rPr>
        <w:t>П</w:t>
      </w:r>
      <w:r w:rsidRPr="006B15F0">
        <w:rPr>
          <w:rFonts w:ascii="Times New Roman" w:hAnsi="Times New Roman" w:cs="Times New Roman"/>
          <w:sz w:val="28"/>
          <w:szCs w:val="28"/>
          <w:vertAlign w:val="subscript"/>
        </w:rPr>
        <w:t>п</w:t>
      </w:r>
      <w:proofErr w:type="spellEnd"/>
      <w:r w:rsidR="00B94AF7" w:rsidRPr="006B15F0">
        <w:rPr>
          <w:rFonts w:ascii="Times New Roman" w:hAnsi="Times New Roman" w:cs="Times New Roman"/>
          <w:sz w:val="28"/>
          <w:szCs w:val="28"/>
        </w:rPr>
        <w:t xml:space="preserve"> = </w:t>
      </w:r>
      <w:proofErr w:type="spellStart"/>
      <w:r w:rsidRPr="006B15F0">
        <w:rPr>
          <w:rFonts w:ascii="Times New Roman" w:hAnsi="Times New Roman" w:cs="Times New Roman"/>
          <w:sz w:val="28"/>
          <w:szCs w:val="28"/>
        </w:rPr>
        <w:t>З</w:t>
      </w:r>
      <w:r w:rsidRPr="006B15F0">
        <w:rPr>
          <w:rFonts w:ascii="Times New Roman" w:hAnsi="Times New Roman" w:cs="Times New Roman"/>
          <w:sz w:val="28"/>
          <w:szCs w:val="28"/>
          <w:vertAlign w:val="subscript"/>
        </w:rPr>
        <w:t>п</w:t>
      </w:r>
      <w:proofErr w:type="spellEnd"/>
      <w:r w:rsidR="00B94AF7" w:rsidRPr="006B15F0">
        <w:rPr>
          <w:rFonts w:ascii="Times New Roman" w:hAnsi="Times New Roman" w:cs="Times New Roman"/>
          <w:sz w:val="28"/>
          <w:szCs w:val="28"/>
        </w:rPr>
        <w:t xml:space="preserve"> + A + R</w:t>
      </w:r>
      <w:r w:rsidR="00B94AF7" w:rsidRPr="006B15F0">
        <w:rPr>
          <w:rFonts w:ascii="Times New Roman" w:hAnsi="Times New Roman" w:cs="Times New Roman"/>
          <w:sz w:val="28"/>
          <w:szCs w:val="28"/>
          <w:vertAlign w:val="subscript"/>
        </w:rPr>
        <w:t>TP TO</w:t>
      </w:r>
      <w:r w:rsidRPr="006B15F0">
        <w:rPr>
          <w:rFonts w:ascii="Times New Roman" w:hAnsi="Times New Roman" w:cs="Times New Roman"/>
          <w:sz w:val="28"/>
          <w:szCs w:val="28"/>
          <w:vertAlign w:val="subscript"/>
        </w:rPr>
        <w:t xml:space="preserve"> </w:t>
      </w:r>
      <w:r w:rsidR="00B94AF7" w:rsidRPr="006B15F0">
        <w:rPr>
          <w:rFonts w:ascii="Times New Roman" w:hAnsi="Times New Roman" w:cs="Times New Roman"/>
          <w:sz w:val="28"/>
          <w:szCs w:val="28"/>
        </w:rPr>
        <w:t>+</w:t>
      </w:r>
      <w:r w:rsidRPr="006B15F0">
        <w:rPr>
          <w:rFonts w:ascii="Times New Roman" w:hAnsi="Times New Roman" w:cs="Times New Roman"/>
          <w:sz w:val="28"/>
          <w:szCs w:val="28"/>
        </w:rPr>
        <w:t xml:space="preserve"> Е</w:t>
      </w:r>
      <w:r w:rsidR="00B94AF7" w:rsidRPr="006B15F0">
        <w:rPr>
          <w:rFonts w:ascii="Times New Roman" w:hAnsi="Times New Roman" w:cs="Times New Roman"/>
          <w:sz w:val="28"/>
          <w:szCs w:val="28"/>
          <w:vertAlign w:val="subscript"/>
        </w:rPr>
        <w:t>л</w:t>
      </w:r>
      <w:r w:rsidR="00B94AF7" w:rsidRPr="006B15F0">
        <w:rPr>
          <w:rFonts w:ascii="Times New Roman" w:hAnsi="Times New Roman" w:cs="Times New Roman"/>
          <w:sz w:val="28"/>
          <w:szCs w:val="28"/>
        </w:rPr>
        <w:t xml:space="preserve"> + </w:t>
      </w:r>
      <w:proofErr w:type="spellStart"/>
      <w:r w:rsidR="00B94AF7" w:rsidRPr="006B15F0">
        <w:rPr>
          <w:rFonts w:ascii="Times New Roman" w:hAnsi="Times New Roman" w:cs="Times New Roman"/>
          <w:sz w:val="28"/>
          <w:szCs w:val="28"/>
        </w:rPr>
        <w:t>Н</w:t>
      </w:r>
      <w:r w:rsidRPr="006B15F0">
        <w:rPr>
          <w:rFonts w:ascii="Times New Roman" w:hAnsi="Times New Roman" w:cs="Times New Roman"/>
          <w:sz w:val="28"/>
          <w:szCs w:val="28"/>
          <w:vertAlign w:val="subscript"/>
        </w:rPr>
        <w:t>в</w:t>
      </w:r>
      <w:r w:rsidR="00B94AF7" w:rsidRPr="006B15F0">
        <w:rPr>
          <w:rFonts w:ascii="Times New Roman" w:hAnsi="Times New Roman" w:cs="Times New Roman"/>
          <w:sz w:val="28"/>
          <w:szCs w:val="28"/>
          <w:vertAlign w:val="subscript"/>
        </w:rPr>
        <w:t>т</w:t>
      </w:r>
      <w:proofErr w:type="spellEnd"/>
      <w:r w:rsidR="00B94AF7" w:rsidRPr="006B15F0">
        <w:rPr>
          <w:rFonts w:ascii="Times New Roman" w:hAnsi="Times New Roman" w:cs="Times New Roman"/>
          <w:sz w:val="28"/>
          <w:szCs w:val="28"/>
        </w:rPr>
        <w:t>,</w:t>
      </w:r>
      <w:r w:rsidR="005C73D1" w:rsidRPr="006B15F0">
        <w:rPr>
          <w:rFonts w:ascii="Times New Roman" w:hAnsi="Times New Roman" w:cs="Times New Roman"/>
          <w:sz w:val="28"/>
          <w:szCs w:val="28"/>
        </w:rPr>
        <w:tab/>
      </w:r>
      <w:r w:rsidR="005C73D1" w:rsidRPr="006B15F0">
        <w:rPr>
          <w:rFonts w:ascii="Times New Roman" w:hAnsi="Times New Roman" w:cs="Times New Roman"/>
          <w:sz w:val="28"/>
          <w:szCs w:val="28"/>
        </w:rPr>
        <w:tab/>
      </w:r>
      <w:r w:rsidR="005C73D1" w:rsidRPr="006B15F0">
        <w:rPr>
          <w:rFonts w:ascii="Times New Roman" w:hAnsi="Times New Roman" w:cs="Times New Roman"/>
          <w:sz w:val="28"/>
          <w:szCs w:val="28"/>
        </w:rPr>
        <w:tab/>
        <w:t>(5.5)</w:t>
      </w:r>
    </w:p>
    <w:p w:rsidR="000C6D49" w:rsidRPr="006B15F0" w:rsidRDefault="000C6D49" w:rsidP="00B94AF7">
      <w:pPr>
        <w:spacing w:after="0" w:line="360" w:lineRule="auto"/>
        <w:ind w:firstLine="709"/>
        <w:jc w:val="both"/>
        <w:rPr>
          <w:rFonts w:ascii="Times New Roman" w:hAnsi="Times New Roman" w:cs="Times New Roman"/>
          <w:sz w:val="28"/>
          <w:szCs w:val="28"/>
        </w:rPr>
      </w:pPr>
    </w:p>
    <w:p w:rsidR="007A3585" w:rsidRPr="006B15F0" w:rsidRDefault="00B94AF7" w:rsidP="007A3585">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З</w:t>
      </w:r>
      <w:r w:rsidRPr="006B15F0">
        <w:rPr>
          <w:rFonts w:ascii="Times New Roman" w:hAnsi="Times New Roman" w:cs="Times New Roman"/>
          <w:sz w:val="28"/>
          <w:szCs w:val="28"/>
          <w:vertAlign w:val="subscript"/>
        </w:rPr>
        <w:t>п</w:t>
      </w:r>
      <w:proofErr w:type="spellEnd"/>
      <w:r w:rsidRPr="006B15F0">
        <w:rPr>
          <w:rFonts w:ascii="Times New Roman" w:hAnsi="Times New Roman" w:cs="Times New Roman"/>
          <w:sz w:val="28"/>
          <w:szCs w:val="28"/>
        </w:rPr>
        <w:t xml:space="preserve"> - заробітна плата обслуговуючого персоналу, </w:t>
      </w:r>
      <w:r w:rsidR="007A3585" w:rsidRPr="006B15F0">
        <w:rPr>
          <w:rFonts w:ascii="Times New Roman" w:hAnsi="Times New Roman" w:cs="Times New Roman"/>
          <w:sz w:val="28"/>
          <w:szCs w:val="28"/>
        </w:rPr>
        <w:t>грн</w:t>
      </w:r>
      <w:r w:rsidRPr="006B15F0">
        <w:rPr>
          <w:rFonts w:ascii="Times New Roman" w:hAnsi="Times New Roman" w:cs="Times New Roman"/>
          <w:sz w:val="28"/>
          <w:szCs w:val="28"/>
        </w:rPr>
        <w:t>/год;</w:t>
      </w:r>
    </w:p>
    <w:p w:rsidR="007A3585" w:rsidRPr="006B15F0" w:rsidRDefault="00B94AF7" w:rsidP="007A358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A - амортизаційні відрахування, </w:t>
      </w:r>
      <w:r w:rsidR="007A3585" w:rsidRPr="006B15F0">
        <w:rPr>
          <w:rFonts w:ascii="Times New Roman" w:hAnsi="Times New Roman" w:cs="Times New Roman"/>
          <w:sz w:val="28"/>
          <w:szCs w:val="28"/>
        </w:rPr>
        <w:t>грн</w:t>
      </w:r>
      <w:r w:rsidRPr="006B15F0">
        <w:rPr>
          <w:rFonts w:ascii="Times New Roman" w:hAnsi="Times New Roman" w:cs="Times New Roman"/>
          <w:sz w:val="28"/>
          <w:szCs w:val="28"/>
        </w:rPr>
        <w:t xml:space="preserve">/ц; </w:t>
      </w:r>
    </w:p>
    <w:p w:rsidR="007A3585" w:rsidRPr="006B15F0" w:rsidRDefault="00B94AF7" w:rsidP="007A358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R</w:t>
      </w:r>
      <w:r w:rsidRPr="006B15F0">
        <w:rPr>
          <w:rFonts w:ascii="Times New Roman" w:hAnsi="Times New Roman" w:cs="Times New Roman"/>
          <w:sz w:val="28"/>
          <w:szCs w:val="28"/>
          <w:vertAlign w:val="subscript"/>
        </w:rPr>
        <w:t xml:space="preserve">TP TO </w:t>
      </w:r>
      <w:r w:rsidRPr="006B15F0">
        <w:rPr>
          <w:rFonts w:ascii="Times New Roman" w:hAnsi="Times New Roman" w:cs="Times New Roman"/>
          <w:sz w:val="28"/>
          <w:szCs w:val="28"/>
        </w:rPr>
        <w:t xml:space="preserve">- витрати на поточний ремонт і технічне обслуговування, </w:t>
      </w:r>
      <w:r w:rsidR="007A3585" w:rsidRPr="006B15F0">
        <w:rPr>
          <w:rFonts w:ascii="Times New Roman" w:hAnsi="Times New Roman" w:cs="Times New Roman"/>
          <w:sz w:val="28"/>
          <w:szCs w:val="28"/>
        </w:rPr>
        <w:t>грн</w:t>
      </w:r>
      <w:r w:rsidRPr="006B15F0">
        <w:rPr>
          <w:rFonts w:ascii="Times New Roman" w:hAnsi="Times New Roman" w:cs="Times New Roman"/>
          <w:sz w:val="28"/>
          <w:szCs w:val="28"/>
        </w:rPr>
        <w:t>/ц;</w:t>
      </w:r>
    </w:p>
    <w:p w:rsidR="007A3585" w:rsidRPr="006B15F0" w:rsidRDefault="007A3585" w:rsidP="007A3585">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Е</w:t>
      </w:r>
      <w:r w:rsidR="00B94AF7" w:rsidRPr="006B15F0">
        <w:rPr>
          <w:rFonts w:ascii="Times New Roman" w:hAnsi="Times New Roman" w:cs="Times New Roman"/>
          <w:sz w:val="28"/>
          <w:szCs w:val="28"/>
          <w:vertAlign w:val="subscript"/>
        </w:rPr>
        <w:t>л</w:t>
      </w:r>
      <w:r w:rsidR="00B94AF7" w:rsidRPr="006B15F0">
        <w:rPr>
          <w:rFonts w:ascii="Times New Roman" w:hAnsi="Times New Roman" w:cs="Times New Roman"/>
          <w:sz w:val="28"/>
          <w:szCs w:val="28"/>
        </w:rPr>
        <w:t xml:space="preserve"> - витрати на оплату електроенергії, </w:t>
      </w:r>
      <w:r w:rsidRPr="006B15F0">
        <w:rPr>
          <w:rFonts w:ascii="Times New Roman" w:hAnsi="Times New Roman" w:cs="Times New Roman"/>
          <w:sz w:val="28"/>
          <w:szCs w:val="28"/>
        </w:rPr>
        <w:t>грн</w:t>
      </w:r>
      <w:r w:rsidR="00B94AF7" w:rsidRPr="006B15F0">
        <w:rPr>
          <w:rFonts w:ascii="Times New Roman" w:hAnsi="Times New Roman" w:cs="Times New Roman"/>
          <w:sz w:val="28"/>
          <w:szCs w:val="28"/>
        </w:rPr>
        <w:t>/ц;</w:t>
      </w:r>
    </w:p>
    <w:p w:rsidR="00B94AF7" w:rsidRPr="006B15F0" w:rsidRDefault="00B94AF7" w:rsidP="007A3585">
      <w:pPr>
        <w:spacing w:after="0" w:line="360" w:lineRule="auto"/>
        <w:ind w:firstLine="708"/>
        <w:jc w:val="both"/>
        <w:rPr>
          <w:rFonts w:ascii="Times New Roman" w:hAnsi="Times New Roman" w:cs="Times New Roman"/>
          <w:sz w:val="28"/>
          <w:szCs w:val="28"/>
        </w:rPr>
      </w:pPr>
      <w:proofErr w:type="spellStart"/>
      <w:r w:rsidRPr="006B15F0">
        <w:rPr>
          <w:rFonts w:ascii="Times New Roman" w:hAnsi="Times New Roman" w:cs="Times New Roman"/>
          <w:sz w:val="28"/>
          <w:szCs w:val="28"/>
        </w:rPr>
        <w:t>Н</w:t>
      </w:r>
      <w:r w:rsidR="007A3585" w:rsidRPr="006B15F0">
        <w:rPr>
          <w:rFonts w:ascii="Times New Roman" w:hAnsi="Times New Roman" w:cs="Times New Roman"/>
          <w:sz w:val="28"/>
          <w:szCs w:val="28"/>
          <w:vertAlign w:val="subscript"/>
        </w:rPr>
        <w:t>вт</w:t>
      </w:r>
      <w:proofErr w:type="spellEnd"/>
      <w:r w:rsidRPr="006B15F0">
        <w:rPr>
          <w:rFonts w:ascii="Times New Roman" w:hAnsi="Times New Roman" w:cs="Times New Roman"/>
          <w:sz w:val="28"/>
          <w:szCs w:val="28"/>
        </w:rPr>
        <w:t xml:space="preserve"> - накладні витрати (прийняті рівними 0,25).</w:t>
      </w:r>
    </w:p>
    <w:p w:rsidR="007A3585" w:rsidRPr="006B15F0" w:rsidRDefault="00B94AF7" w:rsidP="00B94AF7">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Витрати на оплату праці на одиницю роботи визначаються за формулою: </w:t>
      </w:r>
    </w:p>
    <w:p w:rsidR="007A3585" w:rsidRPr="006B15F0" w:rsidRDefault="007A3585" w:rsidP="00B94AF7">
      <w:pPr>
        <w:spacing w:after="0" w:line="360" w:lineRule="auto"/>
        <w:ind w:firstLine="709"/>
        <w:jc w:val="both"/>
        <w:rPr>
          <w:rFonts w:ascii="Times New Roman" w:hAnsi="Times New Roman" w:cs="Times New Roman"/>
          <w:sz w:val="28"/>
          <w:szCs w:val="28"/>
        </w:rPr>
      </w:pPr>
    </w:p>
    <w:p w:rsidR="005C73D1" w:rsidRPr="006B15F0" w:rsidRDefault="001274FB" w:rsidP="006210DC">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З</m:t>
            </m:r>
          </m:e>
          <m:sub>
            <m:r>
              <w:rPr>
                <w:rFonts w:ascii="Cambria Math" w:hAnsi="Cambria Math" w:cs="Times New Roman"/>
                <w:sz w:val="28"/>
                <w:szCs w:val="28"/>
              </w:rPr>
              <m:t>п</m:t>
            </m:r>
          </m:sub>
        </m:sSub>
        <m:r>
          <m:rPr>
            <m:sty m:val="p"/>
          </m:rPr>
          <w:rPr>
            <w:rFonts w:ascii="Cambria Math" w:hAnsi="Cambria Math" w:cs="Times New Roman"/>
            <w:sz w:val="28"/>
            <w:szCs w:val="28"/>
            <w:vertAlign w:val="subscript"/>
          </w:rPr>
          <m:t>=</m:t>
        </m:r>
        <m:f>
          <m:fPr>
            <m:ctrlPr>
              <w:rPr>
                <w:rFonts w:ascii="Cambria Math" w:hAnsi="Cambria Math" w:cs="Times New Roman"/>
                <w:sz w:val="28"/>
                <w:szCs w:val="28"/>
                <w:vertAlign w:val="subscript"/>
              </w:rPr>
            </m:ctrlPr>
          </m:fPr>
          <m:num>
            <m:r>
              <w:rPr>
                <w:rFonts w:ascii="Cambria Math" w:hAnsi="Cambria Math" w:cs="Times New Roman"/>
                <w:sz w:val="28"/>
                <w:szCs w:val="28"/>
                <w:vertAlign w:val="subscript"/>
              </w:rPr>
              <m:t>1</m:t>
            </m:r>
          </m:num>
          <m:den>
            <m:sSub>
              <m:sSubPr>
                <m:ctrlPr>
                  <w:rPr>
                    <w:rFonts w:ascii="Cambria Math" w:hAnsi="Cambria Math" w:cs="Times New Roman"/>
                    <w:i/>
                    <w:sz w:val="28"/>
                    <w:szCs w:val="28"/>
                    <w:vertAlign w:val="subscript"/>
                  </w:rPr>
                </m:ctrlPr>
              </m:sSubPr>
              <m:e>
                <m:r>
                  <w:rPr>
                    <w:rFonts w:ascii="Cambria Math" w:hAnsi="Cambria Math" w:cs="Times New Roman"/>
                    <w:sz w:val="28"/>
                    <w:szCs w:val="28"/>
                    <w:vertAlign w:val="subscript"/>
                  </w:rPr>
                  <m:t>W</m:t>
                </m:r>
              </m:e>
              <m:sub>
                <m:r>
                  <w:rPr>
                    <w:rFonts w:ascii="Cambria Math" w:hAnsi="Cambria Math" w:cs="Times New Roman"/>
                    <w:sz w:val="28"/>
                    <w:szCs w:val="28"/>
                    <w:vertAlign w:val="subscript"/>
                  </w:rPr>
                  <m:t>г</m:t>
                </m:r>
              </m:sub>
            </m:sSub>
          </m:den>
        </m:f>
        <m:nary>
          <m:naryPr>
            <m:chr m:val="∑"/>
            <m:limLoc m:val="undOvr"/>
            <m:subHide m:val="1"/>
            <m:supHide m:val="1"/>
            <m:ctrlPr>
              <w:rPr>
                <w:rFonts w:ascii="Cambria Math" w:hAnsi="Cambria Math" w:cs="Times New Roman"/>
                <w:i/>
                <w:sz w:val="28"/>
                <w:szCs w:val="28"/>
                <w:vertAlign w:val="subscript"/>
              </w:rPr>
            </m:ctrlPr>
          </m:naryPr>
          <m:sub/>
          <m:sup/>
          <m:e>
            <m:r>
              <w:rPr>
                <w:rFonts w:ascii="Cambria Math" w:hAnsi="Cambria Math" w:cs="Times New Roman"/>
                <w:sz w:val="28"/>
                <w:szCs w:val="28"/>
                <w:vertAlign w:val="subscript"/>
              </w:rPr>
              <m:t>Л</m:t>
            </m:r>
            <m:d>
              <m:dPr>
                <m:ctrlPr>
                  <w:rPr>
                    <w:rFonts w:ascii="Cambria Math" w:hAnsi="Cambria Math" w:cs="Times New Roman"/>
                    <w:i/>
                    <w:sz w:val="28"/>
                    <w:szCs w:val="28"/>
                    <w:vertAlign w:val="subscript"/>
                  </w:rPr>
                </m:ctrlPr>
              </m:dPr>
              <m:e>
                <m:sSub>
                  <m:sSubPr>
                    <m:ctrlPr>
                      <w:rPr>
                        <w:rFonts w:ascii="Cambria Math" w:hAnsi="Cambria Math" w:cs="Times New Roman"/>
                        <w:i/>
                        <w:sz w:val="28"/>
                        <w:szCs w:val="28"/>
                        <w:vertAlign w:val="subscript"/>
                      </w:rPr>
                    </m:ctrlPr>
                  </m:sSubPr>
                  <m:e>
                    <m:r>
                      <w:rPr>
                        <w:rFonts w:ascii="Cambria Math" w:hAnsi="Cambria Math" w:cs="Times New Roman"/>
                        <w:sz w:val="28"/>
                        <w:szCs w:val="28"/>
                        <w:vertAlign w:val="subscript"/>
                      </w:rPr>
                      <m:t>С</m:t>
                    </m:r>
                  </m:e>
                  <m:sub>
                    <m:r>
                      <w:rPr>
                        <w:rFonts w:ascii="Cambria Math" w:hAnsi="Cambria Math" w:cs="Times New Roman"/>
                        <w:sz w:val="28"/>
                        <w:szCs w:val="28"/>
                        <w:vertAlign w:val="subscript"/>
                      </w:rPr>
                      <m:t>і</m:t>
                    </m:r>
                  </m:sub>
                </m:sSub>
                <m:r>
                  <w:rPr>
                    <w:rFonts w:ascii="Cambria Math" w:hAnsi="Cambria Math" w:cs="Times New Roman"/>
                    <w:sz w:val="28"/>
                    <w:szCs w:val="28"/>
                    <w:vertAlign w:val="subscript"/>
                  </w:rPr>
                  <m:t>+Сд</m:t>
                </m:r>
              </m:e>
            </m:d>
          </m:e>
        </m:nary>
      </m:oMath>
      <w:r w:rsidR="006210DC" w:rsidRPr="006B15F0">
        <w:rPr>
          <w:rFonts w:ascii="Times New Roman" w:eastAsiaTheme="minorEastAsia" w:hAnsi="Times New Roman" w:cs="Times New Roman"/>
          <w:sz w:val="28"/>
          <w:szCs w:val="28"/>
        </w:rPr>
        <w:tab/>
      </w:r>
      <w:r w:rsidR="00D12F20" w:rsidRPr="006B15F0">
        <w:rPr>
          <w:rFonts w:ascii="Times New Roman" w:eastAsiaTheme="minorEastAsia" w:hAnsi="Times New Roman" w:cs="Times New Roman"/>
          <w:sz w:val="28"/>
          <w:szCs w:val="28"/>
        </w:rPr>
        <w:tab/>
      </w:r>
      <w:r w:rsidR="006210DC" w:rsidRPr="006B15F0">
        <w:rPr>
          <w:rFonts w:ascii="Times New Roman" w:eastAsiaTheme="minorEastAsia" w:hAnsi="Times New Roman" w:cs="Times New Roman"/>
          <w:sz w:val="28"/>
          <w:szCs w:val="28"/>
        </w:rPr>
        <w:tab/>
      </w:r>
      <w:r w:rsidR="006210DC" w:rsidRPr="006B15F0">
        <w:rPr>
          <w:rFonts w:ascii="Times New Roman" w:eastAsiaTheme="minorEastAsia" w:hAnsi="Times New Roman" w:cs="Times New Roman"/>
          <w:sz w:val="28"/>
          <w:szCs w:val="28"/>
        </w:rPr>
        <w:tab/>
      </w:r>
      <w:r w:rsidR="006210DC" w:rsidRPr="006B15F0">
        <w:rPr>
          <w:rFonts w:ascii="Times New Roman" w:eastAsiaTheme="minorEastAsia" w:hAnsi="Times New Roman" w:cs="Times New Roman"/>
          <w:sz w:val="28"/>
          <w:szCs w:val="28"/>
        </w:rPr>
        <w:tab/>
        <w:t>(5.6)</w:t>
      </w:r>
    </w:p>
    <w:p w:rsidR="006210DC" w:rsidRPr="006B15F0" w:rsidRDefault="006210DC" w:rsidP="006210DC">
      <w:pPr>
        <w:spacing w:after="0" w:line="360" w:lineRule="auto"/>
        <w:jc w:val="both"/>
        <w:rPr>
          <w:rFonts w:ascii="Times New Roman" w:hAnsi="Times New Roman" w:cs="Times New Roman"/>
          <w:sz w:val="28"/>
          <w:szCs w:val="28"/>
        </w:rPr>
      </w:pPr>
    </w:p>
    <w:p w:rsidR="00C6014A" w:rsidRPr="006B15F0" w:rsidRDefault="00D84BB0" w:rsidP="00C6014A">
      <w:pPr>
        <w:spacing w:after="0" w:line="360" w:lineRule="auto"/>
        <w:jc w:val="both"/>
        <w:rPr>
          <w:rFonts w:ascii="Times New Roman" w:hAnsi="Times New Roman" w:cs="Times New Roman"/>
          <w:sz w:val="28"/>
          <w:szCs w:val="28"/>
        </w:rPr>
      </w:pPr>
      <w:r w:rsidRPr="006B15F0">
        <w:rPr>
          <w:rFonts w:ascii="Times New Roman" w:hAnsi="Times New Roman" w:cs="Times New Roman"/>
          <w:sz w:val="28"/>
          <w:szCs w:val="28"/>
        </w:rPr>
        <w:t>д</w:t>
      </w:r>
      <w:r w:rsidR="006210DC" w:rsidRPr="006B15F0">
        <w:rPr>
          <w:rFonts w:ascii="Times New Roman" w:hAnsi="Times New Roman" w:cs="Times New Roman"/>
          <w:sz w:val="28"/>
          <w:szCs w:val="28"/>
        </w:rPr>
        <w:t xml:space="preserve">е </w:t>
      </w:r>
      <w:r w:rsidR="006210DC" w:rsidRPr="006B15F0">
        <w:rPr>
          <w:rFonts w:ascii="Times New Roman" w:hAnsi="Times New Roman" w:cs="Times New Roman"/>
          <w:sz w:val="28"/>
          <w:szCs w:val="28"/>
          <w:lang w:val="en-US"/>
        </w:rPr>
        <w:t>W</w:t>
      </w:r>
      <w:r w:rsidR="006210DC" w:rsidRPr="006B15F0">
        <w:rPr>
          <w:rFonts w:ascii="Times New Roman" w:hAnsi="Times New Roman" w:cs="Times New Roman"/>
          <w:i/>
          <w:iCs/>
          <w:sz w:val="28"/>
          <w:szCs w:val="28"/>
          <w:vertAlign w:val="subscript"/>
        </w:rPr>
        <w:t>г</w:t>
      </w:r>
      <w:r w:rsidR="006210DC" w:rsidRPr="006B15F0">
        <w:rPr>
          <w:rFonts w:ascii="Times New Roman" w:hAnsi="Times New Roman" w:cs="Times New Roman"/>
          <w:i/>
          <w:iCs/>
          <w:sz w:val="28"/>
          <w:szCs w:val="28"/>
        </w:rPr>
        <w:t xml:space="preserve"> </w:t>
      </w:r>
      <w:r w:rsidR="00C6014A" w:rsidRPr="006B15F0">
        <w:rPr>
          <w:rFonts w:ascii="Times New Roman" w:hAnsi="Times New Roman" w:cs="Times New Roman"/>
          <w:i/>
          <w:iCs/>
          <w:sz w:val="28"/>
          <w:szCs w:val="28"/>
        </w:rPr>
        <w:t>–</w:t>
      </w:r>
      <w:r w:rsidR="006210DC" w:rsidRPr="006B15F0">
        <w:rPr>
          <w:rFonts w:ascii="Times New Roman" w:hAnsi="Times New Roman" w:cs="Times New Roman"/>
          <w:sz w:val="28"/>
          <w:szCs w:val="28"/>
        </w:rPr>
        <w:t xml:space="preserve"> </w:t>
      </w:r>
      <w:r w:rsidR="00C6014A" w:rsidRPr="006B15F0">
        <w:rPr>
          <w:rFonts w:ascii="Times New Roman" w:hAnsi="Times New Roman" w:cs="Times New Roman"/>
          <w:sz w:val="28"/>
          <w:szCs w:val="28"/>
        </w:rPr>
        <w:t>продуктивність змішувача, т/год; Л - кількість працівників виробництва, людей; С</w:t>
      </w:r>
      <w:r w:rsidRPr="006B15F0">
        <w:rPr>
          <w:rFonts w:ascii="Times New Roman" w:hAnsi="Times New Roman" w:cs="Times New Roman"/>
          <w:sz w:val="28"/>
          <w:szCs w:val="28"/>
          <w:vertAlign w:val="subscript"/>
        </w:rPr>
        <w:t>і</w:t>
      </w:r>
      <w:r w:rsidR="00C6014A"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 годинна</w:t>
      </w:r>
      <w:r w:rsidR="00C6014A" w:rsidRPr="006B15F0">
        <w:rPr>
          <w:rFonts w:ascii="Times New Roman" w:hAnsi="Times New Roman" w:cs="Times New Roman"/>
          <w:sz w:val="28"/>
          <w:szCs w:val="28"/>
        </w:rPr>
        <w:t xml:space="preserve"> тарифна ставка оплати праці за класом роботи </w:t>
      </w:r>
      <w:r w:rsidRPr="006B15F0">
        <w:rPr>
          <w:rFonts w:ascii="Times New Roman" w:hAnsi="Times New Roman" w:cs="Times New Roman"/>
          <w:sz w:val="28"/>
          <w:szCs w:val="28"/>
        </w:rPr>
        <w:t xml:space="preserve">і-тому </w:t>
      </w:r>
      <w:r w:rsidRPr="006B15F0">
        <w:rPr>
          <w:rFonts w:ascii="Times New Roman" w:hAnsi="Times New Roman" w:cs="Times New Roman"/>
          <w:sz w:val="28"/>
          <w:szCs w:val="28"/>
        </w:rPr>
        <w:lastRenderedPageBreak/>
        <w:t>розряду</w:t>
      </w:r>
      <w:r w:rsidR="00C6014A" w:rsidRPr="006B15F0">
        <w:rPr>
          <w:rFonts w:ascii="Times New Roman" w:hAnsi="Times New Roman" w:cs="Times New Roman"/>
          <w:sz w:val="28"/>
          <w:szCs w:val="28"/>
        </w:rPr>
        <w:t xml:space="preserve">; </w:t>
      </w:r>
      <w:proofErr w:type="spellStart"/>
      <w:r w:rsidR="00C6014A" w:rsidRPr="006B15F0">
        <w:rPr>
          <w:rFonts w:ascii="Times New Roman" w:hAnsi="Times New Roman" w:cs="Times New Roman"/>
          <w:sz w:val="28"/>
          <w:szCs w:val="28"/>
        </w:rPr>
        <w:t>С</w:t>
      </w:r>
      <w:r w:rsidR="00C6014A" w:rsidRPr="006B15F0">
        <w:rPr>
          <w:rFonts w:ascii="Times New Roman" w:hAnsi="Times New Roman" w:cs="Times New Roman"/>
          <w:sz w:val="28"/>
          <w:szCs w:val="28"/>
          <w:vertAlign w:val="subscript"/>
        </w:rPr>
        <w:t>д</w:t>
      </w:r>
      <w:proofErr w:type="spellEnd"/>
      <w:r w:rsidR="00E32B8C" w:rsidRPr="006B15F0">
        <w:rPr>
          <w:rFonts w:ascii="Times New Roman" w:hAnsi="Times New Roman" w:cs="Times New Roman"/>
          <w:sz w:val="28"/>
          <w:szCs w:val="28"/>
          <w:vertAlign w:val="subscript"/>
        </w:rPr>
        <w:t xml:space="preserve"> </w:t>
      </w:r>
      <w:r w:rsidR="00C6014A" w:rsidRPr="006B15F0">
        <w:rPr>
          <w:rFonts w:ascii="Times New Roman" w:hAnsi="Times New Roman" w:cs="Times New Roman"/>
          <w:sz w:val="28"/>
          <w:szCs w:val="28"/>
        </w:rPr>
        <w:t xml:space="preserve">- сума доплат і надбавок, нарахованих до годинної тарифної ставки за класом роботи, </w:t>
      </w:r>
      <w:r w:rsidRPr="006B15F0">
        <w:rPr>
          <w:rFonts w:ascii="Times New Roman" w:hAnsi="Times New Roman" w:cs="Times New Roman"/>
          <w:sz w:val="28"/>
          <w:szCs w:val="28"/>
        </w:rPr>
        <w:t>грн.</w:t>
      </w:r>
      <w:r w:rsidR="00C6014A" w:rsidRPr="006B15F0">
        <w:rPr>
          <w:rFonts w:ascii="Times New Roman" w:hAnsi="Times New Roman" w:cs="Times New Roman"/>
          <w:sz w:val="28"/>
          <w:szCs w:val="28"/>
        </w:rPr>
        <w:t>/год.</w:t>
      </w:r>
    </w:p>
    <w:p w:rsidR="00D84BB0" w:rsidRPr="006B15F0" w:rsidRDefault="00C6014A" w:rsidP="00D84BB0">
      <w:pPr>
        <w:spacing w:after="0" w:line="360" w:lineRule="auto"/>
        <w:ind w:firstLine="708"/>
        <w:rPr>
          <w:rFonts w:ascii="Times New Roman" w:hAnsi="Times New Roman" w:cs="Times New Roman"/>
          <w:sz w:val="28"/>
          <w:szCs w:val="28"/>
        </w:rPr>
      </w:pPr>
      <w:r w:rsidRPr="006B15F0">
        <w:rPr>
          <w:rFonts w:ascii="Times New Roman" w:hAnsi="Times New Roman" w:cs="Times New Roman"/>
          <w:sz w:val="28"/>
          <w:szCs w:val="28"/>
        </w:rPr>
        <w:t xml:space="preserve">Амортизаційні відрахування згідно з нормами відрахувань від балансової вартості машини визначаються за формулою: </w:t>
      </w:r>
    </w:p>
    <w:p w:rsidR="00D84BB0" w:rsidRPr="006B15F0" w:rsidRDefault="00D84BB0" w:rsidP="00D84BB0">
      <w:pPr>
        <w:spacing w:after="0" w:line="360" w:lineRule="auto"/>
        <w:ind w:firstLine="708"/>
        <w:rPr>
          <w:rFonts w:ascii="Times New Roman" w:hAnsi="Times New Roman" w:cs="Times New Roman"/>
          <w:sz w:val="28"/>
          <w:szCs w:val="28"/>
        </w:rPr>
      </w:pPr>
    </w:p>
    <w:p w:rsidR="00E32B8C" w:rsidRPr="006B15F0" w:rsidRDefault="00C6014A" w:rsidP="00D12F20">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sz w:val="28"/>
          <w:szCs w:val="28"/>
        </w:rPr>
        <w:t>A = (</w:t>
      </w:r>
      <w:proofErr w:type="spellStart"/>
      <w:r w:rsidRPr="006B15F0">
        <w:rPr>
          <w:rFonts w:ascii="Times New Roman" w:hAnsi="Times New Roman" w:cs="Times New Roman"/>
          <w:sz w:val="28"/>
          <w:szCs w:val="28"/>
        </w:rPr>
        <w:t>Б</w:t>
      </w:r>
      <w:r w:rsidRPr="006B15F0">
        <w:rPr>
          <w:rFonts w:ascii="Times New Roman" w:hAnsi="Times New Roman" w:cs="Times New Roman"/>
          <w:sz w:val="28"/>
          <w:szCs w:val="28"/>
          <w:vertAlign w:val="subscript"/>
        </w:rPr>
        <w:t>ц</w:t>
      </w:r>
      <w:proofErr w:type="spellEnd"/>
      <w:r w:rsidR="00437544" w:rsidRPr="006B15F0">
        <w:rPr>
          <w:rFonts w:ascii="Times New Roman" w:hAnsi="Times New Roman" w:cs="Times New Roman"/>
          <w:sz w:val="28"/>
          <w:szCs w:val="28"/>
          <w:vertAlign w:val="superscript"/>
        </w:rPr>
        <w:t>.</w:t>
      </w:r>
      <w:r w:rsidR="00E32B8C" w:rsidRPr="006B15F0">
        <w:rPr>
          <w:rFonts w:ascii="Times New Roman" w:hAnsi="Times New Roman" w:cs="Times New Roman"/>
          <w:sz w:val="28"/>
          <w:szCs w:val="28"/>
          <w:lang w:val="en-US"/>
        </w:rPr>
        <w:t>a</w:t>
      </w:r>
      <w:proofErr w:type="spellStart"/>
      <w:r w:rsidRPr="006B15F0">
        <w:rPr>
          <w:rFonts w:ascii="Times New Roman" w:hAnsi="Times New Roman" w:cs="Times New Roman"/>
          <w:sz w:val="28"/>
          <w:szCs w:val="28"/>
          <w:vertAlign w:val="subscript"/>
        </w:rPr>
        <w:t>in</w:t>
      </w:r>
      <w:proofErr w:type="spellEnd"/>
      <w:r w:rsidRPr="006B15F0">
        <w:rPr>
          <w:rFonts w:ascii="Times New Roman" w:hAnsi="Times New Roman" w:cs="Times New Roman"/>
          <w:sz w:val="28"/>
          <w:szCs w:val="28"/>
        </w:rPr>
        <w:t>)/(</w:t>
      </w:r>
      <w:r w:rsidR="00E32B8C" w:rsidRPr="006B15F0">
        <w:rPr>
          <w:rFonts w:ascii="Times New Roman" w:hAnsi="Times New Roman" w:cs="Times New Roman"/>
          <w:sz w:val="28"/>
          <w:szCs w:val="28"/>
          <w:lang w:val="en-US"/>
        </w:rPr>
        <w:t>100 W</w:t>
      </w:r>
      <w:proofErr w:type="spellStart"/>
      <w:r w:rsidR="00E32B8C" w:rsidRPr="006B15F0">
        <w:rPr>
          <w:rFonts w:ascii="Times New Roman" w:hAnsi="Times New Roman" w:cs="Times New Roman"/>
          <w:sz w:val="28"/>
          <w:szCs w:val="28"/>
          <w:vertAlign w:val="subscript"/>
          <w:lang w:val="ru-RU"/>
        </w:rPr>
        <w:t>зм</w:t>
      </w:r>
      <w:proofErr w:type="spellEnd"/>
      <w:r w:rsidR="00E32B8C" w:rsidRPr="006B15F0">
        <w:rPr>
          <w:rFonts w:ascii="Times New Roman" w:hAnsi="Times New Roman" w:cs="Times New Roman"/>
          <w:sz w:val="28"/>
          <w:szCs w:val="28"/>
          <w:vertAlign w:val="superscript"/>
          <w:lang w:val="en-US"/>
        </w:rPr>
        <w:t xml:space="preserve"> </w:t>
      </w:r>
      <w:r w:rsidR="00D34050" w:rsidRPr="006B15F0">
        <w:rPr>
          <w:rFonts w:ascii="Times New Roman" w:hAnsi="Times New Roman" w:cs="Times New Roman"/>
          <w:sz w:val="28"/>
          <w:szCs w:val="28"/>
          <w:vertAlign w:val="superscript"/>
          <w:lang w:val="en-US"/>
        </w:rPr>
        <w:t xml:space="preserve">. </w:t>
      </w:r>
      <w:proofErr w:type="spellStart"/>
      <w:r w:rsidR="00E32B8C" w:rsidRPr="006B15F0">
        <w:rPr>
          <w:rFonts w:ascii="Times New Roman" w:hAnsi="Times New Roman" w:cs="Times New Roman"/>
          <w:sz w:val="28"/>
          <w:szCs w:val="28"/>
          <w:lang w:val="ru-RU"/>
        </w:rPr>
        <w:t>Т</w:t>
      </w:r>
      <w:r w:rsidR="00D34050" w:rsidRPr="006B15F0">
        <w:rPr>
          <w:rFonts w:ascii="Times New Roman" w:hAnsi="Times New Roman" w:cs="Times New Roman"/>
          <w:sz w:val="28"/>
          <w:szCs w:val="28"/>
          <w:vertAlign w:val="subscript"/>
          <w:lang w:val="ru-RU"/>
        </w:rPr>
        <w:t>зон</w:t>
      </w:r>
      <w:proofErr w:type="spellEnd"/>
      <w:r w:rsidRPr="006B15F0">
        <w:rPr>
          <w:rFonts w:ascii="Times New Roman" w:hAnsi="Times New Roman" w:cs="Times New Roman"/>
          <w:sz w:val="28"/>
          <w:szCs w:val="28"/>
        </w:rPr>
        <w:t>),</w:t>
      </w:r>
      <w:r w:rsidR="00D12F20" w:rsidRPr="006B15F0">
        <w:rPr>
          <w:rFonts w:ascii="Times New Roman" w:hAnsi="Times New Roman" w:cs="Times New Roman"/>
          <w:sz w:val="28"/>
          <w:szCs w:val="28"/>
        </w:rPr>
        <w:tab/>
      </w:r>
      <w:r w:rsidR="00D12F20" w:rsidRPr="006B15F0">
        <w:rPr>
          <w:rFonts w:ascii="Times New Roman" w:hAnsi="Times New Roman" w:cs="Times New Roman"/>
          <w:sz w:val="28"/>
          <w:szCs w:val="28"/>
        </w:rPr>
        <w:tab/>
      </w:r>
      <w:r w:rsidR="006B15F0" w:rsidRPr="006B15F0">
        <w:rPr>
          <w:rFonts w:ascii="Times New Roman" w:hAnsi="Times New Roman" w:cs="Times New Roman"/>
          <w:sz w:val="28"/>
          <w:szCs w:val="28"/>
        </w:rPr>
        <w:tab/>
      </w:r>
      <w:r w:rsidR="00D12F20" w:rsidRPr="006B15F0">
        <w:rPr>
          <w:rFonts w:ascii="Times New Roman" w:hAnsi="Times New Roman" w:cs="Times New Roman"/>
          <w:sz w:val="28"/>
          <w:szCs w:val="28"/>
        </w:rPr>
        <w:tab/>
        <w:t>(5.7)</w:t>
      </w:r>
    </w:p>
    <w:p w:rsidR="00E32B8C" w:rsidRPr="006B15F0" w:rsidRDefault="00E32B8C" w:rsidP="00E32B8C">
      <w:pPr>
        <w:spacing w:after="0" w:line="360" w:lineRule="auto"/>
        <w:rPr>
          <w:rFonts w:ascii="Times New Roman" w:hAnsi="Times New Roman" w:cs="Times New Roman"/>
          <w:sz w:val="28"/>
          <w:szCs w:val="28"/>
        </w:rPr>
      </w:pPr>
    </w:p>
    <w:p w:rsidR="00E32B8C" w:rsidRPr="006B15F0" w:rsidRDefault="00C6014A" w:rsidP="00E32B8C">
      <w:pPr>
        <w:spacing w:after="0" w:line="360" w:lineRule="auto"/>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Pr="006B15F0">
        <w:rPr>
          <w:rFonts w:ascii="Times New Roman" w:hAnsi="Times New Roman" w:cs="Times New Roman"/>
          <w:sz w:val="28"/>
          <w:szCs w:val="28"/>
        </w:rPr>
        <w:t>Б</w:t>
      </w:r>
      <w:r w:rsidRPr="006B15F0">
        <w:rPr>
          <w:rFonts w:ascii="Times New Roman" w:hAnsi="Times New Roman" w:cs="Times New Roman"/>
          <w:sz w:val="28"/>
          <w:szCs w:val="28"/>
          <w:vertAlign w:val="subscript"/>
        </w:rPr>
        <w:t>ц</w:t>
      </w:r>
      <w:proofErr w:type="spellEnd"/>
      <w:r w:rsidRPr="006B15F0">
        <w:rPr>
          <w:rFonts w:ascii="Times New Roman" w:hAnsi="Times New Roman" w:cs="Times New Roman"/>
          <w:sz w:val="28"/>
          <w:szCs w:val="28"/>
        </w:rPr>
        <w:t xml:space="preserve"> - балансова вартість машини, </w:t>
      </w:r>
      <w:r w:rsidR="00E32B8C" w:rsidRPr="006B15F0">
        <w:rPr>
          <w:rFonts w:ascii="Times New Roman" w:hAnsi="Times New Roman" w:cs="Times New Roman"/>
          <w:sz w:val="28"/>
          <w:szCs w:val="28"/>
        </w:rPr>
        <w:t>грн</w:t>
      </w:r>
      <w:r w:rsidRPr="006B15F0">
        <w:rPr>
          <w:rFonts w:ascii="Times New Roman" w:hAnsi="Times New Roman" w:cs="Times New Roman"/>
          <w:sz w:val="28"/>
          <w:szCs w:val="28"/>
        </w:rPr>
        <w:t xml:space="preserve">; </w:t>
      </w:r>
    </w:p>
    <w:p w:rsidR="00C6014A" w:rsidRPr="006B15F0" w:rsidRDefault="00E32B8C" w:rsidP="00E32B8C">
      <w:pPr>
        <w:spacing w:after="0" w:line="360" w:lineRule="auto"/>
        <w:ind w:firstLine="708"/>
        <w:rPr>
          <w:rFonts w:ascii="Times New Roman" w:hAnsi="Times New Roman" w:cs="Times New Roman"/>
          <w:sz w:val="28"/>
          <w:szCs w:val="28"/>
        </w:rPr>
      </w:pPr>
      <w:r w:rsidRPr="006B15F0">
        <w:rPr>
          <w:rFonts w:ascii="Times New Roman" w:hAnsi="Times New Roman" w:cs="Times New Roman"/>
          <w:sz w:val="28"/>
          <w:szCs w:val="28"/>
        </w:rPr>
        <w:t>а</w:t>
      </w:r>
      <w:r w:rsidRPr="006B15F0">
        <w:rPr>
          <w:rFonts w:ascii="Times New Roman" w:hAnsi="Times New Roman" w:cs="Times New Roman"/>
          <w:sz w:val="28"/>
          <w:szCs w:val="28"/>
          <w:vertAlign w:val="subscript"/>
          <w:lang w:val="en-US"/>
        </w:rPr>
        <w:t>in</w:t>
      </w:r>
      <w:r w:rsidR="00C6014A" w:rsidRPr="006B15F0">
        <w:rPr>
          <w:rFonts w:ascii="Times New Roman" w:hAnsi="Times New Roman" w:cs="Times New Roman"/>
          <w:sz w:val="28"/>
          <w:szCs w:val="28"/>
        </w:rPr>
        <w:t xml:space="preserve"> - норма амортизаційних відрахувань, %.</w:t>
      </w:r>
    </w:p>
    <w:p w:rsidR="00D84BB0" w:rsidRPr="006B15F0" w:rsidRDefault="00D84BB0" w:rsidP="00C6014A">
      <w:pPr>
        <w:spacing w:after="0" w:line="360" w:lineRule="auto"/>
        <w:rPr>
          <w:rFonts w:ascii="Times New Roman" w:hAnsi="Times New Roman" w:cs="Times New Roman"/>
          <w:sz w:val="28"/>
          <w:szCs w:val="28"/>
        </w:rPr>
      </w:pPr>
    </w:p>
    <w:p w:rsidR="0026415B" w:rsidRPr="006B15F0" w:rsidRDefault="00C6014A" w:rsidP="00D12F20">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Витрати на поточний ремонт і технічне обслуговування відповідно до норм відрахувань від балансової вартості машини визначаються за формулою:</w:t>
      </w:r>
    </w:p>
    <w:p w:rsidR="00A82526" w:rsidRPr="006B15F0" w:rsidRDefault="00A82526" w:rsidP="00D12F20">
      <w:pPr>
        <w:spacing w:after="0" w:line="360" w:lineRule="auto"/>
        <w:ind w:firstLine="708"/>
        <w:jc w:val="both"/>
        <w:rPr>
          <w:rFonts w:ascii="Times New Roman" w:hAnsi="Times New Roman" w:cs="Times New Roman"/>
          <w:sz w:val="28"/>
          <w:szCs w:val="28"/>
        </w:rPr>
      </w:pPr>
    </w:p>
    <w:p w:rsidR="0026415B" w:rsidRPr="006B15F0" w:rsidRDefault="001274FB" w:rsidP="00A82526">
      <w:pPr>
        <w:spacing w:after="0" w:line="360" w:lineRule="auto"/>
        <w:ind w:firstLine="708"/>
        <w:jc w:val="right"/>
        <w:rPr>
          <w:rFonts w:ascii="Times New Roman" w:hAnsi="Times New Roman" w:cs="Times New Roman"/>
          <w:sz w:val="28"/>
          <w:szCs w:val="28"/>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R</m:t>
            </m:r>
          </m:e>
          <m:sub>
            <m:r>
              <w:rPr>
                <w:rFonts w:ascii="Cambria Math" w:hAnsi="Cambria Math" w:cs="Times New Roman"/>
                <w:sz w:val="28"/>
                <w:szCs w:val="28"/>
                <w:lang w:val="ru-RU"/>
              </w:rPr>
              <m:t>TP</m:t>
            </m:r>
            <m:r>
              <w:rPr>
                <w:rFonts w:ascii="Cambria Math" w:hAnsi="Cambria Math" w:cs="Times New Roman"/>
                <w:sz w:val="28"/>
                <w:szCs w:val="28"/>
              </w:rPr>
              <m:t xml:space="preserve"> </m:t>
            </m:r>
            <m:r>
              <w:rPr>
                <w:rFonts w:ascii="Cambria Math" w:hAnsi="Cambria Math" w:cs="Times New Roman"/>
                <w:sz w:val="28"/>
                <w:szCs w:val="28"/>
                <w:lang w:val="ru-RU"/>
              </w:rPr>
              <m:t>TO</m:t>
            </m:r>
          </m:sub>
        </m:sSub>
        <m:r>
          <w:rPr>
            <w:rFonts w:ascii="Cambria Math" w:hAnsi="Cambria Math" w:cs="Times New Roman"/>
            <w:sz w:val="28"/>
            <w:szCs w:val="28"/>
          </w:rPr>
          <m:t>=</m:t>
        </m:r>
        <m:f>
          <m:fPr>
            <m:ctrlPr>
              <w:rPr>
                <w:rFonts w:ascii="Cambria Math" w:hAnsi="Cambria Math" w:cs="Times New Roman"/>
                <w:i/>
                <w:sz w:val="28"/>
                <w:szCs w:val="28"/>
                <w:lang w:val="ru-RU"/>
              </w:rPr>
            </m:ctrlPr>
          </m:fPr>
          <m:num>
            <m:sSub>
              <m:sSubPr>
                <m:ctrlPr>
                  <w:rPr>
                    <w:rFonts w:ascii="Cambria Math" w:hAnsi="Cambria Math" w:cs="Times New Roman"/>
                    <w:i/>
                    <w:sz w:val="28"/>
                    <w:szCs w:val="28"/>
                    <w:lang w:val="ru-RU"/>
                  </w:rPr>
                </m:ctrlPr>
              </m:sSubPr>
              <m:e>
                <m:r>
                  <w:rPr>
                    <w:rFonts w:ascii="Cambria Math" w:hAnsi="Cambria Math" w:cs="Times New Roman"/>
                    <w:sz w:val="28"/>
                    <w:szCs w:val="28"/>
                  </w:rPr>
                  <m:t>Б</m:t>
                </m:r>
              </m:e>
              <m:sub>
                <m:r>
                  <w:rPr>
                    <w:rFonts w:ascii="Cambria Math" w:hAnsi="Cambria Math" w:cs="Times New Roman"/>
                    <w:sz w:val="28"/>
                    <w:szCs w:val="28"/>
                  </w:rPr>
                  <m:t>ц</m:t>
                </m:r>
              </m:sub>
            </m:sSub>
            <m:r>
              <w:rPr>
                <w:rFonts w:ascii="Cambria Math" w:hAnsi="Cambria Math" w:cs="Times New Roman"/>
                <w:sz w:val="28"/>
                <w:szCs w:val="28"/>
              </w:rPr>
              <m:t>∙</m:t>
            </m:r>
            <m:sSub>
              <m:sSubPr>
                <m:ctrlPr>
                  <w:rPr>
                    <w:rFonts w:ascii="Cambria Math" w:hAnsi="Cambria Math" w:cs="Times New Roman"/>
                    <w:i/>
                    <w:sz w:val="28"/>
                    <w:szCs w:val="28"/>
                    <w:lang w:val="ru-RU"/>
                  </w:rPr>
                </m:ctrlPr>
              </m:sSubPr>
              <m:e>
                <m:r>
                  <w:rPr>
                    <w:rFonts w:ascii="Cambria Math" w:hAnsi="Cambria Math" w:cs="Times New Roman"/>
                    <w:sz w:val="28"/>
                    <w:szCs w:val="28"/>
                  </w:rPr>
                  <m:t>а</m:t>
                </m:r>
                <m:ctrlPr>
                  <w:rPr>
                    <w:rFonts w:ascii="Cambria Math" w:hAnsi="Cambria Math" w:cs="Times New Roman"/>
                    <w:i/>
                    <w:sz w:val="28"/>
                    <w:szCs w:val="28"/>
                  </w:rPr>
                </m:ctrlPr>
              </m:e>
              <m:sub>
                <m:r>
                  <w:rPr>
                    <w:rFonts w:ascii="Cambria Math" w:hAnsi="Cambria Math" w:cs="Times New Roman"/>
                    <w:sz w:val="28"/>
                    <w:szCs w:val="28"/>
                  </w:rPr>
                  <m:t>2</m:t>
                </m:r>
                <m:r>
                  <w:rPr>
                    <w:rFonts w:ascii="Cambria Math" w:hAnsi="Cambria Math" w:cs="Times New Roman"/>
                    <w:sz w:val="28"/>
                    <w:szCs w:val="28"/>
                    <w:lang w:val="en-US"/>
                  </w:rPr>
                  <m:t>n</m:t>
                </m:r>
              </m:sub>
            </m:sSub>
            <m:ctrlPr>
              <w:rPr>
                <w:rFonts w:ascii="Cambria Math" w:hAnsi="Cambria Math" w:cs="Times New Roman"/>
                <w:i/>
                <w:sz w:val="28"/>
                <w:szCs w:val="28"/>
              </w:rPr>
            </m:ctrlPr>
          </m:num>
          <m:den>
            <m:r>
              <w:rPr>
                <w:rFonts w:ascii="Cambria Math" w:hAnsi="Cambria Math" w:cs="Times New Roman"/>
                <w:sz w:val="28"/>
                <w:szCs w:val="28"/>
              </w:rPr>
              <m:t>100∙</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W</m:t>
                </m:r>
                <m:ctrlPr>
                  <w:rPr>
                    <w:rFonts w:ascii="Cambria Math" w:hAnsi="Cambria Math" w:cs="Times New Roman"/>
                    <w:i/>
                    <w:sz w:val="28"/>
                    <w:szCs w:val="28"/>
                  </w:rPr>
                </m:ctrlPr>
              </m:e>
              <m:sub>
                <m:r>
                  <w:rPr>
                    <w:rFonts w:ascii="Cambria Math" w:hAnsi="Cambria Math" w:cs="Times New Roman"/>
                    <w:sz w:val="28"/>
                    <w:szCs w:val="28"/>
                  </w:rPr>
                  <m:t>зм</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ctrlPr>
                  <w:rPr>
                    <w:rFonts w:ascii="Cambria Math" w:hAnsi="Cambria Math" w:cs="Times New Roman"/>
                    <w:i/>
                    <w:sz w:val="28"/>
                    <w:szCs w:val="28"/>
                  </w:rPr>
                </m:ctrlPr>
              </m:e>
              <m:sub>
                <m:r>
                  <w:rPr>
                    <w:rFonts w:ascii="Cambria Math" w:hAnsi="Cambria Math" w:cs="Times New Roman"/>
                    <w:sz w:val="28"/>
                    <w:szCs w:val="28"/>
                  </w:rPr>
                  <m:t>зон</m:t>
                </m:r>
              </m:sub>
            </m:sSub>
          </m:den>
        </m:f>
      </m:oMath>
      <w:r w:rsidR="006B15F0" w:rsidRPr="004853A2">
        <w:rPr>
          <w:rFonts w:ascii="Times New Roman" w:eastAsiaTheme="minorEastAsia" w:hAnsi="Times New Roman" w:cs="Times New Roman"/>
          <w:sz w:val="28"/>
          <w:szCs w:val="28"/>
        </w:rPr>
        <w:tab/>
      </w:r>
      <w:r w:rsidR="00A82526" w:rsidRPr="006B15F0">
        <w:rPr>
          <w:rFonts w:ascii="Times New Roman" w:hAnsi="Times New Roman" w:cs="Times New Roman"/>
          <w:iCs/>
          <w:sz w:val="28"/>
          <w:szCs w:val="28"/>
        </w:rPr>
        <w:tab/>
      </w:r>
      <w:r w:rsidR="00A82526" w:rsidRPr="006B15F0">
        <w:rPr>
          <w:rFonts w:ascii="Times New Roman" w:hAnsi="Times New Roman" w:cs="Times New Roman"/>
          <w:iCs/>
          <w:sz w:val="28"/>
          <w:szCs w:val="28"/>
        </w:rPr>
        <w:tab/>
      </w:r>
      <w:r w:rsidR="00A82526" w:rsidRPr="006B15F0">
        <w:rPr>
          <w:rFonts w:ascii="Times New Roman" w:hAnsi="Times New Roman" w:cs="Times New Roman"/>
          <w:iCs/>
          <w:sz w:val="28"/>
          <w:szCs w:val="28"/>
        </w:rPr>
        <w:tab/>
      </w:r>
      <w:r w:rsidR="00A82526" w:rsidRPr="006B15F0">
        <w:rPr>
          <w:rFonts w:ascii="Times New Roman" w:hAnsi="Times New Roman" w:cs="Times New Roman"/>
          <w:iCs/>
          <w:sz w:val="28"/>
          <w:szCs w:val="28"/>
        </w:rPr>
        <w:tab/>
      </w:r>
      <w:r w:rsidR="00A82526" w:rsidRPr="006B15F0">
        <w:rPr>
          <w:rFonts w:ascii="Times New Roman" w:hAnsi="Times New Roman" w:cs="Times New Roman"/>
          <w:sz w:val="28"/>
          <w:szCs w:val="28"/>
        </w:rPr>
        <w:t>(5.8)</w:t>
      </w:r>
    </w:p>
    <w:p w:rsidR="00A82526" w:rsidRPr="006B15F0" w:rsidRDefault="00A82526" w:rsidP="00A82526">
      <w:pPr>
        <w:spacing w:after="0" w:line="360" w:lineRule="auto"/>
        <w:ind w:firstLine="708"/>
        <w:jc w:val="right"/>
        <w:rPr>
          <w:rFonts w:ascii="Times New Roman" w:hAnsi="Times New Roman" w:cs="Times New Roman"/>
          <w:iCs/>
          <w:sz w:val="28"/>
          <w:szCs w:val="28"/>
        </w:rPr>
      </w:pPr>
    </w:p>
    <w:p w:rsidR="00C6014A" w:rsidRPr="006B15F0" w:rsidRDefault="00A82526" w:rsidP="00A82526">
      <w:pPr>
        <w:spacing w:after="0" w:line="360" w:lineRule="auto"/>
        <w:rPr>
          <w:rFonts w:ascii="Times New Roman" w:hAnsi="Times New Roman" w:cs="Times New Roman"/>
          <w:sz w:val="28"/>
          <w:szCs w:val="28"/>
        </w:rPr>
      </w:pPr>
      <w:r w:rsidRPr="006B15F0">
        <w:rPr>
          <w:rFonts w:ascii="Times New Roman" w:hAnsi="Times New Roman" w:cs="Times New Roman"/>
          <w:sz w:val="28"/>
          <w:szCs w:val="28"/>
          <w:lang w:val="ru-RU"/>
        </w:rPr>
        <w:t>де</w:t>
      </w:r>
      <w:r w:rsidR="00C6014A" w:rsidRPr="006B15F0">
        <w:rPr>
          <w:rFonts w:ascii="Times New Roman" w:hAnsi="Times New Roman" w:cs="Times New Roman"/>
          <w:sz w:val="28"/>
          <w:szCs w:val="28"/>
        </w:rPr>
        <w:t xml:space="preserve"> а</w:t>
      </w:r>
      <w:r w:rsidR="00C6014A" w:rsidRPr="006B15F0">
        <w:rPr>
          <w:rFonts w:ascii="Times New Roman" w:hAnsi="Times New Roman" w:cs="Times New Roman"/>
          <w:sz w:val="28"/>
          <w:szCs w:val="28"/>
          <w:vertAlign w:val="subscript"/>
        </w:rPr>
        <w:t>2</w:t>
      </w:r>
      <w:r w:rsidRPr="006B15F0">
        <w:rPr>
          <w:rFonts w:ascii="Times New Roman" w:hAnsi="Times New Roman" w:cs="Times New Roman"/>
          <w:sz w:val="28"/>
          <w:szCs w:val="28"/>
          <w:vertAlign w:val="subscript"/>
          <w:lang w:val="en-US"/>
        </w:rPr>
        <w:t>n</w:t>
      </w:r>
      <w:r w:rsidR="00C6014A" w:rsidRPr="006B15F0">
        <w:rPr>
          <w:rFonts w:ascii="Times New Roman" w:hAnsi="Times New Roman" w:cs="Times New Roman"/>
          <w:sz w:val="28"/>
          <w:szCs w:val="28"/>
        </w:rPr>
        <w:t xml:space="preserve"> - норма відрахувань на поточний ремонт і технічне обслуговування, %.</w:t>
      </w:r>
    </w:p>
    <w:p w:rsidR="00A82526" w:rsidRPr="006B15F0" w:rsidRDefault="00C6014A" w:rsidP="00A82526">
      <w:pPr>
        <w:spacing w:after="0" w:line="360" w:lineRule="auto"/>
        <w:ind w:firstLine="708"/>
        <w:rPr>
          <w:rFonts w:ascii="Times New Roman" w:hAnsi="Times New Roman" w:cs="Times New Roman"/>
          <w:sz w:val="28"/>
          <w:szCs w:val="28"/>
        </w:rPr>
      </w:pPr>
      <w:r w:rsidRPr="006B15F0">
        <w:rPr>
          <w:rFonts w:ascii="Times New Roman" w:hAnsi="Times New Roman" w:cs="Times New Roman"/>
          <w:sz w:val="28"/>
          <w:szCs w:val="28"/>
        </w:rPr>
        <w:t>Витрати на електроенергію на одиницю продукції визначаються за</w:t>
      </w:r>
      <w:r w:rsidR="00A82526" w:rsidRPr="006B15F0">
        <w:rPr>
          <w:rFonts w:ascii="Times New Roman" w:hAnsi="Times New Roman" w:cs="Times New Roman"/>
          <w:sz w:val="28"/>
          <w:szCs w:val="28"/>
          <w:lang w:val="ru-RU"/>
        </w:rPr>
        <w:t xml:space="preserve"> </w:t>
      </w:r>
      <w:r w:rsidRPr="006B15F0">
        <w:rPr>
          <w:rFonts w:ascii="Times New Roman" w:hAnsi="Times New Roman" w:cs="Times New Roman"/>
          <w:sz w:val="28"/>
          <w:szCs w:val="28"/>
        </w:rPr>
        <w:t xml:space="preserve">формулою: </w:t>
      </w:r>
    </w:p>
    <w:p w:rsidR="00A82526" w:rsidRPr="006B15F0" w:rsidRDefault="00A82526" w:rsidP="00A82526">
      <w:pPr>
        <w:spacing w:after="0" w:line="360" w:lineRule="auto"/>
        <w:ind w:firstLine="708"/>
        <w:rPr>
          <w:rFonts w:ascii="Times New Roman" w:hAnsi="Times New Roman" w:cs="Times New Roman"/>
          <w:sz w:val="28"/>
          <w:szCs w:val="28"/>
        </w:rPr>
      </w:pPr>
    </w:p>
    <w:p w:rsidR="00A82526" w:rsidRPr="006B15F0" w:rsidRDefault="00A82526" w:rsidP="00A82526">
      <w:pPr>
        <w:spacing w:after="0" w:line="360" w:lineRule="auto"/>
        <w:ind w:firstLine="708"/>
        <w:jc w:val="right"/>
        <w:rPr>
          <w:rFonts w:ascii="Times New Roman" w:hAnsi="Times New Roman" w:cs="Times New Roman"/>
          <w:sz w:val="28"/>
          <w:szCs w:val="28"/>
        </w:rPr>
      </w:pPr>
      <w:r w:rsidRPr="006B15F0">
        <w:rPr>
          <w:rFonts w:ascii="Times New Roman" w:hAnsi="Times New Roman" w:cs="Times New Roman"/>
          <w:sz w:val="28"/>
          <w:szCs w:val="28"/>
          <w:lang w:val="ru-RU"/>
        </w:rPr>
        <w:t>Е</w:t>
      </w:r>
      <w:r w:rsidR="00C6014A" w:rsidRPr="006B15F0">
        <w:rPr>
          <w:rFonts w:ascii="Times New Roman" w:hAnsi="Times New Roman" w:cs="Times New Roman"/>
          <w:sz w:val="28"/>
          <w:szCs w:val="28"/>
          <w:vertAlign w:val="subscript"/>
        </w:rPr>
        <w:t>л</w:t>
      </w:r>
      <w:r w:rsidR="00C6014A" w:rsidRPr="006B15F0">
        <w:rPr>
          <w:rFonts w:ascii="Times New Roman" w:hAnsi="Times New Roman" w:cs="Times New Roman"/>
          <w:sz w:val="28"/>
          <w:szCs w:val="28"/>
        </w:rPr>
        <w:t xml:space="preserve"> = </w:t>
      </w:r>
      <w:r w:rsidRPr="006B15F0">
        <w:rPr>
          <w:rFonts w:ascii="Times New Roman" w:hAnsi="Times New Roman" w:cs="Times New Roman"/>
          <w:sz w:val="28"/>
          <w:szCs w:val="28"/>
          <w:lang w:val="ru-RU"/>
        </w:rPr>
        <w:t>Р</w:t>
      </w:r>
      <w:r w:rsidR="00C6014A" w:rsidRPr="006B15F0">
        <w:rPr>
          <w:rFonts w:ascii="Times New Roman" w:hAnsi="Times New Roman" w:cs="Times New Roman"/>
          <w:sz w:val="28"/>
          <w:szCs w:val="28"/>
          <w:vertAlign w:val="subscript"/>
        </w:rPr>
        <w:t>кВт</w:t>
      </w:r>
      <w:r w:rsidRPr="006B15F0">
        <w:rPr>
          <w:rFonts w:ascii="Times New Roman" w:hAnsi="Times New Roman" w:cs="Times New Roman"/>
          <w:sz w:val="28"/>
          <w:szCs w:val="28"/>
          <w:vertAlign w:val="subscript"/>
          <w:lang w:val="ru-RU"/>
        </w:rPr>
        <w:t xml:space="preserve"> год</w:t>
      </w:r>
      <w:r w:rsidR="00C6014A" w:rsidRPr="006B15F0">
        <w:rPr>
          <w:rFonts w:ascii="Times New Roman" w:hAnsi="Times New Roman" w:cs="Times New Roman"/>
          <w:sz w:val="28"/>
          <w:szCs w:val="28"/>
        </w:rPr>
        <w:t xml:space="preserve"> x </w:t>
      </w:r>
      <w:proofErr w:type="spellStart"/>
      <w:r w:rsidR="00C6014A" w:rsidRPr="006B15F0">
        <w:rPr>
          <w:rFonts w:ascii="Times New Roman" w:hAnsi="Times New Roman" w:cs="Times New Roman"/>
          <w:sz w:val="28"/>
          <w:szCs w:val="28"/>
        </w:rPr>
        <w:t>Ц</w:t>
      </w:r>
      <w:r w:rsidR="00C6014A" w:rsidRPr="006B15F0">
        <w:rPr>
          <w:rFonts w:ascii="Times New Roman" w:hAnsi="Times New Roman" w:cs="Times New Roman"/>
          <w:sz w:val="28"/>
          <w:szCs w:val="28"/>
          <w:vertAlign w:val="subscript"/>
        </w:rPr>
        <w:t>кВт</w:t>
      </w:r>
      <w:proofErr w:type="spellEnd"/>
      <w:r w:rsidR="00C6014A" w:rsidRPr="006B15F0">
        <w:rPr>
          <w:rFonts w:ascii="Times New Roman" w:hAnsi="Times New Roman" w:cs="Times New Roman"/>
          <w:sz w:val="28"/>
          <w:szCs w:val="28"/>
        </w:rPr>
        <w:t>,</w:t>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r>
      <w:r w:rsidRPr="006B15F0">
        <w:rPr>
          <w:rFonts w:ascii="Times New Roman" w:hAnsi="Times New Roman" w:cs="Times New Roman"/>
          <w:sz w:val="28"/>
          <w:szCs w:val="28"/>
        </w:rPr>
        <w:tab/>
        <w:t>(5.9)</w:t>
      </w:r>
    </w:p>
    <w:p w:rsidR="00A82526" w:rsidRPr="006B15F0" w:rsidRDefault="00A82526" w:rsidP="00A82526">
      <w:pPr>
        <w:spacing w:after="0" w:line="360" w:lineRule="auto"/>
        <w:rPr>
          <w:rFonts w:ascii="Times New Roman" w:hAnsi="Times New Roman" w:cs="Times New Roman"/>
          <w:sz w:val="28"/>
          <w:szCs w:val="28"/>
          <w:lang w:val="ru-RU"/>
        </w:rPr>
      </w:pPr>
      <w:r w:rsidRPr="006B15F0">
        <w:rPr>
          <w:rFonts w:ascii="Times New Roman" w:hAnsi="Times New Roman" w:cs="Times New Roman"/>
          <w:sz w:val="28"/>
          <w:szCs w:val="28"/>
          <w:lang w:val="ru-RU"/>
        </w:rPr>
        <w:t xml:space="preserve"> </w:t>
      </w:r>
    </w:p>
    <w:p w:rsidR="00A82526" w:rsidRPr="006B15F0" w:rsidRDefault="00C6014A" w:rsidP="00A82526">
      <w:pPr>
        <w:spacing w:after="0" w:line="360" w:lineRule="auto"/>
        <w:rPr>
          <w:rFonts w:ascii="Times New Roman" w:hAnsi="Times New Roman" w:cs="Times New Roman"/>
          <w:sz w:val="28"/>
          <w:szCs w:val="28"/>
        </w:rPr>
      </w:pPr>
      <w:r w:rsidRPr="006B15F0">
        <w:rPr>
          <w:rFonts w:ascii="Times New Roman" w:hAnsi="Times New Roman" w:cs="Times New Roman"/>
          <w:sz w:val="28"/>
          <w:szCs w:val="28"/>
        </w:rPr>
        <w:t xml:space="preserve">де </w:t>
      </w:r>
      <w:proofErr w:type="spellStart"/>
      <w:r w:rsidR="00A82526" w:rsidRPr="006B15F0">
        <w:rPr>
          <w:rFonts w:ascii="Times New Roman" w:hAnsi="Times New Roman" w:cs="Times New Roman"/>
          <w:sz w:val="28"/>
          <w:szCs w:val="28"/>
        </w:rPr>
        <w:t>Р</w:t>
      </w:r>
      <w:r w:rsidR="00A82526" w:rsidRPr="006B15F0">
        <w:rPr>
          <w:rFonts w:ascii="Times New Roman" w:hAnsi="Times New Roman" w:cs="Times New Roman"/>
          <w:sz w:val="28"/>
          <w:szCs w:val="28"/>
          <w:vertAlign w:val="subscript"/>
        </w:rPr>
        <w:t>кВт</w:t>
      </w:r>
      <w:proofErr w:type="spellEnd"/>
      <w:r w:rsidR="00A82526" w:rsidRPr="006B15F0">
        <w:rPr>
          <w:rFonts w:ascii="Times New Roman" w:hAnsi="Times New Roman" w:cs="Times New Roman"/>
          <w:sz w:val="28"/>
          <w:szCs w:val="28"/>
          <w:vertAlign w:val="subscript"/>
        </w:rPr>
        <w:t xml:space="preserve"> год</w:t>
      </w:r>
      <w:r w:rsidR="00A82526" w:rsidRPr="006B15F0">
        <w:rPr>
          <w:rFonts w:ascii="Times New Roman" w:hAnsi="Times New Roman" w:cs="Times New Roman"/>
          <w:sz w:val="28"/>
          <w:szCs w:val="28"/>
        </w:rPr>
        <w:t xml:space="preserve"> </w:t>
      </w:r>
      <w:r w:rsidRPr="006B15F0">
        <w:rPr>
          <w:rFonts w:ascii="Times New Roman" w:hAnsi="Times New Roman" w:cs="Times New Roman"/>
          <w:sz w:val="28"/>
          <w:szCs w:val="28"/>
        </w:rPr>
        <w:t xml:space="preserve">- споживана електроенергія на </w:t>
      </w:r>
      <w:r w:rsidR="00A82526" w:rsidRPr="006B15F0">
        <w:rPr>
          <w:rFonts w:ascii="Times New Roman" w:hAnsi="Times New Roman" w:cs="Times New Roman"/>
          <w:sz w:val="28"/>
          <w:szCs w:val="28"/>
        </w:rPr>
        <w:t>одиницю продукції, кВт</w:t>
      </w:r>
      <w:r w:rsidR="00437544" w:rsidRPr="006B15F0">
        <w:rPr>
          <w:rFonts w:ascii="Times New Roman" w:hAnsi="Times New Roman" w:cs="Times New Roman"/>
          <w:sz w:val="28"/>
          <w:szCs w:val="28"/>
        </w:rPr>
        <w:t>;</w:t>
      </w:r>
    </w:p>
    <w:p w:rsidR="00C6014A" w:rsidRPr="006B15F0" w:rsidRDefault="00A82526" w:rsidP="00A82526">
      <w:pPr>
        <w:spacing w:after="0" w:line="360" w:lineRule="auto"/>
        <w:ind w:firstLine="708"/>
        <w:rPr>
          <w:rFonts w:ascii="Times New Roman" w:hAnsi="Times New Roman" w:cs="Times New Roman"/>
          <w:sz w:val="28"/>
          <w:szCs w:val="28"/>
        </w:rPr>
      </w:pPr>
      <w:proofErr w:type="spellStart"/>
      <w:r w:rsidRPr="006B15F0">
        <w:rPr>
          <w:rFonts w:ascii="Times New Roman" w:hAnsi="Times New Roman" w:cs="Times New Roman"/>
          <w:sz w:val="28"/>
          <w:szCs w:val="28"/>
        </w:rPr>
        <w:t>Ц</w:t>
      </w:r>
      <w:r w:rsidR="00C6014A" w:rsidRPr="006B15F0">
        <w:rPr>
          <w:rFonts w:ascii="Times New Roman" w:hAnsi="Times New Roman" w:cs="Times New Roman"/>
          <w:sz w:val="28"/>
          <w:szCs w:val="28"/>
          <w:vertAlign w:val="subscript"/>
        </w:rPr>
        <w:t>кВт</w:t>
      </w:r>
      <w:proofErr w:type="spellEnd"/>
      <w:r w:rsidR="00C6014A" w:rsidRPr="006B15F0">
        <w:rPr>
          <w:rFonts w:ascii="Times New Roman" w:hAnsi="Times New Roman" w:cs="Times New Roman"/>
          <w:sz w:val="28"/>
          <w:szCs w:val="28"/>
        </w:rPr>
        <w:t xml:space="preserve"> - тарифна ставка за 1 кВт, </w:t>
      </w:r>
      <w:r w:rsidRPr="006B15F0">
        <w:rPr>
          <w:rFonts w:ascii="Times New Roman" w:hAnsi="Times New Roman" w:cs="Times New Roman"/>
          <w:sz w:val="28"/>
          <w:szCs w:val="28"/>
        </w:rPr>
        <w:t>грн</w:t>
      </w:r>
      <w:r w:rsidR="00C6014A" w:rsidRPr="006B15F0">
        <w:rPr>
          <w:rFonts w:ascii="Times New Roman" w:hAnsi="Times New Roman" w:cs="Times New Roman"/>
          <w:sz w:val="28"/>
          <w:szCs w:val="28"/>
        </w:rPr>
        <w:t>.</w:t>
      </w:r>
    </w:p>
    <w:p w:rsidR="00C6014A" w:rsidRPr="006B15F0" w:rsidRDefault="00C6014A" w:rsidP="00C6014A">
      <w:pPr>
        <w:spacing w:after="0" w:line="360" w:lineRule="auto"/>
        <w:rPr>
          <w:rFonts w:ascii="Times New Roman" w:hAnsi="Times New Roman" w:cs="Times New Roman"/>
          <w:sz w:val="28"/>
          <w:szCs w:val="28"/>
        </w:rPr>
      </w:pPr>
      <w:r w:rsidRPr="006B15F0">
        <w:rPr>
          <w:rFonts w:ascii="Times New Roman" w:hAnsi="Times New Roman" w:cs="Times New Roman"/>
          <w:sz w:val="28"/>
          <w:szCs w:val="28"/>
        </w:rPr>
        <w:t>Результати розрахунків представлені в таблиці 5.1.</w:t>
      </w:r>
    </w:p>
    <w:p w:rsidR="00107B6C" w:rsidRDefault="00107B6C" w:rsidP="00604262">
      <w:pPr>
        <w:spacing w:after="0" w:line="360" w:lineRule="auto"/>
        <w:ind w:firstLine="708"/>
        <w:jc w:val="both"/>
        <w:rPr>
          <w:rFonts w:ascii="Times New Roman" w:hAnsi="Times New Roman" w:cs="Times New Roman"/>
          <w:sz w:val="28"/>
          <w:szCs w:val="28"/>
        </w:rPr>
      </w:pPr>
    </w:p>
    <w:p w:rsidR="00604262" w:rsidRPr="006B15F0" w:rsidRDefault="00604262" w:rsidP="00604262">
      <w:pPr>
        <w:spacing w:after="0" w:line="360" w:lineRule="auto"/>
        <w:ind w:firstLine="708"/>
        <w:jc w:val="both"/>
        <w:rPr>
          <w:rFonts w:ascii="Times New Roman" w:hAnsi="Times New Roman" w:cs="Times New Roman"/>
          <w:sz w:val="28"/>
          <w:szCs w:val="28"/>
        </w:rPr>
      </w:pPr>
      <w:r w:rsidRPr="006B15F0">
        <w:rPr>
          <w:rFonts w:ascii="Times New Roman" w:hAnsi="Times New Roman" w:cs="Times New Roman"/>
          <w:sz w:val="28"/>
          <w:szCs w:val="28"/>
        </w:rPr>
        <w:t xml:space="preserve">В результаті проведених техніко-економічних обчислень щодо використання барабанного міксера можна зробити наступний висновок: завдяки покращенню якості приготування кормової суміші відбувається зменшення споживання кормів. Економічний ефект від впровадження експериментального барабанного </w:t>
      </w:r>
      <w:r>
        <w:rPr>
          <w:rFonts w:ascii="Times New Roman" w:hAnsi="Times New Roman" w:cs="Times New Roman"/>
          <w:sz w:val="28"/>
          <w:szCs w:val="28"/>
        </w:rPr>
        <w:t>змішувача</w:t>
      </w:r>
      <w:r w:rsidRPr="006B15F0">
        <w:rPr>
          <w:rFonts w:ascii="Times New Roman" w:hAnsi="Times New Roman" w:cs="Times New Roman"/>
          <w:sz w:val="28"/>
          <w:szCs w:val="28"/>
        </w:rPr>
        <w:t xml:space="preserve"> складатиме 975 тисяч грн.</w:t>
      </w:r>
    </w:p>
    <w:p w:rsidR="0026415B" w:rsidRPr="006B15F0" w:rsidRDefault="0026415B" w:rsidP="00C6014A">
      <w:pPr>
        <w:spacing w:after="0" w:line="360" w:lineRule="auto"/>
        <w:rPr>
          <w:rFonts w:ascii="Times New Roman" w:hAnsi="Times New Roman" w:cs="Times New Roman"/>
          <w:sz w:val="28"/>
          <w:szCs w:val="28"/>
        </w:rPr>
      </w:pPr>
    </w:p>
    <w:p w:rsidR="006B15F0" w:rsidRDefault="00642E3B" w:rsidP="00642E3B">
      <w:pPr>
        <w:jc w:val="center"/>
        <w:rPr>
          <w:rFonts w:ascii="Times New Roman" w:hAnsi="Times New Roman" w:cs="Times New Roman"/>
          <w:b/>
          <w:bCs/>
          <w:sz w:val="28"/>
          <w:szCs w:val="28"/>
        </w:rPr>
      </w:pPr>
      <w:r w:rsidRPr="00642E3B">
        <w:rPr>
          <w:rFonts w:ascii="Times New Roman" w:hAnsi="Times New Roman" w:cs="Times New Roman"/>
          <w:b/>
          <w:bCs/>
          <w:sz w:val="28"/>
          <w:szCs w:val="28"/>
        </w:rPr>
        <w:lastRenderedPageBreak/>
        <w:t>ЗАГАЛЬНІ ВИСНОВКИ</w:t>
      </w:r>
    </w:p>
    <w:p w:rsidR="00642E3B" w:rsidRPr="00642E3B" w:rsidRDefault="00642E3B" w:rsidP="00642E3B">
      <w:pPr>
        <w:jc w:val="center"/>
        <w:rPr>
          <w:rFonts w:ascii="Times New Roman" w:hAnsi="Times New Roman" w:cs="Times New Roman"/>
          <w:b/>
          <w:bCs/>
          <w:sz w:val="28"/>
          <w:szCs w:val="28"/>
        </w:rPr>
      </w:pPr>
    </w:p>
    <w:p w:rsidR="006B15F0" w:rsidRPr="006B15F0" w:rsidRDefault="006B15F0" w:rsidP="00C72980">
      <w:pPr>
        <w:spacing w:after="0" w:line="360" w:lineRule="auto"/>
        <w:ind w:firstLine="709"/>
        <w:jc w:val="both"/>
        <w:rPr>
          <w:rFonts w:ascii="Times New Roman" w:hAnsi="Times New Roman" w:cs="Times New Roman"/>
          <w:sz w:val="28"/>
          <w:szCs w:val="28"/>
        </w:rPr>
      </w:pPr>
      <w:r w:rsidRPr="006B15F0">
        <w:rPr>
          <w:rFonts w:ascii="Times New Roman" w:hAnsi="Times New Roman" w:cs="Times New Roman"/>
          <w:sz w:val="28"/>
          <w:szCs w:val="28"/>
        </w:rPr>
        <w:t xml:space="preserve">Результати теоретичних і експериментальних досліджень дозволяють зробити </w:t>
      </w:r>
      <w:r w:rsidR="00642E3B">
        <w:rPr>
          <w:rFonts w:ascii="Times New Roman" w:hAnsi="Times New Roman" w:cs="Times New Roman"/>
          <w:sz w:val="28"/>
          <w:szCs w:val="28"/>
        </w:rPr>
        <w:t>наступні</w:t>
      </w:r>
      <w:r w:rsidRPr="006B15F0">
        <w:rPr>
          <w:rFonts w:ascii="Times New Roman" w:hAnsi="Times New Roman" w:cs="Times New Roman"/>
          <w:sz w:val="28"/>
          <w:szCs w:val="28"/>
        </w:rPr>
        <w:t xml:space="preserve"> висновки</w:t>
      </w:r>
      <w:r w:rsidR="0011267D">
        <w:rPr>
          <w:rFonts w:ascii="Times New Roman" w:hAnsi="Times New Roman" w:cs="Times New Roman"/>
          <w:sz w:val="28"/>
          <w:szCs w:val="28"/>
        </w:rPr>
        <w:t>:</w:t>
      </w:r>
    </w:p>
    <w:p w:rsidR="006B15F0" w:rsidRPr="00642E3B" w:rsidRDefault="006B15F0" w:rsidP="00C72980">
      <w:pPr>
        <w:pStyle w:val="a4"/>
        <w:numPr>
          <w:ilvl w:val="0"/>
          <w:numId w:val="31"/>
        </w:numPr>
        <w:spacing w:after="0" w:line="360" w:lineRule="auto"/>
        <w:ind w:left="0" w:firstLine="709"/>
        <w:jc w:val="both"/>
        <w:rPr>
          <w:rFonts w:ascii="Times New Roman" w:hAnsi="Times New Roman" w:cs="Times New Roman"/>
          <w:sz w:val="28"/>
          <w:szCs w:val="28"/>
        </w:rPr>
      </w:pPr>
      <w:r w:rsidRPr="00642E3B">
        <w:rPr>
          <w:rFonts w:ascii="Times New Roman" w:hAnsi="Times New Roman" w:cs="Times New Roman"/>
          <w:sz w:val="28"/>
          <w:szCs w:val="28"/>
        </w:rPr>
        <w:t>На підставі аналізу процесу змішування і конструкцій змішувачів для приготування збалансованих кормових сумішей встановлено, що перспективним напрямком удосконалення змішувачів є створення обертових змішувачів періодичної дії. Розроблений барабанний змішувач дозволяє підвищити якість змішування кормових сумішей.</w:t>
      </w:r>
    </w:p>
    <w:p w:rsidR="006B15F0" w:rsidRPr="00642E3B" w:rsidRDefault="006B15F0" w:rsidP="00C72980">
      <w:pPr>
        <w:pStyle w:val="a4"/>
        <w:numPr>
          <w:ilvl w:val="0"/>
          <w:numId w:val="31"/>
        </w:numPr>
        <w:spacing w:after="0" w:line="360" w:lineRule="auto"/>
        <w:ind w:left="0" w:firstLine="709"/>
        <w:jc w:val="both"/>
        <w:rPr>
          <w:rFonts w:ascii="Times New Roman" w:hAnsi="Times New Roman" w:cs="Times New Roman"/>
          <w:sz w:val="28"/>
          <w:szCs w:val="28"/>
        </w:rPr>
      </w:pPr>
      <w:r w:rsidRPr="00642E3B">
        <w:rPr>
          <w:rFonts w:ascii="Times New Roman" w:hAnsi="Times New Roman" w:cs="Times New Roman"/>
          <w:sz w:val="28"/>
          <w:szCs w:val="28"/>
        </w:rPr>
        <w:t xml:space="preserve">Теоретичні дослідження процесу змішування дозволили отримати формули для визначення </w:t>
      </w:r>
      <w:r w:rsidR="000D3159">
        <w:rPr>
          <w:rFonts w:ascii="Times New Roman" w:hAnsi="Times New Roman" w:cs="Times New Roman"/>
          <w:sz w:val="28"/>
          <w:szCs w:val="28"/>
        </w:rPr>
        <w:t>гомогенності</w:t>
      </w:r>
      <w:r w:rsidRPr="00642E3B">
        <w:rPr>
          <w:rFonts w:ascii="Times New Roman" w:hAnsi="Times New Roman" w:cs="Times New Roman"/>
          <w:sz w:val="28"/>
          <w:szCs w:val="28"/>
        </w:rPr>
        <w:t xml:space="preserve"> </w:t>
      </w:r>
      <w:r w:rsidR="000D3159">
        <w:rPr>
          <w:rFonts w:ascii="Times New Roman" w:hAnsi="Times New Roman" w:cs="Times New Roman"/>
          <w:sz w:val="28"/>
          <w:szCs w:val="28"/>
        </w:rPr>
        <w:t xml:space="preserve">кормів </w:t>
      </w:r>
      <w:r w:rsidRPr="00642E3B">
        <w:rPr>
          <w:rFonts w:ascii="Times New Roman" w:hAnsi="Times New Roman" w:cs="Times New Roman"/>
          <w:sz w:val="28"/>
          <w:szCs w:val="28"/>
        </w:rPr>
        <w:t xml:space="preserve">барабанним змішувачем залежно від його </w:t>
      </w:r>
      <w:proofErr w:type="spellStart"/>
      <w:r w:rsidRPr="00642E3B">
        <w:rPr>
          <w:rFonts w:ascii="Times New Roman" w:hAnsi="Times New Roman" w:cs="Times New Roman"/>
          <w:sz w:val="28"/>
          <w:szCs w:val="28"/>
        </w:rPr>
        <w:t>конструктивно</w:t>
      </w:r>
      <w:proofErr w:type="spellEnd"/>
      <w:r w:rsidRPr="00642E3B">
        <w:rPr>
          <w:rFonts w:ascii="Times New Roman" w:hAnsi="Times New Roman" w:cs="Times New Roman"/>
          <w:sz w:val="28"/>
          <w:szCs w:val="28"/>
        </w:rPr>
        <w:t>-режимних параметрів та показників фізико-механічних властивостей кормової суміші.</w:t>
      </w:r>
    </w:p>
    <w:p w:rsidR="006B15F0" w:rsidRPr="00642E3B" w:rsidRDefault="006B15F0" w:rsidP="00C72980">
      <w:pPr>
        <w:pStyle w:val="a4"/>
        <w:numPr>
          <w:ilvl w:val="0"/>
          <w:numId w:val="31"/>
        </w:numPr>
        <w:spacing w:after="0" w:line="360" w:lineRule="auto"/>
        <w:ind w:left="0" w:firstLine="709"/>
        <w:jc w:val="both"/>
        <w:rPr>
          <w:rFonts w:ascii="Times New Roman" w:hAnsi="Times New Roman" w:cs="Times New Roman"/>
          <w:sz w:val="28"/>
          <w:szCs w:val="28"/>
        </w:rPr>
      </w:pPr>
      <w:r w:rsidRPr="00642E3B">
        <w:rPr>
          <w:rFonts w:ascii="Times New Roman" w:hAnsi="Times New Roman" w:cs="Times New Roman"/>
          <w:sz w:val="28"/>
          <w:szCs w:val="28"/>
        </w:rPr>
        <w:t>Експериментальні дослідження барабанного змішувача</w:t>
      </w:r>
      <w:r w:rsidR="00642E3B">
        <w:rPr>
          <w:rFonts w:ascii="Times New Roman" w:hAnsi="Times New Roman" w:cs="Times New Roman"/>
          <w:sz w:val="28"/>
          <w:szCs w:val="28"/>
        </w:rPr>
        <w:t xml:space="preserve"> в залежності від факторів впливу </w:t>
      </w:r>
      <w:r w:rsidRPr="00642E3B">
        <w:rPr>
          <w:rFonts w:ascii="Times New Roman" w:hAnsi="Times New Roman" w:cs="Times New Roman"/>
          <w:sz w:val="28"/>
          <w:szCs w:val="28"/>
        </w:rPr>
        <w:t>дозволили встановити</w:t>
      </w:r>
      <w:r w:rsidR="00642E3B">
        <w:rPr>
          <w:rFonts w:ascii="Times New Roman" w:hAnsi="Times New Roman" w:cs="Times New Roman"/>
          <w:sz w:val="28"/>
          <w:szCs w:val="28"/>
        </w:rPr>
        <w:t xml:space="preserve"> закономірності, якими характеризу</w:t>
      </w:r>
      <w:r w:rsidR="0011267D">
        <w:rPr>
          <w:rFonts w:ascii="Times New Roman" w:hAnsi="Times New Roman" w:cs="Times New Roman"/>
          <w:sz w:val="28"/>
          <w:szCs w:val="28"/>
        </w:rPr>
        <w:t>ю</w:t>
      </w:r>
      <w:r w:rsidR="00642E3B">
        <w:rPr>
          <w:rFonts w:ascii="Times New Roman" w:hAnsi="Times New Roman" w:cs="Times New Roman"/>
          <w:sz w:val="28"/>
          <w:szCs w:val="28"/>
        </w:rPr>
        <w:t>ть процес змішування</w:t>
      </w:r>
      <w:r w:rsidRPr="00642E3B">
        <w:rPr>
          <w:rFonts w:ascii="Times New Roman" w:hAnsi="Times New Roman" w:cs="Times New Roman"/>
          <w:sz w:val="28"/>
          <w:szCs w:val="28"/>
        </w:rPr>
        <w:t>:</w:t>
      </w:r>
    </w:p>
    <w:p w:rsidR="006B15F0" w:rsidRPr="00642E3B" w:rsidRDefault="006B15F0" w:rsidP="00C72980">
      <w:pPr>
        <w:pStyle w:val="a4"/>
        <w:numPr>
          <w:ilvl w:val="0"/>
          <w:numId w:val="6"/>
        </w:numPr>
        <w:spacing w:after="0" w:line="360" w:lineRule="auto"/>
        <w:ind w:left="0" w:firstLine="709"/>
        <w:jc w:val="both"/>
        <w:rPr>
          <w:rFonts w:ascii="Times New Roman" w:hAnsi="Times New Roman" w:cs="Times New Roman"/>
          <w:sz w:val="28"/>
          <w:szCs w:val="28"/>
        </w:rPr>
      </w:pPr>
      <w:r w:rsidRPr="00642E3B">
        <w:rPr>
          <w:rFonts w:ascii="Times New Roman" w:hAnsi="Times New Roman" w:cs="Times New Roman"/>
          <w:sz w:val="28"/>
          <w:szCs w:val="28"/>
        </w:rPr>
        <w:t>основні фактори, що</w:t>
      </w:r>
      <w:r w:rsidR="0011267D">
        <w:rPr>
          <w:rFonts w:ascii="Times New Roman" w:hAnsi="Times New Roman" w:cs="Times New Roman"/>
          <w:sz w:val="28"/>
          <w:szCs w:val="28"/>
        </w:rPr>
        <w:t xml:space="preserve"> </w:t>
      </w:r>
      <w:r w:rsidRPr="00642E3B">
        <w:rPr>
          <w:rFonts w:ascii="Times New Roman" w:hAnsi="Times New Roman" w:cs="Times New Roman"/>
          <w:sz w:val="28"/>
          <w:szCs w:val="28"/>
        </w:rPr>
        <w:t>впливають на якість кормової суміші, це частота обертання, час змішування, коефіцієнт заповнення;</w:t>
      </w:r>
    </w:p>
    <w:p w:rsidR="0011267D" w:rsidRDefault="006B15F0" w:rsidP="00C72980">
      <w:pPr>
        <w:pStyle w:val="a4"/>
        <w:numPr>
          <w:ilvl w:val="0"/>
          <w:numId w:val="6"/>
        </w:numPr>
        <w:spacing w:after="0" w:line="360" w:lineRule="auto"/>
        <w:ind w:left="0" w:firstLine="709"/>
        <w:jc w:val="both"/>
        <w:rPr>
          <w:rFonts w:ascii="Times New Roman" w:hAnsi="Times New Roman" w:cs="Times New Roman"/>
          <w:sz w:val="28"/>
          <w:szCs w:val="28"/>
        </w:rPr>
      </w:pPr>
      <w:r w:rsidRPr="00642E3B">
        <w:rPr>
          <w:rFonts w:ascii="Times New Roman" w:hAnsi="Times New Roman" w:cs="Times New Roman"/>
          <w:sz w:val="28"/>
          <w:szCs w:val="28"/>
        </w:rPr>
        <w:t xml:space="preserve">оптимальні </w:t>
      </w:r>
      <w:proofErr w:type="spellStart"/>
      <w:r w:rsidRPr="00642E3B">
        <w:rPr>
          <w:rFonts w:ascii="Times New Roman" w:hAnsi="Times New Roman" w:cs="Times New Roman"/>
          <w:sz w:val="28"/>
          <w:szCs w:val="28"/>
        </w:rPr>
        <w:t>конструктивно</w:t>
      </w:r>
      <w:proofErr w:type="spellEnd"/>
      <w:r w:rsidRPr="00642E3B">
        <w:rPr>
          <w:rFonts w:ascii="Times New Roman" w:hAnsi="Times New Roman" w:cs="Times New Roman"/>
          <w:sz w:val="28"/>
          <w:szCs w:val="28"/>
        </w:rPr>
        <w:t xml:space="preserve">-режимні параметри барабанного змішувача: частота обертання </w:t>
      </w:r>
      <w:r w:rsidR="00642E3B">
        <w:rPr>
          <w:rFonts w:ascii="Times New Roman" w:hAnsi="Times New Roman" w:cs="Times New Roman"/>
          <w:sz w:val="28"/>
          <w:szCs w:val="28"/>
          <w:lang w:val="en-US"/>
        </w:rPr>
        <w:t>n</w:t>
      </w:r>
      <w:r w:rsidRPr="00642E3B">
        <w:rPr>
          <w:rFonts w:ascii="Times New Roman" w:hAnsi="Times New Roman" w:cs="Times New Roman"/>
          <w:sz w:val="28"/>
          <w:szCs w:val="28"/>
        </w:rPr>
        <w:t>=18</w:t>
      </w:r>
      <w:r w:rsidR="00642E3B" w:rsidRPr="00642E3B">
        <w:rPr>
          <w:rFonts w:ascii="Times New Roman" w:hAnsi="Times New Roman" w:cs="Times New Roman"/>
          <w:sz w:val="28"/>
          <w:szCs w:val="28"/>
        </w:rPr>
        <w:t xml:space="preserve"> </w:t>
      </w:r>
      <w:r w:rsidRPr="00642E3B">
        <w:rPr>
          <w:rFonts w:ascii="Times New Roman" w:hAnsi="Times New Roman" w:cs="Times New Roman"/>
          <w:sz w:val="28"/>
          <w:szCs w:val="28"/>
        </w:rPr>
        <w:t>хв</w:t>
      </w:r>
      <w:r w:rsidR="00642E3B" w:rsidRPr="00642E3B">
        <w:rPr>
          <w:rFonts w:ascii="Times New Roman" w:hAnsi="Times New Roman" w:cs="Times New Roman"/>
          <w:sz w:val="28"/>
          <w:szCs w:val="28"/>
        </w:rPr>
        <w:t>илин</w:t>
      </w:r>
      <w:r w:rsidR="00642E3B" w:rsidRPr="00642E3B">
        <w:rPr>
          <w:rFonts w:ascii="Times New Roman" w:hAnsi="Times New Roman" w:cs="Times New Roman"/>
          <w:sz w:val="28"/>
          <w:szCs w:val="28"/>
          <w:vertAlign w:val="superscript"/>
        </w:rPr>
        <w:t>-1</w:t>
      </w:r>
      <w:r w:rsidRPr="00642E3B">
        <w:rPr>
          <w:rFonts w:ascii="Times New Roman" w:hAnsi="Times New Roman" w:cs="Times New Roman"/>
          <w:sz w:val="28"/>
          <w:szCs w:val="28"/>
        </w:rPr>
        <w:t xml:space="preserve">; час змішування </w:t>
      </w:r>
      <w:r w:rsidR="00642E3B">
        <w:rPr>
          <w:rFonts w:ascii="Times New Roman" w:hAnsi="Times New Roman" w:cs="Times New Roman"/>
          <w:sz w:val="28"/>
          <w:szCs w:val="28"/>
          <w:lang w:val="en-US"/>
        </w:rPr>
        <w:t>t</w:t>
      </w:r>
      <w:r w:rsidRPr="00642E3B">
        <w:rPr>
          <w:rFonts w:ascii="Times New Roman" w:hAnsi="Times New Roman" w:cs="Times New Roman"/>
          <w:sz w:val="28"/>
          <w:szCs w:val="28"/>
        </w:rPr>
        <w:t>=4 хв</w:t>
      </w:r>
      <w:r w:rsidR="00642E3B" w:rsidRPr="00642E3B">
        <w:rPr>
          <w:rFonts w:ascii="Times New Roman" w:hAnsi="Times New Roman" w:cs="Times New Roman"/>
          <w:sz w:val="28"/>
          <w:szCs w:val="28"/>
        </w:rPr>
        <w:t>.</w:t>
      </w:r>
      <w:r w:rsidRPr="00642E3B">
        <w:rPr>
          <w:rFonts w:ascii="Times New Roman" w:hAnsi="Times New Roman" w:cs="Times New Roman"/>
          <w:sz w:val="28"/>
          <w:szCs w:val="28"/>
        </w:rPr>
        <w:t xml:space="preserve"> і коефіцієнт заповнення </w:t>
      </w:r>
      <w:r w:rsidR="00642E3B">
        <w:rPr>
          <w:rFonts w:ascii="Times New Roman" w:hAnsi="Times New Roman" w:cs="Times New Roman"/>
          <w:sz w:val="28"/>
          <w:szCs w:val="28"/>
        </w:rPr>
        <w:t>φ</w:t>
      </w:r>
      <w:r w:rsidR="00642E3B" w:rsidRPr="00642E3B">
        <w:rPr>
          <w:rFonts w:ascii="Times New Roman" w:hAnsi="Times New Roman" w:cs="Times New Roman"/>
          <w:sz w:val="28"/>
          <w:szCs w:val="28"/>
        </w:rPr>
        <w:t>=</w:t>
      </w:r>
      <w:r w:rsidRPr="00642E3B">
        <w:rPr>
          <w:rFonts w:ascii="Times New Roman" w:hAnsi="Times New Roman" w:cs="Times New Roman"/>
          <w:sz w:val="28"/>
          <w:szCs w:val="28"/>
        </w:rPr>
        <w:t xml:space="preserve">0,3, </w:t>
      </w:r>
      <w:r w:rsidR="00642E3B">
        <w:rPr>
          <w:rFonts w:ascii="Times New Roman" w:hAnsi="Times New Roman" w:cs="Times New Roman"/>
          <w:sz w:val="28"/>
          <w:szCs w:val="28"/>
          <w:lang w:val="en-US"/>
        </w:rPr>
        <w:t>D</w:t>
      </w:r>
      <w:r w:rsidR="00642E3B" w:rsidRPr="00642E3B">
        <w:rPr>
          <w:rFonts w:ascii="Times New Roman" w:hAnsi="Times New Roman" w:cs="Times New Roman"/>
          <w:sz w:val="28"/>
          <w:szCs w:val="28"/>
          <w:vertAlign w:val="subscript"/>
        </w:rPr>
        <w:t>б</w:t>
      </w:r>
      <w:r w:rsidR="00642E3B" w:rsidRPr="00642E3B">
        <w:rPr>
          <w:rFonts w:ascii="Times New Roman" w:hAnsi="Times New Roman" w:cs="Times New Roman"/>
          <w:sz w:val="28"/>
          <w:szCs w:val="28"/>
        </w:rPr>
        <w:t>/</w:t>
      </w:r>
      <w:r w:rsidR="00642E3B">
        <w:rPr>
          <w:rFonts w:ascii="Times New Roman" w:hAnsi="Times New Roman" w:cs="Times New Roman"/>
          <w:sz w:val="28"/>
          <w:szCs w:val="28"/>
          <w:lang w:val="en-US"/>
        </w:rPr>
        <w:t>L</w:t>
      </w:r>
      <w:r w:rsidR="00642E3B" w:rsidRPr="00642E3B">
        <w:rPr>
          <w:rFonts w:ascii="Times New Roman" w:hAnsi="Times New Roman" w:cs="Times New Roman"/>
          <w:sz w:val="28"/>
          <w:szCs w:val="28"/>
          <w:vertAlign w:val="subscript"/>
        </w:rPr>
        <w:t>б</w:t>
      </w:r>
      <w:r w:rsidRPr="00642E3B">
        <w:rPr>
          <w:rFonts w:ascii="Times New Roman" w:hAnsi="Times New Roman" w:cs="Times New Roman"/>
          <w:sz w:val="28"/>
          <w:szCs w:val="28"/>
        </w:rPr>
        <w:t xml:space="preserve">=0,6, при яких спостерігається найкраща якість змішування (коефіцієнт варіації </w:t>
      </w:r>
      <w:r w:rsidR="00642E3B">
        <w:rPr>
          <w:rFonts w:ascii="Times New Roman" w:hAnsi="Times New Roman" w:cs="Times New Roman"/>
          <w:sz w:val="28"/>
          <w:szCs w:val="28"/>
        </w:rPr>
        <w:t>ν</w:t>
      </w:r>
      <w:r w:rsidRPr="00642E3B">
        <w:rPr>
          <w:rFonts w:ascii="Times New Roman" w:hAnsi="Times New Roman" w:cs="Times New Roman"/>
          <w:sz w:val="28"/>
          <w:szCs w:val="28"/>
        </w:rPr>
        <w:t>=3,46%).</w:t>
      </w:r>
    </w:p>
    <w:p w:rsidR="0011267D" w:rsidRPr="00C72980" w:rsidRDefault="006B15F0" w:rsidP="00673F3D">
      <w:pPr>
        <w:pStyle w:val="a4"/>
        <w:numPr>
          <w:ilvl w:val="0"/>
          <w:numId w:val="31"/>
        </w:numPr>
        <w:spacing w:after="0" w:line="360" w:lineRule="auto"/>
        <w:ind w:left="0" w:firstLine="709"/>
        <w:jc w:val="both"/>
        <w:rPr>
          <w:rFonts w:ascii="Times New Roman" w:hAnsi="Times New Roman" w:cs="Times New Roman"/>
          <w:sz w:val="28"/>
          <w:szCs w:val="28"/>
        </w:rPr>
      </w:pPr>
      <w:r w:rsidRPr="00C72980">
        <w:rPr>
          <w:rFonts w:ascii="Times New Roman" w:hAnsi="Times New Roman" w:cs="Times New Roman"/>
          <w:sz w:val="28"/>
          <w:szCs w:val="28"/>
        </w:rPr>
        <w:t xml:space="preserve">Виробничі випробування барабанного змішувача показали, що змішувач забезпечує </w:t>
      </w:r>
      <w:r w:rsidR="000D3159">
        <w:rPr>
          <w:rFonts w:ascii="Times New Roman" w:hAnsi="Times New Roman" w:cs="Times New Roman"/>
          <w:sz w:val="28"/>
          <w:szCs w:val="28"/>
        </w:rPr>
        <w:t xml:space="preserve">гомогенність </w:t>
      </w:r>
      <w:r w:rsidRPr="00C72980">
        <w:rPr>
          <w:rFonts w:ascii="Times New Roman" w:hAnsi="Times New Roman" w:cs="Times New Roman"/>
          <w:sz w:val="28"/>
          <w:szCs w:val="28"/>
        </w:rPr>
        <w:t>змішування відповідно до встановлених вимог</w:t>
      </w:r>
      <w:r w:rsidR="00642E3B" w:rsidRPr="00C72980">
        <w:rPr>
          <w:rFonts w:ascii="Times New Roman" w:hAnsi="Times New Roman" w:cs="Times New Roman"/>
          <w:sz w:val="28"/>
          <w:szCs w:val="28"/>
        </w:rPr>
        <w:t xml:space="preserve"> нормативної документації на кормові суміші</w:t>
      </w:r>
      <w:r w:rsidR="0011267D" w:rsidRPr="00C72980">
        <w:rPr>
          <w:rFonts w:ascii="Times New Roman" w:hAnsi="Times New Roman" w:cs="Times New Roman"/>
          <w:sz w:val="28"/>
          <w:szCs w:val="28"/>
        </w:rPr>
        <w:t xml:space="preserve">. На основі експериментально отриманих </w:t>
      </w:r>
      <w:proofErr w:type="spellStart"/>
      <w:r w:rsidR="0011267D" w:rsidRPr="00C72980">
        <w:rPr>
          <w:rFonts w:ascii="Times New Roman" w:hAnsi="Times New Roman" w:cs="Times New Roman"/>
          <w:sz w:val="28"/>
          <w:szCs w:val="28"/>
        </w:rPr>
        <w:t>залежностей</w:t>
      </w:r>
      <w:proofErr w:type="spellEnd"/>
      <w:r w:rsidRPr="00C72980">
        <w:rPr>
          <w:rFonts w:ascii="Times New Roman" w:hAnsi="Times New Roman" w:cs="Times New Roman"/>
          <w:sz w:val="28"/>
          <w:szCs w:val="28"/>
        </w:rPr>
        <w:t xml:space="preserve"> </w:t>
      </w:r>
      <w:r w:rsidR="0011267D" w:rsidRPr="00C72980">
        <w:rPr>
          <w:rFonts w:ascii="Times New Roman" w:hAnsi="Times New Roman" w:cs="Times New Roman"/>
          <w:sz w:val="28"/>
          <w:szCs w:val="28"/>
        </w:rPr>
        <w:t xml:space="preserve">встановлено, що </w:t>
      </w:r>
      <w:r w:rsidRPr="00C72980">
        <w:rPr>
          <w:rFonts w:ascii="Times New Roman" w:hAnsi="Times New Roman" w:cs="Times New Roman"/>
          <w:sz w:val="28"/>
          <w:szCs w:val="28"/>
        </w:rPr>
        <w:t>коефіцієнт варіації становить 5,6%, що у 1,8 рази вище</w:t>
      </w:r>
      <w:r w:rsidR="00642E3B" w:rsidRPr="00C72980">
        <w:rPr>
          <w:rFonts w:ascii="Times New Roman" w:hAnsi="Times New Roman" w:cs="Times New Roman"/>
          <w:sz w:val="28"/>
          <w:szCs w:val="28"/>
        </w:rPr>
        <w:t xml:space="preserve"> в порівнянні з базовим </w:t>
      </w:r>
      <w:r w:rsidRPr="00C72980">
        <w:rPr>
          <w:rFonts w:ascii="Times New Roman" w:hAnsi="Times New Roman" w:cs="Times New Roman"/>
          <w:sz w:val="28"/>
          <w:szCs w:val="28"/>
        </w:rPr>
        <w:t>варіанті (С-6). Застосування барабанного змішувача періодичної дії завдяки підвищенню якості</w:t>
      </w:r>
      <w:r w:rsidR="000D3159">
        <w:rPr>
          <w:rFonts w:ascii="Times New Roman" w:hAnsi="Times New Roman" w:cs="Times New Roman"/>
          <w:sz w:val="28"/>
          <w:szCs w:val="28"/>
        </w:rPr>
        <w:t xml:space="preserve"> (гомогенності)</w:t>
      </w:r>
      <w:r w:rsidRPr="00C72980">
        <w:rPr>
          <w:rFonts w:ascii="Times New Roman" w:hAnsi="Times New Roman" w:cs="Times New Roman"/>
          <w:sz w:val="28"/>
          <w:szCs w:val="28"/>
        </w:rPr>
        <w:t xml:space="preserve"> кормової суміші дозволило знизити споживання корму до 20%. Добовий приріст склав 624г на одн</w:t>
      </w:r>
      <w:r w:rsidR="00642E3B" w:rsidRPr="00C72980">
        <w:rPr>
          <w:rFonts w:ascii="Times New Roman" w:hAnsi="Times New Roman" w:cs="Times New Roman"/>
          <w:sz w:val="28"/>
          <w:szCs w:val="28"/>
        </w:rPr>
        <w:t>у</w:t>
      </w:r>
      <w:r w:rsidRPr="00C72980">
        <w:rPr>
          <w:rFonts w:ascii="Times New Roman" w:hAnsi="Times New Roman" w:cs="Times New Roman"/>
          <w:sz w:val="28"/>
          <w:szCs w:val="28"/>
        </w:rPr>
        <w:t xml:space="preserve"> тварину, порівняно з контрольною групою 520г. Економічний ефект протягом періоду </w:t>
      </w:r>
      <w:r w:rsidR="00642E3B" w:rsidRPr="00C72980">
        <w:rPr>
          <w:rFonts w:ascii="Times New Roman" w:hAnsi="Times New Roman" w:cs="Times New Roman"/>
          <w:sz w:val="28"/>
          <w:szCs w:val="28"/>
        </w:rPr>
        <w:t xml:space="preserve">відгодівлі </w:t>
      </w:r>
      <w:r w:rsidRPr="00C72980">
        <w:rPr>
          <w:rFonts w:ascii="Times New Roman" w:hAnsi="Times New Roman" w:cs="Times New Roman"/>
          <w:sz w:val="28"/>
          <w:szCs w:val="28"/>
        </w:rPr>
        <w:t xml:space="preserve">склав 975 тис. </w:t>
      </w:r>
      <w:r w:rsidR="00642E3B" w:rsidRPr="00C72980">
        <w:rPr>
          <w:rFonts w:ascii="Times New Roman" w:hAnsi="Times New Roman" w:cs="Times New Roman"/>
          <w:sz w:val="28"/>
          <w:szCs w:val="28"/>
        </w:rPr>
        <w:t>грн</w:t>
      </w:r>
      <w:r w:rsidRPr="00C72980">
        <w:rPr>
          <w:rFonts w:ascii="Times New Roman" w:hAnsi="Times New Roman" w:cs="Times New Roman"/>
          <w:sz w:val="28"/>
          <w:szCs w:val="28"/>
        </w:rPr>
        <w:t>.</w:t>
      </w:r>
      <w:bookmarkStart w:id="5" w:name="_GoBack"/>
      <w:bookmarkEnd w:id="5"/>
    </w:p>
    <w:sectPr w:rsidR="0011267D" w:rsidRPr="00C72980">
      <w:headerReference w:type="even" r:id="rId8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274FB" w:rsidRDefault="001274FB" w:rsidP="00C6014A">
      <w:pPr>
        <w:spacing w:after="0" w:line="240" w:lineRule="auto"/>
      </w:pPr>
      <w:r>
        <w:separator/>
      </w:r>
    </w:p>
  </w:endnote>
  <w:endnote w:type="continuationSeparator" w:id="0">
    <w:p w:rsidR="001274FB" w:rsidRDefault="001274FB" w:rsidP="00C601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274FB" w:rsidRDefault="001274FB" w:rsidP="00C6014A">
      <w:pPr>
        <w:spacing w:after="0" w:line="240" w:lineRule="auto"/>
      </w:pPr>
      <w:r>
        <w:separator/>
      </w:r>
    </w:p>
  </w:footnote>
  <w:footnote w:type="continuationSeparator" w:id="0">
    <w:p w:rsidR="001274FB" w:rsidRDefault="001274FB" w:rsidP="00C601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73F3D" w:rsidRDefault="00673F3D">
    <w:pPr>
      <w:spacing w:line="1" w:lineRule="exact"/>
    </w:pPr>
    <w:r>
      <w:rPr>
        <w:noProof/>
      </w:rPr>
      <mc:AlternateContent>
        <mc:Choice Requires="wps">
          <w:drawing>
            <wp:anchor distT="0" distB="0" distL="0" distR="0" simplePos="0" relativeHeight="251660288" behindDoc="1" locked="0" layoutInCell="1" allowOverlap="1" wp14:anchorId="3C20AC7C" wp14:editId="4C85E019">
              <wp:simplePos x="0" y="0"/>
              <wp:positionH relativeFrom="page">
                <wp:posOffset>3887470</wp:posOffset>
              </wp:positionH>
              <wp:positionV relativeFrom="page">
                <wp:posOffset>499745</wp:posOffset>
              </wp:positionV>
              <wp:extent cx="182880" cy="103505"/>
              <wp:effectExtent l="0" t="0" r="0" b="0"/>
              <wp:wrapNone/>
              <wp:docPr id="369" name="Shape 369"/>
              <wp:cNvGraphicFramePr/>
              <a:graphic xmlns:a="http://schemas.openxmlformats.org/drawingml/2006/main">
                <a:graphicData uri="http://schemas.microsoft.com/office/word/2010/wordprocessingShape">
                  <wps:wsp>
                    <wps:cNvSpPr txBox="1"/>
                    <wps:spPr>
                      <a:xfrm>
                        <a:off x="0" y="0"/>
                        <a:ext cx="182880" cy="103505"/>
                      </a:xfrm>
                      <a:prstGeom prst="rect">
                        <a:avLst/>
                      </a:prstGeom>
                      <a:noFill/>
                    </wps:spPr>
                    <wps:txbx>
                      <w:txbxContent>
                        <w:p w:rsidR="00673F3D" w:rsidRDefault="00673F3D">
                          <w:pPr>
                            <w:pStyle w:val="af4"/>
                          </w:pPr>
                          <w:r>
                            <w:fldChar w:fldCharType="begin"/>
                          </w:r>
                          <w:r>
                            <w:instrText xml:space="preserve"> PAGE \* MERGEFORMAT </w:instrText>
                          </w:r>
                          <w:r>
                            <w:fldChar w:fldCharType="separate"/>
                          </w:r>
                          <w:r>
                            <w:rPr>
                              <w:color w:val="000000"/>
                              <w:sz w:val="24"/>
                              <w:szCs w:val="24"/>
                              <w:lang w:val="en-US" w:bidi="en-US"/>
                            </w:rPr>
                            <w:t>#</w:t>
                          </w:r>
                          <w:r>
                            <w:rPr>
                              <w:lang w:val="en-US" w:bidi="en-US"/>
                            </w:rPr>
                            <w:fldChar w:fldCharType="end"/>
                          </w:r>
                        </w:p>
                      </w:txbxContent>
                    </wps:txbx>
                    <wps:bodyPr wrap="none" lIns="0" tIns="0" rIns="0" bIns="0">
                      <a:spAutoFit/>
                    </wps:bodyPr>
                  </wps:wsp>
                </a:graphicData>
              </a:graphic>
            </wp:anchor>
          </w:drawing>
        </mc:Choice>
        <mc:Fallback>
          <w:pict>
            <v:shapetype w14:anchorId="3C20AC7C" id="_x0000_t202" coordsize="21600,21600" o:spt="202" path="m,l,21600r21600,l21600,xe">
              <v:stroke joinstyle="miter"/>
              <v:path gradientshapeok="t" o:connecttype="rect"/>
            </v:shapetype>
            <v:shape id="Shape 369" o:spid="_x0000_s1026" type="#_x0000_t202" style="position:absolute;margin-left:306.1pt;margin-top:39.35pt;width:14.4pt;height:8.15pt;z-index:-25165619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" filled="f" stroked="f">
              <v:textbox style="mso-fit-shape-to-text:t" inset="0,0,0,0">
                <w:txbxContent>
                  <w:p w:rsidR="00673F3D" w:rsidRDefault="00673F3D">
                    <w:pPr>
                      <w:pStyle w:val="af4"/>
                    </w:pPr>
                    <w:r>
                      <w:fldChar w:fldCharType="begin"/>
                    </w:r>
                    <w:r>
                      <w:instrText xml:space="preserve"> PAGE \* MERGEFORMAT </w:instrText>
                    </w:r>
                    <w:r>
                      <w:fldChar w:fldCharType="separate"/>
                    </w:r>
                    <w:r>
                      <w:rPr>
                        <w:color w:val="000000"/>
                        <w:sz w:val="24"/>
                        <w:szCs w:val="24"/>
                        <w:lang w:val="en-US" w:bidi="en-US"/>
                      </w:rPr>
                      <w:t>#</w:t>
                    </w:r>
                    <w:r>
                      <w:rPr>
                        <w:lang w:val="en-US" w:bidi="en-US"/>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0867BD"/>
    <w:multiLevelType w:val="multilevel"/>
    <w:tmpl w:val="F314F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BB3B8C"/>
    <w:multiLevelType w:val="multilevel"/>
    <w:tmpl w:val="5ACCA1C0"/>
    <w:lvl w:ilvl="0">
      <w:start w:val="1"/>
      <w:numFmt w:val="decimal"/>
      <w:lvlText w:val="%1."/>
      <w:lvlJc w:val="left"/>
    </w:lvl>
    <w:lvl w:ilvl="1">
      <w:start w:val="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7196769"/>
    <w:multiLevelType w:val="multilevel"/>
    <w:tmpl w:val="D7DEF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CB4722"/>
    <w:multiLevelType w:val="multilevel"/>
    <w:tmpl w:val="3E8E40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CF3AD0"/>
    <w:multiLevelType w:val="multilevel"/>
    <w:tmpl w:val="EB62B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FD74C1"/>
    <w:multiLevelType w:val="multilevel"/>
    <w:tmpl w:val="525E44B4"/>
    <w:lvl w:ilvl="0">
      <w:start w:val="5"/>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15:restartNumberingAfterBreak="0">
    <w:nsid w:val="14DD23FC"/>
    <w:multiLevelType w:val="multilevel"/>
    <w:tmpl w:val="69927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9B86391"/>
    <w:multiLevelType w:val="multilevel"/>
    <w:tmpl w:val="E0883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37530D"/>
    <w:multiLevelType w:val="multilevel"/>
    <w:tmpl w:val="AFB8A0D2"/>
    <w:lvl w:ilvl="0">
      <w:start w:val="1"/>
      <w:numFmt w:val="decimal"/>
      <w:lvlText w:val="%1"/>
      <w:lvlJc w:val="left"/>
      <w:pPr>
        <w:ind w:left="420" w:hanging="420"/>
      </w:pPr>
      <w:rPr>
        <w:rFonts w:hint="default"/>
        <w:color w:val="auto"/>
      </w:rPr>
    </w:lvl>
    <w:lvl w:ilvl="1">
      <w:start w:val="1"/>
      <w:numFmt w:val="decimal"/>
      <w:lvlText w:val="%1.%2"/>
      <w:lvlJc w:val="left"/>
      <w:pPr>
        <w:ind w:left="1129" w:hanging="420"/>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5694" w:hanging="144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9" w15:restartNumberingAfterBreak="0">
    <w:nsid w:val="1B7B01B7"/>
    <w:multiLevelType w:val="hybridMultilevel"/>
    <w:tmpl w:val="D33E6B32"/>
    <w:lvl w:ilvl="0" w:tplc="DFE4DF1C">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0" w15:restartNumberingAfterBreak="0">
    <w:nsid w:val="21FE50E2"/>
    <w:multiLevelType w:val="multilevel"/>
    <w:tmpl w:val="8474C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38E3F79"/>
    <w:multiLevelType w:val="multilevel"/>
    <w:tmpl w:val="8012B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B923544"/>
    <w:multiLevelType w:val="hybridMultilevel"/>
    <w:tmpl w:val="C6ECF080"/>
    <w:lvl w:ilvl="0" w:tplc="F6E8E41C">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35C160CC"/>
    <w:multiLevelType w:val="multilevel"/>
    <w:tmpl w:val="7EF051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B927DE9"/>
    <w:multiLevelType w:val="hybridMultilevel"/>
    <w:tmpl w:val="1736D16A"/>
    <w:lvl w:ilvl="0" w:tplc="6F5A73D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5" w15:restartNumberingAfterBreak="0">
    <w:nsid w:val="3F4A2DDA"/>
    <w:multiLevelType w:val="multilevel"/>
    <w:tmpl w:val="9274E37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CF7F01"/>
    <w:multiLevelType w:val="multilevel"/>
    <w:tmpl w:val="1C404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68376D"/>
    <w:multiLevelType w:val="multilevel"/>
    <w:tmpl w:val="224C1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C535541"/>
    <w:multiLevelType w:val="multilevel"/>
    <w:tmpl w:val="D1EE51F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CAC3098"/>
    <w:multiLevelType w:val="multilevel"/>
    <w:tmpl w:val="EEFCD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E380C83"/>
    <w:multiLevelType w:val="multilevel"/>
    <w:tmpl w:val="59BC104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D442C9"/>
    <w:multiLevelType w:val="multilevel"/>
    <w:tmpl w:val="0E4CDF98"/>
    <w:lvl w:ilvl="0">
      <w:start w:val="4"/>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2" w15:restartNumberingAfterBreak="0">
    <w:nsid w:val="574A0393"/>
    <w:multiLevelType w:val="multilevel"/>
    <w:tmpl w:val="AABA2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764696F"/>
    <w:multiLevelType w:val="multilevel"/>
    <w:tmpl w:val="136091D0"/>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4" w15:restartNumberingAfterBreak="0">
    <w:nsid w:val="5D6F426E"/>
    <w:multiLevelType w:val="hybridMultilevel"/>
    <w:tmpl w:val="822A22C0"/>
    <w:lvl w:ilvl="0" w:tplc="C30C55F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63F44F14"/>
    <w:multiLevelType w:val="multilevel"/>
    <w:tmpl w:val="DAC8B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444455A"/>
    <w:multiLevelType w:val="multilevel"/>
    <w:tmpl w:val="879C1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83E5F0A"/>
    <w:multiLevelType w:val="hybridMultilevel"/>
    <w:tmpl w:val="7C0C51E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8" w15:restartNumberingAfterBreak="0">
    <w:nsid w:val="6966327B"/>
    <w:multiLevelType w:val="multilevel"/>
    <w:tmpl w:val="AE0454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FD168C9"/>
    <w:multiLevelType w:val="multilevel"/>
    <w:tmpl w:val="79D429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DF069B"/>
    <w:multiLevelType w:val="multilevel"/>
    <w:tmpl w:val="2724EF24"/>
    <w:lvl w:ilvl="0">
      <w:start w:val="1"/>
      <w:numFmt w:val="decimal"/>
      <w:lvlText w:val="%1."/>
      <w:lvlJc w:val="left"/>
      <w:pPr>
        <w:ind w:left="720" w:hanging="360"/>
      </w:pPr>
      <w:rPr>
        <w:rFonts w:hint="default"/>
        <w:b/>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1" w15:restartNumberingAfterBreak="0">
    <w:nsid w:val="7083285C"/>
    <w:multiLevelType w:val="multilevel"/>
    <w:tmpl w:val="F8F8F4F4"/>
    <w:lvl w:ilvl="0">
      <w:start w:val="4"/>
      <w:numFmt w:val="decimal"/>
      <w:lvlText w:val="%1"/>
      <w:lvlJc w:val="left"/>
      <w:pPr>
        <w:ind w:left="375" w:hanging="375"/>
      </w:pPr>
      <w:rPr>
        <w:rFonts w:hint="default"/>
        <w:b/>
      </w:rPr>
    </w:lvl>
    <w:lvl w:ilvl="1">
      <w:start w:val="2"/>
      <w:numFmt w:val="decimal"/>
      <w:lvlText w:val="%1.%2"/>
      <w:lvlJc w:val="left"/>
      <w:pPr>
        <w:ind w:left="1083" w:hanging="375"/>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32" w15:restartNumberingAfterBreak="0">
    <w:nsid w:val="7B7E76EB"/>
    <w:multiLevelType w:val="multilevel"/>
    <w:tmpl w:val="C57A7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C8C47E6"/>
    <w:multiLevelType w:val="multilevel"/>
    <w:tmpl w:val="1B32A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2"/>
  </w:num>
  <w:num w:numId="2">
    <w:abstractNumId w:val="10"/>
  </w:num>
  <w:num w:numId="3">
    <w:abstractNumId w:val="9"/>
  </w:num>
  <w:num w:numId="4">
    <w:abstractNumId w:val="11"/>
  </w:num>
  <w:num w:numId="5">
    <w:abstractNumId w:val="8"/>
  </w:num>
  <w:num w:numId="6">
    <w:abstractNumId w:val="12"/>
  </w:num>
  <w:num w:numId="7">
    <w:abstractNumId w:val="30"/>
  </w:num>
  <w:num w:numId="8">
    <w:abstractNumId w:val="1"/>
  </w:num>
  <w:num w:numId="9">
    <w:abstractNumId w:val="3"/>
  </w:num>
  <w:num w:numId="10">
    <w:abstractNumId w:val="15"/>
  </w:num>
  <w:num w:numId="11">
    <w:abstractNumId w:val="28"/>
  </w:num>
  <w:num w:numId="12">
    <w:abstractNumId w:val="23"/>
  </w:num>
  <w:num w:numId="13">
    <w:abstractNumId w:val="18"/>
  </w:num>
  <w:num w:numId="14">
    <w:abstractNumId w:val="13"/>
  </w:num>
  <w:num w:numId="15">
    <w:abstractNumId w:val="7"/>
  </w:num>
  <w:num w:numId="16">
    <w:abstractNumId w:val="25"/>
  </w:num>
  <w:num w:numId="17">
    <w:abstractNumId w:val="0"/>
  </w:num>
  <w:num w:numId="18">
    <w:abstractNumId w:val="26"/>
  </w:num>
  <w:num w:numId="19">
    <w:abstractNumId w:val="33"/>
  </w:num>
  <w:num w:numId="20">
    <w:abstractNumId w:val="4"/>
  </w:num>
  <w:num w:numId="21">
    <w:abstractNumId w:val="6"/>
  </w:num>
  <w:num w:numId="22">
    <w:abstractNumId w:val="2"/>
  </w:num>
  <w:num w:numId="23">
    <w:abstractNumId w:val="21"/>
  </w:num>
  <w:num w:numId="24">
    <w:abstractNumId w:val="29"/>
  </w:num>
  <w:num w:numId="25">
    <w:abstractNumId w:val="5"/>
  </w:num>
  <w:num w:numId="26">
    <w:abstractNumId w:val="19"/>
  </w:num>
  <w:num w:numId="27">
    <w:abstractNumId w:val="17"/>
  </w:num>
  <w:num w:numId="28">
    <w:abstractNumId w:val="22"/>
  </w:num>
  <w:num w:numId="29">
    <w:abstractNumId w:val="16"/>
  </w:num>
  <w:num w:numId="30">
    <w:abstractNumId w:val="20"/>
  </w:num>
  <w:num w:numId="31">
    <w:abstractNumId w:val="24"/>
  </w:num>
  <w:num w:numId="32">
    <w:abstractNumId w:val="27"/>
  </w:num>
  <w:num w:numId="33">
    <w:abstractNumId w:val="14"/>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811"/>
    <w:rsid w:val="0002332C"/>
    <w:rsid w:val="00063933"/>
    <w:rsid w:val="00063B6F"/>
    <w:rsid w:val="000642A1"/>
    <w:rsid w:val="00075FE5"/>
    <w:rsid w:val="000A62F0"/>
    <w:rsid w:val="000B7A40"/>
    <w:rsid w:val="000C6D49"/>
    <w:rsid w:val="000D3159"/>
    <w:rsid w:val="000E7D69"/>
    <w:rsid w:val="00107B6C"/>
    <w:rsid w:val="00112060"/>
    <w:rsid w:val="0011267D"/>
    <w:rsid w:val="00121A49"/>
    <w:rsid w:val="001274FB"/>
    <w:rsid w:val="001421E9"/>
    <w:rsid w:val="00164F3E"/>
    <w:rsid w:val="001661B8"/>
    <w:rsid w:val="0017293D"/>
    <w:rsid w:val="001813E8"/>
    <w:rsid w:val="00193C8A"/>
    <w:rsid w:val="001B6029"/>
    <w:rsid w:val="001B70AD"/>
    <w:rsid w:val="001C2D6A"/>
    <w:rsid w:val="001C54F3"/>
    <w:rsid w:val="001D5271"/>
    <w:rsid w:val="001E2872"/>
    <w:rsid w:val="0021204F"/>
    <w:rsid w:val="00214B81"/>
    <w:rsid w:val="00223767"/>
    <w:rsid w:val="00225135"/>
    <w:rsid w:val="0026100D"/>
    <w:rsid w:val="0026415B"/>
    <w:rsid w:val="0027762B"/>
    <w:rsid w:val="002842EA"/>
    <w:rsid w:val="00287C50"/>
    <w:rsid w:val="002D47C4"/>
    <w:rsid w:val="002F7625"/>
    <w:rsid w:val="003177C1"/>
    <w:rsid w:val="00333495"/>
    <w:rsid w:val="00375AA6"/>
    <w:rsid w:val="003D5EA3"/>
    <w:rsid w:val="003E3171"/>
    <w:rsid w:val="003E4EF9"/>
    <w:rsid w:val="003E7CF9"/>
    <w:rsid w:val="00437544"/>
    <w:rsid w:val="00441406"/>
    <w:rsid w:val="0046197E"/>
    <w:rsid w:val="0047651B"/>
    <w:rsid w:val="004853A2"/>
    <w:rsid w:val="00495D4D"/>
    <w:rsid w:val="00496EFB"/>
    <w:rsid w:val="004A0ECD"/>
    <w:rsid w:val="004A4ECE"/>
    <w:rsid w:val="004C22B8"/>
    <w:rsid w:val="004D154E"/>
    <w:rsid w:val="004F5120"/>
    <w:rsid w:val="00501E9C"/>
    <w:rsid w:val="0053532F"/>
    <w:rsid w:val="00541E01"/>
    <w:rsid w:val="00554EFE"/>
    <w:rsid w:val="0057228F"/>
    <w:rsid w:val="00577CFD"/>
    <w:rsid w:val="005870B9"/>
    <w:rsid w:val="005876B3"/>
    <w:rsid w:val="005913BF"/>
    <w:rsid w:val="005A6F31"/>
    <w:rsid w:val="005B17C0"/>
    <w:rsid w:val="005B360C"/>
    <w:rsid w:val="005C346E"/>
    <w:rsid w:val="005C73D1"/>
    <w:rsid w:val="005E2CAA"/>
    <w:rsid w:val="005F7844"/>
    <w:rsid w:val="006037A8"/>
    <w:rsid w:val="00604262"/>
    <w:rsid w:val="00616ABA"/>
    <w:rsid w:val="006210DC"/>
    <w:rsid w:val="006308EB"/>
    <w:rsid w:val="00642E3B"/>
    <w:rsid w:val="00644AAC"/>
    <w:rsid w:val="00646FF4"/>
    <w:rsid w:val="006470FD"/>
    <w:rsid w:val="00673F3D"/>
    <w:rsid w:val="00674B3A"/>
    <w:rsid w:val="00680786"/>
    <w:rsid w:val="00684439"/>
    <w:rsid w:val="006871A2"/>
    <w:rsid w:val="00695BA5"/>
    <w:rsid w:val="006B15F0"/>
    <w:rsid w:val="006C115C"/>
    <w:rsid w:val="006C2A28"/>
    <w:rsid w:val="006D4D47"/>
    <w:rsid w:val="006F3B89"/>
    <w:rsid w:val="00754D1A"/>
    <w:rsid w:val="00760A19"/>
    <w:rsid w:val="00770802"/>
    <w:rsid w:val="007711CC"/>
    <w:rsid w:val="00773985"/>
    <w:rsid w:val="007804DE"/>
    <w:rsid w:val="007A3585"/>
    <w:rsid w:val="007A6347"/>
    <w:rsid w:val="007B7B9B"/>
    <w:rsid w:val="007C08DE"/>
    <w:rsid w:val="007D2377"/>
    <w:rsid w:val="007E307D"/>
    <w:rsid w:val="007F4296"/>
    <w:rsid w:val="008032E1"/>
    <w:rsid w:val="008103FE"/>
    <w:rsid w:val="00821C82"/>
    <w:rsid w:val="00834609"/>
    <w:rsid w:val="0084273B"/>
    <w:rsid w:val="008509E4"/>
    <w:rsid w:val="00857B6D"/>
    <w:rsid w:val="00857EBC"/>
    <w:rsid w:val="00873BED"/>
    <w:rsid w:val="008D1048"/>
    <w:rsid w:val="008D5C82"/>
    <w:rsid w:val="008E116F"/>
    <w:rsid w:val="008E4581"/>
    <w:rsid w:val="008F1CDC"/>
    <w:rsid w:val="00900811"/>
    <w:rsid w:val="00925CD8"/>
    <w:rsid w:val="009634D9"/>
    <w:rsid w:val="00973285"/>
    <w:rsid w:val="009739F7"/>
    <w:rsid w:val="0098252E"/>
    <w:rsid w:val="009A5FB6"/>
    <w:rsid w:val="009C47F5"/>
    <w:rsid w:val="009F6C91"/>
    <w:rsid w:val="009F6D7B"/>
    <w:rsid w:val="00A07DC1"/>
    <w:rsid w:val="00A258E2"/>
    <w:rsid w:val="00A50B1F"/>
    <w:rsid w:val="00A72EDD"/>
    <w:rsid w:val="00A82526"/>
    <w:rsid w:val="00A8721C"/>
    <w:rsid w:val="00A92978"/>
    <w:rsid w:val="00AA1F1B"/>
    <w:rsid w:val="00AC0ABA"/>
    <w:rsid w:val="00AD4286"/>
    <w:rsid w:val="00B142A0"/>
    <w:rsid w:val="00B15D6A"/>
    <w:rsid w:val="00B467BF"/>
    <w:rsid w:val="00B54E40"/>
    <w:rsid w:val="00B919B1"/>
    <w:rsid w:val="00B923FD"/>
    <w:rsid w:val="00B94AF7"/>
    <w:rsid w:val="00BA1DF5"/>
    <w:rsid w:val="00BB1D1B"/>
    <w:rsid w:val="00BC1FDA"/>
    <w:rsid w:val="00C3613D"/>
    <w:rsid w:val="00C44A59"/>
    <w:rsid w:val="00C53218"/>
    <w:rsid w:val="00C6014A"/>
    <w:rsid w:val="00C72980"/>
    <w:rsid w:val="00CA6717"/>
    <w:rsid w:val="00CB1E21"/>
    <w:rsid w:val="00CB6293"/>
    <w:rsid w:val="00CD15E5"/>
    <w:rsid w:val="00CD2706"/>
    <w:rsid w:val="00D12F20"/>
    <w:rsid w:val="00D23185"/>
    <w:rsid w:val="00D34050"/>
    <w:rsid w:val="00D36405"/>
    <w:rsid w:val="00D6221A"/>
    <w:rsid w:val="00D84BB0"/>
    <w:rsid w:val="00D851F7"/>
    <w:rsid w:val="00DB038B"/>
    <w:rsid w:val="00DB0ED6"/>
    <w:rsid w:val="00E14C1B"/>
    <w:rsid w:val="00E32B8C"/>
    <w:rsid w:val="00E32CDA"/>
    <w:rsid w:val="00E33733"/>
    <w:rsid w:val="00E60B49"/>
    <w:rsid w:val="00E6707B"/>
    <w:rsid w:val="00EA2C92"/>
    <w:rsid w:val="00EA3505"/>
    <w:rsid w:val="00EC6470"/>
    <w:rsid w:val="00ED0751"/>
    <w:rsid w:val="00ED30D8"/>
    <w:rsid w:val="00EE7F50"/>
    <w:rsid w:val="00F07130"/>
    <w:rsid w:val="00F60EB2"/>
    <w:rsid w:val="00F65854"/>
    <w:rsid w:val="00F70F25"/>
    <w:rsid w:val="00FB0E36"/>
    <w:rsid w:val="00FE405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4127B"/>
  <w15:chartTrackingRefBased/>
  <w15:docId w15:val="{84CC3090-A191-4142-ABAA-692F255C4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qFormat/>
    <w:rsid w:val="00A07DC1"/>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A07DC1"/>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8252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
    <w:name w:val="HTML Top of Form"/>
    <w:basedOn w:val="a"/>
    <w:next w:val="a"/>
    <w:link w:val="z-0"/>
    <w:hidden/>
    <w:uiPriority w:val="99"/>
    <w:semiHidden/>
    <w:unhideWhenUsed/>
    <w:rsid w:val="0098252E"/>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Початок форми Знак"/>
    <w:basedOn w:val="a0"/>
    <w:link w:val="z-"/>
    <w:uiPriority w:val="99"/>
    <w:semiHidden/>
    <w:rsid w:val="0098252E"/>
    <w:rPr>
      <w:rFonts w:ascii="Arial" w:eastAsia="Times New Roman" w:hAnsi="Arial" w:cs="Arial"/>
      <w:vanish/>
      <w:sz w:val="16"/>
      <w:szCs w:val="16"/>
      <w:lang w:eastAsia="uk-UA"/>
    </w:rPr>
  </w:style>
  <w:style w:type="paragraph" w:styleId="a4">
    <w:name w:val="List Paragraph"/>
    <w:basedOn w:val="a"/>
    <w:uiPriority w:val="34"/>
    <w:qFormat/>
    <w:rsid w:val="001C54F3"/>
    <w:pPr>
      <w:ind w:left="720"/>
      <w:contextualSpacing/>
    </w:pPr>
  </w:style>
  <w:style w:type="table" w:styleId="a5">
    <w:name w:val="Table Grid"/>
    <w:basedOn w:val="a1"/>
    <w:uiPriority w:val="39"/>
    <w:rsid w:val="001D5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Основний текст_"/>
    <w:basedOn w:val="a0"/>
    <w:link w:val="1"/>
    <w:rsid w:val="00E14C1B"/>
    <w:rPr>
      <w:rFonts w:ascii="Times New Roman" w:eastAsia="Times New Roman" w:hAnsi="Times New Roman" w:cs="Times New Roman"/>
      <w:sz w:val="26"/>
      <w:szCs w:val="26"/>
    </w:rPr>
  </w:style>
  <w:style w:type="paragraph" w:customStyle="1" w:styleId="1">
    <w:name w:val="Основний текст1"/>
    <w:basedOn w:val="a"/>
    <w:link w:val="a6"/>
    <w:rsid w:val="00E14C1B"/>
    <w:pPr>
      <w:widowControl w:val="0"/>
      <w:spacing w:after="0" w:line="480" w:lineRule="auto"/>
      <w:ind w:firstLine="400"/>
    </w:pPr>
    <w:rPr>
      <w:rFonts w:ascii="Times New Roman" w:eastAsia="Times New Roman" w:hAnsi="Times New Roman" w:cs="Times New Roman"/>
      <w:sz w:val="26"/>
      <w:szCs w:val="26"/>
    </w:rPr>
  </w:style>
  <w:style w:type="character" w:styleId="a7">
    <w:name w:val="Strong"/>
    <w:basedOn w:val="a0"/>
    <w:uiPriority w:val="22"/>
    <w:qFormat/>
    <w:rsid w:val="00E14C1B"/>
    <w:rPr>
      <w:b/>
      <w:bCs/>
    </w:rPr>
  </w:style>
  <w:style w:type="character" w:styleId="a8">
    <w:name w:val="Emphasis"/>
    <w:basedOn w:val="a0"/>
    <w:uiPriority w:val="20"/>
    <w:qFormat/>
    <w:rsid w:val="00E32CDA"/>
    <w:rPr>
      <w:i/>
      <w:iCs/>
    </w:rPr>
  </w:style>
  <w:style w:type="character" w:customStyle="1" w:styleId="a9">
    <w:name w:val="Інше_"/>
    <w:basedOn w:val="a0"/>
    <w:link w:val="aa"/>
    <w:rsid w:val="00333495"/>
    <w:rPr>
      <w:rFonts w:ascii="Times New Roman" w:eastAsia="Times New Roman" w:hAnsi="Times New Roman" w:cs="Times New Roman"/>
      <w:sz w:val="26"/>
      <w:szCs w:val="26"/>
    </w:rPr>
  </w:style>
  <w:style w:type="character" w:customStyle="1" w:styleId="10">
    <w:name w:val="Заголовок №1_"/>
    <w:basedOn w:val="a0"/>
    <w:link w:val="11"/>
    <w:rsid w:val="00333495"/>
    <w:rPr>
      <w:rFonts w:ascii="Arial" w:eastAsia="Arial" w:hAnsi="Arial" w:cs="Arial"/>
      <w:sz w:val="40"/>
      <w:szCs w:val="40"/>
    </w:rPr>
  </w:style>
  <w:style w:type="paragraph" w:customStyle="1" w:styleId="aa">
    <w:name w:val="Інше"/>
    <w:basedOn w:val="a"/>
    <w:link w:val="a9"/>
    <w:rsid w:val="00333495"/>
    <w:pPr>
      <w:widowControl w:val="0"/>
      <w:spacing w:after="0" w:line="480" w:lineRule="auto"/>
      <w:ind w:firstLine="400"/>
    </w:pPr>
    <w:rPr>
      <w:rFonts w:ascii="Times New Roman" w:eastAsia="Times New Roman" w:hAnsi="Times New Roman" w:cs="Times New Roman"/>
      <w:sz w:val="26"/>
      <w:szCs w:val="26"/>
    </w:rPr>
  </w:style>
  <w:style w:type="paragraph" w:customStyle="1" w:styleId="11">
    <w:name w:val="Заголовок №1"/>
    <w:basedOn w:val="a"/>
    <w:link w:val="10"/>
    <w:rsid w:val="00333495"/>
    <w:pPr>
      <w:widowControl w:val="0"/>
      <w:spacing w:after="130" w:line="240" w:lineRule="auto"/>
      <w:ind w:right="240" w:firstLine="460"/>
      <w:outlineLvl w:val="0"/>
    </w:pPr>
    <w:rPr>
      <w:rFonts w:ascii="Arial" w:eastAsia="Arial" w:hAnsi="Arial" w:cs="Arial"/>
      <w:sz w:val="40"/>
      <w:szCs w:val="40"/>
    </w:rPr>
  </w:style>
  <w:style w:type="character" w:styleId="ab">
    <w:name w:val="Placeholder Text"/>
    <w:basedOn w:val="a0"/>
    <w:uiPriority w:val="99"/>
    <w:semiHidden/>
    <w:rsid w:val="0027762B"/>
    <w:rPr>
      <w:color w:val="808080"/>
    </w:rPr>
  </w:style>
  <w:style w:type="character" w:styleId="ac">
    <w:name w:val="annotation reference"/>
    <w:basedOn w:val="a0"/>
    <w:uiPriority w:val="99"/>
    <w:semiHidden/>
    <w:unhideWhenUsed/>
    <w:rsid w:val="00CD2706"/>
    <w:rPr>
      <w:sz w:val="16"/>
      <w:szCs w:val="16"/>
    </w:rPr>
  </w:style>
  <w:style w:type="paragraph" w:styleId="ad">
    <w:name w:val="annotation text"/>
    <w:basedOn w:val="a"/>
    <w:link w:val="ae"/>
    <w:uiPriority w:val="99"/>
    <w:semiHidden/>
    <w:unhideWhenUsed/>
    <w:rsid w:val="00CD2706"/>
    <w:pPr>
      <w:spacing w:line="240" w:lineRule="auto"/>
    </w:pPr>
    <w:rPr>
      <w:sz w:val="20"/>
      <w:szCs w:val="20"/>
    </w:rPr>
  </w:style>
  <w:style w:type="character" w:customStyle="1" w:styleId="ae">
    <w:name w:val="Текст примітки Знак"/>
    <w:basedOn w:val="a0"/>
    <w:link w:val="ad"/>
    <w:uiPriority w:val="99"/>
    <w:semiHidden/>
    <w:rsid w:val="00CD2706"/>
    <w:rPr>
      <w:sz w:val="20"/>
      <w:szCs w:val="20"/>
    </w:rPr>
  </w:style>
  <w:style w:type="paragraph" w:styleId="af">
    <w:name w:val="annotation subject"/>
    <w:basedOn w:val="ad"/>
    <w:next w:val="ad"/>
    <w:link w:val="af0"/>
    <w:uiPriority w:val="99"/>
    <w:semiHidden/>
    <w:unhideWhenUsed/>
    <w:rsid w:val="00CD2706"/>
    <w:rPr>
      <w:b/>
      <w:bCs/>
    </w:rPr>
  </w:style>
  <w:style w:type="character" w:customStyle="1" w:styleId="af0">
    <w:name w:val="Тема примітки Знак"/>
    <w:basedOn w:val="ae"/>
    <w:link w:val="af"/>
    <w:uiPriority w:val="99"/>
    <w:semiHidden/>
    <w:rsid w:val="00CD2706"/>
    <w:rPr>
      <w:b/>
      <w:bCs/>
      <w:sz w:val="20"/>
      <w:szCs w:val="20"/>
    </w:rPr>
  </w:style>
  <w:style w:type="paragraph" w:styleId="af1">
    <w:name w:val="Balloon Text"/>
    <w:basedOn w:val="a"/>
    <w:link w:val="af2"/>
    <w:uiPriority w:val="99"/>
    <w:semiHidden/>
    <w:unhideWhenUsed/>
    <w:rsid w:val="00CD2706"/>
    <w:pPr>
      <w:spacing w:after="0" w:line="240" w:lineRule="auto"/>
    </w:pPr>
    <w:rPr>
      <w:rFonts w:ascii="Segoe UI" w:hAnsi="Segoe UI" w:cs="Segoe UI"/>
      <w:sz w:val="18"/>
      <w:szCs w:val="18"/>
    </w:rPr>
  </w:style>
  <w:style w:type="character" w:customStyle="1" w:styleId="af2">
    <w:name w:val="Текст у виносці Знак"/>
    <w:basedOn w:val="a0"/>
    <w:link w:val="af1"/>
    <w:uiPriority w:val="99"/>
    <w:semiHidden/>
    <w:rsid w:val="00CD2706"/>
    <w:rPr>
      <w:rFonts w:ascii="Segoe UI" w:hAnsi="Segoe UI" w:cs="Segoe UI"/>
      <w:sz w:val="18"/>
      <w:szCs w:val="18"/>
    </w:rPr>
  </w:style>
  <w:style w:type="character" w:customStyle="1" w:styleId="katex-mathml">
    <w:name w:val="katex-mathml"/>
    <w:basedOn w:val="a0"/>
    <w:rsid w:val="007A6347"/>
  </w:style>
  <w:style w:type="character" w:customStyle="1" w:styleId="mord">
    <w:name w:val="mord"/>
    <w:basedOn w:val="a0"/>
    <w:rsid w:val="007A6347"/>
  </w:style>
  <w:style w:type="character" w:customStyle="1" w:styleId="mrel">
    <w:name w:val="mrel"/>
    <w:basedOn w:val="a0"/>
    <w:rsid w:val="007A6347"/>
  </w:style>
  <w:style w:type="character" w:customStyle="1" w:styleId="mbin">
    <w:name w:val="mbin"/>
    <w:basedOn w:val="a0"/>
    <w:rsid w:val="007A6347"/>
  </w:style>
  <w:style w:type="character" w:customStyle="1" w:styleId="mopen">
    <w:name w:val="mopen"/>
    <w:basedOn w:val="a0"/>
    <w:rsid w:val="007A6347"/>
  </w:style>
  <w:style w:type="character" w:customStyle="1" w:styleId="mpunct">
    <w:name w:val="mpunct"/>
    <w:basedOn w:val="a0"/>
    <w:rsid w:val="007A6347"/>
  </w:style>
  <w:style w:type="character" w:customStyle="1" w:styleId="mclose">
    <w:name w:val="mclose"/>
    <w:basedOn w:val="a0"/>
    <w:rsid w:val="007A6347"/>
  </w:style>
  <w:style w:type="character" w:customStyle="1" w:styleId="mop">
    <w:name w:val="mop"/>
    <w:basedOn w:val="a0"/>
    <w:rsid w:val="007A6347"/>
  </w:style>
  <w:style w:type="character" w:customStyle="1" w:styleId="vlist-s">
    <w:name w:val="vlist-s"/>
    <w:basedOn w:val="a0"/>
    <w:rsid w:val="007A6347"/>
  </w:style>
  <w:style w:type="character" w:customStyle="1" w:styleId="minner">
    <w:name w:val="minner"/>
    <w:basedOn w:val="a0"/>
    <w:rsid w:val="00501E9C"/>
  </w:style>
  <w:style w:type="character" w:customStyle="1" w:styleId="mtight">
    <w:name w:val="mtight"/>
    <w:basedOn w:val="a0"/>
    <w:rsid w:val="00501E9C"/>
  </w:style>
  <w:style w:type="character" w:customStyle="1" w:styleId="delimsizing">
    <w:name w:val="delimsizing"/>
    <w:basedOn w:val="a0"/>
    <w:rsid w:val="006D4D47"/>
  </w:style>
  <w:style w:type="character" w:customStyle="1" w:styleId="20">
    <w:name w:val="Заголовок 2 Знак"/>
    <w:basedOn w:val="a0"/>
    <w:link w:val="2"/>
    <w:uiPriority w:val="9"/>
    <w:rsid w:val="00A07DC1"/>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A07DC1"/>
    <w:rPr>
      <w:rFonts w:ascii="Times New Roman" w:eastAsia="Times New Roman" w:hAnsi="Times New Roman" w:cs="Times New Roman"/>
      <w:b/>
      <w:bCs/>
      <w:sz w:val="27"/>
      <w:szCs w:val="27"/>
      <w:lang w:eastAsia="uk-UA"/>
    </w:rPr>
  </w:style>
  <w:style w:type="character" w:customStyle="1" w:styleId="af3">
    <w:name w:val="Колонтитул_"/>
    <w:basedOn w:val="a0"/>
    <w:link w:val="af4"/>
    <w:rsid w:val="00C6014A"/>
    <w:rPr>
      <w:rFonts w:ascii="Times New Roman" w:eastAsia="Times New Roman" w:hAnsi="Times New Roman" w:cs="Times New Roman"/>
    </w:rPr>
  </w:style>
  <w:style w:type="character" w:customStyle="1" w:styleId="6">
    <w:name w:val="Основний текст (6)_"/>
    <w:basedOn w:val="a0"/>
    <w:link w:val="60"/>
    <w:rsid w:val="00C6014A"/>
    <w:rPr>
      <w:rFonts w:ascii="Arial" w:eastAsia="Arial" w:hAnsi="Arial" w:cs="Arial"/>
      <w:i/>
      <w:iCs/>
      <w:sz w:val="15"/>
      <w:szCs w:val="15"/>
    </w:rPr>
  </w:style>
  <w:style w:type="character" w:customStyle="1" w:styleId="8">
    <w:name w:val="Основний текст (8)_"/>
    <w:basedOn w:val="a0"/>
    <w:link w:val="80"/>
    <w:rsid w:val="00C6014A"/>
    <w:rPr>
      <w:rFonts w:ascii="Arial" w:eastAsia="Arial" w:hAnsi="Arial" w:cs="Arial"/>
      <w:sz w:val="24"/>
      <w:szCs w:val="24"/>
    </w:rPr>
  </w:style>
  <w:style w:type="paragraph" w:customStyle="1" w:styleId="af4">
    <w:name w:val="Колонтитул"/>
    <w:basedOn w:val="a"/>
    <w:link w:val="af3"/>
    <w:rsid w:val="00C6014A"/>
    <w:pPr>
      <w:widowControl w:val="0"/>
      <w:spacing w:after="0" w:line="240" w:lineRule="auto"/>
    </w:pPr>
    <w:rPr>
      <w:rFonts w:ascii="Times New Roman" w:eastAsia="Times New Roman" w:hAnsi="Times New Roman" w:cs="Times New Roman"/>
    </w:rPr>
  </w:style>
  <w:style w:type="paragraph" w:customStyle="1" w:styleId="60">
    <w:name w:val="Основний текст (6)"/>
    <w:basedOn w:val="a"/>
    <w:link w:val="6"/>
    <w:rsid w:val="00C6014A"/>
    <w:pPr>
      <w:widowControl w:val="0"/>
      <w:spacing w:after="0" w:line="240" w:lineRule="auto"/>
    </w:pPr>
    <w:rPr>
      <w:rFonts w:ascii="Arial" w:eastAsia="Arial" w:hAnsi="Arial" w:cs="Arial"/>
      <w:i/>
      <w:iCs/>
      <w:sz w:val="15"/>
      <w:szCs w:val="15"/>
    </w:rPr>
  </w:style>
  <w:style w:type="paragraph" w:customStyle="1" w:styleId="80">
    <w:name w:val="Основний текст (8)"/>
    <w:basedOn w:val="a"/>
    <w:link w:val="8"/>
    <w:rsid w:val="00C6014A"/>
    <w:pPr>
      <w:widowControl w:val="0"/>
      <w:spacing w:after="270" w:line="240" w:lineRule="auto"/>
      <w:ind w:left="3880"/>
    </w:pPr>
    <w:rPr>
      <w:rFonts w:ascii="Arial" w:eastAsia="Arial" w:hAnsi="Arial" w:cs="Arial"/>
      <w:sz w:val="24"/>
      <w:szCs w:val="24"/>
    </w:rPr>
  </w:style>
  <w:style w:type="paragraph" w:styleId="af5">
    <w:name w:val="header"/>
    <w:basedOn w:val="a"/>
    <w:link w:val="af6"/>
    <w:uiPriority w:val="99"/>
    <w:unhideWhenUsed/>
    <w:rsid w:val="00C6014A"/>
    <w:pPr>
      <w:tabs>
        <w:tab w:val="center" w:pos="4819"/>
        <w:tab w:val="right" w:pos="9639"/>
      </w:tabs>
      <w:spacing w:after="0" w:line="240" w:lineRule="auto"/>
    </w:pPr>
  </w:style>
  <w:style w:type="character" w:customStyle="1" w:styleId="af6">
    <w:name w:val="Верхній колонтитул Знак"/>
    <w:basedOn w:val="a0"/>
    <w:link w:val="af5"/>
    <w:uiPriority w:val="99"/>
    <w:rsid w:val="00C6014A"/>
  </w:style>
  <w:style w:type="paragraph" w:styleId="af7">
    <w:name w:val="footer"/>
    <w:basedOn w:val="a"/>
    <w:link w:val="af8"/>
    <w:uiPriority w:val="99"/>
    <w:unhideWhenUsed/>
    <w:rsid w:val="00C6014A"/>
    <w:pPr>
      <w:tabs>
        <w:tab w:val="center" w:pos="4819"/>
        <w:tab w:val="right" w:pos="9639"/>
      </w:tabs>
      <w:spacing w:after="0" w:line="240" w:lineRule="auto"/>
    </w:pPr>
  </w:style>
  <w:style w:type="character" w:customStyle="1" w:styleId="af8">
    <w:name w:val="Нижній колонтитул Знак"/>
    <w:basedOn w:val="a0"/>
    <w:link w:val="af7"/>
    <w:uiPriority w:val="99"/>
    <w:rsid w:val="00C601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749233">
      <w:bodyDiv w:val="1"/>
      <w:marLeft w:val="0"/>
      <w:marRight w:val="0"/>
      <w:marTop w:val="0"/>
      <w:marBottom w:val="0"/>
      <w:divBdr>
        <w:top w:val="none" w:sz="0" w:space="0" w:color="auto"/>
        <w:left w:val="none" w:sz="0" w:space="0" w:color="auto"/>
        <w:bottom w:val="none" w:sz="0" w:space="0" w:color="auto"/>
        <w:right w:val="none" w:sz="0" w:space="0" w:color="auto"/>
      </w:divBdr>
    </w:div>
    <w:div w:id="47267755">
      <w:bodyDiv w:val="1"/>
      <w:marLeft w:val="0"/>
      <w:marRight w:val="0"/>
      <w:marTop w:val="0"/>
      <w:marBottom w:val="0"/>
      <w:divBdr>
        <w:top w:val="none" w:sz="0" w:space="0" w:color="auto"/>
        <w:left w:val="none" w:sz="0" w:space="0" w:color="auto"/>
        <w:bottom w:val="none" w:sz="0" w:space="0" w:color="auto"/>
        <w:right w:val="none" w:sz="0" w:space="0" w:color="auto"/>
      </w:divBdr>
      <w:divsChild>
        <w:div w:id="1008483431">
          <w:marLeft w:val="0"/>
          <w:marRight w:val="0"/>
          <w:marTop w:val="0"/>
          <w:marBottom w:val="0"/>
          <w:divBdr>
            <w:top w:val="single" w:sz="2" w:space="0" w:color="D9D9E3"/>
            <w:left w:val="single" w:sz="2" w:space="0" w:color="D9D9E3"/>
            <w:bottom w:val="single" w:sz="2" w:space="0" w:color="D9D9E3"/>
            <w:right w:val="single" w:sz="2" w:space="0" w:color="D9D9E3"/>
          </w:divBdr>
          <w:divsChild>
            <w:div w:id="1913001784">
              <w:marLeft w:val="0"/>
              <w:marRight w:val="0"/>
              <w:marTop w:val="0"/>
              <w:marBottom w:val="0"/>
              <w:divBdr>
                <w:top w:val="single" w:sz="2" w:space="0" w:color="D9D9E3"/>
                <w:left w:val="single" w:sz="2" w:space="0" w:color="D9D9E3"/>
                <w:bottom w:val="single" w:sz="2" w:space="0" w:color="D9D9E3"/>
                <w:right w:val="single" w:sz="2" w:space="0" w:color="D9D9E3"/>
              </w:divBdr>
              <w:divsChild>
                <w:div w:id="1743867806">
                  <w:marLeft w:val="0"/>
                  <w:marRight w:val="0"/>
                  <w:marTop w:val="0"/>
                  <w:marBottom w:val="0"/>
                  <w:divBdr>
                    <w:top w:val="single" w:sz="2" w:space="0" w:color="D9D9E3"/>
                    <w:left w:val="single" w:sz="2" w:space="0" w:color="D9D9E3"/>
                    <w:bottom w:val="single" w:sz="2" w:space="0" w:color="D9D9E3"/>
                    <w:right w:val="single" w:sz="2" w:space="0" w:color="D9D9E3"/>
                  </w:divBdr>
                  <w:divsChild>
                    <w:div w:id="1055936804">
                      <w:marLeft w:val="0"/>
                      <w:marRight w:val="0"/>
                      <w:marTop w:val="0"/>
                      <w:marBottom w:val="0"/>
                      <w:divBdr>
                        <w:top w:val="single" w:sz="2" w:space="0" w:color="D9D9E3"/>
                        <w:left w:val="single" w:sz="2" w:space="0" w:color="D9D9E3"/>
                        <w:bottom w:val="single" w:sz="2" w:space="0" w:color="D9D9E3"/>
                        <w:right w:val="single" w:sz="2" w:space="0" w:color="D9D9E3"/>
                      </w:divBdr>
                      <w:divsChild>
                        <w:div w:id="2059355910">
                          <w:marLeft w:val="0"/>
                          <w:marRight w:val="0"/>
                          <w:marTop w:val="0"/>
                          <w:marBottom w:val="0"/>
                          <w:divBdr>
                            <w:top w:val="none" w:sz="0" w:space="0" w:color="auto"/>
                            <w:left w:val="none" w:sz="0" w:space="0" w:color="auto"/>
                            <w:bottom w:val="none" w:sz="0" w:space="0" w:color="auto"/>
                            <w:right w:val="none" w:sz="0" w:space="0" w:color="auto"/>
                          </w:divBdr>
                          <w:divsChild>
                            <w:div w:id="1496141916">
                              <w:marLeft w:val="0"/>
                              <w:marRight w:val="0"/>
                              <w:marTop w:val="100"/>
                              <w:marBottom w:val="100"/>
                              <w:divBdr>
                                <w:top w:val="single" w:sz="2" w:space="0" w:color="D9D9E3"/>
                                <w:left w:val="single" w:sz="2" w:space="0" w:color="D9D9E3"/>
                                <w:bottom w:val="single" w:sz="2" w:space="0" w:color="D9D9E3"/>
                                <w:right w:val="single" w:sz="2" w:space="0" w:color="D9D9E3"/>
                              </w:divBdr>
                              <w:divsChild>
                                <w:div w:id="811561844">
                                  <w:marLeft w:val="0"/>
                                  <w:marRight w:val="0"/>
                                  <w:marTop w:val="0"/>
                                  <w:marBottom w:val="0"/>
                                  <w:divBdr>
                                    <w:top w:val="single" w:sz="2" w:space="0" w:color="D9D9E3"/>
                                    <w:left w:val="single" w:sz="2" w:space="0" w:color="D9D9E3"/>
                                    <w:bottom w:val="single" w:sz="2" w:space="0" w:color="D9D9E3"/>
                                    <w:right w:val="single" w:sz="2" w:space="0" w:color="D9D9E3"/>
                                  </w:divBdr>
                                  <w:divsChild>
                                    <w:div w:id="1261523193">
                                      <w:marLeft w:val="0"/>
                                      <w:marRight w:val="0"/>
                                      <w:marTop w:val="0"/>
                                      <w:marBottom w:val="0"/>
                                      <w:divBdr>
                                        <w:top w:val="single" w:sz="2" w:space="0" w:color="D9D9E3"/>
                                        <w:left w:val="single" w:sz="2" w:space="0" w:color="D9D9E3"/>
                                        <w:bottom w:val="single" w:sz="2" w:space="0" w:color="D9D9E3"/>
                                        <w:right w:val="single" w:sz="2" w:space="0" w:color="D9D9E3"/>
                                      </w:divBdr>
                                      <w:divsChild>
                                        <w:div w:id="21055578">
                                          <w:marLeft w:val="0"/>
                                          <w:marRight w:val="0"/>
                                          <w:marTop w:val="0"/>
                                          <w:marBottom w:val="0"/>
                                          <w:divBdr>
                                            <w:top w:val="single" w:sz="2" w:space="0" w:color="D9D9E3"/>
                                            <w:left w:val="single" w:sz="2" w:space="0" w:color="D9D9E3"/>
                                            <w:bottom w:val="single" w:sz="2" w:space="0" w:color="D9D9E3"/>
                                            <w:right w:val="single" w:sz="2" w:space="0" w:color="D9D9E3"/>
                                          </w:divBdr>
                                          <w:divsChild>
                                            <w:div w:id="771434182">
                                              <w:marLeft w:val="0"/>
                                              <w:marRight w:val="0"/>
                                              <w:marTop w:val="0"/>
                                              <w:marBottom w:val="0"/>
                                              <w:divBdr>
                                                <w:top w:val="single" w:sz="2" w:space="0" w:color="D9D9E3"/>
                                                <w:left w:val="single" w:sz="2" w:space="0" w:color="D9D9E3"/>
                                                <w:bottom w:val="single" w:sz="2" w:space="0" w:color="D9D9E3"/>
                                                <w:right w:val="single" w:sz="2" w:space="0" w:color="D9D9E3"/>
                                              </w:divBdr>
                                              <w:divsChild>
                                                <w:div w:id="1896551380">
                                                  <w:marLeft w:val="0"/>
                                                  <w:marRight w:val="0"/>
                                                  <w:marTop w:val="0"/>
                                                  <w:marBottom w:val="0"/>
                                                  <w:divBdr>
                                                    <w:top w:val="single" w:sz="2" w:space="0" w:color="D9D9E3"/>
                                                    <w:left w:val="single" w:sz="2" w:space="0" w:color="D9D9E3"/>
                                                    <w:bottom w:val="single" w:sz="2" w:space="0" w:color="D9D9E3"/>
                                                    <w:right w:val="single" w:sz="2" w:space="0" w:color="D9D9E3"/>
                                                  </w:divBdr>
                                                  <w:divsChild>
                                                    <w:div w:id="265696766">
                                                      <w:marLeft w:val="0"/>
                                                      <w:marRight w:val="0"/>
                                                      <w:marTop w:val="0"/>
                                                      <w:marBottom w:val="0"/>
                                                      <w:divBdr>
                                                        <w:top w:val="single" w:sz="2" w:space="0" w:color="D9D9E3"/>
                                                        <w:left w:val="single" w:sz="2" w:space="0" w:color="D9D9E3"/>
                                                        <w:bottom w:val="single" w:sz="2" w:space="0" w:color="D9D9E3"/>
                                                        <w:right w:val="single" w:sz="2" w:space="0" w:color="D9D9E3"/>
                                                      </w:divBdr>
                                                      <w:divsChild>
                                                        <w:div w:id="1910417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1636375">
                                      <w:marLeft w:val="0"/>
                                      <w:marRight w:val="0"/>
                                      <w:marTop w:val="0"/>
                                      <w:marBottom w:val="0"/>
                                      <w:divBdr>
                                        <w:top w:val="single" w:sz="2" w:space="0" w:color="D9D9E3"/>
                                        <w:left w:val="single" w:sz="2" w:space="0" w:color="D9D9E3"/>
                                        <w:bottom w:val="single" w:sz="2" w:space="0" w:color="D9D9E3"/>
                                        <w:right w:val="single" w:sz="2" w:space="0" w:color="D9D9E3"/>
                                      </w:divBdr>
                                      <w:divsChild>
                                        <w:div w:id="2130708708">
                                          <w:marLeft w:val="0"/>
                                          <w:marRight w:val="0"/>
                                          <w:marTop w:val="0"/>
                                          <w:marBottom w:val="0"/>
                                          <w:divBdr>
                                            <w:top w:val="single" w:sz="2" w:space="0" w:color="D9D9E3"/>
                                            <w:left w:val="single" w:sz="2" w:space="0" w:color="D9D9E3"/>
                                            <w:bottom w:val="single" w:sz="2" w:space="0" w:color="D9D9E3"/>
                                            <w:right w:val="single" w:sz="2" w:space="0" w:color="D9D9E3"/>
                                          </w:divBdr>
                                        </w:div>
                                        <w:div w:id="170028383">
                                          <w:marLeft w:val="0"/>
                                          <w:marRight w:val="0"/>
                                          <w:marTop w:val="0"/>
                                          <w:marBottom w:val="0"/>
                                          <w:divBdr>
                                            <w:top w:val="single" w:sz="2" w:space="0" w:color="D9D9E3"/>
                                            <w:left w:val="single" w:sz="2" w:space="0" w:color="D9D9E3"/>
                                            <w:bottom w:val="single" w:sz="2" w:space="0" w:color="D9D9E3"/>
                                            <w:right w:val="single" w:sz="2" w:space="0" w:color="D9D9E3"/>
                                          </w:divBdr>
                                          <w:divsChild>
                                            <w:div w:id="2118714268">
                                              <w:marLeft w:val="0"/>
                                              <w:marRight w:val="0"/>
                                              <w:marTop w:val="0"/>
                                              <w:marBottom w:val="0"/>
                                              <w:divBdr>
                                                <w:top w:val="single" w:sz="2" w:space="0" w:color="D9D9E3"/>
                                                <w:left w:val="single" w:sz="2" w:space="0" w:color="D9D9E3"/>
                                                <w:bottom w:val="single" w:sz="2" w:space="0" w:color="D9D9E3"/>
                                                <w:right w:val="single" w:sz="2" w:space="0" w:color="D9D9E3"/>
                                              </w:divBdr>
                                              <w:divsChild>
                                                <w:div w:id="2102214360">
                                                  <w:marLeft w:val="0"/>
                                                  <w:marRight w:val="0"/>
                                                  <w:marTop w:val="0"/>
                                                  <w:marBottom w:val="0"/>
                                                  <w:divBdr>
                                                    <w:top w:val="single" w:sz="2" w:space="0" w:color="D9D9E3"/>
                                                    <w:left w:val="single" w:sz="2" w:space="0" w:color="D9D9E3"/>
                                                    <w:bottom w:val="single" w:sz="2" w:space="0" w:color="D9D9E3"/>
                                                    <w:right w:val="single" w:sz="2" w:space="0" w:color="D9D9E3"/>
                                                  </w:divBdr>
                                                  <w:divsChild>
                                                    <w:div w:id="3391628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46078029">
          <w:marLeft w:val="0"/>
          <w:marRight w:val="0"/>
          <w:marTop w:val="0"/>
          <w:marBottom w:val="0"/>
          <w:divBdr>
            <w:top w:val="none" w:sz="0" w:space="0" w:color="auto"/>
            <w:left w:val="none" w:sz="0" w:space="0" w:color="auto"/>
            <w:bottom w:val="none" w:sz="0" w:space="0" w:color="auto"/>
            <w:right w:val="none" w:sz="0" w:space="0" w:color="auto"/>
          </w:divBdr>
        </w:div>
      </w:divsChild>
    </w:div>
    <w:div w:id="63190111">
      <w:bodyDiv w:val="1"/>
      <w:marLeft w:val="0"/>
      <w:marRight w:val="0"/>
      <w:marTop w:val="0"/>
      <w:marBottom w:val="0"/>
      <w:divBdr>
        <w:top w:val="none" w:sz="0" w:space="0" w:color="auto"/>
        <w:left w:val="none" w:sz="0" w:space="0" w:color="auto"/>
        <w:bottom w:val="none" w:sz="0" w:space="0" w:color="auto"/>
        <w:right w:val="none" w:sz="0" w:space="0" w:color="auto"/>
      </w:divBdr>
      <w:divsChild>
        <w:div w:id="436174271">
          <w:marLeft w:val="0"/>
          <w:marRight w:val="0"/>
          <w:marTop w:val="0"/>
          <w:marBottom w:val="0"/>
          <w:divBdr>
            <w:top w:val="none" w:sz="0" w:space="0" w:color="auto"/>
            <w:left w:val="none" w:sz="0" w:space="0" w:color="auto"/>
            <w:bottom w:val="none" w:sz="0" w:space="0" w:color="auto"/>
            <w:right w:val="none" w:sz="0" w:space="0" w:color="auto"/>
          </w:divBdr>
          <w:divsChild>
            <w:div w:id="611975862">
              <w:marLeft w:val="0"/>
              <w:marRight w:val="0"/>
              <w:marTop w:val="100"/>
              <w:marBottom w:val="100"/>
              <w:divBdr>
                <w:top w:val="single" w:sz="2" w:space="0" w:color="D9D9E3"/>
                <w:left w:val="single" w:sz="2" w:space="0" w:color="D9D9E3"/>
                <w:bottom w:val="single" w:sz="2" w:space="0" w:color="D9D9E3"/>
                <w:right w:val="single" w:sz="2" w:space="0" w:color="D9D9E3"/>
              </w:divBdr>
              <w:divsChild>
                <w:div w:id="1381248888">
                  <w:marLeft w:val="0"/>
                  <w:marRight w:val="0"/>
                  <w:marTop w:val="0"/>
                  <w:marBottom w:val="0"/>
                  <w:divBdr>
                    <w:top w:val="single" w:sz="2" w:space="0" w:color="D9D9E3"/>
                    <w:left w:val="single" w:sz="2" w:space="0" w:color="D9D9E3"/>
                    <w:bottom w:val="single" w:sz="2" w:space="0" w:color="D9D9E3"/>
                    <w:right w:val="single" w:sz="2" w:space="0" w:color="D9D9E3"/>
                  </w:divBdr>
                  <w:divsChild>
                    <w:div w:id="1606421577">
                      <w:marLeft w:val="0"/>
                      <w:marRight w:val="0"/>
                      <w:marTop w:val="0"/>
                      <w:marBottom w:val="0"/>
                      <w:divBdr>
                        <w:top w:val="single" w:sz="2" w:space="0" w:color="D9D9E3"/>
                        <w:left w:val="single" w:sz="2" w:space="0" w:color="D9D9E3"/>
                        <w:bottom w:val="single" w:sz="2" w:space="0" w:color="D9D9E3"/>
                        <w:right w:val="single" w:sz="2" w:space="0" w:color="D9D9E3"/>
                      </w:divBdr>
                      <w:divsChild>
                        <w:div w:id="1368527198">
                          <w:marLeft w:val="0"/>
                          <w:marRight w:val="0"/>
                          <w:marTop w:val="0"/>
                          <w:marBottom w:val="0"/>
                          <w:divBdr>
                            <w:top w:val="single" w:sz="2" w:space="0" w:color="D9D9E3"/>
                            <w:left w:val="single" w:sz="2" w:space="0" w:color="D9D9E3"/>
                            <w:bottom w:val="single" w:sz="2" w:space="0" w:color="D9D9E3"/>
                            <w:right w:val="single" w:sz="2" w:space="0" w:color="D9D9E3"/>
                          </w:divBdr>
                          <w:divsChild>
                            <w:div w:id="1230648606">
                              <w:marLeft w:val="0"/>
                              <w:marRight w:val="0"/>
                              <w:marTop w:val="0"/>
                              <w:marBottom w:val="0"/>
                              <w:divBdr>
                                <w:top w:val="single" w:sz="2" w:space="0" w:color="D9D9E3"/>
                                <w:left w:val="single" w:sz="2" w:space="0" w:color="D9D9E3"/>
                                <w:bottom w:val="single" w:sz="2" w:space="0" w:color="D9D9E3"/>
                                <w:right w:val="single" w:sz="2" w:space="0" w:color="D9D9E3"/>
                              </w:divBdr>
                              <w:divsChild>
                                <w:div w:id="894388708">
                                  <w:marLeft w:val="0"/>
                                  <w:marRight w:val="0"/>
                                  <w:marTop w:val="0"/>
                                  <w:marBottom w:val="0"/>
                                  <w:divBdr>
                                    <w:top w:val="single" w:sz="2" w:space="0" w:color="D9D9E3"/>
                                    <w:left w:val="single" w:sz="2" w:space="0" w:color="D9D9E3"/>
                                    <w:bottom w:val="single" w:sz="2" w:space="0" w:color="D9D9E3"/>
                                    <w:right w:val="single" w:sz="2" w:space="0" w:color="D9D9E3"/>
                                  </w:divBdr>
                                  <w:divsChild>
                                    <w:div w:id="15924714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47043593">
          <w:marLeft w:val="0"/>
          <w:marRight w:val="0"/>
          <w:marTop w:val="0"/>
          <w:marBottom w:val="0"/>
          <w:divBdr>
            <w:top w:val="none" w:sz="0" w:space="0" w:color="auto"/>
            <w:left w:val="none" w:sz="0" w:space="0" w:color="auto"/>
            <w:bottom w:val="none" w:sz="0" w:space="0" w:color="auto"/>
            <w:right w:val="none" w:sz="0" w:space="0" w:color="auto"/>
          </w:divBdr>
          <w:divsChild>
            <w:div w:id="29502541">
              <w:marLeft w:val="0"/>
              <w:marRight w:val="0"/>
              <w:marTop w:val="100"/>
              <w:marBottom w:val="100"/>
              <w:divBdr>
                <w:top w:val="single" w:sz="2" w:space="0" w:color="D9D9E3"/>
                <w:left w:val="single" w:sz="2" w:space="0" w:color="D9D9E3"/>
                <w:bottom w:val="single" w:sz="2" w:space="0" w:color="D9D9E3"/>
                <w:right w:val="single" w:sz="2" w:space="0" w:color="D9D9E3"/>
              </w:divBdr>
              <w:divsChild>
                <w:div w:id="916093103">
                  <w:marLeft w:val="0"/>
                  <w:marRight w:val="0"/>
                  <w:marTop w:val="0"/>
                  <w:marBottom w:val="0"/>
                  <w:divBdr>
                    <w:top w:val="single" w:sz="2" w:space="0" w:color="D9D9E3"/>
                    <w:left w:val="single" w:sz="2" w:space="0" w:color="D9D9E3"/>
                    <w:bottom w:val="single" w:sz="2" w:space="0" w:color="D9D9E3"/>
                    <w:right w:val="single" w:sz="2" w:space="0" w:color="D9D9E3"/>
                  </w:divBdr>
                  <w:divsChild>
                    <w:div w:id="1155607636">
                      <w:marLeft w:val="0"/>
                      <w:marRight w:val="0"/>
                      <w:marTop w:val="0"/>
                      <w:marBottom w:val="0"/>
                      <w:divBdr>
                        <w:top w:val="single" w:sz="2" w:space="0" w:color="D9D9E3"/>
                        <w:left w:val="single" w:sz="2" w:space="0" w:color="D9D9E3"/>
                        <w:bottom w:val="single" w:sz="2" w:space="0" w:color="D9D9E3"/>
                        <w:right w:val="single" w:sz="2" w:space="0" w:color="D9D9E3"/>
                      </w:divBdr>
                      <w:divsChild>
                        <w:div w:id="1737126028">
                          <w:marLeft w:val="0"/>
                          <w:marRight w:val="0"/>
                          <w:marTop w:val="0"/>
                          <w:marBottom w:val="0"/>
                          <w:divBdr>
                            <w:top w:val="single" w:sz="2" w:space="0" w:color="D9D9E3"/>
                            <w:left w:val="single" w:sz="2" w:space="0" w:color="D9D9E3"/>
                            <w:bottom w:val="single" w:sz="2" w:space="0" w:color="D9D9E3"/>
                            <w:right w:val="single" w:sz="2" w:space="0" w:color="D9D9E3"/>
                          </w:divBdr>
                          <w:divsChild>
                            <w:div w:id="1976374786">
                              <w:marLeft w:val="0"/>
                              <w:marRight w:val="0"/>
                              <w:marTop w:val="0"/>
                              <w:marBottom w:val="0"/>
                              <w:divBdr>
                                <w:top w:val="single" w:sz="2" w:space="0" w:color="D9D9E3"/>
                                <w:left w:val="single" w:sz="2" w:space="0" w:color="D9D9E3"/>
                                <w:bottom w:val="single" w:sz="2" w:space="0" w:color="D9D9E3"/>
                                <w:right w:val="single" w:sz="2" w:space="0" w:color="D9D9E3"/>
                              </w:divBdr>
                              <w:divsChild>
                                <w:div w:id="1882743004">
                                  <w:marLeft w:val="0"/>
                                  <w:marRight w:val="0"/>
                                  <w:marTop w:val="0"/>
                                  <w:marBottom w:val="0"/>
                                  <w:divBdr>
                                    <w:top w:val="single" w:sz="2" w:space="0" w:color="D9D9E3"/>
                                    <w:left w:val="single" w:sz="2" w:space="0" w:color="D9D9E3"/>
                                    <w:bottom w:val="single" w:sz="2" w:space="0" w:color="D9D9E3"/>
                                    <w:right w:val="single" w:sz="2" w:space="0" w:color="D9D9E3"/>
                                  </w:divBdr>
                                  <w:divsChild>
                                    <w:div w:id="9157006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00307378">
                      <w:marLeft w:val="0"/>
                      <w:marRight w:val="0"/>
                      <w:marTop w:val="0"/>
                      <w:marBottom w:val="0"/>
                      <w:divBdr>
                        <w:top w:val="single" w:sz="2" w:space="0" w:color="D9D9E3"/>
                        <w:left w:val="single" w:sz="2" w:space="0" w:color="D9D9E3"/>
                        <w:bottom w:val="single" w:sz="2" w:space="0" w:color="D9D9E3"/>
                        <w:right w:val="single" w:sz="2" w:space="0" w:color="D9D9E3"/>
                      </w:divBdr>
                      <w:divsChild>
                        <w:div w:id="659579628">
                          <w:marLeft w:val="0"/>
                          <w:marRight w:val="0"/>
                          <w:marTop w:val="0"/>
                          <w:marBottom w:val="0"/>
                          <w:divBdr>
                            <w:top w:val="single" w:sz="2" w:space="0" w:color="D9D9E3"/>
                            <w:left w:val="single" w:sz="2" w:space="0" w:color="D9D9E3"/>
                            <w:bottom w:val="single" w:sz="2" w:space="0" w:color="D9D9E3"/>
                            <w:right w:val="single" w:sz="2" w:space="0" w:color="D9D9E3"/>
                          </w:divBdr>
                        </w:div>
                        <w:div w:id="240717737">
                          <w:marLeft w:val="0"/>
                          <w:marRight w:val="0"/>
                          <w:marTop w:val="0"/>
                          <w:marBottom w:val="0"/>
                          <w:divBdr>
                            <w:top w:val="single" w:sz="2" w:space="0" w:color="D9D9E3"/>
                            <w:left w:val="single" w:sz="2" w:space="0" w:color="D9D9E3"/>
                            <w:bottom w:val="single" w:sz="2" w:space="0" w:color="D9D9E3"/>
                            <w:right w:val="single" w:sz="2" w:space="0" w:color="D9D9E3"/>
                          </w:divBdr>
                          <w:divsChild>
                            <w:div w:id="576937127">
                              <w:marLeft w:val="0"/>
                              <w:marRight w:val="0"/>
                              <w:marTop w:val="0"/>
                              <w:marBottom w:val="0"/>
                              <w:divBdr>
                                <w:top w:val="single" w:sz="2" w:space="0" w:color="D9D9E3"/>
                                <w:left w:val="single" w:sz="2" w:space="0" w:color="D9D9E3"/>
                                <w:bottom w:val="single" w:sz="2" w:space="0" w:color="D9D9E3"/>
                                <w:right w:val="single" w:sz="2" w:space="0" w:color="D9D9E3"/>
                              </w:divBdr>
                              <w:divsChild>
                                <w:div w:id="870608444">
                                  <w:marLeft w:val="0"/>
                                  <w:marRight w:val="0"/>
                                  <w:marTop w:val="0"/>
                                  <w:marBottom w:val="0"/>
                                  <w:divBdr>
                                    <w:top w:val="single" w:sz="2" w:space="0" w:color="D9D9E3"/>
                                    <w:left w:val="single" w:sz="2" w:space="0" w:color="D9D9E3"/>
                                    <w:bottom w:val="single" w:sz="2" w:space="0" w:color="D9D9E3"/>
                                    <w:right w:val="single" w:sz="2" w:space="0" w:color="D9D9E3"/>
                                  </w:divBdr>
                                  <w:divsChild>
                                    <w:div w:id="2348989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7233670">
      <w:bodyDiv w:val="1"/>
      <w:marLeft w:val="0"/>
      <w:marRight w:val="0"/>
      <w:marTop w:val="0"/>
      <w:marBottom w:val="0"/>
      <w:divBdr>
        <w:top w:val="none" w:sz="0" w:space="0" w:color="auto"/>
        <w:left w:val="none" w:sz="0" w:space="0" w:color="auto"/>
        <w:bottom w:val="none" w:sz="0" w:space="0" w:color="auto"/>
        <w:right w:val="none" w:sz="0" w:space="0" w:color="auto"/>
      </w:divBdr>
    </w:div>
    <w:div w:id="154343486">
      <w:bodyDiv w:val="1"/>
      <w:marLeft w:val="0"/>
      <w:marRight w:val="0"/>
      <w:marTop w:val="0"/>
      <w:marBottom w:val="0"/>
      <w:divBdr>
        <w:top w:val="none" w:sz="0" w:space="0" w:color="auto"/>
        <w:left w:val="none" w:sz="0" w:space="0" w:color="auto"/>
        <w:bottom w:val="none" w:sz="0" w:space="0" w:color="auto"/>
        <w:right w:val="none" w:sz="0" w:space="0" w:color="auto"/>
      </w:divBdr>
    </w:div>
    <w:div w:id="426312711">
      <w:bodyDiv w:val="1"/>
      <w:marLeft w:val="0"/>
      <w:marRight w:val="0"/>
      <w:marTop w:val="0"/>
      <w:marBottom w:val="0"/>
      <w:divBdr>
        <w:top w:val="none" w:sz="0" w:space="0" w:color="auto"/>
        <w:left w:val="none" w:sz="0" w:space="0" w:color="auto"/>
        <w:bottom w:val="none" w:sz="0" w:space="0" w:color="auto"/>
        <w:right w:val="none" w:sz="0" w:space="0" w:color="auto"/>
      </w:divBdr>
      <w:divsChild>
        <w:div w:id="1034506289">
          <w:marLeft w:val="0"/>
          <w:marRight w:val="0"/>
          <w:marTop w:val="0"/>
          <w:marBottom w:val="0"/>
          <w:divBdr>
            <w:top w:val="single" w:sz="2" w:space="0" w:color="D9D9E3"/>
            <w:left w:val="single" w:sz="2" w:space="0" w:color="D9D9E3"/>
            <w:bottom w:val="single" w:sz="2" w:space="0" w:color="D9D9E3"/>
            <w:right w:val="single" w:sz="2" w:space="0" w:color="D9D9E3"/>
          </w:divBdr>
        </w:div>
        <w:div w:id="63917006">
          <w:marLeft w:val="0"/>
          <w:marRight w:val="0"/>
          <w:marTop w:val="0"/>
          <w:marBottom w:val="0"/>
          <w:divBdr>
            <w:top w:val="single" w:sz="2" w:space="0" w:color="D9D9E3"/>
            <w:left w:val="single" w:sz="2" w:space="0" w:color="D9D9E3"/>
            <w:bottom w:val="single" w:sz="2" w:space="0" w:color="D9D9E3"/>
            <w:right w:val="single" w:sz="2" w:space="0" w:color="D9D9E3"/>
          </w:divBdr>
        </w:div>
        <w:div w:id="918517259">
          <w:marLeft w:val="0"/>
          <w:marRight w:val="0"/>
          <w:marTop w:val="0"/>
          <w:marBottom w:val="0"/>
          <w:divBdr>
            <w:top w:val="single" w:sz="2" w:space="0" w:color="D9D9E3"/>
            <w:left w:val="single" w:sz="2" w:space="0" w:color="D9D9E3"/>
            <w:bottom w:val="single" w:sz="2" w:space="0" w:color="D9D9E3"/>
            <w:right w:val="single" w:sz="2" w:space="0" w:color="D9D9E3"/>
          </w:divBdr>
        </w:div>
        <w:div w:id="521742422">
          <w:marLeft w:val="0"/>
          <w:marRight w:val="0"/>
          <w:marTop w:val="0"/>
          <w:marBottom w:val="0"/>
          <w:divBdr>
            <w:top w:val="single" w:sz="2" w:space="0" w:color="D9D9E3"/>
            <w:left w:val="single" w:sz="2" w:space="0" w:color="D9D9E3"/>
            <w:bottom w:val="single" w:sz="2" w:space="0" w:color="D9D9E3"/>
            <w:right w:val="single" w:sz="2" w:space="0" w:color="D9D9E3"/>
          </w:divBdr>
        </w:div>
        <w:div w:id="296375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31702368">
      <w:bodyDiv w:val="1"/>
      <w:marLeft w:val="0"/>
      <w:marRight w:val="0"/>
      <w:marTop w:val="0"/>
      <w:marBottom w:val="0"/>
      <w:divBdr>
        <w:top w:val="none" w:sz="0" w:space="0" w:color="auto"/>
        <w:left w:val="none" w:sz="0" w:space="0" w:color="auto"/>
        <w:bottom w:val="none" w:sz="0" w:space="0" w:color="auto"/>
        <w:right w:val="none" w:sz="0" w:space="0" w:color="auto"/>
      </w:divBdr>
    </w:div>
    <w:div w:id="454718567">
      <w:bodyDiv w:val="1"/>
      <w:marLeft w:val="0"/>
      <w:marRight w:val="0"/>
      <w:marTop w:val="0"/>
      <w:marBottom w:val="0"/>
      <w:divBdr>
        <w:top w:val="none" w:sz="0" w:space="0" w:color="auto"/>
        <w:left w:val="none" w:sz="0" w:space="0" w:color="auto"/>
        <w:bottom w:val="none" w:sz="0" w:space="0" w:color="auto"/>
        <w:right w:val="none" w:sz="0" w:space="0" w:color="auto"/>
      </w:divBdr>
      <w:divsChild>
        <w:div w:id="1475828462">
          <w:marLeft w:val="0"/>
          <w:marRight w:val="0"/>
          <w:marTop w:val="0"/>
          <w:marBottom w:val="0"/>
          <w:divBdr>
            <w:top w:val="none" w:sz="0" w:space="0" w:color="auto"/>
            <w:left w:val="none" w:sz="0" w:space="0" w:color="auto"/>
            <w:bottom w:val="none" w:sz="0" w:space="0" w:color="auto"/>
            <w:right w:val="none" w:sz="0" w:space="0" w:color="auto"/>
          </w:divBdr>
          <w:divsChild>
            <w:div w:id="2039037782">
              <w:marLeft w:val="0"/>
              <w:marRight w:val="0"/>
              <w:marTop w:val="100"/>
              <w:marBottom w:val="100"/>
              <w:divBdr>
                <w:top w:val="single" w:sz="2" w:space="0" w:color="D9D9E3"/>
                <w:left w:val="single" w:sz="2" w:space="0" w:color="D9D9E3"/>
                <w:bottom w:val="single" w:sz="2" w:space="0" w:color="D9D9E3"/>
                <w:right w:val="single" w:sz="2" w:space="0" w:color="D9D9E3"/>
              </w:divBdr>
              <w:divsChild>
                <w:div w:id="1272323944">
                  <w:marLeft w:val="0"/>
                  <w:marRight w:val="0"/>
                  <w:marTop w:val="0"/>
                  <w:marBottom w:val="0"/>
                  <w:divBdr>
                    <w:top w:val="single" w:sz="2" w:space="0" w:color="D9D9E3"/>
                    <w:left w:val="single" w:sz="2" w:space="0" w:color="D9D9E3"/>
                    <w:bottom w:val="single" w:sz="2" w:space="0" w:color="D9D9E3"/>
                    <w:right w:val="single" w:sz="2" w:space="0" w:color="D9D9E3"/>
                  </w:divBdr>
                  <w:divsChild>
                    <w:div w:id="797992145">
                      <w:marLeft w:val="0"/>
                      <w:marRight w:val="0"/>
                      <w:marTop w:val="0"/>
                      <w:marBottom w:val="0"/>
                      <w:divBdr>
                        <w:top w:val="single" w:sz="2" w:space="0" w:color="D9D9E3"/>
                        <w:left w:val="single" w:sz="2" w:space="0" w:color="D9D9E3"/>
                        <w:bottom w:val="single" w:sz="2" w:space="0" w:color="D9D9E3"/>
                        <w:right w:val="single" w:sz="2" w:space="0" w:color="D9D9E3"/>
                      </w:divBdr>
                      <w:divsChild>
                        <w:div w:id="946042539">
                          <w:marLeft w:val="0"/>
                          <w:marRight w:val="0"/>
                          <w:marTop w:val="0"/>
                          <w:marBottom w:val="0"/>
                          <w:divBdr>
                            <w:top w:val="single" w:sz="2" w:space="0" w:color="D9D9E3"/>
                            <w:left w:val="single" w:sz="2" w:space="0" w:color="D9D9E3"/>
                            <w:bottom w:val="single" w:sz="2" w:space="0" w:color="D9D9E3"/>
                            <w:right w:val="single" w:sz="2" w:space="0" w:color="D9D9E3"/>
                          </w:divBdr>
                          <w:divsChild>
                            <w:div w:id="633170883">
                              <w:marLeft w:val="0"/>
                              <w:marRight w:val="0"/>
                              <w:marTop w:val="0"/>
                              <w:marBottom w:val="0"/>
                              <w:divBdr>
                                <w:top w:val="single" w:sz="2" w:space="0" w:color="D9D9E3"/>
                                <w:left w:val="single" w:sz="2" w:space="0" w:color="D9D9E3"/>
                                <w:bottom w:val="single" w:sz="2" w:space="0" w:color="D9D9E3"/>
                                <w:right w:val="single" w:sz="2" w:space="0" w:color="D9D9E3"/>
                              </w:divBdr>
                              <w:divsChild>
                                <w:div w:id="630401702">
                                  <w:marLeft w:val="0"/>
                                  <w:marRight w:val="0"/>
                                  <w:marTop w:val="0"/>
                                  <w:marBottom w:val="0"/>
                                  <w:divBdr>
                                    <w:top w:val="single" w:sz="2" w:space="0" w:color="D9D9E3"/>
                                    <w:left w:val="single" w:sz="2" w:space="0" w:color="D9D9E3"/>
                                    <w:bottom w:val="single" w:sz="2" w:space="0" w:color="D9D9E3"/>
                                    <w:right w:val="single" w:sz="2" w:space="0" w:color="D9D9E3"/>
                                  </w:divBdr>
                                  <w:divsChild>
                                    <w:div w:id="21433082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98149001">
          <w:marLeft w:val="0"/>
          <w:marRight w:val="0"/>
          <w:marTop w:val="0"/>
          <w:marBottom w:val="0"/>
          <w:divBdr>
            <w:top w:val="none" w:sz="0" w:space="0" w:color="auto"/>
            <w:left w:val="none" w:sz="0" w:space="0" w:color="auto"/>
            <w:bottom w:val="none" w:sz="0" w:space="0" w:color="auto"/>
            <w:right w:val="none" w:sz="0" w:space="0" w:color="auto"/>
          </w:divBdr>
          <w:divsChild>
            <w:div w:id="1157696346">
              <w:marLeft w:val="0"/>
              <w:marRight w:val="0"/>
              <w:marTop w:val="100"/>
              <w:marBottom w:val="100"/>
              <w:divBdr>
                <w:top w:val="single" w:sz="2" w:space="0" w:color="D9D9E3"/>
                <w:left w:val="single" w:sz="2" w:space="0" w:color="D9D9E3"/>
                <w:bottom w:val="single" w:sz="2" w:space="0" w:color="D9D9E3"/>
                <w:right w:val="single" w:sz="2" w:space="0" w:color="D9D9E3"/>
              </w:divBdr>
              <w:divsChild>
                <w:div w:id="559368446">
                  <w:marLeft w:val="0"/>
                  <w:marRight w:val="0"/>
                  <w:marTop w:val="0"/>
                  <w:marBottom w:val="0"/>
                  <w:divBdr>
                    <w:top w:val="single" w:sz="2" w:space="0" w:color="D9D9E3"/>
                    <w:left w:val="single" w:sz="2" w:space="0" w:color="D9D9E3"/>
                    <w:bottom w:val="single" w:sz="2" w:space="0" w:color="D9D9E3"/>
                    <w:right w:val="single" w:sz="2" w:space="0" w:color="D9D9E3"/>
                  </w:divBdr>
                  <w:divsChild>
                    <w:div w:id="1113791879">
                      <w:marLeft w:val="0"/>
                      <w:marRight w:val="0"/>
                      <w:marTop w:val="0"/>
                      <w:marBottom w:val="0"/>
                      <w:divBdr>
                        <w:top w:val="single" w:sz="2" w:space="0" w:color="D9D9E3"/>
                        <w:left w:val="single" w:sz="2" w:space="0" w:color="D9D9E3"/>
                        <w:bottom w:val="single" w:sz="2" w:space="0" w:color="D9D9E3"/>
                        <w:right w:val="single" w:sz="2" w:space="0" w:color="D9D9E3"/>
                      </w:divBdr>
                      <w:divsChild>
                        <w:div w:id="1097945542">
                          <w:marLeft w:val="0"/>
                          <w:marRight w:val="0"/>
                          <w:marTop w:val="0"/>
                          <w:marBottom w:val="0"/>
                          <w:divBdr>
                            <w:top w:val="single" w:sz="2" w:space="0" w:color="D9D9E3"/>
                            <w:left w:val="single" w:sz="2" w:space="0" w:color="D9D9E3"/>
                            <w:bottom w:val="single" w:sz="2" w:space="0" w:color="D9D9E3"/>
                            <w:right w:val="single" w:sz="2" w:space="0" w:color="D9D9E3"/>
                          </w:divBdr>
                          <w:divsChild>
                            <w:div w:id="172383794">
                              <w:marLeft w:val="0"/>
                              <w:marRight w:val="0"/>
                              <w:marTop w:val="0"/>
                              <w:marBottom w:val="0"/>
                              <w:divBdr>
                                <w:top w:val="single" w:sz="2" w:space="0" w:color="D9D9E3"/>
                                <w:left w:val="single" w:sz="2" w:space="0" w:color="D9D9E3"/>
                                <w:bottom w:val="single" w:sz="2" w:space="0" w:color="D9D9E3"/>
                                <w:right w:val="single" w:sz="2" w:space="0" w:color="D9D9E3"/>
                              </w:divBdr>
                              <w:divsChild>
                                <w:div w:id="2032953248">
                                  <w:marLeft w:val="0"/>
                                  <w:marRight w:val="0"/>
                                  <w:marTop w:val="0"/>
                                  <w:marBottom w:val="0"/>
                                  <w:divBdr>
                                    <w:top w:val="single" w:sz="2" w:space="0" w:color="D9D9E3"/>
                                    <w:left w:val="single" w:sz="2" w:space="0" w:color="D9D9E3"/>
                                    <w:bottom w:val="single" w:sz="2" w:space="0" w:color="D9D9E3"/>
                                    <w:right w:val="single" w:sz="2" w:space="0" w:color="D9D9E3"/>
                                  </w:divBdr>
                                  <w:divsChild>
                                    <w:div w:id="495754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92220390">
                      <w:marLeft w:val="0"/>
                      <w:marRight w:val="0"/>
                      <w:marTop w:val="0"/>
                      <w:marBottom w:val="0"/>
                      <w:divBdr>
                        <w:top w:val="single" w:sz="2" w:space="0" w:color="D9D9E3"/>
                        <w:left w:val="single" w:sz="2" w:space="0" w:color="D9D9E3"/>
                        <w:bottom w:val="single" w:sz="2" w:space="0" w:color="D9D9E3"/>
                        <w:right w:val="single" w:sz="2" w:space="0" w:color="D9D9E3"/>
                      </w:divBdr>
                      <w:divsChild>
                        <w:div w:id="1672295934">
                          <w:marLeft w:val="0"/>
                          <w:marRight w:val="0"/>
                          <w:marTop w:val="0"/>
                          <w:marBottom w:val="0"/>
                          <w:divBdr>
                            <w:top w:val="single" w:sz="2" w:space="0" w:color="D9D9E3"/>
                            <w:left w:val="single" w:sz="2" w:space="0" w:color="D9D9E3"/>
                            <w:bottom w:val="single" w:sz="2" w:space="0" w:color="D9D9E3"/>
                            <w:right w:val="single" w:sz="2" w:space="0" w:color="D9D9E3"/>
                          </w:divBdr>
                        </w:div>
                        <w:div w:id="925649829">
                          <w:marLeft w:val="0"/>
                          <w:marRight w:val="0"/>
                          <w:marTop w:val="0"/>
                          <w:marBottom w:val="0"/>
                          <w:divBdr>
                            <w:top w:val="single" w:sz="2" w:space="0" w:color="D9D9E3"/>
                            <w:left w:val="single" w:sz="2" w:space="0" w:color="D9D9E3"/>
                            <w:bottom w:val="single" w:sz="2" w:space="0" w:color="D9D9E3"/>
                            <w:right w:val="single" w:sz="2" w:space="0" w:color="D9D9E3"/>
                          </w:divBdr>
                          <w:divsChild>
                            <w:div w:id="1608851563">
                              <w:marLeft w:val="0"/>
                              <w:marRight w:val="0"/>
                              <w:marTop w:val="0"/>
                              <w:marBottom w:val="0"/>
                              <w:divBdr>
                                <w:top w:val="single" w:sz="2" w:space="0" w:color="D9D9E3"/>
                                <w:left w:val="single" w:sz="2" w:space="0" w:color="D9D9E3"/>
                                <w:bottom w:val="single" w:sz="2" w:space="0" w:color="D9D9E3"/>
                                <w:right w:val="single" w:sz="2" w:space="0" w:color="D9D9E3"/>
                              </w:divBdr>
                              <w:divsChild>
                                <w:div w:id="32048975">
                                  <w:marLeft w:val="0"/>
                                  <w:marRight w:val="0"/>
                                  <w:marTop w:val="0"/>
                                  <w:marBottom w:val="0"/>
                                  <w:divBdr>
                                    <w:top w:val="single" w:sz="2" w:space="0" w:color="D9D9E3"/>
                                    <w:left w:val="single" w:sz="2" w:space="0" w:color="D9D9E3"/>
                                    <w:bottom w:val="single" w:sz="2" w:space="0" w:color="D9D9E3"/>
                                    <w:right w:val="single" w:sz="2" w:space="0" w:color="D9D9E3"/>
                                  </w:divBdr>
                                  <w:divsChild>
                                    <w:div w:id="15223594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13738397">
          <w:marLeft w:val="0"/>
          <w:marRight w:val="0"/>
          <w:marTop w:val="0"/>
          <w:marBottom w:val="0"/>
          <w:divBdr>
            <w:top w:val="none" w:sz="0" w:space="0" w:color="auto"/>
            <w:left w:val="none" w:sz="0" w:space="0" w:color="auto"/>
            <w:bottom w:val="none" w:sz="0" w:space="0" w:color="auto"/>
            <w:right w:val="none" w:sz="0" w:space="0" w:color="auto"/>
          </w:divBdr>
          <w:divsChild>
            <w:div w:id="81335664">
              <w:marLeft w:val="0"/>
              <w:marRight w:val="0"/>
              <w:marTop w:val="100"/>
              <w:marBottom w:val="100"/>
              <w:divBdr>
                <w:top w:val="single" w:sz="2" w:space="0" w:color="D9D9E3"/>
                <w:left w:val="single" w:sz="2" w:space="0" w:color="D9D9E3"/>
                <w:bottom w:val="single" w:sz="2" w:space="0" w:color="D9D9E3"/>
                <w:right w:val="single" w:sz="2" w:space="0" w:color="D9D9E3"/>
              </w:divBdr>
              <w:divsChild>
                <w:div w:id="1450198281">
                  <w:marLeft w:val="0"/>
                  <w:marRight w:val="0"/>
                  <w:marTop w:val="0"/>
                  <w:marBottom w:val="0"/>
                  <w:divBdr>
                    <w:top w:val="single" w:sz="2" w:space="0" w:color="D9D9E3"/>
                    <w:left w:val="single" w:sz="2" w:space="0" w:color="D9D9E3"/>
                    <w:bottom w:val="single" w:sz="2" w:space="0" w:color="D9D9E3"/>
                    <w:right w:val="single" w:sz="2" w:space="0" w:color="D9D9E3"/>
                  </w:divBdr>
                  <w:divsChild>
                    <w:div w:id="1908150088">
                      <w:marLeft w:val="0"/>
                      <w:marRight w:val="0"/>
                      <w:marTop w:val="0"/>
                      <w:marBottom w:val="0"/>
                      <w:divBdr>
                        <w:top w:val="single" w:sz="2" w:space="0" w:color="D9D9E3"/>
                        <w:left w:val="single" w:sz="2" w:space="0" w:color="D9D9E3"/>
                        <w:bottom w:val="single" w:sz="2" w:space="0" w:color="D9D9E3"/>
                        <w:right w:val="single" w:sz="2" w:space="0" w:color="D9D9E3"/>
                      </w:divBdr>
                      <w:divsChild>
                        <w:div w:id="1903247034">
                          <w:marLeft w:val="0"/>
                          <w:marRight w:val="0"/>
                          <w:marTop w:val="0"/>
                          <w:marBottom w:val="0"/>
                          <w:divBdr>
                            <w:top w:val="single" w:sz="2" w:space="0" w:color="D9D9E3"/>
                            <w:left w:val="single" w:sz="2" w:space="0" w:color="D9D9E3"/>
                            <w:bottom w:val="single" w:sz="2" w:space="0" w:color="D9D9E3"/>
                            <w:right w:val="single" w:sz="2" w:space="0" w:color="D9D9E3"/>
                          </w:divBdr>
                          <w:divsChild>
                            <w:div w:id="435295843">
                              <w:marLeft w:val="0"/>
                              <w:marRight w:val="0"/>
                              <w:marTop w:val="0"/>
                              <w:marBottom w:val="0"/>
                              <w:divBdr>
                                <w:top w:val="single" w:sz="2" w:space="0" w:color="D9D9E3"/>
                                <w:left w:val="single" w:sz="2" w:space="0" w:color="D9D9E3"/>
                                <w:bottom w:val="single" w:sz="2" w:space="0" w:color="D9D9E3"/>
                                <w:right w:val="single" w:sz="2" w:space="0" w:color="D9D9E3"/>
                              </w:divBdr>
                              <w:divsChild>
                                <w:div w:id="1742630540">
                                  <w:marLeft w:val="0"/>
                                  <w:marRight w:val="0"/>
                                  <w:marTop w:val="0"/>
                                  <w:marBottom w:val="0"/>
                                  <w:divBdr>
                                    <w:top w:val="single" w:sz="2" w:space="0" w:color="D9D9E3"/>
                                    <w:left w:val="single" w:sz="2" w:space="0" w:color="D9D9E3"/>
                                    <w:bottom w:val="single" w:sz="2" w:space="0" w:color="D9D9E3"/>
                                    <w:right w:val="single" w:sz="2" w:space="0" w:color="D9D9E3"/>
                                  </w:divBdr>
                                  <w:divsChild>
                                    <w:div w:id="1312905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45996562">
                      <w:marLeft w:val="0"/>
                      <w:marRight w:val="0"/>
                      <w:marTop w:val="0"/>
                      <w:marBottom w:val="0"/>
                      <w:divBdr>
                        <w:top w:val="single" w:sz="2" w:space="0" w:color="D9D9E3"/>
                        <w:left w:val="single" w:sz="2" w:space="0" w:color="D9D9E3"/>
                        <w:bottom w:val="single" w:sz="2" w:space="0" w:color="D9D9E3"/>
                        <w:right w:val="single" w:sz="2" w:space="0" w:color="D9D9E3"/>
                      </w:divBdr>
                      <w:divsChild>
                        <w:div w:id="1466660313">
                          <w:marLeft w:val="0"/>
                          <w:marRight w:val="0"/>
                          <w:marTop w:val="0"/>
                          <w:marBottom w:val="0"/>
                          <w:divBdr>
                            <w:top w:val="single" w:sz="2" w:space="0" w:color="D9D9E3"/>
                            <w:left w:val="single" w:sz="2" w:space="0" w:color="D9D9E3"/>
                            <w:bottom w:val="single" w:sz="2" w:space="0" w:color="D9D9E3"/>
                            <w:right w:val="single" w:sz="2" w:space="0" w:color="D9D9E3"/>
                          </w:divBdr>
                        </w:div>
                        <w:div w:id="699166763">
                          <w:marLeft w:val="0"/>
                          <w:marRight w:val="0"/>
                          <w:marTop w:val="0"/>
                          <w:marBottom w:val="0"/>
                          <w:divBdr>
                            <w:top w:val="single" w:sz="2" w:space="0" w:color="D9D9E3"/>
                            <w:left w:val="single" w:sz="2" w:space="0" w:color="D9D9E3"/>
                            <w:bottom w:val="single" w:sz="2" w:space="0" w:color="D9D9E3"/>
                            <w:right w:val="single" w:sz="2" w:space="0" w:color="D9D9E3"/>
                          </w:divBdr>
                          <w:divsChild>
                            <w:div w:id="1279482924">
                              <w:marLeft w:val="0"/>
                              <w:marRight w:val="0"/>
                              <w:marTop w:val="0"/>
                              <w:marBottom w:val="0"/>
                              <w:divBdr>
                                <w:top w:val="single" w:sz="2" w:space="0" w:color="D9D9E3"/>
                                <w:left w:val="single" w:sz="2" w:space="0" w:color="D9D9E3"/>
                                <w:bottom w:val="single" w:sz="2" w:space="0" w:color="D9D9E3"/>
                                <w:right w:val="single" w:sz="2" w:space="0" w:color="D9D9E3"/>
                              </w:divBdr>
                              <w:divsChild>
                                <w:div w:id="1752503553">
                                  <w:marLeft w:val="0"/>
                                  <w:marRight w:val="0"/>
                                  <w:marTop w:val="0"/>
                                  <w:marBottom w:val="0"/>
                                  <w:divBdr>
                                    <w:top w:val="single" w:sz="2" w:space="0" w:color="D9D9E3"/>
                                    <w:left w:val="single" w:sz="2" w:space="0" w:color="D9D9E3"/>
                                    <w:bottom w:val="single" w:sz="2" w:space="0" w:color="D9D9E3"/>
                                    <w:right w:val="single" w:sz="2" w:space="0" w:color="D9D9E3"/>
                                  </w:divBdr>
                                  <w:divsChild>
                                    <w:div w:id="21139327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476647319">
      <w:bodyDiv w:val="1"/>
      <w:marLeft w:val="0"/>
      <w:marRight w:val="0"/>
      <w:marTop w:val="0"/>
      <w:marBottom w:val="0"/>
      <w:divBdr>
        <w:top w:val="none" w:sz="0" w:space="0" w:color="auto"/>
        <w:left w:val="none" w:sz="0" w:space="0" w:color="auto"/>
        <w:bottom w:val="none" w:sz="0" w:space="0" w:color="auto"/>
        <w:right w:val="none" w:sz="0" w:space="0" w:color="auto"/>
      </w:divBdr>
    </w:div>
    <w:div w:id="568660515">
      <w:bodyDiv w:val="1"/>
      <w:marLeft w:val="0"/>
      <w:marRight w:val="0"/>
      <w:marTop w:val="0"/>
      <w:marBottom w:val="0"/>
      <w:divBdr>
        <w:top w:val="none" w:sz="0" w:space="0" w:color="auto"/>
        <w:left w:val="none" w:sz="0" w:space="0" w:color="auto"/>
        <w:bottom w:val="none" w:sz="0" w:space="0" w:color="auto"/>
        <w:right w:val="none" w:sz="0" w:space="0" w:color="auto"/>
      </w:divBdr>
    </w:div>
    <w:div w:id="593054749">
      <w:bodyDiv w:val="1"/>
      <w:marLeft w:val="0"/>
      <w:marRight w:val="0"/>
      <w:marTop w:val="0"/>
      <w:marBottom w:val="0"/>
      <w:divBdr>
        <w:top w:val="none" w:sz="0" w:space="0" w:color="auto"/>
        <w:left w:val="none" w:sz="0" w:space="0" w:color="auto"/>
        <w:bottom w:val="none" w:sz="0" w:space="0" w:color="auto"/>
        <w:right w:val="none" w:sz="0" w:space="0" w:color="auto"/>
      </w:divBdr>
      <w:divsChild>
        <w:div w:id="1852715237">
          <w:marLeft w:val="0"/>
          <w:marRight w:val="0"/>
          <w:marTop w:val="0"/>
          <w:marBottom w:val="0"/>
          <w:divBdr>
            <w:top w:val="single" w:sz="2" w:space="0" w:color="D9D9E3"/>
            <w:left w:val="single" w:sz="2" w:space="0" w:color="D9D9E3"/>
            <w:bottom w:val="single" w:sz="2" w:space="0" w:color="D9D9E3"/>
            <w:right w:val="single" w:sz="2" w:space="0" w:color="D9D9E3"/>
          </w:divBdr>
        </w:div>
        <w:div w:id="15610201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63825409">
      <w:bodyDiv w:val="1"/>
      <w:marLeft w:val="0"/>
      <w:marRight w:val="0"/>
      <w:marTop w:val="0"/>
      <w:marBottom w:val="0"/>
      <w:divBdr>
        <w:top w:val="none" w:sz="0" w:space="0" w:color="auto"/>
        <w:left w:val="none" w:sz="0" w:space="0" w:color="auto"/>
        <w:bottom w:val="none" w:sz="0" w:space="0" w:color="auto"/>
        <w:right w:val="none" w:sz="0" w:space="0" w:color="auto"/>
      </w:divBdr>
    </w:div>
    <w:div w:id="707529409">
      <w:bodyDiv w:val="1"/>
      <w:marLeft w:val="0"/>
      <w:marRight w:val="0"/>
      <w:marTop w:val="0"/>
      <w:marBottom w:val="0"/>
      <w:divBdr>
        <w:top w:val="none" w:sz="0" w:space="0" w:color="auto"/>
        <w:left w:val="none" w:sz="0" w:space="0" w:color="auto"/>
        <w:bottom w:val="none" w:sz="0" w:space="0" w:color="auto"/>
        <w:right w:val="none" w:sz="0" w:space="0" w:color="auto"/>
      </w:divBdr>
    </w:div>
    <w:div w:id="754477780">
      <w:bodyDiv w:val="1"/>
      <w:marLeft w:val="0"/>
      <w:marRight w:val="0"/>
      <w:marTop w:val="0"/>
      <w:marBottom w:val="0"/>
      <w:divBdr>
        <w:top w:val="none" w:sz="0" w:space="0" w:color="auto"/>
        <w:left w:val="none" w:sz="0" w:space="0" w:color="auto"/>
        <w:bottom w:val="none" w:sz="0" w:space="0" w:color="auto"/>
        <w:right w:val="none" w:sz="0" w:space="0" w:color="auto"/>
      </w:divBdr>
    </w:div>
    <w:div w:id="787428890">
      <w:bodyDiv w:val="1"/>
      <w:marLeft w:val="0"/>
      <w:marRight w:val="0"/>
      <w:marTop w:val="0"/>
      <w:marBottom w:val="0"/>
      <w:divBdr>
        <w:top w:val="none" w:sz="0" w:space="0" w:color="auto"/>
        <w:left w:val="none" w:sz="0" w:space="0" w:color="auto"/>
        <w:bottom w:val="none" w:sz="0" w:space="0" w:color="auto"/>
        <w:right w:val="none" w:sz="0" w:space="0" w:color="auto"/>
      </w:divBdr>
      <w:divsChild>
        <w:div w:id="116922705">
          <w:marLeft w:val="0"/>
          <w:marRight w:val="0"/>
          <w:marTop w:val="0"/>
          <w:marBottom w:val="0"/>
          <w:divBdr>
            <w:top w:val="none" w:sz="0" w:space="0" w:color="auto"/>
            <w:left w:val="none" w:sz="0" w:space="0" w:color="auto"/>
            <w:bottom w:val="none" w:sz="0" w:space="0" w:color="auto"/>
            <w:right w:val="none" w:sz="0" w:space="0" w:color="auto"/>
          </w:divBdr>
          <w:divsChild>
            <w:div w:id="92361250">
              <w:marLeft w:val="0"/>
              <w:marRight w:val="0"/>
              <w:marTop w:val="100"/>
              <w:marBottom w:val="100"/>
              <w:divBdr>
                <w:top w:val="single" w:sz="2" w:space="0" w:color="D9D9E3"/>
                <w:left w:val="single" w:sz="2" w:space="0" w:color="D9D9E3"/>
                <w:bottom w:val="single" w:sz="2" w:space="0" w:color="D9D9E3"/>
                <w:right w:val="single" w:sz="2" w:space="0" w:color="D9D9E3"/>
              </w:divBdr>
              <w:divsChild>
                <w:div w:id="657538923">
                  <w:marLeft w:val="0"/>
                  <w:marRight w:val="0"/>
                  <w:marTop w:val="0"/>
                  <w:marBottom w:val="0"/>
                  <w:divBdr>
                    <w:top w:val="single" w:sz="2" w:space="0" w:color="D9D9E3"/>
                    <w:left w:val="single" w:sz="2" w:space="0" w:color="D9D9E3"/>
                    <w:bottom w:val="single" w:sz="2" w:space="0" w:color="D9D9E3"/>
                    <w:right w:val="single" w:sz="2" w:space="0" w:color="D9D9E3"/>
                  </w:divBdr>
                  <w:divsChild>
                    <w:div w:id="101608069">
                      <w:marLeft w:val="0"/>
                      <w:marRight w:val="0"/>
                      <w:marTop w:val="0"/>
                      <w:marBottom w:val="0"/>
                      <w:divBdr>
                        <w:top w:val="single" w:sz="2" w:space="0" w:color="D9D9E3"/>
                        <w:left w:val="single" w:sz="2" w:space="0" w:color="D9D9E3"/>
                        <w:bottom w:val="single" w:sz="2" w:space="0" w:color="D9D9E3"/>
                        <w:right w:val="single" w:sz="2" w:space="0" w:color="D9D9E3"/>
                      </w:divBdr>
                      <w:divsChild>
                        <w:div w:id="2127654626">
                          <w:marLeft w:val="0"/>
                          <w:marRight w:val="0"/>
                          <w:marTop w:val="0"/>
                          <w:marBottom w:val="0"/>
                          <w:divBdr>
                            <w:top w:val="single" w:sz="2" w:space="0" w:color="D9D9E3"/>
                            <w:left w:val="single" w:sz="2" w:space="0" w:color="D9D9E3"/>
                            <w:bottom w:val="single" w:sz="2" w:space="0" w:color="D9D9E3"/>
                            <w:right w:val="single" w:sz="2" w:space="0" w:color="D9D9E3"/>
                          </w:divBdr>
                          <w:divsChild>
                            <w:div w:id="718164304">
                              <w:marLeft w:val="0"/>
                              <w:marRight w:val="0"/>
                              <w:marTop w:val="0"/>
                              <w:marBottom w:val="0"/>
                              <w:divBdr>
                                <w:top w:val="single" w:sz="2" w:space="0" w:color="D9D9E3"/>
                                <w:left w:val="single" w:sz="2" w:space="0" w:color="D9D9E3"/>
                                <w:bottom w:val="single" w:sz="2" w:space="0" w:color="D9D9E3"/>
                                <w:right w:val="single" w:sz="2" w:space="0" w:color="D9D9E3"/>
                              </w:divBdr>
                              <w:divsChild>
                                <w:div w:id="783308033">
                                  <w:marLeft w:val="0"/>
                                  <w:marRight w:val="0"/>
                                  <w:marTop w:val="0"/>
                                  <w:marBottom w:val="0"/>
                                  <w:divBdr>
                                    <w:top w:val="single" w:sz="2" w:space="0" w:color="D9D9E3"/>
                                    <w:left w:val="single" w:sz="2" w:space="0" w:color="D9D9E3"/>
                                    <w:bottom w:val="single" w:sz="2" w:space="0" w:color="D9D9E3"/>
                                    <w:right w:val="single" w:sz="2" w:space="0" w:color="D9D9E3"/>
                                  </w:divBdr>
                                  <w:divsChild>
                                    <w:div w:id="14118063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31826762">
          <w:marLeft w:val="0"/>
          <w:marRight w:val="0"/>
          <w:marTop w:val="0"/>
          <w:marBottom w:val="0"/>
          <w:divBdr>
            <w:top w:val="none" w:sz="0" w:space="0" w:color="auto"/>
            <w:left w:val="none" w:sz="0" w:space="0" w:color="auto"/>
            <w:bottom w:val="none" w:sz="0" w:space="0" w:color="auto"/>
            <w:right w:val="none" w:sz="0" w:space="0" w:color="auto"/>
          </w:divBdr>
          <w:divsChild>
            <w:div w:id="1378168563">
              <w:marLeft w:val="0"/>
              <w:marRight w:val="0"/>
              <w:marTop w:val="100"/>
              <w:marBottom w:val="100"/>
              <w:divBdr>
                <w:top w:val="single" w:sz="2" w:space="0" w:color="D9D9E3"/>
                <w:left w:val="single" w:sz="2" w:space="0" w:color="D9D9E3"/>
                <w:bottom w:val="single" w:sz="2" w:space="0" w:color="D9D9E3"/>
                <w:right w:val="single" w:sz="2" w:space="0" w:color="D9D9E3"/>
              </w:divBdr>
              <w:divsChild>
                <w:div w:id="1189757275">
                  <w:marLeft w:val="0"/>
                  <w:marRight w:val="0"/>
                  <w:marTop w:val="0"/>
                  <w:marBottom w:val="0"/>
                  <w:divBdr>
                    <w:top w:val="single" w:sz="2" w:space="0" w:color="D9D9E3"/>
                    <w:left w:val="single" w:sz="2" w:space="0" w:color="D9D9E3"/>
                    <w:bottom w:val="single" w:sz="2" w:space="0" w:color="D9D9E3"/>
                    <w:right w:val="single" w:sz="2" w:space="0" w:color="D9D9E3"/>
                  </w:divBdr>
                  <w:divsChild>
                    <w:div w:id="670717792">
                      <w:marLeft w:val="0"/>
                      <w:marRight w:val="0"/>
                      <w:marTop w:val="0"/>
                      <w:marBottom w:val="0"/>
                      <w:divBdr>
                        <w:top w:val="single" w:sz="2" w:space="0" w:color="D9D9E3"/>
                        <w:left w:val="single" w:sz="2" w:space="0" w:color="D9D9E3"/>
                        <w:bottom w:val="single" w:sz="2" w:space="0" w:color="D9D9E3"/>
                        <w:right w:val="single" w:sz="2" w:space="0" w:color="D9D9E3"/>
                      </w:divBdr>
                      <w:divsChild>
                        <w:div w:id="200098545">
                          <w:marLeft w:val="0"/>
                          <w:marRight w:val="0"/>
                          <w:marTop w:val="0"/>
                          <w:marBottom w:val="0"/>
                          <w:divBdr>
                            <w:top w:val="single" w:sz="2" w:space="0" w:color="D9D9E3"/>
                            <w:left w:val="single" w:sz="2" w:space="0" w:color="D9D9E3"/>
                            <w:bottom w:val="single" w:sz="2" w:space="0" w:color="D9D9E3"/>
                            <w:right w:val="single" w:sz="2" w:space="0" w:color="D9D9E3"/>
                          </w:divBdr>
                          <w:divsChild>
                            <w:div w:id="1128934927">
                              <w:marLeft w:val="0"/>
                              <w:marRight w:val="0"/>
                              <w:marTop w:val="0"/>
                              <w:marBottom w:val="0"/>
                              <w:divBdr>
                                <w:top w:val="single" w:sz="2" w:space="0" w:color="D9D9E3"/>
                                <w:left w:val="single" w:sz="2" w:space="0" w:color="D9D9E3"/>
                                <w:bottom w:val="single" w:sz="2" w:space="0" w:color="D9D9E3"/>
                                <w:right w:val="single" w:sz="2" w:space="0" w:color="D9D9E3"/>
                              </w:divBdr>
                              <w:divsChild>
                                <w:div w:id="840464424">
                                  <w:marLeft w:val="0"/>
                                  <w:marRight w:val="0"/>
                                  <w:marTop w:val="0"/>
                                  <w:marBottom w:val="0"/>
                                  <w:divBdr>
                                    <w:top w:val="single" w:sz="2" w:space="0" w:color="D9D9E3"/>
                                    <w:left w:val="single" w:sz="2" w:space="0" w:color="D9D9E3"/>
                                    <w:bottom w:val="single" w:sz="2" w:space="0" w:color="D9D9E3"/>
                                    <w:right w:val="single" w:sz="2" w:space="0" w:color="D9D9E3"/>
                                  </w:divBdr>
                                  <w:divsChild>
                                    <w:div w:id="11160202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21005966">
                      <w:marLeft w:val="0"/>
                      <w:marRight w:val="0"/>
                      <w:marTop w:val="0"/>
                      <w:marBottom w:val="0"/>
                      <w:divBdr>
                        <w:top w:val="single" w:sz="2" w:space="0" w:color="D9D9E3"/>
                        <w:left w:val="single" w:sz="2" w:space="0" w:color="D9D9E3"/>
                        <w:bottom w:val="single" w:sz="2" w:space="0" w:color="D9D9E3"/>
                        <w:right w:val="single" w:sz="2" w:space="0" w:color="D9D9E3"/>
                      </w:divBdr>
                      <w:divsChild>
                        <w:div w:id="741676644">
                          <w:marLeft w:val="0"/>
                          <w:marRight w:val="0"/>
                          <w:marTop w:val="0"/>
                          <w:marBottom w:val="0"/>
                          <w:divBdr>
                            <w:top w:val="single" w:sz="2" w:space="0" w:color="D9D9E3"/>
                            <w:left w:val="single" w:sz="2" w:space="0" w:color="D9D9E3"/>
                            <w:bottom w:val="single" w:sz="2" w:space="0" w:color="D9D9E3"/>
                            <w:right w:val="single" w:sz="2" w:space="0" w:color="D9D9E3"/>
                          </w:divBdr>
                        </w:div>
                        <w:div w:id="725300144">
                          <w:marLeft w:val="0"/>
                          <w:marRight w:val="0"/>
                          <w:marTop w:val="0"/>
                          <w:marBottom w:val="0"/>
                          <w:divBdr>
                            <w:top w:val="single" w:sz="2" w:space="0" w:color="D9D9E3"/>
                            <w:left w:val="single" w:sz="2" w:space="0" w:color="D9D9E3"/>
                            <w:bottom w:val="single" w:sz="2" w:space="0" w:color="D9D9E3"/>
                            <w:right w:val="single" w:sz="2" w:space="0" w:color="D9D9E3"/>
                          </w:divBdr>
                          <w:divsChild>
                            <w:div w:id="1176118059">
                              <w:marLeft w:val="0"/>
                              <w:marRight w:val="0"/>
                              <w:marTop w:val="0"/>
                              <w:marBottom w:val="0"/>
                              <w:divBdr>
                                <w:top w:val="single" w:sz="2" w:space="0" w:color="D9D9E3"/>
                                <w:left w:val="single" w:sz="2" w:space="0" w:color="D9D9E3"/>
                                <w:bottom w:val="single" w:sz="2" w:space="0" w:color="D9D9E3"/>
                                <w:right w:val="single" w:sz="2" w:space="0" w:color="D9D9E3"/>
                              </w:divBdr>
                              <w:divsChild>
                                <w:div w:id="1655183987">
                                  <w:marLeft w:val="0"/>
                                  <w:marRight w:val="0"/>
                                  <w:marTop w:val="0"/>
                                  <w:marBottom w:val="0"/>
                                  <w:divBdr>
                                    <w:top w:val="single" w:sz="2" w:space="0" w:color="D9D9E3"/>
                                    <w:left w:val="single" w:sz="2" w:space="0" w:color="D9D9E3"/>
                                    <w:bottom w:val="single" w:sz="2" w:space="0" w:color="D9D9E3"/>
                                    <w:right w:val="single" w:sz="2" w:space="0" w:color="D9D9E3"/>
                                  </w:divBdr>
                                  <w:divsChild>
                                    <w:div w:id="956393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44456319">
          <w:marLeft w:val="0"/>
          <w:marRight w:val="0"/>
          <w:marTop w:val="0"/>
          <w:marBottom w:val="0"/>
          <w:divBdr>
            <w:top w:val="none" w:sz="0" w:space="0" w:color="auto"/>
            <w:left w:val="none" w:sz="0" w:space="0" w:color="auto"/>
            <w:bottom w:val="none" w:sz="0" w:space="0" w:color="auto"/>
            <w:right w:val="none" w:sz="0" w:space="0" w:color="auto"/>
          </w:divBdr>
          <w:divsChild>
            <w:div w:id="684526194">
              <w:marLeft w:val="0"/>
              <w:marRight w:val="0"/>
              <w:marTop w:val="100"/>
              <w:marBottom w:val="100"/>
              <w:divBdr>
                <w:top w:val="single" w:sz="2" w:space="0" w:color="D9D9E3"/>
                <w:left w:val="single" w:sz="2" w:space="0" w:color="D9D9E3"/>
                <w:bottom w:val="single" w:sz="2" w:space="0" w:color="D9D9E3"/>
                <w:right w:val="single" w:sz="2" w:space="0" w:color="D9D9E3"/>
              </w:divBdr>
              <w:divsChild>
                <w:div w:id="1438253747">
                  <w:marLeft w:val="0"/>
                  <w:marRight w:val="0"/>
                  <w:marTop w:val="0"/>
                  <w:marBottom w:val="0"/>
                  <w:divBdr>
                    <w:top w:val="single" w:sz="2" w:space="0" w:color="D9D9E3"/>
                    <w:left w:val="single" w:sz="2" w:space="0" w:color="D9D9E3"/>
                    <w:bottom w:val="single" w:sz="2" w:space="0" w:color="D9D9E3"/>
                    <w:right w:val="single" w:sz="2" w:space="0" w:color="D9D9E3"/>
                  </w:divBdr>
                  <w:divsChild>
                    <w:div w:id="642807105">
                      <w:marLeft w:val="0"/>
                      <w:marRight w:val="0"/>
                      <w:marTop w:val="0"/>
                      <w:marBottom w:val="0"/>
                      <w:divBdr>
                        <w:top w:val="single" w:sz="2" w:space="0" w:color="D9D9E3"/>
                        <w:left w:val="single" w:sz="2" w:space="0" w:color="D9D9E3"/>
                        <w:bottom w:val="single" w:sz="2" w:space="0" w:color="D9D9E3"/>
                        <w:right w:val="single" w:sz="2" w:space="0" w:color="D9D9E3"/>
                      </w:divBdr>
                      <w:divsChild>
                        <w:div w:id="813105580">
                          <w:marLeft w:val="0"/>
                          <w:marRight w:val="0"/>
                          <w:marTop w:val="0"/>
                          <w:marBottom w:val="0"/>
                          <w:divBdr>
                            <w:top w:val="single" w:sz="2" w:space="0" w:color="D9D9E3"/>
                            <w:left w:val="single" w:sz="2" w:space="0" w:color="D9D9E3"/>
                            <w:bottom w:val="single" w:sz="2" w:space="0" w:color="D9D9E3"/>
                            <w:right w:val="single" w:sz="2" w:space="0" w:color="D9D9E3"/>
                          </w:divBdr>
                          <w:divsChild>
                            <w:div w:id="496845056">
                              <w:marLeft w:val="0"/>
                              <w:marRight w:val="0"/>
                              <w:marTop w:val="0"/>
                              <w:marBottom w:val="0"/>
                              <w:divBdr>
                                <w:top w:val="single" w:sz="2" w:space="0" w:color="D9D9E3"/>
                                <w:left w:val="single" w:sz="2" w:space="0" w:color="D9D9E3"/>
                                <w:bottom w:val="single" w:sz="2" w:space="0" w:color="D9D9E3"/>
                                <w:right w:val="single" w:sz="2" w:space="0" w:color="D9D9E3"/>
                              </w:divBdr>
                              <w:divsChild>
                                <w:div w:id="1093628650">
                                  <w:marLeft w:val="0"/>
                                  <w:marRight w:val="0"/>
                                  <w:marTop w:val="0"/>
                                  <w:marBottom w:val="0"/>
                                  <w:divBdr>
                                    <w:top w:val="single" w:sz="2" w:space="0" w:color="D9D9E3"/>
                                    <w:left w:val="single" w:sz="2" w:space="0" w:color="D9D9E3"/>
                                    <w:bottom w:val="single" w:sz="2" w:space="0" w:color="D9D9E3"/>
                                    <w:right w:val="single" w:sz="2" w:space="0" w:color="D9D9E3"/>
                                  </w:divBdr>
                                  <w:divsChild>
                                    <w:div w:id="1648297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67846122">
                      <w:marLeft w:val="0"/>
                      <w:marRight w:val="0"/>
                      <w:marTop w:val="0"/>
                      <w:marBottom w:val="0"/>
                      <w:divBdr>
                        <w:top w:val="single" w:sz="2" w:space="0" w:color="D9D9E3"/>
                        <w:left w:val="single" w:sz="2" w:space="0" w:color="D9D9E3"/>
                        <w:bottom w:val="single" w:sz="2" w:space="0" w:color="D9D9E3"/>
                        <w:right w:val="single" w:sz="2" w:space="0" w:color="D9D9E3"/>
                      </w:divBdr>
                      <w:divsChild>
                        <w:div w:id="1474444643">
                          <w:marLeft w:val="0"/>
                          <w:marRight w:val="0"/>
                          <w:marTop w:val="0"/>
                          <w:marBottom w:val="0"/>
                          <w:divBdr>
                            <w:top w:val="single" w:sz="2" w:space="0" w:color="D9D9E3"/>
                            <w:left w:val="single" w:sz="2" w:space="0" w:color="D9D9E3"/>
                            <w:bottom w:val="single" w:sz="2" w:space="0" w:color="D9D9E3"/>
                            <w:right w:val="single" w:sz="2" w:space="0" w:color="D9D9E3"/>
                          </w:divBdr>
                        </w:div>
                        <w:div w:id="279338823">
                          <w:marLeft w:val="0"/>
                          <w:marRight w:val="0"/>
                          <w:marTop w:val="0"/>
                          <w:marBottom w:val="0"/>
                          <w:divBdr>
                            <w:top w:val="single" w:sz="2" w:space="0" w:color="D9D9E3"/>
                            <w:left w:val="single" w:sz="2" w:space="0" w:color="D9D9E3"/>
                            <w:bottom w:val="single" w:sz="2" w:space="0" w:color="D9D9E3"/>
                            <w:right w:val="single" w:sz="2" w:space="0" w:color="D9D9E3"/>
                          </w:divBdr>
                          <w:divsChild>
                            <w:div w:id="705329815">
                              <w:marLeft w:val="0"/>
                              <w:marRight w:val="0"/>
                              <w:marTop w:val="0"/>
                              <w:marBottom w:val="0"/>
                              <w:divBdr>
                                <w:top w:val="single" w:sz="2" w:space="0" w:color="D9D9E3"/>
                                <w:left w:val="single" w:sz="2" w:space="0" w:color="D9D9E3"/>
                                <w:bottom w:val="single" w:sz="2" w:space="0" w:color="D9D9E3"/>
                                <w:right w:val="single" w:sz="2" w:space="0" w:color="D9D9E3"/>
                              </w:divBdr>
                              <w:divsChild>
                                <w:div w:id="883255207">
                                  <w:marLeft w:val="0"/>
                                  <w:marRight w:val="0"/>
                                  <w:marTop w:val="0"/>
                                  <w:marBottom w:val="0"/>
                                  <w:divBdr>
                                    <w:top w:val="single" w:sz="2" w:space="0" w:color="D9D9E3"/>
                                    <w:left w:val="single" w:sz="2" w:space="0" w:color="D9D9E3"/>
                                    <w:bottom w:val="single" w:sz="2" w:space="0" w:color="D9D9E3"/>
                                    <w:right w:val="single" w:sz="2" w:space="0" w:color="D9D9E3"/>
                                  </w:divBdr>
                                  <w:divsChild>
                                    <w:div w:id="6371463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29561351">
      <w:bodyDiv w:val="1"/>
      <w:marLeft w:val="0"/>
      <w:marRight w:val="0"/>
      <w:marTop w:val="0"/>
      <w:marBottom w:val="0"/>
      <w:divBdr>
        <w:top w:val="none" w:sz="0" w:space="0" w:color="auto"/>
        <w:left w:val="none" w:sz="0" w:space="0" w:color="auto"/>
        <w:bottom w:val="none" w:sz="0" w:space="0" w:color="auto"/>
        <w:right w:val="none" w:sz="0" w:space="0" w:color="auto"/>
      </w:divBdr>
    </w:div>
    <w:div w:id="874387659">
      <w:bodyDiv w:val="1"/>
      <w:marLeft w:val="0"/>
      <w:marRight w:val="0"/>
      <w:marTop w:val="0"/>
      <w:marBottom w:val="0"/>
      <w:divBdr>
        <w:top w:val="none" w:sz="0" w:space="0" w:color="auto"/>
        <w:left w:val="none" w:sz="0" w:space="0" w:color="auto"/>
        <w:bottom w:val="none" w:sz="0" w:space="0" w:color="auto"/>
        <w:right w:val="none" w:sz="0" w:space="0" w:color="auto"/>
      </w:divBdr>
    </w:div>
    <w:div w:id="879050242">
      <w:bodyDiv w:val="1"/>
      <w:marLeft w:val="0"/>
      <w:marRight w:val="0"/>
      <w:marTop w:val="0"/>
      <w:marBottom w:val="0"/>
      <w:divBdr>
        <w:top w:val="none" w:sz="0" w:space="0" w:color="auto"/>
        <w:left w:val="none" w:sz="0" w:space="0" w:color="auto"/>
        <w:bottom w:val="none" w:sz="0" w:space="0" w:color="auto"/>
        <w:right w:val="none" w:sz="0" w:space="0" w:color="auto"/>
      </w:divBdr>
      <w:divsChild>
        <w:div w:id="590817469">
          <w:marLeft w:val="0"/>
          <w:marRight w:val="0"/>
          <w:marTop w:val="0"/>
          <w:marBottom w:val="0"/>
          <w:divBdr>
            <w:top w:val="single" w:sz="2" w:space="0" w:color="D9D9E3"/>
            <w:left w:val="single" w:sz="2" w:space="0" w:color="D9D9E3"/>
            <w:bottom w:val="single" w:sz="2" w:space="0" w:color="D9D9E3"/>
            <w:right w:val="single" w:sz="2" w:space="0" w:color="D9D9E3"/>
          </w:divBdr>
          <w:divsChild>
            <w:div w:id="560409804">
              <w:marLeft w:val="0"/>
              <w:marRight w:val="0"/>
              <w:marTop w:val="0"/>
              <w:marBottom w:val="0"/>
              <w:divBdr>
                <w:top w:val="single" w:sz="2" w:space="0" w:color="D9D9E3"/>
                <w:left w:val="single" w:sz="2" w:space="0" w:color="D9D9E3"/>
                <w:bottom w:val="single" w:sz="2" w:space="0" w:color="D9D9E3"/>
                <w:right w:val="single" w:sz="2" w:space="0" w:color="D9D9E3"/>
              </w:divBdr>
              <w:divsChild>
                <w:div w:id="1884053738">
                  <w:marLeft w:val="0"/>
                  <w:marRight w:val="0"/>
                  <w:marTop w:val="0"/>
                  <w:marBottom w:val="0"/>
                  <w:divBdr>
                    <w:top w:val="single" w:sz="2" w:space="0" w:color="D9D9E3"/>
                    <w:left w:val="single" w:sz="2" w:space="0" w:color="D9D9E3"/>
                    <w:bottom w:val="single" w:sz="2" w:space="0" w:color="D9D9E3"/>
                    <w:right w:val="single" w:sz="2" w:space="0" w:color="D9D9E3"/>
                  </w:divBdr>
                  <w:divsChild>
                    <w:div w:id="444694426">
                      <w:marLeft w:val="0"/>
                      <w:marRight w:val="0"/>
                      <w:marTop w:val="0"/>
                      <w:marBottom w:val="0"/>
                      <w:divBdr>
                        <w:top w:val="single" w:sz="2" w:space="0" w:color="D9D9E3"/>
                        <w:left w:val="single" w:sz="2" w:space="0" w:color="D9D9E3"/>
                        <w:bottom w:val="single" w:sz="2" w:space="0" w:color="D9D9E3"/>
                        <w:right w:val="single" w:sz="2" w:space="0" w:color="D9D9E3"/>
                      </w:divBdr>
                      <w:divsChild>
                        <w:div w:id="2089231273">
                          <w:marLeft w:val="0"/>
                          <w:marRight w:val="0"/>
                          <w:marTop w:val="0"/>
                          <w:marBottom w:val="0"/>
                          <w:divBdr>
                            <w:top w:val="none" w:sz="0" w:space="0" w:color="auto"/>
                            <w:left w:val="none" w:sz="0" w:space="0" w:color="auto"/>
                            <w:bottom w:val="none" w:sz="0" w:space="0" w:color="auto"/>
                            <w:right w:val="none" w:sz="0" w:space="0" w:color="auto"/>
                          </w:divBdr>
                          <w:divsChild>
                            <w:div w:id="635336936">
                              <w:marLeft w:val="0"/>
                              <w:marRight w:val="0"/>
                              <w:marTop w:val="100"/>
                              <w:marBottom w:val="100"/>
                              <w:divBdr>
                                <w:top w:val="single" w:sz="2" w:space="0" w:color="D9D9E3"/>
                                <w:left w:val="single" w:sz="2" w:space="0" w:color="D9D9E3"/>
                                <w:bottom w:val="single" w:sz="2" w:space="0" w:color="D9D9E3"/>
                                <w:right w:val="single" w:sz="2" w:space="0" w:color="D9D9E3"/>
                              </w:divBdr>
                              <w:divsChild>
                                <w:div w:id="874001806">
                                  <w:marLeft w:val="0"/>
                                  <w:marRight w:val="0"/>
                                  <w:marTop w:val="0"/>
                                  <w:marBottom w:val="0"/>
                                  <w:divBdr>
                                    <w:top w:val="single" w:sz="2" w:space="0" w:color="D9D9E3"/>
                                    <w:left w:val="single" w:sz="2" w:space="0" w:color="D9D9E3"/>
                                    <w:bottom w:val="single" w:sz="2" w:space="0" w:color="D9D9E3"/>
                                    <w:right w:val="single" w:sz="2" w:space="0" w:color="D9D9E3"/>
                                  </w:divBdr>
                                  <w:divsChild>
                                    <w:div w:id="668144986">
                                      <w:marLeft w:val="0"/>
                                      <w:marRight w:val="0"/>
                                      <w:marTop w:val="0"/>
                                      <w:marBottom w:val="0"/>
                                      <w:divBdr>
                                        <w:top w:val="single" w:sz="2" w:space="0" w:color="D9D9E3"/>
                                        <w:left w:val="single" w:sz="2" w:space="0" w:color="D9D9E3"/>
                                        <w:bottom w:val="single" w:sz="2" w:space="0" w:color="D9D9E3"/>
                                        <w:right w:val="single" w:sz="2" w:space="0" w:color="D9D9E3"/>
                                      </w:divBdr>
                                      <w:divsChild>
                                        <w:div w:id="1117875205">
                                          <w:marLeft w:val="0"/>
                                          <w:marRight w:val="0"/>
                                          <w:marTop w:val="0"/>
                                          <w:marBottom w:val="0"/>
                                          <w:divBdr>
                                            <w:top w:val="single" w:sz="2" w:space="0" w:color="D9D9E3"/>
                                            <w:left w:val="single" w:sz="2" w:space="0" w:color="D9D9E3"/>
                                            <w:bottom w:val="single" w:sz="2" w:space="0" w:color="D9D9E3"/>
                                            <w:right w:val="single" w:sz="2" w:space="0" w:color="D9D9E3"/>
                                          </w:divBdr>
                                          <w:divsChild>
                                            <w:div w:id="1003166260">
                                              <w:marLeft w:val="0"/>
                                              <w:marRight w:val="0"/>
                                              <w:marTop w:val="0"/>
                                              <w:marBottom w:val="0"/>
                                              <w:divBdr>
                                                <w:top w:val="single" w:sz="2" w:space="0" w:color="D9D9E3"/>
                                                <w:left w:val="single" w:sz="2" w:space="0" w:color="D9D9E3"/>
                                                <w:bottom w:val="single" w:sz="2" w:space="0" w:color="D9D9E3"/>
                                                <w:right w:val="single" w:sz="2" w:space="0" w:color="D9D9E3"/>
                                              </w:divBdr>
                                              <w:divsChild>
                                                <w:div w:id="1644845853">
                                                  <w:marLeft w:val="0"/>
                                                  <w:marRight w:val="0"/>
                                                  <w:marTop w:val="0"/>
                                                  <w:marBottom w:val="0"/>
                                                  <w:divBdr>
                                                    <w:top w:val="single" w:sz="2" w:space="0" w:color="D9D9E3"/>
                                                    <w:left w:val="single" w:sz="2" w:space="0" w:color="D9D9E3"/>
                                                    <w:bottom w:val="single" w:sz="2" w:space="0" w:color="D9D9E3"/>
                                                    <w:right w:val="single" w:sz="2" w:space="0" w:color="D9D9E3"/>
                                                  </w:divBdr>
                                                  <w:divsChild>
                                                    <w:div w:id="14194477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74623826">
                                                  <w:marLeft w:val="0"/>
                                                  <w:marRight w:val="0"/>
                                                  <w:marTop w:val="0"/>
                                                  <w:marBottom w:val="0"/>
                                                  <w:divBdr>
                                                    <w:top w:val="single" w:sz="2" w:space="0" w:color="D9D9E3"/>
                                                    <w:left w:val="single" w:sz="2" w:space="0" w:color="D9D9E3"/>
                                                    <w:bottom w:val="single" w:sz="2" w:space="0" w:color="D9D9E3"/>
                                                    <w:right w:val="single" w:sz="2" w:space="0" w:color="D9D9E3"/>
                                                  </w:divBdr>
                                                  <w:divsChild>
                                                    <w:div w:id="20465606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25240386">
          <w:marLeft w:val="0"/>
          <w:marRight w:val="0"/>
          <w:marTop w:val="0"/>
          <w:marBottom w:val="0"/>
          <w:divBdr>
            <w:top w:val="none" w:sz="0" w:space="0" w:color="auto"/>
            <w:left w:val="none" w:sz="0" w:space="0" w:color="auto"/>
            <w:bottom w:val="none" w:sz="0" w:space="0" w:color="auto"/>
            <w:right w:val="none" w:sz="0" w:space="0" w:color="auto"/>
          </w:divBdr>
        </w:div>
      </w:divsChild>
    </w:div>
    <w:div w:id="1072894825">
      <w:bodyDiv w:val="1"/>
      <w:marLeft w:val="0"/>
      <w:marRight w:val="0"/>
      <w:marTop w:val="0"/>
      <w:marBottom w:val="0"/>
      <w:divBdr>
        <w:top w:val="none" w:sz="0" w:space="0" w:color="auto"/>
        <w:left w:val="none" w:sz="0" w:space="0" w:color="auto"/>
        <w:bottom w:val="none" w:sz="0" w:space="0" w:color="auto"/>
        <w:right w:val="none" w:sz="0" w:space="0" w:color="auto"/>
      </w:divBdr>
      <w:divsChild>
        <w:div w:id="1280723200">
          <w:marLeft w:val="0"/>
          <w:marRight w:val="0"/>
          <w:marTop w:val="0"/>
          <w:marBottom w:val="0"/>
          <w:divBdr>
            <w:top w:val="none" w:sz="0" w:space="0" w:color="auto"/>
            <w:left w:val="none" w:sz="0" w:space="0" w:color="auto"/>
            <w:bottom w:val="none" w:sz="0" w:space="0" w:color="auto"/>
            <w:right w:val="none" w:sz="0" w:space="0" w:color="auto"/>
          </w:divBdr>
          <w:divsChild>
            <w:div w:id="163399700">
              <w:marLeft w:val="0"/>
              <w:marRight w:val="0"/>
              <w:marTop w:val="100"/>
              <w:marBottom w:val="100"/>
              <w:divBdr>
                <w:top w:val="single" w:sz="2" w:space="0" w:color="D9D9E3"/>
                <w:left w:val="single" w:sz="2" w:space="0" w:color="D9D9E3"/>
                <w:bottom w:val="single" w:sz="2" w:space="0" w:color="D9D9E3"/>
                <w:right w:val="single" w:sz="2" w:space="0" w:color="D9D9E3"/>
              </w:divBdr>
              <w:divsChild>
                <w:div w:id="1153135965">
                  <w:marLeft w:val="0"/>
                  <w:marRight w:val="0"/>
                  <w:marTop w:val="0"/>
                  <w:marBottom w:val="0"/>
                  <w:divBdr>
                    <w:top w:val="single" w:sz="2" w:space="0" w:color="D9D9E3"/>
                    <w:left w:val="single" w:sz="2" w:space="0" w:color="D9D9E3"/>
                    <w:bottom w:val="single" w:sz="2" w:space="0" w:color="D9D9E3"/>
                    <w:right w:val="single" w:sz="2" w:space="0" w:color="D9D9E3"/>
                  </w:divBdr>
                  <w:divsChild>
                    <w:div w:id="314071685">
                      <w:marLeft w:val="0"/>
                      <w:marRight w:val="0"/>
                      <w:marTop w:val="0"/>
                      <w:marBottom w:val="0"/>
                      <w:divBdr>
                        <w:top w:val="single" w:sz="2" w:space="0" w:color="D9D9E3"/>
                        <w:left w:val="single" w:sz="2" w:space="0" w:color="D9D9E3"/>
                        <w:bottom w:val="single" w:sz="2" w:space="0" w:color="D9D9E3"/>
                        <w:right w:val="single" w:sz="2" w:space="0" w:color="D9D9E3"/>
                      </w:divBdr>
                      <w:divsChild>
                        <w:div w:id="1195772018">
                          <w:marLeft w:val="0"/>
                          <w:marRight w:val="0"/>
                          <w:marTop w:val="0"/>
                          <w:marBottom w:val="0"/>
                          <w:divBdr>
                            <w:top w:val="single" w:sz="2" w:space="0" w:color="D9D9E3"/>
                            <w:left w:val="single" w:sz="2" w:space="0" w:color="D9D9E3"/>
                            <w:bottom w:val="single" w:sz="2" w:space="0" w:color="D9D9E3"/>
                            <w:right w:val="single" w:sz="2" w:space="0" w:color="D9D9E3"/>
                          </w:divBdr>
                          <w:divsChild>
                            <w:div w:id="426848885">
                              <w:marLeft w:val="0"/>
                              <w:marRight w:val="0"/>
                              <w:marTop w:val="0"/>
                              <w:marBottom w:val="0"/>
                              <w:divBdr>
                                <w:top w:val="single" w:sz="2" w:space="0" w:color="D9D9E3"/>
                                <w:left w:val="single" w:sz="2" w:space="0" w:color="D9D9E3"/>
                                <w:bottom w:val="single" w:sz="2" w:space="0" w:color="D9D9E3"/>
                                <w:right w:val="single" w:sz="2" w:space="0" w:color="D9D9E3"/>
                              </w:divBdr>
                              <w:divsChild>
                                <w:div w:id="1407724394">
                                  <w:marLeft w:val="0"/>
                                  <w:marRight w:val="0"/>
                                  <w:marTop w:val="0"/>
                                  <w:marBottom w:val="0"/>
                                  <w:divBdr>
                                    <w:top w:val="single" w:sz="2" w:space="0" w:color="D9D9E3"/>
                                    <w:left w:val="single" w:sz="2" w:space="0" w:color="D9D9E3"/>
                                    <w:bottom w:val="single" w:sz="2" w:space="0" w:color="D9D9E3"/>
                                    <w:right w:val="single" w:sz="2" w:space="0" w:color="D9D9E3"/>
                                  </w:divBdr>
                                  <w:divsChild>
                                    <w:div w:id="19626901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0339967">
          <w:marLeft w:val="0"/>
          <w:marRight w:val="0"/>
          <w:marTop w:val="0"/>
          <w:marBottom w:val="0"/>
          <w:divBdr>
            <w:top w:val="none" w:sz="0" w:space="0" w:color="auto"/>
            <w:left w:val="none" w:sz="0" w:space="0" w:color="auto"/>
            <w:bottom w:val="none" w:sz="0" w:space="0" w:color="auto"/>
            <w:right w:val="none" w:sz="0" w:space="0" w:color="auto"/>
          </w:divBdr>
          <w:divsChild>
            <w:div w:id="445664098">
              <w:marLeft w:val="0"/>
              <w:marRight w:val="0"/>
              <w:marTop w:val="100"/>
              <w:marBottom w:val="100"/>
              <w:divBdr>
                <w:top w:val="single" w:sz="2" w:space="0" w:color="D9D9E3"/>
                <w:left w:val="single" w:sz="2" w:space="0" w:color="D9D9E3"/>
                <w:bottom w:val="single" w:sz="2" w:space="0" w:color="D9D9E3"/>
                <w:right w:val="single" w:sz="2" w:space="0" w:color="D9D9E3"/>
              </w:divBdr>
              <w:divsChild>
                <w:div w:id="671252236">
                  <w:marLeft w:val="0"/>
                  <w:marRight w:val="0"/>
                  <w:marTop w:val="0"/>
                  <w:marBottom w:val="0"/>
                  <w:divBdr>
                    <w:top w:val="single" w:sz="2" w:space="0" w:color="D9D9E3"/>
                    <w:left w:val="single" w:sz="2" w:space="0" w:color="D9D9E3"/>
                    <w:bottom w:val="single" w:sz="2" w:space="0" w:color="D9D9E3"/>
                    <w:right w:val="single" w:sz="2" w:space="0" w:color="D9D9E3"/>
                  </w:divBdr>
                  <w:divsChild>
                    <w:div w:id="976834709">
                      <w:marLeft w:val="0"/>
                      <w:marRight w:val="0"/>
                      <w:marTop w:val="0"/>
                      <w:marBottom w:val="0"/>
                      <w:divBdr>
                        <w:top w:val="single" w:sz="2" w:space="0" w:color="D9D9E3"/>
                        <w:left w:val="single" w:sz="2" w:space="0" w:color="D9D9E3"/>
                        <w:bottom w:val="single" w:sz="2" w:space="0" w:color="D9D9E3"/>
                        <w:right w:val="single" w:sz="2" w:space="0" w:color="D9D9E3"/>
                      </w:divBdr>
                      <w:divsChild>
                        <w:div w:id="37435594">
                          <w:marLeft w:val="0"/>
                          <w:marRight w:val="0"/>
                          <w:marTop w:val="0"/>
                          <w:marBottom w:val="0"/>
                          <w:divBdr>
                            <w:top w:val="single" w:sz="2" w:space="0" w:color="D9D9E3"/>
                            <w:left w:val="single" w:sz="2" w:space="0" w:color="D9D9E3"/>
                            <w:bottom w:val="single" w:sz="2" w:space="0" w:color="D9D9E3"/>
                            <w:right w:val="single" w:sz="2" w:space="0" w:color="D9D9E3"/>
                          </w:divBdr>
                          <w:divsChild>
                            <w:div w:id="1120030659">
                              <w:marLeft w:val="0"/>
                              <w:marRight w:val="0"/>
                              <w:marTop w:val="0"/>
                              <w:marBottom w:val="0"/>
                              <w:divBdr>
                                <w:top w:val="single" w:sz="2" w:space="0" w:color="D9D9E3"/>
                                <w:left w:val="single" w:sz="2" w:space="0" w:color="D9D9E3"/>
                                <w:bottom w:val="single" w:sz="2" w:space="0" w:color="D9D9E3"/>
                                <w:right w:val="single" w:sz="2" w:space="0" w:color="D9D9E3"/>
                              </w:divBdr>
                              <w:divsChild>
                                <w:div w:id="1523591202">
                                  <w:marLeft w:val="0"/>
                                  <w:marRight w:val="0"/>
                                  <w:marTop w:val="0"/>
                                  <w:marBottom w:val="0"/>
                                  <w:divBdr>
                                    <w:top w:val="single" w:sz="2" w:space="0" w:color="D9D9E3"/>
                                    <w:left w:val="single" w:sz="2" w:space="0" w:color="D9D9E3"/>
                                    <w:bottom w:val="single" w:sz="2" w:space="0" w:color="D9D9E3"/>
                                    <w:right w:val="single" w:sz="2" w:space="0" w:color="D9D9E3"/>
                                  </w:divBdr>
                                  <w:divsChild>
                                    <w:div w:id="6718760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33009270">
                      <w:marLeft w:val="0"/>
                      <w:marRight w:val="0"/>
                      <w:marTop w:val="0"/>
                      <w:marBottom w:val="0"/>
                      <w:divBdr>
                        <w:top w:val="single" w:sz="2" w:space="0" w:color="D9D9E3"/>
                        <w:left w:val="single" w:sz="2" w:space="0" w:color="D9D9E3"/>
                        <w:bottom w:val="single" w:sz="2" w:space="0" w:color="D9D9E3"/>
                        <w:right w:val="single" w:sz="2" w:space="0" w:color="D9D9E3"/>
                      </w:divBdr>
                      <w:divsChild>
                        <w:div w:id="1943805670">
                          <w:marLeft w:val="0"/>
                          <w:marRight w:val="0"/>
                          <w:marTop w:val="0"/>
                          <w:marBottom w:val="0"/>
                          <w:divBdr>
                            <w:top w:val="single" w:sz="2" w:space="0" w:color="D9D9E3"/>
                            <w:left w:val="single" w:sz="2" w:space="0" w:color="D9D9E3"/>
                            <w:bottom w:val="single" w:sz="2" w:space="0" w:color="D9D9E3"/>
                            <w:right w:val="single" w:sz="2" w:space="0" w:color="D9D9E3"/>
                          </w:divBdr>
                        </w:div>
                        <w:div w:id="1164469256">
                          <w:marLeft w:val="0"/>
                          <w:marRight w:val="0"/>
                          <w:marTop w:val="0"/>
                          <w:marBottom w:val="0"/>
                          <w:divBdr>
                            <w:top w:val="single" w:sz="2" w:space="0" w:color="D9D9E3"/>
                            <w:left w:val="single" w:sz="2" w:space="0" w:color="D9D9E3"/>
                            <w:bottom w:val="single" w:sz="2" w:space="0" w:color="D9D9E3"/>
                            <w:right w:val="single" w:sz="2" w:space="0" w:color="D9D9E3"/>
                          </w:divBdr>
                          <w:divsChild>
                            <w:div w:id="1726415760">
                              <w:marLeft w:val="0"/>
                              <w:marRight w:val="0"/>
                              <w:marTop w:val="0"/>
                              <w:marBottom w:val="0"/>
                              <w:divBdr>
                                <w:top w:val="single" w:sz="2" w:space="0" w:color="D9D9E3"/>
                                <w:left w:val="single" w:sz="2" w:space="0" w:color="D9D9E3"/>
                                <w:bottom w:val="single" w:sz="2" w:space="0" w:color="D9D9E3"/>
                                <w:right w:val="single" w:sz="2" w:space="0" w:color="D9D9E3"/>
                              </w:divBdr>
                              <w:divsChild>
                                <w:div w:id="323902303">
                                  <w:marLeft w:val="0"/>
                                  <w:marRight w:val="0"/>
                                  <w:marTop w:val="0"/>
                                  <w:marBottom w:val="0"/>
                                  <w:divBdr>
                                    <w:top w:val="single" w:sz="2" w:space="0" w:color="D9D9E3"/>
                                    <w:left w:val="single" w:sz="2" w:space="0" w:color="D9D9E3"/>
                                    <w:bottom w:val="single" w:sz="2" w:space="0" w:color="D9D9E3"/>
                                    <w:right w:val="single" w:sz="2" w:space="0" w:color="D9D9E3"/>
                                  </w:divBdr>
                                  <w:divsChild>
                                    <w:div w:id="19887816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31142745">
          <w:marLeft w:val="0"/>
          <w:marRight w:val="0"/>
          <w:marTop w:val="0"/>
          <w:marBottom w:val="0"/>
          <w:divBdr>
            <w:top w:val="none" w:sz="0" w:space="0" w:color="auto"/>
            <w:left w:val="none" w:sz="0" w:space="0" w:color="auto"/>
            <w:bottom w:val="none" w:sz="0" w:space="0" w:color="auto"/>
            <w:right w:val="none" w:sz="0" w:space="0" w:color="auto"/>
          </w:divBdr>
          <w:divsChild>
            <w:div w:id="1423524271">
              <w:marLeft w:val="0"/>
              <w:marRight w:val="0"/>
              <w:marTop w:val="100"/>
              <w:marBottom w:val="100"/>
              <w:divBdr>
                <w:top w:val="single" w:sz="2" w:space="0" w:color="D9D9E3"/>
                <w:left w:val="single" w:sz="2" w:space="0" w:color="D9D9E3"/>
                <w:bottom w:val="single" w:sz="2" w:space="0" w:color="D9D9E3"/>
                <w:right w:val="single" w:sz="2" w:space="0" w:color="D9D9E3"/>
              </w:divBdr>
              <w:divsChild>
                <w:div w:id="2115972912">
                  <w:marLeft w:val="0"/>
                  <w:marRight w:val="0"/>
                  <w:marTop w:val="0"/>
                  <w:marBottom w:val="0"/>
                  <w:divBdr>
                    <w:top w:val="single" w:sz="2" w:space="0" w:color="D9D9E3"/>
                    <w:left w:val="single" w:sz="2" w:space="0" w:color="D9D9E3"/>
                    <w:bottom w:val="single" w:sz="2" w:space="0" w:color="D9D9E3"/>
                    <w:right w:val="single" w:sz="2" w:space="0" w:color="D9D9E3"/>
                  </w:divBdr>
                  <w:divsChild>
                    <w:div w:id="1220097964">
                      <w:marLeft w:val="0"/>
                      <w:marRight w:val="0"/>
                      <w:marTop w:val="0"/>
                      <w:marBottom w:val="0"/>
                      <w:divBdr>
                        <w:top w:val="single" w:sz="2" w:space="0" w:color="D9D9E3"/>
                        <w:left w:val="single" w:sz="2" w:space="0" w:color="D9D9E3"/>
                        <w:bottom w:val="single" w:sz="2" w:space="0" w:color="D9D9E3"/>
                        <w:right w:val="single" w:sz="2" w:space="0" w:color="D9D9E3"/>
                      </w:divBdr>
                      <w:divsChild>
                        <w:div w:id="905723954">
                          <w:marLeft w:val="0"/>
                          <w:marRight w:val="0"/>
                          <w:marTop w:val="0"/>
                          <w:marBottom w:val="0"/>
                          <w:divBdr>
                            <w:top w:val="single" w:sz="2" w:space="0" w:color="D9D9E3"/>
                            <w:left w:val="single" w:sz="2" w:space="0" w:color="D9D9E3"/>
                            <w:bottom w:val="single" w:sz="2" w:space="0" w:color="D9D9E3"/>
                            <w:right w:val="single" w:sz="2" w:space="0" w:color="D9D9E3"/>
                          </w:divBdr>
                          <w:divsChild>
                            <w:div w:id="936057546">
                              <w:marLeft w:val="0"/>
                              <w:marRight w:val="0"/>
                              <w:marTop w:val="0"/>
                              <w:marBottom w:val="0"/>
                              <w:divBdr>
                                <w:top w:val="single" w:sz="2" w:space="0" w:color="D9D9E3"/>
                                <w:left w:val="single" w:sz="2" w:space="0" w:color="D9D9E3"/>
                                <w:bottom w:val="single" w:sz="2" w:space="0" w:color="D9D9E3"/>
                                <w:right w:val="single" w:sz="2" w:space="0" w:color="D9D9E3"/>
                              </w:divBdr>
                              <w:divsChild>
                                <w:div w:id="766929435">
                                  <w:marLeft w:val="0"/>
                                  <w:marRight w:val="0"/>
                                  <w:marTop w:val="0"/>
                                  <w:marBottom w:val="0"/>
                                  <w:divBdr>
                                    <w:top w:val="single" w:sz="2" w:space="0" w:color="D9D9E3"/>
                                    <w:left w:val="single" w:sz="2" w:space="0" w:color="D9D9E3"/>
                                    <w:bottom w:val="single" w:sz="2" w:space="0" w:color="D9D9E3"/>
                                    <w:right w:val="single" w:sz="2" w:space="0" w:color="D9D9E3"/>
                                  </w:divBdr>
                                  <w:divsChild>
                                    <w:div w:id="36736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31907326">
                      <w:marLeft w:val="0"/>
                      <w:marRight w:val="0"/>
                      <w:marTop w:val="0"/>
                      <w:marBottom w:val="0"/>
                      <w:divBdr>
                        <w:top w:val="single" w:sz="2" w:space="0" w:color="D9D9E3"/>
                        <w:left w:val="single" w:sz="2" w:space="0" w:color="D9D9E3"/>
                        <w:bottom w:val="single" w:sz="2" w:space="0" w:color="D9D9E3"/>
                        <w:right w:val="single" w:sz="2" w:space="0" w:color="D9D9E3"/>
                      </w:divBdr>
                      <w:divsChild>
                        <w:div w:id="1450777716">
                          <w:marLeft w:val="0"/>
                          <w:marRight w:val="0"/>
                          <w:marTop w:val="0"/>
                          <w:marBottom w:val="0"/>
                          <w:divBdr>
                            <w:top w:val="single" w:sz="2" w:space="0" w:color="D9D9E3"/>
                            <w:left w:val="single" w:sz="2" w:space="0" w:color="D9D9E3"/>
                            <w:bottom w:val="single" w:sz="2" w:space="0" w:color="D9D9E3"/>
                            <w:right w:val="single" w:sz="2" w:space="0" w:color="D9D9E3"/>
                          </w:divBdr>
                        </w:div>
                        <w:div w:id="73088450">
                          <w:marLeft w:val="0"/>
                          <w:marRight w:val="0"/>
                          <w:marTop w:val="0"/>
                          <w:marBottom w:val="0"/>
                          <w:divBdr>
                            <w:top w:val="single" w:sz="2" w:space="0" w:color="D9D9E3"/>
                            <w:left w:val="single" w:sz="2" w:space="0" w:color="D9D9E3"/>
                            <w:bottom w:val="single" w:sz="2" w:space="0" w:color="D9D9E3"/>
                            <w:right w:val="single" w:sz="2" w:space="0" w:color="D9D9E3"/>
                          </w:divBdr>
                          <w:divsChild>
                            <w:div w:id="594632711">
                              <w:marLeft w:val="0"/>
                              <w:marRight w:val="0"/>
                              <w:marTop w:val="0"/>
                              <w:marBottom w:val="0"/>
                              <w:divBdr>
                                <w:top w:val="single" w:sz="2" w:space="0" w:color="D9D9E3"/>
                                <w:left w:val="single" w:sz="2" w:space="0" w:color="D9D9E3"/>
                                <w:bottom w:val="single" w:sz="2" w:space="0" w:color="D9D9E3"/>
                                <w:right w:val="single" w:sz="2" w:space="0" w:color="D9D9E3"/>
                              </w:divBdr>
                              <w:divsChild>
                                <w:div w:id="962688686">
                                  <w:marLeft w:val="0"/>
                                  <w:marRight w:val="0"/>
                                  <w:marTop w:val="0"/>
                                  <w:marBottom w:val="0"/>
                                  <w:divBdr>
                                    <w:top w:val="single" w:sz="2" w:space="0" w:color="D9D9E3"/>
                                    <w:left w:val="single" w:sz="2" w:space="0" w:color="D9D9E3"/>
                                    <w:bottom w:val="single" w:sz="2" w:space="0" w:color="D9D9E3"/>
                                    <w:right w:val="single" w:sz="2" w:space="0" w:color="D9D9E3"/>
                                  </w:divBdr>
                                  <w:divsChild>
                                    <w:div w:id="2746048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073969877">
      <w:bodyDiv w:val="1"/>
      <w:marLeft w:val="0"/>
      <w:marRight w:val="0"/>
      <w:marTop w:val="0"/>
      <w:marBottom w:val="0"/>
      <w:divBdr>
        <w:top w:val="none" w:sz="0" w:space="0" w:color="auto"/>
        <w:left w:val="none" w:sz="0" w:space="0" w:color="auto"/>
        <w:bottom w:val="none" w:sz="0" w:space="0" w:color="auto"/>
        <w:right w:val="none" w:sz="0" w:space="0" w:color="auto"/>
      </w:divBdr>
      <w:divsChild>
        <w:div w:id="143013985">
          <w:marLeft w:val="0"/>
          <w:marRight w:val="0"/>
          <w:marTop w:val="0"/>
          <w:marBottom w:val="0"/>
          <w:divBdr>
            <w:top w:val="none" w:sz="0" w:space="0" w:color="auto"/>
            <w:left w:val="none" w:sz="0" w:space="0" w:color="auto"/>
            <w:bottom w:val="none" w:sz="0" w:space="0" w:color="auto"/>
            <w:right w:val="none" w:sz="0" w:space="0" w:color="auto"/>
          </w:divBdr>
          <w:divsChild>
            <w:div w:id="717705969">
              <w:marLeft w:val="0"/>
              <w:marRight w:val="0"/>
              <w:marTop w:val="100"/>
              <w:marBottom w:val="100"/>
              <w:divBdr>
                <w:top w:val="single" w:sz="2" w:space="0" w:color="D9D9E3"/>
                <w:left w:val="single" w:sz="2" w:space="0" w:color="D9D9E3"/>
                <w:bottom w:val="single" w:sz="2" w:space="0" w:color="D9D9E3"/>
                <w:right w:val="single" w:sz="2" w:space="0" w:color="D9D9E3"/>
              </w:divBdr>
              <w:divsChild>
                <w:div w:id="1511723641">
                  <w:marLeft w:val="0"/>
                  <w:marRight w:val="0"/>
                  <w:marTop w:val="0"/>
                  <w:marBottom w:val="0"/>
                  <w:divBdr>
                    <w:top w:val="single" w:sz="2" w:space="0" w:color="D9D9E3"/>
                    <w:left w:val="single" w:sz="2" w:space="0" w:color="D9D9E3"/>
                    <w:bottom w:val="single" w:sz="2" w:space="0" w:color="D9D9E3"/>
                    <w:right w:val="single" w:sz="2" w:space="0" w:color="D9D9E3"/>
                  </w:divBdr>
                  <w:divsChild>
                    <w:div w:id="1324314721">
                      <w:marLeft w:val="0"/>
                      <w:marRight w:val="0"/>
                      <w:marTop w:val="0"/>
                      <w:marBottom w:val="0"/>
                      <w:divBdr>
                        <w:top w:val="single" w:sz="2" w:space="0" w:color="D9D9E3"/>
                        <w:left w:val="single" w:sz="2" w:space="0" w:color="D9D9E3"/>
                        <w:bottom w:val="single" w:sz="2" w:space="0" w:color="D9D9E3"/>
                        <w:right w:val="single" w:sz="2" w:space="0" w:color="D9D9E3"/>
                      </w:divBdr>
                      <w:divsChild>
                        <w:div w:id="193078203">
                          <w:marLeft w:val="0"/>
                          <w:marRight w:val="0"/>
                          <w:marTop w:val="0"/>
                          <w:marBottom w:val="0"/>
                          <w:divBdr>
                            <w:top w:val="single" w:sz="2" w:space="0" w:color="D9D9E3"/>
                            <w:left w:val="single" w:sz="2" w:space="0" w:color="D9D9E3"/>
                            <w:bottom w:val="single" w:sz="2" w:space="0" w:color="D9D9E3"/>
                            <w:right w:val="single" w:sz="2" w:space="0" w:color="D9D9E3"/>
                          </w:divBdr>
                          <w:divsChild>
                            <w:div w:id="419910495">
                              <w:marLeft w:val="0"/>
                              <w:marRight w:val="0"/>
                              <w:marTop w:val="0"/>
                              <w:marBottom w:val="0"/>
                              <w:divBdr>
                                <w:top w:val="single" w:sz="2" w:space="0" w:color="D9D9E3"/>
                                <w:left w:val="single" w:sz="2" w:space="0" w:color="D9D9E3"/>
                                <w:bottom w:val="single" w:sz="2" w:space="0" w:color="D9D9E3"/>
                                <w:right w:val="single" w:sz="2" w:space="0" w:color="D9D9E3"/>
                              </w:divBdr>
                              <w:divsChild>
                                <w:div w:id="2087066606">
                                  <w:marLeft w:val="0"/>
                                  <w:marRight w:val="0"/>
                                  <w:marTop w:val="0"/>
                                  <w:marBottom w:val="0"/>
                                  <w:divBdr>
                                    <w:top w:val="single" w:sz="2" w:space="0" w:color="D9D9E3"/>
                                    <w:left w:val="single" w:sz="2" w:space="0" w:color="D9D9E3"/>
                                    <w:bottom w:val="single" w:sz="2" w:space="0" w:color="D9D9E3"/>
                                    <w:right w:val="single" w:sz="2" w:space="0" w:color="D9D9E3"/>
                                  </w:divBdr>
                                  <w:divsChild>
                                    <w:div w:id="19360137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93036635">
          <w:marLeft w:val="0"/>
          <w:marRight w:val="0"/>
          <w:marTop w:val="0"/>
          <w:marBottom w:val="0"/>
          <w:divBdr>
            <w:top w:val="none" w:sz="0" w:space="0" w:color="auto"/>
            <w:left w:val="none" w:sz="0" w:space="0" w:color="auto"/>
            <w:bottom w:val="none" w:sz="0" w:space="0" w:color="auto"/>
            <w:right w:val="none" w:sz="0" w:space="0" w:color="auto"/>
          </w:divBdr>
          <w:divsChild>
            <w:div w:id="1212838816">
              <w:marLeft w:val="0"/>
              <w:marRight w:val="0"/>
              <w:marTop w:val="100"/>
              <w:marBottom w:val="100"/>
              <w:divBdr>
                <w:top w:val="single" w:sz="2" w:space="0" w:color="D9D9E3"/>
                <w:left w:val="single" w:sz="2" w:space="0" w:color="D9D9E3"/>
                <w:bottom w:val="single" w:sz="2" w:space="0" w:color="D9D9E3"/>
                <w:right w:val="single" w:sz="2" w:space="0" w:color="D9D9E3"/>
              </w:divBdr>
              <w:divsChild>
                <w:div w:id="214122886">
                  <w:marLeft w:val="0"/>
                  <w:marRight w:val="0"/>
                  <w:marTop w:val="0"/>
                  <w:marBottom w:val="0"/>
                  <w:divBdr>
                    <w:top w:val="single" w:sz="2" w:space="0" w:color="D9D9E3"/>
                    <w:left w:val="single" w:sz="2" w:space="0" w:color="D9D9E3"/>
                    <w:bottom w:val="single" w:sz="2" w:space="0" w:color="D9D9E3"/>
                    <w:right w:val="single" w:sz="2" w:space="0" w:color="D9D9E3"/>
                  </w:divBdr>
                  <w:divsChild>
                    <w:div w:id="2081101628">
                      <w:marLeft w:val="0"/>
                      <w:marRight w:val="0"/>
                      <w:marTop w:val="0"/>
                      <w:marBottom w:val="0"/>
                      <w:divBdr>
                        <w:top w:val="single" w:sz="2" w:space="0" w:color="D9D9E3"/>
                        <w:left w:val="single" w:sz="2" w:space="0" w:color="D9D9E3"/>
                        <w:bottom w:val="single" w:sz="2" w:space="0" w:color="D9D9E3"/>
                        <w:right w:val="single" w:sz="2" w:space="0" w:color="D9D9E3"/>
                      </w:divBdr>
                      <w:divsChild>
                        <w:div w:id="416755765">
                          <w:marLeft w:val="0"/>
                          <w:marRight w:val="0"/>
                          <w:marTop w:val="0"/>
                          <w:marBottom w:val="0"/>
                          <w:divBdr>
                            <w:top w:val="single" w:sz="2" w:space="0" w:color="D9D9E3"/>
                            <w:left w:val="single" w:sz="2" w:space="0" w:color="D9D9E3"/>
                            <w:bottom w:val="single" w:sz="2" w:space="0" w:color="D9D9E3"/>
                            <w:right w:val="single" w:sz="2" w:space="0" w:color="D9D9E3"/>
                          </w:divBdr>
                          <w:divsChild>
                            <w:div w:id="1327049681">
                              <w:marLeft w:val="0"/>
                              <w:marRight w:val="0"/>
                              <w:marTop w:val="0"/>
                              <w:marBottom w:val="0"/>
                              <w:divBdr>
                                <w:top w:val="single" w:sz="2" w:space="0" w:color="D9D9E3"/>
                                <w:left w:val="single" w:sz="2" w:space="0" w:color="D9D9E3"/>
                                <w:bottom w:val="single" w:sz="2" w:space="0" w:color="D9D9E3"/>
                                <w:right w:val="single" w:sz="2" w:space="0" w:color="D9D9E3"/>
                              </w:divBdr>
                              <w:divsChild>
                                <w:div w:id="1812091665">
                                  <w:marLeft w:val="0"/>
                                  <w:marRight w:val="0"/>
                                  <w:marTop w:val="0"/>
                                  <w:marBottom w:val="0"/>
                                  <w:divBdr>
                                    <w:top w:val="single" w:sz="2" w:space="0" w:color="D9D9E3"/>
                                    <w:left w:val="single" w:sz="2" w:space="0" w:color="D9D9E3"/>
                                    <w:bottom w:val="single" w:sz="2" w:space="0" w:color="D9D9E3"/>
                                    <w:right w:val="single" w:sz="2" w:space="0" w:color="D9D9E3"/>
                                  </w:divBdr>
                                  <w:divsChild>
                                    <w:div w:id="18664068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84320146">
                      <w:marLeft w:val="0"/>
                      <w:marRight w:val="0"/>
                      <w:marTop w:val="0"/>
                      <w:marBottom w:val="0"/>
                      <w:divBdr>
                        <w:top w:val="single" w:sz="2" w:space="0" w:color="D9D9E3"/>
                        <w:left w:val="single" w:sz="2" w:space="0" w:color="D9D9E3"/>
                        <w:bottom w:val="single" w:sz="2" w:space="0" w:color="D9D9E3"/>
                        <w:right w:val="single" w:sz="2" w:space="0" w:color="D9D9E3"/>
                      </w:divBdr>
                      <w:divsChild>
                        <w:div w:id="1568228606">
                          <w:marLeft w:val="0"/>
                          <w:marRight w:val="0"/>
                          <w:marTop w:val="0"/>
                          <w:marBottom w:val="0"/>
                          <w:divBdr>
                            <w:top w:val="single" w:sz="2" w:space="0" w:color="D9D9E3"/>
                            <w:left w:val="single" w:sz="2" w:space="0" w:color="D9D9E3"/>
                            <w:bottom w:val="single" w:sz="2" w:space="0" w:color="D9D9E3"/>
                            <w:right w:val="single" w:sz="2" w:space="0" w:color="D9D9E3"/>
                          </w:divBdr>
                        </w:div>
                        <w:div w:id="1955822940">
                          <w:marLeft w:val="0"/>
                          <w:marRight w:val="0"/>
                          <w:marTop w:val="0"/>
                          <w:marBottom w:val="0"/>
                          <w:divBdr>
                            <w:top w:val="single" w:sz="2" w:space="0" w:color="D9D9E3"/>
                            <w:left w:val="single" w:sz="2" w:space="0" w:color="D9D9E3"/>
                            <w:bottom w:val="single" w:sz="2" w:space="0" w:color="D9D9E3"/>
                            <w:right w:val="single" w:sz="2" w:space="0" w:color="D9D9E3"/>
                          </w:divBdr>
                          <w:divsChild>
                            <w:div w:id="1074741382">
                              <w:marLeft w:val="0"/>
                              <w:marRight w:val="0"/>
                              <w:marTop w:val="0"/>
                              <w:marBottom w:val="0"/>
                              <w:divBdr>
                                <w:top w:val="single" w:sz="2" w:space="0" w:color="D9D9E3"/>
                                <w:left w:val="single" w:sz="2" w:space="0" w:color="D9D9E3"/>
                                <w:bottom w:val="single" w:sz="2" w:space="0" w:color="D9D9E3"/>
                                <w:right w:val="single" w:sz="2" w:space="0" w:color="D9D9E3"/>
                              </w:divBdr>
                              <w:divsChild>
                                <w:div w:id="1480533186">
                                  <w:marLeft w:val="0"/>
                                  <w:marRight w:val="0"/>
                                  <w:marTop w:val="0"/>
                                  <w:marBottom w:val="0"/>
                                  <w:divBdr>
                                    <w:top w:val="single" w:sz="2" w:space="0" w:color="D9D9E3"/>
                                    <w:left w:val="single" w:sz="2" w:space="0" w:color="D9D9E3"/>
                                    <w:bottom w:val="single" w:sz="2" w:space="0" w:color="D9D9E3"/>
                                    <w:right w:val="single" w:sz="2" w:space="0" w:color="D9D9E3"/>
                                  </w:divBdr>
                                  <w:divsChild>
                                    <w:div w:id="17795698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808087739">
          <w:marLeft w:val="0"/>
          <w:marRight w:val="0"/>
          <w:marTop w:val="0"/>
          <w:marBottom w:val="0"/>
          <w:divBdr>
            <w:top w:val="none" w:sz="0" w:space="0" w:color="auto"/>
            <w:left w:val="none" w:sz="0" w:space="0" w:color="auto"/>
            <w:bottom w:val="none" w:sz="0" w:space="0" w:color="auto"/>
            <w:right w:val="none" w:sz="0" w:space="0" w:color="auto"/>
          </w:divBdr>
          <w:divsChild>
            <w:div w:id="447748721">
              <w:marLeft w:val="0"/>
              <w:marRight w:val="0"/>
              <w:marTop w:val="100"/>
              <w:marBottom w:val="100"/>
              <w:divBdr>
                <w:top w:val="single" w:sz="2" w:space="0" w:color="D9D9E3"/>
                <w:left w:val="single" w:sz="2" w:space="0" w:color="D9D9E3"/>
                <w:bottom w:val="single" w:sz="2" w:space="0" w:color="D9D9E3"/>
                <w:right w:val="single" w:sz="2" w:space="0" w:color="D9D9E3"/>
              </w:divBdr>
              <w:divsChild>
                <w:div w:id="1526212194">
                  <w:marLeft w:val="0"/>
                  <w:marRight w:val="0"/>
                  <w:marTop w:val="0"/>
                  <w:marBottom w:val="0"/>
                  <w:divBdr>
                    <w:top w:val="single" w:sz="2" w:space="0" w:color="D9D9E3"/>
                    <w:left w:val="single" w:sz="2" w:space="0" w:color="D9D9E3"/>
                    <w:bottom w:val="single" w:sz="2" w:space="0" w:color="D9D9E3"/>
                    <w:right w:val="single" w:sz="2" w:space="0" w:color="D9D9E3"/>
                  </w:divBdr>
                  <w:divsChild>
                    <w:div w:id="1417165493">
                      <w:marLeft w:val="0"/>
                      <w:marRight w:val="0"/>
                      <w:marTop w:val="0"/>
                      <w:marBottom w:val="0"/>
                      <w:divBdr>
                        <w:top w:val="single" w:sz="2" w:space="0" w:color="D9D9E3"/>
                        <w:left w:val="single" w:sz="2" w:space="0" w:color="D9D9E3"/>
                        <w:bottom w:val="single" w:sz="2" w:space="0" w:color="D9D9E3"/>
                        <w:right w:val="single" w:sz="2" w:space="0" w:color="D9D9E3"/>
                      </w:divBdr>
                      <w:divsChild>
                        <w:div w:id="1416434561">
                          <w:marLeft w:val="0"/>
                          <w:marRight w:val="0"/>
                          <w:marTop w:val="0"/>
                          <w:marBottom w:val="0"/>
                          <w:divBdr>
                            <w:top w:val="single" w:sz="2" w:space="0" w:color="D9D9E3"/>
                            <w:left w:val="single" w:sz="2" w:space="0" w:color="D9D9E3"/>
                            <w:bottom w:val="single" w:sz="2" w:space="0" w:color="D9D9E3"/>
                            <w:right w:val="single" w:sz="2" w:space="0" w:color="D9D9E3"/>
                          </w:divBdr>
                          <w:divsChild>
                            <w:div w:id="418143004">
                              <w:marLeft w:val="0"/>
                              <w:marRight w:val="0"/>
                              <w:marTop w:val="0"/>
                              <w:marBottom w:val="0"/>
                              <w:divBdr>
                                <w:top w:val="single" w:sz="2" w:space="0" w:color="D9D9E3"/>
                                <w:left w:val="single" w:sz="2" w:space="0" w:color="D9D9E3"/>
                                <w:bottom w:val="single" w:sz="2" w:space="0" w:color="D9D9E3"/>
                                <w:right w:val="single" w:sz="2" w:space="0" w:color="D9D9E3"/>
                              </w:divBdr>
                              <w:divsChild>
                                <w:div w:id="898790175">
                                  <w:marLeft w:val="0"/>
                                  <w:marRight w:val="0"/>
                                  <w:marTop w:val="0"/>
                                  <w:marBottom w:val="0"/>
                                  <w:divBdr>
                                    <w:top w:val="single" w:sz="2" w:space="0" w:color="D9D9E3"/>
                                    <w:left w:val="single" w:sz="2" w:space="0" w:color="D9D9E3"/>
                                    <w:bottom w:val="single" w:sz="2" w:space="0" w:color="D9D9E3"/>
                                    <w:right w:val="single" w:sz="2" w:space="0" w:color="D9D9E3"/>
                                  </w:divBdr>
                                  <w:divsChild>
                                    <w:div w:id="8199303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19283265">
                      <w:marLeft w:val="0"/>
                      <w:marRight w:val="0"/>
                      <w:marTop w:val="0"/>
                      <w:marBottom w:val="0"/>
                      <w:divBdr>
                        <w:top w:val="single" w:sz="2" w:space="0" w:color="D9D9E3"/>
                        <w:left w:val="single" w:sz="2" w:space="0" w:color="D9D9E3"/>
                        <w:bottom w:val="single" w:sz="2" w:space="0" w:color="D9D9E3"/>
                        <w:right w:val="single" w:sz="2" w:space="0" w:color="D9D9E3"/>
                      </w:divBdr>
                      <w:divsChild>
                        <w:div w:id="1300380139">
                          <w:marLeft w:val="0"/>
                          <w:marRight w:val="0"/>
                          <w:marTop w:val="0"/>
                          <w:marBottom w:val="0"/>
                          <w:divBdr>
                            <w:top w:val="single" w:sz="2" w:space="0" w:color="D9D9E3"/>
                            <w:left w:val="single" w:sz="2" w:space="0" w:color="D9D9E3"/>
                            <w:bottom w:val="single" w:sz="2" w:space="0" w:color="D9D9E3"/>
                            <w:right w:val="single" w:sz="2" w:space="0" w:color="D9D9E3"/>
                          </w:divBdr>
                        </w:div>
                        <w:div w:id="1924483382">
                          <w:marLeft w:val="0"/>
                          <w:marRight w:val="0"/>
                          <w:marTop w:val="0"/>
                          <w:marBottom w:val="0"/>
                          <w:divBdr>
                            <w:top w:val="single" w:sz="2" w:space="0" w:color="D9D9E3"/>
                            <w:left w:val="single" w:sz="2" w:space="0" w:color="D9D9E3"/>
                            <w:bottom w:val="single" w:sz="2" w:space="0" w:color="D9D9E3"/>
                            <w:right w:val="single" w:sz="2" w:space="0" w:color="D9D9E3"/>
                          </w:divBdr>
                          <w:divsChild>
                            <w:div w:id="1758936431">
                              <w:marLeft w:val="0"/>
                              <w:marRight w:val="0"/>
                              <w:marTop w:val="0"/>
                              <w:marBottom w:val="0"/>
                              <w:divBdr>
                                <w:top w:val="single" w:sz="2" w:space="0" w:color="D9D9E3"/>
                                <w:left w:val="single" w:sz="2" w:space="0" w:color="D9D9E3"/>
                                <w:bottom w:val="single" w:sz="2" w:space="0" w:color="D9D9E3"/>
                                <w:right w:val="single" w:sz="2" w:space="0" w:color="D9D9E3"/>
                              </w:divBdr>
                              <w:divsChild>
                                <w:div w:id="368335267">
                                  <w:marLeft w:val="0"/>
                                  <w:marRight w:val="0"/>
                                  <w:marTop w:val="0"/>
                                  <w:marBottom w:val="0"/>
                                  <w:divBdr>
                                    <w:top w:val="single" w:sz="2" w:space="0" w:color="D9D9E3"/>
                                    <w:left w:val="single" w:sz="2" w:space="0" w:color="D9D9E3"/>
                                    <w:bottom w:val="single" w:sz="2" w:space="0" w:color="D9D9E3"/>
                                    <w:right w:val="single" w:sz="2" w:space="0" w:color="D9D9E3"/>
                                  </w:divBdr>
                                  <w:divsChild>
                                    <w:div w:id="2147800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138063696">
      <w:bodyDiv w:val="1"/>
      <w:marLeft w:val="0"/>
      <w:marRight w:val="0"/>
      <w:marTop w:val="0"/>
      <w:marBottom w:val="0"/>
      <w:divBdr>
        <w:top w:val="none" w:sz="0" w:space="0" w:color="auto"/>
        <w:left w:val="none" w:sz="0" w:space="0" w:color="auto"/>
        <w:bottom w:val="none" w:sz="0" w:space="0" w:color="auto"/>
        <w:right w:val="none" w:sz="0" w:space="0" w:color="auto"/>
      </w:divBdr>
    </w:div>
    <w:div w:id="1153526459">
      <w:bodyDiv w:val="1"/>
      <w:marLeft w:val="0"/>
      <w:marRight w:val="0"/>
      <w:marTop w:val="0"/>
      <w:marBottom w:val="0"/>
      <w:divBdr>
        <w:top w:val="none" w:sz="0" w:space="0" w:color="auto"/>
        <w:left w:val="none" w:sz="0" w:space="0" w:color="auto"/>
        <w:bottom w:val="none" w:sz="0" w:space="0" w:color="auto"/>
        <w:right w:val="none" w:sz="0" w:space="0" w:color="auto"/>
      </w:divBdr>
      <w:divsChild>
        <w:div w:id="314527699">
          <w:marLeft w:val="0"/>
          <w:marRight w:val="0"/>
          <w:marTop w:val="0"/>
          <w:marBottom w:val="0"/>
          <w:divBdr>
            <w:top w:val="single" w:sz="2" w:space="0" w:color="D9D9E3"/>
            <w:left w:val="single" w:sz="2" w:space="0" w:color="D9D9E3"/>
            <w:bottom w:val="single" w:sz="2" w:space="0" w:color="D9D9E3"/>
            <w:right w:val="single" w:sz="2" w:space="0" w:color="D9D9E3"/>
          </w:divBdr>
          <w:divsChild>
            <w:div w:id="181238416">
              <w:marLeft w:val="0"/>
              <w:marRight w:val="0"/>
              <w:marTop w:val="0"/>
              <w:marBottom w:val="0"/>
              <w:divBdr>
                <w:top w:val="single" w:sz="2" w:space="0" w:color="D9D9E3"/>
                <w:left w:val="single" w:sz="2" w:space="0" w:color="D9D9E3"/>
                <w:bottom w:val="single" w:sz="2" w:space="0" w:color="D9D9E3"/>
                <w:right w:val="single" w:sz="2" w:space="0" w:color="D9D9E3"/>
              </w:divBdr>
              <w:divsChild>
                <w:div w:id="137653719">
                  <w:marLeft w:val="0"/>
                  <w:marRight w:val="0"/>
                  <w:marTop w:val="0"/>
                  <w:marBottom w:val="0"/>
                  <w:divBdr>
                    <w:top w:val="single" w:sz="2" w:space="0" w:color="D9D9E3"/>
                    <w:left w:val="single" w:sz="2" w:space="0" w:color="D9D9E3"/>
                    <w:bottom w:val="single" w:sz="2" w:space="0" w:color="D9D9E3"/>
                    <w:right w:val="single" w:sz="2" w:space="0" w:color="D9D9E3"/>
                  </w:divBdr>
                  <w:divsChild>
                    <w:div w:id="1112474808">
                      <w:marLeft w:val="0"/>
                      <w:marRight w:val="0"/>
                      <w:marTop w:val="0"/>
                      <w:marBottom w:val="0"/>
                      <w:divBdr>
                        <w:top w:val="single" w:sz="2" w:space="0" w:color="D9D9E3"/>
                        <w:left w:val="single" w:sz="2" w:space="0" w:color="D9D9E3"/>
                        <w:bottom w:val="single" w:sz="2" w:space="0" w:color="D9D9E3"/>
                        <w:right w:val="single" w:sz="2" w:space="0" w:color="D9D9E3"/>
                      </w:divBdr>
                      <w:divsChild>
                        <w:div w:id="1468937256">
                          <w:marLeft w:val="0"/>
                          <w:marRight w:val="0"/>
                          <w:marTop w:val="0"/>
                          <w:marBottom w:val="0"/>
                          <w:divBdr>
                            <w:top w:val="none" w:sz="0" w:space="0" w:color="auto"/>
                            <w:left w:val="none" w:sz="0" w:space="0" w:color="auto"/>
                            <w:bottom w:val="none" w:sz="0" w:space="0" w:color="auto"/>
                            <w:right w:val="none" w:sz="0" w:space="0" w:color="auto"/>
                          </w:divBdr>
                          <w:divsChild>
                            <w:div w:id="1319846428">
                              <w:marLeft w:val="0"/>
                              <w:marRight w:val="0"/>
                              <w:marTop w:val="100"/>
                              <w:marBottom w:val="100"/>
                              <w:divBdr>
                                <w:top w:val="single" w:sz="2" w:space="0" w:color="D9D9E3"/>
                                <w:left w:val="single" w:sz="2" w:space="0" w:color="D9D9E3"/>
                                <w:bottom w:val="single" w:sz="2" w:space="0" w:color="D9D9E3"/>
                                <w:right w:val="single" w:sz="2" w:space="0" w:color="D9D9E3"/>
                              </w:divBdr>
                              <w:divsChild>
                                <w:div w:id="25102979">
                                  <w:marLeft w:val="0"/>
                                  <w:marRight w:val="0"/>
                                  <w:marTop w:val="0"/>
                                  <w:marBottom w:val="0"/>
                                  <w:divBdr>
                                    <w:top w:val="single" w:sz="2" w:space="0" w:color="D9D9E3"/>
                                    <w:left w:val="single" w:sz="2" w:space="0" w:color="D9D9E3"/>
                                    <w:bottom w:val="single" w:sz="2" w:space="0" w:color="D9D9E3"/>
                                    <w:right w:val="single" w:sz="2" w:space="0" w:color="D9D9E3"/>
                                  </w:divBdr>
                                  <w:divsChild>
                                    <w:div w:id="1329334579">
                                      <w:marLeft w:val="0"/>
                                      <w:marRight w:val="0"/>
                                      <w:marTop w:val="0"/>
                                      <w:marBottom w:val="0"/>
                                      <w:divBdr>
                                        <w:top w:val="single" w:sz="2" w:space="0" w:color="D9D9E3"/>
                                        <w:left w:val="single" w:sz="2" w:space="0" w:color="D9D9E3"/>
                                        <w:bottom w:val="single" w:sz="2" w:space="0" w:color="D9D9E3"/>
                                        <w:right w:val="single" w:sz="2" w:space="0" w:color="D9D9E3"/>
                                      </w:divBdr>
                                      <w:divsChild>
                                        <w:div w:id="1222210804">
                                          <w:marLeft w:val="0"/>
                                          <w:marRight w:val="0"/>
                                          <w:marTop w:val="0"/>
                                          <w:marBottom w:val="0"/>
                                          <w:divBdr>
                                            <w:top w:val="single" w:sz="2" w:space="0" w:color="D9D9E3"/>
                                            <w:left w:val="single" w:sz="2" w:space="0" w:color="D9D9E3"/>
                                            <w:bottom w:val="single" w:sz="2" w:space="0" w:color="D9D9E3"/>
                                            <w:right w:val="single" w:sz="2" w:space="0" w:color="D9D9E3"/>
                                          </w:divBdr>
                                          <w:divsChild>
                                            <w:div w:id="127666612">
                                              <w:marLeft w:val="0"/>
                                              <w:marRight w:val="0"/>
                                              <w:marTop w:val="0"/>
                                              <w:marBottom w:val="0"/>
                                              <w:divBdr>
                                                <w:top w:val="single" w:sz="2" w:space="0" w:color="D9D9E3"/>
                                                <w:left w:val="single" w:sz="2" w:space="0" w:color="D9D9E3"/>
                                                <w:bottom w:val="single" w:sz="2" w:space="0" w:color="D9D9E3"/>
                                                <w:right w:val="single" w:sz="2" w:space="0" w:color="D9D9E3"/>
                                              </w:divBdr>
                                              <w:divsChild>
                                                <w:div w:id="286618809">
                                                  <w:marLeft w:val="0"/>
                                                  <w:marRight w:val="0"/>
                                                  <w:marTop w:val="0"/>
                                                  <w:marBottom w:val="0"/>
                                                  <w:divBdr>
                                                    <w:top w:val="single" w:sz="2" w:space="0" w:color="D9D9E3"/>
                                                    <w:left w:val="single" w:sz="2" w:space="0" w:color="D9D9E3"/>
                                                    <w:bottom w:val="single" w:sz="2" w:space="0" w:color="D9D9E3"/>
                                                    <w:right w:val="single" w:sz="2" w:space="0" w:color="D9D9E3"/>
                                                  </w:divBdr>
                                                  <w:divsChild>
                                                    <w:div w:id="13703053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30056988">
                          <w:marLeft w:val="0"/>
                          <w:marRight w:val="0"/>
                          <w:marTop w:val="0"/>
                          <w:marBottom w:val="0"/>
                          <w:divBdr>
                            <w:top w:val="none" w:sz="0" w:space="0" w:color="auto"/>
                            <w:left w:val="none" w:sz="0" w:space="0" w:color="auto"/>
                            <w:bottom w:val="none" w:sz="0" w:space="0" w:color="auto"/>
                            <w:right w:val="none" w:sz="0" w:space="0" w:color="auto"/>
                          </w:divBdr>
                          <w:divsChild>
                            <w:div w:id="1610115693">
                              <w:marLeft w:val="0"/>
                              <w:marRight w:val="0"/>
                              <w:marTop w:val="100"/>
                              <w:marBottom w:val="100"/>
                              <w:divBdr>
                                <w:top w:val="single" w:sz="2" w:space="0" w:color="D9D9E3"/>
                                <w:left w:val="single" w:sz="2" w:space="0" w:color="D9D9E3"/>
                                <w:bottom w:val="single" w:sz="2" w:space="0" w:color="D9D9E3"/>
                                <w:right w:val="single" w:sz="2" w:space="0" w:color="D9D9E3"/>
                              </w:divBdr>
                              <w:divsChild>
                                <w:div w:id="303201718">
                                  <w:marLeft w:val="0"/>
                                  <w:marRight w:val="0"/>
                                  <w:marTop w:val="0"/>
                                  <w:marBottom w:val="0"/>
                                  <w:divBdr>
                                    <w:top w:val="single" w:sz="2" w:space="0" w:color="D9D9E3"/>
                                    <w:left w:val="single" w:sz="2" w:space="0" w:color="D9D9E3"/>
                                    <w:bottom w:val="single" w:sz="2" w:space="0" w:color="D9D9E3"/>
                                    <w:right w:val="single" w:sz="2" w:space="0" w:color="D9D9E3"/>
                                  </w:divBdr>
                                  <w:divsChild>
                                    <w:div w:id="893273589">
                                      <w:marLeft w:val="0"/>
                                      <w:marRight w:val="0"/>
                                      <w:marTop w:val="0"/>
                                      <w:marBottom w:val="0"/>
                                      <w:divBdr>
                                        <w:top w:val="single" w:sz="2" w:space="0" w:color="D9D9E3"/>
                                        <w:left w:val="single" w:sz="2" w:space="0" w:color="D9D9E3"/>
                                        <w:bottom w:val="single" w:sz="2" w:space="0" w:color="D9D9E3"/>
                                        <w:right w:val="single" w:sz="2" w:space="0" w:color="D9D9E3"/>
                                      </w:divBdr>
                                      <w:divsChild>
                                        <w:div w:id="1663002736">
                                          <w:marLeft w:val="0"/>
                                          <w:marRight w:val="0"/>
                                          <w:marTop w:val="0"/>
                                          <w:marBottom w:val="0"/>
                                          <w:divBdr>
                                            <w:top w:val="single" w:sz="2" w:space="0" w:color="D9D9E3"/>
                                            <w:left w:val="single" w:sz="2" w:space="0" w:color="D9D9E3"/>
                                            <w:bottom w:val="single" w:sz="2" w:space="0" w:color="D9D9E3"/>
                                            <w:right w:val="single" w:sz="2" w:space="0" w:color="D9D9E3"/>
                                          </w:divBdr>
                                          <w:divsChild>
                                            <w:div w:id="437726474">
                                              <w:marLeft w:val="0"/>
                                              <w:marRight w:val="0"/>
                                              <w:marTop w:val="0"/>
                                              <w:marBottom w:val="0"/>
                                              <w:divBdr>
                                                <w:top w:val="single" w:sz="2" w:space="0" w:color="D9D9E3"/>
                                                <w:left w:val="single" w:sz="2" w:space="0" w:color="D9D9E3"/>
                                                <w:bottom w:val="single" w:sz="2" w:space="0" w:color="D9D9E3"/>
                                                <w:right w:val="single" w:sz="2" w:space="0" w:color="D9D9E3"/>
                                              </w:divBdr>
                                              <w:divsChild>
                                                <w:div w:id="1677686042">
                                                  <w:marLeft w:val="0"/>
                                                  <w:marRight w:val="0"/>
                                                  <w:marTop w:val="0"/>
                                                  <w:marBottom w:val="0"/>
                                                  <w:divBdr>
                                                    <w:top w:val="single" w:sz="2" w:space="0" w:color="D9D9E3"/>
                                                    <w:left w:val="single" w:sz="2" w:space="0" w:color="D9D9E3"/>
                                                    <w:bottom w:val="single" w:sz="2" w:space="0" w:color="D9D9E3"/>
                                                    <w:right w:val="single" w:sz="2" w:space="0" w:color="D9D9E3"/>
                                                  </w:divBdr>
                                                  <w:divsChild>
                                                    <w:div w:id="2159002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5078813">
                                      <w:marLeft w:val="0"/>
                                      <w:marRight w:val="0"/>
                                      <w:marTop w:val="0"/>
                                      <w:marBottom w:val="0"/>
                                      <w:divBdr>
                                        <w:top w:val="single" w:sz="2" w:space="0" w:color="D9D9E3"/>
                                        <w:left w:val="single" w:sz="2" w:space="0" w:color="D9D9E3"/>
                                        <w:bottom w:val="single" w:sz="2" w:space="0" w:color="D9D9E3"/>
                                        <w:right w:val="single" w:sz="2" w:space="0" w:color="D9D9E3"/>
                                      </w:divBdr>
                                      <w:divsChild>
                                        <w:div w:id="1809393654">
                                          <w:marLeft w:val="0"/>
                                          <w:marRight w:val="0"/>
                                          <w:marTop w:val="0"/>
                                          <w:marBottom w:val="0"/>
                                          <w:divBdr>
                                            <w:top w:val="single" w:sz="2" w:space="0" w:color="D9D9E3"/>
                                            <w:left w:val="single" w:sz="2" w:space="0" w:color="D9D9E3"/>
                                            <w:bottom w:val="single" w:sz="2" w:space="0" w:color="D9D9E3"/>
                                            <w:right w:val="single" w:sz="2" w:space="0" w:color="D9D9E3"/>
                                          </w:divBdr>
                                        </w:div>
                                        <w:div w:id="1853178121">
                                          <w:marLeft w:val="0"/>
                                          <w:marRight w:val="0"/>
                                          <w:marTop w:val="0"/>
                                          <w:marBottom w:val="0"/>
                                          <w:divBdr>
                                            <w:top w:val="single" w:sz="2" w:space="0" w:color="D9D9E3"/>
                                            <w:left w:val="single" w:sz="2" w:space="0" w:color="D9D9E3"/>
                                            <w:bottom w:val="single" w:sz="2" w:space="0" w:color="D9D9E3"/>
                                            <w:right w:val="single" w:sz="2" w:space="0" w:color="D9D9E3"/>
                                          </w:divBdr>
                                          <w:divsChild>
                                            <w:div w:id="1580165921">
                                              <w:marLeft w:val="0"/>
                                              <w:marRight w:val="0"/>
                                              <w:marTop w:val="0"/>
                                              <w:marBottom w:val="0"/>
                                              <w:divBdr>
                                                <w:top w:val="single" w:sz="2" w:space="0" w:color="D9D9E3"/>
                                                <w:left w:val="single" w:sz="2" w:space="0" w:color="D9D9E3"/>
                                                <w:bottom w:val="single" w:sz="2" w:space="0" w:color="D9D9E3"/>
                                                <w:right w:val="single" w:sz="2" w:space="0" w:color="D9D9E3"/>
                                              </w:divBdr>
                                              <w:divsChild>
                                                <w:div w:id="368143897">
                                                  <w:marLeft w:val="0"/>
                                                  <w:marRight w:val="0"/>
                                                  <w:marTop w:val="0"/>
                                                  <w:marBottom w:val="0"/>
                                                  <w:divBdr>
                                                    <w:top w:val="single" w:sz="2" w:space="0" w:color="D9D9E3"/>
                                                    <w:left w:val="single" w:sz="2" w:space="0" w:color="D9D9E3"/>
                                                    <w:bottom w:val="single" w:sz="2" w:space="0" w:color="D9D9E3"/>
                                                    <w:right w:val="single" w:sz="2" w:space="0" w:color="D9D9E3"/>
                                                  </w:divBdr>
                                                  <w:divsChild>
                                                    <w:div w:id="3845713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71223851">
                          <w:marLeft w:val="0"/>
                          <w:marRight w:val="0"/>
                          <w:marTop w:val="0"/>
                          <w:marBottom w:val="0"/>
                          <w:divBdr>
                            <w:top w:val="none" w:sz="0" w:space="0" w:color="auto"/>
                            <w:left w:val="none" w:sz="0" w:space="0" w:color="auto"/>
                            <w:bottom w:val="none" w:sz="0" w:space="0" w:color="auto"/>
                            <w:right w:val="none" w:sz="0" w:space="0" w:color="auto"/>
                          </w:divBdr>
                          <w:divsChild>
                            <w:div w:id="768162169">
                              <w:marLeft w:val="0"/>
                              <w:marRight w:val="0"/>
                              <w:marTop w:val="100"/>
                              <w:marBottom w:val="100"/>
                              <w:divBdr>
                                <w:top w:val="single" w:sz="2" w:space="0" w:color="D9D9E3"/>
                                <w:left w:val="single" w:sz="2" w:space="0" w:color="D9D9E3"/>
                                <w:bottom w:val="single" w:sz="2" w:space="0" w:color="D9D9E3"/>
                                <w:right w:val="single" w:sz="2" w:space="0" w:color="D9D9E3"/>
                              </w:divBdr>
                              <w:divsChild>
                                <w:div w:id="1517033652">
                                  <w:marLeft w:val="0"/>
                                  <w:marRight w:val="0"/>
                                  <w:marTop w:val="0"/>
                                  <w:marBottom w:val="0"/>
                                  <w:divBdr>
                                    <w:top w:val="single" w:sz="2" w:space="0" w:color="D9D9E3"/>
                                    <w:left w:val="single" w:sz="2" w:space="0" w:color="D9D9E3"/>
                                    <w:bottom w:val="single" w:sz="2" w:space="0" w:color="D9D9E3"/>
                                    <w:right w:val="single" w:sz="2" w:space="0" w:color="D9D9E3"/>
                                  </w:divBdr>
                                  <w:divsChild>
                                    <w:div w:id="1367095920">
                                      <w:marLeft w:val="0"/>
                                      <w:marRight w:val="0"/>
                                      <w:marTop w:val="0"/>
                                      <w:marBottom w:val="0"/>
                                      <w:divBdr>
                                        <w:top w:val="single" w:sz="2" w:space="0" w:color="D9D9E3"/>
                                        <w:left w:val="single" w:sz="2" w:space="0" w:color="D9D9E3"/>
                                        <w:bottom w:val="single" w:sz="2" w:space="0" w:color="D9D9E3"/>
                                        <w:right w:val="single" w:sz="2" w:space="0" w:color="D9D9E3"/>
                                      </w:divBdr>
                                      <w:divsChild>
                                        <w:div w:id="1879538325">
                                          <w:marLeft w:val="0"/>
                                          <w:marRight w:val="0"/>
                                          <w:marTop w:val="0"/>
                                          <w:marBottom w:val="0"/>
                                          <w:divBdr>
                                            <w:top w:val="single" w:sz="2" w:space="0" w:color="D9D9E3"/>
                                            <w:left w:val="single" w:sz="2" w:space="0" w:color="D9D9E3"/>
                                            <w:bottom w:val="single" w:sz="2" w:space="0" w:color="D9D9E3"/>
                                            <w:right w:val="single" w:sz="2" w:space="0" w:color="D9D9E3"/>
                                          </w:divBdr>
                                          <w:divsChild>
                                            <w:div w:id="2064208928">
                                              <w:marLeft w:val="0"/>
                                              <w:marRight w:val="0"/>
                                              <w:marTop w:val="0"/>
                                              <w:marBottom w:val="0"/>
                                              <w:divBdr>
                                                <w:top w:val="single" w:sz="2" w:space="0" w:color="D9D9E3"/>
                                                <w:left w:val="single" w:sz="2" w:space="0" w:color="D9D9E3"/>
                                                <w:bottom w:val="single" w:sz="2" w:space="0" w:color="D9D9E3"/>
                                                <w:right w:val="single" w:sz="2" w:space="0" w:color="D9D9E3"/>
                                              </w:divBdr>
                                              <w:divsChild>
                                                <w:div w:id="1832595676">
                                                  <w:marLeft w:val="0"/>
                                                  <w:marRight w:val="0"/>
                                                  <w:marTop w:val="0"/>
                                                  <w:marBottom w:val="0"/>
                                                  <w:divBdr>
                                                    <w:top w:val="single" w:sz="2" w:space="0" w:color="D9D9E3"/>
                                                    <w:left w:val="single" w:sz="2" w:space="0" w:color="D9D9E3"/>
                                                    <w:bottom w:val="single" w:sz="2" w:space="0" w:color="D9D9E3"/>
                                                    <w:right w:val="single" w:sz="2" w:space="0" w:color="D9D9E3"/>
                                                  </w:divBdr>
                                                  <w:divsChild>
                                                    <w:div w:id="18356778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66220598">
                                      <w:marLeft w:val="0"/>
                                      <w:marRight w:val="0"/>
                                      <w:marTop w:val="0"/>
                                      <w:marBottom w:val="0"/>
                                      <w:divBdr>
                                        <w:top w:val="single" w:sz="2" w:space="0" w:color="D9D9E3"/>
                                        <w:left w:val="single" w:sz="2" w:space="0" w:color="D9D9E3"/>
                                        <w:bottom w:val="single" w:sz="2" w:space="0" w:color="D9D9E3"/>
                                        <w:right w:val="single" w:sz="2" w:space="0" w:color="D9D9E3"/>
                                      </w:divBdr>
                                      <w:divsChild>
                                        <w:div w:id="1646204304">
                                          <w:marLeft w:val="0"/>
                                          <w:marRight w:val="0"/>
                                          <w:marTop w:val="0"/>
                                          <w:marBottom w:val="0"/>
                                          <w:divBdr>
                                            <w:top w:val="single" w:sz="2" w:space="0" w:color="D9D9E3"/>
                                            <w:left w:val="single" w:sz="2" w:space="0" w:color="D9D9E3"/>
                                            <w:bottom w:val="single" w:sz="2" w:space="0" w:color="D9D9E3"/>
                                            <w:right w:val="single" w:sz="2" w:space="0" w:color="D9D9E3"/>
                                          </w:divBdr>
                                        </w:div>
                                        <w:div w:id="871963466">
                                          <w:marLeft w:val="0"/>
                                          <w:marRight w:val="0"/>
                                          <w:marTop w:val="0"/>
                                          <w:marBottom w:val="0"/>
                                          <w:divBdr>
                                            <w:top w:val="single" w:sz="2" w:space="0" w:color="D9D9E3"/>
                                            <w:left w:val="single" w:sz="2" w:space="0" w:color="D9D9E3"/>
                                            <w:bottom w:val="single" w:sz="2" w:space="0" w:color="D9D9E3"/>
                                            <w:right w:val="single" w:sz="2" w:space="0" w:color="D9D9E3"/>
                                          </w:divBdr>
                                          <w:divsChild>
                                            <w:div w:id="480730270">
                                              <w:marLeft w:val="0"/>
                                              <w:marRight w:val="0"/>
                                              <w:marTop w:val="0"/>
                                              <w:marBottom w:val="0"/>
                                              <w:divBdr>
                                                <w:top w:val="single" w:sz="2" w:space="0" w:color="D9D9E3"/>
                                                <w:left w:val="single" w:sz="2" w:space="0" w:color="D9D9E3"/>
                                                <w:bottom w:val="single" w:sz="2" w:space="0" w:color="D9D9E3"/>
                                                <w:right w:val="single" w:sz="2" w:space="0" w:color="D9D9E3"/>
                                              </w:divBdr>
                                              <w:divsChild>
                                                <w:div w:id="2114665840">
                                                  <w:marLeft w:val="0"/>
                                                  <w:marRight w:val="0"/>
                                                  <w:marTop w:val="0"/>
                                                  <w:marBottom w:val="0"/>
                                                  <w:divBdr>
                                                    <w:top w:val="single" w:sz="2" w:space="0" w:color="D9D9E3"/>
                                                    <w:left w:val="single" w:sz="2" w:space="0" w:color="D9D9E3"/>
                                                    <w:bottom w:val="single" w:sz="2" w:space="0" w:color="D9D9E3"/>
                                                    <w:right w:val="single" w:sz="2" w:space="0" w:color="D9D9E3"/>
                                                  </w:divBdr>
                                                  <w:divsChild>
                                                    <w:div w:id="10397465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76951094">
          <w:marLeft w:val="0"/>
          <w:marRight w:val="0"/>
          <w:marTop w:val="0"/>
          <w:marBottom w:val="0"/>
          <w:divBdr>
            <w:top w:val="none" w:sz="0" w:space="0" w:color="auto"/>
            <w:left w:val="none" w:sz="0" w:space="0" w:color="auto"/>
            <w:bottom w:val="none" w:sz="0" w:space="0" w:color="auto"/>
            <w:right w:val="none" w:sz="0" w:space="0" w:color="auto"/>
          </w:divBdr>
        </w:div>
      </w:divsChild>
    </w:div>
    <w:div w:id="1167935784">
      <w:bodyDiv w:val="1"/>
      <w:marLeft w:val="0"/>
      <w:marRight w:val="0"/>
      <w:marTop w:val="0"/>
      <w:marBottom w:val="0"/>
      <w:divBdr>
        <w:top w:val="none" w:sz="0" w:space="0" w:color="auto"/>
        <w:left w:val="none" w:sz="0" w:space="0" w:color="auto"/>
        <w:bottom w:val="none" w:sz="0" w:space="0" w:color="auto"/>
        <w:right w:val="none" w:sz="0" w:space="0" w:color="auto"/>
      </w:divBdr>
    </w:div>
    <w:div w:id="1229071110">
      <w:bodyDiv w:val="1"/>
      <w:marLeft w:val="0"/>
      <w:marRight w:val="0"/>
      <w:marTop w:val="0"/>
      <w:marBottom w:val="0"/>
      <w:divBdr>
        <w:top w:val="none" w:sz="0" w:space="0" w:color="auto"/>
        <w:left w:val="none" w:sz="0" w:space="0" w:color="auto"/>
        <w:bottom w:val="none" w:sz="0" w:space="0" w:color="auto"/>
        <w:right w:val="none" w:sz="0" w:space="0" w:color="auto"/>
      </w:divBdr>
      <w:divsChild>
        <w:div w:id="1597980251">
          <w:marLeft w:val="0"/>
          <w:marRight w:val="0"/>
          <w:marTop w:val="0"/>
          <w:marBottom w:val="0"/>
          <w:divBdr>
            <w:top w:val="single" w:sz="2" w:space="0" w:color="D9D9E3"/>
            <w:left w:val="single" w:sz="2" w:space="0" w:color="D9D9E3"/>
            <w:bottom w:val="single" w:sz="2" w:space="0" w:color="D9D9E3"/>
            <w:right w:val="single" w:sz="2" w:space="0" w:color="D9D9E3"/>
          </w:divBdr>
          <w:divsChild>
            <w:div w:id="1601404696">
              <w:marLeft w:val="0"/>
              <w:marRight w:val="0"/>
              <w:marTop w:val="0"/>
              <w:marBottom w:val="0"/>
              <w:divBdr>
                <w:top w:val="single" w:sz="2" w:space="0" w:color="D9D9E3"/>
                <w:left w:val="single" w:sz="2" w:space="0" w:color="D9D9E3"/>
                <w:bottom w:val="single" w:sz="2" w:space="0" w:color="D9D9E3"/>
                <w:right w:val="single" w:sz="2" w:space="0" w:color="D9D9E3"/>
              </w:divBdr>
              <w:divsChild>
                <w:div w:id="1752778202">
                  <w:marLeft w:val="0"/>
                  <w:marRight w:val="0"/>
                  <w:marTop w:val="0"/>
                  <w:marBottom w:val="0"/>
                  <w:divBdr>
                    <w:top w:val="single" w:sz="2" w:space="0" w:color="D9D9E3"/>
                    <w:left w:val="single" w:sz="2" w:space="0" w:color="D9D9E3"/>
                    <w:bottom w:val="single" w:sz="2" w:space="0" w:color="D9D9E3"/>
                    <w:right w:val="single" w:sz="2" w:space="0" w:color="D9D9E3"/>
                  </w:divBdr>
                  <w:divsChild>
                    <w:div w:id="352465749">
                      <w:marLeft w:val="0"/>
                      <w:marRight w:val="0"/>
                      <w:marTop w:val="0"/>
                      <w:marBottom w:val="0"/>
                      <w:divBdr>
                        <w:top w:val="single" w:sz="2" w:space="0" w:color="D9D9E3"/>
                        <w:left w:val="single" w:sz="2" w:space="0" w:color="D9D9E3"/>
                        <w:bottom w:val="single" w:sz="2" w:space="0" w:color="D9D9E3"/>
                        <w:right w:val="single" w:sz="2" w:space="0" w:color="D9D9E3"/>
                      </w:divBdr>
                      <w:divsChild>
                        <w:div w:id="1501196745">
                          <w:marLeft w:val="0"/>
                          <w:marRight w:val="0"/>
                          <w:marTop w:val="0"/>
                          <w:marBottom w:val="0"/>
                          <w:divBdr>
                            <w:top w:val="none" w:sz="0" w:space="0" w:color="auto"/>
                            <w:left w:val="none" w:sz="0" w:space="0" w:color="auto"/>
                            <w:bottom w:val="none" w:sz="0" w:space="0" w:color="auto"/>
                            <w:right w:val="none" w:sz="0" w:space="0" w:color="auto"/>
                          </w:divBdr>
                          <w:divsChild>
                            <w:div w:id="329797847">
                              <w:marLeft w:val="0"/>
                              <w:marRight w:val="0"/>
                              <w:marTop w:val="100"/>
                              <w:marBottom w:val="100"/>
                              <w:divBdr>
                                <w:top w:val="single" w:sz="2" w:space="0" w:color="D9D9E3"/>
                                <w:left w:val="single" w:sz="2" w:space="0" w:color="D9D9E3"/>
                                <w:bottom w:val="single" w:sz="2" w:space="0" w:color="D9D9E3"/>
                                <w:right w:val="single" w:sz="2" w:space="0" w:color="D9D9E3"/>
                              </w:divBdr>
                              <w:divsChild>
                                <w:div w:id="1066803379">
                                  <w:marLeft w:val="0"/>
                                  <w:marRight w:val="0"/>
                                  <w:marTop w:val="0"/>
                                  <w:marBottom w:val="0"/>
                                  <w:divBdr>
                                    <w:top w:val="single" w:sz="2" w:space="0" w:color="D9D9E3"/>
                                    <w:left w:val="single" w:sz="2" w:space="0" w:color="D9D9E3"/>
                                    <w:bottom w:val="single" w:sz="2" w:space="0" w:color="D9D9E3"/>
                                    <w:right w:val="single" w:sz="2" w:space="0" w:color="D9D9E3"/>
                                  </w:divBdr>
                                  <w:divsChild>
                                    <w:div w:id="1089038702">
                                      <w:marLeft w:val="0"/>
                                      <w:marRight w:val="0"/>
                                      <w:marTop w:val="0"/>
                                      <w:marBottom w:val="0"/>
                                      <w:divBdr>
                                        <w:top w:val="single" w:sz="2" w:space="0" w:color="D9D9E3"/>
                                        <w:left w:val="single" w:sz="2" w:space="0" w:color="D9D9E3"/>
                                        <w:bottom w:val="single" w:sz="2" w:space="0" w:color="D9D9E3"/>
                                        <w:right w:val="single" w:sz="2" w:space="0" w:color="D9D9E3"/>
                                      </w:divBdr>
                                      <w:divsChild>
                                        <w:div w:id="490562569">
                                          <w:marLeft w:val="0"/>
                                          <w:marRight w:val="0"/>
                                          <w:marTop w:val="0"/>
                                          <w:marBottom w:val="0"/>
                                          <w:divBdr>
                                            <w:top w:val="single" w:sz="2" w:space="0" w:color="D9D9E3"/>
                                            <w:left w:val="single" w:sz="2" w:space="0" w:color="D9D9E3"/>
                                            <w:bottom w:val="single" w:sz="2" w:space="0" w:color="D9D9E3"/>
                                            <w:right w:val="single" w:sz="2" w:space="0" w:color="D9D9E3"/>
                                          </w:divBdr>
                                          <w:divsChild>
                                            <w:div w:id="134295379">
                                              <w:marLeft w:val="0"/>
                                              <w:marRight w:val="0"/>
                                              <w:marTop w:val="0"/>
                                              <w:marBottom w:val="0"/>
                                              <w:divBdr>
                                                <w:top w:val="single" w:sz="2" w:space="0" w:color="D9D9E3"/>
                                                <w:left w:val="single" w:sz="2" w:space="0" w:color="D9D9E3"/>
                                                <w:bottom w:val="single" w:sz="2" w:space="0" w:color="D9D9E3"/>
                                                <w:right w:val="single" w:sz="2" w:space="0" w:color="D9D9E3"/>
                                              </w:divBdr>
                                              <w:divsChild>
                                                <w:div w:id="274362913">
                                                  <w:marLeft w:val="0"/>
                                                  <w:marRight w:val="0"/>
                                                  <w:marTop w:val="0"/>
                                                  <w:marBottom w:val="0"/>
                                                  <w:divBdr>
                                                    <w:top w:val="single" w:sz="2" w:space="0" w:color="D9D9E3"/>
                                                    <w:left w:val="single" w:sz="2" w:space="0" w:color="D9D9E3"/>
                                                    <w:bottom w:val="single" w:sz="2" w:space="0" w:color="D9D9E3"/>
                                                    <w:right w:val="single" w:sz="2" w:space="0" w:color="D9D9E3"/>
                                                  </w:divBdr>
                                                  <w:divsChild>
                                                    <w:div w:id="3841839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18791487">
                          <w:marLeft w:val="0"/>
                          <w:marRight w:val="0"/>
                          <w:marTop w:val="0"/>
                          <w:marBottom w:val="0"/>
                          <w:divBdr>
                            <w:top w:val="none" w:sz="0" w:space="0" w:color="auto"/>
                            <w:left w:val="none" w:sz="0" w:space="0" w:color="auto"/>
                            <w:bottom w:val="none" w:sz="0" w:space="0" w:color="auto"/>
                            <w:right w:val="none" w:sz="0" w:space="0" w:color="auto"/>
                          </w:divBdr>
                          <w:divsChild>
                            <w:div w:id="418867526">
                              <w:marLeft w:val="0"/>
                              <w:marRight w:val="0"/>
                              <w:marTop w:val="100"/>
                              <w:marBottom w:val="100"/>
                              <w:divBdr>
                                <w:top w:val="single" w:sz="2" w:space="0" w:color="D9D9E3"/>
                                <w:left w:val="single" w:sz="2" w:space="0" w:color="D9D9E3"/>
                                <w:bottom w:val="single" w:sz="2" w:space="0" w:color="D9D9E3"/>
                                <w:right w:val="single" w:sz="2" w:space="0" w:color="D9D9E3"/>
                              </w:divBdr>
                              <w:divsChild>
                                <w:div w:id="1658919254">
                                  <w:marLeft w:val="0"/>
                                  <w:marRight w:val="0"/>
                                  <w:marTop w:val="0"/>
                                  <w:marBottom w:val="0"/>
                                  <w:divBdr>
                                    <w:top w:val="single" w:sz="2" w:space="0" w:color="D9D9E3"/>
                                    <w:left w:val="single" w:sz="2" w:space="0" w:color="D9D9E3"/>
                                    <w:bottom w:val="single" w:sz="2" w:space="0" w:color="D9D9E3"/>
                                    <w:right w:val="single" w:sz="2" w:space="0" w:color="D9D9E3"/>
                                  </w:divBdr>
                                  <w:divsChild>
                                    <w:div w:id="919943183">
                                      <w:marLeft w:val="0"/>
                                      <w:marRight w:val="0"/>
                                      <w:marTop w:val="0"/>
                                      <w:marBottom w:val="0"/>
                                      <w:divBdr>
                                        <w:top w:val="single" w:sz="2" w:space="0" w:color="D9D9E3"/>
                                        <w:left w:val="single" w:sz="2" w:space="0" w:color="D9D9E3"/>
                                        <w:bottom w:val="single" w:sz="2" w:space="0" w:color="D9D9E3"/>
                                        <w:right w:val="single" w:sz="2" w:space="0" w:color="D9D9E3"/>
                                      </w:divBdr>
                                      <w:divsChild>
                                        <w:div w:id="1099906884">
                                          <w:marLeft w:val="0"/>
                                          <w:marRight w:val="0"/>
                                          <w:marTop w:val="0"/>
                                          <w:marBottom w:val="0"/>
                                          <w:divBdr>
                                            <w:top w:val="single" w:sz="2" w:space="0" w:color="D9D9E3"/>
                                            <w:left w:val="single" w:sz="2" w:space="0" w:color="D9D9E3"/>
                                            <w:bottom w:val="single" w:sz="2" w:space="0" w:color="D9D9E3"/>
                                            <w:right w:val="single" w:sz="2" w:space="0" w:color="D9D9E3"/>
                                          </w:divBdr>
                                          <w:divsChild>
                                            <w:div w:id="554321706">
                                              <w:marLeft w:val="0"/>
                                              <w:marRight w:val="0"/>
                                              <w:marTop w:val="0"/>
                                              <w:marBottom w:val="0"/>
                                              <w:divBdr>
                                                <w:top w:val="single" w:sz="2" w:space="0" w:color="D9D9E3"/>
                                                <w:left w:val="single" w:sz="2" w:space="0" w:color="D9D9E3"/>
                                                <w:bottom w:val="single" w:sz="2" w:space="0" w:color="D9D9E3"/>
                                                <w:right w:val="single" w:sz="2" w:space="0" w:color="D9D9E3"/>
                                              </w:divBdr>
                                              <w:divsChild>
                                                <w:div w:id="1326519652">
                                                  <w:marLeft w:val="0"/>
                                                  <w:marRight w:val="0"/>
                                                  <w:marTop w:val="0"/>
                                                  <w:marBottom w:val="0"/>
                                                  <w:divBdr>
                                                    <w:top w:val="single" w:sz="2" w:space="0" w:color="D9D9E3"/>
                                                    <w:left w:val="single" w:sz="2" w:space="0" w:color="D9D9E3"/>
                                                    <w:bottom w:val="single" w:sz="2" w:space="0" w:color="D9D9E3"/>
                                                    <w:right w:val="single" w:sz="2" w:space="0" w:color="D9D9E3"/>
                                                  </w:divBdr>
                                                  <w:divsChild>
                                                    <w:div w:id="13024944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37745190">
                                      <w:marLeft w:val="0"/>
                                      <w:marRight w:val="0"/>
                                      <w:marTop w:val="0"/>
                                      <w:marBottom w:val="0"/>
                                      <w:divBdr>
                                        <w:top w:val="single" w:sz="2" w:space="0" w:color="D9D9E3"/>
                                        <w:left w:val="single" w:sz="2" w:space="0" w:color="D9D9E3"/>
                                        <w:bottom w:val="single" w:sz="2" w:space="0" w:color="D9D9E3"/>
                                        <w:right w:val="single" w:sz="2" w:space="0" w:color="D9D9E3"/>
                                      </w:divBdr>
                                      <w:divsChild>
                                        <w:div w:id="844906020">
                                          <w:marLeft w:val="0"/>
                                          <w:marRight w:val="0"/>
                                          <w:marTop w:val="0"/>
                                          <w:marBottom w:val="0"/>
                                          <w:divBdr>
                                            <w:top w:val="single" w:sz="2" w:space="0" w:color="D9D9E3"/>
                                            <w:left w:val="single" w:sz="2" w:space="0" w:color="D9D9E3"/>
                                            <w:bottom w:val="single" w:sz="2" w:space="0" w:color="D9D9E3"/>
                                            <w:right w:val="single" w:sz="2" w:space="0" w:color="D9D9E3"/>
                                          </w:divBdr>
                                        </w:div>
                                        <w:div w:id="1892499782">
                                          <w:marLeft w:val="0"/>
                                          <w:marRight w:val="0"/>
                                          <w:marTop w:val="0"/>
                                          <w:marBottom w:val="0"/>
                                          <w:divBdr>
                                            <w:top w:val="single" w:sz="2" w:space="0" w:color="D9D9E3"/>
                                            <w:left w:val="single" w:sz="2" w:space="0" w:color="D9D9E3"/>
                                            <w:bottom w:val="single" w:sz="2" w:space="0" w:color="D9D9E3"/>
                                            <w:right w:val="single" w:sz="2" w:space="0" w:color="D9D9E3"/>
                                          </w:divBdr>
                                          <w:divsChild>
                                            <w:div w:id="2056389595">
                                              <w:marLeft w:val="0"/>
                                              <w:marRight w:val="0"/>
                                              <w:marTop w:val="0"/>
                                              <w:marBottom w:val="0"/>
                                              <w:divBdr>
                                                <w:top w:val="single" w:sz="2" w:space="0" w:color="D9D9E3"/>
                                                <w:left w:val="single" w:sz="2" w:space="0" w:color="D9D9E3"/>
                                                <w:bottom w:val="single" w:sz="2" w:space="0" w:color="D9D9E3"/>
                                                <w:right w:val="single" w:sz="2" w:space="0" w:color="D9D9E3"/>
                                              </w:divBdr>
                                              <w:divsChild>
                                                <w:div w:id="356929451">
                                                  <w:marLeft w:val="0"/>
                                                  <w:marRight w:val="0"/>
                                                  <w:marTop w:val="0"/>
                                                  <w:marBottom w:val="0"/>
                                                  <w:divBdr>
                                                    <w:top w:val="single" w:sz="2" w:space="0" w:color="D9D9E3"/>
                                                    <w:left w:val="single" w:sz="2" w:space="0" w:color="D9D9E3"/>
                                                    <w:bottom w:val="single" w:sz="2" w:space="0" w:color="D9D9E3"/>
                                                    <w:right w:val="single" w:sz="2" w:space="0" w:color="D9D9E3"/>
                                                  </w:divBdr>
                                                  <w:divsChild>
                                                    <w:div w:id="893573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06711683">
                          <w:marLeft w:val="0"/>
                          <w:marRight w:val="0"/>
                          <w:marTop w:val="0"/>
                          <w:marBottom w:val="0"/>
                          <w:divBdr>
                            <w:top w:val="none" w:sz="0" w:space="0" w:color="auto"/>
                            <w:left w:val="none" w:sz="0" w:space="0" w:color="auto"/>
                            <w:bottom w:val="none" w:sz="0" w:space="0" w:color="auto"/>
                            <w:right w:val="none" w:sz="0" w:space="0" w:color="auto"/>
                          </w:divBdr>
                          <w:divsChild>
                            <w:div w:id="177236803">
                              <w:marLeft w:val="0"/>
                              <w:marRight w:val="0"/>
                              <w:marTop w:val="100"/>
                              <w:marBottom w:val="100"/>
                              <w:divBdr>
                                <w:top w:val="single" w:sz="2" w:space="0" w:color="D9D9E3"/>
                                <w:left w:val="single" w:sz="2" w:space="0" w:color="D9D9E3"/>
                                <w:bottom w:val="single" w:sz="2" w:space="0" w:color="D9D9E3"/>
                                <w:right w:val="single" w:sz="2" w:space="0" w:color="D9D9E3"/>
                              </w:divBdr>
                              <w:divsChild>
                                <w:div w:id="1195389832">
                                  <w:marLeft w:val="0"/>
                                  <w:marRight w:val="0"/>
                                  <w:marTop w:val="0"/>
                                  <w:marBottom w:val="0"/>
                                  <w:divBdr>
                                    <w:top w:val="single" w:sz="2" w:space="0" w:color="D9D9E3"/>
                                    <w:left w:val="single" w:sz="2" w:space="0" w:color="D9D9E3"/>
                                    <w:bottom w:val="single" w:sz="2" w:space="0" w:color="D9D9E3"/>
                                    <w:right w:val="single" w:sz="2" w:space="0" w:color="D9D9E3"/>
                                  </w:divBdr>
                                  <w:divsChild>
                                    <w:div w:id="611547666">
                                      <w:marLeft w:val="0"/>
                                      <w:marRight w:val="0"/>
                                      <w:marTop w:val="0"/>
                                      <w:marBottom w:val="0"/>
                                      <w:divBdr>
                                        <w:top w:val="single" w:sz="2" w:space="0" w:color="D9D9E3"/>
                                        <w:left w:val="single" w:sz="2" w:space="0" w:color="D9D9E3"/>
                                        <w:bottom w:val="single" w:sz="2" w:space="0" w:color="D9D9E3"/>
                                        <w:right w:val="single" w:sz="2" w:space="0" w:color="D9D9E3"/>
                                      </w:divBdr>
                                      <w:divsChild>
                                        <w:div w:id="450513709">
                                          <w:marLeft w:val="0"/>
                                          <w:marRight w:val="0"/>
                                          <w:marTop w:val="0"/>
                                          <w:marBottom w:val="0"/>
                                          <w:divBdr>
                                            <w:top w:val="single" w:sz="2" w:space="0" w:color="D9D9E3"/>
                                            <w:left w:val="single" w:sz="2" w:space="0" w:color="D9D9E3"/>
                                            <w:bottom w:val="single" w:sz="2" w:space="0" w:color="D9D9E3"/>
                                            <w:right w:val="single" w:sz="2" w:space="0" w:color="D9D9E3"/>
                                          </w:divBdr>
                                          <w:divsChild>
                                            <w:div w:id="117534518">
                                              <w:marLeft w:val="0"/>
                                              <w:marRight w:val="0"/>
                                              <w:marTop w:val="0"/>
                                              <w:marBottom w:val="0"/>
                                              <w:divBdr>
                                                <w:top w:val="single" w:sz="2" w:space="0" w:color="D9D9E3"/>
                                                <w:left w:val="single" w:sz="2" w:space="0" w:color="D9D9E3"/>
                                                <w:bottom w:val="single" w:sz="2" w:space="0" w:color="D9D9E3"/>
                                                <w:right w:val="single" w:sz="2" w:space="0" w:color="D9D9E3"/>
                                              </w:divBdr>
                                              <w:divsChild>
                                                <w:div w:id="248347293">
                                                  <w:marLeft w:val="0"/>
                                                  <w:marRight w:val="0"/>
                                                  <w:marTop w:val="0"/>
                                                  <w:marBottom w:val="0"/>
                                                  <w:divBdr>
                                                    <w:top w:val="single" w:sz="2" w:space="0" w:color="D9D9E3"/>
                                                    <w:left w:val="single" w:sz="2" w:space="0" w:color="D9D9E3"/>
                                                    <w:bottom w:val="single" w:sz="2" w:space="0" w:color="D9D9E3"/>
                                                    <w:right w:val="single" w:sz="2" w:space="0" w:color="D9D9E3"/>
                                                  </w:divBdr>
                                                  <w:divsChild>
                                                    <w:div w:id="3173419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108231056">
                                      <w:marLeft w:val="0"/>
                                      <w:marRight w:val="0"/>
                                      <w:marTop w:val="0"/>
                                      <w:marBottom w:val="0"/>
                                      <w:divBdr>
                                        <w:top w:val="single" w:sz="2" w:space="0" w:color="D9D9E3"/>
                                        <w:left w:val="single" w:sz="2" w:space="0" w:color="D9D9E3"/>
                                        <w:bottom w:val="single" w:sz="2" w:space="0" w:color="D9D9E3"/>
                                        <w:right w:val="single" w:sz="2" w:space="0" w:color="D9D9E3"/>
                                      </w:divBdr>
                                      <w:divsChild>
                                        <w:div w:id="759444641">
                                          <w:marLeft w:val="0"/>
                                          <w:marRight w:val="0"/>
                                          <w:marTop w:val="0"/>
                                          <w:marBottom w:val="0"/>
                                          <w:divBdr>
                                            <w:top w:val="single" w:sz="2" w:space="0" w:color="D9D9E3"/>
                                            <w:left w:val="single" w:sz="2" w:space="0" w:color="D9D9E3"/>
                                            <w:bottom w:val="single" w:sz="2" w:space="0" w:color="D9D9E3"/>
                                            <w:right w:val="single" w:sz="2" w:space="0" w:color="D9D9E3"/>
                                          </w:divBdr>
                                        </w:div>
                                        <w:div w:id="153492608">
                                          <w:marLeft w:val="0"/>
                                          <w:marRight w:val="0"/>
                                          <w:marTop w:val="0"/>
                                          <w:marBottom w:val="0"/>
                                          <w:divBdr>
                                            <w:top w:val="single" w:sz="2" w:space="0" w:color="D9D9E3"/>
                                            <w:left w:val="single" w:sz="2" w:space="0" w:color="D9D9E3"/>
                                            <w:bottom w:val="single" w:sz="2" w:space="0" w:color="D9D9E3"/>
                                            <w:right w:val="single" w:sz="2" w:space="0" w:color="D9D9E3"/>
                                          </w:divBdr>
                                          <w:divsChild>
                                            <w:div w:id="1737439219">
                                              <w:marLeft w:val="0"/>
                                              <w:marRight w:val="0"/>
                                              <w:marTop w:val="0"/>
                                              <w:marBottom w:val="0"/>
                                              <w:divBdr>
                                                <w:top w:val="single" w:sz="2" w:space="0" w:color="D9D9E3"/>
                                                <w:left w:val="single" w:sz="2" w:space="0" w:color="D9D9E3"/>
                                                <w:bottom w:val="single" w:sz="2" w:space="0" w:color="D9D9E3"/>
                                                <w:right w:val="single" w:sz="2" w:space="0" w:color="D9D9E3"/>
                                              </w:divBdr>
                                              <w:divsChild>
                                                <w:div w:id="790444038">
                                                  <w:marLeft w:val="0"/>
                                                  <w:marRight w:val="0"/>
                                                  <w:marTop w:val="0"/>
                                                  <w:marBottom w:val="0"/>
                                                  <w:divBdr>
                                                    <w:top w:val="single" w:sz="2" w:space="0" w:color="D9D9E3"/>
                                                    <w:left w:val="single" w:sz="2" w:space="0" w:color="D9D9E3"/>
                                                    <w:bottom w:val="single" w:sz="2" w:space="0" w:color="D9D9E3"/>
                                                    <w:right w:val="single" w:sz="2" w:space="0" w:color="D9D9E3"/>
                                                  </w:divBdr>
                                                  <w:divsChild>
                                                    <w:div w:id="14665793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84066756">
          <w:marLeft w:val="0"/>
          <w:marRight w:val="0"/>
          <w:marTop w:val="0"/>
          <w:marBottom w:val="0"/>
          <w:divBdr>
            <w:top w:val="none" w:sz="0" w:space="0" w:color="auto"/>
            <w:left w:val="none" w:sz="0" w:space="0" w:color="auto"/>
            <w:bottom w:val="none" w:sz="0" w:space="0" w:color="auto"/>
            <w:right w:val="none" w:sz="0" w:space="0" w:color="auto"/>
          </w:divBdr>
        </w:div>
      </w:divsChild>
    </w:div>
    <w:div w:id="1300770522">
      <w:bodyDiv w:val="1"/>
      <w:marLeft w:val="0"/>
      <w:marRight w:val="0"/>
      <w:marTop w:val="0"/>
      <w:marBottom w:val="0"/>
      <w:divBdr>
        <w:top w:val="none" w:sz="0" w:space="0" w:color="auto"/>
        <w:left w:val="none" w:sz="0" w:space="0" w:color="auto"/>
        <w:bottom w:val="none" w:sz="0" w:space="0" w:color="auto"/>
        <w:right w:val="none" w:sz="0" w:space="0" w:color="auto"/>
      </w:divBdr>
    </w:div>
    <w:div w:id="1307467481">
      <w:bodyDiv w:val="1"/>
      <w:marLeft w:val="0"/>
      <w:marRight w:val="0"/>
      <w:marTop w:val="0"/>
      <w:marBottom w:val="0"/>
      <w:divBdr>
        <w:top w:val="none" w:sz="0" w:space="0" w:color="auto"/>
        <w:left w:val="none" w:sz="0" w:space="0" w:color="auto"/>
        <w:bottom w:val="none" w:sz="0" w:space="0" w:color="auto"/>
        <w:right w:val="none" w:sz="0" w:space="0" w:color="auto"/>
      </w:divBdr>
    </w:div>
    <w:div w:id="1323970268">
      <w:bodyDiv w:val="1"/>
      <w:marLeft w:val="0"/>
      <w:marRight w:val="0"/>
      <w:marTop w:val="0"/>
      <w:marBottom w:val="0"/>
      <w:divBdr>
        <w:top w:val="none" w:sz="0" w:space="0" w:color="auto"/>
        <w:left w:val="none" w:sz="0" w:space="0" w:color="auto"/>
        <w:bottom w:val="none" w:sz="0" w:space="0" w:color="auto"/>
        <w:right w:val="none" w:sz="0" w:space="0" w:color="auto"/>
      </w:divBdr>
      <w:divsChild>
        <w:div w:id="464660938">
          <w:marLeft w:val="0"/>
          <w:marRight w:val="0"/>
          <w:marTop w:val="0"/>
          <w:marBottom w:val="0"/>
          <w:divBdr>
            <w:top w:val="none" w:sz="0" w:space="0" w:color="auto"/>
            <w:left w:val="none" w:sz="0" w:space="0" w:color="auto"/>
            <w:bottom w:val="none" w:sz="0" w:space="0" w:color="auto"/>
            <w:right w:val="none" w:sz="0" w:space="0" w:color="auto"/>
          </w:divBdr>
          <w:divsChild>
            <w:div w:id="1273980198">
              <w:marLeft w:val="0"/>
              <w:marRight w:val="0"/>
              <w:marTop w:val="100"/>
              <w:marBottom w:val="100"/>
              <w:divBdr>
                <w:top w:val="single" w:sz="2" w:space="0" w:color="D9D9E3"/>
                <w:left w:val="single" w:sz="2" w:space="0" w:color="D9D9E3"/>
                <w:bottom w:val="single" w:sz="2" w:space="0" w:color="D9D9E3"/>
                <w:right w:val="single" w:sz="2" w:space="0" w:color="D9D9E3"/>
              </w:divBdr>
              <w:divsChild>
                <w:div w:id="1831407499">
                  <w:marLeft w:val="0"/>
                  <w:marRight w:val="0"/>
                  <w:marTop w:val="0"/>
                  <w:marBottom w:val="0"/>
                  <w:divBdr>
                    <w:top w:val="single" w:sz="2" w:space="0" w:color="D9D9E3"/>
                    <w:left w:val="single" w:sz="2" w:space="0" w:color="D9D9E3"/>
                    <w:bottom w:val="single" w:sz="2" w:space="0" w:color="D9D9E3"/>
                    <w:right w:val="single" w:sz="2" w:space="0" w:color="D9D9E3"/>
                  </w:divBdr>
                  <w:divsChild>
                    <w:div w:id="1590699911">
                      <w:marLeft w:val="0"/>
                      <w:marRight w:val="0"/>
                      <w:marTop w:val="0"/>
                      <w:marBottom w:val="0"/>
                      <w:divBdr>
                        <w:top w:val="single" w:sz="2" w:space="0" w:color="D9D9E3"/>
                        <w:left w:val="single" w:sz="2" w:space="0" w:color="D9D9E3"/>
                        <w:bottom w:val="single" w:sz="2" w:space="0" w:color="D9D9E3"/>
                        <w:right w:val="single" w:sz="2" w:space="0" w:color="D9D9E3"/>
                      </w:divBdr>
                      <w:divsChild>
                        <w:div w:id="685061319">
                          <w:marLeft w:val="0"/>
                          <w:marRight w:val="0"/>
                          <w:marTop w:val="0"/>
                          <w:marBottom w:val="0"/>
                          <w:divBdr>
                            <w:top w:val="single" w:sz="2" w:space="0" w:color="D9D9E3"/>
                            <w:left w:val="single" w:sz="2" w:space="0" w:color="D9D9E3"/>
                            <w:bottom w:val="single" w:sz="2" w:space="0" w:color="D9D9E3"/>
                            <w:right w:val="single" w:sz="2" w:space="0" w:color="D9D9E3"/>
                          </w:divBdr>
                          <w:divsChild>
                            <w:div w:id="2134130533">
                              <w:marLeft w:val="0"/>
                              <w:marRight w:val="0"/>
                              <w:marTop w:val="0"/>
                              <w:marBottom w:val="0"/>
                              <w:divBdr>
                                <w:top w:val="single" w:sz="2" w:space="0" w:color="D9D9E3"/>
                                <w:left w:val="single" w:sz="2" w:space="0" w:color="D9D9E3"/>
                                <w:bottom w:val="single" w:sz="2" w:space="0" w:color="D9D9E3"/>
                                <w:right w:val="single" w:sz="2" w:space="0" w:color="D9D9E3"/>
                              </w:divBdr>
                              <w:divsChild>
                                <w:div w:id="699163708">
                                  <w:marLeft w:val="0"/>
                                  <w:marRight w:val="0"/>
                                  <w:marTop w:val="0"/>
                                  <w:marBottom w:val="0"/>
                                  <w:divBdr>
                                    <w:top w:val="single" w:sz="2" w:space="0" w:color="D9D9E3"/>
                                    <w:left w:val="single" w:sz="2" w:space="0" w:color="D9D9E3"/>
                                    <w:bottom w:val="single" w:sz="2" w:space="0" w:color="D9D9E3"/>
                                    <w:right w:val="single" w:sz="2" w:space="0" w:color="D9D9E3"/>
                                  </w:divBdr>
                                  <w:divsChild>
                                    <w:div w:id="3228993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63514260">
          <w:marLeft w:val="0"/>
          <w:marRight w:val="0"/>
          <w:marTop w:val="0"/>
          <w:marBottom w:val="0"/>
          <w:divBdr>
            <w:top w:val="none" w:sz="0" w:space="0" w:color="auto"/>
            <w:left w:val="none" w:sz="0" w:space="0" w:color="auto"/>
            <w:bottom w:val="none" w:sz="0" w:space="0" w:color="auto"/>
            <w:right w:val="none" w:sz="0" w:space="0" w:color="auto"/>
          </w:divBdr>
          <w:divsChild>
            <w:div w:id="1986885388">
              <w:marLeft w:val="0"/>
              <w:marRight w:val="0"/>
              <w:marTop w:val="100"/>
              <w:marBottom w:val="100"/>
              <w:divBdr>
                <w:top w:val="single" w:sz="2" w:space="0" w:color="D9D9E3"/>
                <w:left w:val="single" w:sz="2" w:space="0" w:color="D9D9E3"/>
                <w:bottom w:val="single" w:sz="2" w:space="0" w:color="D9D9E3"/>
                <w:right w:val="single" w:sz="2" w:space="0" w:color="D9D9E3"/>
              </w:divBdr>
              <w:divsChild>
                <w:div w:id="1759130701">
                  <w:marLeft w:val="0"/>
                  <w:marRight w:val="0"/>
                  <w:marTop w:val="0"/>
                  <w:marBottom w:val="0"/>
                  <w:divBdr>
                    <w:top w:val="single" w:sz="2" w:space="0" w:color="D9D9E3"/>
                    <w:left w:val="single" w:sz="2" w:space="0" w:color="D9D9E3"/>
                    <w:bottom w:val="single" w:sz="2" w:space="0" w:color="D9D9E3"/>
                    <w:right w:val="single" w:sz="2" w:space="0" w:color="D9D9E3"/>
                  </w:divBdr>
                  <w:divsChild>
                    <w:div w:id="1406344294">
                      <w:marLeft w:val="0"/>
                      <w:marRight w:val="0"/>
                      <w:marTop w:val="0"/>
                      <w:marBottom w:val="0"/>
                      <w:divBdr>
                        <w:top w:val="single" w:sz="2" w:space="0" w:color="D9D9E3"/>
                        <w:left w:val="single" w:sz="2" w:space="0" w:color="D9D9E3"/>
                        <w:bottom w:val="single" w:sz="2" w:space="0" w:color="D9D9E3"/>
                        <w:right w:val="single" w:sz="2" w:space="0" w:color="D9D9E3"/>
                      </w:divBdr>
                      <w:divsChild>
                        <w:div w:id="1641808541">
                          <w:marLeft w:val="0"/>
                          <w:marRight w:val="0"/>
                          <w:marTop w:val="0"/>
                          <w:marBottom w:val="0"/>
                          <w:divBdr>
                            <w:top w:val="single" w:sz="2" w:space="0" w:color="D9D9E3"/>
                            <w:left w:val="single" w:sz="2" w:space="0" w:color="D9D9E3"/>
                            <w:bottom w:val="single" w:sz="2" w:space="0" w:color="D9D9E3"/>
                            <w:right w:val="single" w:sz="2" w:space="0" w:color="D9D9E3"/>
                          </w:divBdr>
                          <w:divsChild>
                            <w:div w:id="367341043">
                              <w:marLeft w:val="0"/>
                              <w:marRight w:val="0"/>
                              <w:marTop w:val="0"/>
                              <w:marBottom w:val="0"/>
                              <w:divBdr>
                                <w:top w:val="single" w:sz="2" w:space="0" w:color="D9D9E3"/>
                                <w:left w:val="single" w:sz="2" w:space="0" w:color="D9D9E3"/>
                                <w:bottom w:val="single" w:sz="2" w:space="0" w:color="D9D9E3"/>
                                <w:right w:val="single" w:sz="2" w:space="0" w:color="D9D9E3"/>
                              </w:divBdr>
                              <w:divsChild>
                                <w:div w:id="540827375">
                                  <w:marLeft w:val="0"/>
                                  <w:marRight w:val="0"/>
                                  <w:marTop w:val="0"/>
                                  <w:marBottom w:val="0"/>
                                  <w:divBdr>
                                    <w:top w:val="single" w:sz="2" w:space="0" w:color="D9D9E3"/>
                                    <w:left w:val="single" w:sz="2" w:space="0" w:color="D9D9E3"/>
                                    <w:bottom w:val="single" w:sz="2" w:space="0" w:color="D9D9E3"/>
                                    <w:right w:val="single" w:sz="2" w:space="0" w:color="D9D9E3"/>
                                  </w:divBdr>
                                  <w:divsChild>
                                    <w:div w:id="9245308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32816894">
                      <w:marLeft w:val="0"/>
                      <w:marRight w:val="0"/>
                      <w:marTop w:val="0"/>
                      <w:marBottom w:val="0"/>
                      <w:divBdr>
                        <w:top w:val="single" w:sz="2" w:space="0" w:color="D9D9E3"/>
                        <w:left w:val="single" w:sz="2" w:space="0" w:color="D9D9E3"/>
                        <w:bottom w:val="single" w:sz="2" w:space="0" w:color="D9D9E3"/>
                        <w:right w:val="single" w:sz="2" w:space="0" w:color="D9D9E3"/>
                      </w:divBdr>
                      <w:divsChild>
                        <w:div w:id="210534008">
                          <w:marLeft w:val="0"/>
                          <w:marRight w:val="0"/>
                          <w:marTop w:val="0"/>
                          <w:marBottom w:val="0"/>
                          <w:divBdr>
                            <w:top w:val="single" w:sz="2" w:space="0" w:color="D9D9E3"/>
                            <w:left w:val="single" w:sz="2" w:space="0" w:color="D9D9E3"/>
                            <w:bottom w:val="single" w:sz="2" w:space="0" w:color="D9D9E3"/>
                            <w:right w:val="single" w:sz="2" w:space="0" w:color="D9D9E3"/>
                          </w:divBdr>
                        </w:div>
                        <w:div w:id="1959947234">
                          <w:marLeft w:val="0"/>
                          <w:marRight w:val="0"/>
                          <w:marTop w:val="0"/>
                          <w:marBottom w:val="0"/>
                          <w:divBdr>
                            <w:top w:val="single" w:sz="2" w:space="0" w:color="D9D9E3"/>
                            <w:left w:val="single" w:sz="2" w:space="0" w:color="D9D9E3"/>
                            <w:bottom w:val="single" w:sz="2" w:space="0" w:color="D9D9E3"/>
                            <w:right w:val="single" w:sz="2" w:space="0" w:color="D9D9E3"/>
                          </w:divBdr>
                          <w:divsChild>
                            <w:div w:id="1103961413">
                              <w:marLeft w:val="0"/>
                              <w:marRight w:val="0"/>
                              <w:marTop w:val="0"/>
                              <w:marBottom w:val="0"/>
                              <w:divBdr>
                                <w:top w:val="single" w:sz="2" w:space="0" w:color="D9D9E3"/>
                                <w:left w:val="single" w:sz="2" w:space="0" w:color="D9D9E3"/>
                                <w:bottom w:val="single" w:sz="2" w:space="0" w:color="D9D9E3"/>
                                <w:right w:val="single" w:sz="2" w:space="0" w:color="D9D9E3"/>
                              </w:divBdr>
                              <w:divsChild>
                                <w:div w:id="1672222900">
                                  <w:marLeft w:val="0"/>
                                  <w:marRight w:val="0"/>
                                  <w:marTop w:val="0"/>
                                  <w:marBottom w:val="0"/>
                                  <w:divBdr>
                                    <w:top w:val="single" w:sz="2" w:space="0" w:color="D9D9E3"/>
                                    <w:left w:val="single" w:sz="2" w:space="0" w:color="D9D9E3"/>
                                    <w:bottom w:val="single" w:sz="2" w:space="0" w:color="D9D9E3"/>
                                    <w:right w:val="single" w:sz="2" w:space="0" w:color="D9D9E3"/>
                                  </w:divBdr>
                                  <w:divsChild>
                                    <w:div w:id="17503011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18348997">
          <w:marLeft w:val="0"/>
          <w:marRight w:val="0"/>
          <w:marTop w:val="0"/>
          <w:marBottom w:val="0"/>
          <w:divBdr>
            <w:top w:val="none" w:sz="0" w:space="0" w:color="auto"/>
            <w:left w:val="none" w:sz="0" w:space="0" w:color="auto"/>
            <w:bottom w:val="none" w:sz="0" w:space="0" w:color="auto"/>
            <w:right w:val="none" w:sz="0" w:space="0" w:color="auto"/>
          </w:divBdr>
          <w:divsChild>
            <w:div w:id="1603759184">
              <w:marLeft w:val="0"/>
              <w:marRight w:val="0"/>
              <w:marTop w:val="100"/>
              <w:marBottom w:val="100"/>
              <w:divBdr>
                <w:top w:val="single" w:sz="2" w:space="0" w:color="D9D9E3"/>
                <w:left w:val="single" w:sz="2" w:space="0" w:color="D9D9E3"/>
                <w:bottom w:val="single" w:sz="2" w:space="0" w:color="D9D9E3"/>
                <w:right w:val="single" w:sz="2" w:space="0" w:color="D9D9E3"/>
              </w:divBdr>
              <w:divsChild>
                <w:div w:id="726028523">
                  <w:marLeft w:val="0"/>
                  <w:marRight w:val="0"/>
                  <w:marTop w:val="0"/>
                  <w:marBottom w:val="0"/>
                  <w:divBdr>
                    <w:top w:val="single" w:sz="2" w:space="0" w:color="D9D9E3"/>
                    <w:left w:val="single" w:sz="2" w:space="0" w:color="D9D9E3"/>
                    <w:bottom w:val="single" w:sz="2" w:space="0" w:color="D9D9E3"/>
                    <w:right w:val="single" w:sz="2" w:space="0" w:color="D9D9E3"/>
                  </w:divBdr>
                  <w:divsChild>
                    <w:div w:id="1891065164">
                      <w:marLeft w:val="0"/>
                      <w:marRight w:val="0"/>
                      <w:marTop w:val="0"/>
                      <w:marBottom w:val="0"/>
                      <w:divBdr>
                        <w:top w:val="single" w:sz="2" w:space="0" w:color="D9D9E3"/>
                        <w:left w:val="single" w:sz="2" w:space="0" w:color="D9D9E3"/>
                        <w:bottom w:val="single" w:sz="2" w:space="0" w:color="D9D9E3"/>
                        <w:right w:val="single" w:sz="2" w:space="0" w:color="D9D9E3"/>
                      </w:divBdr>
                      <w:divsChild>
                        <w:div w:id="586309952">
                          <w:marLeft w:val="0"/>
                          <w:marRight w:val="0"/>
                          <w:marTop w:val="0"/>
                          <w:marBottom w:val="0"/>
                          <w:divBdr>
                            <w:top w:val="single" w:sz="2" w:space="0" w:color="D9D9E3"/>
                            <w:left w:val="single" w:sz="2" w:space="0" w:color="D9D9E3"/>
                            <w:bottom w:val="single" w:sz="2" w:space="0" w:color="D9D9E3"/>
                            <w:right w:val="single" w:sz="2" w:space="0" w:color="D9D9E3"/>
                          </w:divBdr>
                          <w:divsChild>
                            <w:div w:id="12803693">
                              <w:marLeft w:val="0"/>
                              <w:marRight w:val="0"/>
                              <w:marTop w:val="0"/>
                              <w:marBottom w:val="0"/>
                              <w:divBdr>
                                <w:top w:val="single" w:sz="2" w:space="0" w:color="D9D9E3"/>
                                <w:left w:val="single" w:sz="2" w:space="0" w:color="D9D9E3"/>
                                <w:bottom w:val="single" w:sz="2" w:space="0" w:color="D9D9E3"/>
                                <w:right w:val="single" w:sz="2" w:space="0" w:color="D9D9E3"/>
                              </w:divBdr>
                              <w:divsChild>
                                <w:div w:id="1272973893">
                                  <w:marLeft w:val="0"/>
                                  <w:marRight w:val="0"/>
                                  <w:marTop w:val="0"/>
                                  <w:marBottom w:val="0"/>
                                  <w:divBdr>
                                    <w:top w:val="single" w:sz="2" w:space="0" w:color="D9D9E3"/>
                                    <w:left w:val="single" w:sz="2" w:space="0" w:color="D9D9E3"/>
                                    <w:bottom w:val="single" w:sz="2" w:space="0" w:color="D9D9E3"/>
                                    <w:right w:val="single" w:sz="2" w:space="0" w:color="D9D9E3"/>
                                  </w:divBdr>
                                  <w:divsChild>
                                    <w:div w:id="3797916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83529261">
                      <w:marLeft w:val="0"/>
                      <w:marRight w:val="0"/>
                      <w:marTop w:val="0"/>
                      <w:marBottom w:val="0"/>
                      <w:divBdr>
                        <w:top w:val="single" w:sz="2" w:space="0" w:color="D9D9E3"/>
                        <w:left w:val="single" w:sz="2" w:space="0" w:color="D9D9E3"/>
                        <w:bottom w:val="single" w:sz="2" w:space="0" w:color="D9D9E3"/>
                        <w:right w:val="single" w:sz="2" w:space="0" w:color="D9D9E3"/>
                      </w:divBdr>
                      <w:divsChild>
                        <w:div w:id="1107894499">
                          <w:marLeft w:val="0"/>
                          <w:marRight w:val="0"/>
                          <w:marTop w:val="0"/>
                          <w:marBottom w:val="0"/>
                          <w:divBdr>
                            <w:top w:val="single" w:sz="2" w:space="0" w:color="D9D9E3"/>
                            <w:left w:val="single" w:sz="2" w:space="0" w:color="D9D9E3"/>
                            <w:bottom w:val="single" w:sz="2" w:space="0" w:color="D9D9E3"/>
                            <w:right w:val="single" w:sz="2" w:space="0" w:color="D9D9E3"/>
                          </w:divBdr>
                        </w:div>
                        <w:div w:id="622346258">
                          <w:marLeft w:val="0"/>
                          <w:marRight w:val="0"/>
                          <w:marTop w:val="0"/>
                          <w:marBottom w:val="0"/>
                          <w:divBdr>
                            <w:top w:val="single" w:sz="2" w:space="0" w:color="D9D9E3"/>
                            <w:left w:val="single" w:sz="2" w:space="0" w:color="D9D9E3"/>
                            <w:bottom w:val="single" w:sz="2" w:space="0" w:color="D9D9E3"/>
                            <w:right w:val="single" w:sz="2" w:space="0" w:color="D9D9E3"/>
                          </w:divBdr>
                          <w:divsChild>
                            <w:div w:id="648289973">
                              <w:marLeft w:val="0"/>
                              <w:marRight w:val="0"/>
                              <w:marTop w:val="0"/>
                              <w:marBottom w:val="0"/>
                              <w:divBdr>
                                <w:top w:val="single" w:sz="2" w:space="0" w:color="D9D9E3"/>
                                <w:left w:val="single" w:sz="2" w:space="0" w:color="D9D9E3"/>
                                <w:bottom w:val="single" w:sz="2" w:space="0" w:color="D9D9E3"/>
                                <w:right w:val="single" w:sz="2" w:space="0" w:color="D9D9E3"/>
                              </w:divBdr>
                              <w:divsChild>
                                <w:div w:id="951404079">
                                  <w:marLeft w:val="0"/>
                                  <w:marRight w:val="0"/>
                                  <w:marTop w:val="0"/>
                                  <w:marBottom w:val="0"/>
                                  <w:divBdr>
                                    <w:top w:val="single" w:sz="2" w:space="0" w:color="D9D9E3"/>
                                    <w:left w:val="single" w:sz="2" w:space="0" w:color="D9D9E3"/>
                                    <w:bottom w:val="single" w:sz="2" w:space="0" w:color="D9D9E3"/>
                                    <w:right w:val="single" w:sz="2" w:space="0" w:color="D9D9E3"/>
                                  </w:divBdr>
                                  <w:divsChild>
                                    <w:div w:id="6440443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01752807">
      <w:bodyDiv w:val="1"/>
      <w:marLeft w:val="0"/>
      <w:marRight w:val="0"/>
      <w:marTop w:val="0"/>
      <w:marBottom w:val="0"/>
      <w:divBdr>
        <w:top w:val="none" w:sz="0" w:space="0" w:color="auto"/>
        <w:left w:val="none" w:sz="0" w:space="0" w:color="auto"/>
        <w:bottom w:val="none" w:sz="0" w:space="0" w:color="auto"/>
        <w:right w:val="none" w:sz="0" w:space="0" w:color="auto"/>
      </w:divBdr>
      <w:divsChild>
        <w:div w:id="295330296">
          <w:marLeft w:val="0"/>
          <w:marRight w:val="0"/>
          <w:marTop w:val="0"/>
          <w:marBottom w:val="0"/>
          <w:divBdr>
            <w:top w:val="single" w:sz="2" w:space="0" w:color="D9D9E3"/>
            <w:left w:val="single" w:sz="2" w:space="0" w:color="D9D9E3"/>
            <w:bottom w:val="single" w:sz="2" w:space="0" w:color="D9D9E3"/>
            <w:right w:val="single" w:sz="2" w:space="0" w:color="D9D9E3"/>
          </w:divBdr>
          <w:divsChild>
            <w:div w:id="303510892">
              <w:marLeft w:val="0"/>
              <w:marRight w:val="0"/>
              <w:marTop w:val="0"/>
              <w:marBottom w:val="0"/>
              <w:divBdr>
                <w:top w:val="single" w:sz="2" w:space="0" w:color="D9D9E3"/>
                <w:left w:val="single" w:sz="2" w:space="0" w:color="D9D9E3"/>
                <w:bottom w:val="single" w:sz="2" w:space="0" w:color="D9D9E3"/>
                <w:right w:val="single" w:sz="2" w:space="0" w:color="D9D9E3"/>
              </w:divBdr>
              <w:divsChild>
                <w:div w:id="342249278">
                  <w:marLeft w:val="0"/>
                  <w:marRight w:val="0"/>
                  <w:marTop w:val="0"/>
                  <w:marBottom w:val="0"/>
                  <w:divBdr>
                    <w:top w:val="single" w:sz="2" w:space="0" w:color="D9D9E3"/>
                    <w:left w:val="single" w:sz="2" w:space="0" w:color="D9D9E3"/>
                    <w:bottom w:val="single" w:sz="2" w:space="0" w:color="D9D9E3"/>
                    <w:right w:val="single" w:sz="2" w:space="0" w:color="D9D9E3"/>
                  </w:divBdr>
                  <w:divsChild>
                    <w:div w:id="1887981721">
                      <w:marLeft w:val="0"/>
                      <w:marRight w:val="0"/>
                      <w:marTop w:val="0"/>
                      <w:marBottom w:val="0"/>
                      <w:divBdr>
                        <w:top w:val="single" w:sz="2" w:space="0" w:color="D9D9E3"/>
                        <w:left w:val="single" w:sz="2" w:space="0" w:color="D9D9E3"/>
                        <w:bottom w:val="single" w:sz="2" w:space="0" w:color="D9D9E3"/>
                        <w:right w:val="single" w:sz="2" w:space="0" w:color="D9D9E3"/>
                      </w:divBdr>
                      <w:divsChild>
                        <w:div w:id="257254226">
                          <w:marLeft w:val="0"/>
                          <w:marRight w:val="0"/>
                          <w:marTop w:val="0"/>
                          <w:marBottom w:val="0"/>
                          <w:divBdr>
                            <w:top w:val="single" w:sz="2" w:space="0" w:color="D9D9E3"/>
                            <w:left w:val="single" w:sz="2" w:space="0" w:color="D9D9E3"/>
                            <w:bottom w:val="single" w:sz="2" w:space="0" w:color="D9D9E3"/>
                            <w:right w:val="single" w:sz="2" w:space="0" w:color="D9D9E3"/>
                          </w:divBdr>
                          <w:divsChild>
                            <w:div w:id="1614629530">
                              <w:marLeft w:val="0"/>
                              <w:marRight w:val="0"/>
                              <w:marTop w:val="100"/>
                              <w:marBottom w:val="100"/>
                              <w:divBdr>
                                <w:top w:val="single" w:sz="2" w:space="0" w:color="D9D9E3"/>
                                <w:left w:val="single" w:sz="2" w:space="0" w:color="D9D9E3"/>
                                <w:bottom w:val="single" w:sz="2" w:space="0" w:color="D9D9E3"/>
                                <w:right w:val="single" w:sz="2" w:space="0" w:color="D9D9E3"/>
                              </w:divBdr>
                              <w:divsChild>
                                <w:div w:id="427425794">
                                  <w:marLeft w:val="0"/>
                                  <w:marRight w:val="0"/>
                                  <w:marTop w:val="0"/>
                                  <w:marBottom w:val="0"/>
                                  <w:divBdr>
                                    <w:top w:val="single" w:sz="2" w:space="0" w:color="D9D9E3"/>
                                    <w:left w:val="single" w:sz="2" w:space="0" w:color="D9D9E3"/>
                                    <w:bottom w:val="single" w:sz="2" w:space="0" w:color="D9D9E3"/>
                                    <w:right w:val="single" w:sz="2" w:space="0" w:color="D9D9E3"/>
                                  </w:divBdr>
                                  <w:divsChild>
                                    <w:div w:id="634259480">
                                      <w:marLeft w:val="0"/>
                                      <w:marRight w:val="0"/>
                                      <w:marTop w:val="0"/>
                                      <w:marBottom w:val="0"/>
                                      <w:divBdr>
                                        <w:top w:val="single" w:sz="2" w:space="0" w:color="D9D9E3"/>
                                        <w:left w:val="single" w:sz="2" w:space="0" w:color="D9D9E3"/>
                                        <w:bottom w:val="single" w:sz="2" w:space="0" w:color="D9D9E3"/>
                                        <w:right w:val="single" w:sz="2" w:space="0" w:color="D9D9E3"/>
                                      </w:divBdr>
                                      <w:divsChild>
                                        <w:div w:id="1402750311">
                                          <w:marLeft w:val="0"/>
                                          <w:marRight w:val="0"/>
                                          <w:marTop w:val="0"/>
                                          <w:marBottom w:val="0"/>
                                          <w:divBdr>
                                            <w:top w:val="single" w:sz="2" w:space="0" w:color="D9D9E3"/>
                                            <w:left w:val="single" w:sz="2" w:space="0" w:color="D9D9E3"/>
                                            <w:bottom w:val="single" w:sz="2" w:space="0" w:color="D9D9E3"/>
                                            <w:right w:val="single" w:sz="2" w:space="0" w:color="D9D9E3"/>
                                          </w:divBdr>
                                          <w:divsChild>
                                            <w:div w:id="1995336493">
                                              <w:marLeft w:val="0"/>
                                              <w:marRight w:val="0"/>
                                              <w:marTop w:val="0"/>
                                              <w:marBottom w:val="0"/>
                                              <w:divBdr>
                                                <w:top w:val="single" w:sz="2" w:space="0" w:color="D9D9E3"/>
                                                <w:left w:val="single" w:sz="2" w:space="0" w:color="D9D9E3"/>
                                                <w:bottom w:val="single" w:sz="2" w:space="0" w:color="D9D9E3"/>
                                                <w:right w:val="single" w:sz="2" w:space="0" w:color="D9D9E3"/>
                                              </w:divBdr>
                                              <w:divsChild>
                                                <w:div w:id="184949521">
                                                  <w:marLeft w:val="0"/>
                                                  <w:marRight w:val="0"/>
                                                  <w:marTop w:val="0"/>
                                                  <w:marBottom w:val="0"/>
                                                  <w:divBdr>
                                                    <w:top w:val="single" w:sz="2" w:space="0" w:color="D9D9E3"/>
                                                    <w:left w:val="single" w:sz="2" w:space="0" w:color="D9D9E3"/>
                                                    <w:bottom w:val="single" w:sz="2" w:space="0" w:color="D9D9E3"/>
                                                    <w:right w:val="single" w:sz="2" w:space="0" w:color="D9D9E3"/>
                                                  </w:divBdr>
                                                  <w:divsChild>
                                                    <w:div w:id="1281362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8614462">
          <w:marLeft w:val="0"/>
          <w:marRight w:val="0"/>
          <w:marTop w:val="0"/>
          <w:marBottom w:val="0"/>
          <w:divBdr>
            <w:top w:val="none" w:sz="0" w:space="0" w:color="auto"/>
            <w:left w:val="none" w:sz="0" w:space="0" w:color="auto"/>
            <w:bottom w:val="none" w:sz="0" w:space="0" w:color="auto"/>
            <w:right w:val="none" w:sz="0" w:space="0" w:color="auto"/>
          </w:divBdr>
        </w:div>
      </w:divsChild>
    </w:div>
    <w:div w:id="1467813529">
      <w:bodyDiv w:val="1"/>
      <w:marLeft w:val="0"/>
      <w:marRight w:val="0"/>
      <w:marTop w:val="0"/>
      <w:marBottom w:val="0"/>
      <w:divBdr>
        <w:top w:val="none" w:sz="0" w:space="0" w:color="auto"/>
        <w:left w:val="none" w:sz="0" w:space="0" w:color="auto"/>
        <w:bottom w:val="none" w:sz="0" w:space="0" w:color="auto"/>
        <w:right w:val="none" w:sz="0" w:space="0" w:color="auto"/>
      </w:divBdr>
    </w:div>
    <w:div w:id="1501384118">
      <w:bodyDiv w:val="1"/>
      <w:marLeft w:val="0"/>
      <w:marRight w:val="0"/>
      <w:marTop w:val="0"/>
      <w:marBottom w:val="0"/>
      <w:divBdr>
        <w:top w:val="none" w:sz="0" w:space="0" w:color="auto"/>
        <w:left w:val="none" w:sz="0" w:space="0" w:color="auto"/>
        <w:bottom w:val="none" w:sz="0" w:space="0" w:color="auto"/>
        <w:right w:val="none" w:sz="0" w:space="0" w:color="auto"/>
      </w:divBdr>
    </w:div>
    <w:div w:id="1526214599">
      <w:bodyDiv w:val="1"/>
      <w:marLeft w:val="0"/>
      <w:marRight w:val="0"/>
      <w:marTop w:val="0"/>
      <w:marBottom w:val="0"/>
      <w:divBdr>
        <w:top w:val="none" w:sz="0" w:space="0" w:color="auto"/>
        <w:left w:val="none" w:sz="0" w:space="0" w:color="auto"/>
        <w:bottom w:val="none" w:sz="0" w:space="0" w:color="auto"/>
        <w:right w:val="none" w:sz="0" w:space="0" w:color="auto"/>
      </w:divBdr>
    </w:div>
    <w:div w:id="1556503503">
      <w:bodyDiv w:val="1"/>
      <w:marLeft w:val="0"/>
      <w:marRight w:val="0"/>
      <w:marTop w:val="0"/>
      <w:marBottom w:val="0"/>
      <w:divBdr>
        <w:top w:val="none" w:sz="0" w:space="0" w:color="auto"/>
        <w:left w:val="none" w:sz="0" w:space="0" w:color="auto"/>
        <w:bottom w:val="none" w:sz="0" w:space="0" w:color="auto"/>
        <w:right w:val="none" w:sz="0" w:space="0" w:color="auto"/>
      </w:divBdr>
    </w:div>
    <w:div w:id="1566255765">
      <w:bodyDiv w:val="1"/>
      <w:marLeft w:val="0"/>
      <w:marRight w:val="0"/>
      <w:marTop w:val="0"/>
      <w:marBottom w:val="0"/>
      <w:divBdr>
        <w:top w:val="none" w:sz="0" w:space="0" w:color="auto"/>
        <w:left w:val="none" w:sz="0" w:space="0" w:color="auto"/>
        <w:bottom w:val="none" w:sz="0" w:space="0" w:color="auto"/>
        <w:right w:val="none" w:sz="0" w:space="0" w:color="auto"/>
      </w:divBdr>
      <w:divsChild>
        <w:div w:id="2078017327">
          <w:marLeft w:val="0"/>
          <w:marRight w:val="0"/>
          <w:marTop w:val="0"/>
          <w:marBottom w:val="0"/>
          <w:divBdr>
            <w:top w:val="none" w:sz="0" w:space="0" w:color="auto"/>
            <w:left w:val="none" w:sz="0" w:space="0" w:color="auto"/>
            <w:bottom w:val="none" w:sz="0" w:space="0" w:color="auto"/>
            <w:right w:val="none" w:sz="0" w:space="0" w:color="auto"/>
          </w:divBdr>
          <w:divsChild>
            <w:div w:id="1747729822">
              <w:marLeft w:val="0"/>
              <w:marRight w:val="0"/>
              <w:marTop w:val="100"/>
              <w:marBottom w:val="100"/>
              <w:divBdr>
                <w:top w:val="single" w:sz="2" w:space="0" w:color="D9D9E3"/>
                <w:left w:val="single" w:sz="2" w:space="0" w:color="D9D9E3"/>
                <w:bottom w:val="single" w:sz="2" w:space="0" w:color="D9D9E3"/>
                <w:right w:val="single" w:sz="2" w:space="0" w:color="D9D9E3"/>
              </w:divBdr>
              <w:divsChild>
                <w:div w:id="221407712">
                  <w:marLeft w:val="0"/>
                  <w:marRight w:val="0"/>
                  <w:marTop w:val="0"/>
                  <w:marBottom w:val="0"/>
                  <w:divBdr>
                    <w:top w:val="single" w:sz="2" w:space="0" w:color="D9D9E3"/>
                    <w:left w:val="single" w:sz="2" w:space="0" w:color="D9D9E3"/>
                    <w:bottom w:val="single" w:sz="2" w:space="0" w:color="D9D9E3"/>
                    <w:right w:val="single" w:sz="2" w:space="0" w:color="D9D9E3"/>
                  </w:divBdr>
                  <w:divsChild>
                    <w:div w:id="720052680">
                      <w:marLeft w:val="0"/>
                      <w:marRight w:val="0"/>
                      <w:marTop w:val="0"/>
                      <w:marBottom w:val="0"/>
                      <w:divBdr>
                        <w:top w:val="single" w:sz="2" w:space="0" w:color="D9D9E3"/>
                        <w:left w:val="single" w:sz="2" w:space="0" w:color="D9D9E3"/>
                        <w:bottom w:val="single" w:sz="2" w:space="0" w:color="D9D9E3"/>
                        <w:right w:val="single" w:sz="2" w:space="0" w:color="D9D9E3"/>
                      </w:divBdr>
                      <w:divsChild>
                        <w:div w:id="1118915967">
                          <w:marLeft w:val="0"/>
                          <w:marRight w:val="0"/>
                          <w:marTop w:val="0"/>
                          <w:marBottom w:val="0"/>
                          <w:divBdr>
                            <w:top w:val="single" w:sz="2" w:space="0" w:color="D9D9E3"/>
                            <w:left w:val="single" w:sz="2" w:space="0" w:color="D9D9E3"/>
                            <w:bottom w:val="single" w:sz="2" w:space="0" w:color="D9D9E3"/>
                            <w:right w:val="single" w:sz="2" w:space="0" w:color="D9D9E3"/>
                          </w:divBdr>
                          <w:divsChild>
                            <w:div w:id="967006946">
                              <w:marLeft w:val="0"/>
                              <w:marRight w:val="0"/>
                              <w:marTop w:val="0"/>
                              <w:marBottom w:val="0"/>
                              <w:divBdr>
                                <w:top w:val="single" w:sz="2" w:space="0" w:color="D9D9E3"/>
                                <w:left w:val="single" w:sz="2" w:space="0" w:color="D9D9E3"/>
                                <w:bottom w:val="single" w:sz="2" w:space="0" w:color="D9D9E3"/>
                                <w:right w:val="single" w:sz="2" w:space="0" w:color="D9D9E3"/>
                              </w:divBdr>
                              <w:divsChild>
                                <w:div w:id="1628974088">
                                  <w:marLeft w:val="0"/>
                                  <w:marRight w:val="0"/>
                                  <w:marTop w:val="0"/>
                                  <w:marBottom w:val="0"/>
                                  <w:divBdr>
                                    <w:top w:val="single" w:sz="2" w:space="0" w:color="D9D9E3"/>
                                    <w:left w:val="single" w:sz="2" w:space="0" w:color="D9D9E3"/>
                                    <w:bottom w:val="single" w:sz="2" w:space="0" w:color="D9D9E3"/>
                                    <w:right w:val="single" w:sz="2" w:space="0" w:color="D9D9E3"/>
                                  </w:divBdr>
                                  <w:divsChild>
                                    <w:div w:id="17904699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29729001">
          <w:marLeft w:val="0"/>
          <w:marRight w:val="0"/>
          <w:marTop w:val="0"/>
          <w:marBottom w:val="0"/>
          <w:divBdr>
            <w:top w:val="none" w:sz="0" w:space="0" w:color="auto"/>
            <w:left w:val="none" w:sz="0" w:space="0" w:color="auto"/>
            <w:bottom w:val="none" w:sz="0" w:space="0" w:color="auto"/>
            <w:right w:val="none" w:sz="0" w:space="0" w:color="auto"/>
          </w:divBdr>
          <w:divsChild>
            <w:div w:id="1859662670">
              <w:marLeft w:val="0"/>
              <w:marRight w:val="0"/>
              <w:marTop w:val="100"/>
              <w:marBottom w:val="100"/>
              <w:divBdr>
                <w:top w:val="single" w:sz="2" w:space="0" w:color="D9D9E3"/>
                <w:left w:val="single" w:sz="2" w:space="0" w:color="D9D9E3"/>
                <w:bottom w:val="single" w:sz="2" w:space="0" w:color="D9D9E3"/>
                <w:right w:val="single" w:sz="2" w:space="0" w:color="D9D9E3"/>
              </w:divBdr>
              <w:divsChild>
                <w:div w:id="222260204">
                  <w:marLeft w:val="0"/>
                  <w:marRight w:val="0"/>
                  <w:marTop w:val="0"/>
                  <w:marBottom w:val="0"/>
                  <w:divBdr>
                    <w:top w:val="single" w:sz="2" w:space="0" w:color="D9D9E3"/>
                    <w:left w:val="single" w:sz="2" w:space="0" w:color="D9D9E3"/>
                    <w:bottom w:val="single" w:sz="2" w:space="0" w:color="D9D9E3"/>
                    <w:right w:val="single" w:sz="2" w:space="0" w:color="D9D9E3"/>
                  </w:divBdr>
                  <w:divsChild>
                    <w:div w:id="1180311404">
                      <w:marLeft w:val="0"/>
                      <w:marRight w:val="0"/>
                      <w:marTop w:val="0"/>
                      <w:marBottom w:val="0"/>
                      <w:divBdr>
                        <w:top w:val="single" w:sz="2" w:space="0" w:color="D9D9E3"/>
                        <w:left w:val="single" w:sz="2" w:space="0" w:color="D9D9E3"/>
                        <w:bottom w:val="single" w:sz="2" w:space="0" w:color="D9D9E3"/>
                        <w:right w:val="single" w:sz="2" w:space="0" w:color="D9D9E3"/>
                      </w:divBdr>
                      <w:divsChild>
                        <w:div w:id="2080325752">
                          <w:marLeft w:val="0"/>
                          <w:marRight w:val="0"/>
                          <w:marTop w:val="0"/>
                          <w:marBottom w:val="0"/>
                          <w:divBdr>
                            <w:top w:val="single" w:sz="2" w:space="0" w:color="D9D9E3"/>
                            <w:left w:val="single" w:sz="2" w:space="0" w:color="D9D9E3"/>
                            <w:bottom w:val="single" w:sz="2" w:space="0" w:color="D9D9E3"/>
                            <w:right w:val="single" w:sz="2" w:space="0" w:color="D9D9E3"/>
                          </w:divBdr>
                          <w:divsChild>
                            <w:div w:id="605775252">
                              <w:marLeft w:val="0"/>
                              <w:marRight w:val="0"/>
                              <w:marTop w:val="0"/>
                              <w:marBottom w:val="0"/>
                              <w:divBdr>
                                <w:top w:val="single" w:sz="2" w:space="0" w:color="D9D9E3"/>
                                <w:left w:val="single" w:sz="2" w:space="0" w:color="D9D9E3"/>
                                <w:bottom w:val="single" w:sz="2" w:space="0" w:color="D9D9E3"/>
                                <w:right w:val="single" w:sz="2" w:space="0" w:color="D9D9E3"/>
                              </w:divBdr>
                              <w:divsChild>
                                <w:div w:id="20514147">
                                  <w:marLeft w:val="0"/>
                                  <w:marRight w:val="0"/>
                                  <w:marTop w:val="0"/>
                                  <w:marBottom w:val="0"/>
                                  <w:divBdr>
                                    <w:top w:val="single" w:sz="2" w:space="0" w:color="D9D9E3"/>
                                    <w:left w:val="single" w:sz="2" w:space="0" w:color="D9D9E3"/>
                                    <w:bottom w:val="single" w:sz="2" w:space="0" w:color="D9D9E3"/>
                                    <w:right w:val="single" w:sz="2" w:space="0" w:color="D9D9E3"/>
                                  </w:divBdr>
                                  <w:divsChild>
                                    <w:div w:id="5644936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04217629">
                      <w:marLeft w:val="0"/>
                      <w:marRight w:val="0"/>
                      <w:marTop w:val="0"/>
                      <w:marBottom w:val="0"/>
                      <w:divBdr>
                        <w:top w:val="single" w:sz="2" w:space="0" w:color="D9D9E3"/>
                        <w:left w:val="single" w:sz="2" w:space="0" w:color="D9D9E3"/>
                        <w:bottom w:val="single" w:sz="2" w:space="0" w:color="D9D9E3"/>
                        <w:right w:val="single" w:sz="2" w:space="0" w:color="D9D9E3"/>
                      </w:divBdr>
                      <w:divsChild>
                        <w:div w:id="277030050">
                          <w:marLeft w:val="0"/>
                          <w:marRight w:val="0"/>
                          <w:marTop w:val="0"/>
                          <w:marBottom w:val="0"/>
                          <w:divBdr>
                            <w:top w:val="single" w:sz="2" w:space="0" w:color="D9D9E3"/>
                            <w:left w:val="single" w:sz="2" w:space="0" w:color="D9D9E3"/>
                            <w:bottom w:val="single" w:sz="2" w:space="0" w:color="D9D9E3"/>
                            <w:right w:val="single" w:sz="2" w:space="0" w:color="D9D9E3"/>
                          </w:divBdr>
                        </w:div>
                        <w:div w:id="460610429">
                          <w:marLeft w:val="0"/>
                          <w:marRight w:val="0"/>
                          <w:marTop w:val="0"/>
                          <w:marBottom w:val="0"/>
                          <w:divBdr>
                            <w:top w:val="single" w:sz="2" w:space="0" w:color="D9D9E3"/>
                            <w:left w:val="single" w:sz="2" w:space="0" w:color="D9D9E3"/>
                            <w:bottom w:val="single" w:sz="2" w:space="0" w:color="D9D9E3"/>
                            <w:right w:val="single" w:sz="2" w:space="0" w:color="D9D9E3"/>
                          </w:divBdr>
                          <w:divsChild>
                            <w:div w:id="1589003730">
                              <w:marLeft w:val="0"/>
                              <w:marRight w:val="0"/>
                              <w:marTop w:val="0"/>
                              <w:marBottom w:val="0"/>
                              <w:divBdr>
                                <w:top w:val="single" w:sz="2" w:space="0" w:color="D9D9E3"/>
                                <w:left w:val="single" w:sz="2" w:space="0" w:color="D9D9E3"/>
                                <w:bottom w:val="single" w:sz="2" w:space="0" w:color="D9D9E3"/>
                                <w:right w:val="single" w:sz="2" w:space="0" w:color="D9D9E3"/>
                              </w:divBdr>
                              <w:divsChild>
                                <w:div w:id="2138912327">
                                  <w:marLeft w:val="0"/>
                                  <w:marRight w:val="0"/>
                                  <w:marTop w:val="0"/>
                                  <w:marBottom w:val="0"/>
                                  <w:divBdr>
                                    <w:top w:val="single" w:sz="2" w:space="0" w:color="D9D9E3"/>
                                    <w:left w:val="single" w:sz="2" w:space="0" w:color="D9D9E3"/>
                                    <w:bottom w:val="single" w:sz="2" w:space="0" w:color="D9D9E3"/>
                                    <w:right w:val="single" w:sz="2" w:space="0" w:color="D9D9E3"/>
                                  </w:divBdr>
                                  <w:divsChild>
                                    <w:div w:id="20496419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86630512">
          <w:marLeft w:val="0"/>
          <w:marRight w:val="0"/>
          <w:marTop w:val="0"/>
          <w:marBottom w:val="0"/>
          <w:divBdr>
            <w:top w:val="none" w:sz="0" w:space="0" w:color="auto"/>
            <w:left w:val="none" w:sz="0" w:space="0" w:color="auto"/>
            <w:bottom w:val="none" w:sz="0" w:space="0" w:color="auto"/>
            <w:right w:val="none" w:sz="0" w:space="0" w:color="auto"/>
          </w:divBdr>
          <w:divsChild>
            <w:div w:id="952707183">
              <w:marLeft w:val="0"/>
              <w:marRight w:val="0"/>
              <w:marTop w:val="100"/>
              <w:marBottom w:val="100"/>
              <w:divBdr>
                <w:top w:val="single" w:sz="2" w:space="0" w:color="D9D9E3"/>
                <w:left w:val="single" w:sz="2" w:space="0" w:color="D9D9E3"/>
                <w:bottom w:val="single" w:sz="2" w:space="0" w:color="D9D9E3"/>
                <w:right w:val="single" w:sz="2" w:space="0" w:color="D9D9E3"/>
              </w:divBdr>
              <w:divsChild>
                <w:div w:id="1723287318">
                  <w:marLeft w:val="0"/>
                  <w:marRight w:val="0"/>
                  <w:marTop w:val="0"/>
                  <w:marBottom w:val="0"/>
                  <w:divBdr>
                    <w:top w:val="single" w:sz="2" w:space="0" w:color="D9D9E3"/>
                    <w:left w:val="single" w:sz="2" w:space="0" w:color="D9D9E3"/>
                    <w:bottom w:val="single" w:sz="2" w:space="0" w:color="D9D9E3"/>
                    <w:right w:val="single" w:sz="2" w:space="0" w:color="D9D9E3"/>
                  </w:divBdr>
                  <w:divsChild>
                    <w:div w:id="748235999">
                      <w:marLeft w:val="0"/>
                      <w:marRight w:val="0"/>
                      <w:marTop w:val="0"/>
                      <w:marBottom w:val="0"/>
                      <w:divBdr>
                        <w:top w:val="single" w:sz="2" w:space="0" w:color="D9D9E3"/>
                        <w:left w:val="single" w:sz="2" w:space="0" w:color="D9D9E3"/>
                        <w:bottom w:val="single" w:sz="2" w:space="0" w:color="D9D9E3"/>
                        <w:right w:val="single" w:sz="2" w:space="0" w:color="D9D9E3"/>
                      </w:divBdr>
                      <w:divsChild>
                        <w:div w:id="249316735">
                          <w:marLeft w:val="0"/>
                          <w:marRight w:val="0"/>
                          <w:marTop w:val="0"/>
                          <w:marBottom w:val="0"/>
                          <w:divBdr>
                            <w:top w:val="single" w:sz="2" w:space="0" w:color="D9D9E3"/>
                            <w:left w:val="single" w:sz="2" w:space="0" w:color="D9D9E3"/>
                            <w:bottom w:val="single" w:sz="2" w:space="0" w:color="D9D9E3"/>
                            <w:right w:val="single" w:sz="2" w:space="0" w:color="D9D9E3"/>
                          </w:divBdr>
                          <w:divsChild>
                            <w:div w:id="8459539">
                              <w:marLeft w:val="0"/>
                              <w:marRight w:val="0"/>
                              <w:marTop w:val="0"/>
                              <w:marBottom w:val="0"/>
                              <w:divBdr>
                                <w:top w:val="single" w:sz="2" w:space="0" w:color="D9D9E3"/>
                                <w:left w:val="single" w:sz="2" w:space="0" w:color="D9D9E3"/>
                                <w:bottom w:val="single" w:sz="2" w:space="0" w:color="D9D9E3"/>
                                <w:right w:val="single" w:sz="2" w:space="0" w:color="D9D9E3"/>
                              </w:divBdr>
                              <w:divsChild>
                                <w:div w:id="1305116467">
                                  <w:marLeft w:val="0"/>
                                  <w:marRight w:val="0"/>
                                  <w:marTop w:val="0"/>
                                  <w:marBottom w:val="0"/>
                                  <w:divBdr>
                                    <w:top w:val="single" w:sz="2" w:space="0" w:color="D9D9E3"/>
                                    <w:left w:val="single" w:sz="2" w:space="0" w:color="D9D9E3"/>
                                    <w:bottom w:val="single" w:sz="2" w:space="0" w:color="D9D9E3"/>
                                    <w:right w:val="single" w:sz="2" w:space="0" w:color="D9D9E3"/>
                                  </w:divBdr>
                                  <w:divsChild>
                                    <w:div w:id="21102745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26632898">
                      <w:marLeft w:val="0"/>
                      <w:marRight w:val="0"/>
                      <w:marTop w:val="0"/>
                      <w:marBottom w:val="0"/>
                      <w:divBdr>
                        <w:top w:val="single" w:sz="2" w:space="0" w:color="D9D9E3"/>
                        <w:left w:val="single" w:sz="2" w:space="0" w:color="D9D9E3"/>
                        <w:bottom w:val="single" w:sz="2" w:space="0" w:color="D9D9E3"/>
                        <w:right w:val="single" w:sz="2" w:space="0" w:color="D9D9E3"/>
                      </w:divBdr>
                      <w:divsChild>
                        <w:div w:id="98179760">
                          <w:marLeft w:val="0"/>
                          <w:marRight w:val="0"/>
                          <w:marTop w:val="0"/>
                          <w:marBottom w:val="0"/>
                          <w:divBdr>
                            <w:top w:val="single" w:sz="2" w:space="0" w:color="D9D9E3"/>
                            <w:left w:val="single" w:sz="2" w:space="0" w:color="D9D9E3"/>
                            <w:bottom w:val="single" w:sz="2" w:space="0" w:color="D9D9E3"/>
                            <w:right w:val="single" w:sz="2" w:space="0" w:color="D9D9E3"/>
                          </w:divBdr>
                        </w:div>
                        <w:div w:id="1489202981">
                          <w:marLeft w:val="0"/>
                          <w:marRight w:val="0"/>
                          <w:marTop w:val="0"/>
                          <w:marBottom w:val="0"/>
                          <w:divBdr>
                            <w:top w:val="single" w:sz="2" w:space="0" w:color="D9D9E3"/>
                            <w:left w:val="single" w:sz="2" w:space="0" w:color="D9D9E3"/>
                            <w:bottom w:val="single" w:sz="2" w:space="0" w:color="D9D9E3"/>
                            <w:right w:val="single" w:sz="2" w:space="0" w:color="D9D9E3"/>
                          </w:divBdr>
                          <w:divsChild>
                            <w:div w:id="1552157229">
                              <w:marLeft w:val="0"/>
                              <w:marRight w:val="0"/>
                              <w:marTop w:val="0"/>
                              <w:marBottom w:val="0"/>
                              <w:divBdr>
                                <w:top w:val="single" w:sz="2" w:space="0" w:color="D9D9E3"/>
                                <w:left w:val="single" w:sz="2" w:space="0" w:color="D9D9E3"/>
                                <w:bottom w:val="single" w:sz="2" w:space="0" w:color="D9D9E3"/>
                                <w:right w:val="single" w:sz="2" w:space="0" w:color="D9D9E3"/>
                              </w:divBdr>
                              <w:divsChild>
                                <w:div w:id="2143309061">
                                  <w:marLeft w:val="0"/>
                                  <w:marRight w:val="0"/>
                                  <w:marTop w:val="0"/>
                                  <w:marBottom w:val="0"/>
                                  <w:divBdr>
                                    <w:top w:val="single" w:sz="2" w:space="0" w:color="D9D9E3"/>
                                    <w:left w:val="single" w:sz="2" w:space="0" w:color="D9D9E3"/>
                                    <w:bottom w:val="single" w:sz="2" w:space="0" w:color="D9D9E3"/>
                                    <w:right w:val="single" w:sz="2" w:space="0" w:color="D9D9E3"/>
                                  </w:divBdr>
                                  <w:divsChild>
                                    <w:div w:id="15019627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62653985">
      <w:bodyDiv w:val="1"/>
      <w:marLeft w:val="0"/>
      <w:marRight w:val="0"/>
      <w:marTop w:val="0"/>
      <w:marBottom w:val="0"/>
      <w:divBdr>
        <w:top w:val="none" w:sz="0" w:space="0" w:color="auto"/>
        <w:left w:val="none" w:sz="0" w:space="0" w:color="auto"/>
        <w:bottom w:val="none" w:sz="0" w:space="0" w:color="auto"/>
        <w:right w:val="none" w:sz="0" w:space="0" w:color="auto"/>
      </w:divBdr>
    </w:div>
    <w:div w:id="1683508892">
      <w:bodyDiv w:val="1"/>
      <w:marLeft w:val="0"/>
      <w:marRight w:val="0"/>
      <w:marTop w:val="0"/>
      <w:marBottom w:val="0"/>
      <w:divBdr>
        <w:top w:val="none" w:sz="0" w:space="0" w:color="auto"/>
        <w:left w:val="none" w:sz="0" w:space="0" w:color="auto"/>
        <w:bottom w:val="none" w:sz="0" w:space="0" w:color="auto"/>
        <w:right w:val="none" w:sz="0" w:space="0" w:color="auto"/>
      </w:divBdr>
    </w:div>
    <w:div w:id="1686974093">
      <w:bodyDiv w:val="1"/>
      <w:marLeft w:val="0"/>
      <w:marRight w:val="0"/>
      <w:marTop w:val="0"/>
      <w:marBottom w:val="0"/>
      <w:divBdr>
        <w:top w:val="none" w:sz="0" w:space="0" w:color="auto"/>
        <w:left w:val="none" w:sz="0" w:space="0" w:color="auto"/>
        <w:bottom w:val="none" w:sz="0" w:space="0" w:color="auto"/>
        <w:right w:val="none" w:sz="0" w:space="0" w:color="auto"/>
      </w:divBdr>
    </w:div>
    <w:div w:id="1706104134">
      <w:bodyDiv w:val="1"/>
      <w:marLeft w:val="0"/>
      <w:marRight w:val="0"/>
      <w:marTop w:val="0"/>
      <w:marBottom w:val="0"/>
      <w:divBdr>
        <w:top w:val="none" w:sz="0" w:space="0" w:color="auto"/>
        <w:left w:val="none" w:sz="0" w:space="0" w:color="auto"/>
        <w:bottom w:val="none" w:sz="0" w:space="0" w:color="auto"/>
        <w:right w:val="none" w:sz="0" w:space="0" w:color="auto"/>
      </w:divBdr>
    </w:div>
    <w:div w:id="1713189708">
      <w:bodyDiv w:val="1"/>
      <w:marLeft w:val="0"/>
      <w:marRight w:val="0"/>
      <w:marTop w:val="0"/>
      <w:marBottom w:val="0"/>
      <w:divBdr>
        <w:top w:val="none" w:sz="0" w:space="0" w:color="auto"/>
        <w:left w:val="none" w:sz="0" w:space="0" w:color="auto"/>
        <w:bottom w:val="none" w:sz="0" w:space="0" w:color="auto"/>
        <w:right w:val="none" w:sz="0" w:space="0" w:color="auto"/>
      </w:divBdr>
    </w:div>
    <w:div w:id="1767506556">
      <w:bodyDiv w:val="1"/>
      <w:marLeft w:val="0"/>
      <w:marRight w:val="0"/>
      <w:marTop w:val="0"/>
      <w:marBottom w:val="0"/>
      <w:divBdr>
        <w:top w:val="none" w:sz="0" w:space="0" w:color="auto"/>
        <w:left w:val="none" w:sz="0" w:space="0" w:color="auto"/>
        <w:bottom w:val="none" w:sz="0" w:space="0" w:color="auto"/>
        <w:right w:val="none" w:sz="0" w:space="0" w:color="auto"/>
      </w:divBdr>
    </w:div>
    <w:div w:id="1810636256">
      <w:bodyDiv w:val="1"/>
      <w:marLeft w:val="0"/>
      <w:marRight w:val="0"/>
      <w:marTop w:val="0"/>
      <w:marBottom w:val="0"/>
      <w:divBdr>
        <w:top w:val="none" w:sz="0" w:space="0" w:color="auto"/>
        <w:left w:val="none" w:sz="0" w:space="0" w:color="auto"/>
        <w:bottom w:val="none" w:sz="0" w:space="0" w:color="auto"/>
        <w:right w:val="none" w:sz="0" w:space="0" w:color="auto"/>
      </w:divBdr>
    </w:div>
    <w:div w:id="1838416789">
      <w:bodyDiv w:val="1"/>
      <w:marLeft w:val="0"/>
      <w:marRight w:val="0"/>
      <w:marTop w:val="0"/>
      <w:marBottom w:val="0"/>
      <w:divBdr>
        <w:top w:val="none" w:sz="0" w:space="0" w:color="auto"/>
        <w:left w:val="none" w:sz="0" w:space="0" w:color="auto"/>
        <w:bottom w:val="none" w:sz="0" w:space="0" w:color="auto"/>
        <w:right w:val="none" w:sz="0" w:space="0" w:color="auto"/>
      </w:divBdr>
    </w:div>
    <w:div w:id="1916553227">
      <w:bodyDiv w:val="1"/>
      <w:marLeft w:val="0"/>
      <w:marRight w:val="0"/>
      <w:marTop w:val="0"/>
      <w:marBottom w:val="0"/>
      <w:divBdr>
        <w:top w:val="none" w:sz="0" w:space="0" w:color="auto"/>
        <w:left w:val="none" w:sz="0" w:space="0" w:color="auto"/>
        <w:bottom w:val="none" w:sz="0" w:space="0" w:color="auto"/>
        <w:right w:val="none" w:sz="0" w:space="0" w:color="auto"/>
      </w:divBdr>
    </w:div>
    <w:div w:id="1968462509">
      <w:bodyDiv w:val="1"/>
      <w:marLeft w:val="0"/>
      <w:marRight w:val="0"/>
      <w:marTop w:val="0"/>
      <w:marBottom w:val="0"/>
      <w:divBdr>
        <w:top w:val="none" w:sz="0" w:space="0" w:color="auto"/>
        <w:left w:val="none" w:sz="0" w:space="0" w:color="auto"/>
        <w:bottom w:val="none" w:sz="0" w:space="0" w:color="auto"/>
        <w:right w:val="none" w:sz="0" w:space="0" w:color="auto"/>
      </w:divBdr>
    </w:div>
    <w:div w:id="2010214690">
      <w:bodyDiv w:val="1"/>
      <w:marLeft w:val="0"/>
      <w:marRight w:val="0"/>
      <w:marTop w:val="0"/>
      <w:marBottom w:val="0"/>
      <w:divBdr>
        <w:top w:val="none" w:sz="0" w:space="0" w:color="auto"/>
        <w:left w:val="none" w:sz="0" w:space="0" w:color="auto"/>
        <w:bottom w:val="none" w:sz="0" w:space="0" w:color="auto"/>
        <w:right w:val="none" w:sz="0" w:space="0" w:color="auto"/>
      </w:divBdr>
    </w:div>
    <w:div w:id="2048984324">
      <w:bodyDiv w:val="1"/>
      <w:marLeft w:val="0"/>
      <w:marRight w:val="0"/>
      <w:marTop w:val="0"/>
      <w:marBottom w:val="0"/>
      <w:divBdr>
        <w:top w:val="none" w:sz="0" w:space="0" w:color="auto"/>
        <w:left w:val="none" w:sz="0" w:space="0" w:color="auto"/>
        <w:bottom w:val="none" w:sz="0" w:space="0" w:color="auto"/>
        <w:right w:val="none" w:sz="0" w:space="0" w:color="auto"/>
      </w:divBdr>
      <w:divsChild>
        <w:div w:id="356465416">
          <w:marLeft w:val="0"/>
          <w:marRight w:val="0"/>
          <w:marTop w:val="0"/>
          <w:marBottom w:val="0"/>
          <w:divBdr>
            <w:top w:val="none" w:sz="0" w:space="0" w:color="auto"/>
            <w:left w:val="none" w:sz="0" w:space="0" w:color="auto"/>
            <w:bottom w:val="none" w:sz="0" w:space="0" w:color="auto"/>
            <w:right w:val="none" w:sz="0" w:space="0" w:color="auto"/>
          </w:divBdr>
          <w:divsChild>
            <w:div w:id="1503351931">
              <w:marLeft w:val="0"/>
              <w:marRight w:val="0"/>
              <w:marTop w:val="100"/>
              <w:marBottom w:val="100"/>
              <w:divBdr>
                <w:top w:val="single" w:sz="2" w:space="0" w:color="D9D9E3"/>
                <w:left w:val="single" w:sz="2" w:space="0" w:color="D9D9E3"/>
                <w:bottom w:val="single" w:sz="2" w:space="0" w:color="D9D9E3"/>
                <w:right w:val="single" w:sz="2" w:space="0" w:color="D9D9E3"/>
              </w:divBdr>
              <w:divsChild>
                <w:div w:id="1907061440">
                  <w:marLeft w:val="0"/>
                  <w:marRight w:val="0"/>
                  <w:marTop w:val="0"/>
                  <w:marBottom w:val="0"/>
                  <w:divBdr>
                    <w:top w:val="single" w:sz="2" w:space="0" w:color="D9D9E3"/>
                    <w:left w:val="single" w:sz="2" w:space="0" w:color="D9D9E3"/>
                    <w:bottom w:val="single" w:sz="2" w:space="0" w:color="D9D9E3"/>
                    <w:right w:val="single" w:sz="2" w:space="0" w:color="D9D9E3"/>
                  </w:divBdr>
                  <w:divsChild>
                    <w:div w:id="1143161470">
                      <w:marLeft w:val="0"/>
                      <w:marRight w:val="0"/>
                      <w:marTop w:val="0"/>
                      <w:marBottom w:val="0"/>
                      <w:divBdr>
                        <w:top w:val="single" w:sz="2" w:space="0" w:color="D9D9E3"/>
                        <w:left w:val="single" w:sz="2" w:space="0" w:color="D9D9E3"/>
                        <w:bottom w:val="single" w:sz="2" w:space="0" w:color="D9D9E3"/>
                        <w:right w:val="single" w:sz="2" w:space="0" w:color="D9D9E3"/>
                      </w:divBdr>
                      <w:divsChild>
                        <w:div w:id="1030060749">
                          <w:marLeft w:val="0"/>
                          <w:marRight w:val="0"/>
                          <w:marTop w:val="0"/>
                          <w:marBottom w:val="0"/>
                          <w:divBdr>
                            <w:top w:val="single" w:sz="2" w:space="0" w:color="D9D9E3"/>
                            <w:left w:val="single" w:sz="2" w:space="0" w:color="D9D9E3"/>
                            <w:bottom w:val="single" w:sz="2" w:space="0" w:color="D9D9E3"/>
                            <w:right w:val="single" w:sz="2" w:space="0" w:color="D9D9E3"/>
                          </w:divBdr>
                          <w:divsChild>
                            <w:div w:id="2143882079">
                              <w:marLeft w:val="0"/>
                              <w:marRight w:val="0"/>
                              <w:marTop w:val="0"/>
                              <w:marBottom w:val="0"/>
                              <w:divBdr>
                                <w:top w:val="single" w:sz="2" w:space="0" w:color="D9D9E3"/>
                                <w:left w:val="single" w:sz="2" w:space="0" w:color="D9D9E3"/>
                                <w:bottom w:val="single" w:sz="2" w:space="0" w:color="D9D9E3"/>
                                <w:right w:val="single" w:sz="2" w:space="0" w:color="D9D9E3"/>
                              </w:divBdr>
                              <w:divsChild>
                                <w:div w:id="1612933681">
                                  <w:marLeft w:val="0"/>
                                  <w:marRight w:val="0"/>
                                  <w:marTop w:val="0"/>
                                  <w:marBottom w:val="0"/>
                                  <w:divBdr>
                                    <w:top w:val="single" w:sz="2" w:space="0" w:color="D9D9E3"/>
                                    <w:left w:val="single" w:sz="2" w:space="0" w:color="D9D9E3"/>
                                    <w:bottom w:val="single" w:sz="2" w:space="0" w:color="D9D9E3"/>
                                    <w:right w:val="single" w:sz="2" w:space="0" w:color="D9D9E3"/>
                                  </w:divBdr>
                                  <w:divsChild>
                                    <w:div w:id="19586396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277982585">
          <w:marLeft w:val="0"/>
          <w:marRight w:val="0"/>
          <w:marTop w:val="0"/>
          <w:marBottom w:val="0"/>
          <w:divBdr>
            <w:top w:val="none" w:sz="0" w:space="0" w:color="auto"/>
            <w:left w:val="none" w:sz="0" w:space="0" w:color="auto"/>
            <w:bottom w:val="none" w:sz="0" w:space="0" w:color="auto"/>
            <w:right w:val="none" w:sz="0" w:space="0" w:color="auto"/>
          </w:divBdr>
          <w:divsChild>
            <w:div w:id="1666854103">
              <w:marLeft w:val="0"/>
              <w:marRight w:val="0"/>
              <w:marTop w:val="100"/>
              <w:marBottom w:val="100"/>
              <w:divBdr>
                <w:top w:val="single" w:sz="2" w:space="0" w:color="D9D9E3"/>
                <w:left w:val="single" w:sz="2" w:space="0" w:color="D9D9E3"/>
                <w:bottom w:val="single" w:sz="2" w:space="0" w:color="D9D9E3"/>
                <w:right w:val="single" w:sz="2" w:space="0" w:color="D9D9E3"/>
              </w:divBdr>
              <w:divsChild>
                <w:div w:id="1272393400">
                  <w:marLeft w:val="0"/>
                  <w:marRight w:val="0"/>
                  <w:marTop w:val="0"/>
                  <w:marBottom w:val="0"/>
                  <w:divBdr>
                    <w:top w:val="single" w:sz="2" w:space="0" w:color="D9D9E3"/>
                    <w:left w:val="single" w:sz="2" w:space="0" w:color="D9D9E3"/>
                    <w:bottom w:val="single" w:sz="2" w:space="0" w:color="D9D9E3"/>
                    <w:right w:val="single" w:sz="2" w:space="0" w:color="D9D9E3"/>
                  </w:divBdr>
                  <w:divsChild>
                    <w:div w:id="1487817673">
                      <w:marLeft w:val="0"/>
                      <w:marRight w:val="0"/>
                      <w:marTop w:val="0"/>
                      <w:marBottom w:val="0"/>
                      <w:divBdr>
                        <w:top w:val="single" w:sz="2" w:space="0" w:color="D9D9E3"/>
                        <w:left w:val="single" w:sz="2" w:space="0" w:color="D9D9E3"/>
                        <w:bottom w:val="single" w:sz="2" w:space="0" w:color="D9D9E3"/>
                        <w:right w:val="single" w:sz="2" w:space="0" w:color="D9D9E3"/>
                      </w:divBdr>
                      <w:divsChild>
                        <w:div w:id="1837525562">
                          <w:marLeft w:val="0"/>
                          <w:marRight w:val="0"/>
                          <w:marTop w:val="0"/>
                          <w:marBottom w:val="0"/>
                          <w:divBdr>
                            <w:top w:val="single" w:sz="2" w:space="0" w:color="D9D9E3"/>
                            <w:left w:val="single" w:sz="2" w:space="0" w:color="D9D9E3"/>
                            <w:bottom w:val="single" w:sz="2" w:space="0" w:color="D9D9E3"/>
                            <w:right w:val="single" w:sz="2" w:space="0" w:color="D9D9E3"/>
                          </w:divBdr>
                          <w:divsChild>
                            <w:div w:id="1402486307">
                              <w:marLeft w:val="0"/>
                              <w:marRight w:val="0"/>
                              <w:marTop w:val="0"/>
                              <w:marBottom w:val="0"/>
                              <w:divBdr>
                                <w:top w:val="single" w:sz="2" w:space="0" w:color="D9D9E3"/>
                                <w:left w:val="single" w:sz="2" w:space="0" w:color="D9D9E3"/>
                                <w:bottom w:val="single" w:sz="2" w:space="0" w:color="D9D9E3"/>
                                <w:right w:val="single" w:sz="2" w:space="0" w:color="D9D9E3"/>
                              </w:divBdr>
                              <w:divsChild>
                                <w:div w:id="1444156139">
                                  <w:marLeft w:val="0"/>
                                  <w:marRight w:val="0"/>
                                  <w:marTop w:val="0"/>
                                  <w:marBottom w:val="0"/>
                                  <w:divBdr>
                                    <w:top w:val="single" w:sz="2" w:space="0" w:color="D9D9E3"/>
                                    <w:left w:val="single" w:sz="2" w:space="0" w:color="D9D9E3"/>
                                    <w:bottom w:val="single" w:sz="2" w:space="0" w:color="D9D9E3"/>
                                    <w:right w:val="single" w:sz="2" w:space="0" w:color="D9D9E3"/>
                                  </w:divBdr>
                                  <w:divsChild>
                                    <w:div w:id="10321535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56345535">
                      <w:marLeft w:val="0"/>
                      <w:marRight w:val="0"/>
                      <w:marTop w:val="0"/>
                      <w:marBottom w:val="0"/>
                      <w:divBdr>
                        <w:top w:val="single" w:sz="2" w:space="0" w:color="D9D9E3"/>
                        <w:left w:val="single" w:sz="2" w:space="0" w:color="D9D9E3"/>
                        <w:bottom w:val="single" w:sz="2" w:space="0" w:color="D9D9E3"/>
                        <w:right w:val="single" w:sz="2" w:space="0" w:color="D9D9E3"/>
                      </w:divBdr>
                      <w:divsChild>
                        <w:div w:id="82801845">
                          <w:marLeft w:val="0"/>
                          <w:marRight w:val="0"/>
                          <w:marTop w:val="0"/>
                          <w:marBottom w:val="0"/>
                          <w:divBdr>
                            <w:top w:val="single" w:sz="2" w:space="0" w:color="D9D9E3"/>
                            <w:left w:val="single" w:sz="2" w:space="0" w:color="D9D9E3"/>
                            <w:bottom w:val="single" w:sz="2" w:space="0" w:color="D9D9E3"/>
                            <w:right w:val="single" w:sz="2" w:space="0" w:color="D9D9E3"/>
                          </w:divBdr>
                        </w:div>
                        <w:div w:id="1205605808">
                          <w:marLeft w:val="0"/>
                          <w:marRight w:val="0"/>
                          <w:marTop w:val="0"/>
                          <w:marBottom w:val="0"/>
                          <w:divBdr>
                            <w:top w:val="single" w:sz="2" w:space="0" w:color="D9D9E3"/>
                            <w:left w:val="single" w:sz="2" w:space="0" w:color="D9D9E3"/>
                            <w:bottom w:val="single" w:sz="2" w:space="0" w:color="D9D9E3"/>
                            <w:right w:val="single" w:sz="2" w:space="0" w:color="D9D9E3"/>
                          </w:divBdr>
                          <w:divsChild>
                            <w:div w:id="1993948126">
                              <w:marLeft w:val="0"/>
                              <w:marRight w:val="0"/>
                              <w:marTop w:val="0"/>
                              <w:marBottom w:val="0"/>
                              <w:divBdr>
                                <w:top w:val="single" w:sz="2" w:space="0" w:color="D9D9E3"/>
                                <w:left w:val="single" w:sz="2" w:space="0" w:color="D9D9E3"/>
                                <w:bottom w:val="single" w:sz="2" w:space="0" w:color="D9D9E3"/>
                                <w:right w:val="single" w:sz="2" w:space="0" w:color="D9D9E3"/>
                              </w:divBdr>
                              <w:divsChild>
                                <w:div w:id="2084525916">
                                  <w:marLeft w:val="0"/>
                                  <w:marRight w:val="0"/>
                                  <w:marTop w:val="0"/>
                                  <w:marBottom w:val="0"/>
                                  <w:divBdr>
                                    <w:top w:val="single" w:sz="2" w:space="0" w:color="D9D9E3"/>
                                    <w:left w:val="single" w:sz="2" w:space="0" w:color="D9D9E3"/>
                                    <w:bottom w:val="single" w:sz="2" w:space="0" w:color="D9D9E3"/>
                                    <w:right w:val="single" w:sz="2" w:space="0" w:color="D9D9E3"/>
                                  </w:divBdr>
                                  <w:divsChild>
                                    <w:div w:id="18014587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69539191">
          <w:marLeft w:val="0"/>
          <w:marRight w:val="0"/>
          <w:marTop w:val="0"/>
          <w:marBottom w:val="0"/>
          <w:divBdr>
            <w:top w:val="none" w:sz="0" w:space="0" w:color="auto"/>
            <w:left w:val="none" w:sz="0" w:space="0" w:color="auto"/>
            <w:bottom w:val="none" w:sz="0" w:space="0" w:color="auto"/>
            <w:right w:val="none" w:sz="0" w:space="0" w:color="auto"/>
          </w:divBdr>
          <w:divsChild>
            <w:div w:id="1199702796">
              <w:marLeft w:val="0"/>
              <w:marRight w:val="0"/>
              <w:marTop w:val="100"/>
              <w:marBottom w:val="100"/>
              <w:divBdr>
                <w:top w:val="single" w:sz="2" w:space="0" w:color="D9D9E3"/>
                <w:left w:val="single" w:sz="2" w:space="0" w:color="D9D9E3"/>
                <w:bottom w:val="single" w:sz="2" w:space="0" w:color="D9D9E3"/>
                <w:right w:val="single" w:sz="2" w:space="0" w:color="D9D9E3"/>
              </w:divBdr>
              <w:divsChild>
                <w:div w:id="2027100747">
                  <w:marLeft w:val="0"/>
                  <w:marRight w:val="0"/>
                  <w:marTop w:val="0"/>
                  <w:marBottom w:val="0"/>
                  <w:divBdr>
                    <w:top w:val="single" w:sz="2" w:space="0" w:color="D9D9E3"/>
                    <w:left w:val="single" w:sz="2" w:space="0" w:color="D9D9E3"/>
                    <w:bottom w:val="single" w:sz="2" w:space="0" w:color="D9D9E3"/>
                    <w:right w:val="single" w:sz="2" w:space="0" w:color="D9D9E3"/>
                  </w:divBdr>
                  <w:divsChild>
                    <w:div w:id="67390740">
                      <w:marLeft w:val="0"/>
                      <w:marRight w:val="0"/>
                      <w:marTop w:val="0"/>
                      <w:marBottom w:val="0"/>
                      <w:divBdr>
                        <w:top w:val="single" w:sz="2" w:space="0" w:color="D9D9E3"/>
                        <w:left w:val="single" w:sz="2" w:space="0" w:color="D9D9E3"/>
                        <w:bottom w:val="single" w:sz="2" w:space="0" w:color="D9D9E3"/>
                        <w:right w:val="single" w:sz="2" w:space="0" w:color="D9D9E3"/>
                      </w:divBdr>
                      <w:divsChild>
                        <w:div w:id="104888852">
                          <w:marLeft w:val="0"/>
                          <w:marRight w:val="0"/>
                          <w:marTop w:val="0"/>
                          <w:marBottom w:val="0"/>
                          <w:divBdr>
                            <w:top w:val="single" w:sz="2" w:space="0" w:color="D9D9E3"/>
                            <w:left w:val="single" w:sz="2" w:space="0" w:color="D9D9E3"/>
                            <w:bottom w:val="single" w:sz="2" w:space="0" w:color="D9D9E3"/>
                            <w:right w:val="single" w:sz="2" w:space="0" w:color="D9D9E3"/>
                          </w:divBdr>
                          <w:divsChild>
                            <w:div w:id="1432434388">
                              <w:marLeft w:val="0"/>
                              <w:marRight w:val="0"/>
                              <w:marTop w:val="0"/>
                              <w:marBottom w:val="0"/>
                              <w:divBdr>
                                <w:top w:val="single" w:sz="2" w:space="0" w:color="D9D9E3"/>
                                <w:left w:val="single" w:sz="2" w:space="0" w:color="D9D9E3"/>
                                <w:bottom w:val="single" w:sz="2" w:space="0" w:color="D9D9E3"/>
                                <w:right w:val="single" w:sz="2" w:space="0" w:color="D9D9E3"/>
                              </w:divBdr>
                              <w:divsChild>
                                <w:div w:id="1087339858">
                                  <w:marLeft w:val="0"/>
                                  <w:marRight w:val="0"/>
                                  <w:marTop w:val="0"/>
                                  <w:marBottom w:val="0"/>
                                  <w:divBdr>
                                    <w:top w:val="single" w:sz="2" w:space="0" w:color="D9D9E3"/>
                                    <w:left w:val="single" w:sz="2" w:space="0" w:color="D9D9E3"/>
                                    <w:bottom w:val="single" w:sz="2" w:space="0" w:color="D9D9E3"/>
                                    <w:right w:val="single" w:sz="2" w:space="0" w:color="D9D9E3"/>
                                  </w:divBdr>
                                  <w:divsChild>
                                    <w:div w:id="19837295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162235">
                      <w:marLeft w:val="0"/>
                      <w:marRight w:val="0"/>
                      <w:marTop w:val="0"/>
                      <w:marBottom w:val="0"/>
                      <w:divBdr>
                        <w:top w:val="single" w:sz="2" w:space="0" w:color="D9D9E3"/>
                        <w:left w:val="single" w:sz="2" w:space="0" w:color="D9D9E3"/>
                        <w:bottom w:val="single" w:sz="2" w:space="0" w:color="D9D9E3"/>
                        <w:right w:val="single" w:sz="2" w:space="0" w:color="D9D9E3"/>
                      </w:divBdr>
                      <w:divsChild>
                        <w:div w:id="471291181">
                          <w:marLeft w:val="0"/>
                          <w:marRight w:val="0"/>
                          <w:marTop w:val="0"/>
                          <w:marBottom w:val="0"/>
                          <w:divBdr>
                            <w:top w:val="single" w:sz="2" w:space="0" w:color="D9D9E3"/>
                            <w:left w:val="single" w:sz="2" w:space="0" w:color="D9D9E3"/>
                            <w:bottom w:val="single" w:sz="2" w:space="0" w:color="D9D9E3"/>
                            <w:right w:val="single" w:sz="2" w:space="0" w:color="D9D9E3"/>
                          </w:divBdr>
                        </w:div>
                        <w:div w:id="1348601783">
                          <w:marLeft w:val="0"/>
                          <w:marRight w:val="0"/>
                          <w:marTop w:val="0"/>
                          <w:marBottom w:val="0"/>
                          <w:divBdr>
                            <w:top w:val="single" w:sz="2" w:space="0" w:color="D9D9E3"/>
                            <w:left w:val="single" w:sz="2" w:space="0" w:color="D9D9E3"/>
                            <w:bottom w:val="single" w:sz="2" w:space="0" w:color="D9D9E3"/>
                            <w:right w:val="single" w:sz="2" w:space="0" w:color="D9D9E3"/>
                          </w:divBdr>
                          <w:divsChild>
                            <w:div w:id="22639266">
                              <w:marLeft w:val="0"/>
                              <w:marRight w:val="0"/>
                              <w:marTop w:val="0"/>
                              <w:marBottom w:val="0"/>
                              <w:divBdr>
                                <w:top w:val="single" w:sz="2" w:space="0" w:color="D9D9E3"/>
                                <w:left w:val="single" w:sz="2" w:space="0" w:color="D9D9E3"/>
                                <w:bottom w:val="single" w:sz="2" w:space="0" w:color="D9D9E3"/>
                                <w:right w:val="single" w:sz="2" w:space="0" w:color="D9D9E3"/>
                              </w:divBdr>
                              <w:divsChild>
                                <w:div w:id="97872773">
                                  <w:marLeft w:val="0"/>
                                  <w:marRight w:val="0"/>
                                  <w:marTop w:val="0"/>
                                  <w:marBottom w:val="0"/>
                                  <w:divBdr>
                                    <w:top w:val="single" w:sz="2" w:space="0" w:color="D9D9E3"/>
                                    <w:left w:val="single" w:sz="2" w:space="0" w:color="D9D9E3"/>
                                    <w:bottom w:val="single" w:sz="2" w:space="0" w:color="D9D9E3"/>
                                    <w:right w:val="single" w:sz="2" w:space="0" w:color="D9D9E3"/>
                                  </w:divBdr>
                                  <w:divsChild>
                                    <w:div w:id="12390254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138794434">
      <w:bodyDiv w:val="1"/>
      <w:marLeft w:val="0"/>
      <w:marRight w:val="0"/>
      <w:marTop w:val="0"/>
      <w:marBottom w:val="0"/>
      <w:divBdr>
        <w:top w:val="none" w:sz="0" w:space="0" w:color="auto"/>
        <w:left w:val="none" w:sz="0" w:space="0" w:color="auto"/>
        <w:bottom w:val="none" w:sz="0" w:space="0" w:color="auto"/>
        <w:right w:val="none" w:sz="0" w:space="0" w:color="auto"/>
      </w:divBdr>
      <w:divsChild>
        <w:div w:id="797917532">
          <w:marLeft w:val="0"/>
          <w:marRight w:val="0"/>
          <w:marTop w:val="0"/>
          <w:marBottom w:val="0"/>
          <w:divBdr>
            <w:top w:val="none" w:sz="0" w:space="0" w:color="auto"/>
            <w:left w:val="none" w:sz="0" w:space="0" w:color="auto"/>
            <w:bottom w:val="none" w:sz="0" w:space="0" w:color="auto"/>
            <w:right w:val="none" w:sz="0" w:space="0" w:color="auto"/>
          </w:divBdr>
          <w:divsChild>
            <w:div w:id="1038503469">
              <w:marLeft w:val="0"/>
              <w:marRight w:val="0"/>
              <w:marTop w:val="100"/>
              <w:marBottom w:val="100"/>
              <w:divBdr>
                <w:top w:val="single" w:sz="2" w:space="0" w:color="D9D9E3"/>
                <w:left w:val="single" w:sz="2" w:space="0" w:color="D9D9E3"/>
                <w:bottom w:val="single" w:sz="2" w:space="0" w:color="D9D9E3"/>
                <w:right w:val="single" w:sz="2" w:space="0" w:color="D9D9E3"/>
              </w:divBdr>
              <w:divsChild>
                <w:div w:id="966620250">
                  <w:marLeft w:val="0"/>
                  <w:marRight w:val="0"/>
                  <w:marTop w:val="0"/>
                  <w:marBottom w:val="0"/>
                  <w:divBdr>
                    <w:top w:val="single" w:sz="2" w:space="0" w:color="D9D9E3"/>
                    <w:left w:val="single" w:sz="2" w:space="0" w:color="D9D9E3"/>
                    <w:bottom w:val="single" w:sz="2" w:space="0" w:color="D9D9E3"/>
                    <w:right w:val="single" w:sz="2" w:space="0" w:color="D9D9E3"/>
                  </w:divBdr>
                  <w:divsChild>
                    <w:div w:id="805589413">
                      <w:marLeft w:val="0"/>
                      <w:marRight w:val="0"/>
                      <w:marTop w:val="0"/>
                      <w:marBottom w:val="0"/>
                      <w:divBdr>
                        <w:top w:val="single" w:sz="2" w:space="0" w:color="D9D9E3"/>
                        <w:left w:val="single" w:sz="2" w:space="0" w:color="D9D9E3"/>
                        <w:bottom w:val="single" w:sz="2" w:space="0" w:color="D9D9E3"/>
                        <w:right w:val="single" w:sz="2" w:space="0" w:color="D9D9E3"/>
                      </w:divBdr>
                      <w:divsChild>
                        <w:div w:id="536041403">
                          <w:marLeft w:val="0"/>
                          <w:marRight w:val="0"/>
                          <w:marTop w:val="0"/>
                          <w:marBottom w:val="0"/>
                          <w:divBdr>
                            <w:top w:val="single" w:sz="2" w:space="0" w:color="D9D9E3"/>
                            <w:left w:val="single" w:sz="2" w:space="0" w:color="D9D9E3"/>
                            <w:bottom w:val="single" w:sz="2" w:space="0" w:color="D9D9E3"/>
                            <w:right w:val="single" w:sz="2" w:space="0" w:color="D9D9E3"/>
                          </w:divBdr>
                          <w:divsChild>
                            <w:div w:id="2116361042">
                              <w:marLeft w:val="0"/>
                              <w:marRight w:val="0"/>
                              <w:marTop w:val="0"/>
                              <w:marBottom w:val="0"/>
                              <w:divBdr>
                                <w:top w:val="single" w:sz="2" w:space="0" w:color="D9D9E3"/>
                                <w:left w:val="single" w:sz="2" w:space="0" w:color="D9D9E3"/>
                                <w:bottom w:val="single" w:sz="2" w:space="0" w:color="D9D9E3"/>
                                <w:right w:val="single" w:sz="2" w:space="0" w:color="D9D9E3"/>
                              </w:divBdr>
                              <w:divsChild>
                                <w:div w:id="780881038">
                                  <w:marLeft w:val="0"/>
                                  <w:marRight w:val="0"/>
                                  <w:marTop w:val="0"/>
                                  <w:marBottom w:val="0"/>
                                  <w:divBdr>
                                    <w:top w:val="single" w:sz="2" w:space="0" w:color="D9D9E3"/>
                                    <w:left w:val="single" w:sz="2" w:space="0" w:color="D9D9E3"/>
                                    <w:bottom w:val="single" w:sz="2" w:space="0" w:color="D9D9E3"/>
                                    <w:right w:val="single" w:sz="2" w:space="0" w:color="D9D9E3"/>
                                  </w:divBdr>
                                  <w:divsChild>
                                    <w:div w:id="6857166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417479419">
          <w:marLeft w:val="0"/>
          <w:marRight w:val="0"/>
          <w:marTop w:val="0"/>
          <w:marBottom w:val="0"/>
          <w:divBdr>
            <w:top w:val="none" w:sz="0" w:space="0" w:color="auto"/>
            <w:left w:val="none" w:sz="0" w:space="0" w:color="auto"/>
            <w:bottom w:val="none" w:sz="0" w:space="0" w:color="auto"/>
            <w:right w:val="none" w:sz="0" w:space="0" w:color="auto"/>
          </w:divBdr>
          <w:divsChild>
            <w:div w:id="1654411093">
              <w:marLeft w:val="0"/>
              <w:marRight w:val="0"/>
              <w:marTop w:val="100"/>
              <w:marBottom w:val="100"/>
              <w:divBdr>
                <w:top w:val="single" w:sz="2" w:space="0" w:color="D9D9E3"/>
                <w:left w:val="single" w:sz="2" w:space="0" w:color="D9D9E3"/>
                <w:bottom w:val="single" w:sz="2" w:space="0" w:color="D9D9E3"/>
                <w:right w:val="single" w:sz="2" w:space="0" w:color="D9D9E3"/>
              </w:divBdr>
              <w:divsChild>
                <w:div w:id="1015302068">
                  <w:marLeft w:val="0"/>
                  <w:marRight w:val="0"/>
                  <w:marTop w:val="0"/>
                  <w:marBottom w:val="0"/>
                  <w:divBdr>
                    <w:top w:val="single" w:sz="2" w:space="0" w:color="D9D9E3"/>
                    <w:left w:val="single" w:sz="2" w:space="0" w:color="D9D9E3"/>
                    <w:bottom w:val="single" w:sz="2" w:space="0" w:color="D9D9E3"/>
                    <w:right w:val="single" w:sz="2" w:space="0" w:color="D9D9E3"/>
                  </w:divBdr>
                  <w:divsChild>
                    <w:div w:id="475607877">
                      <w:marLeft w:val="0"/>
                      <w:marRight w:val="0"/>
                      <w:marTop w:val="0"/>
                      <w:marBottom w:val="0"/>
                      <w:divBdr>
                        <w:top w:val="single" w:sz="2" w:space="0" w:color="D9D9E3"/>
                        <w:left w:val="single" w:sz="2" w:space="0" w:color="D9D9E3"/>
                        <w:bottom w:val="single" w:sz="2" w:space="0" w:color="D9D9E3"/>
                        <w:right w:val="single" w:sz="2" w:space="0" w:color="D9D9E3"/>
                      </w:divBdr>
                      <w:divsChild>
                        <w:div w:id="823395739">
                          <w:marLeft w:val="0"/>
                          <w:marRight w:val="0"/>
                          <w:marTop w:val="0"/>
                          <w:marBottom w:val="0"/>
                          <w:divBdr>
                            <w:top w:val="single" w:sz="2" w:space="0" w:color="D9D9E3"/>
                            <w:left w:val="single" w:sz="2" w:space="0" w:color="D9D9E3"/>
                            <w:bottom w:val="single" w:sz="2" w:space="0" w:color="D9D9E3"/>
                            <w:right w:val="single" w:sz="2" w:space="0" w:color="D9D9E3"/>
                          </w:divBdr>
                          <w:divsChild>
                            <w:div w:id="758719665">
                              <w:marLeft w:val="0"/>
                              <w:marRight w:val="0"/>
                              <w:marTop w:val="0"/>
                              <w:marBottom w:val="0"/>
                              <w:divBdr>
                                <w:top w:val="single" w:sz="2" w:space="0" w:color="D9D9E3"/>
                                <w:left w:val="single" w:sz="2" w:space="0" w:color="D9D9E3"/>
                                <w:bottom w:val="single" w:sz="2" w:space="0" w:color="D9D9E3"/>
                                <w:right w:val="single" w:sz="2" w:space="0" w:color="D9D9E3"/>
                              </w:divBdr>
                              <w:divsChild>
                                <w:div w:id="1586719392">
                                  <w:marLeft w:val="0"/>
                                  <w:marRight w:val="0"/>
                                  <w:marTop w:val="0"/>
                                  <w:marBottom w:val="0"/>
                                  <w:divBdr>
                                    <w:top w:val="single" w:sz="2" w:space="0" w:color="D9D9E3"/>
                                    <w:left w:val="single" w:sz="2" w:space="0" w:color="D9D9E3"/>
                                    <w:bottom w:val="single" w:sz="2" w:space="0" w:color="D9D9E3"/>
                                    <w:right w:val="single" w:sz="2" w:space="0" w:color="D9D9E3"/>
                                  </w:divBdr>
                                  <w:divsChild>
                                    <w:div w:id="18768901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3430329">
                      <w:marLeft w:val="0"/>
                      <w:marRight w:val="0"/>
                      <w:marTop w:val="0"/>
                      <w:marBottom w:val="0"/>
                      <w:divBdr>
                        <w:top w:val="single" w:sz="2" w:space="0" w:color="D9D9E3"/>
                        <w:left w:val="single" w:sz="2" w:space="0" w:color="D9D9E3"/>
                        <w:bottom w:val="single" w:sz="2" w:space="0" w:color="D9D9E3"/>
                        <w:right w:val="single" w:sz="2" w:space="0" w:color="D9D9E3"/>
                      </w:divBdr>
                      <w:divsChild>
                        <w:div w:id="112410021">
                          <w:marLeft w:val="0"/>
                          <w:marRight w:val="0"/>
                          <w:marTop w:val="0"/>
                          <w:marBottom w:val="0"/>
                          <w:divBdr>
                            <w:top w:val="single" w:sz="2" w:space="0" w:color="D9D9E3"/>
                            <w:left w:val="single" w:sz="2" w:space="0" w:color="D9D9E3"/>
                            <w:bottom w:val="single" w:sz="2" w:space="0" w:color="D9D9E3"/>
                            <w:right w:val="single" w:sz="2" w:space="0" w:color="D9D9E3"/>
                          </w:divBdr>
                        </w:div>
                        <w:div w:id="1301576613">
                          <w:marLeft w:val="0"/>
                          <w:marRight w:val="0"/>
                          <w:marTop w:val="0"/>
                          <w:marBottom w:val="0"/>
                          <w:divBdr>
                            <w:top w:val="single" w:sz="2" w:space="0" w:color="D9D9E3"/>
                            <w:left w:val="single" w:sz="2" w:space="0" w:color="D9D9E3"/>
                            <w:bottom w:val="single" w:sz="2" w:space="0" w:color="D9D9E3"/>
                            <w:right w:val="single" w:sz="2" w:space="0" w:color="D9D9E3"/>
                          </w:divBdr>
                          <w:divsChild>
                            <w:div w:id="1850607121">
                              <w:marLeft w:val="0"/>
                              <w:marRight w:val="0"/>
                              <w:marTop w:val="0"/>
                              <w:marBottom w:val="0"/>
                              <w:divBdr>
                                <w:top w:val="single" w:sz="2" w:space="0" w:color="D9D9E3"/>
                                <w:left w:val="single" w:sz="2" w:space="0" w:color="D9D9E3"/>
                                <w:bottom w:val="single" w:sz="2" w:space="0" w:color="D9D9E3"/>
                                <w:right w:val="single" w:sz="2" w:space="0" w:color="D9D9E3"/>
                              </w:divBdr>
                              <w:divsChild>
                                <w:div w:id="1606841502">
                                  <w:marLeft w:val="0"/>
                                  <w:marRight w:val="0"/>
                                  <w:marTop w:val="0"/>
                                  <w:marBottom w:val="0"/>
                                  <w:divBdr>
                                    <w:top w:val="single" w:sz="2" w:space="0" w:color="D9D9E3"/>
                                    <w:left w:val="single" w:sz="2" w:space="0" w:color="D9D9E3"/>
                                    <w:bottom w:val="single" w:sz="2" w:space="0" w:color="D9D9E3"/>
                                    <w:right w:val="single" w:sz="2" w:space="0" w:color="D9D9E3"/>
                                  </w:divBdr>
                                  <w:divsChild>
                                    <w:div w:id="18351015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9768102">
          <w:marLeft w:val="0"/>
          <w:marRight w:val="0"/>
          <w:marTop w:val="0"/>
          <w:marBottom w:val="0"/>
          <w:divBdr>
            <w:top w:val="none" w:sz="0" w:space="0" w:color="auto"/>
            <w:left w:val="none" w:sz="0" w:space="0" w:color="auto"/>
            <w:bottom w:val="none" w:sz="0" w:space="0" w:color="auto"/>
            <w:right w:val="none" w:sz="0" w:space="0" w:color="auto"/>
          </w:divBdr>
          <w:divsChild>
            <w:div w:id="1687441140">
              <w:marLeft w:val="0"/>
              <w:marRight w:val="0"/>
              <w:marTop w:val="100"/>
              <w:marBottom w:val="100"/>
              <w:divBdr>
                <w:top w:val="single" w:sz="2" w:space="0" w:color="D9D9E3"/>
                <w:left w:val="single" w:sz="2" w:space="0" w:color="D9D9E3"/>
                <w:bottom w:val="single" w:sz="2" w:space="0" w:color="D9D9E3"/>
                <w:right w:val="single" w:sz="2" w:space="0" w:color="D9D9E3"/>
              </w:divBdr>
              <w:divsChild>
                <w:div w:id="636028367">
                  <w:marLeft w:val="0"/>
                  <w:marRight w:val="0"/>
                  <w:marTop w:val="0"/>
                  <w:marBottom w:val="0"/>
                  <w:divBdr>
                    <w:top w:val="single" w:sz="2" w:space="0" w:color="D9D9E3"/>
                    <w:left w:val="single" w:sz="2" w:space="0" w:color="D9D9E3"/>
                    <w:bottom w:val="single" w:sz="2" w:space="0" w:color="D9D9E3"/>
                    <w:right w:val="single" w:sz="2" w:space="0" w:color="D9D9E3"/>
                  </w:divBdr>
                  <w:divsChild>
                    <w:div w:id="1860120018">
                      <w:marLeft w:val="0"/>
                      <w:marRight w:val="0"/>
                      <w:marTop w:val="0"/>
                      <w:marBottom w:val="0"/>
                      <w:divBdr>
                        <w:top w:val="single" w:sz="2" w:space="0" w:color="D9D9E3"/>
                        <w:left w:val="single" w:sz="2" w:space="0" w:color="D9D9E3"/>
                        <w:bottom w:val="single" w:sz="2" w:space="0" w:color="D9D9E3"/>
                        <w:right w:val="single" w:sz="2" w:space="0" w:color="D9D9E3"/>
                      </w:divBdr>
                      <w:divsChild>
                        <w:div w:id="1890022998">
                          <w:marLeft w:val="0"/>
                          <w:marRight w:val="0"/>
                          <w:marTop w:val="0"/>
                          <w:marBottom w:val="0"/>
                          <w:divBdr>
                            <w:top w:val="single" w:sz="2" w:space="0" w:color="D9D9E3"/>
                            <w:left w:val="single" w:sz="2" w:space="0" w:color="D9D9E3"/>
                            <w:bottom w:val="single" w:sz="2" w:space="0" w:color="D9D9E3"/>
                            <w:right w:val="single" w:sz="2" w:space="0" w:color="D9D9E3"/>
                          </w:divBdr>
                          <w:divsChild>
                            <w:div w:id="1307929964">
                              <w:marLeft w:val="0"/>
                              <w:marRight w:val="0"/>
                              <w:marTop w:val="0"/>
                              <w:marBottom w:val="0"/>
                              <w:divBdr>
                                <w:top w:val="single" w:sz="2" w:space="0" w:color="D9D9E3"/>
                                <w:left w:val="single" w:sz="2" w:space="0" w:color="D9D9E3"/>
                                <w:bottom w:val="single" w:sz="2" w:space="0" w:color="D9D9E3"/>
                                <w:right w:val="single" w:sz="2" w:space="0" w:color="D9D9E3"/>
                              </w:divBdr>
                              <w:divsChild>
                                <w:div w:id="1000936631">
                                  <w:marLeft w:val="0"/>
                                  <w:marRight w:val="0"/>
                                  <w:marTop w:val="0"/>
                                  <w:marBottom w:val="0"/>
                                  <w:divBdr>
                                    <w:top w:val="single" w:sz="2" w:space="0" w:color="D9D9E3"/>
                                    <w:left w:val="single" w:sz="2" w:space="0" w:color="D9D9E3"/>
                                    <w:bottom w:val="single" w:sz="2" w:space="0" w:color="D9D9E3"/>
                                    <w:right w:val="single" w:sz="2" w:space="0" w:color="D9D9E3"/>
                                  </w:divBdr>
                                  <w:divsChild>
                                    <w:div w:id="11105160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74792437">
                      <w:marLeft w:val="0"/>
                      <w:marRight w:val="0"/>
                      <w:marTop w:val="0"/>
                      <w:marBottom w:val="0"/>
                      <w:divBdr>
                        <w:top w:val="single" w:sz="2" w:space="0" w:color="D9D9E3"/>
                        <w:left w:val="single" w:sz="2" w:space="0" w:color="D9D9E3"/>
                        <w:bottom w:val="single" w:sz="2" w:space="0" w:color="D9D9E3"/>
                        <w:right w:val="single" w:sz="2" w:space="0" w:color="D9D9E3"/>
                      </w:divBdr>
                      <w:divsChild>
                        <w:div w:id="1843818806">
                          <w:marLeft w:val="0"/>
                          <w:marRight w:val="0"/>
                          <w:marTop w:val="0"/>
                          <w:marBottom w:val="0"/>
                          <w:divBdr>
                            <w:top w:val="single" w:sz="2" w:space="0" w:color="D9D9E3"/>
                            <w:left w:val="single" w:sz="2" w:space="0" w:color="D9D9E3"/>
                            <w:bottom w:val="single" w:sz="2" w:space="0" w:color="D9D9E3"/>
                            <w:right w:val="single" w:sz="2" w:space="0" w:color="D9D9E3"/>
                          </w:divBdr>
                        </w:div>
                        <w:div w:id="1588152276">
                          <w:marLeft w:val="0"/>
                          <w:marRight w:val="0"/>
                          <w:marTop w:val="0"/>
                          <w:marBottom w:val="0"/>
                          <w:divBdr>
                            <w:top w:val="single" w:sz="2" w:space="0" w:color="D9D9E3"/>
                            <w:left w:val="single" w:sz="2" w:space="0" w:color="D9D9E3"/>
                            <w:bottom w:val="single" w:sz="2" w:space="0" w:color="D9D9E3"/>
                            <w:right w:val="single" w:sz="2" w:space="0" w:color="D9D9E3"/>
                          </w:divBdr>
                          <w:divsChild>
                            <w:div w:id="691104861">
                              <w:marLeft w:val="0"/>
                              <w:marRight w:val="0"/>
                              <w:marTop w:val="0"/>
                              <w:marBottom w:val="0"/>
                              <w:divBdr>
                                <w:top w:val="single" w:sz="2" w:space="0" w:color="D9D9E3"/>
                                <w:left w:val="single" w:sz="2" w:space="0" w:color="D9D9E3"/>
                                <w:bottom w:val="single" w:sz="2" w:space="0" w:color="D9D9E3"/>
                                <w:right w:val="single" w:sz="2" w:space="0" w:color="D9D9E3"/>
                              </w:divBdr>
                              <w:divsChild>
                                <w:div w:id="491261083">
                                  <w:marLeft w:val="0"/>
                                  <w:marRight w:val="0"/>
                                  <w:marTop w:val="0"/>
                                  <w:marBottom w:val="0"/>
                                  <w:divBdr>
                                    <w:top w:val="single" w:sz="2" w:space="0" w:color="D9D9E3"/>
                                    <w:left w:val="single" w:sz="2" w:space="0" w:color="D9D9E3"/>
                                    <w:bottom w:val="single" w:sz="2" w:space="0" w:color="D9D9E3"/>
                                    <w:right w:val="single" w:sz="2" w:space="0" w:color="D9D9E3"/>
                                  </w:divBdr>
                                  <w:divsChild>
                                    <w:div w:id="12670754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fontTable" Target="fontTable.xm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5" Type="http://schemas.openxmlformats.org/officeDocument/2006/relationships/webSettings" Target="webSettings.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7" Type="http://schemas.openxmlformats.org/officeDocument/2006/relationships/endnotes" Target="endnotes.xml"/><Relationship Id="rId71" Type="http://schemas.openxmlformats.org/officeDocument/2006/relationships/image" Target="media/image64.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61" Type="http://schemas.openxmlformats.org/officeDocument/2006/relationships/image" Target="media/image54.png"/><Relationship Id="rId82" Type="http://schemas.openxmlformats.org/officeDocument/2006/relationships/image" Target="media/image7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C9B410-4481-468A-A5A4-2570A41A6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59</Pages>
  <Words>53335</Words>
  <Characters>30402</Characters>
  <Application>Microsoft Office Word</Application>
  <DocSecurity>0</DocSecurity>
  <Lines>253</Lines>
  <Paragraphs>167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83570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Анатолій Семенов</dc:creator>
  <cp:keywords/>
  <dc:description/>
  <cp:lastModifiedBy>Uzer</cp:lastModifiedBy>
  <cp:revision>3</cp:revision>
  <dcterms:created xsi:type="dcterms:W3CDTF">2023-12-19T18:48:00Z</dcterms:created>
  <dcterms:modified xsi:type="dcterms:W3CDTF">2023-12-19T18:55:00Z</dcterms:modified>
</cp:coreProperties>
</file>