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62D7" w:rsidRPr="00BF62D7" w:rsidRDefault="00BF62D7" w:rsidP="00EF0662">
      <w:pPr>
        <w:ind w:firstLine="709"/>
        <w:jc w:val="center"/>
        <w:rPr>
          <w:b/>
          <w:sz w:val="28"/>
          <w:szCs w:val="28"/>
        </w:rPr>
      </w:pPr>
      <w:bookmarkStart w:id="0" w:name="_Toc527803115"/>
      <w:r w:rsidRPr="00BF62D7">
        <w:rPr>
          <w:b/>
          <w:sz w:val="28"/>
          <w:szCs w:val="28"/>
        </w:rPr>
        <w:t>КЛАСИФІКАЦІЯ ТА ХАРАКТЕРИСТИКА СУЧАСНОГО АСОРТИМЕНТУ ХЛІБА</w:t>
      </w:r>
      <w:bookmarkEnd w:id="0"/>
      <w:r w:rsidR="00530D88">
        <w:rPr>
          <w:b/>
          <w:sz w:val="28"/>
          <w:szCs w:val="28"/>
        </w:rPr>
        <w:t xml:space="preserve"> ПШЕНИЧНОГО</w:t>
      </w:r>
    </w:p>
    <w:p w:rsidR="00FA55E3" w:rsidRDefault="00FA55E3" w:rsidP="00FA55E3">
      <w:pPr>
        <w:widowControl w:val="0"/>
        <w:ind w:firstLine="709"/>
        <w:jc w:val="right"/>
        <w:rPr>
          <w:b/>
          <w:sz w:val="28"/>
          <w:szCs w:val="28"/>
        </w:rPr>
      </w:pPr>
    </w:p>
    <w:p w:rsidR="00FA55E3" w:rsidRDefault="00FA55E3" w:rsidP="00FA55E3">
      <w:pPr>
        <w:widowControl w:val="0"/>
        <w:ind w:firstLine="709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Калашник О. В.</w:t>
      </w:r>
    </w:p>
    <w:p w:rsidR="00FA55E3" w:rsidRDefault="00FA55E3" w:rsidP="00FA55E3">
      <w:pPr>
        <w:widowControl w:val="0"/>
        <w:ind w:firstLine="709"/>
        <w:jc w:val="right"/>
        <w:rPr>
          <w:sz w:val="28"/>
          <w:szCs w:val="28"/>
        </w:rPr>
      </w:pPr>
      <w:proofErr w:type="spellStart"/>
      <w:r>
        <w:rPr>
          <w:sz w:val="28"/>
          <w:szCs w:val="28"/>
        </w:rPr>
        <w:t>к.т.н</w:t>
      </w:r>
      <w:proofErr w:type="spellEnd"/>
      <w:r>
        <w:rPr>
          <w:sz w:val="28"/>
          <w:szCs w:val="28"/>
        </w:rPr>
        <w:t>., доцент, доцент кафедри підприємництва і права</w:t>
      </w:r>
    </w:p>
    <w:p w:rsidR="00530D88" w:rsidRPr="00530D88" w:rsidRDefault="00530D88" w:rsidP="00FA55E3">
      <w:pPr>
        <w:widowControl w:val="0"/>
        <w:ind w:firstLine="709"/>
        <w:jc w:val="right"/>
        <w:rPr>
          <w:b/>
          <w:sz w:val="28"/>
          <w:szCs w:val="28"/>
        </w:rPr>
      </w:pPr>
      <w:r w:rsidRPr="00530D88">
        <w:rPr>
          <w:b/>
          <w:sz w:val="28"/>
          <w:szCs w:val="28"/>
        </w:rPr>
        <w:t xml:space="preserve">Мороз С. Е. </w:t>
      </w:r>
    </w:p>
    <w:p w:rsidR="00530D88" w:rsidRDefault="00530D88" w:rsidP="00530D88">
      <w:pPr>
        <w:widowControl w:val="0"/>
        <w:ind w:firstLine="709"/>
        <w:jc w:val="right"/>
        <w:rPr>
          <w:sz w:val="28"/>
          <w:szCs w:val="28"/>
        </w:rPr>
      </w:pPr>
      <w:proofErr w:type="spellStart"/>
      <w:r>
        <w:rPr>
          <w:sz w:val="28"/>
          <w:szCs w:val="28"/>
        </w:rPr>
        <w:t>к.п.н</w:t>
      </w:r>
      <w:proofErr w:type="spellEnd"/>
      <w:r>
        <w:rPr>
          <w:sz w:val="28"/>
          <w:szCs w:val="28"/>
        </w:rPr>
        <w:t>., доцент кафедри підприємництва і права</w:t>
      </w:r>
    </w:p>
    <w:p w:rsidR="00FA55E3" w:rsidRPr="00C34DA6" w:rsidRDefault="00FA55E3" w:rsidP="00FA55E3">
      <w:pPr>
        <w:widowControl w:val="0"/>
        <w:ind w:firstLine="709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Мироненко Д.</w:t>
      </w:r>
      <w:r w:rsidR="00C34DA6" w:rsidRPr="00FE369B">
        <w:rPr>
          <w:b/>
          <w:sz w:val="28"/>
          <w:szCs w:val="28"/>
          <w:lang w:val="ru-RU"/>
        </w:rPr>
        <w:t xml:space="preserve"> </w:t>
      </w:r>
      <w:r w:rsidR="00C34DA6">
        <w:rPr>
          <w:b/>
          <w:sz w:val="28"/>
          <w:szCs w:val="28"/>
        </w:rPr>
        <w:t>П.</w:t>
      </w:r>
    </w:p>
    <w:p w:rsidR="00FA55E3" w:rsidRDefault="00FA55E3" w:rsidP="00FA55E3">
      <w:pPr>
        <w:widowControl w:val="0"/>
        <w:ind w:firstLine="709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магістр </w:t>
      </w:r>
    </w:p>
    <w:p w:rsidR="00FA55E3" w:rsidRDefault="00FA55E3" w:rsidP="00FA55E3">
      <w:pPr>
        <w:widowControl w:val="0"/>
        <w:ind w:firstLine="709"/>
        <w:jc w:val="right"/>
        <w:rPr>
          <w:sz w:val="28"/>
          <w:szCs w:val="28"/>
        </w:rPr>
      </w:pPr>
      <w:r>
        <w:rPr>
          <w:sz w:val="28"/>
          <w:szCs w:val="28"/>
        </w:rPr>
        <w:t>Полтавська державна аграрна академія,</w:t>
      </w:r>
    </w:p>
    <w:p w:rsidR="00BF62D7" w:rsidRDefault="00FA55E3" w:rsidP="00FA55E3">
      <w:pPr>
        <w:ind w:firstLine="709"/>
        <w:jc w:val="right"/>
        <w:rPr>
          <w:color w:val="000000" w:themeColor="text1"/>
          <w:sz w:val="28"/>
          <w:szCs w:val="28"/>
        </w:rPr>
      </w:pPr>
      <w:r>
        <w:rPr>
          <w:sz w:val="28"/>
          <w:szCs w:val="28"/>
        </w:rPr>
        <w:t>Україна, м. Полтава</w:t>
      </w:r>
    </w:p>
    <w:p w:rsidR="00EF0662" w:rsidRDefault="00EF0662" w:rsidP="00EF0662">
      <w:pPr>
        <w:ind w:firstLine="709"/>
        <w:jc w:val="both"/>
        <w:rPr>
          <w:color w:val="000000" w:themeColor="text1"/>
          <w:sz w:val="28"/>
          <w:szCs w:val="28"/>
        </w:rPr>
      </w:pPr>
    </w:p>
    <w:p w:rsidR="00BF62D7" w:rsidRDefault="00BF62D7" w:rsidP="00EF0662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Класифікація товарів є важливою складовою товарознавства, надзвичайно велике її значення в управлінні асортиментом і якістю товарів. Вона дозволяє вивчати безліч різноманітних товарів і раціонально організовувати торгівлю ними. Об'єктом виступає елемент класифікованого загалу. У товарознавстві таким елементом є товар. </w:t>
      </w:r>
    </w:p>
    <w:p w:rsidR="00BF62D7" w:rsidRDefault="00BF62D7" w:rsidP="00EF0662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</w:rPr>
        <w:t>Метою класифікації</w:t>
      </w:r>
      <w:r>
        <w:rPr>
          <w:color w:val="000000" w:themeColor="text1"/>
          <w:sz w:val="28"/>
          <w:szCs w:val="28"/>
        </w:rPr>
        <w:t xml:space="preserve"> в товарознавстві є сприяння вивченню споживчих властивостей, якості, асортименту товарів і управління ними. Очевидно</w:t>
      </w:r>
      <w:r w:rsidR="00530D88">
        <w:rPr>
          <w:color w:val="000000" w:themeColor="text1"/>
          <w:sz w:val="28"/>
          <w:szCs w:val="28"/>
        </w:rPr>
        <w:t>, що кількість ознак, які обира</w:t>
      </w:r>
      <w:r>
        <w:rPr>
          <w:color w:val="000000" w:themeColor="text1"/>
          <w:sz w:val="28"/>
          <w:szCs w:val="28"/>
        </w:rPr>
        <w:t>ються, і порядок їх використання (за ступенем важливості або істотності) визначаються метою класифікації.</w:t>
      </w:r>
    </w:p>
    <w:p w:rsidR="00BF62D7" w:rsidRDefault="00BF62D7" w:rsidP="00EF0662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У торгівлі класифікація слугує раціоналізації та прискоренню торгово-оперативних процесів, її застосовують при плануванні товарообігу по групах (підгрупах) товарів, при впорядкуванні заявок-замовлень та вивченні попиту.</w:t>
      </w:r>
    </w:p>
    <w:p w:rsidR="00BF62D7" w:rsidRDefault="00BF62D7" w:rsidP="00EF0662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Відповідно до встановленої Центральним статистичним управлінням України класифікації ведуться облік і звітність про надходження та реалізацію товарів.</w:t>
      </w:r>
      <w:r w:rsidR="00530D88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>Залежно від того, що ставиться за мету при класифікації товарів – зручність вивчення, раціональна організація торгівлі або статистична звітність, розрізняють класифікації: економіко-статистичні, навчальні; торгові [</w:t>
      </w:r>
      <w:r w:rsidR="00C34DA6">
        <w:rPr>
          <w:color w:val="000000" w:themeColor="text1"/>
          <w:sz w:val="28"/>
          <w:szCs w:val="28"/>
        </w:rPr>
        <w:t>1</w:t>
      </w:r>
      <w:r>
        <w:rPr>
          <w:color w:val="000000" w:themeColor="text1"/>
          <w:sz w:val="28"/>
          <w:szCs w:val="28"/>
        </w:rPr>
        <w:t>].</w:t>
      </w:r>
    </w:p>
    <w:p w:rsidR="00BF62D7" w:rsidRDefault="00BF62D7" w:rsidP="00EF0662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Єдиної класифікації хліба не існує. </w:t>
      </w:r>
      <w:r w:rsidR="00530D88">
        <w:rPr>
          <w:color w:val="000000" w:themeColor="text1"/>
          <w:sz w:val="28"/>
          <w:szCs w:val="28"/>
        </w:rPr>
        <w:t xml:space="preserve">Розглянемо </w:t>
      </w:r>
      <w:r>
        <w:rPr>
          <w:color w:val="000000" w:themeColor="text1"/>
          <w:sz w:val="28"/>
          <w:szCs w:val="28"/>
        </w:rPr>
        <w:t xml:space="preserve">його класифікацію за різними класифікаторами, науковими працями, нормативними документами тощо. </w:t>
      </w:r>
    </w:p>
    <w:p w:rsidR="00EF0662" w:rsidRDefault="00BF62D7" w:rsidP="00EF0662">
      <w:pPr>
        <w:ind w:firstLine="709"/>
        <w:jc w:val="both"/>
        <w:rPr>
          <w:color w:val="000000" w:themeColor="text1"/>
          <w:sz w:val="28"/>
          <w:szCs w:val="28"/>
          <w:lang w:eastAsia="uk-UA"/>
        </w:rPr>
      </w:pPr>
      <w:r>
        <w:rPr>
          <w:color w:val="000000" w:themeColor="text1"/>
          <w:sz w:val="28"/>
          <w:szCs w:val="28"/>
        </w:rPr>
        <w:t>Складовою частиною Державної системи класифікації і кодування техніко-економічної та соціальної інформації є державний класифікатор продукції та послуг (ДКПП), який розроблено відповідно до Постанови Кабінету Міністрів України від 04.05.93р. № 326 «Про концепцію побудови національної статистики України та Державну програму переходу на міжнародну систему обліку і статистики» [</w:t>
      </w:r>
      <w:r w:rsidR="00CF4DAA">
        <w:rPr>
          <w:color w:val="000000" w:themeColor="text1"/>
          <w:sz w:val="28"/>
          <w:szCs w:val="28"/>
        </w:rPr>
        <w:t>2</w:t>
      </w:r>
      <w:r>
        <w:rPr>
          <w:color w:val="000000" w:themeColor="text1"/>
          <w:sz w:val="28"/>
          <w:szCs w:val="28"/>
        </w:rPr>
        <w:t xml:space="preserve">]. Відповідно до ДКПП всі товари та послуги згруповані у </w:t>
      </w:r>
      <w:r>
        <w:rPr>
          <w:color w:val="000000" w:themeColor="text1"/>
          <w:sz w:val="28"/>
          <w:szCs w:val="28"/>
          <w:lang w:eastAsia="uk-UA"/>
        </w:rPr>
        <w:t xml:space="preserve">секції, розділи, групи, класи, категорії, </w:t>
      </w:r>
      <w:proofErr w:type="spellStart"/>
      <w:r>
        <w:rPr>
          <w:color w:val="000000" w:themeColor="text1"/>
          <w:sz w:val="28"/>
          <w:szCs w:val="28"/>
          <w:lang w:eastAsia="uk-UA"/>
        </w:rPr>
        <w:t>підкатегорії</w:t>
      </w:r>
      <w:proofErr w:type="spellEnd"/>
      <w:r>
        <w:rPr>
          <w:color w:val="000000" w:themeColor="text1"/>
          <w:sz w:val="28"/>
          <w:szCs w:val="28"/>
          <w:lang w:eastAsia="uk-UA"/>
        </w:rPr>
        <w:t xml:space="preserve"> і типи. Хліб пшеничний відносять до секції C, розділ 10 «Продукти харчові». </w:t>
      </w:r>
      <w:r w:rsidR="00EF0662">
        <w:rPr>
          <w:color w:val="000000" w:themeColor="text1"/>
          <w:sz w:val="28"/>
          <w:szCs w:val="28"/>
          <w:lang w:eastAsia="uk-UA"/>
        </w:rPr>
        <w:t xml:space="preserve">Структура </w:t>
      </w:r>
      <w:r>
        <w:rPr>
          <w:color w:val="000000" w:themeColor="text1"/>
          <w:sz w:val="28"/>
          <w:szCs w:val="28"/>
          <w:lang w:eastAsia="uk-UA"/>
        </w:rPr>
        <w:t>цифров</w:t>
      </w:r>
      <w:r w:rsidR="00EF0662">
        <w:rPr>
          <w:color w:val="000000" w:themeColor="text1"/>
          <w:sz w:val="28"/>
          <w:szCs w:val="28"/>
          <w:lang w:eastAsia="uk-UA"/>
        </w:rPr>
        <w:t>ого</w:t>
      </w:r>
      <w:r>
        <w:rPr>
          <w:color w:val="000000" w:themeColor="text1"/>
          <w:sz w:val="28"/>
          <w:szCs w:val="28"/>
          <w:lang w:eastAsia="uk-UA"/>
        </w:rPr>
        <w:t xml:space="preserve"> код</w:t>
      </w:r>
      <w:r w:rsidR="00EF0662">
        <w:rPr>
          <w:color w:val="000000" w:themeColor="text1"/>
          <w:sz w:val="28"/>
          <w:szCs w:val="28"/>
          <w:lang w:eastAsia="uk-UA"/>
        </w:rPr>
        <w:t>у</w:t>
      </w:r>
      <w:r>
        <w:rPr>
          <w:color w:val="000000" w:themeColor="text1"/>
          <w:sz w:val="28"/>
          <w:szCs w:val="28"/>
          <w:lang w:eastAsia="uk-UA"/>
        </w:rPr>
        <w:t xml:space="preserve"> для утворення класифікаційних угруповань у ДКПП для хліба пшеничного ві</w:t>
      </w:r>
      <w:r w:rsidR="00C32AEF">
        <w:rPr>
          <w:color w:val="000000" w:themeColor="text1"/>
          <w:sz w:val="28"/>
          <w:szCs w:val="28"/>
          <w:lang w:eastAsia="uk-UA"/>
        </w:rPr>
        <w:t xml:space="preserve">дповідає </w:t>
      </w:r>
      <w:r w:rsidR="00EF0662" w:rsidRPr="00EF0662">
        <w:rPr>
          <w:color w:val="000000" w:themeColor="text1"/>
          <w:sz w:val="28"/>
          <w:szCs w:val="28"/>
          <w:lang w:eastAsia="uk-UA"/>
        </w:rPr>
        <w:t>тип</w:t>
      </w:r>
      <w:r w:rsidR="00EF0662">
        <w:rPr>
          <w:color w:val="000000" w:themeColor="text1"/>
          <w:sz w:val="28"/>
          <w:szCs w:val="28"/>
          <w:lang w:eastAsia="uk-UA"/>
        </w:rPr>
        <w:t xml:space="preserve">у </w:t>
      </w:r>
      <w:r w:rsidR="00EF0662" w:rsidRPr="00EF0662">
        <w:rPr>
          <w:color w:val="000000" w:themeColor="text1"/>
          <w:sz w:val="28"/>
          <w:szCs w:val="28"/>
          <w:lang w:eastAsia="uk-UA"/>
        </w:rPr>
        <w:t>10.71.11-00.90</w:t>
      </w:r>
      <w:r w:rsidR="00EF0662">
        <w:rPr>
          <w:color w:val="000000" w:themeColor="text1"/>
          <w:sz w:val="28"/>
          <w:szCs w:val="28"/>
          <w:lang w:eastAsia="uk-UA"/>
        </w:rPr>
        <w:t xml:space="preserve"> </w:t>
      </w:r>
      <w:r w:rsidR="00EF0662" w:rsidRPr="00EF0662">
        <w:rPr>
          <w:color w:val="000000" w:themeColor="text1"/>
          <w:sz w:val="28"/>
          <w:szCs w:val="28"/>
          <w:lang w:eastAsia="uk-UA"/>
        </w:rPr>
        <w:t>Вироби хлібобулочні, нетривалого зберігання, інші</w:t>
      </w:r>
      <w:r w:rsidR="00EF0662">
        <w:rPr>
          <w:color w:val="000000" w:themeColor="text1"/>
          <w:sz w:val="28"/>
          <w:szCs w:val="28"/>
          <w:lang w:eastAsia="uk-UA"/>
        </w:rPr>
        <w:t xml:space="preserve">. Тобто за ДКПП хліб пшеничний класифікують за ознаками </w:t>
      </w:r>
      <w:r w:rsidR="00EF0662">
        <w:rPr>
          <w:color w:val="000000" w:themeColor="text1"/>
          <w:sz w:val="28"/>
          <w:szCs w:val="28"/>
        </w:rPr>
        <w:t>вид продукції, основна сировина для виготовлення, термін зберігання та функційною ознакою.</w:t>
      </w:r>
    </w:p>
    <w:p w:rsidR="00BF62D7" w:rsidRDefault="00BF62D7" w:rsidP="00EF0662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lastRenderedPageBreak/>
        <w:t>Статистична класифікація продукції (СКП) є центральною статистичною класифікацією. Основний принцип СКП полягає в описі та структуруванні продукції (товарів або послуг), яка була отримана в результаті здійснення усіх видів економічної діяльності [</w:t>
      </w:r>
      <w:r w:rsidR="00CF4DAA">
        <w:rPr>
          <w:color w:val="000000" w:themeColor="text1"/>
          <w:sz w:val="28"/>
          <w:szCs w:val="28"/>
        </w:rPr>
        <w:t>3</w:t>
      </w:r>
      <w:r>
        <w:rPr>
          <w:color w:val="000000" w:themeColor="text1"/>
          <w:sz w:val="28"/>
          <w:szCs w:val="28"/>
        </w:rPr>
        <w:t xml:space="preserve">]. </w:t>
      </w:r>
      <w:r w:rsidR="00EF0662">
        <w:rPr>
          <w:color w:val="000000" w:themeColor="text1"/>
          <w:sz w:val="28"/>
          <w:szCs w:val="28"/>
        </w:rPr>
        <w:t xml:space="preserve">За </w:t>
      </w:r>
      <w:r>
        <w:rPr>
          <w:color w:val="000000" w:themeColor="text1"/>
          <w:sz w:val="28"/>
          <w:szCs w:val="28"/>
        </w:rPr>
        <w:t xml:space="preserve">СКП хліб пшеничний класифікують у </w:t>
      </w:r>
      <w:proofErr w:type="spellStart"/>
      <w:r>
        <w:rPr>
          <w:color w:val="000000" w:themeColor="text1"/>
          <w:sz w:val="28"/>
          <w:szCs w:val="28"/>
        </w:rPr>
        <w:t>підкатегорії</w:t>
      </w:r>
      <w:proofErr w:type="spellEnd"/>
      <w:r>
        <w:rPr>
          <w:color w:val="000000" w:themeColor="text1"/>
          <w:sz w:val="28"/>
          <w:szCs w:val="28"/>
        </w:rPr>
        <w:t xml:space="preserve"> 10.71.11 – хліб та вироби хлібобулочні, нетривалого зберігання. Цей класифікатор виділяє так</w:t>
      </w:r>
      <w:r w:rsidR="00EF0662">
        <w:rPr>
          <w:color w:val="000000" w:themeColor="text1"/>
          <w:sz w:val="28"/>
          <w:szCs w:val="28"/>
        </w:rPr>
        <w:t>і</w:t>
      </w:r>
      <w:r>
        <w:rPr>
          <w:color w:val="000000" w:themeColor="text1"/>
          <w:sz w:val="28"/>
          <w:szCs w:val="28"/>
        </w:rPr>
        <w:t xml:space="preserve"> ознак</w:t>
      </w:r>
      <w:r w:rsidR="00EF0662">
        <w:rPr>
          <w:color w:val="000000" w:themeColor="text1"/>
          <w:sz w:val="28"/>
          <w:szCs w:val="28"/>
        </w:rPr>
        <w:t>и</w:t>
      </w:r>
      <w:r>
        <w:rPr>
          <w:color w:val="000000" w:themeColor="text1"/>
          <w:sz w:val="28"/>
          <w:szCs w:val="28"/>
        </w:rPr>
        <w:t xml:space="preserve"> як </w:t>
      </w:r>
      <w:r w:rsidR="00EF0662">
        <w:rPr>
          <w:color w:val="000000" w:themeColor="text1"/>
          <w:sz w:val="28"/>
          <w:szCs w:val="28"/>
        </w:rPr>
        <w:t>вид продукції, основна сировина для виготовлення та термін зберігання</w:t>
      </w:r>
      <w:r>
        <w:rPr>
          <w:color w:val="000000" w:themeColor="text1"/>
          <w:sz w:val="28"/>
          <w:szCs w:val="28"/>
        </w:rPr>
        <w:t xml:space="preserve">. </w:t>
      </w:r>
    </w:p>
    <w:p w:rsidR="00BF62D7" w:rsidRDefault="00BF62D7" w:rsidP="00EF0662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Іншим економіко-статистичним класифікатором є Номенклатура проду</w:t>
      </w:r>
      <w:r w:rsidR="00530D88">
        <w:rPr>
          <w:color w:val="000000" w:themeColor="text1"/>
          <w:sz w:val="28"/>
          <w:szCs w:val="28"/>
        </w:rPr>
        <w:t xml:space="preserve">кції промисловості (НПП). Вона </w:t>
      </w:r>
      <w:r>
        <w:rPr>
          <w:color w:val="000000" w:themeColor="text1"/>
          <w:sz w:val="28"/>
          <w:szCs w:val="28"/>
        </w:rPr>
        <w:t>може бути корисн</w:t>
      </w:r>
      <w:r w:rsidR="002E1913">
        <w:rPr>
          <w:color w:val="000000" w:themeColor="text1"/>
          <w:sz w:val="28"/>
          <w:szCs w:val="28"/>
        </w:rPr>
        <w:t>а</w:t>
      </w:r>
      <w:r>
        <w:rPr>
          <w:color w:val="000000" w:themeColor="text1"/>
          <w:sz w:val="28"/>
          <w:szCs w:val="28"/>
        </w:rPr>
        <w:t xml:space="preserve"> для здійснення економіко-статистичного аналізу виробництва, реалізації та використання продукції на макроекономічному, регіональному і галузевому рівнях, а також для структурування інформації за видами виробленої продукції з метою проведення маркетингових обстежень і здійснення </w:t>
      </w:r>
      <w:proofErr w:type="spellStart"/>
      <w:r>
        <w:rPr>
          <w:color w:val="000000" w:themeColor="text1"/>
          <w:sz w:val="28"/>
          <w:szCs w:val="28"/>
        </w:rPr>
        <w:t>постачально</w:t>
      </w:r>
      <w:proofErr w:type="spellEnd"/>
      <w:r>
        <w:rPr>
          <w:color w:val="000000" w:themeColor="text1"/>
          <w:sz w:val="28"/>
          <w:szCs w:val="28"/>
        </w:rPr>
        <w:t xml:space="preserve">-збутових операцій [4]. </w:t>
      </w:r>
      <w:r w:rsidR="00530D88">
        <w:rPr>
          <w:color w:val="000000" w:themeColor="text1"/>
          <w:sz w:val="28"/>
          <w:szCs w:val="28"/>
        </w:rPr>
        <w:t xml:space="preserve">За </w:t>
      </w:r>
      <w:r>
        <w:rPr>
          <w:color w:val="000000" w:themeColor="text1"/>
          <w:sz w:val="28"/>
          <w:szCs w:val="28"/>
        </w:rPr>
        <w:t xml:space="preserve">НПП хліб класифікують за </w:t>
      </w:r>
      <w:r w:rsidR="00EF0662">
        <w:rPr>
          <w:color w:val="000000" w:themeColor="text1"/>
          <w:sz w:val="28"/>
          <w:szCs w:val="28"/>
        </w:rPr>
        <w:t xml:space="preserve">видом продукції, </w:t>
      </w:r>
      <w:r>
        <w:rPr>
          <w:color w:val="000000" w:themeColor="text1"/>
          <w:sz w:val="28"/>
          <w:szCs w:val="28"/>
        </w:rPr>
        <w:t>терміном зберігання</w:t>
      </w:r>
      <w:r w:rsidR="00EF0662">
        <w:rPr>
          <w:color w:val="000000" w:themeColor="text1"/>
          <w:sz w:val="28"/>
          <w:szCs w:val="28"/>
        </w:rPr>
        <w:t>,</w:t>
      </w:r>
      <w:r>
        <w:rPr>
          <w:color w:val="000000" w:themeColor="text1"/>
          <w:sz w:val="28"/>
          <w:szCs w:val="28"/>
        </w:rPr>
        <w:t xml:space="preserve"> видом борошна </w:t>
      </w:r>
      <w:r w:rsidR="00EF0662">
        <w:rPr>
          <w:color w:val="000000" w:themeColor="text1"/>
          <w:sz w:val="28"/>
          <w:szCs w:val="28"/>
        </w:rPr>
        <w:t>і функційною ознакою</w:t>
      </w:r>
      <w:r>
        <w:rPr>
          <w:color w:val="000000" w:themeColor="text1"/>
          <w:sz w:val="28"/>
          <w:szCs w:val="28"/>
        </w:rPr>
        <w:t xml:space="preserve">. </w:t>
      </w:r>
    </w:p>
    <w:p w:rsidR="00BF62D7" w:rsidRDefault="00BF62D7" w:rsidP="00EF0662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Відповідно до ДСТУ 2120-93 Хлібопекарське виробництво. Терміни та визначення понять [</w:t>
      </w:r>
      <w:r w:rsidR="002E1913">
        <w:rPr>
          <w:color w:val="000000" w:themeColor="text1"/>
          <w:sz w:val="28"/>
          <w:szCs w:val="28"/>
        </w:rPr>
        <w:t>5</w:t>
      </w:r>
      <w:r>
        <w:rPr>
          <w:color w:val="000000" w:themeColor="text1"/>
          <w:sz w:val="28"/>
          <w:szCs w:val="28"/>
        </w:rPr>
        <w:t xml:space="preserve">] хліб – це вироби з житнього, пшеничного борошна різних сортів та їх суміші масою більше 500 г. Хліб із житнього, пшеничного борошна, а також їх суміші випікають простих і поліпшених </w:t>
      </w:r>
      <w:r w:rsidRPr="00022F85">
        <w:rPr>
          <w:color w:val="000000" w:themeColor="text1"/>
          <w:sz w:val="28"/>
          <w:szCs w:val="28"/>
        </w:rPr>
        <w:t>видів [</w:t>
      </w:r>
      <w:r w:rsidR="003B3065" w:rsidRPr="00022F85">
        <w:rPr>
          <w:color w:val="000000" w:themeColor="text1"/>
          <w:sz w:val="28"/>
          <w:szCs w:val="28"/>
        </w:rPr>
        <w:t>6</w:t>
      </w:r>
      <w:r w:rsidRPr="00022F85">
        <w:rPr>
          <w:color w:val="000000" w:themeColor="text1"/>
          <w:sz w:val="28"/>
          <w:szCs w:val="28"/>
        </w:rPr>
        <w:t>].</w:t>
      </w:r>
    </w:p>
    <w:p w:rsidR="00BF62D7" w:rsidRDefault="00BF62D7" w:rsidP="00530D88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За видом борошна хлібні вироби поділяються на житні, житньо-пшеничні, пшенично-житні, пшеничні. Так як об’єктом дослідження є хліб пшеничний розглянемо його класифікацію за різними системами і документами. Відповідно до ДСТУ 7517:2014 [</w:t>
      </w:r>
      <w:r w:rsidR="003B3065">
        <w:rPr>
          <w:color w:val="000000" w:themeColor="text1"/>
          <w:sz w:val="28"/>
          <w:szCs w:val="28"/>
        </w:rPr>
        <w:t>7</w:t>
      </w:r>
      <w:r>
        <w:rPr>
          <w:color w:val="000000" w:themeColor="text1"/>
          <w:sz w:val="28"/>
          <w:szCs w:val="28"/>
        </w:rPr>
        <w:t>] хліб пшеничний поділяють на хліб із пшеничного борошна вищого, першого та другого сорту; обойного та сумішей пшеничного борошна вищого і першого сорту, першого і другого сорту та другого сорту і обойного борошна. За рецептурою хліб пшеничний поділяється на:</w:t>
      </w:r>
      <w:r w:rsidR="00530D88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>простий;</w:t>
      </w:r>
      <w:r w:rsidR="00530D88">
        <w:rPr>
          <w:color w:val="000000" w:themeColor="text1"/>
          <w:sz w:val="28"/>
          <w:szCs w:val="28"/>
        </w:rPr>
        <w:t xml:space="preserve"> </w:t>
      </w:r>
      <w:r w:rsidRPr="00302854">
        <w:rPr>
          <w:color w:val="000000" w:themeColor="text1"/>
          <w:sz w:val="28"/>
          <w:szCs w:val="28"/>
        </w:rPr>
        <w:t>поліпшений;</w:t>
      </w:r>
      <w:r w:rsidR="00530D88" w:rsidRPr="00302854">
        <w:rPr>
          <w:color w:val="000000" w:themeColor="text1"/>
          <w:sz w:val="28"/>
          <w:szCs w:val="28"/>
        </w:rPr>
        <w:t xml:space="preserve"> здобний</w:t>
      </w:r>
      <w:r w:rsidRPr="00302854">
        <w:rPr>
          <w:color w:val="000000" w:themeColor="text1"/>
          <w:sz w:val="28"/>
          <w:szCs w:val="28"/>
        </w:rPr>
        <w:t xml:space="preserve"> [</w:t>
      </w:r>
      <w:r w:rsidR="003B3065" w:rsidRPr="00302854">
        <w:rPr>
          <w:color w:val="000000" w:themeColor="text1"/>
          <w:sz w:val="28"/>
          <w:szCs w:val="28"/>
        </w:rPr>
        <w:t>6</w:t>
      </w:r>
      <w:r w:rsidRPr="00302854">
        <w:rPr>
          <w:color w:val="000000" w:themeColor="text1"/>
          <w:sz w:val="28"/>
          <w:szCs w:val="28"/>
        </w:rPr>
        <w:t>].</w:t>
      </w:r>
      <w:r>
        <w:rPr>
          <w:color w:val="000000" w:themeColor="text1"/>
          <w:sz w:val="28"/>
          <w:szCs w:val="28"/>
        </w:rPr>
        <w:t xml:space="preserve"> </w:t>
      </w:r>
    </w:p>
    <w:p w:rsidR="00BF62D7" w:rsidRDefault="00BF62D7" w:rsidP="00530D88">
      <w:pPr>
        <w:pStyle w:val="a5"/>
        <w:tabs>
          <w:tab w:val="left" w:pos="993"/>
        </w:tabs>
        <w:ind w:left="0"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За способом випікання хліб буває:</w:t>
      </w:r>
      <w:r w:rsidR="00530D88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>формовим – виріб, для випічки я</w:t>
      </w:r>
      <w:r w:rsidR="00530D88">
        <w:rPr>
          <w:color w:val="000000" w:themeColor="text1"/>
          <w:sz w:val="28"/>
          <w:szCs w:val="28"/>
        </w:rPr>
        <w:t>кого потрібна форма</w:t>
      </w:r>
      <w:r>
        <w:rPr>
          <w:color w:val="000000" w:themeColor="text1"/>
          <w:sz w:val="28"/>
          <w:szCs w:val="28"/>
        </w:rPr>
        <w:t>;</w:t>
      </w:r>
      <w:r w:rsidR="00530D88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>подовим (череневим) – виріб, випікається безпосе</w:t>
      </w:r>
      <w:r w:rsidR="00EF0662">
        <w:rPr>
          <w:color w:val="000000" w:themeColor="text1"/>
          <w:sz w:val="28"/>
          <w:szCs w:val="28"/>
        </w:rPr>
        <w:t>редньо на поду печі</w:t>
      </w:r>
      <w:r>
        <w:rPr>
          <w:color w:val="000000" w:themeColor="text1"/>
          <w:sz w:val="28"/>
          <w:szCs w:val="28"/>
        </w:rPr>
        <w:t>.</w:t>
      </w:r>
    </w:p>
    <w:p w:rsidR="00BF62D7" w:rsidRDefault="00BF62D7" w:rsidP="00EF0662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У роботах [</w:t>
      </w:r>
      <w:r w:rsidR="003B3065">
        <w:rPr>
          <w:color w:val="000000" w:themeColor="text1"/>
          <w:sz w:val="28"/>
          <w:szCs w:val="28"/>
        </w:rPr>
        <w:t>8</w:t>
      </w:r>
      <w:r>
        <w:rPr>
          <w:color w:val="000000" w:themeColor="text1"/>
          <w:sz w:val="28"/>
          <w:szCs w:val="28"/>
        </w:rPr>
        <w:t>-</w:t>
      </w:r>
      <w:r w:rsidR="00302854">
        <w:rPr>
          <w:color w:val="000000" w:themeColor="text1"/>
          <w:sz w:val="28"/>
          <w:szCs w:val="28"/>
        </w:rPr>
        <w:t>10</w:t>
      </w:r>
      <w:r>
        <w:rPr>
          <w:color w:val="000000" w:themeColor="text1"/>
          <w:sz w:val="28"/>
          <w:szCs w:val="28"/>
        </w:rPr>
        <w:t>] залежно від фізіологічного впливу на організм людини, ХБВ поділяють на:</w:t>
      </w:r>
      <w:r w:rsidR="00FA55E3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>традиційні</w:t>
      </w:r>
      <w:r w:rsidR="00FA55E3">
        <w:rPr>
          <w:color w:val="000000" w:themeColor="text1"/>
          <w:sz w:val="28"/>
          <w:szCs w:val="28"/>
        </w:rPr>
        <w:t xml:space="preserve"> (</w:t>
      </w:r>
      <w:r>
        <w:rPr>
          <w:color w:val="000000" w:themeColor="text1"/>
          <w:sz w:val="28"/>
          <w:szCs w:val="28"/>
        </w:rPr>
        <w:t>для щоденного споживання</w:t>
      </w:r>
      <w:r w:rsidR="00FA55E3">
        <w:rPr>
          <w:color w:val="000000" w:themeColor="text1"/>
          <w:sz w:val="28"/>
          <w:szCs w:val="28"/>
        </w:rPr>
        <w:t xml:space="preserve">), </w:t>
      </w:r>
      <w:r>
        <w:rPr>
          <w:color w:val="000000" w:themeColor="text1"/>
          <w:sz w:val="28"/>
          <w:szCs w:val="28"/>
        </w:rPr>
        <w:t>дієтичні,</w:t>
      </w:r>
      <w:r w:rsidR="00FA55E3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 xml:space="preserve">профілактичні, </w:t>
      </w:r>
      <w:r w:rsidR="00FA55E3">
        <w:rPr>
          <w:color w:val="000000" w:themeColor="text1"/>
          <w:sz w:val="28"/>
          <w:szCs w:val="28"/>
        </w:rPr>
        <w:t xml:space="preserve">вироби оздоровчого дії та </w:t>
      </w:r>
      <w:r>
        <w:rPr>
          <w:color w:val="000000" w:themeColor="text1"/>
          <w:sz w:val="28"/>
          <w:szCs w:val="28"/>
        </w:rPr>
        <w:t xml:space="preserve">спеціального призначення. </w:t>
      </w:r>
      <w:r w:rsidR="00FA55E3">
        <w:rPr>
          <w:color w:val="000000" w:themeColor="text1"/>
          <w:sz w:val="28"/>
          <w:szCs w:val="28"/>
        </w:rPr>
        <w:t>Окрім традиційних всі інші види відносять до</w:t>
      </w:r>
      <w:r>
        <w:rPr>
          <w:color w:val="000000" w:themeColor="text1"/>
          <w:sz w:val="28"/>
          <w:szCs w:val="28"/>
        </w:rPr>
        <w:t xml:space="preserve"> «функціональн</w:t>
      </w:r>
      <w:r w:rsidR="00FA55E3">
        <w:rPr>
          <w:color w:val="000000" w:themeColor="text1"/>
          <w:sz w:val="28"/>
          <w:szCs w:val="28"/>
        </w:rPr>
        <w:t>их</w:t>
      </w:r>
      <w:r>
        <w:rPr>
          <w:color w:val="000000" w:themeColor="text1"/>
          <w:sz w:val="28"/>
          <w:szCs w:val="28"/>
        </w:rPr>
        <w:t xml:space="preserve"> хлібн</w:t>
      </w:r>
      <w:r w:rsidR="00FA55E3">
        <w:rPr>
          <w:color w:val="000000" w:themeColor="text1"/>
          <w:sz w:val="28"/>
          <w:szCs w:val="28"/>
        </w:rPr>
        <w:t>их</w:t>
      </w:r>
      <w:r>
        <w:rPr>
          <w:color w:val="000000" w:themeColor="text1"/>
          <w:sz w:val="28"/>
          <w:szCs w:val="28"/>
        </w:rPr>
        <w:t xml:space="preserve"> вироб</w:t>
      </w:r>
      <w:r w:rsidR="00FA55E3">
        <w:rPr>
          <w:color w:val="000000" w:themeColor="text1"/>
          <w:sz w:val="28"/>
          <w:szCs w:val="28"/>
        </w:rPr>
        <w:t>ів</w:t>
      </w:r>
      <w:r>
        <w:rPr>
          <w:color w:val="000000" w:themeColor="text1"/>
          <w:sz w:val="28"/>
          <w:szCs w:val="28"/>
        </w:rPr>
        <w:t>». Ці хліба істотно відрізняються від інших видів як складом, так і зовнішнім виглядом, а що найголовніше –</w:t>
      </w:r>
      <w:r w:rsidR="00530D88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>впливом на загальний стан організму і самопочуття. Вони збагачені харчовими волокнами, вітамінами, мікроелементами. Найчастіше в такий хліб додають насіння корисних рослин, сухофрукти, фруктові та овочеві суміші, трави, висівки, зернові суміші і пластівці. Існують різні види функціональних хлібів, які цілеспрямовано допомагають людині справитися з тією чи іншою проблемою зі здоров'ям, або запобігти її зовсім [</w:t>
      </w:r>
      <w:r w:rsidR="003B3065">
        <w:rPr>
          <w:color w:val="000000" w:themeColor="text1"/>
          <w:sz w:val="28"/>
          <w:szCs w:val="28"/>
        </w:rPr>
        <w:t>8</w:t>
      </w:r>
      <w:r>
        <w:rPr>
          <w:color w:val="000000" w:themeColor="text1"/>
          <w:sz w:val="28"/>
          <w:szCs w:val="28"/>
        </w:rPr>
        <w:t>].</w:t>
      </w:r>
      <w:r w:rsidR="00530D88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>До основних функціональних добавок-збагачувачів ХБВ відносять:</w:t>
      </w:r>
    </w:p>
    <w:p w:rsidR="00BF62D7" w:rsidRDefault="00BF62D7" w:rsidP="00EF0662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- молочні продукти і їх похідні (</w:t>
      </w:r>
      <w:proofErr w:type="spellStart"/>
      <w:r>
        <w:rPr>
          <w:color w:val="000000" w:themeColor="text1"/>
          <w:sz w:val="28"/>
          <w:szCs w:val="28"/>
        </w:rPr>
        <w:t>пахта</w:t>
      </w:r>
      <w:proofErr w:type="spellEnd"/>
      <w:r>
        <w:rPr>
          <w:color w:val="000000" w:themeColor="text1"/>
          <w:sz w:val="28"/>
          <w:szCs w:val="28"/>
        </w:rPr>
        <w:t>, сироватка) – як джерело білків, вітамінів і мінеральних речовин;</w:t>
      </w:r>
    </w:p>
    <w:p w:rsidR="00BF62D7" w:rsidRDefault="00BF62D7" w:rsidP="00EF0662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lastRenderedPageBreak/>
        <w:t>- білкові збагачувача (соя, горох, соняшник і бавовна, пшеничні висівки, зародки злакових рослин, льон, люпин, щириця, а також синтетичний лізин);</w:t>
      </w:r>
    </w:p>
    <w:p w:rsidR="00BF62D7" w:rsidRDefault="00BF62D7" w:rsidP="00EF0662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- фруктові та овочеві добавки – для підвищення поживної цінності хлібобулочних виробів;</w:t>
      </w:r>
    </w:p>
    <w:p w:rsidR="00BF62D7" w:rsidRDefault="00BF62D7" w:rsidP="00EF0662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- вітаміни та мінеральні речовини (в зокрема – вітамінізація муки);</w:t>
      </w:r>
    </w:p>
    <w:p w:rsidR="00BF62D7" w:rsidRDefault="00BF62D7" w:rsidP="00EF0662">
      <w:pPr>
        <w:ind w:firstLine="709"/>
        <w:jc w:val="both"/>
        <w:rPr>
          <w:color w:val="000000" w:themeColor="text1"/>
          <w:sz w:val="28"/>
          <w:szCs w:val="28"/>
          <w:highlight w:val="yellow"/>
        </w:rPr>
      </w:pPr>
      <w:r>
        <w:rPr>
          <w:color w:val="000000" w:themeColor="text1"/>
          <w:sz w:val="28"/>
          <w:szCs w:val="28"/>
        </w:rPr>
        <w:t xml:space="preserve">- харчові волокна і </w:t>
      </w:r>
      <w:proofErr w:type="spellStart"/>
      <w:r>
        <w:rPr>
          <w:color w:val="000000" w:themeColor="text1"/>
          <w:sz w:val="28"/>
          <w:szCs w:val="28"/>
        </w:rPr>
        <w:t>ентеросорбенти</w:t>
      </w:r>
      <w:proofErr w:type="spellEnd"/>
      <w:r>
        <w:rPr>
          <w:color w:val="000000" w:themeColor="text1"/>
          <w:sz w:val="28"/>
          <w:szCs w:val="28"/>
        </w:rPr>
        <w:t xml:space="preserve"> (пшеничні висівки, яблучний, цитрусовий, буряковий пектин, альгінати натрію, кальцію з ламінарії, а також мікробні полісахариди) [</w:t>
      </w:r>
      <w:r w:rsidR="00302854">
        <w:rPr>
          <w:color w:val="000000" w:themeColor="text1"/>
          <w:sz w:val="28"/>
          <w:szCs w:val="28"/>
        </w:rPr>
        <w:t>8</w:t>
      </w:r>
      <w:r>
        <w:rPr>
          <w:color w:val="000000" w:themeColor="text1"/>
          <w:sz w:val="28"/>
          <w:szCs w:val="28"/>
        </w:rPr>
        <w:t>].</w:t>
      </w:r>
    </w:p>
    <w:p w:rsidR="00BF62D7" w:rsidRDefault="00BF62D7" w:rsidP="00EF0662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 цілому вживання функціональних сортів і видів хліба корисно і навіть необхідно не тільки для хворих або ослаблених якими-небудь чинниками людей, а й для звичайного «умовно здорового» людини, оскільки сьогодні в нашій країні говорити про здорову екологію або спадковості практично не представляється можливим [</w:t>
      </w:r>
      <w:r w:rsidR="00302854">
        <w:rPr>
          <w:color w:val="000000" w:themeColor="text1"/>
          <w:sz w:val="28"/>
          <w:szCs w:val="28"/>
        </w:rPr>
        <w:t>9</w:t>
      </w:r>
      <w:r>
        <w:rPr>
          <w:color w:val="000000" w:themeColor="text1"/>
          <w:sz w:val="28"/>
          <w:szCs w:val="28"/>
        </w:rPr>
        <w:t>].</w:t>
      </w:r>
      <w:r w:rsidR="00FA55E3" w:rsidRPr="00FA55E3">
        <w:rPr>
          <w:color w:val="000000" w:themeColor="text1"/>
          <w:szCs w:val="28"/>
          <w:lang w:eastAsia="en-US"/>
        </w:rPr>
        <w:t xml:space="preserve"> </w:t>
      </w:r>
    </w:p>
    <w:p w:rsidR="00BF62D7" w:rsidRDefault="00BF62D7" w:rsidP="00EF0662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Дієтичні ХБВ за призначенням поділяють на наступні види: </w:t>
      </w:r>
      <w:r w:rsidR="00FA55E3" w:rsidRPr="00FA55E3">
        <w:rPr>
          <w:color w:val="000000" w:themeColor="text1"/>
          <w:sz w:val="28"/>
          <w:szCs w:val="28"/>
        </w:rPr>
        <w:t>безсольові</w:t>
      </w:r>
      <w:r w:rsidR="00FA55E3">
        <w:rPr>
          <w:color w:val="000000" w:themeColor="text1"/>
          <w:sz w:val="28"/>
          <w:szCs w:val="28"/>
        </w:rPr>
        <w:t xml:space="preserve">, </w:t>
      </w:r>
      <w:r w:rsidR="00FA55E3" w:rsidRPr="00FA55E3">
        <w:rPr>
          <w:color w:val="000000" w:themeColor="text1"/>
          <w:sz w:val="28"/>
          <w:szCs w:val="28"/>
        </w:rPr>
        <w:t>зі зниженою кислотністю</w:t>
      </w:r>
      <w:r w:rsidR="00FA55E3">
        <w:rPr>
          <w:color w:val="000000" w:themeColor="text1"/>
          <w:sz w:val="28"/>
          <w:szCs w:val="28"/>
        </w:rPr>
        <w:t xml:space="preserve">, </w:t>
      </w:r>
      <w:r w:rsidR="00FA55E3" w:rsidRPr="00FA55E3">
        <w:rPr>
          <w:color w:val="000000" w:themeColor="text1"/>
          <w:sz w:val="28"/>
          <w:szCs w:val="28"/>
        </w:rPr>
        <w:t>зі зниженим вмістом вуглеводів</w:t>
      </w:r>
      <w:r w:rsidR="00FA55E3">
        <w:rPr>
          <w:color w:val="000000" w:themeColor="text1"/>
          <w:sz w:val="28"/>
          <w:szCs w:val="28"/>
        </w:rPr>
        <w:t xml:space="preserve">, </w:t>
      </w:r>
      <w:r w:rsidR="00FA55E3" w:rsidRPr="00FA55E3">
        <w:rPr>
          <w:color w:val="000000" w:themeColor="text1"/>
          <w:sz w:val="28"/>
          <w:szCs w:val="28"/>
        </w:rPr>
        <w:t>білка (безбілкові)</w:t>
      </w:r>
      <w:r w:rsidR="00FA55E3">
        <w:rPr>
          <w:color w:val="000000" w:themeColor="text1"/>
          <w:sz w:val="28"/>
          <w:szCs w:val="28"/>
        </w:rPr>
        <w:t xml:space="preserve">, </w:t>
      </w:r>
      <w:r w:rsidR="00FA55E3" w:rsidRPr="00FA55E3">
        <w:rPr>
          <w:color w:val="000000" w:themeColor="text1"/>
          <w:sz w:val="28"/>
          <w:szCs w:val="28"/>
        </w:rPr>
        <w:t>з додаванням дробленого зерна і висівок</w:t>
      </w:r>
      <w:r w:rsidR="00FA55E3">
        <w:rPr>
          <w:color w:val="000000" w:themeColor="text1"/>
          <w:sz w:val="28"/>
          <w:szCs w:val="28"/>
        </w:rPr>
        <w:t xml:space="preserve">, </w:t>
      </w:r>
      <w:r w:rsidR="00FA55E3" w:rsidRPr="00FA55E3">
        <w:rPr>
          <w:color w:val="000000" w:themeColor="text1"/>
          <w:sz w:val="28"/>
          <w:szCs w:val="28"/>
        </w:rPr>
        <w:t>лецитину</w:t>
      </w:r>
      <w:r w:rsidR="00FA55E3">
        <w:rPr>
          <w:color w:val="000000" w:themeColor="text1"/>
          <w:sz w:val="28"/>
          <w:szCs w:val="28"/>
        </w:rPr>
        <w:t xml:space="preserve">, </w:t>
      </w:r>
      <w:r w:rsidR="00FA55E3" w:rsidRPr="00FA55E3">
        <w:rPr>
          <w:color w:val="000000" w:themeColor="text1"/>
          <w:sz w:val="28"/>
          <w:szCs w:val="28"/>
        </w:rPr>
        <w:t>з підвищеним вмістом йоду</w:t>
      </w:r>
      <w:r w:rsidR="00E60DC8">
        <w:rPr>
          <w:color w:val="000000" w:themeColor="text1"/>
          <w:sz w:val="28"/>
          <w:szCs w:val="28"/>
        </w:rPr>
        <w:t xml:space="preserve"> то</w:t>
      </w:r>
      <w:r w:rsidR="00FA55E3">
        <w:rPr>
          <w:color w:val="000000" w:themeColor="text1"/>
          <w:sz w:val="28"/>
          <w:szCs w:val="28"/>
        </w:rPr>
        <w:t xml:space="preserve">що. Їх </w:t>
      </w:r>
      <w:r>
        <w:rPr>
          <w:color w:val="000000" w:themeColor="text1"/>
          <w:sz w:val="28"/>
          <w:szCs w:val="28"/>
        </w:rPr>
        <w:t>випікають з борошна пшеничного вищого, 1 і 2 сортів, висівок, борошна соєвої і житній з додаванням в тісто сорбіту, цукру-піску, молочної сироватки, рослинного масла і ін. Маса виробів від 0,1 до 0,5 кг [</w:t>
      </w:r>
      <w:r w:rsidR="00302854">
        <w:rPr>
          <w:color w:val="000000" w:themeColor="text1"/>
          <w:sz w:val="28"/>
          <w:szCs w:val="28"/>
        </w:rPr>
        <w:t>10</w:t>
      </w:r>
      <w:r>
        <w:rPr>
          <w:color w:val="000000" w:themeColor="text1"/>
          <w:sz w:val="28"/>
          <w:szCs w:val="28"/>
        </w:rPr>
        <w:t>].</w:t>
      </w:r>
      <w:r>
        <w:rPr>
          <w:color w:val="000000" w:themeColor="text1"/>
        </w:rPr>
        <w:t xml:space="preserve"> </w:t>
      </w:r>
    </w:p>
    <w:p w:rsidR="00BF62D7" w:rsidRDefault="00BF62D7" w:rsidP="00EF0662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За способом реалізації хліб випікають штучним і вагові. В даний час основна кількість хліба виготовляється штучним.</w:t>
      </w:r>
    </w:p>
    <w:p w:rsidR="00FA55E3" w:rsidRDefault="00BF62D7" w:rsidP="00EF0662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Застосування фасетного методу дає змогу уявити схему класифікації хліба пшеничного у такому вигляді (рис. 1):</w:t>
      </w:r>
    </w:p>
    <w:p w:rsidR="00FA55E3" w:rsidRDefault="00FA55E3" w:rsidP="00530D88">
      <w:pPr>
        <w:ind w:firstLine="709"/>
        <w:jc w:val="center"/>
        <w:rPr>
          <w:color w:val="000000" w:themeColor="text1"/>
          <w:sz w:val="28"/>
          <w:szCs w:val="28"/>
        </w:rPr>
      </w:pPr>
      <w:r>
        <w:rPr>
          <w:noProof/>
          <w:lang w:val="ru-RU"/>
        </w:rPr>
        <w:drawing>
          <wp:inline distT="0" distB="0" distL="0" distR="0" wp14:anchorId="16429878" wp14:editId="19E34E70">
            <wp:extent cx="4977765" cy="3816948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5001694" cy="383529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F62D7" w:rsidRDefault="00BF62D7" w:rsidP="00EF0662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Рис</w:t>
      </w:r>
      <w:r w:rsidR="00FE369B">
        <w:rPr>
          <w:color w:val="000000" w:themeColor="text1"/>
          <w:sz w:val="28"/>
          <w:szCs w:val="28"/>
        </w:rPr>
        <w:t>унок</w:t>
      </w:r>
      <w:r>
        <w:rPr>
          <w:color w:val="000000" w:themeColor="text1"/>
          <w:sz w:val="28"/>
          <w:szCs w:val="28"/>
        </w:rPr>
        <w:t xml:space="preserve"> 1</w:t>
      </w:r>
      <w:r w:rsidR="00FE369B">
        <w:rPr>
          <w:color w:val="000000" w:themeColor="text1"/>
          <w:sz w:val="28"/>
          <w:szCs w:val="28"/>
        </w:rPr>
        <w:t xml:space="preserve"> –</w:t>
      </w:r>
      <w:r>
        <w:rPr>
          <w:color w:val="000000" w:themeColor="text1"/>
          <w:sz w:val="28"/>
          <w:szCs w:val="28"/>
        </w:rPr>
        <w:t xml:space="preserve"> Класифікація хліба пшеничного фасетним методом [власна </w:t>
      </w:r>
      <w:r w:rsidRPr="00E60DC8">
        <w:rPr>
          <w:color w:val="000000" w:themeColor="text1"/>
          <w:sz w:val="28"/>
          <w:szCs w:val="28"/>
        </w:rPr>
        <w:t>розробка за джерелами [</w:t>
      </w:r>
      <w:r w:rsidR="00E60DC8" w:rsidRPr="00E60DC8">
        <w:rPr>
          <w:color w:val="000000" w:themeColor="text1"/>
          <w:sz w:val="28"/>
          <w:szCs w:val="28"/>
        </w:rPr>
        <w:t>6-11</w:t>
      </w:r>
      <w:r w:rsidRPr="00E60DC8">
        <w:rPr>
          <w:color w:val="000000" w:themeColor="text1"/>
          <w:sz w:val="28"/>
          <w:szCs w:val="28"/>
        </w:rPr>
        <w:t>]</w:t>
      </w:r>
    </w:p>
    <w:p w:rsidR="00BF62D7" w:rsidRDefault="00BF62D7" w:rsidP="00530D88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lastRenderedPageBreak/>
        <w:t>Отже, аналіз джерел літератури дав змогу встановити, що хліб пшеничний класифікують</w:t>
      </w:r>
      <w:r>
        <w:rPr>
          <w:b/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>за видом борошна, рецептурою, способом випікання, терміном зберігання, функційною ознакою, видом</w:t>
      </w:r>
      <w:r w:rsidR="00E60DC8">
        <w:rPr>
          <w:color w:val="000000" w:themeColor="text1"/>
          <w:sz w:val="28"/>
          <w:szCs w:val="28"/>
        </w:rPr>
        <w:t xml:space="preserve"> пакування, способом реалізації та розробити схему класифікації фасетним методом.</w:t>
      </w:r>
    </w:p>
    <w:p w:rsidR="000455F1" w:rsidRDefault="00FE369B" w:rsidP="00530D88">
      <w:pPr>
        <w:ind w:firstLine="709"/>
        <w:jc w:val="both"/>
      </w:pPr>
    </w:p>
    <w:p w:rsidR="00FA55E3" w:rsidRPr="00CF4DAA" w:rsidRDefault="00FA55E3" w:rsidP="00CF4DAA">
      <w:pPr>
        <w:ind w:firstLine="709"/>
        <w:jc w:val="center"/>
        <w:rPr>
          <w:b/>
          <w:sz w:val="28"/>
          <w:szCs w:val="28"/>
        </w:rPr>
      </w:pPr>
      <w:r w:rsidRPr="00CF4DAA">
        <w:rPr>
          <w:b/>
          <w:sz w:val="28"/>
          <w:szCs w:val="28"/>
        </w:rPr>
        <w:t>Список</w:t>
      </w:r>
      <w:r w:rsidR="00FE369B">
        <w:rPr>
          <w:b/>
          <w:sz w:val="28"/>
          <w:szCs w:val="28"/>
        </w:rPr>
        <w:t xml:space="preserve"> використаної літератури</w:t>
      </w:r>
      <w:bookmarkStart w:id="1" w:name="_GoBack"/>
      <w:bookmarkEnd w:id="1"/>
    </w:p>
    <w:p w:rsidR="00530D88" w:rsidRPr="00530D88" w:rsidRDefault="00530D88" w:rsidP="00530D88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Pr="00530D88">
        <w:rPr>
          <w:sz w:val="28"/>
          <w:szCs w:val="28"/>
        </w:rPr>
        <w:t xml:space="preserve">Класифікація товарів [Електронний ресурс]. – Режим доступу: </w:t>
      </w:r>
      <w:r w:rsidRPr="00530D88">
        <w:rPr>
          <w:sz w:val="28"/>
          <w:szCs w:val="28"/>
          <w:lang w:val="ru-RU"/>
        </w:rPr>
        <w:t>URL</w:t>
      </w:r>
      <w:r w:rsidRPr="00530D88">
        <w:rPr>
          <w:sz w:val="28"/>
          <w:szCs w:val="28"/>
        </w:rPr>
        <w:t xml:space="preserve"> : </w:t>
      </w:r>
      <w:proofErr w:type="spellStart"/>
      <w:r w:rsidRPr="00530D88">
        <w:rPr>
          <w:sz w:val="28"/>
          <w:szCs w:val="28"/>
          <w:lang w:val="ru-RU"/>
        </w:rPr>
        <w:t>file</w:t>
      </w:r>
      <w:proofErr w:type="spellEnd"/>
      <w:r w:rsidRPr="00530D88">
        <w:rPr>
          <w:sz w:val="28"/>
          <w:szCs w:val="28"/>
        </w:rPr>
        <w:t>:///</w:t>
      </w:r>
      <w:r w:rsidRPr="00530D88">
        <w:rPr>
          <w:sz w:val="28"/>
          <w:szCs w:val="28"/>
          <w:lang w:val="ru-RU"/>
        </w:rPr>
        <w:t>C</w:t>
      </w:r>
      <w:r w:rsidRPr="00530D88">
        <w:rPr>
          <w:sz w:val="28"/>
          <w:szCs w:val="28"/>
        </w:rPr>
        <w:t>:/</w:t>
      </w:r>
      <w:proofErr w:type="spellStart"/>
      <w:r w:rsidRPr="00530D88">
        <w:rPr>
          <w:sz w:val="28"/>
          <w:szCs w:val="28"/>
          <w:lang w:val="ru-RU"/>
        </w:rPr>
        <w:t>Users</w:t>
      </w:r>
      <w:proofErr w:type="spellEnd"/>
      <w:r w:rsidRPr="00530D88">
        <w:rPr>
          <w:sz w:val="28"/>
          <w:szCs w:val="28"/>
        </w:rPr>
        <w:t>/</w:t>
      </w:r>
      <w:proofErr w:type="spellStart"/>
      <w:r w:rsidRPr="00530D88">
        <w:rPr>
          <w:sz w:val="28"/>
          <w:szCs w:val="28"/>
          <w:lang w:val="ru-RU"/>
        </w:rPr>
        <w:t>Admin</w:t>
      </w:r>
      <w:proofErr w:type="spellEnd"/>
      <w:r w:rsidRPr="00530D88">
        <w:rPr>
          <w:sz w:val="28"/>
          <w:szCs w:val="28"/>
        </w:rPr>
        <w:t>/</w:t>
      </w:r>
      <w:proofErr w:type="spellStart"/>
      <w:r w:rsidRPr="00530D88">
        <w:rPr>
          <w:sz w:val="28"/>
          <w:szCs w:val="28"/>
          <w:lang w:val="ru-RU"/>
        </w:rPr>
        <w:t>Downloads</w:t>
      </w:r>
      <w:proofErr w:type="spellEnd"/>
      <w:r w:rsidRPr="00530D88">
        <w:rPr>
          <w:sz w:val="28"/>
          <w:szCs w:val="28"/>
        </w:rPr>
        <w:t>.</w:t>
      </w:r>
      <w:proofErr w:type="spellStart"/>
      <w:r w:rsidRPr="00530D88">
        <w:rPr>
          <w:sz w:val="28"/>
          <w:szCs w:val="28"/>
          <w:lang w:val="ru-RU"/>
        </w:rPr>
        <w:t>pdf</w:t>
      </w:r>
      <w:proofErr w:type="spellEnd"/>
      <w:r w:rsidRPr="00530D88">
        <w:rPr>
          <w:sz w:val="28"/>
          <w:szCs w:val="28"/>
        </w:rPr>
        <w:t xml:space="preserve"> (дата звернення 11.06.2018 р.). – Назва з екрана.</w:t>
      </w:r>
    </w:p>
    <w:p w:rsidR="00CF4DAA" w:rsidRPr="00530D88" w:rsidRDefault="00CF4DAA" w:rsidP="00530D88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2. </w:t>
      </w:r>
      <w:proofErr w:type="spellStart"/>
      <w:r w:rsidR="00E60DC8">
        <w:rPr>
          <w:sz w:val="28"/>
          <w:szCs w:val="28"/>
          <w:lang w:val="ru-RU"/>
        </w:rPr>
        <w:t>Державний</w:t>
      </w:r>
      <w:proofErr w:type="spellEnd"/>
      <w:r w:rsidR="00E60DC8">
        <w:rPr>
          <w:sz w:val="28"/>
          <w:szCs w:val="28"/>
          <w:lang w:val="ru-RU"/>
        </w:rPr>
        <w:t xml:space="preserve"> </w:t>
      </w:r>
      <w:proofErr w:type="spellStart"/>
      <w:r w:rsidR="00E60DC8">
        <w:rPr>
          <w:sz w:val="28"/>
          <w:szCs w:val="28"/>
          <w:lang w:val="ru-RU"/>
        </w:rPr>
        <w:t>класифікатор</w:t>
      </w:r>
      <w:proofErr w:type="spellEnd"/>
      <w:r w:rsidR="00E60DC8">
        <w:rPr>
          <w:sz w:val="28"/>
          <w:szCs w:val="28"/>
          <w:lang w:val="ru-RU"/>
        </w:rPr>
        <w:t xml:space="preserve"> </w:t>
      </w:r>
      <w:proofErr w:type="spellStart"/>
      <w:r w:rsidR="00E60DC8">
        <w:rPr>
          <w:sz w:val="28"/>
          <w:szCs w:val="28"/>
          <w:lang w:val="ru-RU"/>
        </w:rPr>
        <w:t>протукції</w:t>
      </w:r>
      <w:proofErr w:type="spellEnd"/>
      <w:r w:rsidR="00E60DC8">
        <w:rPr>
          <w:sz w:val="28"/>
          <w:szCs w:val="28"/>
          <w:lang w:val="ru-RU"/>
        </w:rPr>
        <w:t xml:space="preserve"> та </w:t>
      </w:r>
      <w:proofErr w:type="spellStart"/>
      <w:r w:rsidR="00E60DC8">
        <w:rPr>
          <w:sz w:val="28"/>
          <w:szCs w:val="28"/>
          <w:lang w:val="ru-RU"/>
        </w:rPr>
        <w:t>послуг</w:t>
      </w:r>
      <w:proofErr w:type="spellEnd"/>
      <w:r w:rsidR="00E60DC8">
        <w:rPr>
          <w:sz w:val="28"/>
          <w:szCs w:val="28"/>
          <w:lang w:val="ru-RU"/>
        </w:rPr>
        <w:t>.</w:t>
      </w:r>
      <w:r w:rsidR="00E60DC8" w:rsidRPr="00E60DC8">
        <w:rPr>
          <w:sz w:val="28"/>
          <w:szCs w:val="28"/>
          <w:lang w:val="ru-RU"/>
        </w:rPr>
        <w:t xml:space="preserve"> ДК 016:2010 (ДКПП)</w:t>
      </w:r>
      <w:r w:rsidR="00E60DC8">
        <w:rPr>
          <w:sz w:val="28"/>
          <w:szCs w:val="28"/>
          <w:lang w:val="ru-RU"/>
        </w:rPr>
        <w:t xml:space="preserve"> </w:t>
      </w:r>
      <w:r w:rsidR="00E60DC8" w:rsidRPr="00530D88">
        <w:rPr>
          <w:sz w:val="28"/>
          <w:szCs w:val="28"/>
          <w:lang w:val="ru-RU"/>
        </w:rPr>
        <w:t>[</w:t>
      </w:r>
      <w:proofErr w:type="spellStart"/>
      <w:r w:rsidR="00E60DC8" w:rsidRPr="00530D88">
        <w:rPr>
          <w:sz w:val="28"/>
          <w:szCs w:val="28"/>
          <w:lang w:val="ru-RU"/>
        </w:rPr>
        <w:t>Електронний</w:t>
      </w:r>
      <w:proofErr w:type="spellEnd"/>
      <w:r w:rsidR="00E60DC8" w:rsidRPr="00530D88">
        <w:rPr>
          <w:sz w:val="28"/>
          <w:szCs w:val="28"/>
          <w:lang w:val="ru-RU"/>
        </w:rPr>
        <w:t xml:space="preserve"> ресурс]. – Режим доступу: </w:t>
      </w:r>
      <w:proofErr w:type="gramStart"/>
      <w:r w:rsidR="00E60DC8" w:rsidRPr="00530D88">
        <w:rPr>
          <w:sz w:val="28"/>
          <w:szCs w:val="28"/>
          <w:lang w:val="ru-RU"/>
        </w:rPr>
        <w:t>URL :</w:t>
      </w:r>
      <w:proofErr w:type="gramEnd"/>
      <w:r w:rsidR="00E60DC8">
        <w:rPr>
          <w:sz w:val="28"/>
          <w:szCs w:val="28"/>
          <w:lang w:val="ru-RU"/>
        </w:rPr>
        <w:t xml:space="preserve"> </w:t>
      </w:r>
      <w:r w:rsidR="00E60DC8" w:rsidRPr="00E60DC8">
        <w:rPr>
          <w:sz w:val="28"/>
          <w:szCs w:val="28"/>
          <w:lang w:val="ru-RU"/>
        </w:rPr>
        <w:t>https://buhgalter911.com/spravochniki/klassifikatory/dk-016-2010/</w:t>
      </w:r>
      <w:r w:rsidR="00E60DC8">
        <w:rPr>
          <w:sz w:val="28"/>
          <w:szCs w:val="28"/>
          <w:lang w:val="ru-RU"/>
        </w:rPr>
        <w:t xml:space="preserve"> </w:t>
      </w:r>
      <w:r w:rsidR="00E60DC8" w:rsidRPr="00530D88">
        <w:rPr>
          <w:sz w:val="28"/>
          <w:szCs w:val="28"/>
          <w:lang w:val="ru-RU"/>
        </w:rPr>
        <w:t xml:space="preserve">(дата </w:t>
      </w:r>
      <w:proofErr w:type="spellStart"/>
      <w:r w:rsidR="00E60DC8" w:rsidRPr="00530D88">
        <w:rPr>
          <w:sz w:val="28"/>
          <w:szCs w:val="28"/>
          <w:lang w:val="ru-RU"/>
        </w:rPr>
        <w:t>звернення</w:t>
      </w:r>
      <w:proofErr w:type="spellEnd"/>
      <w:r w:rsidR="00E60DC8" w:rsidRPr="00530D88">
        <w:rPr>
          <w:sz w:val="28"/>
          <w:szCs w:val="28"/>
          <w:lang w:val="ru-RU"/>
        </w:rPr>
        <w:t xml:space="preserve"> 13.06.2018 р.). – </w:t>
      </w:r>
      <w:proofErr w:type="spellStart"/>
      <w:r w:rsidR="00E60DC8" w:rsidRPr="00530D88">
        <w:rPr>
          <w:sz w:val="28"/>
          <w:szCs w:val="28"/>
          <w:lang w:val="ru-RU"/>
        </w:rPr>
        <w:t>Назва</w:t>
      </w:r>
      <w:proofErr w:type="spellEnd"/>
      <w:r w:rsidR="00E60DC8" w:rsidRPr="00530D88">
        <w:rPr>
          <w:sz w:val="28"/>
          <w:szCs w:val="28"/>
          <w:lang w:val="ru-RU"/>
        </w:rPr>
        <w:t xml:space="preserve"> з </w:t>
      </w:r>
      <w:proofErr w:type="spellStart"/>
      <w:r w:rsidR="00E60DC8" w:rsidRPr="00530D88">
        <w:rPr>
          <w:sz w:val="28"/>
          <w:szCs w:val="28"/>
          <w:lang w:val="ru-RU"/>
        </w:rPr>
        <w:t>екрана</w:t>
      </w:r>
      <w:proofErr w:type="spellEnd"/>
      <w:r w:rsidR="00E60DC8" w:rsidRPr="00530D88">
        <w:rPr>
          <w:sz w:val="28"/>
          <w:szCs w:val="28"/>
          <w:lang w:val="ru-RU"/>
        </w:rPr>
        <w:t>.</w:t>
      </w:r>
    </w:p>
    <w:p w:rsidR="00530D88" w:rsidRPr="00530D88" w:rsidRDefault="00CF4DAA" w:rsidP="00530D88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3. </w:t>
      </w:r>
      <w:r w:rsidR="00530D88" w:rsidRPr="00530D88">
        <w:rPr>
          <w:sz w:val="28"/>
          <w:szCs w:val="28"/>
          <w:lang w:val="ru-RU"/>
        </w:rPr>
        <w:t>Статистическая классификация продукции (СКП) [</w:t>
      </w:r>
      <w:proofErr w:type="spellStart"/>
      <w:r w:rsidR="00530D88" w:rsidRPr="00530D88">
        <w:rPr>
          <w:sz w:val="28"/>
          <w:szCs w:val="28"/>
          <w:lang w:val="ru-RU"/>
        </w:rPr>
        <w:t>Електронний</w:t>
      </w:r>
      <w:proofErr w:type="spellEnd"/>
      <w:r w:rsidR="00530D88" w:rsidRPr="00530D88">
        <w:rPr>
          <w:sz w:val="28"/>
          <w:szCs w:val="28"/>
          <w:lang w:val="ru-RU"/>
        </w:rPr>
        <w:t xml:space="preserve"> ресурс]. – Режим доступу: </w:t>
      </w:r>
      <w:proofErr w:type="gramStart"/>
      <w:r w:rsidR="00530D88" w:rsidRPr="00530D88">
        <w:rPr>
          <w:sz w:val="28"/>
          <w:szCs w:val="28"/>
          <w:lang w:val="ru-RU"/>
        </w:rPr>
        <w:t>URL :</w:t>
      </w:r>
      <w:proofErr w:type="gramEnd"/>
      <w:r w:rsidR="00530D88" w:rsidRPr="00530D88">
        <w:rPr>
          <w:sz w:val="28"/>
          <w:szCs w:val="28"/>
          <w:lang w:val="ru-RU"/>
        </w:rPr>
        <w:t xml:space="preserve"> http://www.proagro.com.ua/reference/promua/skp/ (дата </w:t>
      </w:r>
      <w:proofErr w:type="spellStart"/>
      <w:r w:rsidR="00530D88" w:rsidRPr="00530D88">
        <w:rPr>
          <w:sz w:val="28"/>
          <w:szCs w:val="28"/>
          <w:lang w:val="ru-RU"/>
        </w:rPr>
        <w:t>звернення</w:t>
      </w:r>
      <w:proofErr w:type="spellEnd"/>
      <w:r w:rsidR="00530D88" w:rsidRPr="00530D88">
        <w:rPr>
          <w:sz w:val="28"/>
          <w:szCs w:val="28"/>
          <w:lang w:val="ru-RU"/>
        </w:rPr>
        <w:t xml:space="preserve"> 13.06.2018 р.). – </w:t>
      </w:r>
      <w:proofErr w:type="spellStart"/>
      <w:r w:rsidR="00530D88" w:rsidRPr="00530D88">
        <w:rPr>
          <w:sz w:val="28"/>
          <w:szCs w:val="28"/>
          <w:lang w:val="ru-RU"/>
        </w:rPr>
        <w:t>Назва</w:t>
      </w:r>
      <w:proofErr w:type="spellEnd"/>
      <w:r w:rsidR="00530D88" w:rsidRPr="00530D88">
        <w:rPr>
          <w:sz w:val="28"/>
          <w:szCs w:val="28"/>
          <w:lang w:val="ru-RU"/>
        </w:rPr>
        <w:t xml:space="preserve"> з </w:t>
      </w:r>
      <w:proofErr w:type="spellStart"/>
      <w:r w:rsidR="00530D88" w:rsidRPr="00530D88">
        <w:rPr>
          <w:sz w:val="28"/>
          <w:szCs w:val="28"/>
          <w:lang w:val="ru-RU"/>
        </w:rPr>
        <w:t>екрана</w:t>
      </w:r>
      <w:proofErr w:type="spellEnd"/>
      <w:r w:rsidR="00530D88" w:rsidRPr="00530D88">
        <w:rPr>
          <w:sz w:val="28"/>
          <w:szCs w:val="28"/>
          <w:lang w:val="ru-RU"/>
        </w:rPr>
        <w:t>.</w:t>
      </w:r>
    </w:p>
    <w:p w:rsidR="00530D88" w:rsidRPr="00530D88" w:rsidRDefault="00CF4DAA" w:rsidP="00530D88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4. </w:t>
      </w:r>
      <w:r w:rsidR="00530D88" w:rsidRPr="00530D88">
        <w:rPr>
          <w:sz w:val="28"/>
          <w:szCs w:val="28"/>
          <w:lang w:val="ru-RU"/>
        </w:rPr>
        <w:t xml:space="preserve">Номенклатура </w:t>
      </w:r>
      <w:proofErr w:type="spellStart"/>
      <w:r w:rsidR="00530D88" w:rsidRPr="00530D88">
        <w:rPr>
          <w:sz w:val="28"/>
          <w:szCs w:val="28"/>
          <w:lang w:val="ru-RU"/>
        </w:rPr>
        <w:t>продукції</w:t>
      </w:r>
      <w:proofErr w:type="spellEnd"/>
      <w:r w:rsidR="00530D88" w:rsidRPr="00530D88">
        <w:rPr>
          <w:sz w:val="28"/>
          <w:szCs w:val="28"/>
          <w:lang w:val="ru-RU"/>
        </w:rPr>
        <w:t xml:space="preserve"> </w:t>
      </w:r>
      <w:proofErr w:type="spellStart"/>
      <w:r w:rsidR="00530D88" w:rsidRPr="00530D88">
        <w:rPr>
          <w:sz w:val="28"/>
          <w:szCs w:val="28"/>
          <w:lang w:val="ru-RU"/>
        </w:rPr>
        <w:t>промисловості</w:t>
      </w:r>
      <w:proofErr w:type="spellEnd"/>
      <w:r w:rsidR="00530D88" w:rsidRPr="00530D88">
        <w:rPr>
          <w:sz w:val="28"/>
          <w:szCs w:val="28"/>
          <w:lang w:val="ru-RU"/>
        </w:rPr>
        <w:t xml:space="preserve"> [</w:t>
      </w:r>
      <w:proofErr w:type="spellStart"/>
      <w:r w:rsidR="00530D88" w:rsidRPr="00530D88">
        <w:rPr>
          <w:sz w:val="28"/>
          <w:szCs w:val="28"/>
          <w:lang w:val="ru-RU"/>
        </w:rPr>
        <w:t>Електронний</w:t>
      </w:r>
      <w:proofErr w:type="spellEnd"/>
      <w:r w:rsidR="00530D88" w:rsidRPr="00530D88">
        <w:rPr>
          <w:sz w:val="28"/>
          <w:szCs w:val="28"/>
          <w:lang w:val="ru-RU"/>
        </w:rPr>
        <w:t xml:space="preserve"> ресурс]. – Режим доступу: </w:t>
      </w:r>
      <w:proofErr w:type="gramStart"/>
      <w:r w:rsidR="00530D88" w:rsidRPr="00530D88">
        <w:rPr>
          <w:sz w:val="28"/>
          <w:szCs w:val="28"/>
          <w:lang w:val="ru-RU"/>
        </w:rPr>
        <w:t>URL :</w:t>
      </w:r>
      <w:proofErr w:type="gramEnd"/>
      <w:r w:rsidR="00530D88" w:rsidRPr="00530D88">
        <w:rPr>
          <w:sz w:val="28"/>
          <w:szCs w:val="28"/>
          <w:lang w:val="ru-RU"/>
        </w:rPr>
        <w:t xml:space="preserve"> http://www.ukrstat.gov.ua/klasf/st_kls/op_npp_2016.htm. (</w:t>
      </w:r>
      <w:proofErr w:type="gramStart"/>
      <w:r w:rsidR="00530D88" w:rsidRPr="00530D88">
        <w:rPr>
          <w:sz w:val="28"/>
          <w:szCs w:val="28"/>
          <w:lang w:val="ru-RU"/>
        </w:rPr>
        <w:t>дата</w:t>
      </w:r>
      <w:proofErr w:type="gramEnd"/>
      <w:r w:rsidR="00530D88" w:rsidRPr="00530D88">
        <w:rPr>
          <w:sz w:val="28"/>
          <w:szCs w:val="28"/>
          <w:lang w:val="ru-RU"/>
        </w:rPr>
        <w:t xml:space="preserve"> </w:t>
      </w:r>
      <w:proofErr w:type="spellStart"/>
      <w:r w:rsidR="00530D88" w:rsidRPr="00530D88">
        <w:rPr>
          <w:sz w:val="28"/>
          <w:szCs w:val="28"/>
          <w:lang w:val="ru-RU"/>
        </w:rPr>
        <w:t>звернення</w:t>
      </w:r>
      <w:proofErr w:type="spellEnd"/>
      <w:r w:rsidR="00530D88" w:rsidRPr="00530D88">
        <w:rPr>
          <w:sz w:val="28"/>
          <w:szCs w:val="28"/>
          <w:lang w:val="ru-RU"/>
        </w:rPr>
        <w:t xml:space="preserve"> 01.07.2018 р.). – </w:t>
      </w:r>
      <w:proofErr w:type="spellStart"/>
      <w:r w:rsidR="00530D88" w:rsidRPr="00530D88">
        <w:rPr>
          <w:sz w:val="28"/>
          <w:szCs w:val="28"/>
          <w:lang w:val="ru-RU"/>
        </w:rPr>
        <w:t>Назва</w:t>
      </w:r>
      <w:proofErr w:type="spellEnd"/>
      <w:r w:rsidR="00530D88" w:rsidRPr="00530D88">
        <w:rPr>
          <w:sz w:val="28"/>
          <w:szCs w:val="28"/>
          <w:lang w:val="ru-RU"/>
        </w:rPr>
        <w:t xml:space="preserve"> з </w:t>
      </w:r>
      <w:proofErr w:type="spellStart"/>
      <w:r w:rsidR="00530D88" w:rsidRPr="00530D88">
        <w:rPr>
          <w:sz w:val="28"/>
          <w:szCs w:val="28"/>
          <w:lang w:val="ru-RU"/>
        </w:rPr>
        <w:t>екрана</w:t>
      </w:r>
      <w:proofErr w:type="spellEnd"/>
      <w:r w:rsidR="00530D88" w:rsidRPr="00530D88">
        <w:rPr>
          <w:sz w:val="28"/>
          <w:szCs w:val="28"/>
          <w:lang w:val="ru-RU"/>
        </w:rPr>
        <w:t>.</w:t>
      </w:r>
    </w:p>
    <w:p w:rsidR="00530D88" w:rsidRDefault="00CF4DAA" w:rsidP="00530D88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5. </w:t>
      </w:r>
      <w:r w:rsidR="00530D88" w:rsidRPr="00530D88">
        <w:rPr>
          <w:sz w:val="28"/>
          <w:szCs w:val="28"/>
          <w:lang w:val="ru-RU"/>
        </w:rPr>
        <w:t xml:space="preserve">ДСТУ 2120-93 </w:t>
      </w:r>
      <w:proofErr w:type="spellStart"/>
      <w:r w:rsidR="00530D88" w:rsidRPr="00530D88">
        <w:rPr>
          <w:sz w:val="28"/>
          <w:szCs w:val="28"/>
          <w:lang w:val="ru-RU"/>
        </w:rPr>
        <w:t>Хлібопекарське</w:t>
      </w:r>
      <w:proofErr w:type="spellEnd"/>
      <w:r w:rsidR="00530D88" w:rsidRPr="00530D88">
        <w:rPr>
          <w:sz w:val="28"/>
          <w:szCs w:val="28"/>
          <w:lang w:val="ru-RU"/>
        </w:rPr>
        <w:t xml:space="preserve"> </w:t>
      </w:r>
      <w:proofErr w:type="spellStart"/>
      <w:r w:rsidR="00530D88" w:rsidRPr="00530D88">
        <w:rPr>
          <w:sz w:val="28"/>
          <w:szCs w:val="28"/>
          <w:lang w:val="ru-RU"/>
        </w:rPr>
        <w:t>виробництво</w:t>
      </w:r>
      <w:proofErr w:type="spellEnd"/>
      <w:r w:rsidR="00530D88" w:rsidRPr="00530D88">
        <w:rPr>
          <w:sz w:val="28"/>
          <w:szCs w:val="28"/>
          <w:lang w:val="ru-RU"/>
        </w:rPr>
        <w:t xml:space="preserve">. </w:t>
      </w:r>
      <w:proofErr w:type="spellStart"/>
      <w:proofErr w:type="gramStart"/>
      <w:r w:rsidR="00530D88" w:rsidRPr="00530D88">
        <w:rPr>
          <w:sz w:val="28"/>
          <w:szCs w:val="28"/>
          <w:lang w:val="ru-RU"/>
        </w:rPr>
        <w:t>Терміни</w:t>
      </w:r>
      <w:proofErr w:type="spellEnd"/>
      <w:r w:rsidR="00530D88" w:rsidRPr="00530D88">
        <w:rPr>
          <w:sz w:val="28"/>
          <w:szCs w:val="28"/>
          <w:lang w:val="ru-RU"/>
        </w:rPr>
        <w:t xml:space="preserve">  та</w:t>
      </w:r>
      <w:proofErr w:type="gramEnd"/>
      <w:r w:rsidR="00530D88" w:rsidRPr="00530D88">
        <w:rPr>
          <w:sz w:val="28"/>
          <w:szCs w:val="28"/>
          <w:lang w:val="ru-RU"/>
        </w:rPr>
        <w:t xml:space="preserve">  </w:t>
      </w:r>
      <w:proofErr w:type="spellStart"/>
      <w:r w:rsidR="00530D88" w:rsidRPr="00530D88">
        <w:rPr>
          <w:sz w:val="28"/>
          <w:szCs w:val="28"/>
          <w:lang w:val="ru-RU"/>
        </w:rPr>
        <w:t>визначення</w:t>
      </w:r>
      <w:proofErr w:type="spellEnd"/>
      <w:r w:rsidR="00530D88" w:rsidRPr="00530D88">
        <w:rPr>
          <w:sz w:val="28"/>
          <w:szCs w:val="28"/>
          <w:lang w:val="ru-RU"/>
        </w:rPr>
        <w:t xml:space="preserve"> понять [</w:t>
      </w:r>
      <w:proofErr w:type="spellStart"/>
      <w:r w:rsidR="00530D88" w:rsidRPr="00530D88">
        <w:rPr>
          <w:sz w:val="28"/>
          <w:szCs w:val="28"/>
          <w:lang w:val="ru-RU"/>
        </w:rPr>
        <w:t>Електронний</w:t>
      </w:r>
      <w:proofErr w:type="spellEnd"/>
      <w:r w:rsidR="00530D88" w:rsidRPr="00530D88">
        <w:rPr>
          <w:sz w:val="28"/>
          <w:szCs w:val="28"/>
          <w:lang w:val="ru-RU"/>
        </w:rPr>
        <w:t xml:space="preserve"> ресурс]. – Режим доступу: </w:t>
      </w:r>
      <w:proofErr w:type="gramStart"/>
      <w:r w:rsidR="00530D88" w:rsidRPr="00530D88">
        <w:rPr>
          <w:sz w:val="28"/>
          <w:szCs w:val="28"/>
          <w:lang w:val="ru-RU"/>
        </w:rPr>
        <w:t>URL :</w:t>
      </w:r>
      <w:proofErr w:type="gramEnd"/>
      <w:r w:rsidR="00530D88" w:rsidRPr="00530D88">
        <w:rPr>
          <w:sz w:val="28"/>
          <w:szCs w:val="28"/>
          <w:lang w:val="ru-RU"/>
        </w:rPr>
        <w:t xml:space="preserve"> http://document.ua/hlibopekarske-virobnictvo_-termini-i-viznachennja-nor5773.html (дата </w:t>
      </w:r>
      <w:proofErr w:type="spellStart"/>
      <w:r w:rsidR="00530D88" w:rsidRPr="00530D88">
        <w:rPr>
          <w:sz w:val="28"/>
          <w:szCs w:val="28"/>
          <w:lang w:val="ru-RU"/>
        </w:rPr>
        <w:t>звернення</w:t>
      </w:r>
      <w:proofErr w:type="spellEnd"/>
      <w:r w:rsidR="00530D88" w:rsidRPr="00530D88">
        <w:rPr>
          <w:sz w:val="28"/>
          <w:szCs w:val="28"/>
          <w:lang w:val="ru-RU"/>
        </w:rPr>
        <w:t xml:space="preserve"> 04.07.2018 р.). – </w:t>
      </w:r>
      <w:proofErr w:type="spellStart"/>
      <w:r w:rsidR="00530D88" w:rsidRPr="00530D88">
        <w:rPr>
          <w:sz w:val="28"/>
          <w:szCs w:val="28"/>
          <w:lang w:val="ru-RU"/>
        </w:rPr>
        <w:t>Назва</w:t>
      </w:r>
      <w:proofErr w:type="spellEnd"/>
      <w:r w:rsidR="00530D88" w:rsidRPr="00530D88">
        <w:rPr>
          <w:sz w:val="28"/>
          <w:szCs w:val="28"/>
          <w:lang w:val="ru-RU"/>
        </w:rPr>
        <w:t xml:space="preserve"> з </w:t>
      </w:r>
      <w:proofErr w:type="spellStart"/>
      <w:r w:rsidR="00530D88" w:rsidRPr="00530D88">
        <w:rPr>
          <w:sz w:val="28"/>
          <w:szCs w:val="28"/>
          <w:lang w:val="ru-RU"/>
        </w:rPr>
        <w:t>екрана</w:t>
      </w:r>
      <w:proofErr w:type="spellEnd"/>
      <w:r w:rsidR="00530D88" w:rsidRPr="00530D88">
        <w:rPr>
          <w:sz w:val="28"/>
          <w:szCs w:val="28"/>
          <w:lang w:val="ru-RU"/>
        </w:rPr>
        <w:t>.</w:t>
      </w:r>
    </w:p>
    <w:p w:rsidR="003B3065" w:rsidRDefault="002E1913" w:rsidP="00530D88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6. </w:t>
      </w:r>
      <w:proofErr w:type="spellStart"/>
      <w:r w:rsidR="003B3065">
        <w:rPr>
          <w:color w:val="000000" w:themeColor="text1"/>
          <w:sz w:val="28"/>
          <w:szCs w:val="28"/>
        </w:rPr>
        <w:t>Дробот</w:t>
      </w:r>
      <w:proofErr w:type="spellEnd"/>
      <w:r w:rsidR="003B3065">
        <w:rPr>
          <w:color w:val="000000" w:themeColor="text1"/>
          <w:sz w:val="28"/>
          <w:szCs w:val="28"/>
        </w:rPr>
        <w:t xml:space="preserve"> В.</w:t>
      </w:r>
      <w:r w:rsidR="003B3065">
        <w:rPr>
          <w:color w:val="000000" w:themeColor="text1"/>
          <w:sz w:val="28"/>
          <w:szCs w:val="28"/>
          <w:lang w:val="ru-RU"/>
        </w:rPr>
        <w:t xml:space="preserve"> </w:t>
      </w:r>
      <w:r w:rsidR="003B3065">
        <w:rPr>
          <w:color w:val="000000" w:themeColor="text1"/>
          <w:sz w:val="28"/>
          <w:szCs w:val="28"/>
        </w:rPr>
        <w:t xml:space="preserve">І. Технологія хлібопекарського виробництва [Електронний ресурс]. – Режим доступу: URL : </w:t>
      </w:r>
      <w:r w:rsidR="003B3065">
        <w:rPr>
          <w:rFonts w:eastAsiaTheme="majorEastAsia"/>
          <w:color w:val="000000" w:themeColor="text1"/>
          <w:sz w:val="28"/>
          <w:szCs w:val="28"/>
        </w:rPr>
        <w:t>https://studfiles.net/preview/5585169/</w:t>
      </w:r>
      <w:r w:rsidR="003B3065">
        <w:rPr>
          <w:color w:val="000000" w:themeColor="text1"/>
          <w:sz w:val="28"/>
          <w:szCs w:val="28"/>
        </w:rPr>
        <w:t xml:space="preserve"> </w:t>
      </w:r>
      <w:r w:rsidR="003B3065">
        <w:rPr>
          <w:color w:val="000000" w:themeColor="text1"/>
          <w:sz w:val="28"/>
          <w:szCs w:val="28"/>
          <w:lang w:val="ru-RU"/>
        </w:rPr>
        <w:t xml:space="preserve">(дата </w:t>
      </w:r>
      <w:proofErr w:type="spellStart"/>
      <w:r w:rsidR="003B3065">
        <w:rPr>
          <w:color w:val="000000" w:themeColor="text1"/>
          <w:sz w:val="28"/>
          <w:szCs w:val="28"/>
          <w:lang w:val="ru-RU"/>
        </w:rPr>
        <w:t>звернення</w:t>
      </w:r>
      <w:proofErr w:type="spellEnd"/>
      <w:r w:rsidR="003B3065">
        <w:rPr>
          <w:color w:val="000000" w:themeColor="text1"/>
          <w:sz w:val="28"/>
          <w:szCs w:val="28"/>
          <w:lang w:val="ru-RU"/>
        </w:rPr>
        <w:t xml:space="preserve"> 23.06.2018 р.). – </w:t>
      </w:r>
      <w:proofErr w:type="spellStart"/>
      <w:r w:rsidR="003B3065">
        <w:rPr>
          <w:color w:val="000000" w:themeColor="text1"/>
          <w:sz w:val="28"/>
          <w:szCs w:val="28"/>
          <w:lang w:val="ru-RU"/>
        </w:rPr>
        <w:t>Назва</w:t>
      </w:r>
      <w:proofErr w:type="spellEnd"/>
      <w:r w:rsidR="003B3065">
        <w:rPr>
          <w:color w:val="000000" w:themeColor="text1"/>
          <w:sz w:val="28"/>
          <w:szCs w:val="28"/>
          <w:lang w:val="ru-RU"/>
        </w:rPr>
        <w:t xml:space="preserve"> з </w:t>
      </w:r>
      <w:proofErr w:type="spellStart"/>
      <w:r w:rsidR="003B3065">
        <w:rPr>
          <w:color w:val="000000" w:themeColor="text1"/>
          <w:sz w:val="28"/>
          <w:szCs w:val="28"/>
          <w:lang w:val="ru-RU"/>
        </w:rPr>
        <w:t>екрана</w:t>
      </w:r>
      <w:proofErr w:type="spellEnd"/>
    </w:p>
    <w:p w:rsidR="00530D88" w:rsidRPr="00530D88" w:rsidRDefault="00302854" w:rsidP="00530D88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7. </w:t>
      </w:r>
      <w:r w:rsidR="00530D88" w:rsidRPr="00530D88">
        <w:rPr>
          <w:sz w:val="28"/>
          <w:szCs w:val="28"/>
          <w:lang w:val="ru-RU"/>
        </w:rPr>
        <w:t xml:space="preserve">ДСТУ 7517:2014 </w:t>
      </w:r>
      <w:proofErr w:type="spellStart"/>
      <w:r w:rsidR="00530D88" w:rsidRPr="00530D88">
        <w:rPr>
          <w:sz w:val="28"/>
          <w:szCs w:val="28"/>
          <w:lang w:val="ru-RU"/>
        </w:rPr>
        <w:t>Хліб</w:t>
      </w:r>
      <w:proofErr w:type="spellEnd"/>
      <w:r w:rsidR="00530D88" w:rsidRPr="00530D88">
        <w:rPr>
          <w:sz w:val="28"/>
          <w:szCs w:val="28"/>
          <w:lang w:val="ru-RU"/>
        </w:rPr>
        <w:t xml:space="preserve"> </w:t>
      </w:r>
      <w:proofErr w:type="spellStart"/>
      <w:r w:rsidR="00530D88" w:rsidRPr="00530D88">
        <w:rPr>
          <w:sz w:val="28"/>
          <w:szCs w:val="28"/>
          <w:lang w:val="ru-RU"/>
        </w:rPr>
        <w:t>із</w:t>
      </w:r>
      <w:proofErr w:type="spellEnd"/>
      <w:r w:rsidR="00530D88" w:rsidRPr="00530D88">
        <w:rPr>
          <w:sz w:val="28"/>
          <w:szCs w:val="28"/>
          <w:lang w:val="ru-RU"/>
        </w:rPr>
        <w:t xml:space="preserve"> пшеничного </w:t>
      </w:r>
      <w:proofErr w:type="spellStart"/>
      <w:r w:rsidR="00530D88" w:rsidRPr="00530D88">
        <w:rPr>
          <w:sz w:val="28"/>
          <w:szCs w:val="28"/>
          <w:lang w:val="ru-RU"/>
        </w:rPr>
        <w:t>борошна</w:t>
      </w:r>
      <w:proofErr w:type="spellEnd"/>
      <w:r w:rsidR="00530D88" w:rsidRPr="00530D88">
        <w:rPr>
          <w:sz w:val="28"/>
          <w:szCs w:val="28"/>
          <w:lang w:val="ru-RU"/>
        </w:rPr>
        <w:t xml:space="preserve">. </w:t>
      </w:r>
      <w:proofErr w:type="spellStart"/>
      <w:r w:rsidR="00530D88" w:rsidRPr="00530D88">
        <w:rPr>
          <w:sz w:val="28"/>
          <w:szCs w:val="28"/>
          <w:lang w:val="ru-RU"/>
        </w:rPr>
        <w:t>Загальні</w:t>
      </w:r>
      <w:proofErr w:type="spellEnd"/>
      <w:r w:rsidR="00530D88" w:rsidRPr="00530D88">
        <w:rPr>
          <w:sz w:val="28"/>
          <w:szCs w:val="28"/>
          <w:lang w:val="ru-RU"/>
        </w:rPr>
        <w:t xml:space="preserve"> </w:t>
      </w:r>
      <w:proofErr w:type="spellStart"/>
      <w:r w:rsidR="00530D88" w:rsidRPr="00530D88">
        <w:rPr>
          <w:sz w:val="28"/>
          <w:szCs w:val="28"/>
          <w:lang w:val="ru-RU"/>
        </w:rPr>
        <w:t>технічні</w:t>
      </w:r>
      <w:proofErr w:type="spellEnd"/>
      <w:r w:rsidR="00530D88" w:rsidRPr="00530D88">
        <w:rPr>
          <w:sz w:val="28"/>
          <w:szCs w:val="28"/>
          <w:lang w:val="ru-RU"/>
        </w:rPr>
        <w:t xml:space="preserve"> </w:t>
      </w:r>
      <w:proofErr w:type="spellStart"/>
      <w:r w:rsidR="00530D88" w:rsidRPr="00530D88">
        <w:rPr>
          <w:sz w:val="28"/>
          <w:szCs w:val="28"/>
          <w:lang w:val="ru-RU"/>
        </w:rPr>
        <w:t>умови</w:t>
      </w:r>
      <w:proofErr w:type="spellEnd"/>
      <w:r w:rsidR="00530D88" w:rsidRPr="00530D88">
        <w:rPr>
          <w:sz w:val="28"/>
          <w:szCs w:val="28"/>
          <w:lang w:val="ru-RU"/>
        </w:rPr>
        <w:t xml:space="preserve"> [</w:t>
      </w:r>
      <w:proofErr w:type="spellStart"/>
      <w:r w:rsidR="00530D88" w:rsidRPr="00530D88">
        <w:rPr>
          <w:sz w:val="28"/>
          <w:szCs w:val="28"/>
          <w:lang w:val="ru-RU"/>
        </w:rPr>
        <w:t>Електронний</w:t>
      </w:r>
      <w:proofErr w:type="spellEnd"/>
      <w:r w:rsidR="00530D88" w:rsidRPr="00530D88">
        <w:rPr>
          <w:sz w:val="28"/>
          <w:szCs w:val="28"/>
          <w:lang w:val="ru-RU"/>
        </w:rPr>
        <w:t xml:space="preserve"> ресурс]. – Режим доступу: </w:t>
      </w:r>
      <w:proofErr w:type="gramStart"/>
      <w:r w:rsidR="00530D88" w:rsidRPr="00530D88">
        <w:rPr>
          <w:sz w:val="28"/>
          <w:szCs w:val="28"/>
          <w:lang w:val="ru-RU"/>
        </w:rPr>
        <w:t>URL :</w:t>
      </w:r>
      <w:proofErr w:type="gramEnd"/>
      <w:r w:rsidR="00530D88" w:rsidRPr="00530D88">
        <w:rPr>
          <w:sz w:val="28"/>
          <w:szCs w:val="28"/>
          <w:lang w:val="ru-RU"/>
        </w:rPr>
        <w:t xml:space="preserve"> http://online.budstandart.com/ua/catalog/doc-page.html?id_doc=77546 (дата </w:t>
      </w:r>
      <w:proofErr w:type="spellStart"/>
      <w:r w:rsidR="00530D88" w:rsidRPr="00530D88">
        <w:rPr>
          <w:sz w:val="28"/>
          <w:szCs w:val="28"/>
          <w:lang w:val="ru-RU"/>
        </w:rPr>
        <w:t>звернення</w:t>
      </w:r>
      <w:proofErr w:type="spellEnd"/>
      <w:r w:rsidR="00530D88" w:rsidRPr="00530D88">
        <w:rPr>
          <w:sz w:val="28"/>
          <w:szCs w:val="28"/>
          <w:lang w:val="ru-RU"/>
        </w:rPr>
        <w:t xml:space="preserve"> 22.07.2018 р.). – </w:t>
      </w:r>
      <w:proofErr w:type="spellStart"/>
      <w:r w:rsidR="00530D88" w:rsidRPr="00530D88">
        <w:rPr>
          <w:sz w:val="28"/>
          <w:szCs w:val="28"/>
          <w:lang w:val="ru-RU"/>
        </w:rPr>
        <w:t>Назва</w:t>
      </w:r>
      <w:proofErr w:type="spellEnd"/>
      <w:r w:rsidR="00530D88" w:rsidRPr="00530D88">
        <w:rPr>
          <w:sz w:val="28"/>
          <w:szCs w:val="28"/>
          <w:lang w:val="ru-RU"/>
        </w:rPr>
        <w:t xml:space="preserve"> з </w:t>
      </w:r>
      <w:proofErr w:type="spellStart"/>
      <w:r w:rsidR="00530D88" w:rsidRPr="00530D88">
        <w:rPr>
          <w:sz w:val="28"/>
          <w:szCs w:val="28"/>
          <w:lang w:val="ru-RU"/>
        </w:rPr>
        <w:t>екрана</w:t>
      </w:r>
      <w:proofErr w:type="spellEnd"/>
      <w:r w:rsidR="00530D88" w:rsidRPr="00530D88">
        <w:rPr>
          <w:sz w:val="28"/>
          <w:szCs w:val="28"/>
          <w:lang w:val="ru-RU"/>
        </w:rPr>
        <w:t>.</w:t>
      </w:r>
    </w:p>
    <w:p w:rsidR="00530D88" w:rsidRPr="00530D88" w:rsidRDefault="00302854" w:rsidP="00530D88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8</w:t>
      </w:r>
      <w:r w:rsidR="00530D88" w:rsidRPr="00530D88">
        <w:rPr>
          <w:sz w:val="28"/>
          <w:szCs w:val="28"/>
          <w:lang w:val="ru-RU"/>
        </w:rPr>
        <w:t>. Лукин А.А. Перспективы создания хлебобулочных изделий функционального назначения [</w:t>
      </w:r>
      <w:proofErr w:type="spellStart"/>
      <w:r w:rsidR="00530D88" w:rsidRPr="00530D88">
        <w:rPr>
          <w:sz w:val="28"/>
          <w:szCs w:val="28"/>
          <w:lang w:val="ru-RU"/>
        </w:rPr>
        <w:t>Електронний</w:t>
      </w:r>
      <w:proofErr w:type="spellEnd"/>
      <w:r w:rsidR="00530D88" w:rsidRPr="00530D88">
        <w:rPr>
          <w:sz w:val="28"/>
          <w:szCs w:val="28"/>
          <w:lang w:val="ru-RU"/>
        </w:rPr>
        <w:t xml:space="preserve"> ресурс]. – Режим доступу: </w:t>
      </w:r>
      <w:proofErr w:type="gramStart"/>
      <w:r w:rsidR="00530D88" w:rsidRPr="00530D88">
        <w:rPr>
          <w:sz w:val="28"/>
          <w:szCs w:val="28"/>
          <w:lang w:val="ru-RU"/>
        </w:rPr>
        <w:t>URL :</w:t>
      </w:r>
      <w:proofErr w:type="gramEnd"/>
      <w:r w:rsidR="00530D88" w:rsidRPr="00530D88">
        <w:rPr>
          <w:sz w:val="28"/>
          <w:szCs w:val="28"/>
          <w:lang w:val="ru-RU"/>
        </w:rPr>
        <w:t xml:space="preserve"> file:///C:/Users/Admin/Downloads/perspektivy-sozdaniya-hlebobulochnyh-izdeliy-funktsionalnogo-naznacheniya.pdf (дата </w:t>
      </w:r>
      <w:proofErr w:type="spellStart"/>
      <w:r w:rsidR="00530D88" w:rsidRPr="00530D88">
        <w:rPr>
          <w:sz w:val="28"/>
          <w:szCs w:val="28"/>
          <w:lang w:val="ru-RU"/>
        </w:rPr>
        <w:t>звернення</w:t>
      </w:r>
      <w:proofErr w:type="spellEnd"/>
      <w:r w:rsidR="00530D88" w:rsidRPr="00530D88">
        <w:rPr>
          <w:sz w:val="28"/>
          <w:szCs w:val="28"/>
          <w:lang w:val="ru-RU"/>
        </w:rPr>
        <w:t xml:space="preserve"> 22.07.2018 р.). – </w:t>
      </w:r>
      <w:proofErr w:type="spellStart"/>
      <w:r w:rsidR="00530D88" w:rsidRPr="00530D88">
        <w:rPr>
          <w:sz w:val="28"/>
          <w:szCs w:val="28"/>
          <w:lang w:val="ru-RU"/>
        </w:rPr>
        <w:t>Назва</w:t>
      </w:r>
      <w:proofErr w:type="spellEnd"/>
      <w:r w:rsidR="00530D88" w:rsidRPr="00530D88">
        <w:rPr>
          <w:sz w:val="28"/>
          <w:szCs w:val="28"/>
          <w:lang w:val="ru-RU"/>
        </w:rPr>
        <w:t xml:space="preserve"> з </w:t>
      </w:r>
      <w:proofErr w:type="spellStart"/>
      <w:r w:rsidR="00530D88" w:rsidRPr="00530D88">
        <w:rPr>
          <w:sz w:val="28"/>
          <w:szCs w:val="28"/>
          <w:lang w:val="ru-RU"/>
        </w:rPr>
        <w:t>екрана</w:t>
      </w:r>
      <w:proofErr w:type="spellEnd"/>
      <w:r w:rsidR="00530D88" w:rsidRPr="00530D88">
        <w:rPr>
          <w:sz w:val="28"/>
          <w:szCs w:val="28"/>
          <w:lang w:val="ru-RU"/>
        </w:rPr>
        <w:t>.</w:t>
      </w:r>
    </w:p>
    <w:p w:rsidR="00530D88" w:rsidRPr="00530D88" w:rsidRDefault="00302854" w:rsidP="00530D88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9</w:t>
      </w:r>
      <w:r w:rsidR="003B3065">
        <w:rPr>
          <w:sz w:val="28"/>
          <w:szCs w:val="28"/>
          <w:lang w:val="ru-RU"/>
        </w:rPr>
        <w:t xml:space="preserve">. </w:t>
      </w:r>
      <w:r w:rsidR="00530D88" w:rsidRPr="00530D88">
        <w:rPr>
          <w:sz w:val="28"/>
          <w:szCs w:val="28"/>
          <w:lang w:val="ru-RU"/>
        </w:rPr>
        <w:t>Функциональный хлеб. Что это такое и с чем его едят? [</w:t>
      </w:r>
      <w:proofErr w:type="spellStart"/>
      <w:r w:rsidR="00530D88" w:rsidRPr="00530D88">
        <w:rPr>
          <w:sz w:val="28"/>
          <w:szCs w:val="28"/>
          <w:lang w:val="ru-RU"/>
        </w:rPr>
        <w:t>Електронний</w:t>
      </w:r>
      <w:proofErr w:type="spellEnd"/>
      <w:r w:rsidR="00530D88" w:rsidRPr="00530D88">
        <w:rPr>
          <w:sz w:val="28"/>
          <w:szCs w:val="28"/>
          <w:lang w:val="ru-RU"/>
        </w:rPr>
        <w:t xml:space="preserve"> ресурс]. – Режим доступу: </w:t>
      </w:r>
      <w:proofErr w:type="gramStart"/>
      <w:r w:rsidR="00530D88" w:rsidRPr="00530D88">
        <w:rPr>
          <w:sz w:val="28"/>
          <w:szCs w:val="28"/>
          <w:lang w:val="ru-RU"/>
        </w:rPr>
        <w:t>URL :</w:t>
      </w:r>
      <w:proofErr w:type="gramEnd"/>
      <w:r w:rsidR="00530D88" w:rsidRPr="00530D88">
        <w:rPr>
          <w:sz w:val="28"/>
          <w:szCs w:val="28"/>
          <w:lang w:val="ru-RU"/>
        </w:rPr>
        <w:t xml:space="preserve"> https://www.tirhleb.com (дата </w:t>
      </w:r>
      <w:proofErr w:type="spellStart"/>
      <w:r w:rsidR="00530D88" w:rsidRPr="00530D88">
        <w:rPr>
          <w:sz w:val="28"/>
          <w:szCs w:val="28"/>
          <w:lang w:val="ru-RU"/>
        </w:rPr>
        <w:t>звернення</w:t>
      </w:r>
      <w:proofErr w:type="spellEnd"/>
      <w:r w:rsidR="00530D88" w:rsidRPr="00530D88">
        <w:rPr>
          <w:sz w:val="28"/>
          <w:szCs w:val="28"/>
          <w:lang w:val="ru-RU"/>
        </w:rPr>
        <w:t xml:space="preserve"> 11.07.2018 р.). – </w:t>
      </w:r>
      <w:proofErr w:type="spellStart"/>
      <w:r w:rsidR="00530D88" w:rsidRPr="00530D88">
        <w:rPr>
          <w:sz w:val="28"/>
          <w:szCs w:val="28"/>
          <w:lang w:val="ru-RU"/>
        </w:rPr>
        <w:t>Назва</w:t>
      </w:r>
      <w:proofErr w:type="spellEnd"/>
      <w:r w:rsidR="00530D88" w:rsidRPr="00530D88">
        <w:rPr>
          <w:sz w:val="28"/>
          <w:szCs w:val="28"/>
          <w:lang w:val="ru-RU"/>
        </w:rPr>
        <w:t xml:space="preserve"> з </w:t>
      </w:r>
      <w:proofErr w:type="spellStart"/>
      <w:r w:rsidR="00530D88" w:rsidRPr="00530D88">
        <w:rPr>
          <w:sz w:val="28"/>
          <w:szCs w:val="28"/>
          <w:lang w:val="ru-RU"/>
        </w:rPr>
        <w:t>екрана</w:t>
      </w:r>
      <w:proofErr w:type="spellEnd"/>
      <w:r w:rsidR="00530D88" w:rsidRPr="00530D88">
        <w:rPr>
          <w:sz w:val="28"/>
          <w:szCs w:val="28"/>
          <w:lang w:val="ru-RU"/>
        </w:rPr>
        <w:t>.</w:t>
      </w:r>
    </w:p>
    <w:p w:rsidR="00530D88" w:rsidRPr="00530D88" w:rsidRDefault="00302854" w:rsidP="00530D88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10</w:t>
      </w:r>
      <w:r w:rsidR="00530D88" w:rsidRPr="00530D88">
        <w:rPr>
          <w:sz w:val="28"/>
          <w:szCs w:val="28"/>
          <w:lang w:val="ru-RU"/>
        </w:rPr>
        <w:t>. Хлеб и хлебобулочные изделия. [</w:t>
      </w:r>
      <w:proofErr w:type="spellStart"/>
      <w:r w:rsidR="00530D88" w:rsidRPr="00530D88">
        <w:rPr>
          <w:sz w:val="28"/>
          <w:szCs w:val="28"/>
          <w:lang w:val="ru-RU"/>
        </w:rPr>
        <w:t>Електронний</w:t>
      </w:r>
      <w:proofErr w:type="spellEnd"/>
      <w:r w:rsidR="00530D88" w:rsidRPr="00530D88">
        <w:rPr>
          <w:sz w:val="28"/>
          <w:szCs w:val="28"/>
          <w:lang w:val="ru-RU"/>
        </w:rPr>
        <w:t xml:space="preserve"> ресурс]. – Режим доступу: </w:t>
      </w:r>
      <w:proofErr w:type="gramStart"/>
      <w:r w:rsidR="00530D88" w:rsidRPr="00530D88">
        <w:rPr>
          <w:sz w:val="28"/>
          <w:szCs w:val="28"/>
          <w:lang w:val="ru-RU"/>
        </w:rPr>
        <w:t>URL :</w:t>
      </w:r>
      <w:proofErr w:type="gramEnd"/>
      <w:r w:rsidR="00530D88" w:rsidRPr="00530D88">
        <w:rPr>
          <w:sz w:val="28"/>
          <w:szCs w:val="28"/>
          <w:lang w:val="ru-RU"/>
        </w:rPr>
        <w:t xml:space="preserve"> http://www.food24news.ru/warenkunde/223606.html#.W8OX43szbIU (дата </w:t>
      </w:r>
      <w:proofErr w:type="spellStart"/>
      <w:r w:rsidR="00530D88" w:rsidRPr="00530D88">
        <w:rPr>
          <w:sz w:val="28"/>
          <w:szCs w:val="28"/>
          <w:lang w:val="ru-RU"/>
        </w:rPr>
        <w:t>звернення</w:t>
      </w:r>
      <w:proofErr w:type="spellEnd"/>
      <w:r w:rsidR="00530D88" w:rsidRPr="00530D88">
        <w:rPr>
          <w:sz w:val="28"/>
          <w:szCs w:val="28"/>
          <w:lang w:val="ru-RU"/>
        </w:rPr>
        <w:t xml:space="preserve"> 11.06.2018 р.). – </w:t>
      </w:r>
      <w:proofErr w:type="spellStart"/>
      <w:r w:rsidR="00530D88" w:rsidRPr="00530D88">
        <w:rPr>
          <w:sz w:val="28"/>
          <w:szCs w:val="28"/>
          <w:lang w:val="ru-RU"/>
        </w:rPr>
        <w:t>Назва</w:t>
      </w:r>
      <w:proofErr w:type="spellEnd"/>
      <w:r w:rsidR="00530D88" w:rsidRPr="00530D88">
        <w:rPr>
          <w:sz w:val="28"/>
          <w:szCs w:val="28"/>
          <w:lang w:val="ru-RU"/>
        </w:rPr>
        <w:t xml:space="preserve"> з </w:t>
      </w:r>
      <w:proofErr w:type="spellStart"/>
      <w:r w:rsidR="00530D88" w:rsidRPr="00530D88">
        <w:rPr>
          <w:sz w:val="28"/>
          <w:szCs w:val="28"/>
          <w:lang w:val="ru-RU"/>
        </w:rPr>
        <w:t>екрана</w:t>
      </w:r>
      <w:proofErr w:type="spellEnd"/>
      <w:r w:rsidR="00530D88" w:rsidRPr="00530D88">
        <w:rPr>
          <w:sz w:val="28"/>
          <w:szCs w:val="28"/>
          <w:lang w:val="ru-RU"/>
        </w:rPr>
        <w:t>.</w:t>
      </w:r>
    </w:p>
    <w:p w:rsidR="00530D88" w:rsidRPr="00530D88" w:rsidRDefault="003B3065" w:rsidP="00530D88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1</w:t>
      </w:r>
      <w:r w:rsidR="00E60DC8">
        <w:rPr>
          <w:sz w:val="28"/>
          <w:szCs w:val="28"/>
          <w:lang w:val="ru-RU"/>
        </w:rPr>
        <w:t>1</w:t>
      </w:r>
      <w:r w:rsidR="00530D88" w:rsidRPr="00530D88">
        <w:rPr>
          <w:sz w:val="28"/>
          <w:szCs w:val="28"/>
          <w:lang w:val="ru-RU"/>
        </w:rPr>
        <w:t xml:space="preserve">. </w:t>
      </w:r>
      <w:proofErr w:type="spellStart"/>
      <w:r w:rsidR="00530D88" w:rsidRPr="00530D88">
        <w:rPr>
          <w:sz w:val="28"/>
          <w:szCs w:val="28"/>
          <w:lang w:val="ru-RU"/>
        </w:rPr>
        <w:t>Класифікація</w:t>
      </w:r>
      <w:proofErr w:type="spellEnd"/>
      <w:r w:rsidR="00530D88" w:rsidRPr="00530D88">
        <w:rPr>
          <w:sz w:val="28"/>
          <w:szCs w:val="28"/>
          <w:lang w:val="ru-RU"/>
        </w:rPr>
        <w:t xml:space="preserve"> і </w:t>
      </w:r>
      <w:proofErr w:type="spellStart"/>
      <w:r w:rsidR="00530D88" w:rsidRPr="00530D88">
        <w:rPr>
          <w:sz w:val="28"/>
          <w:szCs w:val="28"/>
          <w:lang w:val="ru-RU"/>
        </w:rPr>
        <w:t>асортимент</w:t>
      </w:r>
      <w:proofErr w:type="spellEnd"/>
      <w:r w:rsidR="00530D88" w:rsidRPr="00530D88">
        <w:rPr>
          <w:sz w:val="28"/>
          <w:szCs w:val="28"/>
          <w:lang w:val="ru-RU"/>
        </w:rPr>
        <w:t xml:space="preserve"> </w:t>
      </w:r>
      <w:proofErr w:type="spellStart"/>
      <w:r w:rsidR="00530D88" w:rsidRPr="00530D88">
        <w:rPr>
          <w:sz w:val="28"/>
          <w:szCs w:val="28"/>
          <w:lang w:val="ru-RU"/>
        </w:rPr>
        <w:t>хлібобулочних</w:t>
      </w:r>
      <w:proofErr w:type="spellEnd"/>
      <w:r w:rsidR="00530D88" w:rsidRPr="00530D88">
        <w:rPr>
          <w:sz w:val="28"/>
          <w:szCs w:val="28"/>
          <w:lang w:val="ru-RU"/>
        </w:rPr>
        <w:t xml:space="preserve"> </w:t>
      </w:r>
      <w:proofErr w:type="spellStart"/>
      <w:r w:rsidR="00530D88" w:rsidRPr="00530D88">
        <w:rPr>
          <w:sz w:val="28"/>
          <w:szCs w:val="28"/>
          <w:lang w:val="ru-RU"/>
        </w:rPr>
        <w:t>виробів</w:t>
      </w:r>
      <w:proofErr w:type="spellEnd"/>
      <w:r w:rsidR="00530D88" w:rsidRPr="00530D88">
        <w:rPr>
          <w:sz w:val="28"/>
          <w:szCs w:val="28"/>
          <w:lang w:val="ru-RU"/>
        </w:rPr>
        <w:t xml:space="preserve"> [</w:t>
      </w:r>
      <w:proofErr w:type="spellStart"/>
      <w:r w:rsidR="00530D88" w:rsidRPr="00530D88">
        <w:rPr>
          <w:sz w:val="28"/>
          <w:szCs w:val="28"/>
          <w:lang w:val="ru-RU"/>
        </w:rPr>
        <w:t>Електронний</w:t>
      </w:r>
      <w:proofErr w:type="spellEnd"/>
      <w:r w:rsidR="00530D88" w:rsidRPr="00530D88">
        <w:rPr>
          <w:sz w:val="28"/>
          <w:szCs w:val="28"/>
          <w:lang w:val="ru-RU"/>
        </w:rPr>
        <w:t xml:space="preserve"> ресурс]. – Режим доступу: </w:t>
      </w:r>
      <w:proofErr w:type="gramStart"/>
      <w:r w:rsidR="00530D88" w:rsidRPr="00530D88">
        <w:rPr>
          <w:sz w:val="28"/>
          <w:szCs w:val="28"/>
          <w:lang w:val="ru-RU"/>
        </w:rPr>
        <w:t>URL :</w:t>
      </w:r>
      <w:proofErr w:type="gramEnd"/>
      <w:r w:rsidR="00530D88" w:rsidRPr="00530D88">
        <w:rPr>
          <w:sz w:val="28"/>
          <w:szCs w:val="28"/>
          <w:lang w:val="ru-RU"/>
        </w:rPr>
        <w:t xml:space="preserve"> https://studopedia.su/16_147192_klasifikatsiya-i-asortiment-hlibobulochnih-virobiv-hlibobulochni-virobi-klasifikuyutsya-za-dekilkoma-oznakami.html (дата </w:t>
      </w:r>
      <w:proofErr w:type="spellStart"/>
      <w:r w:rsidR="00530D88" w:rsidRPr="00530D88">
        <w:rPr>
          <w:sz w:val="28"/>
          <w:szCs w:val="28"/>
          <w:lang w:val="ru-RU"/>
        </w:rPr>
        <w:t>звернення</w:t>
      </w:r>
      <w:proofErr w:type="spellEnd"/>
      <w:r w:rsidR="00530D88" w:rsidRPr="00530D88">
        <w:rPr>
          <w:sz w:val="28"/>
          <w:szCs w:val="28"/>
          <w:lang w:val="ru-RU"/>
        </w:rPr>
        <w:t xml:space="preserve"> 13.09.2018 р.). – </w:t>
      </w:r>
      <w:proofErr w:type="spellStart"/>
      <w:r w:rsidR="00530D88" w:rsidRPr="00530D88">
        <w:rPr>
          <w:sz w:val="28"/>
          <w:szCs w:val="28"/>
          <w:lang w:val="ru-RU"/>
        </w:rPr>
        <w:t>Назва</w:t>
      </w:r>
      <w:proofErr w:type="spellEnd"/>
      <w:r w:rsidR="00530D88" w:rsidRPr="00530D88">
        <w:rPr>
          <w:sz w:val="28"/>
          <w:szCs w:val="28"/>
          <w:lang w:val="ru-RU"/>
        </w:rPr>
        <w:t xml:space="preserve"> з </w:t>
      </w:r>
      <w:proofErr w:type="spellStart"/>
      <w:r w:rsidR="00530D88" w:rsidRPr="00530D88">
        <w:rPr>
          <w:sz w:val="28"/>
          <w:szCs w:val="28"/>
          <w:lang w:val="ru-RU"/>
        </w:rPr>
        <w:t>екрана</w:t>
      </w:r>
      <w:proofErr w:type="spellEnd"/>
      <w:r w:rsidR="00530D88" w:rsidRPr="00530D88">
        <w:rPr>
          <w:sz w:val="28"/>
          <w:szCs w:val="28"/>
          <w:lang w:val="ru-RU"/>
        </w:rPr>
        <w:t>.</w:t>
      </w:r>
    </w:p>
    <w:sectPr w:rsidR="00530D88" w:rsidRPr="00530D88" w:rsidSect="00EF066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8A60754"/>
    <w:multiLevelType w:val="hybridMultilevel"/>
    <w:tmpl w:val="9EC436A6"/>
    <w:lvl w:ilvl="0" w:tplc="8D6E2A7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1FD4403"/>
    <w:multiLevelType w:val="hybridMultilevel"/>
    <w:tmpl w:val="E746EBFE"/>
    <w:lvl w:ilvl="0" w:tplc="8A7A07F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4DDE142D"/>
    <w:multiLevelType w:val="hybridMultilevel"/>
    <w:tmpl w:val="671C0BAA"/>
    <w:lvl w:ilvl="0" w:tplc="8A7A07F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EE8CF91C">
      <w:numFmt w:val="bullet"/>
      <w:lvlText w:val="-"/>
      <w:lvlJc w:val="left"/>
      <w:pPr>
        <w:ind w:left="2779" w:hanging="990"/>
      </w:pPr>
      <w:rPr>
        <w:rFonts w:ascii="Times New Roman" w:eastAsia="Times New Roman" w:hAnsi="Times New Roman" w:cs="Times New Roman" w:hint="default"/>
      </w:rPr>
    </w:lvl>
    <w:lvl w:ilvl="2" w:tplc="0422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43F8"/>
    <w:rsid w:val="00022F85"/>
    <w:rsid w:val="00044322"/>
    <w:rsid w:val="00046AD4"/>
    <w:rsid w:val="000F64F1"/>
    <w:rsid w:val="002E1913"/>
    <w:rsid w:val="00302854"/>
    <w:rsid w:val="003B3065"/>
    <w:rsid w:val="00530D88"/>
    <w:rsid w:val="009949DD"/>
    <w:rsid w:val="009D43F8"/>
    <w:rsid w:val="00BF62D7"/>
    <w:rsid w:val="00C32AEF"/>
    <w:rsid w:val="00C34DA6"/>
    <w:rsid w:val="00CF4DAA"/>
    <w:rsid w:val="00E60DC8"/>
    <w:rsid w:val="00EF0662"/>
    <w:rsid w:val="00F71203"/>
    <w:rsid w:val="00FA55E3"/>
    <w:rsid w:val="00FE3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6B87D6-A3BC-4DF7-A0C6-A0B3773440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F62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uiPriority w:val="99"/>
    <w:qFormat/>
    <w:rsid w:val="00BF62D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BF62D7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val="uk-UA" w:eastAsia="ru-RU"/>
    </w:rPr>
  </w:style>
  <w:style w:type="character" w:styleId="a3">
    <w:name w:val="Hyperlink"/>
    <w:basedOn w:val="a0"/>
    <w:uiPriority w:val="99"/>
    <w:unhideWhenUsed/>
    <w:rsid w:val="00BF62D7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BF62D7"/>
    <w:pPr>
      <w:spacing w:before="100" w:beforeAutospacing="1" w:after="100" w:afterAutospacing="1"/>
    </w:pPr>
  </w:style>
  <w:style w:type="paragraph" w:styleId="a5">
    <w:name w:val="List Paragraph"/>
    <w:basedOn w:val="a"/>
    <w:uiPriority w:val="34"/>
    <w:qFormat/>
    <w:rsid w:val="00BF62D7"/>
    <w:pPr>
      <w:ind w:left="720"/>
      <w:contextualSpacing/>
    </w:pPr>
  </w:style>
  <w:style w:type="table" w:styleId="a6">
    <w:name w:val="Table Grid"/>
    <w:basedOn w:val="a1"/>
    <w:uiPriority w:val="39"/>
    <w:rsid w:val="00BF62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905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525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61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21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</TotalTime>
  <Pages>1</Pages>
  <Words>1445</Words>
  <Characters>8238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9664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7</cp:revision>
  <dcterms:created xsi:type="dcterms:W3CDTF">2018-10-25T11:31:00Z</dcterms:created>
  <dcterms:modified xsi:type="dcterms:W3CDTF">2018-11-09T10:10:00Z</dcterms:modified>
</cp:coreProperties>
</file>