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726" w:rsidRPr="008C1726" w:rsidRDefault="008C1726" w:rsidP="008C17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13"/>
          <w:szCs w:val="13"/>
          <w:lang w:val="ru-RU" w:eastAsia="ru-RU"/>
        </w:rPr>
        <w:t>УДК 636.4.086.3</w:t>
      </w:r>
    </w:p>
    <w:p w:rsidR="008C1726" w:rsidRPr="008C1726" w:rsidRDefault="008C1726" w:rsidP="008C17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0" w:name="bookmark0"/>
      <w:r w:rsidRPr="008C1726">
        <w:rPr>
          <w:rFonts w:ascii="Segoe UI" w:eastAsia="Times New Roman" w:hAnsi="Segoe UI" w:cs="Segoe UI"/>
          <w:b/>
          <w:bCs/>
          <w:color w:val="000000"/>
          <w:sz w:val="20"/>
          <w:szCs w:val="20"/>
          <w:lang w:val="ru-RU" w:eastAsia="ru-RU"/>
        </w:rPr>
        <w:t>БЕЛОК БОБОВЫХ В РАЦИОНАХ</w:t>
      </w:r>
      <w:bookmarkEnd w:id="0"/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10"/>
          <w:sz w:val="32"/>
          <w:szCs w:val="32"/>
          <w:lang w:val="ru-RU" w:eastAsia="ru-RU"/>
        </w:rPr>
        <w:t>С. УЛЬЯНКО</w:t>
      </w:r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pacing w:val="10"/>
          <w:sz w:val="32"/>
          <w:szCs w:val="32"/>
          <w:lang w:val="ru-RU" w:eastAsia="ru-RU"/>
        </w:rPr>
        <w:t>Полтавский научно-исследовательский институт свиноводства</w:t>
      </w:r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Производство высокобелковых кормов расти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тельного происхождения является наиболее ра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циональным и экономически оправданным спо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собом решения белковой проблемы в свино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водстве.</w:t>
      </w:r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Исследованиями нашего институт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 установ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лено, что при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экструдировании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питательность сухого вещества гороха увеличивается на 10,9, а содержание в нем протеина — на 24,8 %. Про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 xml:space="preserve">теин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экструдата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экономически дешевый. Себестоимость 1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ц </w:t>
      </w:r>
      <w:proofErr w:type="spellStart"/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переваримого</w:t>
      </w:r>
      <w:proofErr w:type="spellEnd"/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протеина </w:t>
      </w:r>
      <w:proofErr w:type="spellStart"/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дированного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5 раз меньше, чем в кор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мовых дрожжах.</w:t>
      </w:r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Мы изучали эффективность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экструдата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травяной муки бобовых растений в кормлении ремонтных сви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нок. Для опыта отобрали 4-месяч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ных свино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 крупной белой породы и сформи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ровали две группы аналогов — опытную (21) и контрольную (20 голов).</w:t>
      </w:r>
    </w:p>
    <w:p w:rsidR="008C1726" w:rsidRPr="008C1726" w:rsidRDefault="008C1726" w:rsidP="008C17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Контрольной группе давали комбикорм 53—1, включающий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рыбную муку. В состав комбикор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ма опытной группы входили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экструдированный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 и травяная мука.</w:t>
      </w:r>
    </w:p>
    <w:p w:rsidR="00DE551B" w:rsidRPr="008C1726" w:rsidRDefault="008C1726" w:rsidP="008C1726">
      <w:pPr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Химический состав дерти гороховой,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экструдата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травяной муки представле</w:t>
      </w:r>
      <w:r w:rsidR="00773A5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 в таб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лице 1 </w:t>
      </w: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709"/>
        <w:gridCol w:w="708"/>
        <w:gridCol w:w="709"/>
        <w:gridCol w:w="851"/>
        <w:gridCol w:w="708"/>
        <w:gridCol w:w="1276"/>
        <w:gridCol w:w="1418"/>
      </w:tblGrid>
      <w:tr w:rsidR="008C1726" w:rsidRPr="008C1726" w:rsidTr="00023B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Корма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В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 кг корма содержится (г)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3BFC" w:rsidRPr="008C1726" w:rsidTr="00023B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/>
        </w:trPr>
        <w:tc>
          <w:tcPr>
            <w:tcW w:w="2268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влаги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ЗОЛЫ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протеина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жира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клетчатки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БЭВ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кальция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фосфора</w:t>
            </w:r>
          </w:p>
        </w:tc>
      </w:tr>
      <w:tr w:rsidR="00023BFC" w:rsidRPr="008C1726" w:rsidTr="00023B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49511E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Дер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ть гороха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202,6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40,1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163,8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10,4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54,6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528,5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1,8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3,7</w:t>
            </w:r>
          </w:p>
        </w:tc>
      </w:tr>
      <w:tr w:rsidR="00023BFC" w:rsidRPr="008C1726" w:rsidTr="00023B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49511E" w:rsidP="0049511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Экструдат</w:t>
            </w:r>
            <w:proofErr w:type="spellEnd"/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 гороха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118,2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34,0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168,3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12,4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36,8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630,3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2,8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5,6</w:t>
            </w:r>
          </w:p>
        </w:tc>
      </w:tr>
      <w:tr w:rsidR="00023BFC" w:rsidRPr="008C1726" w:rsidTr="00023B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49511E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Трав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яная мука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172,1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93,6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107,2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31,5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173,1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422,5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14,9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023BF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3,1</w:t>
            </w:r>
          </w:p>
        </w:tc>
      </w:tr>
    </w:tbl>
    <w:p w:rsidR="00304518" w:rsidRDefault="00304518" w:rsidP="008C1726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60"/>
          <w:sz w:val="14"/>
          <w:szCs w:val="14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pacing w:val="60"/>
          <w:sz w:val="14"/>
          <w:szCs w:val="14"/>
          <w:lang w:val="ru-RU" w:eastAsia="ru-RU"/>
        </w:rPr>
        <w:br w:type="page"/>
      </w:r>
    </w:p>
    <w:p w:rsidR="008C1726" w:rsidRPr="008C1726" w:rsidRDefault="008C1726" w:rsidP="008C17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pacing w:val="60"/>
          <w:sz w:val="14"/>
          <w:szCs w:val="14"/>
          <w:lang w:val="ru-RU" w:eastAsia="ru-RU"/>
        </w:rPr>
        <w:lastRenderedPageBreak/>
        <w:t>Таблиц</w:t>
      </w:r>
      <w:r w:rsidR="00304518">
        <w:rPr>
          <w:rFonts w:ascii="Times New Roman" w:eastAsia="Times New Roman" w:hAnsi="Times New Roman" w:cs="Times New Roman"/>
          <w:color w:val="000000"/>
          <w:spacing w:val="60"/>
          <w:sz w:val="14"/>
          <w:szCs w:val="14"/>
          <w:lang w:val="ru-RU" w:eastAsia="ru-RU"/>
        </w:rPr>
        <w:t>а</w:t>
      </w:r>
      <w:r w:rsidR="0049511E">
        <w:rPr>
          <w:rFonts w:ascii="Times New Roman" w:eastAsia="Times New Roman" w:hAnsi="Times New Roman" w:cs="Times New Roman"/>
          <w:color w:val="000000"/>
          <w:spacing w:val="60"/>
          <w:sz w:val="14"/>
          <w:szCs w:val="14"/>
          <w:lang w:val="ru-RU" w:eastAsia="ru-RU"/>
        </w:rPr>
        <w:t>2</w:t>
      </w:r>
      <w:bookmarkStart w:id="1" w:name="_GoBack"/>
      <w:bookmarkEnd w:id="1"/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4"/>
        <w:gridCol w:w="2410"/>
        <w:gridCol w:w="1701"/>
      </w:tblGrid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—</w:t>
            </w:r>
          </w:p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Показатели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Г </w:t>
            </w:r>
            <w:proofErr w:type="spellStart"/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руппы</w:t>
            </w:r>
            <w:proofErr w:type="spellEnd"/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/>
        </w:trPr>
        <w:tc>
          <w:tcPr>
            <w:tcW w:w="3544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контрольная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опытная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304518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Колич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ество животных </w:t>
            </w:r>
          </w:p>
          <w:p w:rsidR="00304518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</w:pPr>
          </w:p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Получено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 но поросят от одной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18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"/>
        </w:trPr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свином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атки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10,1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10,2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/>
        </w:trPr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Крупноп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лодность (кг)</w:t>
            </w:r>
          </w:p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Отнято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 поросят в 2-месячном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1,37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1,34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/>
        </w:trPr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вох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расте</w:t>
            </w:r>
            <w:proofErr w:type="spellEnd"/>
          </w:p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Средн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яя масса 1 поросенка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7,4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8,4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/>
        </w:trPr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C1726" w:rsidRPr="008C1726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iCs/>
                <w:color w:val="000000"/>
                <w:spacing w:val="30"/>
                <w:sz w:val="24"/>
                <w:szCs w:val="24"/>
                <w:lang w:val="ru-RU" w:eastAsia="ru-RU"/>
              </w:rPr>
              <w:t>п</w:t>
            </w:r>
            <w:r w:rsidRPr="00304518">
              <w:rPr>
                <w:rFonts w:ascii="Times New Roman" w:eastAsia="Times New Roman" w:hAnsi="Times New Roman" w:cs="Times New Roman"/>
                <w:iCs/>
                <w:color w:val="000000"/>
                <w:spacing w:val="30"/>
                <w:sz w:val="24"/>
                <w:szCs w:val="24"/>
                <w:lang w:val="ru-RU" w:eastAsia="ru-RU"/>
              </w:rPr>
              <w:t>ри</w:t>
            </w:r>
            <w:r>
              <w:rPr>
                <w:rFonts w:ascii="Verdana" w:eastAsia="Times New Roman" w:hAnsi="Verdana" w:cs="Verdana"/>
                <w:i/>
                <w:iCs/>
                <w:color w:val="000000"/>
                <w:spacing w:val="30"/>
                <w:sz w:val="24"/>
                <w:szCs w:val="24"/>
                <w:lang w:val="ru-RU" w:eastAsia="ru-RU"/>
              </w:rPr>
              <w:t xml:space="preserve"> 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отъеме (кг)</w:t>
            </w:r>
          </w:p>
          <w:p w:rsidR="00304518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Сто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ост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имь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 кормов, затрачен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ных на 1 ц </w:t>
            </w:r>
          </w:p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живой ма</w:t>
            </w:r>
            <w:r w:rsidR="00304518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ссы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16,7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17,3</w:t>
            </w:r>
          </w:p>
        </w:tc>
      </w:tr>
      <w:tr w:rsidR="008C1726" w:rsidRPr="008C1726" w:rsidTr="003045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304518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Поросят в</w:t>
            </w:r>
            <w:r w:rsidR="008C1726" w:rsidRPr="008C1726">
              <w:rPr>
                <w:rFonts w:ascii="Verdana" w:eastAsia="Times New Roman" w:hAnsi="Verdana" w:cs="Verdana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r w:rsidR="008C1726"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месячном </w:t>
            </w:r>
          </w:p>
          <w:p w:rsidR="00304518" w:rsidRDefault="00304518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возрасте</w:t>
            </w:r>
          </w:p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 xml:space="preserve"> (руб.)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131,76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C1726" w:rsidRPr="008C1726" w:rsidRDefault="008C1726" w:rsidP="0030451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C1726"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  <w:lang w:val="ru-RU" w:eastAsia="ru-RU"/>
              </w:rPr>
              <w:t>105,11</w:t>
            </w:r>
          </w:p>
        </w:tc>
      </w:tr>
    </w:tbl>
    <w:p w:rsidR="008C1726" w:rsidRPr="008C1726" w:rsidRDefault="008C1726" w:rsidP="008C1726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17"/>
          <w:szCs w:val="17"/>
          <w:lang w:val="ru-RU" w:eastAsia="ru-RU"/>
        </w:rPr>
        <w:t>-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ab/>
        <w:t>Ра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ционы составляли согласно принятых норм. 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Мин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еральные и 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витаминные подкормки вводили </w:t>
      </w:r>
      <w:proofErr w:type="spellStart"/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кор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мосмеси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в сухом виде. Травяную муку скарм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ливали 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после замачивания в теплой воде.</w:t>
      </w:r>
    </w:p>
    <w:p w:rsidR="008C1726" w:rsidRPr="008C1726" w:rsidRDefault="00773A53" w:rsidP="008C1726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Со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держание свинок было групповым, с еже</w:t>
      </w:r>
      <w:r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дневн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ыми п</w:t>
      </w:r>
      <w:r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рогулками в выгульных двориках в течении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2 ч. Кормили их густыми влажными </w:t>
      </w:r>
      <w:r w:rsidRP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меша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нками </w:t>
      </w:r>
      <w:r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2 раза в сутки. В составе комби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корма опытной группы </w:t>
      </w:r>
      <w:proofErr w:type="spellStart"/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экструдат</w:t>
      </w:r>
      <w:proofErr w:type="spellEnd"/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гороха</w:t>
      </w:r>
      <w:r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состав</w:t>
      </w:r>
      <w:r w:rsidR="008C1726"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лял 18, а травяная мука — 20,3 </w:t>
      </w:r>
      <w:r w:rsidR="008C1726" w:rsidRPr="008C1726">
        <w:rPr>
          <w:rFonts w:ascii="Lucida Sans Unicode" w:eastAsia="Times New Roman" w:hAnsi="Lucida Sans Unicode" w:cs="Lucida Sans Unicode"/>
          <w:i/>
          <w:iCs/>
          <w:color w:val="000000"/>
          <w:spacing w:val="20"/>
          <w:sz w:val="36"/>
          <w:szCs w:val="36"/>
          <w:lang w:val="ru-RU" w:eastAsia="ru-RU"/>
        </w:rPr>
        <w:t>%.</w:t>
      </w:r>
    </w:p>
    <w:p w:rsidR="008C1726" w:rsidRPr="008C1726" w:rsidRDefault="008C1726" w:rsidP="008C1726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Из-за ограниченного потребления свинками кормов животного происхождения дополните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льно вводили в рацион витамин В</w:t>
      </w:r>
      <w:r w:rsidR="00773A53" w:rsidRPr="00773A53">
        <w:rPr>
          <w:rFonts w:ascii="Times New Roman" w:eastAsia="Times New Roman" w:hAnsi="Times New Roman" w:cs="Times New Roman"/>
          <w:color w:val="000000"/>
          <w:sz w:val="36"/>
          <w:szCs w:val="36"/>
          <w:vertAlign w:val="subscript"/>
          <w:lang w:val="ru-RU" w:eastAsia="ru-RU"/>
        </w:rPr>
        <w:t>1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vertAlign w:val="subscript"/>
          <w:lang w:val="ru-RU" w:eastAsia="ru-RU"/>
        </w:rPr>
        <w:t>2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. При изготовле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нии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кормосмесей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добавляли сухой концентрат КМБ-12, с</w:t>
      </w:r>
      <w:r w:rsidR="00773A53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одержащий в 1 кг 90 мг этого ви</w:t>
      </w:r>
      <w:r w:rsidRPr="008C1726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тамина.</w:t>
      </w:r>
    </w:p>
    <w:p w:rsidR="008C1726" w:rsidRPr="008C1726" w:rsidRDefault="008C1726" w:rsidP="00773A5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lastRenderedPageBreak/>
        <w:t>За период выращивания определяли влияние кормления на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развитие животных. Так, при вы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ращивании свинок с оптимальным использова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нием местных белковых кормов растительного происхождения получили животных, отвечающих по развитию требованиям 1 класса.</w:t>
      </w:r>
    </w:p>
    <w:p w:rsidR="008C1726" w:rsidRPr="008C1726" w:rsidRDefault="008C1726" w:rsidP="00773A5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Показател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 продуктивности свиноматок, вы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ращенных на р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ационах с использованием </w:t>
      </w:r>
      <w:proofErr w:type="spellStart"/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дата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травяной муки, приведены в таблице 2.</w:t>
      </w:r>
    </w:p>
    <w:p w:rsidR="008C1726" w:rsidRPr="008C1726" w:rsidRDefault="008C1726" w:rsidP="00773A5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Учитывая в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ышеизложенное, считаем целесооб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разным при 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выращивании ремонтных свинок ис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пользовать в качестве основных бе</w:t>
      </w:r>
      <w:r w:rsidR="00C1769D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лковых кор</w:t>
      </w:r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мов </w:t>
      </w:r>
      <w:proofErr w:type="spellStart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экструдированный</w:t>
      </w:r>
      <w:proofErr w:type="spellEnd"/>
      <w:r w:rsidRPr="008C17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 и травяную муку бобовых трав в количестве соответственно 18 и 20 % состава комбикорма.</w:t>
      </w:r>
    </w:p>
    <w:p w:rsidR="008C1726" w:rsidRPr="008C1726" w:rsidRDefault="008C1726" w:rsidP="008C1726">
      <w:pPr>
        <w:rPr>
          <w:lang w:val="ru-RU"/>
        </w:rPr>
      </w:pPr>
      <w:r>
        <w:rPr>
          <w:lang w:val="ru-RU"/>
        </w:rPr>
        <w:t>Свиноводство №1 1987. С. 36-37</w:t>
      </w:r>
    </w:p>
    <w:sectPr w:rsidR="008C1726" w:rsidRPr="008C172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AB8"/>
    <w:rsid w:val="00023BFC"/>
    <w:rsid w:val="00304518"/>
    <w:rsid w:val="0049511E"/>
    <w:rsid w:val="00773A53"/>
    <w:rsid w:val="00816AB8"/>
    <w:rsid w:val="008C1726"/>
    <w:rsid w:val="00A57101"/>
    <w:rsid w:val="00BF4BD9"/>
    <w:rsid w:val="00C1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1ACAE"/>
  <w15:chartTrackingRefBased/>
  <w15:docId w15:val="{B49C5121-9021-47CC-A2E9-81803C7E6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BA3A0-489F-458F-8D1E-B6329BED9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2019-12-05T10:56:00Z</dcterms:created>
  <dcterms:modified xsi:type="dcterms:W3CDTF">2019-12-05T11:28:00Z</dcterms:modified>
</cp:coreProperties>
</file>