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A3C" w:rsidRPr="00402CF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t xml:space="preserve">Т. В. Воронько-Невіднича, </w:t>
      </w:r>
    </w:p>
    <w:p w:rsidR="00935A3C" w:rsidRPr="00402CF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t>к.е.н., доцент</w:t>
      </w:r>
      <w:r w:rsidR="00C70933" w:rsidRPr="00402CF4">
        <w:rPr>
          <w:rFonts w:ascii="Times New Roman" w:hAnsi="Times New Roman" w:cs="Times New Roman"/>
          <w:lang w:val="uk-UA"/>
        </w:rPr>
        <w:t>,</w:t>
      </w:r>
    </w:p>
    <w:p w:rsidR="00935A3C" w:rsidRPr="00402CF4" w:rsidRDefault="00E5714F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t>О. С. Толстой, О. М. Хало</w:t>
      </w:r>
      <w:r w:rsidR="00935A3C" w:rsidRPr="00402CF4">
        <w:rPr>
          <w:rFonts w:ascii="Times New Roman" w:hAnsi="Times New Roman" w:cs="Times New Roman"/>
          <w:lang w:val="uk-UA"/>
        </w:rPr>
        <w:t>,</w:t>
      </w:r>
    </w:p>
    <w:p w:rsidR="00935A3C" w:rsidRPr="00402CF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t xml:space="preserve">здобувачі вищої освіти </w:t>
      </w:r>
      <w:r w:rsidR="00E5714F" w:rsidRPr="00402CF4">
        <w:rPr>
          <w:rFonts w:ascii="Times New Roman" w:hAnsi="Times New Roman" w:cs="Times New Roman"/>
          <w:lang w:val="uk-UA"/>
        </w:rPr>
        <w:t>спец</w:t>
      </w:r>
      <w:r w:rsidR="00C70933" w:rsidRPr="00402CF4">
        <w:rPr>
          <w:rFonts w:ascii="Times New Roman" w:hAnsi="Times New Roman" w:cs="Times New Roman"/>
          <w:lang w:val="uk-UA"/>
        </w:rPr>
        <w:t>і</w:t>
      </w:r>
      <w:r w:rsidR="00E5714F" w:rsidRPr="00402CF4">
        <w:rPr>
          <w:rFonts w:ascii="Times New Roman" w:hAnsi="Times New Roman" w:cs="Times New Roman"/>
          <w:lang w:val="uk-UA"/>
        </w:rPr>
        <w:t>альност</w:t>
      </w:r>
      <w:r w:rsidR="00C70933" w:rsidRPr="00402CF4">
        <w:rPr>
          <w:rFonts w:ascii="Times New Roman" w:hAnsi="Times New Roman" w:cs="Times New Roman"/>
          <w:lang w:val="uk-UA"/>
        </w:rPr>
        <w:t>і</w:t>
      </w:r>
      <w:r w:rsidR="00E5714F" w:rsidRPr="00402CF4">
        <w:rPr>
          <w:rFonts w:ascii="Times New Roman" w:hAnsi="Times New Roman" w:cs="Times New Roman"/>
          <w:lang w:val="uk-UA"/>
        </w:rPr>
        <w:t xml:space="preserve"> 073 Менеджмент</w:t>
      </w:r>
    </w:p>
    <w:p w:rsidR="00935A3C" w:rsidRPr="00402CF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t xml:space="preserve">Полтавський державний аграрний університет </w:t>
      </w:r>
    </w:p>
    <w:p w:rsidR="00935A3C" w:rsidRPr="00402CF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</w:p>
    <w:p w:rsidR="00F73C12" w:rsidRPr="00402CF4" w:rsidRDefault="00402CF4" w:rsidP="00402CF4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 w:rsidRPr="00402CF4">
        <w:rPr>
          <w:rFonts w:ascii="Times New Roman" w:hAnsi="Times New Roman" w:cs="Times New Roman"/>
          <w:b/>
          <w:lang w:val="uk-UA"/>
        </w:rPr>
        <w:t>ПЕРСПЕКТИВИ ЛОГІСТИЧНОЇ ДІЯЛЬНОСТІ ПІДПРИЄМСТВ АГРОПРОДОВОЛЬЧОЇ СФЕРИ ЗА СУЧАСНИХ УМОВ</w:t>
      </w:r>
      <w:r w:rsidR="00C70933" w:rsidRPr="00402CF4">
        <w:rPr>
          <w:rFonts w:ascii="Times New Roman" w:hAnsi="Times New Roman" w:cs="Times New Roman"/>
          <w:b/>
          <w:lang w:val="uk-UA"/>
        </w:rPr>
        <w:t xml:space="preserve"> </w:t>
      </w:r>
    </w:p>
    <w:p w:rsidR="00F73C12" w:rsidRPr="00402CF4" w:rsidRDefault="00F73C12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</w:p>
    <w:p w:rsidR="00C70933" w:rsidRPr="00267810" w:rsidRDefault="00402CF4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eastAsia="Times New Roman" w:hAnsi="Times New Roman" w:cs="Times New Roman"/>
          <w:lang w:val="uk-UA" w:eastAsia="ru-RU"/>
        </w:rPr>
        <w:t xml:space="preserve">Загальновідомо, що результативність діяльності, рівень </w:t>
      </w:r>
      <w:r w:rsidRPr="00267810">
        <w:rPr>
          <w:rFonts w:ascii="Times New Roman" w:eastAsia="Times New Roman" w:hAnsi="Times New Roman" w:cs="Times New Roman"/>
          <w:lang w:val="uk-UA" w:eastAsia="ru-RU"/>
        </w:rPr>
        <w:t xml:space="preserve">конкурентоспроможності сучасних підприємств </w:t>
      </w:r>
      <w:r w:rsidRPr="00267810">
        <w:rPr>
          <w:rFonts w:ascii="Times New Roman" w:eastAsia="Times New Roman" w:hAnsi="Times New Roman" w:cs="Times New Roman"/>
          <w:lang w:val="uk-UA" w:eastAsia="ru-RU"/>
        </w:rPr>
        <w:t xml:space="preserve">агропродовольчої сфери </w:t>
      </w:r>
      <w:r w:rsidRPr="00267810">
        <w:rPr>
          <w:rFonts w:ascii="Times New Roman" w:eastAsia="Times New Roman" w:hAnsi="Times New Roman" w:cs="Times New Roman"/>
          <w:lang w:val="uk-UA" w:eastAsia="ru-RU"/>
        </w:rPr>
        <w:t>значною мірою залежать від ефективної організації та управління логі</w:t>
      </w:r>
      <w:bookmarkStart w:id="0" w:name="_GoBack"/>
      <w:bookmarkEnd w:id="0"/>
      <w:r w:rsidRPr="00267810">
        <w:rPr>
          <w:rFonts w:ascii="Times New Roman" w:eastAsia="Times New Roman" w:hAnsi="Times New Roman" w:cs="Times New Roman"/>
          <w:lang w:val="uk-UA" w:eastAsia="ru-RU"/>
        </w:rPr>
        <w:t>стичною діяльністю</w:t>
      </w:r>
      <w:r w:rsidRPr="00267810">
        <w:rPr>
          <w:rFonts w:ascii="Times New Roman" w:eastAsia="Times New Roman" w:hAnsi="Times New Roman" w:cs="Times New Roman"/>
          <w:lang w:val="uk-UA" w:eastAsia="ru-RU"/>
        </w:rPr>
        <w:t>.</w:t>
      </w:r>
      <w:r w:rsidRPr="00267810">
        <w:rPr>
          <w:rFonts w:ascii="Times New Roman" w:hAnsi="Times New Roman" w:cs="Times New Roman"/>
          <w:lang w:val="uk-UA"/>
        </w:rPr>
        <w:t xml:space="preserve"> </w:t>
      </w:r>
    </w:p>
    <w:p w:rsidR="00C70933" w:rsidRPr="00267810" w:rsidRDefault="00267810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267810">
        <w:rPr>
          <w:rFonts w:ascii="Times New Roman" w:hAnsi="Times New Roman" w:cs="Times New Roman"/>
          <w:lang w:val="uk-UA"/>
        </w:rPr>
        <w:t>Безумовно, метою будь-якого виробничого суб’єкта господарювання є отримання максимального доходу за умов мінімізації витрат. Погіршення умов ринкової кон’юнктури та конкуренції вимагає від керівництва підприємства пошуку й застосування нових підходів та методів забезпечення їх функціонування у довгостроковій перспективі</w:t>
      </w:r>
      <w:r w:rsidRPr="00267810">
        <w:rPr>
          <w:rFonts w:ascii="Times New Roman" w:hAnsi="Times New Roman" w:cs="Times New Roman"/>
          <w:lang w:val="uk-UA"/>
        </w:rPr>
        <w:t xml:space="preserve"> [1, с. 79]</w:t>
      </w:r>
      <w:r w:rsidR="00E5714F" w:rsidRPr="00267810">
        <w:rPr>
          <w:rFonts w:ascii="Times New Roman" w:hAnsi="Times New Roman" w:cs="Times New Roman"/>
          <w:lang w:val="uk-UA"/>
        </w:rPr>
        <w:t xml:space="preserve">. </w:t>
      </w:r>
    </w:p>
    <w:p w:rsidR="00E5714F" w:rsidRPr="00267810" w:rsidRDefault="00E5714F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267810">
        <w:rPr>
          <w:rFonts w:ascii="Times New Roman" w:hAnsi="Times New Roman" w:cs="Times New Roman"/>
          <w:lang w:val="uk-UA"/>
        </w:rPr>
        <w:t>Дослідники наголошують на тому, що перевагами, які отримує менеджмент унаслідок удосконалення й оптимізації логістичних процесів, є зменшення розміру запасів ресурсів до 50</w:t>
      </w:r>
      <w:r w:rsidR="00C70933" w:rsidRPr="00267810">
        <w:rPr>
          <w:rFonts w:ascii="Times New Roman" w:hAnsi="Times New Roman" w:cs="Times New Roman"/>
          <w:lang w:val="uk-UA"/>
        </w:rPr>
        <w:t> </w:t>
      </w:r>
      <w:r w:rsidRPr="00267810">
        <w:rPr>
          <w:rFonts w:ascii="Times New Roman" w:hAnsi="Times New Roman" w:cs="Times New Roman"/>
          <w:lang w:val="uk-UA"/>
        </w:rPr>
        <w:t>%, термінів доставки продукції на 25</w:t>
      </w:r>
      <w:r w:rsidR="00C70933" w:rsidRPr="00267810">
        <w:rPr>
          <w:rFonts w:ascii="Times New Roman" w:hAnsi="Times New Roman" w:cs="Times New Roman"/>
          <w:lang w:val="uk-UA"/>
        </w:rPr>
        <w:t>-</w:t>
      </w:r>
      <w:r w:rsidRPr="00267810">
        <w:rPr>
          <w:rFonts w:ascii="Times New Roman" w:hAnsi="Times New Roman" w:cs="Times New Roman"/>
          <w:lang w:val="uk-UA"/>
        </w:rPr>
        <w:t>45%, загального часу виконання замовлення підприємством до 60%, зменшення потреби у виробничих і складських площах на 40</w:t>
      </w:r>
      <w:r w:rsidR="00C70933" w:rsidRPr="00267810">
        <w:rPr>
          <w:rFonts w:ascii="Times New Roman" w:hAnsi="Times New Roman" w:cs="Times New Roman"/>
          <w:lang w:val="uk-UA"/>
        </w:rPr>
        <w:t>-</w:t>
      </w:r>
      <w:r w:rsidRPr="00267810">
        <w:rPr>
          <w:rFonts w:ascii="Times New Roman" w:hAnsi="Times New Roman" w:cs="Times New Roman"/>
          <w:lang w:val="uk-UA"/>
        </w:rPr>
        <w:t>70% тощо [</w:t>
      </w:r>
      <w:r w:rsidR="00C70933" w:rsidRPr="00267810">
        <w:rPr>
          <w:rFonts w:ascii="Times New Roman" w:hAnsi="Times New Roman" w:cs="Times New Roman"/>
          <w:lang w:val="uk-UA"/>
        </w:rPr>
        <w:t>2</w:t>
      </w:r>
      <w:r w:rsidRPr="00267810">
        <w:rPr>
          <w:rFonts w:ascii="Times New Roman" w:hAnsi="Times New Roman" w:cs="Times New Roman"/>
          <w:lang w:val="uk-UA"/>
        </w:rPr>
        <w:t>,</w:t>
      </w:r>
      <w:r w:rsidR="00402CF4" w:rsidRPr="00267810">
        <w:rPr>
          <w:rFonts w:ascii="Times New Roman" w:hAnsi="Times New Roman" w:cs="Times New Roman"/>
          <w:lang w:val="uk-UA"/>
        </w:rPr>
        <w:t> </w:t>
      </w:r>
      <w:r w:rsidRPr="00267810">
        <w:rPr>
          <w:rFonts w:ascii="Times New Roman" w:hAnsi="Times New Roman" w:cs="Times New Roman"/>
          <w:lang w:val="uk-UA"/>
        </w:rPr>
        <w:t>c.</w:t>
      </w:r>
      <w:r w:rsidR="00C70933" w:rsidRPr="00267810">
        <w:rPr>
          <w:rFonts w:ascii="Times New Roman" w:hAnsi="Times New Roman" w:cs="Times New Roman"/>
          <w:lang w:val="uk-UA"/>
        </w:rPr>
        <w:t> </w:t>
      </w:r>
      <w:r w:rsidRPr="00267810">
        <w:rPr>
          <w:rFonts w:ascii="Times New Roman" w:hAnsi="Times New Roman" w:cs="Times New Roman"/>
          <w:lang w:val="uk-UA"/>
        </w:rPr>
        <w:t>18].</w:t>
      </w:r>
    </w:p>
    <w:p w:rsidR="00402CF4" w:rsidRPr="00267810" w:rsidRDefault="00402CF4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267810">
        <w:rPr>
          <w:rFonts w:ascii="Times New Roman" w:hAnsi="Times New Roman" w:cs="Times New Roman"/>
          <w:lang w:val="uk-UA"/>
        </w:rPr>
        <w:t>До війни 75% зовнішнього українського товарообігу припадало на морські порти. З 24 лютого 2022 року всі вони заблоковані [3]. </w:t>
      </w:r>
    </w:p>
    <w:p w:rsidR="00E5714F" w:rsidRPr="00267810" w:rsidRDefault="00E5714F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267810">
        <w:rPr>
          <w:rFonts w:ascii="Times New Roman" w:hAnsi="Times New Roman" w:cs="Times New Roman"/>
          <w:lang w:val="uk-UA"/>
        </w:rPr>
        <w:t>Україна продовжує працювати над збільшенням спроможності експорту тов</w:t>
      </w:r>
      <w:r w:rsidR="00C70933" w:rsidRPr="00267810">
        <w:rPr>
          <w:rFonts w:ascii="Times New Roman" w:hAnsi="Times New Roman" w:cs="Times New Roman"/>
          <w:lang w:val="uk-UA"/>
        </w:rPr>
        <w:t xml:space="preserve">арів суходолом аби відновлювати </w:t>
      </w:r>
      <w:r w:rsidRPr="00267810">
        <w:rPr>
          <w:rFonts w:ascii="Times New Roman" w:hAnsi="Times New Roman" w:cs="Times New Roman"/>
          <w:lang w:val="uk-UA"/>
        </w:rPr>
        <w:t>торгівлю із міжнародними партнерами, доки російські окупанти блокують море. Адже єдиний вихід </w:t>
      </w:r>
      <w:r w:rsidR="00402CF4" w:rsidRPr="00267810">
        <w:rPr>
          <w:rFonts w:ascii="Times New Roman" w:hAnsi="Times New Roman" w:cs="Times New Roman"/>
          <w:lang w:val="uk-UA"/>
        </w:rPr>
        <w:t>–</w:t>
      </w:r>
      <w:r w:rsidRPr="00267810">
        <w:rPr>
          <w:rFonts w:ascii="Times New Roman" w:hAnsi="Times New Roman" w:cs="Times New Roman"/>
          <w:lang w:val="uk-UA"/>
        </w:rPr>
        <w:t xml:space="preserve"> це знаходити альтернативи в існуючих умовах і попри війну підтримувати та стимулювати економіку України. </w:t>
      </w:r>
    </w:p>
    <w:p w:rsidR="00402CF4" w:rsidRPr="00402CF4" w:rsidRDefault="00402CF4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02CF4">
        <w:rPr>
          <w:rStyle w:val="y2iqfc"/>
          <w:rFonts w:ascii="Times New Roman" w:hAnsi="Times New Roman" w:cs="Times New Roman"/>
          <w:lang w:val="uk-UA"/>
        </w:rPr>
        <w:t>Аналізуючи зарубіжний досвід логістичного управління процесами підприємств</w:t>
      </w:r>
      <w:r>
        <w:rPr>
          <w:rStyle w:val="y2iqfc"/>
          <w:rFonts w:ascii="Times New Roman" w:hAnsi="Times New Roman" w:cs="Times New Roman"/>
          <w:lang w:val="uk-UA"/>
        </w:rPr>
        <w:t xml:space="preserve"> агропродовольчої сфери</w:t>
      </w:r>
      <w:r w:rsidRPr="00402CF4">
        <w:rPr>
          <w:rStyle w:val="y2iqfc"/>
          <w:rFonts w:ascii="Times New Roman" w:hAnsi="Times New Roman" w:cs="Times New Roman"/>
          <w:lang w:val="uk-UA"/>
        </w:rPr>
        <w:t xml:space="preserve">, можна </w:t>
      </w:r>
      <w:r w:rsidRPr="00402CF4">
        <w:rPr>
          <w:rStyle w:val="y2iqfc"/>
          <w:rFonts w:ascii="Times New Roman" w:hAnsi="Times New Roman" w:cs="Times New Roman"/>
          <w:lang w:val="uk-UA"/>
        </w:rPr>
        <w:lastRenderedPageBreak/>
        <w:t>стверджувати, що для більш повного задоволення споживачів та збільшення валового внутрішнього продукту необхідно</w:t>
      </w:r>
      <w:r w:rsidR="00C70933" w:rsidRPr="00402CF4">
        <w:rPr>
          <w:rFonts w:ascii="Times New Roman" w:hAnsi="Times New Roman" w:cs="Times New Roman"/>
          <w:lang w:val="uk-UA"/>
        </w:rPr>
        <w:t xml:space="preserve">: </w:t>
      </w:r>
    </w:p>
    <w:p w:rsidR="00402CF4" w:rsidRPr="00402CF4" w:rsidRDefault="00C70933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sym w:font="Symbol" w:char="F02D"/>
      </w:r>
      <w:r w:rsidR="00706E8B">
        <w:rPr>
          <w:rFonts w:ascii="Times New Roman" w:hAnsi="Times New Roman" w:cs="Times New Roman"/>
          <w:lang w:val="uk-UA"/>
        </w:rPr>
        <w:t> </w:t>
      </w:r>
      <w:r w:rsidRPr="00402CF4">
        <w:rPr>
          <w:rFonts w:ascii="Times New Roman" w:hAnsi="Times New Roman" w:cs="Times New Roman"/>
          <w:lang w:val="uk-UA"/>
        </w:rPr>
        <w:t xml:space="preserve">реструктуризація всіх суб’єктів логістичного ланцюга відповідно до світової нормативно-правової; </w:t>
      </w:r>
    </w:p>
    <w:p w:rsidR="00402CF4" w:rsidRPr="00402CF4" w:rsidRDefault="00C70933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sym w:font="Symbol" w:char="F02D"/>
      </w:r>
      <w:r w:rsidR="00706E8B">
        <w:rPr>
          <w:rFonts w:ascii="Times New Roman" w:hAnsi="Times New Roman" w:cs="Times New Roman"/>
          <w:lang w:val="uk-UA"/>
        </w:rPr>
        <w:t> </w:t>
      </w:r>
      <w:r w:rsidRPr="00402CF4">
        <w:rPr>
          <w:rFonts w:ascii="Times New Roman" w:hAnsi="Times New Roman" w:cs="Times New Roman"/>
          <w:lang w:val="uk-UA"/>
        </w:rPr>
        <w:t xml:space="preserve">формування та функціонування програми розвитку логістики </w:t>
      </w:r>
      <w:r w:rsidR="00267810">
        <w:rPr>
          <w:rFonts w:ascii="Times New Roman" w:hAnsi="Times New Roman" w:cs="Times New Roman"/>
          <w:lang w:val="uk-UA"/>
        </w:rPr>
        <w:t>в агропродовольчій сфері</w:t>
      </w:r>
      <w:r w:rsidRPr="00402CF4">
        <w:rPr>
          <w:rFonts w:ascii="Times New Roman" w:hAnsi="Times New Roman" w:cs="Times New Roman"/>
          <w:lang w:val="uk-UA"/>
        </w:rPr>
        <w:t xml:space="preserve"> за вже існуючими принципами країн світу; </w:t>
      </w:r>
    </w:p>
    <w:p w:rsidR="00402CF4" w:rsidRPr="00402CF4" w:rsidRDefault="00C70933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sym w:font="Symbol" w:char="F02D"/>
      </w:r>
      <w:r w:rsidRPr="00402CF4">
        <w:rPr>
          <w:rFonts w:ascii="Times New Roman" w:hAnsi="Times New Roman" w:cs="Times New Roman"/>
          <w:lang w:val="uk-UA"/>
        </w:rPr>
        <w:t xml:space="preserve"> створення сучасної логістичної інфраструктури; </w:t>
      </w:r>
    </w:p>
    <w:p w:rsidR="00C70933" w:rsidRPr="00402CF4" w:rsidRDefault="00C70933" w:rsidP="00402CF4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sym w:font="Symbol" w:char="F02D"/>
      </w:r>
      <w:r w:rsidRPr="00402CF4">
        <w:rPr>
          <w:rFonts w:ascii="Times New Roman" w:hAnsi="Times New Roman" w:cs="Times New Roman"/>
          <w:lang w:val="uk-UA"/>
        </w:rPr>
        <w:t xml:space="preserve"> забезпечення системи управління логістичними процесами на основі використ</w:t>
      </w:r>
      <w:r w:rsidRPr="00402CF4">
        <w:rPr>
          <w:rFonts w:ascii="Times New Roman" w:hAnsi="Times New Roman" w:cs="Times New Roman"/>
          <w:lang w:val="uk-UA"/>
        </w:rPr>
        <w:t>ання інформаційних технологій [4</w:t>
      </w:r>
      <w:r w:rsidRPr="00402CF4">
        <w:rPr>
          <w:rFonts w:ascii="Times New Roman" w:hAnsi="Times New Roman" w:cs="Times New Roman"/>
          <w:lang w:val="uk-UA"/>
        </w:rPr>
        <w:t>, с. 239].</w:t>
      </w:r>
    </w:p>
    <w:p w:rsidR="00C70933" w:rsidRPr="00402CF4" w:rsidRDefault="00402CF4" w:rsidP="00402CF4">
      <w:pPr>
        <w:widowControl w:val="0"/>
        <w:spacing w:after="0" w:line="240" w:lineRule="auto"/>
        <w:ind w:firstLine="284"/>
        <w:jc w:val="both"/>
        <w:rPr>
          <w:rStyle w:val="markedcontent"/>
          <w:rFonts w:ascii="Times New Roman" w:hAnsi="Times New Roman" w:cs="Times New Roman"/>
          <w:lang w:val="uk-UA"/>
        </w:rPr>
      </w:pPr>
      <w:r w:rsidRPr="00402CF4">
        <w:rPr>
          <w:rStyle w:val="y2iqfc"/>
          <w:rFonts w:ascii="Times New Roman" w:hAnsi="Times New Roman" w:cs="Times New Roman"/>
          <w:lang w:val="uk-UA"/>
        </w:rPr>
        <w:t xml:space="preserve">Управління логістичною діяльністю в цілому </w:t>
      </w:r>
      <w:proofErr w:type="spellStart"/>
      <w:r w:rsidRPr="00402CF4">
        <w:rPr>
          <w:rStyle w:val="y2iqfc"/>
          <w:rFonts w:ascii="Times New Roman" w:hAnsi="Times New Roman" w:cs="Times New Roman"/>
          <w:lang w:val="uk-UA"/>
        </w:rPr>
        <w:t>ускладнюється</w:t>
      </w:r>
      <w:proofErr w:type="spellEnd"/>
      <w:r w:rsidRPr="00402CF4">
        <w:rPr>
          <w:rStyle w:val="y2iqfc"/>
          <w:rFonts w:ascii="Times New Roman" w:hAnsi="Times New Roman" w:cs="Times New Roman"/>
          <w:lang w:val="uk-UA"/>
        </w:rPr>
        <w:t xml:space="preserve"> тим, що не існує універсального способу управління логістик</w:t>
      </w:r>
      <w:r w:rsidR="00267810">
        <w:rPr>
          <w:rStyle w:val="y2iqfc"/>
          <w:rFonts w:ascii="Times New Roman" w:hAnsi="Times New Roman" w:cs="Times New Roman"/>
          <w:lang w:val="uk-UA"/>
        </w:rPr>
        <w:t>ою, особливо в науці і практиці</w:t>
      </w:r>
      <w:r w:rsidRPr="00402CF4">
        <w:rPr>
          <w:rStyle w:val="y2iqfc"/>
          <w:rFonts w:ascii="Times New Roman" w:hAnsi="Times New Roman" w:cs="Times New Roman"/>
          <w:lang w:val="uk-UA"/>
        </w:rPr>
        <w:t xml:space="preserve">. </w:t>
      </w:r>
      <w:r w:rsidR="00267810">
        <w:rPr>
          <w:rStyle w:val="y2iqfc"/>
          <w:rFonts w:ascii="Times New Roman" w:hAnsi="Times New Roman" w:cs="Times New Roman"/>
          <w:lang w:val="uk-UA"/>
        </w:rPr>
        <w:t xml:space="preserve">Систематичні дослідження </w:t>
      </w:r>
      <w:r w:rsidRPr="00402CF4">
        <w:rPr>
          <w:rStyle w:val="y2iqfc"/>
          <w:rFonts w:ascii="Times New Roman" w:hAnsi="Times New Roman" w:cs="Times New Roman"/>
          <w:lang w:val="uk-UA"/>
        </w:rPr>
        <w:t>дозвол</w:t>
      </w:r>
      <w:r w:rsidR="00267810">
        <w:rPr>
          <w:rStyle w:val="y2iqfc"/>
          <w:rFonts w:ascii="Times New Roman" w:hAnsi="Times New Roman" w:cs="Times New Roman"/>
          <w:lang w:val="uk-UA"/>
        </w:rPr>
        <w:t>я</w:t>
      </w:r>
      <w:r w:rsidRPr="00402CF4">
        <w:rPr>
          <w:rStyle w:val="y2iqfc"/>
          <w:rFonts w:ascii="Times New Roman" w:hAnsi="Times New Roman" w:cs="Times New Roman"/>
          <w:lang w:val="uk-UA"/>
        </w:rPr>
        <w:t xml:space="preserve">ть поглибити та розвинути ці теми та знайти шляхи вдосконалення логістичної діяльності </w:t>
      </w:r>
      <w:r w:rsidR="00267810">
        <w:rPr>
          <w:rStyle w:val="y2iqfc"/>
          <w:rFonts w:ascii="Times New Roman" w:hAnsi="Times New Roman" w:cs="Times New Roman"/>
          <w:lang w:val="uk-UA"/>
        </w:rPr>
        <w:t xml:space="preserve">для </w:t>
      </w:r>
      <w:r w:rsidRPr="00402CF4">
        <w:rPr>
          <w:rStyle w:val="y2iqfc"/>
          <w:rFonts w:ascii="Times New Roman" w:hAnsi="Times New Roman" w:cs="Times New Roman"/>
          <w:lang w:val="uk-UA"/>
        </w:rPr>
        <w:t>українських підприємств</w:t>
      </w:r>
      <w:r w:rsidR="00267810">
        <w:rPr>
          <w:rStyle w:val="y2iqfc"/>
          <w:rFonts w:ascii="Times New Roman" w:hAnsi="Times New Roman" w:cs="Times New Roman"/>
          <w:lang w:val="uk-UA"/>
        </w:rPr>
        <w:t xml:space="preserve"> агропродовольчої сфери.</w:t>
      </w:r>
    </w:p>
    <w:p w:rsidR="00C70933" w:rsidRPr="00402CF4" w:rsidRDefault="00C70933" w:rsidP="00C70933">
      <w:pPr>
        <w:widowControl w:val="0"/>
        <w:spacing w:after="0" w:line="240" w:lineRule="auto"/>
        <w:ind w:firstLine="284"/>
        <w:jc w:val="center"/>
        <w:rPr>
          <w:rStyle w:val="markedcontent"/>
          <w:rFonts w:ascii="Times New Roman" w:hAnsi="Times New Roman" w:cs="Times New Roman"/>
          <w:lang w:val="uk-UA"/>
        </w:rPr>
      </w:pPr>
    </w:p>
    <w:p w:rsidR="00F73C12" w:rsidRPr="00402CF4" w:rsidRDefault="00F73C12" w:rsidP="00C70933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 w:rsidRPr="00402CF4">
        <w:rPr>
          <w:rFonts w:ascii="Times New Roman" w:hAnsi="Times New Roman" w:cs="Times New Roman"/>
          <w:b/>
          <w:lang w:val="uk-UA"/>
        </w:rPr>
        <w:t>Список використаних джерел</w:t>
      </w:r>
    </w:p>
    <w:p w:rsidR="00C70933" w:rsidRPr="00402CF4" w:rsidRDefault="00C70933" w:rsidP="00C70933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</w:p>
    <w:p w:rsidR="00E5714F" w:rsidRPr="00402CF4" w:rsidRDefault="00C70933" w:rsidP="00C70933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t>1. </w:t>
      </w:r>
      <w:r w:rsidR="00E5714F" w:rsidRPr="00402CF4">
        <w:rPr>
          <w:rFonts w:ascii="Times New Roman" w:hAnsi="Times New Roman" w:cs="Times New Roman"/>
          <w:lang w:val="uk-UA"/>
        </w:rPr>
        <w:t>Воронько-Невіднича Т.</w:t>
      </w:r>
      <w:r w:rsidR="00402CF4">
        <w:rPr>
          <w:rFonts w:ascii="Times New Roman" w:hAnsi="Times New Roman" w:cs="Times New Roman"/>
          <w:lang w:val="uk-UA"/>
        </w:rPr>
        <w:t> </w:t>
      </w:r>
      <w:r w:rsidR="00E5714F" w:rsidRPr="00402CF4">
        <w:rPr>
          <w:rFonts w:ascii="Times New Roman" w:hAnsi="Times New Roman" w:cs="Times New Roman"/>
          <w:lang w:val="uk-UA"/>
        </w:rPr>
        <w:t>В., Іщенко М.</w:t>
      </w:r>
      <w:r w:rsidR="00402CF4">
        <w:rPr>
          <w:rFonts w:ascii="Times New Roman" w:hAnsi="Times New Roman" w:cs="Times New Roman"/>
          <w:lang w:val="uk-UA"/>
        </w:rPr>
        <w:t> </w:t>
      </w:r>
      <w:r w:rsidR="00E5714F" w:rsidRPr="00402CF4">
        <w:rPr>
          <w:rFonts w:ascii="Times New Roman" w:hAnsi="Times New Roman" w:cs="Times New Roman"/>
          <w:lang w:val="uk-UA"/>
        </w:rPr>
        <w:t xml:space="preserve">В., </w:t>
      </w:r>
      <w:proofErr w:type="spellStart"/>
      <w:r w:rsidR="00E5714F" w:rsidRPr="00402CF4">
        <w:rPr>
          <w:rFonts w:ascii="Times New Roman" w:hAnsi="Times New Roman" w:cs="Times New Roman"/>
          <w:lang w:val="uk-UA"/>
        </w:rPr>
        <w:t>Мирошник</w:t>
      </w:r>
      <w:proofErr w:type="spellEnd"/>
      <w:r w:rsidR="00402CF4">
        <w:rPr>
          <w:rFonts w:ascii="Times New Roman" w:hAnsi="Times New Roman" w:cs="Times New Roman"/>
          <w:lang w:val="uk-UA"/>
        </w:rPr>
        <w:t> </w:t>
      </w:r>
      <w:r w:rsidR="00E5714F" w:rsidRPr="00402CF4">
        <w:rPr>
          <w:rFonts w:ascii="Times New Roman" w:hAnsi="Times New Roman" w:cs="Times New Roman"/>
          <w:lang w:val="uk-UA"/>
        </w:rPr>
        <w:t>В.</w:t>
      </w:r>
      <w:r w:rsidR="00402CF4">
        <w:rPr>
          <w:rFonts w:ascii="Times New Roman" w:hAnsi="Times New Roman" w:cs="Times New Roman"/>
          <w:lang w:val="uk-UA"/>
        </w:rPr>
        <w:t> </w:t>
      </w:r>
      <w:r w:rsidR="00E5714F" w:rsidRPr="00402CF4">
        <w:rPr>
          <w:rFonts w:ascii="Times New Roman" w:hAnsi="Times New Roman" w:cs="Times New Roman"/>
          <w:lang w:val="uk-UA"/>
        </w:rPr>
        <w:t xml:space="preserve">С. Аспекти удосконалення управління логістичною діяльністю підприємств. Приазовський економічний вісник. 2020. № 1 (18). С. 78–82. URL : </w:t>
      </w:r>
      <w:hyperlink r:id="rId5" w:history="1">
        <w:r w:rsidR="00E5714F" w:rsidRPr="00402CF4">
          <w:rPr>
            <w:rStyle w:val="a3"/>
            <w:rFonts w:ascii="Times New Roman" w:hAnsi="Times New Roman" w:cs="Times New Roman"/>
            <w:color w:val="auto"/>
            <w:lang w:val="uk-UA"/>
          </w:rPr>
          <w:t>http://pev.kpu.zp.ua/vypusk-1-18</w:t>
        </w:r>
      </w:hyperlink>
      <w:r w:rsidRPr="00402CF4">
        <w:rPr>
          <w:rFonts w:ascii="Times New Roman" w:hAnsi="Times New Roman" w:cs="Times New Roman"/>
          <w:lang w:val="uk-UA"/>
        </w:rPr>
        <w:t>.</w:t>
      </w:r>
    </w:p>
    <w:p w:rsidR="00C70933" w:rsidRPr="00402CF4" w:rsidRDefault="00C70933" w:rsidP="00C70933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t>2. </w:t>
      </w:r>
      <w:proofErr w:type="spellStart"/>
      <w:r w:rsidRPr="00402CF4">
        <w:rPr>
          <w:rFonts w:ascii="Times New Roman" w:hAnsi="Times New Roman" w:cs="Times New Roman"/>
          <w:lang w:val="uk-UA"/>
        </w:rPr>
        <w:t>Дідур</w:t>
      </w:r>
      <w:proofErr w:type="spellEnd"/>
      <w:r w:rsidRPr="00402CF4">
        <w:rPr>
          <w:rFonts w:ascii="Times New Roman" w:hAnsi="Times New Roman" w:cs="Times New Roman"/>
          <w:lang w:val="uk-UA"/>
        </w:rPr>
        <w:t xml:space="preserve"> Г. Ефективність застосування логістики в управлінні матеріальними потоками аграрних підприємств. Сучасні тренди та перспективи логістики, маркетингу, збутової діяльності плодоовочівництва в епоху цифрових технологій : матеріали Міжнародної науково-практичної конференції, присвяченій 35-річчю економічного факультету (м. Херсон, 20-21 вересня 2019 р.). Херсон, 2019. С. 18–20.</w:t>
      </w:r>
    </w:p>
    <w:p w:rsidR="00E5714F" w:rsidRPr="00402CF4" w:rsidRDefault="00C70933" w:rsidP="00C70933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t>3. </w:t>
      </w:r>
      <w:r w:rsidR="00E5714F" w:rsidRPr="00402CF4">
        <w:rPr>
          <w:rFonts w:ascii="Times New Roman" w:hAnsi="Times New Roman" w:cs="Times New Roman"/>
          <w:lang w:val="uk-UA"/>
        </w:rPr>
        <w:t xml:space="preserve">Логістика та міжнародна торгівля в Україні в умовах війни. URL: </w:t>
      </w:r>
      <w:hyperlink r:id="rId6" w:history="1">
        <w:r w:rsidR="00E5714F" w:rsidRPr="00402CF4">
          <w:rPr>
            <w:rStyle w:val="a3"/>
            <w:rFonts w:ascii="Times New Roman" w:hAnsi="Times New Roman" w:cs="Times New Roman"/>
            <w:color w:val="auto"/>
            <w:lang w:val="uk-UA"/>
          </w:rPr>
          <w:t>https://www.apk-inform.com/uk/events/1527142</w:t>
        </w:r>
      </w:hyperlink>
      <w:r w:rsidRPr="00402CF4">
        <w:rPr>
          <w:rFonts w:ascii="Times New Roman" w:hAnsi="Times New Roman" w:cs="Times New Roman"/>
          <w:lang w:val="uk-UA"/>
        </w:rPr>
        <w:t>.</w:t>
      </w:r>
    </w:p>
    <w:p w:rsidR="008507F5" w:rsidRPr="00402CF4" w:rsidRDefault="00C70933" w:rsidP="00402CF4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402CF4">
        <w:rPr>
          <w:rFonts w:ascii="Times New Roman" w:hAnsi="Times New Roman" w:cs="Times New Roman"/>
          <w:lang w:val="uk-UA"/>
        </w:rPr>
        <w:t>4</w:t>
      </w:r>
      <w:r w:rsidRPr="00402CF4">
        <w:rPr>
          <w:rFonts w:ascii="Times New Roman" w:hAnsi="Times New Roman" w:cs="Times New Roman"/>
          <w:lang w:val="uk-UA"/>
        </w:rPr>
        <w:t xml:space="preserve">. </w:t>
      </w:r>
      <w:proofErr w:type="spellStart"/>
      <w:r w:rsidRPr="00402CF4">
        <w:rPr>
          <w:rFonts w:ascii="Times New Roman" w:hAnsi="Times New Roman" w:cs="Times New Roman"/>
          <w:lang w:val="uk-UA"/>
        </w:rPr>
        <w:t>Смиричинський</w:t>
      </w:r>
      <w:proofErr w:type="spellEnd"/>
      <w:r w:rsidRPr="00402CF4">
        <w:rPr>
          <w:rFonts w:ascii="Times New Roman" w:hAnsi="Times New Roman" w:cs="Times New Roman"/>
          <w:lang w:val="uk-UA"/>
        </w:rPr>
        <w:t xml:space="preserve"> В.</w:t>
      </w:r>
      <w:r w:rsidR="00402CF4">
        <w:rPr>
          <w:rFonts w:ascii="Times New Roman" w:hAnsi="Times New Roman" w:cs="Times New Roman"/>
          <w:lang w:val="uk-UA"/>
        </w:rPr>
        <w:t> </w:t>
      </w:r>
      <w:r w:rsidRPr="00402CF4">
        <w:rPr>
          <w:rFonts w:ascii="Times New Roman" w:hAnsi="Times New Roman" w:cs="Times New Roman"/>
          <w:lang w:val="uk-UA"/>
        </w:rPr>
        <w:t xml:space="preserve">В., </w:t>
      </w:r>
      <w:proofErr w:type="spellStart"/>
      <w:r w:rsidRPr="00402CF4">
        <w:rPr>
          <w:rFonts w:ascii="Times New Roman" w:hAnsi="Times New Roman" w:cs="Times New Roman"/>
          <w:lang w:val="uk-UA"/>
        </w:rPr>
        <w:t>Смиричинський</w:t>
      </w:r>
      <w:proofErr w:type="spellEnd"/>
      <w:r w:rsidRPr="00402CF4">
        <w:rPr>
          <w:rFonts w:ascii="Times New Roman" w:hAnsi="Times New Roman" w:cs="Times New Roman"/>
          <w:lang w:val="uk-UA"/>
        </w:rPr>
        <w:t xml:space="preserve"> А.</w:t>
      </w:r>
      <w:r w:rsidR="00402CF4">
        <w:rPr>
          <w:rFonts w:ascii="Times New Roman" w:hAnsi="Times New Roman" w:cs="Times New Roman"/>
          <w:lang w:val="uk-UA"/>
        </w:rPr>
        <w:t> </w:t>
      </w:r>
      <w:r w:rsidRPr="00402CF4">
        <w:rPr>
          <w:rFonts w:ascii="Times New Roman" w:hAnsi="Times New Roman" w:cs="Times New Roman"/>
          <w:lang w:val="uk-UA"/>
        </w:rPr>
        <w:t>В. Ос</w:t>
      </w:r>
      <w:r w:rsidR="00402CF4" w:rsidRPr="00402CF4">
        <w:rPr>
          <w:rFonts w:ascii="Times New Roman" w:hAnsi="Times New Roman" w:cs="Times New Roman"/>
          <w:lang w:val="uk-UA"/>
        </w:rPr>
        <w:t>нови логістичного менеджменту.</w:t>
      </w:r>
      <w:r w:rsidRPr="00402CF4">
        <w:rPr>
          <w:rFonts w:ascii="Times New Roman" w:hAnsi="Times New Roman" w:cs="Times New Roman"/>
          <w:lang w:val="uk-UA"/>
        </w:rPr>
        <w:t xml:space="preserve"> Терн</w:t>
      </w:r>
      <w:r w:rsidR="00402CF4" w:rsidRPr="00402CF4">
        <w:rPr>
          <w:rFonts w:ascii="Times New Roman" w:hAnsi="Times New Roman" w:cs="Times New Roman"/>
          <w:lang w:val="uk-UA"/>
        </w:rPr>
        <w:t xml:space="preserve">опіль: Економічна думка, 2013. </w:t>
      </w:r>
      <w:r w:rsidRPr="00402CF4">
        <w:rPr>
          <w:rFonts w:ascii="Times New Roman" w:hAnsi="Times New Roman" w:cs="Times New Roman"/>
          <w:lang w:val="uk-UA"/>
        </w:rPr>
        <w:t>239</w:t>
      </w:r>
      <w:r w:rsidR="00402CF4" w:rsidRPr="00402CF4">
        <w:rPr>
          <w:rFonts w:ascii="Times New Roman" w:hAnsi="Times New Roman" w:cs="Times New Roman"/>
          <w:lang w:val="uk-UA"/>
        </w:rPr>
        <w:t> с.</w:t>
      </w:r>
    </w:p>
    <w:sectPr w:rsidR="008507F5" w:rsidRPr="00402CF4" w:rsidSect="00935A3C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471D02"/>
    <w:multiLevelType w:val="hybridMultilevel"/>
    <w:tmpl w:val="57EA430A"/>
    <w:lvl w:ilvl="0" w:tplc="39EEB7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C80"/>
    <w:rsid w:val="000D3974"/>
    <w:rsid w:val="00156989"/>
    <w:rsid w:val="00267810"/>
    <w:rsid w:val="002A6AD4"/>
    <w:rsid w:val="00402CF4"/>
    <w:rsid w:val="004A331B"/>
    <w:rsid w:val="004D1F49"/>
    <w:rsid w:val="005E00E3"/>
    <w:rsid w:val="00681C80"/>
    <w:rsid w:val="00685B2A"/>
    <w:rsid w:val="00706E8B"/>
    <w:rsid w:val="007E13CE"/>
    <w:rsid w:val="008507F5"/>
    <w:rsid w:val="00935A3C"/>
    <w:rsid w:val="00966387"/>
    <w:rsid w:val="009C3DC5"/>
    <w:rsid w:val="009E6CAA"/>
    <w:rsid w:val="00A47360"/>
    <w:rsid w:val="00B26E78"/>
    <w:rsid w:val="00C70933"/>
    <w:rsid w:val="00E5714F"/>
    <w:rsid w:val="00F73C12"/>
    <w:rsid w:val="00FE4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4CE4A5-87BF-4447-A914-F0F4B3341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63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FE4D10"/>
  </w:style>
  <w:style w:type="character" w:styleId="a3">
    <w:name w:val="Hyperlink"/>
    <w:rsid w:val="008507F5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E5714F"/>
    <w:pPr>
      <w:spacing w:after="160" w:line="259" w:lineRule="auto"/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C7093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7093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C709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294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9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7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6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k-inform.com/uk/events/1527142" TargetMode="External"/><Relationship Id="rId5" Type="http://schemas.openxmlformats.org/officeDocument/2006/relationships/hyperlink" Target="http://pev.kpu.zp.ua/vypusk-1-1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522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Tania</cp:lastModifiedBy>
  <cp:revision>3</cp:revision>
  <dcterms:created xsi:type="dcterms:W3CDTF">2022-11-06T16:42:00Z</dcterms:created>
  <dcterms:modified xsi:type="dcterms:W3CDTF">2022-11-06T16:43:00Z</dcterms:modified>
</cp:coreProperties>
</file>