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F98" w:rsidRDefault="00F33F98" w:rsidP="00F33F98">
      <w:pPr>
        <w:pStyle w:val="5"/>
        <w:spacing w:line="240" w:lineRule="auto"/>
        <w:ind w:firstLine="709"/>
        <w:jc w:val="left"/>
        <w:rPr>
          <w:szCs w:val="28"/>
          <w:lang w:val="uk-UA"/>
        </w:rPr>
      </w:pPr>
      <w:r w:rsidRPr="007D74CC">
        <w:rPr>
          <w:szCs w:val="28"/>
          <w:lang w:val="uk-UA"/>
        </w:rPr>
        <w:t>УДК.636.4.082</w:t>
      </w:r>
    </w:p>
    <w:p w:rsidR="00F33F98" w:rsidRDefault="00F33F98" w:rsidP="00F33F98">
      <w:pPr>
        <w:widowControl w:val="0"/>
        <w:jc w:val="center"/>
        <w:rPr>
          <w:b/>
          <w:i/>
          <w:sz w:val="28"/>
          <w:szCs w:val="28"/>
          <w:lang w:val="uk-UA"/>
        </w:rPr>
      </w:pPr>
    </w:p>
    <w:p w:rsidR="00F33F98" w:rsidRDefault="00F33F98" w:rsidP="00F33F98">
      <w:pPr>
        <w:widowControl w:val="0"/>
        <w:jc w:val="center"/>
        <w:rPr>
          <w:b/>
          <w:i/>
          <w:sz w:val="28"/>
          <w:szCs w:val="28"/>
          <w:lang w:val="uk-UA"/>
        </w:rPr>
      </w:pPr>
      <w:r w:rsidRPr="007D74CC">
        <w:rPr>
          <w:b/>
          <w:i/>
          <w:sz w:val="28"/>
          <w:szCs w:val="28"/>
          <w:lang w:val="uk-UA"/>
        </w:rPr>
        <w:t>Войтенко</w:t>
      </w:r>
      <w:r w:rsidRPr="00646A28">
        <w:rPr>
          <w:b/>
          <w:i/>
          <w:sz w:val="28"/>
          <w:szCs w:val="28"/>
          <w:lang w:val="uk-UA"/>
        </w:rPr>
        <w:t xml:space="preserve"> </w:t>
      </w:r>
      <w:r w:rsidRPr="007D74CC">
        <w:rPr>
          <w:b/>
          <w:i/>
          <w:sz w:val="28"/>
          <w:szCs w:val="28"/>
          <w:lang w:val="uk-UA"/>
        </w:rPr>
        <w:t xml:space="preserve">С. Л., </w:t>
      </w:r>
      <w:r w:rsidRPr="00646A28">
        <w:rPr>
          <w:b/>
          <w:i/>
          <w:sz w:val="28"/>
          <w:szCs w:val="28"/>
          <w:lang w:val="uk-UA"/>
        </w:rPr>
        <w:t>доктор сільськогосподарських наук</w:t>
      </w:r>
    </w:p>
    <w:p w:rsidR="00F33F98" w:rsidRPr="00750853" w:rsidRDefault="00F33F98" w:rsidP="00F33F98">
      <w:pPr>
        <w:pStyle w:val="5"/>
        <w:spacing w:line="240" w:lineRule="auto"/>
        <w:ind w:firstLine="709"/>
        <w:jc w:val="center"/>
        <w:rPr>
          <w:szCs w:val="28"/>
          <w:lang w:val="uk-UA"/>
        </w:rPr>
      </w:pPr>
      <w:r w:rsidRPr="00750853">
        <w:rPr>
          <w:b w:val="0"/>
          <w:szCs w:val="28"/>
          <w:lang w:val="uk-UA"/>
        </w:rPr>
        <w:t>Полтавська державна аграрна академія</w:t>
      </w:r>
      <w:r w:rsidRPr="00750853">
        <w:rPr>
          <w:szCs w:val="28"/>
          <w:lang w:val="uk-UA"/>
        </w:rPr>
        <w:t xml:space="preserve"> </w:t>
      </w:r>
    </w:p>
    <w:p w:rsidR="00F33F98" w:rsidRPr="00B57074" w:rsidRDefault="00F33F98" w:rsidP="00F33F98">
      <w:pPr>
        <w:rPr>
          <w:lang w:val="uk-UA"/>
        </w:rPr>
      </w:pPr>
    </w:p>
    <w:p w:rsidR="00F33F98" w:rsidRDefault="00F33F98" w:rsidP="00F33F98">
      <w:pPr>
        <w:pStyle w:val="5"/>
        <w:spacing w:line="240" w:lineRule="auto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МОЖЛИВІСТЬ ПІДВИЩЕННЯ МОЛОЧНОЇ ПРОДУКТИВНОСТІ У КОРІВ ЛОКАЛЬНИХ ПОРІД </w:t>
      </w:r>
    </w:p>
    <w:p w:rsidR="00F33F98" w:rsidRDefault="00F33F98" w:rsidP="00F33F98">
      <w:pPr>
        <w:widowControl w:val="0"/>
        <w:jc w:val="center"/>
        <w:rPr>
          <w:b/>
          <w:i/>
          <w:sz w:val="28"/>
          <w:szCs w:val="28"/>
          <w:lang w:val="uk-UA"/>
        </w:rPr>
      </w:pPr>
    </w:p>
    <w:p w:rsidR="00F33F98" w:rsidRPr="00646A28" w:rsidRDefault="00F33F98" w:rsidP="00F33F98">
      <w:pPr>
        <w:jc w:val="center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 xml:space="preserve">Рецензент - </w:t>
      </w:r>
      <w:r w:rsidRPr="00646A28">
        <w:rPr>
          <w:b/>
          <w:i/>
          <w:sz w:val="28"/>
          <w:szCs w:val="28"/>
          <w:lang w:val="uk-UA"/>
        </w:rPr>
        <w:t>доктор сільськогосподарських наук Поліщук А.А</w:t>
      </w:r>
      <w:r>
        <w:rPr>
          <w:b/>
          <w:i/>
          <w:sz w:val="28"/>
          <w:szCs w:val="28"/>
          <w:lang w:val="uk-UA"/>
        </w:rPr>
        <w:t>.</w:t>
      </w:r>
    </w:p>
    <w:p w:rsidR="00F33F98" w:rsidRPr="007D74CC" w:rsidRDefault="00F33F98" w:rsidP="00F33F98">
      <w:pPr>
        <w:ind w:firstLine="709"/>
        <w:jc w:val="both"/>
        <w:rPr>
          <w:i/>
          <w:sz w:val="28"/>
          <w:szCs w:val="28"/>
          <w:lang w:val="uk-UA"/>
        </w:rPr>
      </w:pPr>
    </w:p>
    <w:p w:rsidR="00F33F98" w:rsidRPr="00470A0C" w:rsidRDefault="00F33F98" w:rsidP="00F33F98">
      <w:pPr>
        <w:ind w:firstLine="709"/>
        <w:jc w:val="both"/>
        <w:rPr>
          <w:b/>
          <w:sz w:val="28"/>
          <w:szCs w:val="28"/>
          <w:lang w:val="uk-UA"/>
        </w:rPr>
      </w:pPr>
      <w:r w:rsidRPr="00470A0C">
        <w:rPr>
          <w:b/>
          <w:sz w:val="28"/>
          <w:szCs w:val="28"/>
          <w:lang w:val="uk-UA"/>
        </w:rPr>
        <w:t>Войтенко С.Л. Можливість підвищення молочної продуктивності у корів локальних порід</w:t>
      </w:r>
      <w:r>
        <w:rPr>
          <w:b/>
          <w:sz w:val="28"/>
          <w:szCs w:val="28"/>
          <w:lang w:val="uk-UA"/>
        </w:rPr>
        <w:t>.</w:t>
      </w:r>
    </w:p>
    <w:p w:rsidR="00F33F98" w:rsidRPr="000574AC" w:rsidRDefault="00F33F98" w:rsidP="00F33F98">
      <w:pPr>
        <w:ind w:firstLine="709"/>
        <w:jc w:val="both"/>
        <w:rPr>
          <w:i/>
          <w:sz w:val="28"/>
          <w:szCs w:val="28"/>
          <w:lang w:val="uk-UA"/>
        </w:rPr>
      </w:pPr>
      <w:r w:rsidRPr="000574AC">
        <w:rPr>
          <w:i/>
          <w:sz w:val="28"/>
          <w:szCs w:val="28"/>
          <w:lang w:val="uk-UA"/>
        </w:rPr>
        <w:t xml:space="preserve">В статті висвітлені результати досліджень щодо впливу ряду чинників на молочну продуктивність корів білоголової української породи, яка відноситься до локальної породи молочного напряму продуктивності й утримується лише в одному племінному господарстві.Формування молочної продуктивності корів даної породи узгоджується з </w:t>
      </w:r>
      <w:r>
        <w:rPr>
          <w:i/>
          <w:sz w:val="28"/>
          <w:szCs w:val="28"/>
          <w:lang w:val="uk-UA"/>
        </w:rPr>
        <w:t xml:space="preserve">походженням тварин </w:t>
      </w:r>
      <w:r w:rsidRPr="000574AC">
        <w:rPr>
          <w:i/>
          <w:sz w:val="28"/>
          <w:szCs w:val="28"/>
          <w:lang w:val="uk-UA"/>
        </w:rPr>
        <w:t xml:space="preserve">та порядковим номером лактації. </w:t>
      </w:r>
      <w:r w:rsidRPr="000574AC">
        <w:rPr>
          <w:i/>
          <w:noProof w:val="0"/>
          <w:sz w:val="28"/>
          <w:szCs w:val="28"/>
          <w:lang w:val="uk-UA"/>
        </w:rPr>
        <w:t xml:space="preserve">Найвищим надоєм за 305 днів першої лактації характеризувалися корови ліній Марта 171 і </w:t>
      </w:r>
      <w:proofErr w:type="spellStart"/>
      <w:r w:rsidRPr="000574AC">
        <w:rPr>
          <w:i/>
          <w:noProof w:val="0"/>
          <w:sz w:val="28"/>
          <w:szCs w:val="28"/>
          <w:lang w:val="uk-UA"/>
        </w:rPr>
        <w:t>Озона</w:t>
      </w:r>
      <w:proofErr w:type="spellEnd"/>
      <w:r w:rsidRPr="000574AC">
        <w:rPr>
          <w:i/>
          <w:noProof w:val="0"/>
          <w:sz w:val="28"/>
          <w:szCs w:val="28"/>
          <w:lang w:val="uk-UA"/>
        </w:rPr>
        <w:t xml:space="preserve"> 417</w:t>
      </w:r>
      <w:r w:rsidRPr="000574AC">
        <w:rPr>
          <w:i/>
          <w:sz w:val="28"/>
          <w:szCs w:val="28"/>
          <w:lang w:val="uk-UA"/>
        </w:rPr>
        <w:t xml:space="preserve">, відповідно 4483,1 та 4254,9 кг молока за </w:t>
      </w:r>
      <w:r>
        <w:rPr>
          <w:i/>
          <w:sz w:val="28"/>
          <w:szCs w:val="28"/>
          <w:lang w:val="uk-UA"/>
        </w:rPr>
        <w:t>варіації ознаки в розрізі ліній</w:t>
      </w:r>
      <w:r w:rsidRPr="000574AC">
        <w:rPr>
          <w:i/>
          <w:sz w:val="28"/>
          <w:szCs w:val="28"/>
          <w:lang w:val="uk-UA"/>
        </w:rPr>
        <w:t xml:space="preserve"> в межах </w:t>
      </w:r>
      <w:r>
        <w:rPr>
          <w:i/>
          <w:noProof w:val="0"/>
          <w:sz w:val="28"/>
          <w:szCs w:val="28"/>
          <w:lang w:val="uk-UA"/>
        </w:rPr>
        <w:t>3976,4-4483,1кг.</w:t>
      </w:r>
      <w:r w:rsidRPr="000574AC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Встановлено, що надій корів заводського стада підвищується до 5-6 лактації,  даючи змогу збільшити тривалість господарьского використання більш високопродуктивних корів за збереження генетичної мінливості ознаки. На м</w:t>
      </w:r>
      <w:r w:rsidRPr="000574AC">
        <w:rPr>
          <w:i/>
          <w:sz w:val="28"/>
          <w:szCs w:val="28"/>
          <w:lang w:val="uk-UA"/>
        </w:rPr>
        <w:t xml:space="preserve">ожливість підвищення надоїв </w:t>
      </w:r>
      <w:r>
        <w:rPr>
          <w:i/>
          <w:sz w:val="28"/>
          <w:szCs w:val="28"/>
          <w:lang w:val="uk-UA"/>
        </w:rPr>
        <w:t xml:space="preserve">корів </w:t>
      </w:r>
      <w:r w:rsidRPr="000574AC">
        <w:rPr>
          <w:i/>
          <w:sz w:val="28"/>
          <w:szCs w:val="28"/>
          <w:lang w:val="uk-UA"/>
        </w:rPr>
        <w:t xml:space="preserve">методами селекції </w:t>
      </w:r>
      <w:r>
        <w:rPr>
          <w:i/>
          <w:sz w:val="28"/>
          <w:szCs w:val="28"/>
          <w:lang w:val="uk-UA"/>
        </w:rPr>
        <w:t xml:space="preserve">вказує </w:t>
      </w:r>
      <w:r w:rsidRPr="000574AC">
        <w:rPr>
          <w:i/>
          <w:sz w:val="28"/>
          <w:szCs w:val="28"/>
          <w:lang w:val="uk-UA"/>
        </w:rPr>
        <w:t xml:space="preserve">коефіціент міливості </w:t>
      </w:r>
      <w:r>
        <w:rPr>
          <w:i/>
          <w:sz w:val="28"/>
          <w:szCs w:val="28"/>
          <w:lang w:val="uk-UA"/>
        </w:rPr>
        <w:t>надоїв корів</w:t>
      </w:r>
      <w:r w:rsidRPr="000574AC">
        <w:rPr>
          <w:i/>
          <w:sz w:val="28"/>
          <w:szCs w:val="28"/>
          <w:lang w:val="uk-UA"/>
        </w:rPr>
        <w:t xml:space="preserve"> усіх досліджуваних ліній, крім Жаргуна 157.</w:t>
      </w:r>
      <w:r>
        <w:rPr>
          <w:i/>
          <w:sz w:val="28"/>
          <w:szCs w:val="28"/>
          <w:lang w:val="uk-UA"/>
        </w:rPr>
        <w:t>Отже, підвищення молочної продуктивності корів української білоголової породи можна здійснювати методами внутрішньопородної селекції, зберігаючи генофонд цієї локальної вітчизняної популяції великої рогатої худоби</w:t>
      </w:r>
    </w:p>
    <w:p w:rsidR="00F33F98" w:rsidRPr="000574AC" w:rsidRDefault="00F33F98" w:rsidP="00F33F98">
      <w:pPr>
        <w:ind w:firstLine="709"/>
        <w:jc w:val="both"/>
        <w:rPr>
          <w:sz w:val="28"/>
          <w:szCs w:val="28"/>
          <w:lang w:val="uk-UA"/>
        </w:rPr>
      </w:pPr>
      <w:r w:rsidRPr="000574AC">
        <w:rPr>
          <w:b/>
          <w:sz w:val="28"/>
          <w:szCs w:val="28"/>
          <w:lang w:val="uk-UA"/>
        </w:rPr>
        <w:t xml:space="preserve">Ключові слова: </w:t>
      </w:r>
      <w:r w:rsidRPr="000574AC">
        <w:rPr>
          <w:i/>
          <w:sz w:val="28"/>
          <w:szCs w:val="28"/>
          <w:lang w:val="uk-UA"/>
        </w:rPr>
        <w:t>молочна продуктивність, надій корів, ліні</w:t>
      </w:r>
      <w:r>
        <w:rPr>
          <w:i/>
          <w:sz w:val="28"/>
          <w:szCs w:val="28"/>
          <w:lang w:val="uk-UA"/>
        </w:rPr>
        <w:t>ї,</w:t>
      </w:r>
      <w:r w:rsidRPr="000574AC">
        <w:rPr>
          <w:i/>
          <w:sz w:val="28"/>
          <w:szCs w:val="28"/>
          <w:lang w:val="uk-UA"/>
        </w:rPr>
        <w:t xml:space="preserve"> лактація, тривалість використання.</w:t>
      </w:r>
    </w:p>
    <w:p w:rsidR="00F33F98" w:rsidRDefault="00F33F98" w:rsidP="00F33F98">
      <w:pPr>
        <w:ind w:firstLine="709"/>
        <w:jc w:val="both"/>
        <w:rPr>
          <w:b/>
          <w:sz w:val="28"/>
          <w:szCs w:val="28"/>
          <w:lang w:val="uk-UA"/>
        </w:rPr>
      </w:pPr>
    </w:p>
    <w:p w:rsidR="00F33F98" w:rsidRDefault="00F33F98" w:rsidP="00F33F98">
      <w:pPr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Постановка проблеми.</w:t>
      </w:r>
      <w:r w:rsidRPr="007D74C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Виробництво продукції молочного скотарства на сучасному етапі розвитку галузі тваринництва в Україні та світі узгоджується із поголів’ям корів, їх здатністю продукувати певну кількість молока бажаної якості, вимогами переробної галузі та попитом споживачів. Саме такий підхід до галузі стимулює створення </w:t>
      </w:r>
      <w:r w:rsidRPr="007D74CC">
        <w:rPr>
          <w:sz w:val="28"/>
          <w:szCs w:val="28"/>
          <w:lang w:val="uk-UA"/>
        </w:rPr>
        <w:t xml:space="preserve">нових порід з бажаними ознаками продуктивності та витіснення з ринку застарілого, менш продуктивного </w:t>
      </w:r>
      <w:r w:rsidRPr="00662DD2">
        <w:rPr>
          <w:sz w:val="28"/>
          <w:szCs w:val="28"/>
          <w:lang w:val="uk-UA"/>
        </w:rPr>
        <w:t xml:space="preserve">матеріалу </w:t>
      </w:r>
      <w:r w:rsidRPr="00662DD2">
        <w:rPr>
          <w:noProof w:val="0"/>
          <w:sz w:val="28"/>
          <w:szCs w:val="28"/>
          <w:lang w:val="uk-UA"/>
        </w:rPr>
        <w:t xml:space="preserve">[4,5]. Але не дивлячись на породоутворюючий процес, інтенсивне використання </w:t>
      </w:r>
      <w:r>
        <w:rPr>
          <w:noProof w:val="0"/>
          <w:sz w:val="28"/>
          <w:szCs w:val="28"/>
          <w:lang w:val="uk-UA"/>
        </w:rPr>
        <w:t xml:space="preserve"> </w:t>
      </w:r>
      <w:r w:rsidRPr="00662DD2">
        <w:rPr>
          <w:noProof w:val="0"/>
          <w:sz w:val="28"/>
          <w:szCs w:val="28"/>
          <w:lang w:val="uk-UA"/>
        </w:rPr>
        <w:t xml:space="preserve"> мають </w:t>
      </w:r>
      <w:r w:rsidRPr="00662DD2">
        <w:rPr>
          <w:sz w:val="28"/>
          <w:szCs w:val="28"/>
          <w:lang w:val="uk-UA"/>
        </w:rPr>
        <w:t>лише 1-2 породи (голштинська породи великої рогатої худоби, ландрас, йоркшир – свиней, арабська, чистокровна – коней тощо), решта рано чи пізно буде витіснена з ринку виробників продукції назавжди, або на її генетичному матеріалі будуть створені більш продуктивні популяції.</w:t>
      </w:r>
    </w:p>
    <w:p w:rsidR="00F33F98" w:rsidRPr="00662DD2" w:rsidRDefault="00F33F98" w:rsidP="00F33F98">
      <w:pPr>
        <w:ind w:firstLine="709"/>
        <w:jc w:val="both"/>
        <w:rPr>
          <w:sz w:val="28"/>
          <w:szCs w:val="28"/>
          <w:lang w:val="uk-UA"/>
        </w:rPr>
      </w:pPr>
      <w:r w:rsidRPr="00662DD2">
        <w:rPr>
          <w:sz w:val="28"/>
          <w:szCs w:val="28"/>
          <w:lang w:val="uk-UA"/>
        </w:rPr>
        <w:t>Галузь молочного скотарства в України не є виключенням, оскільки  виробники молока надають перевагу здебільшого трьом сучасним породам: українській чорно-рябій, українській червоно-рябій та українській червоній молочній за щорічного скорочення поголів</w:t>
      </w:r>
      <w:r>
        <w:rPr>
          <w:sz w:val="28"/>
          <w:szCs w:val="28"/>
          <w:lang w:val="uk-UA"/>
        </w:rPr>
        <w:t>’</w:t>
      </w:r>
      <w:r w:rsidRPr="00662DD2">
        <w:rPr>
          <w:sz w:val="28"/>
          <w:szCs w:val="28"/>
          <w:lang w:val="uk-UA"/>
        </w:rPr>
        <w:t xml:space="preserve">я місцевих чи менш продуктивних порід. </w:t>
      </w:r>
      <w:r w:rsidRPr="00662DD2">
        <w:rPr>
          <w:noProof w:val="0"/>
          <w:sz w:val="28"/>
          <w:szCs w:val="28"/>
          <w:lang w:val="uk-UA"/>
        </w:rPr>
        <w:t xml:space="preserve">Для збереження місцевих порід необхідні дві складові: дотації держави </w:t>
      </w:r>
      <w:r w:rsidRPr="00662DD2">
        <w:rPr>
          <w:noProof w:val="0"/>
          <w:sz w:val="28"/>
          <w:szCs w:val="28"/>
          <w:lang w:val="uk-UA"/>
        </w:rPr>
        <w:lastRenderedPageBreak/>
        <w:t xml:space="preserve">для компенсації збитковості утримання тварин, які не будуть конкурентоспроможними в ринкових відносинах, або розробка методів підвищення продуктивності до рівня, що забезпечить їх інтенсивне використання в галузі. Перший чинник проблематичний, тому необхідно розглянути можливість підвищення продуктивності тварин локальних порід за збереження генетичної мінливості популяції. </w:t>
      </w:r>
    </w:p>
    <w:p w:rsidR="00F33F98" w:rsidRPr="00662DD2" w:rsidRDefault="00F33F98" w:rsidP="00F33F98">
      <w:pPr>
        <w:ind w:firstLine="709"/>
        <w:jc w:val="both"/>
        <w:rPr>
          <w:sz w:val="28"/>
          <w:szCs w:val="28"/>
          <w:lang w:val="uk-UA"/>
        </w:rPr>
      </w:pPr>
      <w:r w:rsidRPr="00662DD2">
        <w:rPr>
          <w:noProof w:val="0"/>
          <w:sz w:val="28"/>
          <w:szCs w:val="28"/>
          <w:lang w:val="uk-UA"/>
        </w:rPr>
        <w:t xml:space="preserve">У якості об’єкта досліджень вибрано білоголову українську породу великої рогатої худоби, </w:t>
      </w:r>
      <w:r w:rsidRPr="00662DD2">
        <w:rPr>
          <w:sz w:val="28"/>
          <w:szCs w:val="28"/>
          <w:lang w:val="uk-UA"/>
        </w:rPr>
        <w:t xml:space="preserve">яка була створена та використовувалася в переважній більшості в поліській кліматичній зоні, але з огляду на невисоку молочну продуктииність витісняється з ринку виробників молока [1]. </w:t>
      </w:r>
      <w:r>
        <w:rPr>
          <w:sz w:val="28"/>
          <w:szCs w:val="28"/>
          <w:lang w:val="uk-UA"/>
        </w:rPr>
        <w:t>Саме тому розробка методів селекції, які б забезпечили підвищення надоїв корів за чистопородного розведення є актуальною проблемою сьогодення.</w:t>
      </w:r>
    </w:p>
    <w:p w:rsidR="00F33F98" w:rsidRPr="00662DD2" w:rsidRDefault="00F33F98" w:rsidP="00F33F98">
      <w:pPr>
        <w:ind w:firstLine="709"/>
        <w:jc w:val="both"/>
        <w:rPr>
          <w:sz w:val="28"/>
          <w:szCs w:val="28"/>
          <w:lang w:val="uk-UA"/>
        </w:rPr>
      </w:pPr>
      <w:r w:rsidRPr="00662DD2">
        <w:rPr>
          <w:b/>
          <w:sz w:val="28"/>
          <w:szCs w:val="28"/>
        </w:rPr>
        <w:t>Аналіз останніх досліджень і публікацій, в яких започатковано розв’язання даної проблеми.</w:t>
      </w:r>
      <w:r w:rsidRPr="00662DD2">
        <w:rPr>
          <w:sz w:val="24"/>
          <w:szCs w:val="24"/>
        </w:rPr>
        <w:t xml:space="preserve"> </w:t>
      </w:r>
      <w:r w:rsidRPr="00662DD2">
        <w:rPr>
          <w:sz w:val="28"/>
          <w:szCs w:val="28"/>
          <w:lang w:val="uk-UA"/>
        </w:rPr>
        <w:t>Загальновідомо, що</w:t>
      </w:r>
      <w:r w:rsidRPr="00662DD2">
        <w:rPr>
          <w:sz w:val="24"/>
          <w:szCs w:val="24"/>
          <w:lang w:val="uk-UA"/>
        </w:rPr>
        <w:t xml:space="preserve"> </w:t>
      </w:r>
      <w:r w:rsidRPr="00662DD2">
        <w:rPr>
          <w:sz w:val="28"/>
          <w:szCs w:val="28"/>
          <w:lang w:val="uk-UA"/>
        </w:rPr>
        <w:t>продуктивніс</w:t>
      </w:r>
      <w:r>
        <w:rPr>
          <w:sz w:val="28"/>
          <w:szCs w:val="28"/>
          <w:lang w:val="uk-UA"/>
        </w:rPr>
        <w:t xml:space="preserve">ть сільскогосподарських тварин </w:t>
      </w:r>
      <w:r w:rsidRPr="00662DD2">
        <w:rPr>
          <w:sz w:val="28"/>
          <w:szCs w:val="28"/>
          <w:lang w:val="uk-UA"/>
        </w:rPr>
        <w:t xml:space="preserve">зумовлена рядом фізіологічних процесів організму і є результатом взаємодії генів, які формують спадковість породи й забезпечують тваринам прояв тих чи інших ознак продуктивності .  </w:t>
      </w:r>
    </w:p>
    <w:p w:rsidR="00F33F98" w:rsidRPr="00662DD2" w:rsidRDefault="00F33F98" w:rsidP="00F33F98">
      <w:pPr>
        <w:ind w:firstLine="709"/>
        <w:jc w:val="both"/>
        <w:rPr>
          <w:sz w:val="28"/>
          <w:szCs w:val="28"/>
          <w:lang w:val="uk-UA"/>
        </w:rPr>
      </w:pPr>
      <w:r w:rsidRPr="00662DD2">
        <w:rPr>
          <w:sz w:val="28"/>
          <w:szCs w:val="28"/>
          <w:lang w:val="uk-UA"/>
        </w:rPr>
        <w:t>Молочна продуктивність корів, як і будь-яка інша, зумовлюється взаємодією «генотип-середовище» [6,12,8], в числі яких належність тварин до породи чи лінії, походження за батьком та матір</w:t>
      </w:r>
      <w:r>
        <w:rPr>
          <w:sz w:val="28"/>
          <w:szCs w:val="28"/>
          <w:lang w:val="uk-UA"/>
        </w:rPr>
        <w:t xml:space="preserve">’ю, </w:t>
      </w:r>
      <w:r w:rsidRPr="00662DD2">
        <w:rPr>
          <w:sz w:val="28"/>
          <w:szCs w:val="28"/>
          <w:lang w:val="uk-UA"/>
        </w:rPr>
        <w:t>умовн</w:t>
      </w:r>
      <w:r>
        <w:rPr>
          <w:sz w:val="28"/>
          <w:szCs w:val="28"/>
          <w:lang w:val="uk-UA"/>
        </w:rPr>
        <w:t>а</w:t>
      </w:r>
      <w:r w:rsidRPr="00662DD2">
        <w:rPr>
          <w:sz w:val="28"/>
          <w:szCs w:val="28"/>
          <w:lang w:val="uk-UA"/>
        </w:rPr>
        <w:t xml:space="preserve"> кровн</w:t>
      </w:r>
      <w:r>
        <w:rPr>
          <w:sz w:val="28"/>
          <w:szCs w:val="28"/>
          <w:lang w:val="uk-UA"/>
        </w:rPr>
        <w:t xml:space="preserve">ість </w:t>
      </w:r>
      <w:r w:rsidRPr="00662DD2">
        <w:rPr>
          <w:sz w:val="28"/>
          <w:szCs w:val="28"/>
          <w:lang w:val="uk-UA"/>
        </w:rPr>
        <w:t xml:space="preserve">за поліпшувальною породою, вік та сезон отелення, тривалість використання, годівля тварин, умови їх вирощування, технологія тощо [3,7,9,10,11].  </w:t>
      </w:r>
    </w:p>
    <w:p w:rsidR="00F33F98" w:rsidRPr="00130308" w:rsidRDefault="00F33F98" w:rsidP="00F33F98">
      <w:pPr>
        <w:ind w:firstLine="709"/>
        <w:jc w:val="both"/>
        <w:rPr>
          <w:sz w:val="28"/>
          <w:szCs w:val="28"/>
          <w:lang w:val="uk-UA"/>
        </w:rPr>
      </w:pPr>
      <w:r w:rsidRPr="00662DD2">
        <w:rPr>
          <w:sz w:val="28"/>
          <w:szCs w:val="28"/>
          <w:lang w:val="uk-UA"/>
        </w:rPr>
        <w:t xml:space="preserve">При розведенні місцевих порід </w:t>
      </w:r>
      <w:r>
        <w:rPr>
          <w:sz w:val="28"/>
          <w:szCs w:val="28"/>
          <w:lang w:val="uk-UA"/>
        </w:rPr>
        <w:t xml:space="preserve">сільськогосподарських тварин ряд чинників не узгоджуються між собою, а саме: </w:t>
      </w:r>
      <w:r w:rsidRPr="00662DD2">
        <w:rPr>
          <w:sz w:val="28"/>
          <w:szCs w:val="28"/>
          <w:lang w:val="uk-UA"/>
        </w:rPr>
        <w:t>необхідність збереження комплексу генів, характерних для даної популяції та бажання підвищувати продуктивність</w:t>
      </w:r>
      <w:r>
        <w:rPr>
          <w:sz w:val="28"/>
          <w:szCs w:val="28"/>
          <w:lang w:val="uk-UA"/>
        </w:rPr>
        <w:t xml:space="preserve"> тварин до рівня, який забезпечує рентабельність виробленої від них продукції. Відмова від першої приведе до знищення генофонду породи та її цілісності з генетичної точки зору, хоча й спрятиме підвищенню рівня продуктивності тварин. Відмова від другої взагалі знищить породу як складову галузі. Саме тому необхідно знайти ті фактори, які б дали змогу зберегти генофонд популяції та підвищити рівень молочної продуктивності корів до стану рентабельності виробництва продукції від них.</w:t>
      </w:r>
    </w:p>
    <w:p w:rsidR="00F33F98" w:rsidRDefault="00F33F98" w:rsidP="00F33F98">
      <w:pPr>
        <w:autoSpaceDE w:val="0"/>
        <w:autoSpaceDN w:val="0"/>
        <w:adjustRightInd w:val="0"/>
        <w:ind w:firstLine="709"/>
        <w:jc w:val="both"/>
        <w:rPr>
          <w:b/>
          <w:noProof w:val="0"/>
          <w:sz w:val="28"/>
          <w:szCs w:val="28"/>
          <w:lang w:val="uk-UA"/>
        </w:rPr>
      </w:pPr>
      <w:r>
        <w:rPr>
          <w:b/>
          <w:noProof w:val="0"/>
          <w:sz w:val="28"/>
          <w:szCs w:val="28"/>
          <w:lang w:val="uk-UA"/>
        </w:rPr>
        <w:t xml:space="preserve">Мета і завдання досліджень – </w:t>
      </w:r>
      <w:r w:rsidRPr="00AF394E">
        <w:rPr>
          <w:noProof w:val="0"/>
          <w:sz w:val="28"/>
          <w:szCs w:val="28"/>
          <w:lang w:val="uk-UA"/>
        </w:rPr>
        <w:t>аналіз молочної продуктивності корів української білоголової породи</w:t>
      </w:r>
      <w:r>
        <w:rPr>
          <w:noProof w:val="0"/>
          <w:sz w:val="28"/>
          <w:szCs w:val="28"/>
          <w:lang w:val="uk-UA"/>
        </w:rPr>
        <w:t xml:space="preserve"> та розробка методів її підвищення за чистопородного розведення тварин. </w:t>
      </w:r>
    </w:p>
    <w:p w:rsidR="00F33F98" w:rsidRDefault="00F33F98" w:rsidP="00F33F98">
      <w:pPr>
        <w:autoSpaceDE w:val="0"/>
        <w:autoSpaceDN w:val="0"/>
        <w:adjustRightInd w:val="0"/>
        <w:ind w:firstLine="709"/>
        <w:jc w:val="both"/>
        <w:rPr>
          <w:noProof w:val="0"/>
          <w:sz w:val="28"/>
          <w:szCs w:val="28"/>
          <w:lang w:val="uk-UA"/>
        </w:rPr>
      </w:pPr>
      <w:r w:rsidRPr="007D74CC">
        <w:rPr>
          <w:b/>
          <w:noProof w:val="0"/>
          <w:sz w:val="28"/>
          <w:szCs w:val="28"/>
          <w:lang w:val="uk-UA"/>
        </w:rPr>
        <w:t>Ма</w:t>
      </w:r>
      <w:r>
        <w:rPr>
          <w:b/>
          <w:noProof w:val="0"/>
          <w:sz w:val="28"/>
          <w:szCs w:val="28"/>
          <w:lang w:val="uk-UA"/>
        </w:rPr>
        <w:t>теріали</w:t>
      </w:r>
      <w:r w:rsidRPr="007D74CC">
        <w:rPr>
          <w:b/>
          <w:noProof w:val="0"/>
          <w:sz w:val="28"/>
          <w:szCs w:val="28"/>
          <w:lang w:val="uk-UA"/>
        </w:rPr>
        <w:t xml:space="preserve"> та методи досліджень.</w:t>
      </w:r>
      <w:r w:rsidRPr="007D74CC">
        <w:rPr>
          <w:noProof w:val="0"/>
          <w:sz w:val="28"/>
          <w:szCs w:val="28"/>
          <w:lang w:val="uk-UA"/>
        </w:rPr>
        <w:t xml:space="preserve"> </w:t>
      </w:r>
      <w:r>
        <w:rPr>
          <w:noProof w:val="0"/>
          <w:sz w:val="28"/>
          <w:szCs w:val="28"/>
          <w:lang w:val="uk-UA"/>
        </w:rPr>
        <w:t xml:space="preserve">Аналіз стану білоголової української породи </w:t>
      </w:r>
      <w:r w:rsidRPr="007D74CC">
        <w:rPr>
          <w:noProof w:val="0"/>
          <w:sz w:val="28"/>
          <w:szCs w:val="28"/>
          <w:lang w:val="uk-UA"/>
        </w:rPr>
        <w:t xml:space="preserve">зроблено за результатами обстеження племінного заводу </w:t>
      </w:r>
      <w:r w:rsidRPr="007D74CC">
        <w:rPr>
          <w:sz w:val="28"/>
          <w:szCs w:val="28"/>
          <w:lang w:val="uk-UA"/>
        </w:rPr>
        <w:t>ТОВ «Подільський господар»</w:t>
      </w:r>
      <w:r w:rsidRPr="007D74CC">
        <w:rPr>
          <w:noProof w:val="0"/>
          <w:sz w:val="28"/>
          <w:szCs w:val="28"/>
          <w:lang w:val="uk-UA"/>
        </w:rPr>
        <w:t xml:space="preserve"> Хмельницької області у 2015 році</w:t>
      </w:r>
      <w:r>
        <w:rPr>
          <w:noProof w:val="0"/>
          <w:sz w:val="28"/>
          <w:szCs w:val="28"/>
          <w:lang w:val="uk-UA"/>
        </w:rPr>
        <w:t>.</w:t>
      </w:r>
      <w:r w:rsidRPr="007D74CC">
        <w:rPr>
          <w:noProof w:val="0"/>
          <w:sz w:val="28"/>
          <w:szCs w:val="28"/>
          <w:lang w:val="uk-UA"/>
        </w:rPr>
        <w:t xml:space="preserve"> </w:t>
      </w:r>
      <w:r>
        <w:rPr>
          <w:noProof w:val="0"/>
          <w:sz w:val="28"/>
          <w:szCs w:val="28"/>
          <w:lang w:val="uk-UA"/>
        </w:rPr>
        <w:t xml:space="preserve">Визначення молочної продуктивності корів у розрізі лактацій ( І – </w:t>
      </w:r>
      <w:r w:rsidRPr="00B61FF2">
        <w:rPr>
          <w:sz w:val="28"/>
          <w:szCs w:val="28"/>
          <w:lang w:val="en-US"/>
        </w:rPr>
        <w:t>V</w:t>
      </w:r>
      <w:r w:rsidRPr="00B61FF2">
        <w:rPr>
          <w:sz w:val="28"/>
          <w:szCs w:val="28"/>
          <w:lang w:val="uk-UA"/>
        </w:rPr>
        <w:t>ІІ</w:t>
      </w:r>
      <w:r>
        <w:rPr>
          <w:sz w:val="28"/>
          <w:szCs w:val="28"/>
          <w:lang w:val="uk-UA"/>
        </w:rPr>
        <w:t xml:space="preserve"> лактації</w:t>
      </w:r>
      <w:r>
        <w:rPr>
          <w:noProof w:val="0"/>
          <w:sz w:val="28"/>
          <w:szCs w:val="28"/>
          <w:lang w:val="uk-UA"/>
        </w:rPr>
        <w:t>) та ліній (</w:t>
      </w:r>
      <w:proofErr w:type="spellStart"/>
      <w:r w:rsidRPr="007D74CC">
        <w:rPr>
          <w:sz w:val="28"/>
          <w:szCs w:val="28"/>
          <w:lang w:val="uk-UA"/>
        </w:rPr>
        <w:t>Рєзвого</w:t>
      </w:r>
      <w:proofErr w:type="spellEnd"/>
      <w:r w:rsidRPr="007D74CC">
        <w:rPr>
          <w:sz w:val="28"/>
          <w:szCs w:val="28"/>
          <w:lang w:val="uk-UA"/>
        </w:rPr>
        <w:t xml:space="preserve"> 33, Жаргуна 157, Озона 417</w:t>
      </w:r>
      <w:r>
        <w:rPr>
          <w:sz w:val="28"/>
          <w:szCs w:val="28"/>
          <w:lang w:val="uk-UA"/>
        </w:rPr>
        <w:t xml:space="preserve"> і</w:t>
      </w:r>
      <w:r w:rsidRPr="007D74CC">
        <w:rPr>
          <w:sz w:val="28"/>
          <w:szCs w:val="28"/>
          <w:lang w:val="uk-UA"/>
        </w:rPr>
        <w:t xml:space="preserve"> Марта 171</w:t>
      </w:r>
      <w:r>
        <w:rPr>
          <w:noProof w:val="0"/>
          <w:sz w:val="28"/>
          <w:szCs w:val="28"/>
          <w:lang w:val="uk-UA"/>
        </w:rPr>
        <w:t>) проведено за матеріалами</w:t>
      </w:r>
      <w:r w:rsidRPr="00B57074">
        <w:rPr>
          <w:rFonts w:eastAsia="TimesNewRomanPSMT"/>
          <w:noProof w:val="0"/>
          <w:sz w:val="28"/>
          <w:szCs w:val="28"/>
          <w:lang w:val="uk-UA" w:eastAsia="en-US"/>
        </w:rPr>
        <w:t xml:space="preserve"> </w:t>
      </w:r>
      <w:r w:rsidRPr="007D74CC">
        <w:rPr>
          <w:rFonts w:eastAsia="TimesNewRomanPSMT"/>
          <w:noProof w:val="0"/>
          <w:sz w:val="28"/>
          <w:szCs w:val="28"/>
          <w:lang w:val="uk-UA" w:eastAsia="en-US"/>
        </w:rPr>
        <w:t>електронної інформаційної бази даних</w:t>
      </w:r>
      <w:r w:rsidRPr="007D74CC">
        <w:rPr>
          <w:noProof w:val="0"/>
          <w:sz w:val="28"/>
          <w:szCs w:val="28"/>
          <w:lang w:val="uk-UA"/>
        </w:rPr>
        <w:t xml:space="preserve">  господарства</w:t>
      </w:r>
      <w:r>
        <w:rPr>
          <w:noProof w:val="0"/>
          <w:sz w:val="28"/>
          <w:szCs w:val="28"/>
          <w:lang w:val="uk-UA"/>
        </w:rPr>
        <w:t>. Надій корів ураховували за 305 днів лактації.</w:t>
      </w:r>
      <w:r w:rsidRPr="00B57074">
        <w:rPr>
          <w:noProof w:val="0"/>
          <w:sz w:val="28"/>
          <w:szCs w:val="28"/>
          <w:lang w:val="uk-UA"/>
        </w:rPr>
        <w:t xml:space="preserve"> </w:t>
      </w:r>
      <w:r w:rsidRPr="007D74CC">
        <w:rPr>
          <w:noProof w:val="0"/>
          <w:sz w:val="28"/>
          <w:szCs w:val="28"/>
          <w:lang w:val="uk-UA"/>
        </w:rPr>
        <w:t>Статистичне опрацювання матеріалів власних дослід</w:t>
      </w:r>
      <w:r>
        <w:rPr>
          <w:noProof w:val="0"/>
          <w:sz w:val="28"/>
          <w:szCs w:val="28"/>
          <w:lang w:val="uk-UA"/>
        </w:rPr>
        <w:t xml:space="preserve">жень зроблено за використання </w:t>
      </w:r>
      <w:r w:rsidRPr="007D74CC">
        <w:rPr>
          <w:rFonts w:eastAsia="TimesNewRomanPSMT"/>
          <w:noProof w:val="0"/>
          <w:sz w:val="28"/>
          <w:szCs w:val="28"/>
          <w:lang w:val="uk-UA" w:eastAsia="en-US"/>
        </w:rPr>
        <w:t>програмного</w:t>
      </w:r>
      <w:r w:rsidRPr="007D74CC">
        <w:rPr>
          <w:rFonts w:eastAsia="TimesNewRomanPSMT"/>
          <w:noProof w:val="0"/>
          <w:sz w:val="28"/>
          <w:szCs w:val="28"/>
          <w:lang w:eastAsia="en-US"/>
        </w:rPr>
        <w:t xml:space="preserve"> пакету «STATISTICA </w:t>
      </w:r>
      <w:r w:rsidRPr="007D74CC">
        <w:rPr>
          <w:rFonts w:eastAsia="TimesNewRomanPSMT"/>
          <w:noProof w:val="0"/>
          <w:sz w:val="28"/>
          <w:szCs w:val="28"/>
          <w:lang w:val="uk-UA" w:eastAsia="en-US"/>
        </w:rPr>
        <w:t>6</w:t>
      </w:r>
      <w:r w:rsidRPr="007D74CC">
        <w:rPr>
          <w:rFonts w:eastAsia="TimesNewRomanPSMT"/>
          <w:noProof w:val="0"/>
          <w:sz w:val="28"/>
          <w:szCs w:val="28"/>
          <w:lang w:eastAsia="en-US"/>
        </w:rPr>
        <w:t>.0» на ПК</w:t>
      </w:r>
      <w:r w:rsidRPr="007D74CC">
        <w:rPr>
          <w:rFonts w:eastAsia="TimesNewRomanPSMT"/>
          <w:noProof w:val="0"/>
          <w:sz w:val="28"/>
          <w:szCs w:val="28"/>
          <w:lang w:val="uk-UA" w:eastAsia="en-US"/>
        </w:rPr>
        <w:t xml:space="preserve">.  </w:t>
      </w:r>
    </w:p>
    <w:p w:rsidR="00F33F98" w:rsidRPr="009806CD" w:rsidRDefault="00F33F98" w:rsidP="00F33F98">
      <w:pPr>
        <w:ind w:firstLine="709"/>
        <w:jc w:val="both"/>
        <w:rPr>
          <w:noProof w:val="0"/>
          <w:sz w:val="28"/>
          <w:szCs w:val="28"/>
          <w:lang w:val="uk-UA"/>
        </w:rPr>
      </w:pPr>
      <w:r w:rsidRPr="007D74CC">
        <w:rPr>
          <w:b/>
          <w:noProof w:val="0"/>
          <w:sz w:val="28"/>
          <w:szCs w:val="28"/>
          <w:lang w:val="uk-UA"/>
        </w:rPr>
        <w:t>Результати досліджень.</w:t>
      </w:r>
      <w:r w:rsidRPr="007D74CC">
        <w:rPr>
          <w:noProof w:val="0"/>
          <w:sz w:val="28"/>
          <w:szCs w:val="28"/>
          <w:lang w:val="uk-UA"/>
        </w:rPr>
        <w:t xml:space="preserve"> </w:t>
      </w:r>
      <w:r>
        <w:rPr>
          <w:noProof w:val="0"/>
          <w:sz w:val="28"/>
          <w:szCs w:val="28"/>
          <w:lang w:val="uk-UA"/>
        </w:rPr>
        <w:t xml:space="preserve">Встановлено, що </w:t>
      </w:r>
      <w:r>
        <w:rPr>
          <w:sz w:val="28"/>
          <w:szCs w:val="28"/>
          <w:lang w:val="uk-UA"/>
        </w:rPr>
        <w:t>в</w:t>
      </w:r>
      <w:r w:rsidRPr="007D74CC">
        <w:rPr>
          <w:sz w:val="28"/>
          <w:szCs w:val="28"/>
          <w:lang w:val="uk-UA"/>
        </w:rPr>
        <w:t xml:space="preserve">иробництво молока від корів </w:t>
      </w:r>
      <w:r>
        <w:rPr>
          <w:noProof w:val="0"/>
          <w:sz w:val="28"/>
          <w:szCs w:val="28"/>
          <w:lang w:val="uk-UA"/>
        </w:rPr>
        <w:t>білоголової української породи</w:t>
      </w:r>
      <w:r w:rsidRPr="007D74CC">
        <w:rPr>
          <w:noProof w:val="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умовах ТОВ </w:t>
      </w:r>
      <w:r w:rsidRPr="007D74CC">
        <w:rPr>
          <w:sz w:val="28"/>
          <w:szCs w:val="28"/>
          <w:lang w:val="uk-UA"/>
        </w:rPr>
        <w:t>«Подільський господар»</w:t>
      </w:r>
      <w:r w:rsidRPr="007D74CC">
        <w:rPr>
          <w:noProof w:val="0"/>
          <w:sz w:val="28"/>
          <w:szCs w:val="28"/>
          <w:lang w:val="uk-UA"/>
        </w:rPr>
        <w:t xml:space="preserve"> Хмельницької області </w:t>
      </w:r>
      <w:r w:rsidRPr="007D74CC">
        <w:rPr>
          <w:sz w:val="28"/>
          <w:szCs w:val="28"/>
          <w:lang w:val="uk-UA"/>
        </w:rPr>
        <w:t>здійсню</w:t>
      </w:r>
      <w:r>
        <w:rPr>
          <w:sz w:val="28"/>
          <w:szCs w:val="28"/>
          <w:lang w:val="uk-UA"/>
        </w:rPr>
        <w:t>ється</w:t>
      </w:r>
      <w:r w:rsidRPr="007D74CC">
        <w:rPr>
          <w:sz w:val="28"/>
          <w:szCs w:val="28"/>
          <w:lang w:val="uk-UA"/>
        </w:rPr>
        <w:t xml:space="preserve"> за потоково-цехової технології та прив’язного утримання корів у цеху виробництва молока. Вік першого </w:t>
      </w:r>
      <w:r w:rsidRPr="007D74CC">
        <w:rPr>
          <w:sz w:val="28"/>
          <w:szCs w:val="28"/>
          <w:lang w:val="uk-UA"/>
        </w:rPr>
        <w:lastRenderedPageBreak/>
        <w:t xml:space="preserve">осіменіння телиць 18-19 місяців, </w:t>
      </w:r>
      <w:r>
        <w:rPr>
          <w:sz w:val="28"/>
          <w:szCs w:val="28"/>
          <w:lang w:val="uk-UA"/>
        </w:rPr>
        <w:t xml:space="preserve">вихід телят на 100 корів – 65-70%. </w:t>
      </w:r>
      <w:r w:rsidRPr="007D74CC">
        <w:rPr>
          <w:sz w:val="28"/>
          <w:szCs w:val="28"/>
          <w:lang w:val="uk-UA"/>
        </w:rPr>
        <w:t xml:space="preserve">Корови даної породи </w:t>
      </w:r>
      <w:r>
        <w:rPr>
          <w:sz w:val="28"/>
          <w:szCs w:val="28"/>
          <w:lang w:val="uk-UA"/>
        </w:rPr>
        <w:t>зараз</w:t>
      </w:r>
      <w:r w:rsidRPr="007D74CC">
        <w:rPr>
          <w:sz w:val="28"/>
          <w:szCs w:val="28"/>
          <w:lang w:val="uk-UA"/>
        </w:rPr>
        <w:t xml:space="preserve"> – це тварини вираженого молочного типу, ніжної міцної конституції, з глибокими грудьми, прямою й широкою спиною, тонкими ногами, </w:t>
      </w:r>
      <w:r w:rsidRPr="007D74CC">
        <w:rPr>
          <w:noProof w:val="0"/>
          <w:sz w:val="28"/>
          <w:szCs w:val="28"/>
          <w:lang w:val="uk-UA"/>
        </w:rPr>
        <w:t xml:space="preserve">великим вим’ям з рівномірно розвиненими частками. У </w:t>
      </w:r>
      <w:r w:rsidRPr="009806CD">
        <w:rPr>
          <w:noProof w:val="0"/>
          <w:sz w:val="28"/>
          <w:szCs w:val="28"/>
          <w:lang w:val="uk-UA"/>
        </w:rPr>
        <w:t xml:space="preserve">переважній більшості корови стада мають чорне забарвлення, білу голову з «окулярами» навколо очей, здебільшого білі черево й вим’я, а також нижні частини ніг і китицю хвоста. </w:t>
      </w:r>
    </w:p>
    <w:p w:rsidR="00F33F98" w:rsidRDefault="00F33F98" w:rsidP="00F33F98">
      <w:pPr>
        <w:ind w:firstLine="709"/>
        <w:jc w:val="both"/>
        <w:rPr>
          <w:sz w:val="28"/>
          <w:szCs w:val="28"/>
          <w:lang w:val="uk-UA"/>
        </w:rPr>
      </w:pPr>
      <w:r w:rsidRPr="009806CD">
        <w:rPr>
          <w:noProof w:val="0"/>
          <w:sz w:val="28"/>
          <w:szCs w:val="28"/>
          <w:lang w:val="uk-UA"/>
        </w:rPr>
        <w:t>Оцінювання к</w:t>
      </w:r>
      <w:r>
        <w:rPr>
          <w:noProof w:val="0"/>
          <w:sz w:val="28"/>
          <w:szCs w:val="28"/>
          <w:lang w:val="uk-UA"/>
        </w:rPr>
        <w:t xml:space="preserve">орів за молочною продуктивністю </w:t>
      </w:r>
      <w:r w:rsidRPr="009806CD">
        <w:rPr>
          <w:noProof w:val="0"/>
          <w:sz w:val="28"/>
          <w:szCs w:val="28"/>
          <w:lang w:val="uk-UA"/>
        </w:rPr>
        <w:t xml:space="preserve">дало змогу виявити </w:t>
      </w:r>
      <w:r>
        <w:rPr>
          <w:noProof w:val="0"/>
          <w:sz w:val="28"/>
          <w:szCs w:val="28"/>
          <w:lang w:val="uk-UA"/>
        </w:rPr>
        <w:t xml:space="preserve">деякі особливості даної популяції, які можуть бути враховані при створенні консолідованої, конкурентоспроможної породи. Нашими дослідженнями встановлено, що </w:t>
      </w:r>
      <w:r w:rsidRPr="009806CD">
        <w:rPr>
          <w:noProof w:val="0"/>
          <w:sz w:val="28"/>
          <w:szCs w:val="28"/>
          <w:lang w:val="uk-UA"/>
        </w:rPr>
        <w:t>найвищим надоєм за 305 днів першої лактації характеризувалися корови</w:t>
      </w:r>
      <w:r>
        <w:rPr>
          <w:noProof w:val="0"/>
          <w:sz w:val="28"/>
          <w:szCs w:val="28"/>
          <w:lang w:val="uk-UA"/>
        </w:rPr>
        <w:t>, які належали до</w:t>
      </w:r>
      <w:r w:rsidRPr="009806CD">
        <w:rPr>
          <w:sz w:val="28"/>
          <w:szCs w:val="28"/>
          <w:lang w:val="uk-UA"/>
        </w:rPr>
        <w:t xml:space="preserve"> </w:t>
      </w:r>
      <w:r w:rsidRPr="009806CD">
        <w:rPr>
          <w:noProof w:val="0"/>
          <w:sz w:val="28"/>
          <w:szCs w:val="28"/>
          <w:lang w:val="uk-UA"/>
        </w:rPr>
        <w:t xml:space="preserve">ліній Марта 171 і </w:t>
      </w:r>
      <w:proofErr w:type="spellStart"/>
      <w:r w:rsidRPr="009806CD">
        <w:rPr>
          <w:noProof w:val="0"/>
          <w:sz w:val="28"/>
          <w:szCs w:val="28"/>
          <w:lang w:val="uk-UA"/>
        </w:rPr>
        <w:t>Озона</w:t>
      </w:r>
      <w:proofErr w:type="spellEnd"/>
      <w:r w:rsidRPr="009806CD">
        <w:rPr>
          <w:noProof w:val="0"/>
          <w:sz w:val="28"/>
          <w:szCs w:val="28"/>
          <w:lang w:val="uk-UA"/>
        </w:rPr>
        <w:t xml:space="preserve"> 417</w:t>
      </w:r>
      <w:r w:rsidRPr="009806CD">
        <w:rPr>
          <w:sz w:val="28"/>
          <w:szCs w:val="28"/>
          <w:lang w:val="uk-UA"/>
        </w:rPr>
        <w:t xml:space="preserve">, відповідно 4483,1 та 4254,9 кг молока </w:t>
      </w:r>
      <w:r>
        <w:rPr>
          <w:sz w:val="28"/>
          <w:szCs w:val="28"/>
          <w:lang w:val="uk-UA"/>
        </w:rPr>
        <w:t xml:space="preserve">за </w:t>
      </w:r>
      <w:r>
        <w:rPr>
          <w:noProof w:val="0"/>
          <w:sz w:val="28"/>
          <w:szCs w:val="28"/>
          <w:lang w:val="uk-UA"/>
        </w:rPr>
        <w:t>варіювання</w:t>
      </w:r>
      <w:r w:rsidRPr="009806CD">
        <w:rPr>
          <w:noProof w:val="0"/>
          <w:sz w:val="28"/>
          <w:szCs w:val="28"/>
          <w:lang w:val="uk-UA"/>
        </w:rPr>
        <w:t xml:space="preserve"> </w:t>
      </w:r>
      <w:r>
        <w:rPr>
          <w:noProof w:val="0"/>
          <w:sz w:val="28"/>
          <w:szCs w:val="28"/>
          <w:lang w:val="uk-UA"/>
        </w:rPr>
        <w:t>ознаки</w:t>
      </w:r>
      <w:r w:rsidRPr="009806CD">
        <w:rPr>
          <w:noProof w:val="0"/>
          <w:sz w:val="28"/>
          <w:szCs w:val="28"/>
          <w:lang w:val="uk-UA"/>
        </w:rPr>
        <w:t xml:space="preserve"> у </w:t>
      </w:r>
      <w:r>
        <w:rPr>
          <w:noProof w:val="0"/>
          <w:sz w:val="28"/>
          <w:szCs w:val="28"/>
          <w:lang w:val="uk-UA"/>
        </w:rPr>
        <w:t>залежності</w:t>
      </w:r>
      <w:r w:rsidRPr="009806CD">
        <w:rPr>
          <w:noProof w:val="0"/>
          <w:sz w:val="28"/>
          <w:szCs w:val="28"/>
          <w:lang w:val="uk-UA"/>
        </w:rPr>
        <w:t xml:space="preserve"> до ліній </w:t>
      </w:r>
      <w:r>
        <w:rPr>
          <w:noProof w:val="0"/>
          <w:sz w:val="28"/>
          <w:szCs w:val="28"/>
          <w:lang w:val="uk-UA"/>
        </w:rPr>
        <w:t xml:space="preserve"> в межах 3976,4-4483,1кг</w:t>
      </w:r>
      <w:r w:rsidRPr="009806CD">
        <w:rPr>
          <w:noProof w:val="0"/>
          <w:sz w:val="28"/>
          <w:szCs w:val="28"/>
          <w:lang w:val="uk-UA"/>
        </w:rPr>
        <w:t xml:space="preserve"> </w:t>
      </w:r>
      <w:r>
        <w:rPr>
          <w:noProof w:val="0"/>
          <w:sz w:val="28"/>
          <w:szCs w:val="28"/>
          <w:lang w:val="uk-UA"/>
        </w:rPr>
        <w:t>(табл.</w:t>
      </w:r>
      <w:r w:rsidRPr="009806CD">
        <w:rPr>
          <w:noProof w:val="0"/>
          <w:sz w:val="28"/>
          <w:szCs w:val="28"/>
          <w:lang w:val="uk-UA"/>
        </w:rPr>
        <w:t>1)</w:t>
      </w:r>
      <w:r>
        <w:rPr>
          <w:noProof w:val="0"/>
          <w:sz w:val="28"/>
          <w:szCs w:val="28"/>
          <w:lang w:val="uk-UA"/>
        </w:rPr>
        <w:t xml:space="preserve">. Дещо нижча продуктивність корів </w:t>
      </w:r>
      <w:r w:rsidRPr="009806CD">
        <w:rPr>
          <w:sz w:val="28"/>
          <w:szCs w:val="28"/>
          <w:lang w:val="uk-UA"/>
        </w:rPr>
        <w:t>ліні</w:t>
      </w:r>
      <w:r>
        <w:rPr>
          <w:sz w:val="28"/>
          <w:szCs w:val="28"/>
          <w:lang w:val="uk-UA"/>
        </w:rPr>
        <w:t>й</w:t>
      </w:r>
      <w:r w:rsidRPr="009806CD">
        <w:rPr>
          <w:sz w:val="28"/>
          <w:szCs w:val="28"/>
          <w:lang w:val="uk-UA"/>
        </w:rPr>
        <w:t xml:space="preserve"> Рєзвого 33 та Жаргуна 157 </w:t>
      </w:r>
      <w:r>
        <w:rPr>
          <w:noProof w:val="0"/>
          <w:sz w:val="28"/>
          <w:szCs w:val="28"/>
          <w:lang w:val="uk-UA"/>
        </w:rPr>
        <w:t>за першим отеленням</w:t>
      </w:r>
      <w:r w:rsidRPr="009806C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може зумовлюватися не поєднуваністю спадкової основи батьківських форм та племінною цінністю бугая-плідника, який загалом суттєво впливає на продуктивність дочок.</w:t>
      </w:r>
    </w:p>
    <w:p w:rsidR="00F33F98" w:rsidRDefault="00F33F98" w:rsidP="00F33F98">
      <w:pPr>
        <w:ind w:firstLine="709"/>
        <w:jc w:val="both"/>
        <w:rPr>
          <w:noProof w:val="0"/>
          <w:sz w:val="28"/>
          <w:szCs w:val="28"/>
          <w:lang w:val="uk-UA"/>
        </w:rPr>
      </w:pPr>
    </w:p>
    <w:p w:rsidR="00F33F98" w:rsidRPr="007D74CC" w:rsidRDefault="00F33F98" w:rsidP="00F33F98">
      <w:pPr>
        <w:ind w:firstLine="709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1.</w:t>
      </w:r>
      <w:r w:rsidRPr="009806CD">
        <w:rPr>
          <w:sz w:val="28"/>
          <w:szCs w:val="28"/>
        </w:rPr>
        <w:t>Молочна продуктивність корів - первісток білоголової української породи</w:t>
      </w:r>
      <w:r w:rsidRPr="007D74CC">
        <w:rPr>
          <w:sz w:val="28"/>
          <w:szCs w:val="28"/>
        </w:rPr>
        <w:t xml:space="preserve"> в залежності від лінії</w:t>
      </w:r>
    </w:p>
    <w:p w:rsidR="00F33F98" w:rsidRDefault="00F33F98" w:rsidP="00F33F98">
      <w:pPr>
        <w:ind w:firstLine="709"/>
        <w:jc w:val="both"/>
        <w:rPr>
          <w:sz w:val="28"/>
          <w:szCs w:val="28"/>
          <w:lang w:val="uk-UA"/>
        </w:rPr>
      </w:pPr>
    </w:p>
    <w:tbl>
      <w:tblPr>
        <w:tblW w:w="96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3"/>
        <w:gridCol w:w="1024"/>
        <w:gridCol w:w="2236"/>
        <w:gridCol w:w="992"/>
        <w:gridCol w:w="1701"/>
        <w:gridCol w:w="1560"/>
      </w:tblGrid>
      <w:tr w:rsidR="00F33F98" w:rsidTr="0097020D">
        <w:tc>
          <w:tcPr>
            <w:tcW w:w="2093" w:type="dxa"/>
            <w:vMerge w:val="restart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Лінія</w:t>
            </w:r>
          </w:p>
        </w:tc>
        <w:tc>
          <w:tcPr>
            <w:tcW w:w="1024" w:type="dxa"/>
            <w:vMerge w:val="restart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en-US"/>
              </w:rPr>
            </w:pPr>
            <w:r w:rsidRPr="00DE4FB6">
              <w:rPr>
                <w:sz w:val="28"/>
                <w:szCs w:val="28"/>
                <w:lang w:val="en-US"/>
              </w:rPr>
              <w:t>n</w:t>
            </w:r>
          </w:p>
        </w:tc>
        <w:tc>
          <w:tcPr>
            <w:tcW w:w="3228" w:type="dxa"/>
            <w:gridSpan w:val="2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</w:rPr>
              <w:t>Надій,кг</w:t>
            </w:r>
            <w:r w:rsidRPr="00DE4FB6">
              <w:rPr>
                <w:sz w:val="28"/>
                <w:szCs w:val="28"/>
                <w:lang w:val="uk-UA"/>
              </w:rPr>
              <w:t xml:space="preserve">  (305 днів лактації)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</w:rPr>
              <w:t>Молочний жир</w:t>
            </w:r>
            <w:r w:rsidRPr="00DE4FB6"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w:rsidR="00F33F98" w:rsidTr="0097020D">
        <w:tc>
          <w:tcPr>
            <w:tcW w:w="2093" w:type="dxa"/>
            <w:vMerge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24" w:type="dxa"/>
            <w:vMerge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36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i/>
                <w:sz w:val="28"/>
                <w:szCs w:val="28"/>
                <w:lang w:val="uk-UA"/>
              </w:rPr>
            </w:pPr>
            <w:r w:rsidRPr="00DE4FB6">
              <w:rPr>
                <w:i/>
                <w:sz w:val="28"/>
                <w:szCs w:val="28"/>
                <w:lang w:val="en-US"/>
              </w:rPr>
              <w:t>M±m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i/>
                <w:sz w:val="28"/>
                <w:szCs w:val="28"/>
                <w:lang w:val="en-US"/>
              </w:rPr>
            </w:pPr>
            <w:r w:rsidRPr="00DE4FB6">
              <w:rPr>
                <w:i/>
                <w:sz w:val="28"/>
                <w:szCs w:val="28"/>
                <w:lang w:val="en-US"/>
              </w:rPr>
              <w:t>Cv, %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i/>
                <w:sz w:val="28"/>
                <w:szCs w:val="28"/>
                <w:lang w:val="en-US"/>
              </w:rPr>
            </w:pPr>
            <w:r w:rsidRPr="00DE4FB6">
              <w:rPr>
                <w:sz w:val="28"/>
                <w:szCs w:val="28"/>
              </w:rPr>
              <w:t>%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i/>
                <w:sz w:val="28"/>
                <w:szCs w:val="28"/>
                <w:lang w:val="uk-UA"/>
              </w:rPr>
            </w:pPr>
            <w:r w:rsidRPr="00DE4FB6">
              <w:rPr>
                <w:i/>
                <w:sz w:val="28"/>
                <w:szCs w:val="28"/>
                <w:lang w:val="uk-UA"/>
              </w:rPr>
              <w:t>кг</w:t>
            </w:r>
          </w:p>
        </w:tc>
      </w:tr>
      <w:tr w:rsidR="00F33F98" w:rsidRPr="00B61FF2" w:rsidTr="0097020D">
        <w:tc>
          <w:tcPr>
            <w:tcW w:w="2093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Резвого 33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24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4048,9±263,85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33F98" w:rsidRPr="007B06F2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31,9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3,6±0,02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146,3±9,29</w:t>
            </w:r>
          </w:p>
        </w:tc>
      </w:tr>
      <w:tr w:rsidR="00F33F98" w:rsidRPr="00B61FF2" w:rsidTr="0097020D">
        <w:tc>
          <w:tcPr>
            <w:tcW w:w="2093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Жаргуна 157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F33F98" w:rsidRPr="009806CD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9806CD">
              <w:rPr>
                <w:sz w:val="28"/>
                <w:szCs w:val="28"/>
                <w:lang w:val="uk-UA"/>
              </w:rPr>
              <w:t>3976,4</w:t>
            </w:r>
            <w:r w:rsidRPr="009806CD">
              <w:rPr>
                <w:sz w:val="28"/>
                <w:szCs w:val="28"/>
              </w:rPr>
              <w:t>±</w:t>
            </w:r>
            <w:r w:rsidRPr="009806CD">
              <w:rPr>
                <w:sz w:val="28"/>
                <w:szCs w:val="28"/>
                <w:lang w:val="uk-UA"/>
              </w:rPr>
              <w:t>117,84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33F98" w:rsidRPr="009806CD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9806CD">
              <w:rPr>
                <w:sz w:val="28"/>
                <w:szCs w:val="28"/>
                <w:lang w:val="uk-UA"/>
              </w:rPr>
              <w:t>6,6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3,6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0,03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141,8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5,05</w:t>
            </w:r>
          </w:p>
        </w:tc>
      </w:tr>
      <w:tr w:rsidR="00F33F98" w:rsidRPr="00B61FF2" w:rsidTr="0097020D">
        <w:tc>
          <w:tcPr>
            <w:tcW w:w="2093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Озона 417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257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F33F98" w:rsidRPr="009806CD" w:rsidRDefault="00F33F98" w:rsidP="0097020D">
            <w:pPr>
              <w:jc w:val="center"/>
              <w:rPr>
                <w:sz w:val="28"/>
                <w:szCs w:val="28"/>
              </w:rPr>
            </w:pPr>
            <w:r w:rsidRPr="009806CD">
              <w:rPr>
                <w:sz w:val="28"/>
                <w:szCs w:val="28"/>
              </w:rPr>
              <w:t>4254,9±55,33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33F98" w:rsidRPr="009806CD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9806CD">
              <w:rPr>
                <w:sz w:val="28"/>
                <w:szCs w:val="28"/>
              </w:rPr>
              <w:t>20,6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3,6±0,01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154,2±2,09</w:t>
            </w:r>
          </w:p>
        </w:tc>
      </w:tr>
      <w:tr w:rsidR="00F33F98" w:rsidRPr="00B61FF2" w:rsidTr="0097020D">
        <w:tc>
          <w:tcPr>
            <w:tcW w:w="2093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Марта 171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7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F33F98" w:rsidRPr="009806CD" w:rsidRDefault="00F33F98" w:rsidP="0097020D">
            <w:pPr>
              <w:jc w:val="center"/>
              <w:rPr>
                <w:sz w:val="28"/>
                <w:szCs w:val="28"/>
              </w:rPr>
            </w:pPr>
            <w:r w:rsidRPr="009806CD">
              <w:rPr>
                <w:sz w:val="28"/>
                <w:szCs w:val="28"/>
              </w:rPr>
              <w:t>4483,1±221,53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33F98" w:rsidRPr="009806CD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9806CD">
              <w:rPr>
                <w:sz w:val="28"/>
                <w:szCs w:val="28"/>
              </w:rPr>
              <w:t>13,0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3,7±0,03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  <w:r w:rsidRPr="00DE4FB6">
              <w:rPr>
                <w:sz w:val="28"/>
                <w:szCs w:val="28"/>
              </w:rPr>
              <w:t>163,4±8,72</w:t>
            </w:r>
          </w:p>
        </w:tc>
      </w:tr>
    </w:tbl>
    <w:p w:rsidR="00F33F98" w:rsidRDefault="00F33F98" w:rsidP="00F33F98">
      <w:pPr>
        <w:rPr>
          <w:sz w:val="28"/>
          <w:szCs w:val="28"/>
          <w:lang w:val="uk-UA"/>
        </w:rPr>
      </w:pPr>
    </w:p>
    <w:p w:rsidR="00F33F98" w:rsidRDefault="00F33F98" w:rsidP="00F33F98">
      <w:pPr>
        <w:ind w:firstLine="709"/>
        <w:jc w:val="both"/>
        <w:rPr>
          <w:noProof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Але навіть серед менш продуктивних ліній в стаді є тварини з досить високими надоями, про що свідчить</w:t>
      </w:r>
      <w:r>
        <w:rPr>
          <w:noProof w:val="0"/>
          <w:sz w:val="28"/>
          <w:szCs w:val="28"/>
          <w:lang w:val="uk-UA"/>
        </w:rPr>
        <w:t xml:space="preserve"> </w:t>
      </w:r>
      <w:r w:rsidRPr="009806CD">
        <w:rPr>
          <w:noProof w:val="0"/>
          <w:sz w:val="28"/>
          <w:szCs w:val="28"/>
          <w:lang w:val="uk-UA"/>
        </w:rPr>
        <w:t>похибка досліджуваної ознаки (</w:t>
      </w:r>
      <w:r w:rsidRPr="009806CD">
        <w:rPr>
          <w:noProof w:val="0"/>
          <w:sz w:val="28"/>
          <w:szCs w:val="28"/>
          <w:lang w:val="en-US"/>
        </w:rPr>
        <w:t>m</w:t>
      </w:r>
      <w:r w:rsidRPr="009806CD">
        <w:rPr>
          <w:noProof w:val="0"/>
          <w:sz w:val="28"/>
          <w:szCs w:val="28"/>
          <w:lang w:val="uk-UA"/>
        </w:rPr>
        <w:t xml:space="preserve"> =117,84…263,85).</w:t>
      </w:r>
      <w:r>
        <w:rPr>
          <w:noProof w:val="0"/>
          <w:sz w:val="28"/>
          <w:szCs w:val="28"/>
          <w:lang w:val="uk-UA"/>
        </w:rPr>
        <w:t xml:space="preserve"> Тому як варіант створення однорідних ліній в стаді та породі може бути менший відсоток вибракуваних корів зі стада, або введення лише тих первісток, які перевищують середню продуктивність корів у стаді. Крім того, як елемент селекційної роботи зі стадом тварин даної локальної популяції необхідний правильний вибір бугая-плідника для відтворення стада. До корів, які мають високу продуктивність, краще добирати плідників тих ліній, до яких належать і корови, уникаючи спорідненого розведення. До корів, що характеризуються не високою продуктивністю, краще добирати плідників інших ліній, застосовуючи крос ліній, що в кінцевому результаті повинно привести до одержання потомства з кращою якістю, ніж у матері. Ротація ліній в стаді з невеликою численністю корів повинна бути не значною. Краще повторювати вдалі поєднання, зменшуючи генетичну мінливість ознаки в стаді.</w:t>
      </w:r>
    </w:p>
    <w:p w:rsidR="00F33F98" w:rsidRDefault="00F33F98" w:rsidP="00F33F98">
      <w:pPr>
        <w:ind w:firstLine="709"/>
        <w:jc w:val="both"/>
        <w:rPr>
          <w:noProof w:val="0"/>
          <w:sz w:val="28"/>
          <w:szCs w:val="28"/>
          <w:lang w:val="uk-UA"/>
        </w:rPr>
      </w:pPr>
      <w:r>
        <w:rPr>
          <w:noProof w:val="0"/>
          <w:sz w:val="28"/>
          <w:szCs w:val="28"/>
          <w:lang w:val="uk-UA"/>
        </w:rPr>
        <w:t xml:space="preserve">На </w:t>
      </w:r>
      <w:r w:rsidRPr="009806CD">
        <w:rPr>
          <w:noProof w:val="0"/>
          <w:sz w:val="28"/>
          <w:szCs w:val="28"/>
          <w:lang w:val="uk-UA"/>
        </w:rPr>
        <w:t xml:space="preserve">можливість покращення надоїв корів-первісток у стаді методами </w:t>
      </w:r>
      <w:r>
        <w:rPr>
          <w:noProof w:val="0"/>
          <w:sz w:val="28"/>
          <w:szCs w:val="28"/>
          <w:lang w:val="uk-UA"/>
        </w:rPr>
        <w:t>селекції</w:t>
      </w:r>
      <w:r w:rsidRPr="009806CD">
        <w:rPr>
          <w:noProof w:val="0"/>
          <w:sz w:val="28"/>
          <w:szCs w:val="28"/>
          <w:lang w:val="uk-UA"/>
        </w:rPr>
        <w:t xml:space="preserve">, крім лінії </w:t>
      </w:r>
      <w:proofErr w:type="spellStart"/>
      <w:r w:rsidRPr="009806CD">
        <w:rPr>
          <w:noProof w:val="0"/>
          <w:sz w:val="28"/>
          <w:szCs w:val="28"/>
          <w:lang w:val="uk-UA"/>
        </w:rPr>
        <w:t>Жаргуна</w:t>
      </w:r>
      <w:proofErr w:type="spellEnd"/>
      <w:r w:rsidRPr="009806CD">
        <w:rPr>
          <w:noProof w:val="0"/>
          <w:sz w:val="28"/>
          <w:szCs w:val="28"/>
          <w:lang w:val="uk-UA"/>
        </w:rPr>
        <w:t xml:space="preserve"> 157, </w:t>
      </w:r>
      <w:r>
        <w:rPr>
          <w:noProof w:val="0"/>
          <w:sz w:val="28"/>
          <w:szCs w:val="28"/>
          <w:lang w:val="uk-UA"/>
        </w:rPr>
        <w:t>вказує</w:t>
      </w:r>
      <w:r w:rsidRPr="009806CD">
        <w:rPr>
          <w:noProof w:val="0"/>
          <w:sz w:val="28"/>
          <w:szCs w:val="28"/>
          <w:lang w:val="uk-UA"/>
        </w:rPr>
        <w:t xml:space="preserve"> коефіцієнт мінливості</w:t>
      </w:r>
      <w:r>
        <w:rPr>
          <w:noProof w:val="0"/>
          <w:sz w:val="28"/>
          <w:szCs w:val="28"/>
          <w:lang w:val="uk-UA"/>
        </w:rPr>
        <w:t xml:space="preserve"> ознаки</w:t>
      </w:r>
      <w:r w:rsidRPr="009806CD">
        <w:rPr>
          <w:noProof w:val="0"/>
          <w:sz w:val="28"/>
          <w:szCs w:val="28"/>
          <w:lang w:val="uk-UA"/>
        </w:rPr>
        <w:t>, який знаходи</w:t>
      </w:r>
      <w:r>
        <w:rPr>
          <w:noProof w:val="0"/>
          <w:sz w:val="28"/>
          <w:szCs w:val="28"/>
          <w:lang w:val="uk-UA"/>
        </w:rPr>
        <w:t>в</w:t>
      </w:r>
      <w:r w:rsidRPr="009806CD">
        <w:rPr>
          <w:noProof w:val="0"/>
          <w:sz w:val="28"/>
          <w:szCs w:val="28"/>
          <w:lang w:val="uk-UA"/>
        </w:rPr>
        <w:t>ся в межах 13,</w:t>
      </w:r>
      <w:r>
        <w:rPr>
          <w:noProof w:val="0"/>
          <w:sz w:val="28"/>
          <w:szCs w:val="28"/>
          <w:lang w:val="uk-UA"/>
        </w:rPr>
        <w:t xml:space="preserve">0 -31,9%. </w:t>
      </w:r>
      <w:r w:rsidRPr="009806CD">
        <w:rPr>
          <w:sz w:val="28"/>
          <w:szCs w:val="28"/>
          <w:lang w:val="uk-UA"/>
        </w:rPr>
        <w:t>Корови-первістки досліджуваних</w:t>
      </w:r>
      <w:r>
        <w:rPr>
          <w:sz w:val="28"/>
          <w:szCs w:val="28"/>
          <w:lang w:val="uk-UA"/>
        </w:rPr>
        <w:t xml:space="preserve"> ліній суттєво </w:t>
      </w:r>
      <w:r>
        <w:rPr>
          <w:sz w:val="28"/>
          <w:szCs w:val="28"/>
          <w:lang w:val="uk-UA"/>
        </w:rPr>
        <w:lastRenderedPageBreak/>
        <w:t>не відрізнялися між собою за вмістом жиру в молоці ( 3,6-3,7%), вказуючи на досить високу якість продукції. В наших дослідженнях вміст жиру в молоці не корелює із надоями корів-первісток, тому селекція на підвищення надоїв у первісток не узгоджуватиметься із підвищенням молочного жиру. Кількість молочного жиру у корів за першу лактацію залежала від їх надоїв та вмісту жиру в молоці і найбільшою була у представниць ліній Марта 171 та Озона 417, відповідно, 163,4 та 154,2кг.</w:t>
      </w:r>
    </w:p>
    <w:p w:rsidR="00F33F98" w:rsidRDefault="00F33F98" w:rsidP="00F33F98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На встановлення позитивного зв’язку надоїв корів із порядковим номером лактації вказано вроботах багатьох дослідників, які вважають, що надій корів підвищується до 5-6 лактації, а потім відбувається його зменшення. Цей фактор інтенсивно використовують у молочному скотарстві, особливо за селекції на   довголіття корів. Ураховуючи, що поголів’я корів української білоголової породи нараховує лише 300 голів, а вихід телят на 100 корів 65-70%, бажано визначити оптимальний вік корови, або кількість лактацій, протягом яких тварина збільшуватиме молочну продуктивність. </w:t>
      </w:r>
    </w:p>
    <w:p w:rsidR="00F33F98" w:rsidRDefault="00F33F98" w:rsidP="00F33F98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Дослідження в цьому напряму засвідчили можливість використання корів у стаді досить довго – протягом 5-6 лактацій (табл. 2).  </w:t>
      </w:r>
    </w:p>
    <w:p w:rsidR="00F33F98" w:rsidRPr="00243042" w:rsidRDefault="00F33F98" w:rsidP="00F33F98">
      <w:pPr>
        <w:ind w:firstLine="567"/>
        <w:jc w:val="both"/>
        <w:rPr>
          <w:sz w:val="28"/>
          <w:szCs w:val="28"/>
          <w:lang w:val="uk-UA"/>
        </w:rPr>
      </w:pPr>
    </w:p>
    <w:p w:rsidR="00F33F98" w:rsidRPr="007D46B9" w:rsidRDefault="00F33F98" w:rsidP="00F33F98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2.Молочна продуктивність корів білоголової української породи у залежності від лактації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1024"/>
        <w:gridCol w:w="2695"/>
        <w:gridCol w:w="2126"/>
        <w:gridCol w:w="2126"/>
      </w:tblGrid>
      <w:tr w:rsidR="00F33F98" w:rsidTr="0097020D">
        <w:tc>
          <w:tcPr>
            <w:tcW w:w="1526" w:type="dxa"/>
            <w:vMerge w:val="restart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Лактація</w:t>
            </w:r>
          </w:p>
        </w:tc>
        <w:tc>
          <w:tcPr>
            <w:tcW w:w="1024" w:type="dxa"/>
            <w:vMerge w:val="restart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en-US"/>
              </w:rPr>
              <w:t>n</w:t>
            </w:r>
          </w:p>
        </w:tc>
        <w:tc>
          <w:tcPr>
            <w:tcW w:w="2695" w:type="dxa"/>
            <w:vMerge w:val="restart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Надій, кг</w:t>
            </w:r>
          </w:p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 xml:space="preserve"> (305 днів лактації)</w:t>
            </w:r>
          </w:p>
        </w:tc>
        <w:tc>
          <w:tcPr>
            <w:tcW w:w="4252" w:type="dxa"/>
            <w:gridSpan w:val="2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</w:rPr>
              <w:t>Молочний жир</w:t>
            </w:r>
          </w:p>
        </w:tc>
      </w:tr>
      <w:tr w:rsidR="00F33F98" w:rsidTr="0097020D">
        <w:tc>
          <w:tcPr>
            <w:tcW w:w="1526" w:type="dxa"/>
            <w:vMerge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24" w:type="dxa"/>
            <w:vMerge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95" w:type="dxa"/>
            <w:vMerge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i/>
                <w:sz w:val="28"/>
                <w:szCs w:val="28"/>
                <w:lang w:val="en-US"/>
              </w:rPr>
            </w:pPr>
            <w:r w:rsidRPr="00DE4FB6">
              <w:rPr>
                <w:sz w:val="28"/>
                <w:szCs w:val="28"/>
              </w:rPr>
              <w:t>%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i/>
                <w:sz w:val="28"/>
                <w:szCs w:val="28"/>
                <w:lang w:val="uk-UA"/>
              </w:rPr>
            </w:pPr>
            <w:r w:rsidRPr="00DE4FB6">
              <w:rPr>
                <w:i/>
                <w:sz w:val="28"/>
                <w:szCs w:val="28"/>
                <w:lang w:val="uk-UA"/>
              </w:rPr>
              <w:t>кг</w:t>
            </w:r>
          </w:p>
        </w:tc>
      </w:tr>
      <w:tr w:rsidR="00F33F98" w:rsidRPr="00B61FF2" w:rsidTr="0097020D">
        <w:tc>
          <w:tcPr>
            <w:tcW w:w="1526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І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115</w:t>
            </w:r>
          </w:p>
        </w:tc>
        <w:tc>
          <w:tcPr>
            <w:tcW w:w="2695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4190,9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87,77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3,6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0,01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152,2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3,27</w:t>
            </w:r>
          </w:p>
        </w:tc>
      </w:tr>
      <w:tr w:rsidR="00F33F98" w:rsidRPr="00B61FF2" w:rsidTr="0097020D">
        <w:tc>
          <w:tcPr>
            <w:tcW w:w="1526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ІІ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55</w:t>
            </w:r>
          </w:p>
        </w:tc>
        <w:tc>
          <w:tcPr>
            <w:tcW w:w="2695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4106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101,83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3,6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0,01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148,0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3,98</w:t>
            </w:r>
          </w:p>
        </w:tc>
      </w:tr>
      <w:tr w:rsidR="00F33F98" w:rsidRPr="00B61FF2" w:rsidTr="0097020D">
        <w:tc>
          <w:tcPr>
            <w:tcW w:w="1526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ІІІ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24</w:t>
            </w:r>
          </w:p>
        </w:tc>
        <w:tc>
          <w:tcPr>
            <w:tcW w:w="2695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4362,2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285,77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3,6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0,01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156,7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10,16</w:t>
            </w:r>
          </w:p>
        </w:tc>
      </w:tr>
      <w:tr w:rsidR="00F33F98" w:rsidRPr="00B61FF2" w:rsidTr="0097020D">
        <w:tc>
          <w:tcPr>
            <w:tcW w:w="1526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en-US"/>
              </w:rPr>
            </w:pPr>
            <w:r w:rsidRPr="00DE4FB6">
              <w:rPr>
                <w:sz w:val="28"/>
                <w:szCs w:val="28"/>
                <w:lang w:val="uk-UA"/>
              </w:rPr>
              <w:t>І</w:t>
            </w:r>
            <w:r w:rsidRPr="00DE4FB6">
              <w:rPr>
                <w:sz w:val="28"/>
                <w:szCs w:val="28"/>
                <w:lang w:val="en-US"/>
              </w:rPr>
              <w:t>V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2695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4934,7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342,31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3,6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0,02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179,3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12,70</w:t>
            </w:r>
          </w:p>
        </w:tc>
      </w:tr>
      <w:tr w:rsidR="00F33F98" w:rsidRPr="00B61FF2" w:rsidTr="0097020D">
        <w:tc>
          <w:tcPr>
            <w:tcW w:w="1526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en-US"/>
              </w:rPr>
              <w:t>V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2695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5473,4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164,78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3,</w:t>
            </w:r>
            <w:r>
              <w:rPr>
                <w:sz w:val="28"/>
                <w:szCs w:val="28"/>
                <w:lang w:val="uk-UA"/>
              </w:rPr>
              <w:t>7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0,02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200,0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5,97</w:t>
            </w:r>
          </w:p>
        </w:tc>
      </w:tr>
      <w:tr w:rsidR="00F33F98" w:rsidRPr="00B61FF2" w:rsidTr="0097020D">
        <w:tc>
          <w:tcPr>
            <w:tcW w:w="15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en-US"/>
              </w:rPr>
              <w:t>V</w:t>
            </w:r>
            <w:r w:rsidRPr="00DE4FB6">
              <w:rPr>
                <w:sz w:val="28"/>
                <w:szCs w:val="28"/>
                <w:lang w:val="uk-UA"/>
              </w:rPr>
              <w:t>І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2695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5539,7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652,75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3,6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0,04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204,3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25,98</w:t>
            </w:r>
          </w:p>
        </w:tc>
      </w:tr>
      <w:tr w:rsidR="00F33F98" w:rsidRPr="00B61FF2" w:rsidTr="0097020D">
        <w:tc>
          <w:tcPr>
            <w:tcW w:w="15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en-US"/>
              </w:rPr>
              <w:t>V</w:t>
            </w:r>
            <w:r w:rsidRPr="00DE4FB6">
              <w:rPr>
                <w:sz w:val="28"/>
                <w:szCs w:val="28"/>
                <w:lang w:val="uk-UA"/>
              </w:rPr>
              <w:t>ІІ</w:t>
            </w:r>
          </w:p>
        </w:tc>
        <w:tc>
          <w:tcPr>
            <w:tcW w:w="1024" w:type="dxa"/>
            <w:shd w:val="clear" w:color="auto" w:fill="auto"/>
            <w:vAlign w:val="center"/>
          </w:tcPr>
          <w:p w:rsidR="00F33F98" w:rsidRPr="00DE4FB6" w:rsidRDefault="00F33F98" w:rsidP="0097020D">
            <w:pPr>
              <w:jc w:val="center"/>
              <w:rPr>
                <w:sz w:val="28"/>
                <w:szCs w:val="28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2695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4034,3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496,19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3,6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0,03</w:t>
            </w:r>
          </w:p>
        </w:tc>
        <w:tc>
          <w:tcPr>
            <w:tcW w:w="2126" w:type="dxa"/>
            <w:shd w:val="clear" w:color="auto" w:fill="auto"/>
          </w:tcPr>
          <w:p w:rsidR="00F33F98" w:rsidRPr="00DE4FB6" w:rsidRDefault="00F33F98" w:rsidP="0097020D">
            <w:pPr>
              <w:jc w:val="center"/>
              <w:rPr>
                <w:rFonts w:ascii="Calibri" w:hAnsi="Calibri"/>
                <w:sz w:val="22"/>
                <w:lang w:val="uk-UA"/>
              </w:rPr>
            </w:pPr>
            <w:r w:rsidRPr="00DE4FB6">
              <w:rPr>
                <w:sz w:val="28"/>
                <w:szCs w:val="28"/>
                <w:lang w:val="uk-UA"/>
              </w:rPr>
              <w:t>144,5</w:t>
            </w:r>
            <w:r w:rsidRPr="00DE4FB6">
              <w:rPr>
                <w:sz w:val="28"/>
                <w:szCs w:val="28"/>
              </w:rPr>
              <w:t>±</w:t>
            </w:r>
            <w:r w:rsidRPr="00DE4FB6">
              <w:rPr>
                <w:sz w:val="28"/>
                <w:szCs w:val="28"/>
                <w:lang w:val="uk-UA"/>
              </w:rPr>
              <w:t>18,07</w:t>
            </w:r>
          </w:p>
        </w:tc>
      </w:tr>
    </w:tbl>
    <w:p w:rsidR="00F33F98" w:rsidRDefault="00F33F98" w:rsidP="00F33F98">
      <w:pPr>
        <w:ind w:firstLine="709"/>
        <w:jc w:val="both"/>
        <w:rPr>
          <w:sz w:val="28"/>
          <w:szCs w:val="28"/>
          <w:lang w:val="uk-UA"/>
        </w:rPr>
      </w:pPr>
    </w:p>
    <w:p w:rsidR="00F33F98" w:rsidRDefault="00F33F98" w:rsidP="00F33F98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Так, використання корів протягом трьох лактацій підвищить їх продуктивність</w:t>
      </w:r>
      <w:r w:rsidRPr="0013563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 171,3кг порівняно із первістками, чотирьох лактацій – на 744,7кг, п’ятьох лактацій – на 1282,5кг, шістьох – на 1348,8кг. Виключенням для стада є корови з двома лактаціями, які продукують менше молока, ніж первістки та значно менше, ніж корови із вищою кількістю лактацій. Слід також наголосити на тому, що до п’ятої-шостої лактації в стаді доживає досить мало корів, але виявлена тенденція переконує не вибраковувати корів після другої лактації, а залишати їх для відтворення ще декілька років. Нами не встановлено суттєвого впливу порядкового номеру лактації на збільшення вмісту жиру в молоці за протилежної тенденції із кількістю молочного жиру, який збільшувався у відповідності до підвищення надоїв корів за лактаціями.</w:t>
      </w:r>
    </w:p>
    <w:p w:rsidR="00F33F98" w:rsidRDefault="00F33F98" w:rsidP="00F33F98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проведені дослідження довели, що молочна продуктивність корів української білоголової породи зумовлюються походженням та тривалістю господарського використання (кількістю лактацій), а відтак є всі умови для збереження та якісного вдосконалення даної локальної породи методами внутрішньопородної селекції.</w:t>
      </w:r>
    </w:p>
    <w:p w:rsidR="00F33F98" w:rsidRDefault="00F33F98" w:rsidP="00F33F98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7D74CC">
        <w:rPr>
          <w:b/>
          <w:sz w:val="28"/>
          <w:szCs w:val="28"/>
          <w:lang w:val="uk-UA"/>
        </w:rPr>
        <w:t xml:space="preserve">Висновки. </w:t>
      </w:r>
      <w:r w:rsidRPr="006C4591">
        <w:rPr>
          <w:sz w:val="28"/>
          <w:szCs w:val="28"/>
          <w:lang w:val="uk-UA"/>
        </w:rPr>
        <w:t xml:space="preserve">Для </w:t>
      </w:r>
      <w:r>
        <w:rPr>
          <w:sz w:val="28"/>
          <w:szCs w:val="28"/>
          <w:lang w:val="uk-UA"/>
        </w:rPr>
        <w:t xml:space="preserve">того, щоб українська білоголова порода великої рогатої породи була </w:t>
      </w:r>
      <w:r w:rsidRPr="006C4591">
        <w:rPr>
          <w:sz w:val="28"/>
          <w:szCs w:val="28"/>
          <w:lang w:val="uk-UA"/>
        </w:rPr>
        <w:t>конкурентоспроможно</w:t>
      </w:r>
      <w:r>
        <w:rPr>
          <w:sz w:val="28"/>
          <w:szCs w:val="28"/>
          <w:lang w:val="uk-UA"/>
        </w:rPr>
        <w:t>ю, необхідно консолідувати корів за молочною продуктивністю шляхом добору тих, які відповідають стандарту породи чи перевищують його на 10-20%. Якомога довше використовувати високопродуктивних корів в стаді з урахуванням висновку про збільшення їх надоїв до п’ятої-шостої лактації. Відмовитися від кросування ліній, зосередивши увагу на лінійному розведенні тварин за визначеної поєднуваності батьківських форм.</w:t>
      </w:r>
    </w:p>
    <w:p w:rsidR="00F33F98" w:rsidRDefault="00F33F98" w:rsidP="00F33F98">
      <w:pPr>
        <w:ind w:firstLine="709"/>
        <w:jc w:val="both"/>
        <w:rPr>
          <w:b/>
          <w:sz w:val="28"/>
          <w:szCs w:val="28"/>
          <w:lang w:val="uk-UA"/>
        </w:rPr>
      </w:pPr>
    </w:p>
    <w:p w:rsidR="00F33F98" w:rsidRPr="00CB5179" w:rsidRDefault="00F33F98" w:rsidP="00F33F98">
      <w:pPr>
        <w:ind w:firstLine="709"/>
        <w:jc w:val="center"/>
        <w:rPr>
          <w:b/>
          <w:noProof w:val="0"/>
          <w:sz w:val="28"/>
          <w:szCs w:val="28"/>
          <w:lang w:val="uk-UA"/>
        </w:rPr>
      </w:pPr>
      <w:r w:rsidRPr="00CB5179">
        <w:rPr>
          <w:b/>
          <w:noProof w:val="0"/>
          <w:sz w:val="28"/>
          <w:szCs w:val="28"/>
          <w:lang w:val="uk-UA"/>
        </w:rPr>
        <w:t>Список використаної літератури:</w:t>
      </w:r>
    </w:p>
    <w:p w:rsidR="00F33F98" w:rsidRPr="00CB5179" w:rsidRDefault="00F33F98" w:rsidP="00F33F98">
      <w:pPr>
        <w:pStyle w:val="a3"/>
        <w:numPr>
          <w:ilvl w:val="0"/>
          <w:numId w:val="1"/>
        </w:numPr>
        <w:tabs>
          <w:tab w:val="left" w:pos="709"/>
        </w:tabs>
        <w:ind w:left="0" w:firstLine="709"/>
        <w:rPr>
          <w:szCs w:val="28"/>
        </w:rPr>
      </w:pPr>
      <w:bookmarkStart w:id="0" w:name="_Ref256516543"/>
      <w:bookmarkStart w:id="1" w:name="_Ref256598560"/>
      <w:r>
        <w:rPr>
          <w:szCs w:val="28"/>
        </w:rPr>
        <w:t>Бірюкова</w:t>
      </w:r>
      <w:r w:rsidRPr="00CB5179">
        <w:rPr>
          <w:szCs w:val="28"/>
        </w:rPr>
        <w:t xml:space="preserve"> К.С. Білоголова українська порода / К.С. Бірюкова // Племінна робота з породами великої рогатої худоби. – К., 1963. – С. 272–293.</w:t>
      </w:r>
      <w:bookmarkEnd w:id="0"/>
    </w:p>
    <w:p w:rsidR="00F33F98" w:rsidRPr="00CB5179" w:rsidRDefault="00F33F98" w:rsidP="00F33F98">
      <w:pPr>
        <w:pStyle w:val="a5"/>
        <w:numPr>
          <w:ilvl w:val="0"/>
          <w:numId w:val="1"/>
        </w:numPr>
        <w:tabs>
          <w:tab w:val="left" w:pos="1276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2" w:name="_Ref256528320"/>
      <w:bookmarkStart w:id="3" w:name="_Ref256674822"/>
      <w:bookmarkEnd w:id="1"/>
      <w:r w:rsidRPr="00CB5179">
        <w:rPr>
          <w:rFonts w:ascii="Times New Roman" w:hAnsi="Times New Roman"/>
          <w:sz w:val="28"/>
          <w:szCs w:val="28"/>
        </w:rPr>
        <w:t xml:space="preserve">Гладій М.В. Вплив генетичних та </w:t>
      </w:r>
      <w:proofErr w:type="spellStart"/>
      <w:r w:rsidRPr="00CB5179">
        <w:rPr>
          <w:rFonts w:ascii="Times New Roman" w:hAnsi="Times New Roman"/>
          <w:sz w:val="28"/>
          <w:szCs w:val="28"/>
        </w:rPr>
        <w:t>паратипових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чинників на </w:t>
      </w:r>
      <w:proofErr w:type="spellStart"/>
      <w:r w:rsidRPr="00CB5179">
        <w:rPr>
          <w:rFonts w:ascii="Times New Roman" w:hAnsi="Times New Roman"/>
          <w:sz w:val="28"/>
          <w:szCs w:val="28"/>
        </w:rPr>
        <w:t>господарськи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корисні ознаки корів / М.В.Гладій, Ю.П. </w:t>
      </w:r>
      <w:proofErr w:type="spellStart"/>
      <w:r w:rsidRPr="00CB5179">
        <w:rPr>
          <w:rFonts w:ascii="Times New Roman" w:hAnsi="Times New Roman"/>
          <w:sz w:val="28"/>
          <w:szCs w:val="28"/>
        </w:rPr>
        <w:t>Полупан</w:t>
      </w:r>
      <w:proofErr w:type="spellEnd"/>
      <w:r w:rsidRPr="00CB5179">
        <w:rPr>
          <w:rFonts w:ascii="Times New Roman" w:hAnsi="Times New Roman"/>
          <w:sz w:val="28"/>
          <w:szCs w:val="28"/>
        </w:rPr>
        <w:t>, І.В.</w:t>
      </w:r>
      <w:proofErr w:type="spellStart"/>
      <w:r w:rsidRPr="00CB5179">
        <w:rPr>
          <w:rFonts w:ascii="Times New Roman" w:hAnsi="Times New Roman"/>
          <w:sz w:val="28"/>
          <w:szCs w:val="28"/>
        </w:rPr>
        <w:t>Базишина</w:t>
      </w:r>
      <w:proofErr w:type="spellEnd"/>
      <w:r w:rsidRPr="00CB5179">
        <w:rPr>
          <w:rFonts w:ascii="Times New Roman" w:hAnsi="Times New Roman"/>
          <w:sz w:val="28"/>
          <w:szCs w:val="28"/>
        </w:rPr>
        <w:t>, І.М.</w:t>
      </w:r>
      <w:proofErr w:type="spellStart"/>
      <w:r w:rsidRPr="00CB5179">
        <w:rPr>
          <w:rFonts w:ascii="Times New Roman" w:hAnsi="Times New Roman"/>
          <w:sz w:val="28"/>
          <w:szCs w:val="28"/>
        </w:rPr>
        <w:t>Безрутченко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та ін./ Розведення та </w:t>
      </w:r>
      <w:proofErr w:type="spellStart"/>
      <w:r w:rsidRPr="00CB5179">
        <w:rPr>
          <w:rFonts w:ascii="Times New Roman" w:hAnsi="Times New Roman"/>
          <w:sz w:val="28"/>
          <w:szCs w:val="28"/>
        </w:rPr>
        <w:t>гентика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тварин .</w:t>
      </w:r>
      <w:r>
        <w:rPr>
          <w:rFonts w:ascii="Times New Roman" w:hAnsi="Times New Roman"/>
          <w:sz w:val="28"/>
          <w:szCs w:val="28"/>
        </w:rPr>
        <w:t>–</w:t>
      </w:r>
      <w:r w:rsidRPr="00CB5179">
        <w:rPr>
          <w:rFonts w:ascii="Times New Roman" w:hAnsi="Times New Roman"/>
          <w:sz w:val="28"/>
          <w:szCs w:val="28"/>
        </w:rPr>
        <w:t xml:space="preserve"> 2014.</w:t>
      </w:r>
      <w:r>
        <w:rPr>
          <w:rFonts w:ascii="Times New Roman" w:hAnsi="Times New Roman"/>
          <w:sz w:val="28"/>
          <w:szCs w:val="28"/>
        </w:rPr>
        <w:t>– В</w:t>
      </w:r>
      <w:r w:rsidRPr="00CB5179">
        <w:rPr>
          <w:rFonts w:ascii="Times New Roman" w:hAnsi="Times New Roman"/>
          <w:sz w:val="28"/>
          <w:szCs w:val="28"/>
        </w:rPr>
        <w:t>ип. 48.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CB5179">
        <w:rPr>
          <w:rFonts w:ascii="Times New Roman" w:hAnsi="Times New Roman"/>
          <w:sz w:val="28"/>
          <w:szCs w:val="28"/>
        </w:rPr>
        <w:t>С.48-61</w:t>
      </w:r>
      <w:r>
        <w:rPr>
          <w:rFonts w:ascii="Times New Roman" w:hAnsi="Times New Roman"/>
          <w:sz w:val="28"/>
          <w:szCs w:val="28"/>
        </w:rPr>
        <w:t>.</w:t>
      </w:r>
    </w:p>
    <w:bookmarkEnd w:id="2"/>
    <w:bookmarkEnd w:id="3"/>
    <w:p w:rsidR="00F33F98" w:rsidRPr="00CB5179" w:rsidRDefault="00F33F98" w:rsidP="00F33F9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B5179">
        <w:rPr>
          <w:rFonts w:ascii="Times New Roman" w:hAnsi="Times New Roman"/>
          <w:sz w:val="28"/>
          <w:szCs w:val="28"/>
        </w:rPr>
        <w:t xml:space="preserve">Генотипові та </w:t>
      </w:r>
      <w:proofErr w:type="spellStart"/>
      <w:r w:rsidRPr="00CB5179">
        <w:rPr>
          <w:rFonts w:ascii="Times New Roman" w:hAnsi="Times New Roman"/>
          <w:sz w:val="28"/>
          <w:szCs w:val="28"/>
        </w:rPr>
        <w:t>паратипові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чинники впливу на ознаки молочної продуктивності корів молочних порід сумського регіону / Л. М. </w:t>
      </w:r>
      <w:proofErr w:type="spellStart"/>
      <w:r w:rsidRPr="00CB5179">
        <w:rPr>
          <w:rFonts w:ascii="Times New Roman" w:hAnsi="Times New Roman"/>
          <w:sz w:val="28"/>
          <w:szCs w:val="28"/>
        </w:rPr>
        <w:t>Хмельничий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, А. М. Салогуб, С. М. </w:t>
      </w:r>
      <w:proofErr w:type="spellStart"/>
      <w:r w:rsidRPr="00CB5179">
        <w:rPr>
          <w:rFonts w:ascii="Times New Roman" w:hAnsi="Times New Roman"/>
          <w:sz w:val="28"/>
          <w:szCs w:val="28"/>
        </w:rPr>
        <w:t>Жмурко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, Т. І. Корнієнко, Б. В. </w:t>
      </w:r>
      <w:proofErr w:type="spellStart"/>
      <w:r w:rsidRPr="00CB5179">
        <w:rPr>
          <w:rFonts w:ascii="Times New Roman" w:hAnsi="Times New Roman"/>
          <w:sz w:val="28"/>
          <w:szCs w:val="28"/>
        </w:rPr>
        <w:t>Котов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, О. О. </w:t>
      </w:r>
      <w:proofErr w:type="spellStart"/>
      <w:r w:rsidRPr="00CB5179">
        <w:rPr>
          <w:rFonts w:ascii="Times New Roman" w:hAnsi="Times New Roman"/>
          <w:sz w:val="28"/>
          <w:szCs w:val="28"/>
        </w:rPr>
        <w:t>Сіряченко</w:t>
      </w:r>
      <w:proofErr w:type="spellEnd"/>
      <w:r w:rsidRPr="00CB5179">
        <w:rPr>
          <w:rFonts w:ascii="Times New Roman" w:hAnsi="Times New Roman"/>
          <w:sz w:val="28"/>
          <w:szCs w:val="28"/>
        </w:rPr>
        <w:t>, А. Ю. Соколов // Вісник Сумського НАУ. Серія «Тваринництво». – 2011. – Вип. 7 (19). – С. 25–29.</w:t>
      </w:r>
    </w:p>
    <w:p w:rsidR="00F33F98" w:rsidRPr="00CB5179" w:rsidRDefault="00F33F98" w:rsidP="00F33F98">
      <w:pPr>
        <w:pStyle w:val="a5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eastAsia="TimesNewRomanPSMT" w:hAnsi="Times New Roman"/>
          <w:sz w:val="28"/>
          <w:szCs w:val="28"/>
        </w:rPr>
        <w:t xml:space="preserve">Зубець </w:t>
      </w:r>
      <w:r w:rsidRPr="00CB5179">
        <w:rPr>
          <w:rFonts w:ascii="Times New Roman" w:eastAsia="TimesNewRomanPSMT" w:hAnsi="Times New Roman"/>
          <w:sz w:val="28"/>
          <w:szCs w:val="28"/>
        </w:rPr>
        <w:t>М.В. Система племінної роботи як засіб виробництва при формуванні порід, що відповідають вимогам ринку / М.В.Зубець, С.Ю.Рубан // Розведення і генетика тварин. – 2010. – Вип. 44. – С. 3–10.</w:t>
      </w:r>
    </w:p>
    <w:p w:rsidR="00F33F98" w:rsidRPr="00CB5179" w:rsidRDefault="00F33F98" w:rsidP="00F33F98">
      <w:pPr>
        <w:pStyle w:val="a5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8"/>
          <w:szCs w:val="28"/>
        </w:rPr>
      </w:pPr>
      <w:r w:rsidRPr="00CB5179">
        <w:rPr>
          <w:rFonts w:ascii="Times New Roman" w:eastAsia="TimesNewRomanPSMT" w:hAnsi="Times New Roman"/>
          <w:sz w:val="28"/>
          <w:szCs w:val="28"/>
        </w:rPr>
        <w:t>Стан і перспективи порідного удосконалення молочного скотарства і відновлення системи селекції бугаїв / М.І.</w:t>
      </w:r>
      <w:proofErr w:type="spellStart"/>
      <w:r w:rsidRPr="00CB5179">
        <w:rPr>
          <w:rFonts w:ascii="Times New Roman" w:eastAsia="TimesNewRomanPSMT" w:hAnsi="Times New Roman"/>
          <w:sz w:val="28"/>
          <w:szCs w:val="28"/>
        </w:rPr>
        <w:t>Бащенко</w:t>
      </w:r>
      <w:proofErr w:type="spellEnd"/>
      <w:r w:rsidRPr="00CB5179">
        <w:rPr>
          <w:rFonts w:ascii="Times New Roman" w:eastAsia="TimesNewRomanPSMT" w:hAnsi="Times New Roman"/>
          <w:sz w:val="28"/>
          <w:szCs w:val="28"/>
        </w:rPr>
        <w:t xml:space="preserve">, Ю.П. </w:t>
      </w:r>
      <w:proofErr w:type="spellStart"/>
      <w:r w:rsidRPr="00CB5179">
        <w:rPr>
          <w:rFonts w:ascii="Times New Roman" w:eastAsia="TimesNewRomanPSMT" w:hAnsi="Times New Roman"/>
          <w:sz w:val="28"/>
          <w:szCs w:val="28"/>
        </w:rPr>
        <w:t>Полупан</w:t>
      </w:r>
      <w:proofErr w:type="spellEnd"/>
      <w:r w:rsidRPr="00CB5179">
        <w:rPr>
          <w:rFonts w:ascii="Times New Roman" w:eastAsia="TimesNewRomanPSMT" w:hAnsi="Times New Roman"/>
          <w:sz w:val="28"/>
          <w:szCs w:val="28"/>
        </w:rPr>
        <w:t>, С.Ю.Рубан, І.В.</w:t>
      </w:r>
      <w:proofErr w:type="spellStart"/>
      <w:r w:rsidRPr="00CB5179">
        <w:rPr>
          <w:rFonts w:ascii="Times New Roman" w:eastAsia="TimesNewRomanPSMT" w:hAnsi="Times New Roman"/>
          <w:sz w:val="28"/>
          <w:szCs w:val="28"/>
        </w:rPr>
        <w:t>Базишина</w:t>
      </w:r>
      <w:proofErr w:type="spellEnd"/>
      <w:r w:rsidRPr="00CB5179">
        <w:rPr>
          <w:rFonts w:ascii="Times New Roman" w:eastAsia="TimesNewRomanPSMT" w:hAnsi="Times New Roman"/>
          <w:sz w:val="28"/>
          <w:szCs w:val="28"/>
        </w:rPr>
        <w:t xml:space="preserve"> // Розведення і генетика тварин. – 2012. – Вип.46. – С. 79–83.</w:t>
      </w:r>
    </w:p>
    <w:p w:rsidR="00F33F98" w:rsidRPr="00CB5179" w:rsidRDefault="00F33F98" w:rsidP="00F33F9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</w:rPr>
        <w:t>Охапкин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С. К. Генотип, </w:t>
      </w:r>
      <w:proofErr w:type="spellStart"/>
      <w:r w:rsidRPr="00CB5179">
        <w:rPr>
          <w:rFonts w:ascii="Times New Roman" w:hAnsi="Times New Roman"/>
          <w:sz w:val="28"/>
          <w:szCs w:val="28"/>
        </w:rPr>
        <w:t>среда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CB5179">
        <w:rPr>
          <w:rFonts w:ascii="Times New Roman" w:hAnsi="Times New Roman"/>
          <w:sz w:val="28"/>
          <w:szCs w:val="28"/>
        </w:rPr>
        <w:t>потенциал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5179">
        <w:rPr>
          <w:rFonts w:ascii="Times New Roman" w:hAnsi="Times New Roman"/>
          <w:sz w:val="28"/>
          <w:szCs w:val="28"/>
        </w:rPr>
        <w:t>продуктивности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молочного стада /С. К. </w:t>
      </w:r>
      <w:proofErr w:type="spellStart"/>
      <w:r w:rsidRPr="00CB5179">
        <w:rPr>
          <w:rFonts w:ascii="Times New Roman" w:hAnsi="Times New Roman"/>
          <w:sz w:val="28"/>
          <w:szCs w:val="28"/>
        </w:rPr>
        <w:t>Охапкин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, Ю. И. </w:t>
      </w:r>
      <w:proofErr w:type="spellStart"/>
      <w:r w:rsidRPr="00CB5179">
        <w:rPr>
          <w:rFonts w:ascii="Times New Roman" w:hAnsi="Times New Roman"/>
          <w:sz w:val="28"/>
          <w:szCs w:val="28"/>
        </w:rPr>
        <w:t>Рожков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CB5179">
        <w:rPr>
          <w:rFonts w:ascii="Times New Roman" w:hAnsi="Times New Roman"/>
          <w:sz w:val="28"/>
          <w:szCs w:val="28"/>
        </w:rPr>
        <w:t>Зоотехния</w:t>
      </w:r>
      <w:proofErr w:type="spellEnd"/>
      <w:r w:rsidRPr="00CB5179">
        <w:rPr>
          <w:rFonts w:ascii="Times New Roman" w:hAnsi="Times New Roman"/>
          <w:sz w:val="28"/>
          <w:szCs w:val="28"/>
        </w:rPr>
        <w:t>. – 1993. – № 7. – С. 2–5.</w:t>
      </w:r>
    </w:p>
    <w:p w:rsidR="00F33F98" w:rsidRPr="00CB5179" w:rsidRDefault="00F33F98" w:rsidP="00F33F9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</w:rPr>
        <w:t>Полупан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CB5179">
        <w:rPr>
          <w:rFonts w:ascii="Times New Roman" w:hAnsi="Times New Roman"/>
          <w:sz w:val="28"/>
          <w:szCs w:val="28"/>
        </w:rPr>
        <w:t xml:space="preserve">Ю. П. Ефективність довічного використання корів різних країн селекції / Ю. П. </w:t>
      </w:r>
      <w:proofErr w:type="spellStart"/>
      <w:r w:rsidRPr="00CB5179">
        <w:rPr>
          <w:rFonts w:ascii="Times New Roman" w:hAnsi="Times New Roman"/>
          <w:sz w:val="28"/>
          <w:szCs w:val="28"/>
        </w:rPr>
        <w:t>Полупан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// Вісник СНАУ. Серія «Тваринництво». – Суми, 2014. – Вип. 2/2 (25). – С. 14–20.</w:t>
      </w:r>
    </w:p>
    <w:p w:rsidR="00F33F98" w:rsidRPr="00CB5179" w:rsidRDefault="00F33F98" w:rsidP="00F33F9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CB5179">
        <w:rPr>
          <w:rFonts w:ascii="Times New Roman" w:hAnsi="Times New Roman"/>
          <w:sz w:val="28"/>
          <w:szCs w:val="28"/>
        </w:rPr>
        <w:t xml:space="preserve">Реакція великої рогатої худоби на деякі фактори середовища / Д. І. Савчук,Ю. П. </w:t>
      </w:r>
      <w:proofErr w:type="spellStart"/>
      <w:r w:rsidRPr="00CB5179">
        <w:rPr>
          <w:rFonts w:ascii="Times New Roman" w:hAnsi="Times New Roman"/>
          <w:sz w:val="28"/>
          <w:szCs w:val="28"/>
        </w:rPr>
        <w:t>Полупан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, П. С. </w:t>
      </w:r>
      <w:proofErr w:type="spellStart"/>
      <w:r w:rsidRPr="00CB5179">
        <w:rPr>
          <w:rFonts w:ascii="Times New Roman" w:hAnsi="Times New Roman"/>
          <w:sz w:val="28"/>
          <w:szCs w:val="28"/>
        </w:rPr>
        <w:t>Сахацький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, В. В. </w:t>
      </w:r>
      <w:proofErr w:type="spellStart"/>
      <w:r w:rsidRPr="00CB5179">
        <w:rPr>
          <w:rFonts w:ascii="Times New Roman" w:hAnsi="Times New Roman"/>
          <w:sz w:val="28"/>
          <w:szCs w:val="28"/>
        </w:rPr>
        <w:t>Гаєвий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// Біологія тварин. – 2001. – Т. 3. – № 1. –С. 70–72.</w:t>
      </w:r>
    </w:p>
    <w:p w:rsidR="00F33F98" w:rsidRPr="00CB5179" w:rsidRDefault="00F33F98" w:rsidP="00F33F9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Ставецька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Р. В. Ефективність відбору корів української чорно-рябої молочної породи за походженням / Р. В. </w:t>
      </w:r>
      <w:proofErr w:type="spellStart"/>
      <w:r w:rsidRPr="00CB5179">
        <w:rPr>
          <w:rFonts w:ascii="Times New Roman" w:hAnsi="Times New Roman"/>
          <w:sz w:val="28"/>
          <w:szCs w:val="28"/>
        </w:rPr>
        <w:t>Ставецька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// Вісник Сумського НАУ. Серія ―Тваринництво. – Суми,2013. – Вип. 1 (22). – С. 78–82.</w:t>
      </w:r>
    </w:p>
    <w:p w:rsidR="00F33F98" w:rsidRPr="00CB5179" w:rsidRDefault="00F33F98" w:rsidP="00F33F9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Федорович</w:t>
      </w:r>
      <w:r w:rsidRPr="00CB5179">
        <w:rPr>
          <w:rFonts w:ascii="Times New Roman" w:hAnsi="Times New Roman"/>
          <w:sz w:val="28"/>
          <w:szCs w:val="28"/>
        </w:rPr>
        <w:t xml:space="preserve"> Є. Вплив батьків на формування молочної продуктивності дочок /Є. Федорович, Й. </w:t>
      </w:r>
      <w:proofErr w:type="spellStart"/>
      <w:r w:rsidRPr="00CB5179">
        <w:rPr>
          <w:rFonts w:ascii="Times New Roman" w:hAnsi="Times New Roman"/>
          <w:sz w:val="28"/>
          <w:szCs w:val="28"/>
        </w:rPr>
        <w:t>Сірацький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// Тваринництво України. – 2005. – № 2. – С. 15-17.</w:t>
      </w:r>
    </w:p>
    <w:p w:rsidR="00F33F98" w:rsidRPr="00CB5179" w:rsidRDefault="00F33F98" w:rsidP="00F33F9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Ящук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Т. С. Вплив генотипних чинників на тривалість експлуатації корів української чорно-рябої молочної породи / Т. С. </w:t>
      </w:r>
      <w:proofErr w:type="spellStart"/>
      <w:r w:rsidRPr="00CB5179">
        <w:rPr>
          <w:rFonts w:ascii="Times New Roman" w:hAnsi="Times New Roman"/>
          <w:sz w:val="28"/>
          <w:szCs w:val="28"/>
        </w:rPr>
        <w:t>Ящук</w:t>
      </w:r>
      <w:proofErr w:type="spellEnd"/>
      <w:r w:rsidRPr="00CB5179">
        <w:rPr>
          <w:rFonts w:ascii="Times New Roman" w:hAnsi="Times New Roman"/>
          <w:sz w:val="28"/>
          <w:szCs w:val="28"/>
        </w:rPr>
        <w:t xml:space="preserve"> // Розведення і генетика тварин. – К. </w:t>
      </w:r>
      <w:r w:rsidRPr="00245971">
        <w:rPr>
          <w:rFonts w:ascii="Times New Roman" w:hAnsi="Times New Roman"/>
          <w:sz w:val="28"/>
          <w:szCs w:val="28"/>
        </w:rPr>
        <w:t>: Аграрна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245971">
        <w:rPr>
          <w:rFonts w:ascii="Times New Roman" w:hAnsi="Times New Roman"/>
          <w:sz w:val="28"/>
          <w:szCs w:val="28"/>
        </w:rPr>
        <w:t>наука,</w:t>
      </w:r>
      <w:r w:rsidRPr="00CB5179">
        <w:rPr>
          <w:rFonts w:ascii="Times New Roman" w:hAnsi="Times New Roman"/>
          <w:sz w:val="28"/>
          <w:szCs w:val="28"/>
        </w:rPr>
        <w:t xml:space="preserve"> 2011. – Вип. 45. – С. 331–340.</w:t>
      </w:r>
    </w:p>
    <w:p w:rsidR="00F33F98" w:rsidRPr="006649F1" w:rsidRDefault="00F33F98" w:rsidP="00F33F9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lastRenderedPageBreak/>
        <w:t>Zwald</w:t>
      </w:r>
      <w:proofErr w:type="spellEnd"/>
      <w:r w:rsidRPr="00CB5179">
        <w:rPr>
          <w:rFonts w:ascii="Times New Roman" w:hAnsi="Times New Roman"/>
          <w:sz w:val="28"/>
          <w:szCs w:val="28"/>
          <w:lang w:val="en-US"/>
        </w:rPr>
        <w:t xml:space="preserve"> N. R. Identification of factors that cause genotype by environmental </w:t>
      </w:r>
      <w:proofErr w:type="spellStart"/>
      <w:r w:rsidRPr="00CB5179">
        <w:rPr>
          <w:rFonts w:ascii="Times New Roman" w:hAnsi="Times New Roman"/>
          <w:sz w:val="28"/>
          <w:szCs w:val="28"/>
          <w:lang w:val="en-US"/>
        </w:rPr>
        <w:t>interactionbetween</w:t>
      </w:r>
      <w:proofErr w:type="spellEnd"/>
      <w:r w:rsidRPr="00CB5179">
        <w:rPr>
          <w:rFonts w:ascii="Times New Roman" w:hAnsi="Times New Roman"/>
          <w:sz w:val="28"/>
          <w:szCs w:val="28"/>
          <w:lang w:val="en-US"/>
        </w:rPr>
        <w:t xml:space="preserve"> herds of </w:t>
      </w:r>
      <w:proofErr w:type="spellStart"/>
      <w:r w:rsidRPr="00CB5179">
        <w:rPr>
          <w:rFonts w:ascii="Times New Roman" w:hAnsi="Times New Roman"/>
          <w:sz w:val="28"/>
          <w:szCs w:val="28"/>
          <w:lang w:val="en-US"/>
        </w:rPr>
        <w:t>holstein</w:t>
      </w:r>
      <w:proofErr w:type="spellEnd"/>
      <w:r w:rsidRPr="00CB5179">
        <w:rPr>
          <w:rFonts w:ascii="Times New Roman" w:hAnsi="Times New Roman"/>
          <w:sz w:val="28"/>
          <w:szCs w:val="28"/>
          <w:lang w:val="en-US"/>
        </w:rPr>
        <w:t xml:space="preserve"> cattle in seventeen countries / N. R. </w:t>
      </w:r>
      <w:proofErr w:type="spellStart"/>
      <w:r w:rsidRPr="00CB5179">
        <w:rPr>
          <w:rFonts w:ascii="Times New Roman" w:hAnsi="Times New Roman"/>
          <w:sz w:val="28"/>
          <w:szCs w:val="28"/>
          <w:lang w:val="en-US"/>
        </w:rPr>
        <w:t>Zwald</w:t>
      </w:r>
      <w:proofErr w:type="spellEnd"/>
      <w:r w:rsidRPr="00CB5179">
        <w:rPr>
          <w:rFonts w:ascii="Times New Roman" w:hAnsi="Times New Roman"/>
          <w:sz w:val="28"/>
          <w:szCs w:val="28"/>
          <w:lang w:val="en-US"/>
        </w:rPr>
        <w:t xml:space="preserve">, K. A. </w:t>
      </w:r>
      <w:proofErr w:type="spellStart"/>
      <w:r w:rsidRPr="00CB5179">
        <w:rPr>
          <w:rFonts w:ascii="Times New Roman" w:hAnsi="Times New Roman"/>
          <w:sz w:val="28"/>
          <w:szCs w:val="28"/>
          <w:lang w:val="en-US"/>
        </w:rPr>
        <w:t>Weigel</w:t>
      </w:r>
      <w:proofErr w:type="spellEnd"/>
      <w:r w:rsidRPr="00CB5179">
        <w:rPr>
          <w:rFonts w:ascii="Times New Roman" w:hAnsi="Times New Roman"/>
          <w:sz w:val="28"/>
          <w:szCs w:val="28"/>
          <w:lang w:val="en-US"/>
        </w:rPr>
        <w:t xml:space="preserve">, W. F. </w:t>
      </w:r>
      <w:proofErr w:type="spellStart"/>
      <w:r w:rsidRPr="00CB5179">
        <w:rPr>
          <w:rFonts w:ascii="Times New Roman" w:hAnsi="Times New Roman"/>
          <w:sz w:val="28"/>
          <w:szCs w:val="28"/>
          <w:lang w:val="en-US"/>
        </w:rPr>
        <w:t>Fikse</w:t>
      </w:r>
      <w:proofErr w:type="spellEnd"/>
      <w:r w:rsidRPr="00CB5179">
        <w:rPr>
          <w:rFonts w:ascii="Times New Roman" w:hAnsi="Times New Roman"/>
          <w:sz w:val="28"/>
          <w:szCs w:val="28"/>
          <w:lang w:val="en-US"/>
        </w:rPr>
        <w:t>,</w:t>
      </w:r>
      <w:r w:rsidRPr="00CB5179">
        <w:rPr>
          <w:rFonts w:ascii="Times New Roman" w:hAnsi="Times New Roman"/>
          <w:sz w:val="28"/>
          <w:szCs w:val="28"/>
        </w:rPr>
        <w:t xml:space="preserve"> </w:t>
      </w:r>
      <w:r w:rsidRPr="00CB5179">
        <w:rPr>
          <w:rFonts w:ascii="Times New Roman" w:hAnsi="Times New Roman"/>
          <w:sz w:val="28"/>
          <w:szCs w:val="28"/>
          <w:lang w:val="en-US"/>
        </w:rPr>
        <w:t xml:space="preserve">R. </w:t>
      </w:r>
      <w:proofErr w:type="spellStart"/>
      <w:r w:rsidRPr="00CB5179">
        <w:rPr>
          <w:rFonts w:ascii="Times New Roman" w:hAnsi="Times New Roman"/>
          <w:sz w:val="28"/>
          <w:szCs w:val="28"/>
          <w:lang w:val="en-US"/>
        </w:rPr>
        <w:t>Rekaya</w:t>
      </w:r>
      <w:proofErr w:type="spellEnd"/>
      <w:r w:rsidRPr="00CB5179">
        <w:rPr>
          <w:rFonts w:ascii="Times New Roman" w:hAnsi="Times New Roman"/>
          <w:sz w:val="28"/>
          <w:szCs w:val="28"/>
          <w:lang w:val="en-US"/>
        </w:rPr>
        <w:t xml:space="preserve"> // Journal of Dairy Science. – 2003. – V. 86. – P. 1009–1018.</w:t>
      </w:r>
    </w:p>
    <w:p w:rsidR="00F33F98" w:rsidRPr="00CB5179" w:rsidRDefault="00F33F98" w:rsidP="00F33F98">
      <w:pPr>
        <w:pStyle w:val="a5"/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F33F98" w:rsidRDefault="00F33F98" w:rsidP="00F33F98">
      <w:pPr>
        <w:ind w:firstLine="709"/>
        <w:jc w:val="both"/>
        <w:rPr>
          <w:noProof w:val="0"/>
          <w:sz w:val="28"/>
          <w:szCs w:val="28"/>
          <w:lang w:val="uk-UA"/>
        </w:rPr>
      </w:pPr>
    </w:p>
    <w:p w:rsidR="00F33F98" w:rsidRDefault="00F33F98" w:rsidP="00F33F98">
      <w:pPr>
        <w:ind w:firstLine="709"/>
        <w:jc w:val="both"/>
        <w:rPr>
          <w:noProof w:val="0"/>
          <w:sz w:val="28"/>
          <w:szCs w:val="28"/>
        </w:rPr>
      </w:pPr>
      <w:r w:rsidRPr="00D6065E">
        <w:rPr>
          <w:b/>
          <w:noProof w:val="0"/>
          <w:sz w:val="28"/>
          <w:szCs w:val="28"/>
        </w:rPr>
        <w:t>Войтенко С.Л. Возможность повышения молочной продуктивности у коров локальных пород.</w:t>
      </w:r>
      <w:r>
        <w:rPr>
          <w:noProof w:val="0"/>
          <w:sz w:val="28"/>
          <w:szCs w:val="28"/>
          <w:lang w:val="uk-UA"/>
        </w:rPr>
        <w:t xml:space="preserve"> </w:t>
      </w:r>
      <w:r w:rsidRPr="00D1255D">
        <w:rPr>
          <w:noProof w:val="0"/>
          <w:sz w:val="28"/>
          <w:szCs w:val="28"/>
        </w:rPr>
        <w:t>В статье освещены результаты исследований влияния ряда факторов на молочную продуктивность коров бело</w:t>
      </w:r>
      <w:r w:rsidRPr="00D6065E">
        <w:rPr>
          <w:noProof w:val="0"/>
          <w:sz w:val="28"/>
          <w:szCs w:val="28"/>
        </w:rPr>
        <w:t>головой</w:t>
      </w:r>
      <w:r w:rsidRPr="00D1255D">
        <w:rPr>
          <w:noProof w:val="0"/>
          <w:sz w:val="28"/>
          <w:szCs w:val="28"/>
        </w:rPr>
        <w:t xml:space="preserve"> украинской породы, которая относится к локальной пород</w:t>
      </w:r>
      <w:r>
        <w:rPr>
          <w:noProof w:val="0"/>
          <w:sz w:val="28"/>
          <w:szCs w:val="28"/>
        </w:rPr>
        <w:t>е</w:t>
      </w:r>
      <w:r w:rsidRPr="00D1255D">
        <w:rPr>
          <w:noProof w:val="0"/>
          <w:sz w:val="28"/>
          <w:szCs w:val="28"/>
        </w:rPr>
        <w:t xml:space="preserve"> молочного направления продуктивности и содержится только в одном племенном </w:t>
      </w:r>
      <w:r>
        <w:rPr>
          <w:noProof w:val="0"/>
          <w:sz w:val="28"/>
          <w:szCs w:val="28"/>
        </w:rPr>
        <w:t>хозяйстве</w:t>
      </w:r>
      <w:r w:rsidRPr="00D1255D">
        <w:rPr>
          <w:noProof w:val="0"/>
          <w:sz w:val="28"/>
          <w:szCs w:val="28"/>
        </w:rPr>
        <w:t>.</w:t>
      </w:r>
      <w:r>
        <w:rPr>
          <w:noProof w:val="0"/>
          <w:sz w:val="28"/>
          <w:szCs w:val="28"/>
        </w:rPr>
        <w:t xml:space="preserve"> </w:t>
      </w:r>
      <w:r w:rsidRPr="00D1255D">
        <w:rPr>
          <w:noProof w:val="0"/>
          <w:sz w:val="28"/>
          <w:szCs w:val="28"/>
        </w:rPr>
        <w:t>Форм</w:t>
      </w:r>
      <w:r>
        <w:rPr>
          <w:noProof w:val="0"/>
          <w:sz w:val="28"/>
          <w:szCs w:val="28"/>
        </w:rPr>
        <w:t>ирование</w:t>
      </w:r>
      <w:r w:rsidRPr="00D1255D">
        <w:rPr>
          <w:noProof w:val="0"/>
          <w:sz w:val="28"/>
          <w:szCs w:val="28"/>
        </w:rPr>
        <w:t xml:space="preserve"> молочной продуктивности коров данной породы согласуется с происхождением животных и порядковым номером лактации. Высоким удоем за 305 дней первой лактации характеризовались коровы линий Марта 171 и Озона 417, соответственно 4483,1 и 4254,9 кг молока </w:t>
      </w:r>
      <w:r>
        <w:rPr>
          <w:noProof w:val="0"/>
          <w:sz w:val="28"/>
          <w:szCs w:val="28"/>
        </w:rPr>
        <w:t xml:space="preserve">с </w:t>
      </w:r>
      <w:r w:rsidRPr="00D1255D">
        <w:rPr>
          <w:noProof w:val="0"/>
          <w:sz w:val="28"/>
          <w:szCs w:val="28"/>
        </w:rPr>
        <w:t>вариаци</w:t>
      </w:r>
      <w:r>
        <w:rPr>
          <w:noProof w:val="0"/>
          <w:sz w:val="28"/>
          <w:szCs w:val="28"/>
        </w:rPr>
        <w:t>ей</w:t>
      </w:r>
      <w:r w:rsidRPr="00D1255D">
        <w:rPr>
          <w:noProof w:val="0"/>
          <w:sz w:val="28"/>
          <w:szCs w:val="28"/>
        </w:rPr>
        <w:t xml:space="preserve"> признака </w:t>
      </w:r>
      <w:r>
        <w:rPr>
          <w:noProof w:val="0"/>
          <w:sz w:val="28"/>
          <w:szCs w:val="28"/>
        </w:rPr>
        <w:t>между</w:t>
      </w:r>
      <w:r w:rsidRPr="00D1255D">
        <w:rPr>
          <w:noProof w:val="0"/>
          <w:sz w:val="28"/>
          <w:szCs w:val="28"/>
        </w:rPr>
        <w:t xml:space="preserve"> </w:t>
      </w:r>
      <w:r>
        <w:rPr>
          <w:noProof w:val="0"/>
          <w:sz w:val="28"/>
          <w:szCs w:val="28"/>
        </w:rPr>
        <w:t xml:space="preserve"> </w:t>
      </w:r>
      <w:r w:rsidRPr="00D1255D">
        <w:rPr>
          <w:noProof w:val="0"/>
          <w:sz w:val="28"/>
          <w:szCs w:val="28"/>
        </w:rPr>
        <w:t xml:space="preserve"> лини</w:t>
      </w:r>
      <w:r>
        <w:rPr>
          <w:noProof w:val="0"/>
          <w:sz w:val="28"/>
          <w:szCs w:val="28"/>
        </w:rPr>
        <w:t>ями</w:t>
      </w:r>
      <w:r w:rsidRPr="00D1255D">
        <w:rPr>
          <w:noProof w:val="0"/>
          <w:sz w:val="28"/>
          <w:szCs w:val="28"/>
        </w:rPr>
        <w:t xml:space="preserve"> в пределах 3976,4-4483,1кг. Установлено, что </w:t>
      </w:r>
      <w:r>
        <w:rPr>
          <w:noProof w:val="0"/>
          <w:sz w:val="28"/>
          <w:szCs w:val="28"/>
        </w:rPr>
        <w:t>удой</w:t>
      </w:r>
      <w:r w:rsidRPr="00D1255D">
        <w:rPr>
          <w:noProof w:val="0"/>
          <w:sz w:val="28"/>
          <w:szCs w:val="28"/>
        </w:rPr>
        <w:t xml:space="preserve"> коров заводского стада повышается до 5-6 лактации, позволяя увеличить продолжительность </w:t>
      </w:r>
      <w:r>
        <w:rPr>
          <w:noProof w:val="0"/>
          <w:sz w:val="28"/>
          <w:szCs w:val="28"/>
        </w:rPr>
        <w:t>хозяйственного</w:t>
      </w:r>
      <w:r w:rsidRPr="00D1255D">
        <w:rPr>
          <w:noProof w:val="0"/>
          <w:sz w:val="28"/>
          <w:szCs w:val="28"/>
        </w:rPr>
        <w:t xml:space="preserve"> использования более высокопродуктивных коров </w:t>
      </w:r>
      <w:r>
        <w:rPr>
          <w:noProof w:val="0"/>
          <w:sz w:val="28"/>
          <w:szCs w:val="28"/>
        </w:rPr>
        <w:t>при</w:t>
      </w:r>
      <w:r w:rsidRPr="00D1255D">
        <w:rPr>
          <w:noProof w:val="0"/>
          <w:sz w:val="28"/>
          <w:szCs w:val="28"/>
        </w:rPr>
        <w:t xml:space="preserve"> сохранени</w:t>
      </w:r>
      <w:r>
        <w:rPr>
          <w:noProof w:val="0"/>
          <w:sz w:val="28"/>
          <w:szCs w:val="28"/>
        </w:rPr>
        <w:t>и</w:t>
      </w:r>
      <w:r w:rsidRPr="00D1255D">
        <w:rPr>
          <w:noProof w:val="0"/>
          <w:sz w:val="28"/>
          <w:szCs w:val="28"/>
        </w:rPr>
        <w:t xml:space="preserve"> генетической изменчивости признака. На возможность повышения </w:t>
      </w:r>
      <w:r>
        <w:rPr>
          <w:noProof w:val="0"/>
          <w:sz w:val="28"/>
          <w:szCs w:val="28"/>
        </w:rPr>
        <w:t>удоев</w:t>
      </w:r>
      <w:r w:rsidRPr="00D1255D">
        <w:rPr>
          <w:noProof w:val="0"/>
          <w:sz w:val="28"/>
          <w:szCs w:val="28"/>
        </w:rPr>
        <w:t xml:space="preserve"> коров методами селекции указывает коэффициент </w:t>
      </w:r>
      <w:r>
        <w:rPr>
          <w:noProof w:val="0"/>
          <w:sz w:val="28"/>
          <w:szCs w:val="28"/>
        </w:rPr>
        <w:t>изменчивости удоев</w:t>
      </w:r>
      <w:r w:rsidRPr="00D1255D">
        <w:rPr>
          <w:noProof w:val="0"/>
          <w:sz w:val="28"/>
          <w:szCs w:val="28"/>
        </w:rPr>
        <w:t xml:space="preserve"> коров всех исследуемых линий, кроме </w:t>
      </w:r>
      <w:proofErr w:type="spellStart"/>
      <w:r w:rsidRPr="00D1255D">
        <w:rPr>
          <w:noProof w:val="0"/>
          <w:sz w:val="28"/>
          <w:szCs w:val="28"/>
        </w:rPr>
        <w:t>Жаргуна</w:t>
      </w:r>
      <w:proofErr w:type="spellEnd"/>
      <w:r w:rsidRPr="00D1255D">
        <w:rPr>
          <w:noProof w:val="0"/>
          <w:sz w:val="28"/>
          <w:szCs w:val="28"/>
        </w:rPr>
        <w:t xml:space="preserve"> 157.</w:t>
      </w:r>
      <w:r>
        <w:rPr>
          <w:noProof w:val="0"/>
          <w:sz w:val="28"/>
          <w:szCs w:val="28"/>
        </w:rPr>
        <w:t>Таким образом,</w:t>
      </w:r>
      <w:r w:rsidRPr="00D1255D">
        <w:rPr>
          <w:noProof w:val="0"/>
          <w:sz w:val="28"/>
          <w:szCs w:val="28"/>
        </w:rPr>
        <w:t xml:space="preserve"> повышение молочной продуктивности коров украинской белоголовой породы можно осуществлять методами внутрипородной селекции, сохраняя генофонд этой локальной отечественной популяции крупного рогатого скота</w:t>
      </w:r>
      <w:r>
        <w:rPr>
          <w:noProof w:val="0"/>
          <w:sz w:val="28"/>
          <w:szCs w:val="28"/>
        </w:rPr>
        <w:t>.</w:t>
      </w:r>
    </w:p>
    <w:p w:rsidR="00F33F98" w:rsidRPr="00D1255D" w:rsidRDefault="00F33F98" w:rsidP="00F33F98">
      <w:pPr>
        <w:ind w:firstLine="709"/>
        <w:jc w:val="both"/>
        <w:rPr>
          <w:noProof w:val="0"/>
          <w:sz w:val="28"/>
          <w:szCs w:val="28"/>
        </w:rPr>
      </w:pPr>
      <w:r w:rsidRPr="00D1255D">
        <w:rPr>
          <w:noProof w:val="0"/>
          <w:sz w:val="28"/>
          <w:szCs w:val="28"/>
        </w:rPr>
        <w:t xml:space="preserve">Ключевые слова: молочная продуктивность, </w:t>
      </w:r>
      <w:r>
        <w:rPr>
          <w:noProof w:val="0"/>
          <w:sz w:val="28"/>
          <w:szCs w:val="28"/>
        </w:rPr>
        <w:t>удой</w:t>
      </w:r>
      <w:r w:rsidRPr="00D1255D">
        <w:rPr>
          <w:noProof w:val="0"/>
          <w:sz w:val="28"/>
          <w:szCs w:val="28"/>
        </w:rPr>
        <w:t xml:space="preserve"> коров, линии, лактация, продолжительность использования.</w:t>
      </w:r>
    </w:p>
    <w:p w:rsidR="006936C9" w:rsidRDefault="006936C9">
      <w:bookmarkStart w:id="4" w:name="_GoBack"/>
      <w:bookmarkEnd w:id="4"/>
    </w:p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C54D8B"/>
    <w:multiLevelType w:val="hybridMultilevel"/>
    <w:tmpl w:val="2E328A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FB2"/>
    <w:rsid w:val="00000160"/>
    <w:rsid w:val="000179F9"/>
    <w:rsid w:val="00020959"/>
    <w:rsid w:val="00021700"/>
    <w:rsid w:val="00023203"/>
    <w:rsid w:val="00032B36"/>
    <w:rsid w:val="000372D2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1FB2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3F98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3F98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val="ru-RU" w:eastAsia="ru-RU"/>
    </w:rPr>
  </w:style>
  <w:style w:type="paragraph" w:styleId="5">
    <w:name w:val="heading 5"/>
    <w:basedOn w:val="a"/>
    <w:next w:val="a"/>
    <w:link w:val="50"/>
    <w:qFormat/>
    <w:rsid w:val="00F33F98"/>
    <w:pPr>
      <w:keepNext/>
      <w:spacing w:line="360" w:lineRule="auto"/>
      <w:jc w:val="both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F33F98"/>
    <w:rPr>
      <w:rFonts w:ascii="Times New Roman" w:eastAsia="Times New Roman" w:hAnsi="Times New Roman" w:cs="Times New Roman"/>
      <w:b/>
      <w:noProof/>
      <w:sz w:val="28"/>
      <w:szCs w:val="20"/>
      <w:lang w:val="ru-RU" w:eastAsia="ru-RU"/>
    </w:rPr>
  </w:style>
  <w:style w:type="paragraph" w:styleId="a3">
    <w:name w:val="Body Text Indent"/>
    <w:basedOn w:val="a"/>
    <w:link w:val="a4"/>
    <w:rsid w:val="00F33F98"/>
    <w:pPr>
      <w:ind w:firstLine="567"/>
      <w:jc w:val="both"/>
    </w:pPr>
    <w:rPr>
      <w:noProof w:val="0"/>
      <w:sz w:val="28"/>
      <w:lang w:val="uk-UA"/>
    </w:rPr>
  </w:style>
  <w:style w:type="character" w:customStyle="1" w:styleId="a4">
    <w:name w:val="Основной текст с отступом Знак"/>
    <w:basedOn w:val="a0"/>
    <w:link w:val="a3"/>
    <w:rsid w:val="00F33F98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F33F98"/>
    <w:pPr>
      <w:spacing w:after="200" w:line="276" w:lineRule="auto"/>
      <w:ind w:left="720"/>
      <w:contextualSpacing/>
    </w:pPr>
    <w:rPr>
      <w:rFonts w:ascii="Calibri" w:eastAsia="Calibri" w:hAnsi="Calibri"/>
      <w:noProof w:val="0"/>
      <w:sz w:val="22"/>
      <w:szCs w:val="22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3F98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val="ru-RU" w:eastAsia="ru-RU"/>
    </w:rPr>
  </w:style>
  <w:style w:type="paragraph" w:styleId="5">
    <w:name w:val="heading 5"/>
    <w:basedOn w:val="a"/>
    <w:next w:val="a"/>
    <w:link w:val="50"/>
    <w:qFormat/>
    <w:rsid w:val="00F33F98"/>
    <w:pPr>
      <w:keepNext/>
      <w:spacing w:line="360" w:lineRule="auto"/>
      <w:jc w:val="both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F33F98"/>
    <w:rPr>
      <w:rFonts w:ascii="Times New Roman" w:eastAsia="Times New Roman" w:hAnsi="Times New Roman" w:cs="Times New Roman"/>
      <w:b/>
      <w:noProof/>
      <w:sz w:val="28"/>
      <w:szCs w:val="20"/>
      <w:lang w:val="ru-RU" w:eastAsia="ru-RU"/>
    </w:rPr>
  </w:style>
  <w:style w:type="paragraph" w:styleId="a3">
    <w:name w:val="Body Text Indent"/>
    <w:basedOn w:val="a"/>
    <w:link w:val="a4"/>
    <w:rsid w:val="00F33F98"/>
    <w:pPr>
      <w:ind w:firstLine="567"/>
      <w:jc w:val="both"/>
    </w:pPr>
    <w:rPr>
      <w:noProof w:val="0"/>
      <w:sz w:val="28"/>
      <w:lang w:val="uk-UA"/>
    </w:rPr>
  </w:style>
  <w:style w:type="character" w:customStyle="1" w:styleId="a4">
    <w:name w:val="Основной текст с отступом Знак"/>
    <w:basedOn w:val="a0"/>
    <w:link w:val="a3"/>
    <w:rsid w:val="00F33F98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F33F98"/>
    <w:pPr>
      <w:spacing w:after="200" w:line="276" w:lineRule="auto"/>
      <w:ind w:left="720"/>
      <w:contextualSpacing/>
    </w:pPr>
    <w:rPr>
      <w:rFonts w:ascii="Calibri" w:eastAsia="Calibri" w:hAnsi="Calibri"/>
      <w:noProof w:val="0"/>
      <w:sz w:val="22"/>
      <w:szCs w:val="22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9991</Words>
  <Characters>5696</Characters>
  <Application>Microsoft Office Word</Application>
  <DocSecurity>0</DocSecurity>
  <Lines>47</Lines>
  <Paragraphs>31</Paragraphs>
  <ScaleCrop>false</ScaleCrop>
  <Company>SPecialiST RePack</Company>
  <LinksUpToDate>false</LinksUpToDate>
  <CharactersWithSpaces>15656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2019-02-12T12:09:00Z</dcterms:created>
  <dcterms:modified xsi:type="dcterms:W3CDTF">2019-02-12T12:09:00Z</dcterms:modified>
</cp:coreProperties>
</file>