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7F3" w:rsidRPr="00CF47F3" w:rsidRDefault="00CF47F3" w:rsidP="00CF47F3">
      <w:pPr>
        <w:spacing w:line="360" w:lineRule="auto"/>
        <w:jc w:val="center"/>
        <w:rPr>
          <w:b/>
          <w:sz w:val="28"/>
          <w:szCs w:val="28"/>
        </w:rPr>
      </w:pPr>
      <w:r w:rsidRPr="00CF47F3">
        <w:rPr>
          <w:b/>
          <w:sz w:val="28"/>
        </w:rPr>
        <w:t>РОБОТА ПІСЛЯ УНІВЕРСИТЕТУ: ОЧІКУВАННЯ ТА РЕАЛЬНІСТЬ</w:t>
      </w:r>
    </w:p>
    <w:p w:rsidR="00CF47F3" w:rsidRPr="00D46D77" w:rsidRDefault="00CF47F3" w:rsidP="00CF47F3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</w:p>
    <w:p w:rsidR="00CF47F3" w:rsidRPr="00D46D77" w:rsidRDefault="00CF47F3" w:rsidP="00CF47F3">
      <w:pPr>
        <w:spacing w:line="360" w:lineRule="auto"/>
        <w:jc w:val="center"/>
        <w:rPr>
          <w:color w:val="000000" w:themeColor="text1"/>
          <w:sz w:val="28"/>
          <w:szCs w:val="28"/>
        </w:rPr>
      </w:pPr>
      <w:proofErr w:type="spellStart"/>
      <w:r>
        <w:rPr>
          <w:b/>
          <w:color w:val="000000"/>
          <w:sz w:val="28"/>
          <w:szCs w:val="28"/>
        </w:rPr>
        <w:t>Телюк</w:t>
      </w:r>
      <w:proofErr w:type="spellEnd"/>
      <w:r>
        <w:rPr>
          <w:b/>
          <w:color w:val="000000"/>
          <w:sz w:val="28"/>
          <w:szCs w:val="28"/>
        </w:rPr>
        <w:t xml:space="preserve"> Л.В</w:t>
      </w:r>
      <w:r w:rsidRPr="00D46D77">
        <w:rPr>
          <w:b/>
          <w:color w:val="000000"/>
          <w:sz w:val="28"/>
          <w:szCs w:val="28"/>
        </w:rPr>
        <w:t>.</w:t>
      </w:r>
      <w:r w:rsidRPr="00D46D77">
        <w:rPr>
          <w:b/>
          <w:color w:val="000000" w:themeColor="text1"/>
          <w:sz w:val="28"/>
          <w:szCs w:val="28"/>
        </w:rPr>
        <w:t xml:space="preserve">, </w:t>
      </w:r>
      <w:r>
        <w:rPr>
          <w:color w:val="000000" w:themeColor="text1"/>
          <w:sz w:val="28"/>
          <w:szCs w:val="28"/>
        </w:rPr>
        <w:t>студе</w:t>
      </w:r>
      <w:r w:rsidRPr="00D46D77">
        <w:rPr>
          <w:color w:val="000000" w:themeColor="text1"/>
          <w:sz w:val="28"/>
          <w:szCs w:val="28"/>
        </w:rPr>
        <w:t>нт, Полтавський національний технічний університет імені Юрія Кондратюка</w:t>
      </w:r>
    </w:p>
    <w:p w:rsidR="00CF47F3" w:rsidRPr="00D46D77" w:rsidRDefault="00CF47F3" w:rsidP="00CF47F3">
      <w:pPr>
        <w:spacing w:line="360" w:lineRule="auto"/>
        <w:jc w:val="center"/>
        <w:rPr>
          <w:color w:val="000000" w:themeColor="text1"/>
          <w:sz w:val="28"/>
          <w:szCs w:val="28"/>
        </w:rPr>
      </w:pPr>
      <w:r w:rsidRPr="00D46D77">
        <w:rPr>
          <w:color w:val="000000" w:themeColor="text1"/>
          <w:sz w:val="28"/>
          <w:szCs w:val="28"/>
        </w:rPr>
        <w:t>Науковий керівник: д.е.н., доцент Зось-Кіор М.В.</w:t>
      </w:r>
    </w:p>
    <w:p w:rsidR="00CF31D7" w:rsidRPr="0005623C" w:rsidRDefault="00CF31D7" w:rsidP="0005623C">
      <w:pPr>
        <w:pStyle w:val="a3"/>
        <w:spacing w:line="360" w:lineRule="auto"/>
        <w:ind w:left="0"/>
        <w:jc w:val="left"/>
        <w:rPr>
          <w:b/>
          <w:i/>
        </w:rPr>
      </w:pPr>
    </w:p>
    <w:p w:rsidR="00CF31D7" w:rsidRPr="0005623C" w:rsidRDefault="00CF47F3" w:rsidP="0005623C">
      <w:pPr>
        <w:pStyle w:val="a3"/>
        <w:spacing w:line="360" w:lineRule="auto"/>
        <w:ind w:right="110" w:firstLine="566"/>
      </w:pPr>
      <w:r w:rsidRPr="0005623C">
        <w:t xml:space="preserve">На сьогодні більшість майбутніх випускників </w:t>
      </w:r>
      <w:r w:rsidRPr="0005623C">
        <w:t>мають бажання розпочати трудову діяльність ще під час навчання. Основними мотивами до цього є набуття професійного досвіду та отримання додаткових коштів. Однак т</w:t>
      </w:r>
      <w:r w:rsidRPr="0005623C">
        <w:t>рудова діяльність студентів підлягає особливому н</w:t>
      </w:r>
      <w:r w:rsidR="0005623C" w:rsidRPr="0005623C">
        <w:t>ормативно-правовому регулюванню</w:t>
      </w:r>
      <w:r w:rsidRPr="0005623C">
        <w:t>.</w:t>
      </w:r>
    </w:p>
    <w:p w:rsidR="00CF31D7" w:rsidRPr="0005623C" w:rsidRDefault="00CF47F3" w:rsidP="0005623C">
      <w:pPr>
        <w:pStyle w:val="a3"/>
        <w:spacing w:line="360" w:lineRule="auto"/>
        <w:ind w:right="111" w:firstLine="566"/>
      </w:pPr>
      <w:r w:rsidRPr="0005623C">
        <w:t>Відповідно д</w:t>
      </w:r>
      <w:r w:rsidRPr="0005623C">
        <w:t>о ієрархії нормативно-правових актів, найбільш значимим документом, який регулює соціально-економічні відносини, є Конституція України, частиною 1 ст. 43 якої встановлено, що кожному громадянину гарантовано право на працю, що включає можливість заробляти с</w:t>
      </w:r>
      <w:r w:rsidRPr="0005623C">
        <w:t>обі на життя працею,</w:t>
      </w:r>
      <w:r w:rsidRPr="0005623C">
        <w:rPr>
          <w:spacing w:val="-12"/>
        </w:rPr>
        <w:t xml:space="preserve"> </w:t>
      </w:r>
      <w:r w:rsidRPr="0005623C">
        <w:t>яку</w:t>
      </w:r>
      <w:r w:rsidRPr="0005623C">
        <w:rPr>
          <w:spacing w:val="-12"/>
        </w:rPr>
        <w:t xml:space="preserve"> </w:t>
      </w:r>
      <w:r w:rsidRPr="0005623C">
        <w:t>він</w:t>
      </w:r>
      <w:r w:rsidRPr="0005623C">
        <w:rPr>
          <w:spacing w:val="-9"/>
        </w:rPr>
        <w:t xml:space="preserve"> </w:t>
      </w:r>
      <w:r w:rsidRPr="0005623C">
        <w:t>вільно</w:t>
      </w:r>
      <w:r w:rsidRPr="0005623C">
        <w:rPr>
          <w:spacing w:val="-11"/>
        </w:rPr>
        <w:t xml:space="preserve"> </w:t>
      </w:r>
      <w:r w:rsidRPr="0005623C">
        <w:t>обирає</w:t>
      </w:r>
      <w:r w:rsidRPr="0005623C">
        <w:rPr>
          <w:spacing w:val="-9"/>
        </w:rPr>
        <w:t xml:space="preserve"> </w:t>
      </w:r>
      <w:r w:rsidRPr="0005623C">
        <w:t>або</w:t>
      </w:r>
      <w:r w:rsidRPr="0005623C">
        <w:rPr>
          <w:spacing w:val="-5"/>
        </w:rPr>
        <w:t xml:space="preserve"> </w:t>
      </w:r>
      <w:r w:rsidRPr="0005623C">
        <w:t>на</w:t>
      </w:r>
      <w:r w:rsidRPr="0005623C">
        <w:rPr>
          <w:spacing w:val="-9"/>
        </w:rPr>
        <w:t xml:space="preserve"> </w:t>
      </w:r>
      <w:r w:rsidRPr="0005623C">
        <w:t>яку</w:t>
      </w:r>
      <w:r w:rsidRPr="0005623C">
        <w:rPr>
          <w:spacing w:val="-12"/>
        </w:rPr>
        <w:t xml:space="preserve"> </w:t>
      </w:r>
      <w:r w:rsidRPr="0005623C">
        <w:t>вільно</w:t>
      </w:r>
      <w:r w:rsidRPr="0005623C">
        <w:rPr>
          <w:spacing w:val="-9"/>
        </w:rPr>
        <w:t xml:space="preserve"> </w:t>
      </w:r>
      <w:r w:rsidRPr="0005623C">
        <w:t>погоджується</w:t>
      </w:r>
      <w:r>
        <w:t xml:space="preserve"> </w:t>
      </w:r>
      <w:r>
        <w:rPr>
          <w:lang w:val="en-US"/>
        </w:rPr>
        <w:t>[3]</w:t>
      </w:r>
      <w:r w:rsidRPr="0005623C">
        <w:t>.</w:t>
      </w:r>
      <w:r w:rsidRPr="0005623C">
        <w:rPr>
          <w:spacing w:val="-9"/>
        </w:rPr>
        <w:t xml:space="preserve"> </w:t>
      </w:r>
      <w:r w:rsidRPr="0005623C">
        <w:t>Частиною</w:t>
      </w:r>
      <w:r w:rsidRPr="0005623C">
        <w:rPr>
          <w:spacing w:val="-13"/>
        </w:rPr>
        <w:t xml:space="preserve"> </w:t>
      </w:r>
      <w:r w:rsidRPr="0005623C">
        <w:t>1</w:t>
      </w:r>
      <w:r w:rsidRPr="0005623C">
        <w:rPr>
          <w:spacing w:val="-8"/>
        </w:rPr>
        <w:t xml:space="preserve"> </w:t>
      </w:r>
      <w:r w:rsidRPr="0005623C">
        <w:t>ст.</w:t>
      </w:r>
      <w:r w:rsidRPr="0005623C">
        <w:rPr>
          <w:spacing w:val="-10"/>
        </w:rPr>
        <w:t xml:space="preserve"> </w:t>
      </w:r>
      <w:r w:rsidRPr="0005623C">
        <w:t>54 Закону</w:t>
      </w:r>
      <w:r w:rsidRPr="0005623C">
        <w:rPr>
          <w:spacing w:val="-19"/>
        </w:rPr>
        <w:t xml:space="preserve"> </w:t>
      </w:r>
      <w:r w:rsidRPr="0005623C">
        <w:t>України</w:t>
      </w:r>
      <w:r w:rsidRPr="0005623C">
        <w:rPr>
          <w:spacing w:val="-17"/>
        </w:rPr>
        <w:t xml:space="preserve"> </w:t>
      </w:r>
      <w:r w:rsidRPr="0005623C">
        <w:t>«Про</w:t>
      </w:r>
      <w:r w:rsidRPr="0005623C">
        <w:rPr>
          <w:spacing w:val="-15"/>
        </w:rPr>
        <w:t xml:space="preserve"> </w:t>
      </w:r>
      <w:r w:rsidRPr="0005623C">
        <w:t>вищу</w:t>
      </w:r>
      <w:r w:rsidRPr="0005623C">
        <w:rPr>
          <w:spacing w:val="-21"/>
        </w:rPr>
        <w:t xml:space="preserve"> </w:t>
      </w:r>
      <w:r w:rsidRPr="0005623C">
        <w:t>освіту»</w:t>
      </w:r>
      <w:r w:rsidRPr="0005623C">
        <w:rPr>
          <w:spacing w:val="-17"/>
        </w:rPr>
        <w:t xml:space="preserve"> </w:t>
      </w:r>
      <w:r w:rsidRPr="0005623C">
        <w:t>студентам</w:t>
      </w:r>
      <w:r w:rsidRPr="0005623C">
        <w:rPr>
          <w:spacing w:val="-20"/>
        </w:rPr>
        <w:t xml:space="preserve"> </w:t>
      </w:r>
      <w:r w:rsidRPr="0005623C">
        <w:t>надано</w:t>
      </w:r>
      <w:r w:rsidRPr="0005623C">
        <w:rPr>
          <w:spacing w:val="-15"/>
        </w:rPr>
        <w:t xml:space="preserve"> </w:t>
      </w:r>
      <w:r w:rsidRPr="0005623C">
        <w:t>право</w:t>
      </w:r>
      <w:r w:rsidRPr="0005623C">
        <w:rPr>
          <w:spacing w:val="-16"/>
        </w:rPr>
        <w:t xml:space="preserve"> </w:t>
      </w:r>
      <w:r w:rsidRPr="0005623C">
        <w:t>здійснювати</w:t>
      </w:r>
      <w:r w:rsidRPr="0005623C">
        <w:rPr>
          <w:spacing w:val="-16"/>
        </w:rPr>
        <w:t xml:space="preserve"> </w:t>
      </w:r>
      <w:r w:rsidRPr="0005623C">
        <w:t xml:space="preserve">трудову діяльність у </w:t>
      </w:r>
      <w:proofErr w:type="spellStart"/>
      <w:r w:rsidRPr="0005623C">
        <w:t>позанавчальний</w:t>
      </w:r>
      <w:proofErr w:type="spellEnd"/>
      <w:r w:rsidRPr="0005623C">
        <w:rPr>
          <w:spacing w:val="-7"/>
        </w:rPr>
        <w:t xml:space="preserve"> </w:t>
      </w:r>
      <w:r w:rsidRPr="0005623C">
        <w:t>час:</w:t>
      </w:r>
    </w:p>
    <w:p w:rsidR="00CF31D7" w:rsidRPr="0005623C" w:rsidRDefault="00CF47F3" w:rsidP="0005623C">
      <w:pPr>
        <w:pStyle w:val="a4"/>
        <w:numPr>
          <w:ilvl w:val="0"/>
          <w:numId w:val="3"/>
        </w:numPr>
        <w:tabs>
          <w:tab w:val="left" w:pos="0"/>
        </w:tabs>
        <w:spacing w:line="360" w:lineRule="auto"/>
        <w:ind w:left="0" w:firstLine="1039"/>
        <w:jc w:val="left"/>
        <w:rPr>
          <w:sz w:val="28"/>
          <w:szCs w:val="28"/>
        </w:rPr>
      </w:pPr>
      <w:r w:rsidRPr="0005623C">
        <w:rPr>
          <w:sz w:val="28"/>
          <w:szCs w:val="28"/>
        </w:rPr>
        <w:t>у будні дні – у вільний від занять</w:t>
      </w:r>
      <w:r w:rsidRPr="0005623C">
        <w:rPr>
          <w:spacing w:val="-6"/>
          <w:sz w:val="28"/>
          <w:szCs w:val="28"/>
        </w:rPr>
        <w:t xml:space="preserve"> </w:t>
      </w:r>
      <w:r w:rsidRPr="0005623C">
        <w:rPr>
          <w:sz w:val="28"/>
          <w:szCs w:val="28"/>
        </w:rPr>
        <w:t>час;</w:t>
      </w:r>
    </w:p>
    <w:p w:rsidR="00CF31D7" w:rsidRPr="0005623C" w:rsidRDefault="00CF47F3" w:rsidP="0005623C">
      <w:pPr>
        <w:pStyle w:val="a4"/>
        <w:numPr>
          <w:ilvl w:val="0"/>
          <w:numId w:val="3"/>
        </w:numPr>
        <w:tabs>
          <w:tab w:val="left" w:pos="0"/>
        </w:tabs>
        <w:spacing w:line="360" w:lineRule="auto"/>
        <w:ind w:left="0" w:firstLine="1039"/>
        <w:jc w:val="left"/>
        <w:rPr>
          <w:sz w:val="28"/>
          <w:szCs w:val="28"/>
        </w:rPr>
      </w:pPr>
      <w:r w:rsidRPr="0005623C">
        <w:rPr>
          <w:sz w:val="28"/>
          <w:szCs w:val="28"/>
        </w:rPr>
        <w:t>у вихідні</w:t>
      </w:r>
      <w:r w:rsidRPr="0005623C">
        <w:rPr>
          <w:spacing w:val="-1"/>
          <w:sz w:val="28"/>
          <w:szCs w:val="28"/>
        </w:rPr>
        <w:t xml:space="preserve"> </w:t>
      </w:r>
      <w:r w:rsidRPr="0005623C">
        <w:rPr>
          <w:sz w:val="28"/>
          <w:szCs w:val="28"/>
        </w:rPr>
        <w:t>дні;</w:t>
      </w:r>
    </w:p>
    <w:p w:rsidR="00CF31D7" w:rsidRPr="0005623C" w:rsidRDefault="00CF47F3" w:rsidP="0005623C">
      <w:pPr>
        <w:pStyle w:val="a4"/>
        <w:numPr>
          <w:ilvl w:val="0"/>
          <w:numId w:val="3"/>
        </w:numPr>
        <w:tabs>
          <w:tab w:val="left" w:pos="0"/>
        </w:tabs>
        <w:spacing w:line="360" w:lineRule="auto"/>
        <w:ind w:left="0" w:firstLine="1039"/>
        <w:jc w:val="left"/>
        <w:rPr>
          <w:sz w:val="28"/>
          <w:szCs w:val="28"/>
        </w:rPr>
      </w:pPr>
      <w:r w:rsidRPr="0005623C">
        <w:rPr>
          <w:sz w:val="28"/>
          <w:szCs w:val="28"/>
        </w:rPr>
        <w:t>у період</w:t>
      </w:r>
      <w:r w:rsidRPr="0005623C">
        <w:rPr>
          <w:spacing w:val="-2"/>
          <w:sz w:val="28"/>
          <w:szCs w:val="28"/>
        </w:rPr>
        <w:t xml:space="preserve"> </w:t>
      </w:r>
      <w:r w:rsidRPr="0005623C">
        <w:rPr>
          <w:sz w:val="28"/>
          <w:szCs w:val="28"/>
        </w:rPr>
        <w:t>канікул</w:t>
      </w:r>
      <w:r>
        <w:rPr>
          <w:sz w:val="28"/>
          <w:szCs w:val="28"/>
          <w:lang w:val="en-US"/>
        </w:rPr>
        <w:t xml:space="preserve"> [1]</w:t>
      </w:r>
      <w:r w:rsidRPr="0005623C">
        <w:rPr>
          <w:sz w:val="28"/>
          <w:szCs w:val="28"/>
        </w:rPr>
        <w:t>.</w:t>
      </w:r>
    </w:p>
    <w:p w:rsidR="00CF31D7" w:rsidRPr="0005623C" w:rsidRDefault="00CF47F3" w:rsidP="0005623C">
      <w:pPr>
        <w:pStyle w:val="a3"/>
        <w:spacing w:line="360" w:lineRule="auto"/>
        <w:ind w:right="109" w:firstLine="566"/>
      </w:pPr>
      <w:r w:rsidRPr="0005623C">
        <w:t>Частина 1 статті 2 Кодексу законів про працю України встановлює право громадян України на працю, тобто на одержання роботи з оплатою праці не нижче встановленого державою мінімального розміру, включаючи право</w:t>
      </w:r>
      <w:r w:rsidRPr="0005623C">
        <w:rPr>
          <w:spacing w:val="68"/>
        </w:rPr>
        <w:t xml:space="preserve"> </w:t>
      </w:r>
      <w:r w:rsidRPr="0005623C">
        <w:t>на</w:t>
      </w:r>
      <w:r w:rsidR="0005623C" w:rsidRPr="0005623C">
        <w:t xml:space="preserve"> </w:t>
      </w:r>
      <w:r w:rsidRPr="0005623C">
        <w:t>вільний</w:t>
      </w:r>
      <w:r w:rsidRPr="0005623C">
        <w:rPr>
          <w:spacing w:val="-18"/>
        </w:rPr>
        <w:t xml:space="preserve"> </w:t>
      </w:r>
      <w:r w:rsidRPr="0005623C">
        <w:t>вибір</w:t>
      </w:r>
      <w:r w:rsidRPr="0005623C">
        <w:rPr>
          <w:spacing w:val="-18"/>
        </w:rPr>
        <w:t xml:space="preserve"> </w:t>
      </w:r>
      <w:r w:rsidRPr="0005623C">
        <w:t>професії,</w:t>
      </w:r>
      <w:r w:rsidRPr="0005623C">
        <w:rPr>
          <w:spacing w:val="-19"/>
        </w:rPr>
        <w:t xml:space="preserve"> </w:t>
      </w:r>
      <w:r w:rsidRPr="0005623C">
        <w:t>роду</w:t>
      </w:r>
      <w:r w:rsidRPr="0005623C">
        <w:rPr>
          <w:spacing w:val="-22"/>
        </w:rPr>
        <w:t xml:space="preserve"> </w:t>
      </w:r>
      <w:r w:rsidRPr="0005623C">
        <w:t>занять</w:t>
      </w:r>
      <w:r w:rsidRPr="0005623C">
        <w:rPr>
          <w:spacing w:val="-20"/>
        </w:rPr>
        <w:t xml:space="preserve"> </w:t>
      </w:r>
      <w:r w:rsidRPr="0005623C">
        <w:t>і</w:t>
      </w:r>
      <w:r w:rsidRPr="0005623C">
        <w:rPr>
          <w:spacing w:val="-17"/>
        </w:rPr>
        <w:t xml:space="preserve"> </w:t>
      </w:r>
      <w:r w:rsidRPr="0005623C">
        <w:t>роботи,</w:t>
      </w:r>
      <w:r w:rsidRPr="0005623C">
        <w:rPr>
          <w:spacing w:val="-19"/>
        </w:rPr>
        <w:t xml:space="preserve"> </w:t>
      </w:r>
      <w:r w:rsidRPr="0005623C">
        <w:t>що</w:t>
      </w:r>
      <w:r w:rsidRPr="0005623C">
        <w:rPr>
          <w:spacing w:val="-18"/>
        </w:rPr>
        <w:t xml:space="preserve"> </w:t>
      </w:r>
      <w:r w:rsidRPr="0005623C">
        <w:t>забезпечується</w:t>
      </w:r>
      <w:r w:rsidRPr="0005623C">
        <w:rPr>
          <w:spacing w:val="-18"/>
        </w:rPr>
        <w:t xml:space="preserve"> </w:t>
      </w:r>
      <w:r w:rsidRPr="0005623C">
        <w:t>державою</w:t>
      </w:r>
      <w:r>
        <w:rPr>
          <w:lang w:val="en-US"/>
        </w:rPr>
        <w:t xml:space="preserve"> [2]</w:t>
      </w:r>
      <w:r w:rsidRPr="0005623C">
        <w:t>.</w:t>
      </w:r>
      <w:r w:rsidRPr="0005623C">
        <w:rPr>
          <w:spacing w:val="-19"/>
        </w:rPr>
        <w:t xml:space="preserve"> </w:t>
      </w:r>
      <w:r w:rsidRPr="0005623C">
        <w:t>Отже, студент має право самостійно обирати підприємство (установу, організацію), на якому він працюватиме, а також сферу трудової діяльності, яка дозволить реалізувати його власний потенціал</w:t>
      </w:r>
      <w:r w:rsidRPr="0005623C">
        <w:t>.</w:t>
      </w:r>
    </w:p>
    <w:p w:rsidR="00CF31D7" w:rsidRPr="0005623C" w:rsidRDefault="00CF47F3" w:rsidP="0005623C">
      <w:pPr>
        <w:pStyle w:val="a3"/>
        <w:spacing w:line="360" w:lineRule="auto"/>
        <w:ind w:right="110" w:firstLine="566"/>
      </w:pPr>
      <w:r w:rsidRPr="0005623C">
        <w:t xml:space="preserve">За результатами анкетування встановлено, що більшість студентів, а саме 76% респондентів, мають бажання працювати ще під час навчання в </w:t>
      </w:r>
      <w:r w:rsidRPr="0005623C">
        <w:lastRenderedPageBreak/>
        <w:t>університеті. Відсутність бажання поєднувати трудову діяльність і навчання висловили 23% опитаних, 1% респондентів не зм</w:t>
      </w:r>
      <w:r w:rsidRPr="0005623C">
        <w:t>іг визначитися з відповіддю на зазначене</w:t>
      </w:r>
      <w:r w:rsidRPr="0005623C">
        <w:rPr>
          <w:spacing w:val="-5"/>
        </w:rPr>
        <w:t xml:space="preserve"> </w:t>
      </w:r>
      <w:r w:rsidRPr="0005623C">
        <w:t>запитання</w:t>
      </w:r>
      <w:r w:rsidRPr="0005623C">
        <w:t>.</w:t>
      </w:r>
      <w:r w:rsidRPr="0005623C">
        <w:rPr>
          <w:spacing w:val="-6"/>
        </w:rPr>
        <w:t xml:space="preserve"> </w:t>
      </w:r>
      <w:r w:rsidRPr="0005623C">
        <w:t>Цікавим</w:t>
      </w:r>
      <w:r w:rsidRPr="0005623C">
        <w:rPr>
          <w:spacing w:val="-6"/>
        </w:rPr>
        <w:t xml:space="preserve"> </w:t>
      </w:r>
      <w:r w:rsidRPr="0005623C">
        <w:t>є</w:t>
      </w:r>
      <w:r w:rsidRPr="0005623C">
        <w:rPr>
          <w:spacing w:val="-7"/>
        </w:rPr>
        <w:t xml:space="preserve"> </w:t>
      </w:r>
      <w:r w:rsidRPr="0005623C">
        <w:t>той</w:t>
      </w:r>
      <w:r w:rsidRPr="0005623C">
        <w:rPr>
          <w:spacing w:val="-5"/>
        </w:rPr>
        <w:t xml:space="preserve"> </w:t>
      </w:r>
      <w:r w:rsidRPr="0005623C">
        <w:t>факт,</w:t>
      </w:r>
      <w:r w:rsidRPr="0005623C">
        <w:rPr>
          <w:spacing w:val="-7"/>
        </w:rPr>
        <w:t xml:space="preserve"> </w:t>
      </w:r>
      <w:r w:rsidRPr="0005623C">
        <w:t>що</w:t>
      </w:r>
      <w:r w:rsidRPr="0005623C">
        <w:rPr>
          <w:spacing w:val="-7"/>
        </w:rPr>
        <w:t xml:space="preserve"> </w:t>
      </w:r>
      <w:r w:rsidRPr="0005623C">
        <w:t>досвід</w:t>
      </w:r>
      <w:r w:rsidRPr="0005623C">
        <w:rPr>
          <w:spacing w:val="-5"/>
        </w:rPr>
        <w:t xml:space="preserve"> </w:t>
      </w:r>
      <w:r w:rsidRPr="0005623C">
        <w:t>суміщення</w:t>
      </w:r>
      <w:r w:rsidRPr="0005623C">
        <w:rPr>
          <w:spacing w:val="-9"/>
        </w:rPr>
        <w:t xml:space="preserve"> </w:t>
      </w:r>
      <w:r w:rsidRPr="0005623C">
        <w:t>навчання з</w:t>
      </w:r>
      <w:r w:rsidRPr="0005623C">
        <w:rPr>
          <w:spacing w:val="-12"/>
        </w:rPr>
        <w:t xml:space="preserve"> </w:t>
      </w:r>
      <w:r w:rsidRPr="0005623C">
        <w:t>роботою</w:t>
      </w:r>
      <w:r w:rsidRPr="0005623C">
        <w:rPr>
          <w:spacing w:val="-11"/>
        </w:rPr>
        <w:t xml:space="preserve"> </w:t>
      </w:r>
      <w:r w:rsidRPr="0005623C">
        <w:t>має</w:t>
      </w:r>
      <w:r w:rsidRPr="0005623C">
        <w:rPr>
          <w:spacing w:val="-8"/>
        </w:rPr>
        <w:t xml:space="preserve"> </w:t>
      </w:r>
      <w:r w:rsidRPr="0005623C">
        <w:t>достатньо</w:t>
      </w:r>
      <w:r w:rsidRPr="0005623C">
        <w:rPr>
          <w:spacing w:val="-9"/>
        </w:rPr>
        <w:t xml:space="preserve"> </w:t>
      </w:r>
      <w:r w:rsidRPr="0005623C">
        <w:t>велика</w:t>
      </w:r>
      <w:r w:rsidRPr="0005623C">
        <w:rPr>
          <w:spacing w:val="-10"/>
        </w:rPr>
        <w:t xml:space="preserve"> </w:t>
      </w:r>
      <w:r w:rsidRPr="0005623C">
        <w:t>кількість</w:t>
      </w:r>
      <w:r w:rsidRPr="0005623C">
        <w:rPr>
          <w:spacing w:val="-11"/>
        </w:rPr>
        <w:t xml:space="preserve"> </w:t>
      </w:r>
      <w:r w:rsidRPr="0005623C">
        <w:t>респондентів, а саме 39%. Не працювали за час свого навчання 61% опитуваних</w:t>
      </w:r>
      <w:r w:rsidRPr="0005623C">
        <w:t>.</w:t>
      </w:r>
    </w:p>
    <w:p w:rsidR="00CF31D7" w:rsidRPr="0005623C" w:rsidRDefault="00CF47F3" w:rsidP="0005623C">
      <w:pPr>
        <w:pStyle w:val="a3"/>
        <w:spacing w:line="360" w:lineRule="auto"/>
        <w:ind w:right="107" w:firstLine="566"/>
      </w:pPr>
      <w:r w:rsidRPr="0005623C">
        <w:t xml:space="preserve">Як свідчать результати анкетування, більшість студентів розпочинає свою трудову діяльність після вивчення ними більшості </w:t>
      </w:r>
      <w:r w:rsidRPr="0005623C">
        <w:t xml:space="preserve">необхідних профільних предметів та проходження основних видів навчально-виробничої практики на 4 та 3 курсах – 47% та 21% відповідно. </w:t>
      </w:r>
      <w:r w:rsidRPr="0005623C">
        <w:t>Логічним є те, що найменша кількість респондентів розпочинає свою трудову</w:t>
      </w:r>
      <w:r w:rsidRPr="0005623C">
        <w:t xml:space="preserve"> діяльність на 1 та 2 курсах – 6% та 16% відповідно</w:t>
      </w:r>
      <w:r w:rsidRPr="0005623C">
        <w:t>.</w:t>
      </w:r>
    </w:p>
    <w:p w:rsidR="00CF31D7" w:rsidRPr="0005623C" w:rsidRDefault="00CF47F3" w:rsidP="0005623C">
      <w:pPr>
        <w:pStyle w:val="a3"/>
        <w:spacing w:line="360" w:lineRule="auto"/>
        <w:ind w:right="111" w:firstLine="566"/>
      </w:pPr>
      <w:r w:rsidRPr="0005623C">
        <w:t>Позитивним є той факт, що в більшості випадків влаштування на роботу студентів супроводжується записом про це в трудовій книзі, що було підтверджено 42% респондентів. Однак достатньо часто зустрічаються випадки,</w:t>
      </w:r>
      <w:r w:rsidR="0005623C" w:rsidRPr="0005623C">
        <w:t xml:space="preserve"> </w:t>
      </w:r>
      <w:r w:rsidRPr="0005623C">
        <w:t>коли роботодавець та студент о</w:t>
      </w:r>
      <w:r w:rsidRPr="0005623C">
        <w:t>бмежуються лише усною домовленістю, що засвідчили 10,4% респондентів. Про наявність чи відсутність запису у трудовій книзі не мали бажання повідомляти 47,6% опитаних студентів. Разом з тим, необхідно зазначити, що навіть у разі здійснення запису у трудовій</w:t>
      </w:r>
      <w:r w:rsidRPr="0005623C">
        <w:t xml:space="preserve"> книжці, у більшості випадків зазначається посада, яка не потребує спеціальної </w:t>
      </w:r>
      <w:r w:rsidRPr="0005623C">
        <w:t xml:space="preserve">освіти, наприклад, касир. Однак на практиці студент виконує трудові обов’язки, які не відповідають функціональним обов’язкам касира, та потребують значно більших </w:t>
      </w:r>
      <w:r w:rsidRPr="0005623C">
        <w:t>професійних навичок</w:t>
      </w:r>
      <w:r>
        <w:rPr>
          <w:lang w:val="en-US"/>
        </w:rPr>
        <w:t xml:space="preserve"> [4]</w:t>
      </w:r>
      <w:r w:rsidRPr="0005623C">
        <w:t>.</w:t>
      </w:r>
    </w:p>
    <w:p w:rsidR="00CF31D7" w:rsidRPr="0005623C" w:rsidRDefault="00CF47F3" w:rsidP="0005623C">
      <w:pPr>
        <w:pStyle w:val="a3"/>
        <w:spacing w:line="360" w:lineRule="auto"/>
        <w:ind w:right="109" w:firstLine="566"/>
      </w:pPr>
      <w:r w:rsidRPr="0005623C">
        <w:t xml:space="preserve">Також встановлено, що на сьогодні достатньо часто спостерігається невідповідність працевлаштування студентів </w:t>
      </w:r>
      <w:r w:rsidRPr="0005623C">
        <w:t>до вимог чинного законодавства, про що свідчать результати проведеного анкетування. У разі бажання студента</w:t>
      </w:r>
      <w:r w:rsidRPr="0005623C">
        <w:t xml:space="preserve"> працювати під час навчання, оптимальним вирішенням даної проблеми, на нашу думку, є більш відповідальне ставлення роботодавців до</w:t>
      </w:r>
      <w:r w:rsidRPr="0005623C">
        <w:rPr>
          <w:spacing w:val="-5"/>
        </w:rPr>
        <w:t xml:space="preserve"> </w:t>
      </w:r>
      <w:r w:rsidRPr="0005623C">
        <w:t>прийому</w:t>
      </w:r>
      <w:r w:rsidRPr="0005623C">
        <w:rPr>
          <w:spacing w:val="-10"/>
        </w:rPr>
        <w:t xml:space="preserve"> </w:t>
      </w:r>
      <w:r w:rsidRPr="0005623C">
        <w:t>на</w:t>
      </w:r>
      <w:r w:rsidRPr="0005623C">
        <w:rPr>
          <w:spacing w:val="-6"/>
        </w:rPr>
        <w:t xml:space="preserve"> </w:t>
      </w:r>
      <w:r w:rsidRPr="0005623C">
        <w:t>роботу</w:t>
      </w:r>
      <w:r w:rsidRPr="0005623C">
        <w:rPr>
          <w:spacing w:val="-8"/>
        </w:rPr>
        <w:t xml:space="preserve"> </w:t>
      </w:r>
      <w:r w:rsidRPr="0005623C">
        <w:t>студентів</w:t>
      </w:r>
      <w:r w:rsidRPr="0005623C">
        <w:rPr>
          <w:spacing w:val="-6"/>
        </w:rPr>
        <w:t xml:space="preserve"> </w:t>
      </w:r>
      <w:r w:rsidRPr="0005623C">
        <w:t>та</w:t>
      </w:r>
      <w:r w:rsidRPr="0005623C">
        <w:rPr>
          <w:spacing w:val="-6"/>
        </w:rPr>
        <w:t xml:space="preserve"> </w:t>
      </w:r>
      <w:r w:rsidRPr="0005623C">
        <w:t>надання</w:t>
      </w:r>
      <w:r w:rsidRPr="0005623C">
        <w:rPr>
          <w:spacing w:val="-6"/>
        </w:rPr>
        <w:t xml:space="preserve"> </w:t>
      </w:r>
      <w:r w:rsidRPr="0005623C">
        <w:t>їм</w:t>
      </w:r>
      <w:r w:rsidRPr="0005623C">
        <w:rPr>
          <w:spacing w:val="-6"/>
        </w:rPr>
        <w:t xml:space="preserve"> </w:t>
      </w:r>
      <w:r w:rsidRPr="0005623C">
        <w:t>лише</w:t>
      </w:r>
      <w:r w:rsidRPr="0005623C">
        <w:rPr>
          <w:spacing w:val="-7"/>
        </w:rPr>
        <w:t xml:space="preserve"> </w:t>
      </w:r>
      <w:r w:rsidRPr="0005623C">
        <w:t>тих трудових</w:t>
      </w:r>
      <w:r w:rsidRPr="0005623C">
        <w:rPr>
          <w:spacing w:val="-3"/>
        </w:rPr>
        <w:t xml:space="preserve"> </w:t>
      </w:r>
      <w:r w:rsidRPr="0005623C">
        <w:t>обов’язків,</w:t>
      </w:r>
      <w:r w:rsidRPr="0005623C">
        <w:rPr>
          <w:spacing w:val="-8"/>
        </w:rPr>
        <w:t xml:space="preserve"> </w:t>
      </w:r>
      <w:r w:rsidRPr="0005623C">
        <w:t xml:space="preserve">що можуть бути виконані відповідно до наявних у них </w:t>
      </w:r>
      <w:r w:rsidRPr="0005623C">
        <w:lastRenderedPageBreak/>
        <w:t>п</w:t>
      </w:r>
      <w:r w:rsidRPr="0005623C">
        <w:t>рофесійних</w:t>
      </w:r>
      <w:r w:rsidRPr="0005623C">
        <w:rPr>
          <w:spacing w:val="-19"/>
        </w:rPr>
        <w:t xml:space="preserve"> </w:t>
      </w:r>
      <w:r w:rsidRPr="0005623C">
        <w:t>можливостей.</w:t>
      </w:r>
    </w:p>
    <w:p w:rsidR="00CF31D7" w:rsidRPr="0005623C" w:rsidRDefault="00CF31D7" w:rsidP="0005623C">
      <w:pPr>
        <w:pStyle w:val="a3"/>
        <w:spacing w:line="360" w:lineRule="auto"/>
        <w:ind w:left="0"/>
        <w:jc w:val="left"/>
      </w:pPr>
    </w:p>
    <w:p w:rsidR="00CF31D7" w:rsidRPr="0005623C" w:rsidRDefault="0005623C" w:rsidP="0005623C">
      <w:pPr>
        <w:pStyle w:val="a3"/>
        <w:spacing w:line="360" w:lineRule="auto"/>
        <w:ind w:left="679"/>
        <w:jc w:val="center"/>
        <w:rPr>
          <w:b/>
        </w:rPr>
      </w:pPr>
      <w:r w:rsidRPr="0005623C">
        <w:rPr>
          <w:b/>
        </w:rPr>
        <w:t>Список використаних джерел:</w:t>
      </w:r>
    </w:p>
    <w:p w:rsidR="00CF31D7" w:rsidRPr="0005623C" w:rsidRDefault="00CF47F3" w:rsidP="0005623C">
      <w:pPr>
        <w:pStyle w:val="a4"/>
        <w:numPr>
          <w:ilvl w:val="0"/>
          <w:numId w:val="1"/>
        </w:numPr>
        <w:tabs>
          <w:tab w:val="left" w:pos="822"/>
        </w:tabs>
        <w:spacing w:line="360" w:lineRule="auto"/>
        <w:ind w:right="108" w:firstLine="427"/>
        <w:jc w:val="both"/>
        <w:rPr>
          <w:sz w:val="28"/>
          <w:szCs w:val="28"/>
        </w:rPr>
      </w:pPr>
      <w:r w:rsidRPr="0005623C">
        <w:rPr>
          <w:sz w:val="28"/>
          <w:szCs w:val="28"/>
        </w:rPr>
        <w:t>Закон</w:t>
      </w:r>
      <w:r w:rsidRPr="0005623C">
        <w:rPr>
          <w:spacing w:val="-18"/>
          <w:sz w:val="28"/>
          <w:szCs w:val="28"/>
        </w:rPr>
        <w:t xml:space="preserve"> </w:t>
      </w:r>
      <w:r w:rsidRPr="0005623C">
        <w:rPr>
          <w:sz w:val="28"/>
          <w:szCs w:val="28"/>
        </w:rPr>
        <w:t>України</w:t>
      </w:r>
      <w:r w:rsidRPr="0005623C">
        <w:rPr>
          <w:spacing w:val="-18"/>
          <w:sz w:val="28"/>
          <w:szCs w:val="28"/>
        </w:rPr>
        <w:t xml:space="preserve"> </w:t>
      </w:r>
      <w:r w:rsidRPr="0005623C">
        <w:rPr>
          <w:sz w:val="28"/>
          <w:szCs w:val="28"/>
        </w:rPr>
        <w:t>«Про</w:t>
      </w:r>
      <w:r w:rsidRPr="0005623C">
        <w:rPr>
          <w:spacing w:val="-20"/>
          <w:sz w:val="28"/>
          <w:szCs w:val="28"/>
        </w:rPr>
        <w:t xml:space="preserve"> </w:t>
      </w:r>
      <w:r w:rsidRPr="0005623C">
        <w:rPr>
          <w:sz w:val="28"/>
          <w:szCs w:val="28"/>
        </w:rPr>
        <w:t>вищу</w:t>
      </w:r>
      <w:r w:rsidRPr="0005623C">
        <w:rPr>
          <w:spacing w:val="-22"/>
          <w:sz w:val="28"/>
          <w:szCs w:val="28"/>
        </w:rPr>
        <w:t xml:space="preserve"> </w:t>
      </w:r>
      <w:r w:rsidRPr="0005623C">
        <w:rPr>
          <w:sz w:val="28"/>
          <w:szCs w:val="28"/>
        </w:rPr>
        <w:t>освіту»</w:t>
      </w:r>
      <w:r w:rsidR="0005623C" w:rsidRPr="0005623C">
        <w:rPr>
          <w:sz w:val="28"/>
          <w:szCs w:val="28"/>
        </w:rPr>
        <w:t xml:space="preserve"> </w:t>
      </w:r>
      <w:r w:rsidRPr="0005623C">
        <w:rPr>
          <w:sz w:val="28"/>
          <w:szCs w:val="28"/>
        </w:rPr>
        <w:t>№</w:t>
      </w:r>
      <w:r w:rsidRPr="0005623C">
        <w:rPr>
          <w:spacing w:val="-18"/>
          <w:sz w:val="28"/>
          <w:szCs w:val="28"/>
        </w:rPr>
        <w:t xml:space="preserve"> </w:t>
      </w:r>
      <w:r w:rsidRPr="0005623C">
        <w:rPr>
          <w:sz w:val="28"/>
          <w:szCs w:val="28"/>
        </w:rPr>
        <w:t>2984-III</w:t>
      </w:r>
      <w:r w:rsidRPr="0005623C">
        <w:rPr>
          <w:spacing w:val="-18"/>
          <w:sz w:val="28"/>
          <w:szCs w:val="28"/>
        </w:rPr>
        <w:t xml:space="preserve"> </w:t>
      </w:r>
      <w:r w:rsidRPr="0005623C">
        <w:rPr>
          <w:sz w:val="28"/>
          <w:szCs w:val="28"/>
        </w:rPr>
        <w:t>від</w:t>
      </w:r>
      <w:r w:rsidRPr="0005623C">
        <w:rPr>
          <w:spacing w:val="-20"/>
          <w:sz w:val="28"/>
          <w:szCs w:val="28"/>
        </w:rPr>
        <w:t xml:space="preserve"> </w:t>
      </w:r>
      <w:r w:rsidRPr="0005623C">
        <w:rPr>
          <w:sz w:val="28"/>
          <w:szCs w:val="28"/>
        </w:rPr>
        <w:t>17.01.2002</w:t>
      </w:r>
      <w:r w:rsidRPr="0005623C">
        <w:rPr>
          <w:spacing w:val="-20"/>
          <w:sz w:val="28"/>
          <w:szCs w:val="28"/>
        </w:rPr>
        <w:t xml:space="preserve"> </w:t>
      </w:r>
      <w:r w:rsidRPr="0005623C">
        <w:rPr>
          <w:sz w:val="28"/>
          <w:szCs w:val="28"/>
        </w:rPr>
        <w:t>р.</w:t>
      </w:r>
      <w:r w:rsidR="0005623C" w:rsidRPr="0005623C">
        <w:rPr>
          <w:sz w:val="28"/>
          <w:szCs w:val="28"/>
        </w:rPr>
        <w:t xml:space="preserve"> URL: </w:t>
      </w:r>
      <w:hyperlink r:id="rId6">
        <w:proofErr w:type="spellStart"/>
        <w:r w:rsidR="0005623C" w:rsidRPr="0005623C">
          <w:rPr>
            <w:sz w:val="28"/>
            <w:szCs w:val="28"/>
          </w:rPr>
          <w:t>zakon.rada.gov.ua</w:t>
        </w:r>
        <w:proofErr w:type="spellEnd"/>
      </w:hyperlink>
      <w:r w:rsidR="0005623C" w:rsidRPr="0005623C">
        <w:rPr>
          <w:sz w:val="28"/>
          <w:szCs w:val="28"/>
        </w:rPr>
        <w:t xml:space="preserve"> (дата звернення 03.04.2019)</w:t>
      </w:r>
      <w:r w:rsidRPr="0005623C">
        <w:rPr>
          <w:sz w:val="28"/>
          <w:szCs w:val="28"/>
        </w:rPr>
        <w:t>.</w:t>
      </w:r>
    </w:p>
    <w:p w:rsidR="0005623C" w:rsidRPr="0005623C" w:rsidRDefault="00CF47F3" w:rsidP="0005623C">
      <w:pPr>
        <w:pStyle w:val="a4"/>
        <w:numPr>
          <w:ilvl w:val="0"/>
          <w:numId w:val="1"/>
        </w:numPr>
        <w:tabs>
          <w:tab w:val="left" w:pos="822"/>
        </w:tabs>
        <w:spacing w:line="360" w:lineRule="auto"/>
        <w:ind w:right="108" w:firstLine="427"/>
        <w:jc w:val="both"/>
        <w:rPr>
          <w:sz w:val="28"/>
          <w:szCs w:val="28"/>
        </w:rPr>
      </w:pPr>
      <w:r w:rsidRPr="0005623C">
        <w:rPr>
          <w:sz w:val="28"/>
          <w:szCs w:val="28"/>
        </w:rPr>
        <w:t>Кодекс законів про працю України</w:t>
      </w:r>
      <w:r w:rsidR="0005623C" w:rsidRPr="0005623C">
        <w:rPr>
          <w:sz w:val="28"/>
          <w:szCs w:val="28"/>
        </w:rPr>
        <w:t xml:space="preserve"> </w:t>
      </w:r>
      <w:r w:rsidRPr="0005623C">
        <w:rPr>
          <w:sz w:val="28"/>
          <w:szCs w:val="28"/>
        </w:rPr>
        <w:t>від № 322-VIII 10.12.1971 р.</w:t>
      </w:r>
      <w:r w:rsidRPr="0005623C">
        <w:rPr>
          <w:sz w:val="28"/>
          <w:szCs w:val="28"/>
        </w:rPr>
        <w:t xml:space="preserve"> </w:t>
      </w:r>
      <w:r w:rsidR="0005623C" w:rsidRPr="0005623C">
        <w:rPr>
          <w:sz w:val="28"/>
          <w:szCs w:val="28"/>
        </w:rPr>
        <w:t xml:space="preserve">URL: </w:t>
      </w:r>
      <w:hyperlink r:id="rId7">
        <w:proofErr w:type="spellStart"/>
        <w:r w:rsidR="0005623C" w:rsidRPr="0005623C">
          <w:rPr>
            <w:sz w:val="28"/>
            <w:szCs w:val="28"/>
          </w:rPr>
          <w:t>zakon.rada.gov.ua</w:t>
        </w:r>
        <w:proofErr w:type="spellEnd"/>
      </w:hyperlink>
      <w:r w:rsidR="0005623C" w:rsidRPr="0005623C">
        <w:rPr>
          <w:sz w:val="28"/>
          <w:szCs w:val="28"/>
        </w:rPr>
        <w:t xml:space="preserve"> (дата звернення 03.04.2019).</w:t>
      </w:r>
    </w:p>
    <w:p w:rsidR="0005623C" w:rsidRPr="0005623C" w:rsidRDefault="00CF47F3" w:rsidP="0005623C">
      <w:pPr>
        <w:pStyle w:val="a4"/>
        <w:numPr>
          <w:ilvl w:val="0"/>
          <w:numId w:val="1"/>
        </w:numPr>
        <w:tabs>
          <w:tab w:val="left" w:pos="822"/>
        </w:tabs>
        <w:spacing w:line="360" w:lineRule="auto"/>
        <w:ind w:right="108" w:firstLine="427"/>
        <w:jc w:val="both"/>
        <w:rPr>
          <w:sz w:val="28"/>
          <w:szCs w:val="28"/>
        </w:rPr>
      </w:pPr>
      <w:r w:rsidRPr="0005623C">
        <w:rPr>
          <w:sz w:val="28"/>
          <w:szCs w:val="28"/>
        </w:rPr>
        <w:t>Конституція України</w:t>
      </w:r>
      <w:r w:rsidR="0005623C" w:rsidRPr="0005623C">
        <w:rPr>
          <w:sz w:val="28"/>
          <w:szCs w:val="28"/>
        </w:rPr>
        <w:t xml:space="preserve"> </w:t>
      </w:r>
      <w:r w:rsidRPr="0005623C">
        <w:rPr>
          <w:sz w:val="28"/>
          <w:szCs w:val="28"/>
        </w:rPr>
        <w:t>№ 254к/96-ВР</w:t>
      </w:r>
      <w:r w:rsidR="0005623C" w:rsidRPr="0005623C">
        <w:rPr>
          <w:sz w:val="28"/>
          <w:szCs w:val="28"/>
        </w:rPr>
        <w:t xml:space="preserve"> </w:t>
      </w:r>
      <w:r w:rsidRPr="0005623C">
        <w:rPr>
          <w:sz w:val="28"/>
          <w:szCs w:val="28"/>
        </w:rPr>
        <w:t>від 28.06.1996 р.</w:t>
      </w:r>
      <w:r w:rsidR="0005623C" w:rsidRPr="0005623C">
        <w:rPr>
          <w:sz w:val="28"/>
          <w:szCs w:val="28"/>
        </w:rPr>
        <w:t xml:space="preserve"> URL: </w:t>
      </w:r>
      <w:hyperlink r:id="rId8">
        <w:proofErr w:type="spellStart"/>
        <w:r w:rsidR="0005623C" w:rsidRPr="0005623C">
          <w:rPr>
            <w:sz w:val="28"/>
            <w:szCs w:val="28"/>
          </w:rPr>
          <w:t>zakon.rada.gov.ua</w:t>
        </w:r>
        <w:proofErr w:type="spellEnd"/>
      </w:hyperlink>
      <w:r w:rsidR="0005623C" w:rsidRPr="0005623C">
        <w:rPr>
          <w:sz w:val="28"/>
          <w:szCs w:val="28"/>
        </w:rPr>
        <w:t xml:space="preserve"> (дата звернення 03.04.2019).</w:t>
      </w:r>
    </w:p>
    <w:p w:rsidR="00CF31D7" w:rsidRPr="0005623C" w:rsidRDefault="00CF47F3" w:rsidP="0005623C">
      <w:pPr>
        <w:pStyle w:val="a4"/>
        <w:numPr>
          <w:ilvl w:val="0"/>
          <w:numId w:val="1"/>
        </w:numPr>
        <w:tabs>
          <w:tab w:val="left" w:pos="822"/>
        </w:tabs>
        <w:spacing w:line="360" w:lineRule="auto"/>
        <w:ind w:right="108" w:firstLine="427"/>
        <w:jc w:val="both"/>
        <w:rPr>
          <w:sz w:val="28"/>
          <w:szCs w:val="28"/>
        </w:rPr>
      </w:pPr>
      <w:proofErr w:type="spellStart"/>
      <w:r w:rsidRPr="0005623C">
        <w:rPr>
          <w:sz w:val="28"/>
          <w:szCs w:val="28"/>
        </w:rPr>
        <w:t>Немченко</w:t>
      </w:r>
      <w:proofErr w:type="spellEnd"/>
      <w:r w:rsidRPr="0005623C">
        <w:rPr>
          <w:sz w:val="28"/>
          <w:szCs w:val="28"/>
        </w:rPr>
        <w:t xml:space="preserve"> А.С.</w:t>
      </w:r>
      <w:r w:rsidR="0005623C" w:rsidRPr="0005623C">
        <w:rPr>
          <w:sz w:val="28"/>
          <w:szCs w:val="28"/>
        </w:rPr>
        <w:t>,</w:t>
      </w:r>
      <w:r w:rsidRPr="0005623C">
        <w:rPr>
          <w:sz w:val="28"/>
          <w:szCs w:val="28"/>
        </w:rPr>
        <w:t xml:space="preserve"> </w:t>
      </w:r>
      <w:proofErr w:type="spellStart"/>
      <w:r w:rsidR="0005623C" w:rsidRPr="0005623C">
        <w:rPr>
          <w:sz w:val="28"/>
          <w:szCs w:val="28"/>
        </w:rPr>
        <w:t>Котвіцька</w:t>
      </w:r>
      <w:proofErr w:type="spellEnd"/>
      <w:r w:rsidR="0005623C" w:rsidRPr="0005623C">
        <w:rPr>
          <w:sz w:val="28"/>
          <w:szCs w:val="28"/>
        </w:rPr>
        <w:t xml:space="preserve"> А.А., </w:t>
      </w:r>
      <w:proofErr w:type="spellStart"/>
      <w:r w:rsidR="0005623C" w:rsidRPr="0005623C">
        <w:rPr>
          <w:sz w:val="28"/>
          <w:szCs w:val="28"/>
        </w:rPr>
        <w:t>Кубарєва</w:t>
      </w:r>
      <w:proofErr w:type="spellEnd"/>
      <w:r w:rsidR="0005623C" w:rsidRPr="0005623C">
        <w:rPr>
          <w:sz w:val="28"/>
          <w:szCs w:val="28"/>
        </w:rPr>
        <w:t xml:space="preserve"> І.В., Волкова А.В. </w:t>
      </w:r>
      <w:r w:rsidRPr="0005623C">
        <w:rPr>
          <w:sz w:val="28"/>
          <w:szCs w:val="28"/>
        </w:rPr>
        <w:t>Історичні аспекти розвитку організаційно-економічної освіти та науки</w:t>
      </w:r>
      <w:r w:rsidR="0005623C" w:rsidRPr="0005623C">
        <w:rPr>
          <w:sz w:val="28"/>
          <w:szCs w:val="28"/>
        </w:rPr>
        <w:t xml:space="preserve">. </w:t>
      </w:r>
      <w:r w:rsidRPr="0005623C">
        <w:rPr>
          <w:i/>
          <w:sz w:val="28"/>
          <w:szCs w:val="28"/>
        </w:rPr>
        <w:t xml:space="preserve">Управління, економіка та забезпечення якості в фармації. </w:t>
      </w:r>
      <w:r w:rsidRPr="0005623C">
        <w:rPr>
          <w:sz w:val="28"/>
          <w:szCs w:val="28"/>
        </w:rPr>
        <w:t xml:space="preserve">2012. </w:t>
      </w:r>
      <w:r w:rsidRPr="0005623C">
        <w:rPr>
          <w:sz w:val="28"/>
          <w:szCs w:val="28"/>
        </w:rPr>
        <w:t xml:space="preserve">№ 3 (23). </w:t>
      </w:r>
      <w:r w:rsidRPr="0005623C">
        <w:rPr>
          <w:sz w:val="28"/>
          <w:szCs w:val="28"/>
        </w:rPr>
        <w:t>С. 32-36.</w:t>
      </w:r>
    </w:p>
    <w:sectPr w:rsidR="00CF31D7" w:rsidRPr="0005623C" w:rsidSect="0005623C">
      <w:pgSz w:w="11910" w:h="16840"/>
      <w:pgMar w:top="1134" w:right="1134" w:bottom="1134" w:left="1134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906CD"/>
    <w:multiLevelType w:val="hybridMultilevel"/>
    <w:tmpl w:val="6C101EAA"/>
    <w:lvl w:ilvl="0" w:tplc="B372B8D2">
      <w:start w:val="1"/>
      <w:numFmt w:val="decimal"/>
      <w:lvlText w:val="%1."/>
      <w:lvlJc w:val="left"/>
      <w:pPr>
        <w:ind w:left="11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1" w:tplc="0088CDB4">
      <w:numFmt w:val="bullet"/>
      <w:lvlText w:val="•"/>
      <w:lvlJc w:val="left"/>
      <w:pPr>
        <w:ind w:left="1094" w:hanging="281"/>
      </w:pPr>
      <w:rPr>
        <w:rFonts w:hint="default"/>
        <w:lang w:val="uk-UA" w:eastAsia="uk-UA" w:bidi="uk-UA"/>
      </w:rPr>
    </w:lvl>
    <w:lvl w:ilvl="2" w:tplc="200231C4">
      <w:numFmt w:val="bullet"/>
      <w:lvlText w:val="•"/>
      <w:lvlJc w:val="left"/>
      <w:pPr>
        <w:ind w:left="2069" w:hanging="281"/>
      </w:pPr>
      <w:rPr>
        <w:rFonts w:hint="default"/>
        <w:lang w:val="uk-UA" w:eastAsia="uk-UA" w:bidi="uk-UA"/>
      </w:rPr>
    </w:lvl>
    <w:lvl w:ilvl="3" w:tplc="BCF24A06">
      <w:numFmt w:val="bullet"/>
      <w:lvlText w:val="•"/>
      <w:lvlJc w:val="left"/>
      <w:pPr>
        <w:ind w:left="3043" w:hanging="281"/>
      </w:pPr>
      <w:rPr>
        <w:rFonts w:hint="default"/>
        <w:lang w:val="uk-UA" w:eastAsia="uk-UA" w:bidi="uk-UA"/>
      </w:rPr>
    </w:lvl>
    <w:lvl w:ilvl="4" w:tplc="2638944A">
      <w:numFmt w:val="bullet"/>
      <w:lvlText w:val="•"/>
      <w:lvlJc w:val="left"/>
      <w:pPr>
        <w:ind w:left="4018" w:hanging="281"/>
      </w:pPr>
      <w:rPr>
        <w:rFonts w:hint="default"/>
        <w:lang w:val="uk-UA" w:eastAsia="uk-UA" w:bidi="uk-UA"/>
      </w:rPr>
    </w:lvl>
    <w:lvl w:ilvl="5" w:tplc="5AE67F72">
      <w:numFmt w:val="bullet"/>
      <w:lvlText w:val="•"/>
      <w:lvlJc w:val="left"/>
      <w:pPr>
        <w:ind w:left="4993" w:hanging="281"/>
      </w:pPr>
      <w:rPr>
        <w:rFonts w:hint="default"/>
        <w:lang w:val="uk-UA" w:eastAsia="uk-UA" w:bidi="uk-UA"/>
      </w:rPr>
    </w:lvl>
    <w:lvl w:ilvl="6" w:tplc="9EEC42A2">
      <w:numFmt w:val="bullet"/>
      <w:lvlText w:val="•"/>
      <w:lvlJc w:val="left"/>
      <w:pPr>
        <w:ind w:left="5967" w:hanging="281"/>
      </w:pPr>
      <w:rPr>
        <w:rFonts w:hint="default"/>
        <w:lang w:val="uk-UA" w:eastAsia="uk-UA" w:bidi="uk-UA"/>
      </w:rPr>
    </w:lvl>
    <w:lvl w:ilvl="7" w:tplc="B6DE138C">
      <w:numFmt w:val="bullet"/>
      <w:lvlText w:val="•"/>
      <w:lvlJc w:val="left"/>
      <w:pPr>
        <w:ind w:left="6942" w:hanging="281"/>
      </w:pPr>
      <w:rPr>
        <w:rFonts w:hint="default"/>
        <w:lang w:val="uk-UA" w:eastAsia="uk-UA" w:bidi="uk-UA"/>
      </w:rPr>
    </w:lvl>
    <w:lvl w:ilvl="8" w:tplc="33689054">
      <w:numFmt w:val="bullet"/>
      <w:lvlText w:val="•"/>
      <w:lvlJc w:val="left"/>
      <w:pPr>
        <w:ind w:left="7917" w:hanging="281"/>
      </w:pPr>
      <w:rPr>
        <w:rFonts w:hint="default"/>
        <w:lang w:val="uk-UA" w:eastAsia="uk-UA" w:bidi="uk-UA"/>
      </w:rPr>
    </w:lvl>
  </w:abstractNum>
  <w:abstractNum w:abstractNumId="1">
    <w:nsid w:val="34486C2E"/>
    <w:multiLevelType w:val="hybridMultilevel"/>
    <w:tmpl w:val="CC321CC0"/>
    <w:lvl w:ilvl="0" w:tplc="EDF0D658">
      <w:start w:val="1"/>
      <w:numFmt w:val="bullet"/>
      <w:lvlText w:val="-"/>
      <w:lvlJc w:val="left"/>
      <w:pPr>
        <w:ind w:left="1399" w:hanging="360"/>
      </w:pPr>
      <w:rPr>
        <w:rFonts w:ascii="Courier New" w:hAnsi="Courier New" w:hint="default"/>
        <w:w w:val="100"/>
        <w:sz w:val="28"/>
        <w:szCs w:val="28"/>
        <w:lang w:val="uk-UA" w:eastAsia="uk-UA" w:bidi="uk-UA"/>
      </w:rPr>
    </w:lvl>
    <w:lvl w:ilvl="1" w:tplc="CFBE581C">
      <w:numFmt w:val="bullet"/>
      <w:lvlText w:val="•"/>
      <w:lvlJc w:val="left"/>
      <w:pPr>
        <w:ind w:left="2246" w:hanging="360"/>
      </w:pPr>
      <w:rPr>
        <w:rFonts w:hint="default"/>
        <w:lang w:val="uk-UA" w:eastAsia="uk-UA" w:bidi="uk-UA"/>
      </w:rPr>
    </w:lvl>
    <w:lvl w:ilvl="2" w:tplc="BB543EAA">
      <w:numFmt w:val="bullet"/>
      <w:lvlText w:val="•"/>
      <w:lvlJc w:val="left"/>
      <w:pPr>
        <w:ind w:left="3093" w:hanging="360"/>
      </w:pPr>
      <w:rPr>
        <w:rFonts w:hint="default"/>
        <w:lang w:val="uk-UA" w:eastAsia="uk-UA" w:bidi="uk-UA"/>
      </w:rPr>
    </w:lvl>
    <w:lvl w:ilvl="3" w:tplc="5792F5F4">
      <w:numFmt w:val="bullet"/>
      <w:lvlText w:val="•"/>
      <w:lvlJc w:val="left"/>
      <w:pPr>
        <w:ind w:left="3939" w:hanging="360"/>
      </w:pPr>
      <w:rPr>
        <w:rFonts w:hint="default"/>
        <w:lang w:val="uk-UA" w:eastAsia="uk-UA" w:bidi="uk-UA"/>
      </w:rPr>
    </w:lvl>
    <w:lvl w:ilvl="4" w:tplc="347C078C">
      <w:numFmt w:val="bullet"/>
      <w:lvlText w:val="•"/>
      <w:lvlJc w:val="left"/>
      <w:pPr>
        <w:ind w:left="4786" w:hanging="360"/>
      </w:pPr>
      <w:rPr>
        <w:rFonts w:hint="default"/>
        <w:lang w:val="uk-UA" w:eastAsia="uk-UA" w:bidi="uk-UA"/>
      </w:rPr>
    </w:lvl>
    <w:lvl w:ilvl="5" w:tplc="CECE752A">
      <w:numFmt w:val="bullet"/>
      <w:lvlText w:val="•"/>
      <w:lvlJc w:val="left"/>
      <w:pPr>
        <w:ind w:left="5633" w:hanging="360"/>
      </w:pPr>
      <w:rPr>
        <w:rFonts w:hint="default"/>
        <w:lang w:val="uk-UA" w:eastAsia="uk-UA" w:bidi="uk-UA"/>
      </w:rPr>
    </w:lvl>
    <w:lvl w:ilvl="6" w:tplc="645E0994">
      <w:numFmt w:val="bullet"/>
      <w:lvlText w:val="•"/>
      <w:lvlJc w:val="left"/>
      <w:pPr>
        <w:ind w:left="6479" w:hanging="360"/>
      </w:pPr>
      <w:rPr>
        <w:rFonts w:hint="default"/>
        <w:lang w:val="uk-UA" w:eastAsia="uk-UA" w:bidi="uk-UA"/>
      </w:rPr>
    </w:lvl>
    <w:lvl w:ilvl="7" w:tplc="BC9899E2">
      <w:numFmt w:val="bullet"/>
      <w:lvlText w:val="•"/>
      <w:lvlJc w:val="left"/>
      <w:pPr>
        <w:ind w:left="7326" w:hanging="360"/>
      </w:pPr>
      <w:rPr>
        <w:rFonts w:hint="default"/>
        <w:lang w:val="uk-UA" w:eastAsia="uk-UA" w:bidi="uk-UA"/>
      </w:rPr>
    </w:lvl>
    <w:lvl w:ilvl="8" w:tplc="F8C688A6">
      <w:numFmt w:val="bullet"/>
      <w:lvlText w:val="•"/>
      <w:lvlJc w:val="left"/>
      <w:pPr>
        <w:ind w:left="8173" w:hanging="360"/>
      </w:pPr>
      <w:rPr>
        <w:rFonts w:hint="default"/>
        <w:lang w:val="uk-UA" w:eastAsia="uk-UA" w:bidi="uk-UA"/>
      </w:rPr>
    </w:lvl>
  </w:abstractNum>
  <w:abstractNum w:abstractNumId="2">
    <w:nsid w:val="45504CFA"/>
    <w:multiLevelType w:val="hybridMultilevel"/>
    <w:tmpl w:val="8C668D6C"/>
    <w:lvl w:ilvl="0" w:tplc="F3583E92">
      <w:numFmt w:val="bullet"/>
      <w:lvlText w:val=""/>
      <w:lvlJc w:val="left"/>
      <w:pPr>
        <w:ind w:left="1399" w:hanging="360"/>
      </w:pPr>
      <w:rPr>
        <w:rFonts w:ascii="Symbol" w:eastAsia="Symbol" w:hAnsi="Symbol" w:cs="Symbol" w:hint="default"/>
        <w:w w:val="100"/>
        <w:sz w:val="28"/>
        <w:szCs w:val="28"/>
        <w:lang w:val="uk-UA" w:eastAsia="uk-UA" w:bidi="uk-UA"/>
      </w:rPr>
    </w:lvl>
    <w:lvl w:ilvl="1" w:tplc="CFBE581C">
      <w:numFmt w:val="bullet"/>
      <w:lvlText w:val="•"/>
      <w:lvlJc w:val="left"/>
      <w:pPr>
        <w:ind w:left="2246" w:hanging="360"/>
      </w:pPr>
      <w:rPr>
        <w:rFonts w:hint="default"/>
        <w:lang w:val="uk-UA" w:eastAsia="uk-UA" w:bidi="uk-UA"/>
      </w:rPr>
    </w:lvl>
    <w:lvl w:ilvl="2" w:tplc="BB543EAA">
      <w:numFmt w:val="bullet"/>
      <w:lvlText w:val="•"/>
      <w:lvlJc w:val="left"/>
      <w:pPr>
        <w:ind w:left="3093" w:hanging="360"/>
      </w:pPr>
      <w:rPr>
        <w:rFonts w:hint="default"/>
        <w:lang w:val="uk-UA" w:eastAsia="uk-UA" w:bidi="uk-UA"/>
      </w:rPr>
    </w:lvl>
    <w:lvl w:ilvl="3" w:tplc="5792F5F4">
      <w:numFmt w:val="bullet"/>
      <w:lvlText w:val="•"/>
      <w:lvlJc w:val="left"/>
      <w:pPr>
        <w:ind w:left="3939" w:hanging="360"/>
      </w:pPr>
      <w:rPr>
        <w:rFonts w:hint="default"/>
        <w:lang w:val="uk-UA" w:eastAsia="uk-UA" w:bidi="uk-UA"/>
      </w:rPr>
    </w:lvl>
    <w:lvl w:ilvl="4" w:tplc="347C078C">
      <w:numFmt w:val="bullet"/>
      <w:lvlText w:val="•"/>
      <w:lvlJc w:val="left"/>
      <w:pPr>
        <w:ind w:left="4786" w:hanging="360"/>
      </w:pPr>
      <w:rPr>
        <w:rFonts w:hint="default"/>
        <w:lang w:val="uk-UA" w:eastAsia="uk-UA" w:bidi="uk-UA"/>
      </w:rPr>
    </w:lvl>
    <w:lvl w:ilvl="5" w:tplc="CECE752A">
      <w:numFmt w:val="bullet"/>
      <w:lvlText w:val="•"/>
      <w:lvlJc w:val="left"/>
      <w:pPr>
        <w:ind w:left="5633" w:hanging="360"/>
      </w:pPr>
      <w:rPr>
        <w:rFonts w:hint="default"/>
        <w:lang w:val="uk-UA" w:eastAsia="uk-UA" w:bidi="uk-UA"/>
      </w:rPr>
    </w:lvl>
    <w:lvl w:ilvl="6" w:tplc="645E0994">
      <w:numFmt w:val="bullet"/>
      <w:lvlText w:val="•"/>
      <w:lvlJc w:val="left"/>
      <w:pPr>
        <w:ind w:left="6479" w:hanging="360"/>
      </w:pPr>
      <w:rPr>
        <w:rFonts w:hint="default"/>
        <w:lang w:val="uk-UA" w:eastAsia="uk-UA" w:bidi="uk-UA"/>
      </w:rPr>
    </w:lvl>
    <w:lvl w:ilvl="7" w:tplc="BC9899E2">
      <w:numFmt w:val="bullet"/>
      <w:lvlText w:val="•"/>
      <w:lvlJc w:val="left"/>
      <w:pPr>
        <w:ind w:left="7326" w:hanging="360"/>
      </w:pPr>
      <w:rPr>
        <w:rFonts w:hint="default"/>
        <w:lang w:val="uk-UA" w:eastAsia="uk-UA" w:bidi="uk-UA"/>
      </w:rPr>
    </w:lvl>
    <w:lvl w:ilvl="8" w:tplc="F8C688A6">
      <w:numFmt w:val="bullet"/>
      <w:lvlText w:val="•"/>
      <w:lvlJc w:val="left"/>
      <w:pPr>
        <w:ind w:left="8173" w:hanging="360"/>
      </w:pPr>
      <w:rPr>
        <w:rFonts w:hint="default"/>
        <w:lang w:val="uk-UA" w:eastAsia="uk-UA" w:bidi="uk-U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CF31D7"/>
    <w:rsid w:val="0005623C"/>
    <w:rsid w:val="00CF31D7"/>
    <w:rsid w:val="00CF47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F31D7"/>
    <w:rPr>
      <w:rFonts w:ascii="Times New Roman" w:eastAsia="Times New Roman" w:hAnsi="Times New Roman" w:cs="Times New Roman"/>
      <w:lang w:val="uk-UA" w:eastAsia="uk-UA" w:bidi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F31D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CF31D7"/>
    <w:pPr>
      <w:ind w:left="112"/>
      <w:jc w:val="both"/>
    </w:pPr>
    <w:rPr>
      <w:sz w:val="28"/>
      <w:szCs w:val="28"/>
    </w:rPr>
  </w:style>
  <w:style w:type="paragraph" w:customStyle="1" w:styleId="Heading1">
    <w:name w:val="Heading 1"/>
    <w:basedOn w:val="a"/>
    <w:uiPriority w:val="1"/>
    <w:qFormat/>
    <w:rsid w:val="00CF31D7"/>
    <w:pPr>
      <w:spacing w:before="1"/>
      <w:ind w:left="225"/>
      <w:jc w:val="center"/>
      <w:outlineLvl w:val="1"/>
    </w:pPr>
    <w:rPr>
      <w:b/>
      <w:bCs/>
      <w:i/>
      <w:sz w:val="28"/>
      <w:szCs w:val="28"/>
    </w:rPr>
  </w:style>
  <w:style w:type="paragraph" w:styleId="a4">
    <w:name w:val="List Paragraph"/>
    <w:basedOn w:val="a"/>
    <w:uiPriority w:val="1"/>
    <w:qFormat/>
    <w:rsid w:val="00CF31D7"/>
    <w:pPr>
      <w:ind w:left="112" w:firstLine="427"/>
      <w:jc w:val="both"/>
    </w:pPr>
  </w:style>
  <w:style w:type="paragraph" w:customStyle="1" w:styleId="TableParagraph">
    <w:name w:val="Table Paragraph"/>
    <w:basedOn w:val="a"/>
    <w:uiPriority w:val="1"/>
    <w:qFormat/>
    <w:rsid w:val="00CF31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" TargetMode="External"/><Relationship Id="rId3" Type="http://schemas.openxmlformats.org/officeDocument/2006/relationships/styles" Target="styles.xml"/><Relationship Id="rId7" Type="http://schemas.openxmlformats.org/officeDocument/2006/relationships/hyperlink" Target="http://zakon.rada.gov.u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zakon.rada.gov.u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9B1D879-3AB3-4A7D-A7E7-3528301C9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646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Ням</dc:creator>
  <cp:lastModifiedBy>Елена</cp:lastModifiedBy>
  <cp:revision>3</cp:revision>
  <dcterms:created xsi:type="dcterms:W3CDTF">2019-04-06T19:06:00Z</dcterms:created>
  <dcterms:modified xsi:type="dcterms:W3CDTF">2019-04-06T19:19:00Z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2019-04-06T00:00:00Z</vt:filetime>
  </property>
</Properties>
</file>