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ПОЛТАВСЬКА ДЕРЖАВНА АГРАРНА АКАДЕМІЯ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Факультет технології виробництва та переробки продукції тваринництва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Кафедра розведення і генетика сільськогосподарських тварин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Освітньо-професійна програма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8318A7">
        <w:rPr>
          <w:rFonts w:ascii="Times New Roman" w:hAnsi="Times New Roman"/>
          <w:spacing w:val="-4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8318A7">
        <w:rPr>
          <w:rFonts w:ascii="Times New Roman" w:hAnsi="Times New Roman"/>
          <w:spacing w:val="-4"/>
          <w:sz w:val="28"/>
          <w:szCs w:val="28"/>
          <w:lang w:val="uk-UA"/>
        </w:rPr>
        <w:t>Спеціальність</w:t>
      </w:r>
    </w:p>
    <w:p w:rsidR="00897ADD" w:rsidRPr="008318A7" w:rsidRDefault="00897ADD" w:rsidP="00897ADD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8318A7">
        <w:rPr>
          <w:rFonts w:ascii="Times New Roman" w:hAnsi="Times New Roman"/>
          <w:spacing w:val="-4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897ADD" w:rsidRPr="008318A7" w:rsidRDefault="00897ADD" w:rsidP="00897AD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pStyle w:val="2"/>
        <w:spacing w:before="0" w:line="360" w:lineRule="auto"/>
        <w:jc w:val="center"/>
        <w:rPr>
          <w:rFonts w:ascii="Times New Roman" w:hAnsi="Times New Roman"/>
          <w:bCs w:val="0"/>
          <w:i/>
          <w:color w:val="auto"/>
          <w:sz w:val="36"/>
          <w:szCs w:val="36"/>
          <w:lang w:val="uk-UA"/>
        </w:rPr>
      </w:pPr>
      <w:r w:rsidRPr="008318A7">
        <w:rPr>
          <w:rFonts w:ascii="Times New Roman" w:hAnsi="Times New Roman"/>
          <w:bCs w:val="0"/>
          <w:color w:val="auto"/>
          <w:sz w:val="36"/>
          <w:szCs w:val="36"/>
          <w:lang w:val="uk-UA"/>
        </w:rPr>
        <w:t>МАГІСТЕРСЬКА ДИПЛОМНА РОБОТА</w:t>
      </w: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8318A7">
        <w:rPr>
          <w:rFonts w:ascii="Times New Roman" w:hAnsi="Times New Roman"/>
          <w:sz w:val="32"/>
          <w:szCs w:val="32"/>
          <w:lang w:val="uk-UA"/>
        </w:rPr>
        <w:t>на тему</w:t>
      </w:r>
      <w:r w:rsidRPr="008318A7">
        <w:rPr>
          <w:rFonts w:ascii="Times New Roman" w:hAnsi="Times New Roman"/>
          <w:sz w:val="36"/>
          <w:szCs w:val="36"/>
          <w:lang w:val="uk-UA"/>
        </w:rPr>
        <w:t xml:space="preserve">: </w:t>
      </w: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8318A7">
        <w:rPr>
          <w:rFonts w:ascii="Times New Roman" w:hAnsi="Times New Roman"/>
          <w:b/>
          <w:sz w:val="32"/>
          <w:szCs w:val="32"/>
          <w:lang w:val="uk-UA"/>
        </w:rPr>
        <w:t>ОЦІНКА ГОСПОДАРСЬКИ КОРИСНИХ ОЗНАК ВЕЛИКОЇ РОГАТОЇ ХУДОБИ ЗА СУЧАСНИХ ТЕХНОЛОГІЙ ВИРОБНИЦТВА МОЛОКА І ЯЛОВИЧИНИ</w:t>
      </w: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318A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97ADD" w:rsidRPr="008318A7" w:rsidRDefault="00897ADD" w:rsidP="00897AD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Виконав:  здобувач вищої освіти</w:t>
      </w:r>
    </w:p>
    <w:p w:rsidR="00897ADD" w:rsidRPr="008318A7" w:rsidRDefault="00897ADD" w:rsidP="00897ADD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318A7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МОТРУСЕНКО БОГДАН ВЯЧЕСЛАВОВИЧ</w:t>
      </w:r>
    </w:p>
    <w:p w:rsidR="00897ADD" w:rsidRPr="008318A7" w:rsidRDefault="00897ADD" w:rsidP="00897AD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Керівник                 Войтенко С.Л.</w:t>
      </w:r>
    </w:p>
    <w:p w:rsidR="00897ADD" w:rsidRPr="008318A7" w:rsidRDefault="00897ADD" w:rsidP="00897AD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Рецензент               Тендітник В.С.</w:t>
      </w: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97ADD" w:rsidRPr="008318A7" w:rsidRDefault="00897ADD" w:rsidP="00897AD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sz w:val="28"/>
          <w:szCs w:val="28"/>
          <w:lang w:val="uk-UA"/>
        </w:rPr>
        <w:t>Полтава - 2018 року</w:t>
      </w:r>
    </w:p>
    <w:p w:rsidR="00897ADD" w:rsidRPr="008318A7" w:rsidRDefault="00897ADD" w:rsidP="00897ADD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897ADD" w:rsidRPr="008318A7" w:rsidSect="0087742C">
          <w:footerReference w:type="default" r:id="rId5"/>
          <w:footerReference w:type="first" r:id="rId6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897ADD" w:rsidRPr="000C3526" w:rsidRDefault="00897ADD" w:rsidP="00897ADD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0C3526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РЕФЕРАТ</w:t>
      </w:r>
    </w:p>
    <w:p w:rsidR="00897ADD" w:rsidRPr="000C3526" w:rsidRDefault="00897ADD" w:rsidP="00897ADD">
      <w:pPr>
        <w:pStyle w:val="a7"/>
        <w:widowControl w:val="0"/>
        <w:tabs>
          <w:tab w:val="center" w:pos="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3526">
        <w:rPr>
          <w:sz w:val="28"/>
          <w:szCs w:val="28"/>
          <w:lang w:val="uk-UA"/>
        </w:rPr>
        <w:t>Дипломна  робота на тему:   «Оцінка господарськи корисних ознак великої рогатої худоби за сучасних технологій виробництва молока та яловичини»</w:t>
      </w:r>
    </w:p>
    <w:p w:rsidR="00897ADD" w:rsidRPr="000C3526" w:rsidRDefault="00897ADD" w:rsidP="00897ADD">
      <w:pPr>
        <w:pStyle w:val="a5"/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Pr="000C3526">
        <w:rPr>
          <w:sz w:val="28"/>
          <w:szCs w:val="28"/>
        </w:rPr>
        <w:t xml:space="preserve">Обсяг        </w:t>
      </w:r>
      <w:r>
        <w:rPr>
          <w:sz w:val="28"/>
          <w:szCs w:val="28"/>
        </w:rPr>
        <w:t xml:space="preserve">85 </w:t>
      </w:r>
      <w:r w:rsidRPr="000C3526">
        <w:rPr>
          <w:sz w:val="28"/>
          <w:szCs w:val="28"/>
        </w:rPr>
        <w:t>стор.,         9 табл.,   7 рис.</w:t>
      </w:r>
    </w:p>
    <w:p w:rsidR="00897ADD" w:rsidRPr="008318A7" w:rsidRDefault="00897ADD" w:rsidP="00897AD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C3526"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 w:rsidRPr="000C3526">
        <w:rPr>
          <w:rFonts w:ascii="Times New Roman" w:hAnsi="Times New Roman"/>
          <w:sz w:val="28"/>
          <w:szCs w:val="28"/>
          <w:lang w:val="uk-UA"/>
        </w:rPr>
        <w:t xml:space="preserve"> була оцінка господарськи</w:t>
      </w:r>
      <w:r w:rsidRPr="008318A7">
        <w:rPr>
          <w:rFonts w:ascii="Times New Roman" w:hAnsi="Times New Roman"/>
          <w:sz w:val="28"/>
          <w:szCs w:val="28"/>
          <w:lang w:val="uk-UA"/>
        </w:rPr>
        <w:t xml:space="preserve"> корисних ознак великої рогатої худоби української ч</w:t>
      </w:r>
      <w:r>
        <w:rPr>
          <w:rFonts w:ascii="Times New Roman" w:hAnsi="Times New Roman"/>
          <w:sz w:val="28"/>
          <w:szCs w:val="28"/>
          <w:lang w:val="uk-UA"/>
        </w:rPr>
        <w:t>ервоно</w:t>
      </w:r>
      <w:r w:rsidRPr="008318A7">
        <w:rPr>
          <w:rFonts w:ascii="Times New Roman" w:hAnsi="Times New Roman"/>
          <w:sz w:val="28"/>
          <w:szCs w:val="28"/>
          <w:lang w:val="uk-UA"/>
        </w:rPr>
        <w:t>-рябої та абердин-ангуської порід, а також їх помісей в умовах існуючої технології виробництва молока і яловичини та визначення кращих генотипів худоби для підвищення прибутковості галузі тваринництва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0C35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18A7">
        <w:rPr>
          <w:rFonts w:ascii="Times New Roman" w:hAnsi="Times New Roman"/>
          <w:sz w:val="28"/>
          <w:szCs w:val="28"/>
          <w:lang w:val="uk-UA"/>
        </w:rPr>
        <w:t>ТОВ «Дружба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18A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18A7">
        <w:rPr>
          <w:rFonts w:ascii="Times New Roman" w:hAnsi="Times New Roman"/>
          <w:sz w:val="28"/>
          <w:szCs w:val="28"/>
          <w:lang w:val="uk-UA"/>
        </w:rPr>
        <w:t>Казначеївка» Магдалинівського району Дніпропетровської</w:t>
      </w:r>
      <w:r>
        <w:rPr>
          <w:rFonts w:ascii="Times New Roman" w:hAnsi="Times New Roman"/>
          <w:sz w:val="28"/>
          <w:szCs w:val="28"/>
          <w:lang w:val="uk-UA"/>
        </w:rPr>
        <w:t xml:space="preserve"> області.</w:t>
      </w:r>
    </w:p>
    <w:p w:rsidR="00897ADD" w:rsidRPr="000C3526" w:rsidRDefault="00897ADD" w:rsidP="00897ADD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318A7">
        <w:rPr>
          <w:rFonts w:ascii="Times New Roman" w:hAnsi="Times New Roman"/>
          <w:b/>
          <w:sz w:val="28"/>
          <w:szCs w:val="28"/>
          <w:lang w:val="uk-UA"/>
        </w:rPr>
        <w:t xml:space="preserve">Об’єкт досліджень – </w:t>
      </w:r>
      <w:r w:rsidRPr="008318A7">
        <w:rPr>
          <w:rFonts w:ascii="Times New Roman" w:hAnsi="Times New Roman"/>
          <w:sz w:val="28"/>
          <w:szCs w:val="28"/>
          <w:lang w:val="uk-UA"/>
        </w:rPr>
        <w:t xml:space="preserve"> продуктивність  великої рогатої худоби мо</w:t>
      </w:r>
      <w:r w:rsidRPr="000C3526">
        <w:rPr>
          <w:rFonts w:ascii="Times New Roman" w:hAnsi="Times New Roman"/>
          <w:sz w:val="28"/>
          <w:szCs w:val="28"/>
          <w:lang w:val="uk-UA"/>
        </w:rPr>
        <w:t xml:space="preserve">лочного і м’ясного напрямку продуктивності за традиційної технології виробництва молока і яловичини.   </w:t>
      </w:r>
    </w:p>
    <w:p w:rsidR="00897ADD" w:rsidRDefault="00897ADD" w:rsidP="00897A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0C3526">
        <w:rPr>
          <w:rFonts w:ascii="Times New Roman" w:hAnsi="Times New Roman"/>
          <w:bCs/>
          <w:sz w:val="28"/>
          <w:szCs w:val="28"/>
          <w:lang w:val="uk-UA"/>
        </w:rPr>
        <w:t xml:space="preserve">   </w:t>
      </w:r>
      <w:r w:rsidRPr="000C3526">
        <w:rPr>
          <w:rFonts w:ascii="Times New Roman" w:hAnsi="Times New Roman"/>
          <w:sz w:val="28"/>
          <w:szCs w:val="28"/>
          <w:lang w:val="uk-UA"/>
        </w:rPr>
        <w:t>Встановлено, що в умовах даного господарства  виробництво продукції тваринництва здійснюють за використання великої рогатої худоби молочних і м’ясних порід, а також помісного молодняка.  Дослідженнями встановлено, що корови української червоно-рябої молочної породи за основними показниками продуктивності, крім віку першого осіменіння та отелення, переважали помісних корів, тому при виробництві молока краще використовувати чистопородних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18A7">
        <w:rPr>
          <w:rFonts w:ascii="Times New Roman" w:hAnsi="Times New Roman"/>
          <w:sz w:val="28"/>
          <w:szCs w:val="28"/>
          <w:lang w:val="uk-UA"/>
        </w:rPr>
        <w:t xml:space="preserve">корів </w:t>
      </w:r>
      <w:r>
        <w:rPr>
          <w:rFonts w:ascii="Times New Roman" w:hAnsi="Times New Roman"/>
          <w:sz w:val="28"/>
          <w:szCs w:val="28"/>
          <w:lang w:val="uk-UA"/>
        </w:rPr>
        <w:t xml:space="preserve"> спеціалізованої молочної породи. Яловичину краще отримувати від помісних тварин походження </w:t>
      </w:r>
      <w:r w:rsidRPr="008318A7">
        <w:rPr>
          <w:rFonts w:ascii="Times New Roman" w:hAnsi="Times New Roman"/>
          <w:sz w:val="28"/>
          <w:szCs w:val="28"/>
          <w:lang w:val="uk-UA" w:eastAsia="uk-UA"/>
        </w:rPr>
        <w:t>50% українська червоно-ряба 50% абердин-ангус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та чистопородних тварин абердин-ангуської породи.</w:t>
      </w:r>
    </w:p>
    <w:p w:rsidR="00897ADD" w:rsidRDefault="00897ADD" w:rsidP="00897A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</w:p>
    <w:p w:rsidR="00897ADD" w:rsidRPr="000C3526" w:rsidRDefault="00897ADD" w:rsidP="00897AD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C3526">
        <w:rPr>
          <w:rFonts w:ascii="Times New Roman" w:hAnsi="Times New Roman"/>
          <w:b/>
          <w:sz w:val="28"/>
          <w:szCs w:val="28"/>
          <w:lang w:val="uk-UA" w:eastAsia="uk-UA"/>
        </w:rPr>
        <w:t>МОЛОЧНЕ І МʼЯСНЕ СКОТАРСТВО, ПРОДУКТИВНІСТЬ, КОРОВИ, БУГАЙЦІ, ВІДГОДІВЛЯ, УТРИМАНЯ, ГОДІВЛЯ, ПРИБУТКОВІСТЬ</w:t>
      </w:r>
    </w:p>
    <w:p w:rsidR="00897ADD" w:rsidRPr="008318A7" w:rsidRDefault="00897ADD" w:rsidP="00897A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897ADD" w:rsidRPr="008318A7" w:rsidRDefault="00897ADD" w:rsidP="00897AD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z w:val="28"/>
          <w:szCs w:val="28"/>
          <w:highlight w:val="yellow"/>
          <w:lang w:val="uk-UA"/>
        </w:rPr>
        <w:t xml:space="preserve"> </w:t>
      </w:r>
    </w:p>
    <w:p w:rsidR="00897ADD" w:rsidRPr="008318A7" w:rsidRDefault="00897ADD" w:rsidP="00897ADD">
      <w:pPr>
        <w:rPr>
          <w:lang w:val="uk-UA"/>
        </w:rPr>
      </w:pPr>
    </w:p>
    <w:p w:rsidR="006936C9" w:rsidRDefault="006936C9"/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6E84" w:rsidRDefault="00897ADD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2E2B1B" w:rsidRDefault="00897ADD">
    <w:pPr>
      <w:pStyle w:val="a3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2B1B" w:rsidRDefault="00897ADD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2E2B1B" w:rsidRDefault="00897ADD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929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ADD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97929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ADD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897ADD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897ADD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97ADD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897ADD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paragraph" w:styleId="a3">
    <w:name w:val="footer"/>
    <w:basedOn w:val="a"/>
    <w:link w:val="a4"/>
    <w:uiPriority w:val="99"/>
    <w:rsid w:val="00897A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897ADD"/>
    <w:rPr>
      <w:rFonts w:ascii="Calibri" w:eastAsia="Times New Roman" w:hAnsi="Calibri" w:cs="Times New Roman"/>
      <w:lang w:val="ru-RU" w:eastAsia="ru-RU"/>
    </w:rPr>
  </w:style>
  <w:style w:type="paragraph" w:styleId="a5">
    <w:name w:val="Body Text Indent"/>
    <w:basedOn w:val="a"/>
    <w:link w:val="a6"/>
    <w:uiPriority w:val="99"/>
    <w:rsid w:val="00897ADD"/>
    <w:pPr>
      <w:spacing w:after="120" w:line="240" w:lineRule="auto"/>
      <w:ind w:left="283"/>
    </w:pPr>
    <w:rPr>
      <w:rFonts w:ascii="Times New Roman" w:hAnsi="Times New Roman"/>
      <w:sz w:val="24"/>
      <w:szCs w:val="24"/>
      <w:lang w:val="uk-UA"/>
    </w:rPr>
  </w:style>
  <w:style w:type="character" w:customStyle="1" w:styleId="a6">
    <w:name w:val="Основной текст с отступом Знак"/>
    <w:basedOn w:val="a0"/>
    <w:link w:val="a5"/>
    <w:uiPriority w:val="99"/>
    <w:rsid w:val="00897AD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97ADD"/>
    <w:pPr>
      <w:spacing w:after="0" w:line="240" w:lineRule="auto"/>
      <w:ind w:left="720"/>
      <w:contextualSpacing/>
    </w:pPr>
    <w:rPr>
      <w:rFonts w:ascii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ADD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897ADD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897ADD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97ADD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897ADD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paragraph" w:styleId="a3">
    <w:name w:val="footer"/>
    <w:basedOn w:val="a"/>
    <w:link w:val="a4"/>
    <w:uiPriority w:val="99"/>
    <w:rsid w:val="00897A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897ADD"/>
    <w:rPr>
      <w:rFonts w:ascii="Calibri" w:eastAsia="Times New Roman" w:hAnsi="Calibri" w:cs="Times New Roman"/>
      <w:lang w:val="ru-RU" w:eastAsia="ru-RU"/>
    </w:rPr>
  </w:style>
  <w:style w:type="paragraph" w:styleId="a5">
    <w:name w:val="Body Text Indent"/>
    <w:basedOn w:val="a"/>
    <w:link w:val="a6"/>
    <w:uiPriority w:val="99"/>
    <w:rsid w:val="00897ADD"/>
    <w:pPr>
      <w:spacing w:after="120" w:line="240" w:lineRule="auto"/>
      <w:ind w:left="283"/>
    </w:pPr>
    <w:rPr>
      <w:rFonts w:ascii="Times New Roman" w:hAnsi="Times New Roman"/>
      <w:sz w:val="24"/>
      <w:szCs w:val="24"/>
      <w:lang w:val="uk-UA"/>
    </w:rPr>
  </w:style>
  <w:style w:type="character" w:customStyle="1" w:styleId="a6">
    <w:name w:val="Основной текст с отступом Знак"/>
    <w:basedOn w:val="a0"/>
    <w:link w:val="a5"/>
    <w:uiPriority w:val="99"/>
    <w:rsid w:val="00897AD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97ADD"/>
    <w:pPr>
      <w:spacing w:after="0" w:line="240" w:lineRule="auto"/>
      <w:ind w:left="720"/>
      <w:contextualSpacing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1459</Words>
  <Characters>832</Characters>
  <Application>Microsoft Office Word</Application>
  <DocSecurity>0</DocSecurity>
  <Lines>6</Lines>
  <Paragraphs>4</Paragraphs>
  <ScaleCrop>false</ScaleCrop>
  <Company>SPecialiST RePack</Company>
  <LinksUpToDate>false</LinksUpToDate>
  <CharactersWithSpaces>2287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2019-02-13T09:01:00Z</dcterms:created>
  <dcterms:modified xsi:type="dcterms:W3CDTF">2019-02-13T09:01:00Z</dcterms:modified>
</cp:coreProperties>
</file>