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C89" w:rsidRPr="00681C89" w:rsidRDefault="002F4DCD" w:rsidP="00681C89">
      <w:pPr>
        <w:widowControl w:val="0"/>
        <w:spacing w:after="0" w:line="240" w:lineRule="auto"/>
        <w:jc w:val="center"/>
        <w:rPr>
          <w:rFonts w:ascii="Times New Roman" w:eastAsia="Batang" w:hAnsi="Times New Roman" w:cs="Times New Roman"/>
          <w:b/>
          <w:caps/>
          <w:sz w:val="28"/>
          <w:szCs w:val="28"/>
          <w:lang w:val="uk-UA" w:eastAsia="ru-RU"/>
        </w:rPr>
      </w:pPr>
      <w:r w:rsidRPr="00681C89">
        <w:rPr>
          <w:rFonts w:ascii="Times New Roman" w:eastAsia="Batang" w:hAnsi="Times New Roman" w:cs="Times New Roman"/>
          <w:b/>
          <w:sz w:val="28"/>
          <w:szCs w:val="28"/>
          <w:lang w:val="uk-UA" w:eastAsia="ru-RU"/>
        </w:rPr>
        <w:t>ПОЛТАВСЬКА ДЕРЖАВНА АГРАРНА АКАДЕМІЯ</w:t>
      </w:r>
    </w:p>
    <w:p w:rsidR="00681C89" w:rsidRPr="00681C89" w:rsidRDefault="002F4DCD" w:rsidP="00681C89">
      <w:pPr>
        <w:widowControl w:val="0"/>
        <w:spacing w:after="0" w:line="240" w:lineRule="auto"/>
        <w:jc w:val="center"/>
        <w:rPr>
          <w:rFonts w:ascii="Times New Roman" w:eastAsia="Batang" w:hAnsi="Times New Roman" w:cs="Times New Roman"/>
          <w:b/>
          <w:caps/>
          <w:sz w:val="28"/>
          <w:szCs w:val="28"/>
          <w:lang w:val="uk-UA" w:eastAsia="ru-RU"/>
        </w:rPr>
      </w:pPr>
      <w:r>
        <w:rPr>
          <w:rFonts w:ascii="Times New Roman" w:eastAsia="Batang" w:hAnsi="Times New Roman" w:cs="Times New Roman"/>
          <w:b/>
          <w:sz w:val="28"/>
          <w:szCs w:val="28"/>
          <w:lang w:val="uk-UA" w:eastAsia="ru-RU"/>
        </w:rPr>
        <w:t>Ф</w:t>
      </w:r>
      <w:r w:rsidRPr="00681C89">
        <w:rPr>
          <w:rFonts w:ascii="Times New Roman" w:eastAsia="Batang" w:hAnsi="Times New Roman" w:cs="Times New Roman"/>
          <w:b/>
          <w:sz w:val="28"/>
          <w:szCs w:val="28"/>
          <w:lang w:val="uk-UA" w:eastAsia="ru-RU"/>
        </w:rPr>
        <w:t>АКУЛЬТЕТ ЕКОНОМІКИ ТА МЕНЕДЖМЕНТУ</w:t>
      </w:r>
    </w:p>
    <w:p w:rsidR="00681C89" w:rsidRPr="00681C89" w:rsidRDefault="002F4DCD" w:rsidP="00681C89">
      <w:pPr>
        <w:widowControl w:val="0"/>
        <w:spacing w:after="0" w:line="240" w:lineRule="auto"/>
        <w:jc w:val="center"/>
        <w:rPr>
          <w:rFonts w:ascii="Times New Roman" w:eastAsia="Batang" w:hAnsi="Times New Roman" w:cs="Times New Roman"/>
          <w:b/>
          <w:caps/>
          <w:sz w:val="28"/>
          <w:szCs w:val="28"/>
          <w:lang w:val="uk-UA" w:eastAsia="ru-RU"/>
        </w:rPr>
      </w:pPr>
      <w:r>
        <w:rPr>
          <w:rFonts w:ascii="Times New Roman" w:eastAsia="Batang" w:hAnsi="Times New Roman" w:cs="Times New Roman"/>
          <w:b/>
          <w:sz w:val="28"/>
          <w:szCs w:val="28"/>
          <w:lang w:val="uk-UA" w:eastAsia="ru-RU"/>
        </w:rPr>
        <w:t>К</w:t>
      </w:r>
      <w:r w:rsidRPr="00681C89">
        <w:rPr>
          <w:rFonts w:ascii="Times New Roman" w:eastAsia="Batang" w:hAnsi="Times New Roman" w:cs="Times New Roman"/>
          <w:b/>
          <w:sz w:val="28"/>
          <w:szCs w:val="28"/>
          <w:lang w:val="uk-UA" w:eastAsia="ru-RU"/>
        </w:rPr>
        <w:t xml:space="preserve">АФЕДРА </w:t>
      </w:r>
      <w:r>
        <w:rPr>
          <w:rFonts w:ascii="Times New Roman" w:eastAsia="Batang" w:hAnsi="Times New Roman" w:cs="Times New Roman"/>
          <w:b/>
          <w:sz w:val="28"/>
          <w:szCs w:val="28"/>
          <w:lang w:val="uk-UA" w:eastAsia="ru-RU"/>
        </w:rPr>
        <w:t>МЕНЕДЖМЕНТУ</w:t>
      </w:r>
    </w:p>
    <w:p w:rsidR="00681C89" w:rsidRPr="00681C89" w:rsidRDefault="00681C89" w:rsidP="00681C89">
      <w:pPr>
        <w:spacing w:after="0" w:line="360" w:lineRule="auto"/>
        <w:jc w:val="center"/>
        <w:rPr>
          <w:rFonts w:ascii="Times New Roman" w:eastAsia="Batang" w:hAnsi="Times New Roman" w:cs="Times New Roman"/>
          <w:b/>
          <w:iCs/>
          <w:caps/>
          <w:sz w:val="28"/>
          <w:szCs w:val="28"/>
          <w:lang w:val="uk-UA" w:eastAsia="ru-RU"/>
        </w:rPr>
      </w:pPr>
    </w:p>
    <w:p w:rsidR="00681C89" w:rsidRPr="00681C89" w:rsidRDefault="00681C89" w:rsidP="00681C89">
      <w:pPr>
        <w:spacing w:after="0" w:line="360" w:lineRule="auto"/>
        <w:jc w:val="center"/>
        <w:rPr>
          <w:rFonts w:ascii="Times New Roman" w:eastAsia="Batang" w:hAnsi="Times New Roman" w:cs="Times New Roman"/>
          <w:b/>
          <w:iCs/>
          <w:caps/>
          <w:sz w:val="28"/>
          <w:szCs w:val="28"/>
          <w:lang w:val="uk-UA" w:eastAsia="ru-RU"/>
        </w:rPr>
      </w:pPr>
    </w:p>
    <w:p w:rsidR="00681C89" w:rsidRPr="00681C89" w:rsidRDefault="00681C89" w:rsidP="00681C89">
      <w:pPr>
        <w:spacing w:after="0" w:line="240" w:lineRule="auto"/>
        <w:rPr>
          <w:rFonts w:ascii="Times New Roman" w:eastAsia="Batang" w:hAnsi="Times New Roman" w:cs="Times New Roman"/>
          <w:b/>
          <w:bCs/>
          <w:sz w:val="28"/>
          <w:szCs w:val="20"/>
          <w:lang w:val="uk-UA" w:eastAsia="ru-RU"/>
        </w:rPr>
      </w:pPr>
    </w:p>
    <w:p w:rsidR="00681C89" w:rsidRPr="00681C89" w:rsidRDefault="00681C89" w:rsidP="00681C89">
      <w:pPr>
        <w:spacing w:after="0" w:line="240" w:lineRule="auto"/>
        <w:rPr>
          <w:rFonts w:ascii="Times New Roman" w:eastAsia="Batang" w:hAnsi="Times New Roman" w:cs="Times New Roman"/>
          <w:b/>
          <w:bCs/>
          <w:sz w:val="28"/>
          <w:szCs w:val="20"/>
          <w:lang w:val="uk-UA" w:eastAsia="ru-RU"/>
        </w:rPr>
      </w:pPr>
    </w:p>
    <w:p w:rsidR="00681C89" w:rsidRPr="00681C89" w:rsidRDefault="002F4DCD" w:rsidP="00681C89">
      <w:pPr>
        <w:spacing w:after="0" w:line="240" w:lineRule="auto"/>
        <w:jc w:val="center"/>
        <w:rPr>
          <w:rFonts w:ascii="Times New Roman" w:eastAsia="Batang" w:hAnsi="Times New Roman" w:cs="Times New Roman"/>
          <w:b/>
          <w:color w:val="000000"/>
          <w:sz w:val="32"/>
          <w:szCs w:val="32"/>
          <w:lang w:val="uk-UA" w:eastAsia="ru-RU"/>
        </w:rPr>
      </w:pPr>
      <w:r>
        <w:rPr>
          <w:rFonts w:ascii="Times New Roman" w:eastAsia="Batang" w:hAnsi="Times New Roman" w:cs="Times New Roman"/>
          <w:b/>
          <w:sz w:val="32"/>
          <w:szCs w:val="32"/>
          <w:lang w:val="uk-UA" w:eastAsia="ru-RU"/>
        </w:rPr>
        <w:t>ПОЛІЩУК МАКСИМ МИКОЛАЙОВИЧ</w:t>
      </w:r>
    </w:p>
    <w:p w:rsidR="00681C89" w:rsidRPr="00681C89" w:rsidRDefault="00681C89" w:rsidP="00681C89">
      <w:pPr>
        <w:spacing w:after="0" w:line="240" w:lineRule="auto"/>
        <w:jc w:val="center"/>
        <w:rPr>
          <w:rFonts w:ascii="Times New Roman" w:eastAsia="Batang" w:hAnsi="Times New Roman" w:cs="Times New Roman"/>
          <w:caps/>
          <w:color w:val="000000"/>
          <w:sz w:val="32"/>
          <w:szCs w:val="32"/>
          <w:lang w:val="uk-UA" w:eastAsia="ru-RU"/>
        </w:rPr>
      </w:pPr>
    </w:p>
    <w:p w:rsidR="00681C89" w:rsidRPr="00681C89" w:rsidRDefault="00681C89" w:rsidP="00681C89">
      <w:pPr>
        <w:spacing w:after="0" w:line="240" w:lineRule="auto"/>
        <w:jc w:val="center"/>
        <w:rPr>
          <w:rFonts w:ascii="Times New Roman" w:eastAsia="Batang" w:hAnsi="Times New Roman" w:cs="Times New Roman"/>
          <w:caps/>
          <w:color w:val="000000"/>
          <w:sz w:val="32"/>
          <w:szCs w:val="32"/>
          <w:lang w:val="uk-UA" w:eastAsia="ru-RU"/>
        </w:rPr>
      </w:pPr>
    </w:p>
    <w:p w:rsidR="00681C89" w:rsidRPr="00681C89" w:rsidRDefault="00681C89" w:rsidP="00681C89">
      <w:pPr>
        <w:spacing w:after="0" w:line="240" w:lineRule="auto"/>
        <w:jc w:val="center"/>
        <w:rPr>
          <w:rFonts w:ascii="Times New Roman" w:eastAsia="Batang" w:hAnsi="Times New Roman" w:cs="Times New Roman"/>
          <w:caps/>
          <w:color w:val="000000"/>
          <w:sz w:val="32"/>
          <w:szCs w:val="32"/>
          <w:lang w:val="uk-UA" w:eastAsia="ru-RU"/>
        </w:rPr>
      </w:pPr>
    </w:p>
    <w:p w:rsidR="00681C89" w:rsidRPr="00681C89" w:rsidRDefault="00681C89" w:rsidP="00681C89">
      <w:pPr>
        <w:spacing w:after="0" w:line="240" w:lineRule="auto"/>
        <w:jc w:val="center"/>
        <w:rPr>
          <w:rFonts w:ascii="Times New Roman" w:eastAsia="Batang" w:hAnsi="Times New Roman" w:cs="Times New Roman"/>
          <w:caps/>
          <w:color w:val="000000"/>
          <w:sz w:val="32"/>
          <w:szCs w:val="32"/>
          <w:lang w:val="uk-UA" w:eastAsia="ru-RU"/>
        </w:rPr>
      </w:pPr>
    </w:p>
    <w:p w:rsidR="00681C89" w:rsidRPr="00681C89" w:rsidRDefault="00681C89" w:rsidP="00681C89">
      <w:pPr>
        <w:spacing w:after="0" w:line="240" w:lineRule="auto"/>
        <w:jc w:val="center"/>
        <w:rPr>
          <w:rFonts w:ascii="Times New Roman" w:eastAsia="Batang" w:hAnsi="Times New Roman" w:cs="Times New Roman"/>
          <w:caps/>
          <w:color w:val="000000"/>
          <w:sz w:val="32"/>
          <w:szCs w:val="32"/>
          <w:lang w:val="uk-UA" w:eastAsia="ru-RU"/>
        </w:rPr>
      </w:pPr>
    </w:p>
    <w:p w:rsidR="00681C89" w:rsidRPr="00681C89" w:rsidRDefault="00681C89" w:rsidP="00681C89">
      <w:pPr>
        <w:spacing w:after="0" w:line="240" w:lineRule="auto"/>
        <w:jc w:val="center"/>
        <w:rPr>
          <w:rFonts w:ascii="Times New Roman" w:eastAsia="Batang" w:hAnsi="Times New Roman" w:cs="Times New Roman"/>
          <w:caps/>
          <w:color w:val="000000"/>
          <w:sz w:val="32"/>
          <w:szCs w:val="32"/>
          <w:lang w:val="uk-UA" w:eastAsia="ru-RU"/>
        </w:rPr>
      </w:pPr>
    </w:p>
    <w:p w:rsidR="00681C89" w:rsidRPr="00681C89" w:rsidRDefault="00681C89" w:rsidP="00681C89">
      <w:pPr>
        <w:spacing w:after="0" w:line="240" w:lineRule="auto"/>
        <w:jc w:val="center"/>
        <w:rPr>
          <w:rFonts w:ascii="Times New Roman" w:eastAsia="Batang" w:hAnsi="Times New Roman" w:cs="Times New Roman"/>
          <w:caps/>
          <w:color w:val="000000"/>
          <w:sz w:val="32"/>
          <w:szCs w:val="32"/>
          <w:lang w:val="uk-UA" w:eastAsia="ru-RU"/>
        </w:rPr>
      </w:pPr>
    </w:p>
    <w:p w:rsidR="00681C89" w:rsidRDefault="002F4DCD" w:rsidP="00E84F4D">
      <w:pPr>
        <w:spacing w:after="0" w:line="240" w:lineRule="auto"/>
        <w:jc w:val="center"/>
        <w:rPr>
          <w:rFonts w:ascii="Times New Roman" w:eastAsia="Batang" w:hAnsi="Times New Roman" w:cs="Times New Roman"/>
          <w:b/>
          <w:sz w:val="32"/>
          <w:szCs w:val="28"/>
          <w:lang w:val="uk-UA" w:eastAsia="ru-RU"/>
        </w:rPr>
      </w:pPr>
      <w:r w:rsidRPr="002F4DCD">
        <w:rPr>
          <w:rFonts w:ascii="Times New Roman" w:eastAsia="Batang" w:hAnsi="Times New Roman" w:cs="Times New Roman"/>
          <w:b/>
          <w:sz w:val="32"/>
          <w:szCs w:val="28"/>
          <w:lang w:val="uk-UA" w:eastAsia="ru-RU"/>
        </w:rPr>
        <w:t>УПРАВЛІННЯ ФІНАНСОВИМИ РЕСУРСАМИ ПІДПРИЄМСТВА</w:t>
      </w:r>
    </w:p>
    <w:p w:rsidR="002F4DCD" w:rsidRDefault="002F4DCD" w:rsidP="00E84F4D">
      <w:pPr>
        <w:spacing w:after="0" w:line="240" w:lineRule="auto"/>
        <w:jc w:val="center"/>
        <w:rPr>
          <w:rFonts w:ascii="Times New Roman" w:eastAsia="Batang" w:hAnsi="Times New Roman" w:cs="Times New Roman"/>
          <w:b/>
          <w:sz w:val="32"/>
          <w:szCs w:val="28"/>
          <w:lang w:val="uk-UA" w:eastAsia="ru-RU"/>
        </w:rPr>
      </w:pPr>
      <w:r w:rsidRPr="002F4DCD">
        <w:rPr>
          <w:rFonts w:ascii="Times New Roman" w:eastAsia="Batang" w:hAnsi="Times New Roman" w:cs="Times New Roman"/>
          <w:b/>
          <w:sz w:val="32"/>
          <w:szCs w:val="28"/>
          <w:lang w:val="uk-UA" w:eastAsia="ru-RU"/>
        </w:rPr>
        <w:t>(НА МАТЕРІАЛАХ ВСК «ЗЛАГОДА» ПОЛТАВСЬКОГО РАЙОНУ)</w:t>
      </w:r>
    </w:p>
    <w:p w:rsidR="00E84F4D" w:rsidRDefault="00E84F4D" w:rsidP="00E84F4D">
      <w:pPr>
        <w:spacing w:after="0" w:line="240" w:lineRule="auto"/>
        <w:jc w:val="center"/>
        <w:rPr>
          <w:rFonts w:ascii="Times New Roman" w:eastAsia="Batang" w:hAnsi="Times New Roman" w:cs="Times New Roman"/>
          <w:b/>
          <w:sz w:val="32"/>
          <w:szCs w:val="28"/>
          <w:lang w:val="uk-UA" w:eastAsia="ru-RU"/>
        </w:rPr>
      </w:pPr>
    </w:p>
    <w:p w:rsidR="00E84F4D" w:rsidRPr="00681C89" w:rsidRDefault="00E84F4D" w:rsidP="00E84F4D">
      <w:pPr>
        <w:spacing w:after="0" w:line="240" w:lineRule="auto"/>
        <w:jc w:val="center"/>
        <w:rPr>
          <w:rFonts w:ascii="Times New Roman" w:eastAsia="Batang" w:hAnsi="Times New Roman" w:cs="Times New Roman"/>
          <w:caps/>
          <w:color w:val="000000"/>
          <w:sz w:val="32"/>
          <w:szCs w:val="32"/>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color w:val="000000"/>
          <w:sz w:val="28"/>
          <w:szCs w:val="28"/>
          <w:lang w:val="uk-UA" w:eastAsia="ru-RU"/>
        </w:rPr>
      </w:pPr>
      <w:r w:rsidRPr="002F4DCD">
        <w:rPr>
          <w:rFonts w:ascii="Times New Roman" w:eastAsia="Batang" w:hAnsi="Times New Roman" w:cs="Times New Roman"/>
          <w:color w:val="000000"/>
          <w:sz w:val="28"/>
          <w:szCs w:val="28"/>
          <w:lang w:val="uk-UA" w:eastAsia="ru-RU"/>
        </w:rPr>
        <w:t>Освітньо-професійна програма Бізнес-адміністрування</w:t>
      </w:r>
    </w:p>
    <w:p w:rsidR="002F4DCD" w:rsidRPr="002F4DCD" w:rsidRDefault="002F4DCD" w:rsidP="002F4DCD">
      <w:pPr>
        <w:keepNext/>
        <w:widowControl w:val="0"/>
        <w:spacing w:after="0" w:line="240" w:lineRule="auto"/>
        <w:jc w:val="center"/>
        <w:outlineLvl w:val="0"/>
        <w:rPr>
          <w:rFonts w:ascii="Times New Roman" w:eastAsia="Batang" w:hAnsi="Times New Roman" w:cs="Times New Roman"/>
          <w:bCs/>
          <w:caps/>
          <w:color w:val="000000"/>
          <w:sz w:val="28"/>
          <w:szCs w:val="28"/>
          <w:lang w:val="uk-UA" w:eastAsia="ru-RU"/>
        </w:rPr>
      </w:pPr>
      <w:r w:rsidRPr="002F4DCD">
        <w:rPr>
          <w:rFonts w:ascii="Times New Roman" w:eastAsia="Batang" w:hAnsi="Times New Roman" w:cs="Times New Roman"/>
          <w:color w:val="000000"/>
          <w:sz w:val="28"/>
          <w:szCs w:val="28"/>
          <w:lang w:val="uk-UA" w:eastAsia="ru-RU"/>
        </w:rPr>
        <w:t>Спеціальність 0</w:t>
      </w:r>
      <w:r w:rsidRPr="002F4DCD">
        <w:rPr>
          <w:rFonts w:ascii="Times New Roman" w:eastAsia="Batang" w:hAnsi="Times New Roman" w:cs="Times New Roman"/>
          <w:caps/>
          <w:color w:val="000000"/>
          <w:sz w:val="28"/>
          <w:szCs w:val="28"/>
          <w:lang w:val="uk-UA" w:eastAsia="ru-RU"/>
        </w:rPr>
        <w:t>73 </w:t>
      </w:r>
      <w:r w:rsidRPr="002F4DCD">
        <w:rPr>
          <w:rFonts w:ascii="Times New Roman" w:eastAsia="Batang" w:hAnsi="Times New Roman" w:cs="Times New Roman"/>
          <w:color w:val="000000"/>
          <w:sz w:val="28"/>
          <w:szCs w:val="28"/>
          <w:lang w:val="uk-UA" w:eastAsia="ru-RU"/>
        </w:rPr>
        <w:t>Менеджмент</w:t>
      </w:r>
    </w:p>
    <w:p w:rsidR="002F4DCD" w:rsidRPr="002F4DCD" w:rsidRDefault="002F4DCD" w:rsidP="002F4DCD">
      <w:pPr>
        <w:widowControl w:val="0"/>
        <w:spacing w:after="0" w:line="240" w:lineRule="auto"/>
        <w:jc w:val="center"/>
        <w:rPr>
          <w:rFonts w:ascii="Times New Roman" w:eastAsia="Batang" w:hAnsi="Times New Roman" w:cs="Times New Roman"/>
          <w:color w:val="000000"/>
          <w:sz w:val="28"/>
          <w:szCs w:val="28"/>
          <w:lang w:val="uk-UA" w:eastAsia="ru-RU"/>
        </w:rPr>
      </w:pPr>
      <w:r w:rsidRPr="002F4DCD">
        <w:rPr>
          <w:rFonts w:ascii="Times New Roman" w:eastAsia="Batang" w:hAnsi="Times New Roman" w:cs="Times New Roman"/>
          <w:bCs/>
          <w:sz w:val="28"/>
          <w:szCs w:val="28"/>
          <w:lang w:val="uk-UA" w:eastAsia="ru-RU"/>
        </w:rPr>
        <w:t>Ступінь вищої освіти Магістр</w:t>
      </w:r>
    </w:p>
    <w:p w:rsidR="002F4DCD" w:rsidRPr="002F4DCD" w:rsidRDefault="002F4DCD" w:rsidP="002F4DCD">
      <w:pPr>
        <w:widowControl w:val="0"/>
        <w:spacing w:after="0" w:line="240" w:lineRule="auto"/>
        <w:jc w:val="center"/>
        <w:rPr>
          <w:rFonts w:ascii="Times New Roman" w:eastAsia="Batang" w:hAnsi="Times New Roman" w:cs="Times New Roman"/>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b/>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b/>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b/>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b/>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color w:val="000000"/>
          <w:sz w:val="28"/>
          <w:szCs w:val="28"/>
          <w:lang w:val="uk-UA" w:eastAsia="ru-RU"/>
        </w:rPr>
      </w:pPr>
      <w:r w:rsidRPr="002F4DCD">
        <w:rPr>
          <w:rFonts w:ascii="Times New Roman" w:eastAsia="Batang" w:hAnsi="Times New Roman" w:cs="Times New Roman"/>
          <w:color w:val="000000"/>
          <w:sz w:val="28"/>
          <w:szCs w:val="28"/>
          <w:lang w:val="uk-UA" w:eastAsia="ru-RU"/>
        </w:rPr>
        <w:t>РЕФЕРАТ</w:t>
      </w:r>
    </w:p>
    <w:p w:rsidR="002F4DCD" w:rsidRPr="002F4DCD" w:rsidRDefault="002F4DCD" w:rsidP="002F4DCD">
      <w:pPr>
        <w:widowControl w:val="0"/>
        <w:spacing w:after="0" w:line="240" w:lineRule="auto"/>
        <w:jc w:val="center"/>
        <w:rPr>
          <w:rFonts w:ascii="Times New Roman" w:eastAsia="Batang" w:hAnsi="Times New Roman" w:cs="Times New Roman"/>
          <w:color w:val="000000"/>
          <w:sz w:val="28"/>
          <w:szCs w:val="28"/>
          <w:lang w:val="uk-UA" w:eastAsia="ru-RU"/>
        </w:rPr>
      </w:pPr>
      <w:r w:rsidRPr="002F4DCD">
        <w:rPr>
          <w:rFonts w:ascii="Times New Roman" w:eastAsia="Batang" w:hAnsi="Times New Roman" w:cs="Times New Roman"/>
          <w:color w:val="000000"/>
          <w:sz w:val="28"/>
          <w:szCs w:val="28"/>
          <w:lang w:val="uk-UA" w:eastAsia="ru-RU"/>
        </w:rPr>
        <w:t xml:space="preserve">магістерської дипломної роботи на здобуття кваліфікації </w:t>
      </w:r>
      <w:r w:rsidRPr="002F4DCD">
        <w:rPr>
          <w:rFonts w:ascii="Times New Roman" w:eastAsia="Batang" w:hAnsi="Times New Roman" w:cs="Times New Roman"/>
          <w:i/>
          <w:color w:val="000000"/>
          <w:sz w:val="24"/>
          <w:szCs w:val="24"/>
          <w:lang w:val="uk-UA" w:eastAsia="ru-RU"/>
        </w:rPr>
        <w:t>–</w:t>
      </w:r>
      <w:r w:rsidRPr="002F4DCD">
        <w:rPr>
          <w:rFonts w:ascii="Times New Roman" w:eastAsia="Batang" w:hAnsi="Times New Roman" w:cs="Times New Roman"/>
          <w:color w:val="000000"/>
          <w:sz w:val="28"/>
          <w:szCs w:val="28"/>
          <w:lang w:val="uk-UA" w:eastAsia="ru-RU"/>
        </w:rPr>
        <w:t xml:space="preserve"> </w:t>
      </w:r>
      <w:r w:rsidRPr="002F4DCD">
        <w:rPr>
          <w:rFonts w:ascii="Times New Roman" w:eastAsia="Batang" w:hAnsi="Times New Roman" w:cs="Times New Roman"/>
          <w:color w:val="000000"/>
          <w:sz w:val="28"/>
          <w:szCs w:val="28"/>
          <w:lang w:val="uk-UA" w:eastAsia="ru-RU"/>
        </w:rPr>
        <w:br/>
        <w:t>магістр менеджменту</w:t>
      </w:r>
    </w:p>
    <w:p w:rsidR="002F4DCD" w:rsidRPr="002F4DCD" w:rsidRDefault="002F4DCD" w:rsidP="002F4DCD">
      <w:pPr>
        <w:widowControl w:val="0"/>
        <w:spacing w:after="0" w:line="240" w:lineRule="auto"/>
        <w:rPr>
          <w:rFonts w:ascii="Times New Roman" w:eastAsia="Batang" w:hAnsi="Times New Roman" w:cs="Times New Roman"/>
          <w:color w:val="000000"/>
          <w:sz w:val="20"/>
          <w:szCs w:val="20"/>
          <w:lang w:val="uk-UA" w:eastAsia="ru-RU"/>
        </w:rPr>
      </w:pPr>
    </w:p>
    <w:p w:rsidR="002F4DCD" w:rsidRPr="002F4DCD" w:rsidRDefault="002F4DCD" w:rsidP="002F4DCD">
      <w:pPr>
        <w:widowControl w:val="0"/>
        <w:spacing w:after="0" w:line="240" w:lineRule="auto"/>
        <w:rPr>
          <w:rFonts w:ascii="Times New Roman" w:eastAsia="Batang" w:hAnsi="Times New Roman" w:cs="Times New Roman"/>
          <w:color w:val="000000"/>
          <w:sz w:val="20"/>
          <w:szCs w:val="20"/>
          <w:lang w:val="uk-UA" w:eastAsia="ru-RU"/>
        </w:rPr>
      </w:pPr>
    </w:p>
    <w:p w:rsidR="002F4DCD" w:rsidRPr="002F4DCD" w:rsidRDefault="002F4DCD" w:rsidP="002F4DCD">
      <w:pPr>
        <w:widowControl w:val="0"/>
        <w:spacing w:after="0" w:line="240" w:lineRule="auto"/>
        <w:rPr>
          <w:rFonts w:ascii="Times New Roman" w:eastAsia="Batang" w:hAnsi="Times New Roman" w:cs="Times New Roman"/>
          <w:color w:val="000000"/>
          <w:sz w:val="20"/>
          <w:szCs w:val="20"/>
          <w:lang w:val="uk-UA" w:eastAsia="ru-RU"/>
        </w:rPr>
      </w:pPr>
    </w:p>
    <w:p w:rsidR="002F4DCD" w:rsidRPr="002F4DCD" w:rsidRDefault="002F4DCD" w:rsidP="002F4DCD">
      <w:pPr>
        <w:widowControl w:val="0"/>
        <w:spacing w:after="0" w:line="240" w:lineRule="auto"/>
        <w:rPr>
          <w:rFonts w:ascii="Times New Roman" w:eastAsia="Batang" w:hAnsi="Times New Roman" w:cs="Times New Roman"/>
          <w:color w:val="000000"/>
          <w:sz w:val="20"/>
          <w:szCs w:val="20"/>
          <w:lang w:val="uk-UA" w:eastAsia="ru-RU"/>
        </w:rPr>
      </w:pPr>
    </w:p>
    <w:p w:rsidR="002F4DCD" w:rsidRPr="002F4DCD" w:rsidRDefault="002F4DCD" w:rsidP="002F4DCD">
      <w:pPr>
        <w:widowControl w:val="0"/>
        <w:spacing w:after="0" w:line="240" w:lineRule="auto"/>
        <w:rPr>
          <w:rFonts w:ascii="Times New Roman" w:eastAsia="Batang" w:hAnsi="Times New Roman" w:cs="Times New Roman"/>
          <w:color w:val="000000"/>
          <w:sz w:val="20"/>
          <w:szCs w:val="20"/>
          <w:lang w:val="uk-UA" w:eastAsia="ru-RU"/>
        </w:rPr>
      </w:pPr>
    </w:p>
    <w:p w:rsidR="002F4DCD" w:rsidRPr="002F4DCD" w:rsidRDefault="002F4DCD" w:rsidP="002F4DCD">
      <w:pPr>
        <w:widowControl w:val="0"/>
        <w:spacing w:after="0" w:line="240" w:lineRule="auto"/>
        <w:rPr>
          <w:rFonts w:ascii="Times New Roman" w:eastAsia="Batang" w:hAnsi="Times New Roman" w:cs="Times New Roman"/>
          <w:color w:val="000000"/>
          <w:sz w:val="20"/>
          <w:szCs w:val="20"/>
          <w:lang w:val="uk-UA" w:eastAsia="ru-RU"/>
        </w:rPr>
      </w:pPr>
    </w:p>
    <w:p w:rsidR="002F4DCD" w:rsidRPr="002F4DCD" w:rsidRDefault="002F4DCD" w:rsidP="002F4DCD">
      <w:pPr>
        <w:widowControl w:val="0"/>
        <w:spacing w:after="0" w:line="240" w:lineRule="auto"/>
        <w:rPr>
          <w:rFonts w:ascii="Times New Roman" w:eastAsia="Batang" w:hAnsi="Times New Roman" w:cs="Times New Roman"/>
          <w:color w:val="000000"/>
          <w:sz w:val="20"/>
          <w:szCs w:val="20"/>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b/>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b/>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b/>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b/>
          <w:color w:val="000000"/>
          <w:sz w:val="28"/>
          <w:szCs w:val="28"/>
          <w:lang w:val="uk-UA" w:eastAsia="ru-RU"/>
        </w:rPr>
      </w:pPr>
    </w:p>
    <w:p w:rsidR="002F4DCD" w:rsidRPr="002F4DCD" w:rsidRDefault="002F4DCD" w:rsidP="002F4DCD">
      <w:pPr>
        <w:widowControl w:val="0"/>
        <w:spacing w:after="0" w:line="240" w:lineRule="auto"/>
        <w:jc w:val="center"/>
        <w:rPr>
          <w:rFonts w:ascii="Times New Roman" w:eastAsia="Batang" w:hAnsi="Times New Roman" w:cs="Times New Roman"/>
          <w:color w:val="000000"/>
          <w:sz w:val="28"/>
          <w:szCs w:val="28"/>
          <w:lang w:val="uk-UA" w:eastAsia="ru-RU"/>
        </w:rPr>
      </w:pPr>
      <w:r w:rsidRPr="002F4DCD">
        <w:rPr>
          <w:rFonts w:ascii="Times New Roman" w:eastAsia="Batang" w:hAnsi="Times New Roman" w:cs="Times New Roman"/>
          <w:color w:val="000000"/>
          <w:sz w:val="28"/>
          <w:szCs w:val="28"/>
          <w:lang w:val="uk-UA" w:eastAsia="ru-RU"/>
        </w:rPr>
        <w:t>Полтава – 2018 року</w:t>
      </w:r>
    </w:p>
    <w:p w:rsidR="00681C89" w:rsidRPr="00681C89" w:rsidRDefault="00681C89" w:rsidP="00681C89">
      <w:pPr>
        <w:pageBreakBefore/>
        <w:widowControl w:val="0"/>
        <w:spacing w:after="0" w:line="240" w:lineRule="auto"/>
        <w:ind w:firstLine="709"/>
        <w:jc w:val="both"/>
        <w:rPr>
          <w:rFonts w:ascii="Times New Roman" w:eastAsia="Batang" w:hAnsi="Times New Roman" w:cs="Times New Roman"/>
          <w:sz w:val="28"/>
          <w:szCs w:val="28"/>
          <w:lang w:val="uk-UA" w:eastAsia="ru-RU"/>
        </w:rPr>
      </w:pPr>
      <w:r w:rsidRPr="00681C89">
        <w:rPr>
          <w:rFonts w:ascii="Times New Roman" w:eastAsia="Batang" w:hAnsi="Times New Roman" w:cs="Times New Roman"/>
          <w:color w:val="000000"/>
          <w:sz w:val="28"/>
          <w:szCs w:val="28"/>
          <w:highlight w:val="yellow"/>
          <w:lang w:val="uk-UA" w:eastAsia="ru-RU"/>
        </w:rPr>
        <w:lastRenderedPageBreak/>
        <w:br w:type="page"/>
      </w:r>
      <w:r w:rsidR="002F4DCD" w:rsidRPr="002F4DCD">
        <w:rPr>
          <w:rFonts w:ascii="Times New Roman" w:eastAsia="Batang" w:hAnsi="Times New Roman" w:cs="Times New Roman"/>
          <w:color w:val="000000"/>
          <w:sz w:val="28"/>
          <w:szCs w:val="28"/>
          <w:lang w:val="uk-UA" w:eastAsia="ru-RU"/>
        </w:rPr>
        <w:lastRenderedPageBreak/>
        <w:t>Магістерська дипломна робота складається зі вступу, 3 розділів, висновків, списку використаних джерел (85 найменувань), 6 додатків. Магістерська дипломна робота містить 33 таблиці, 11 рисун</w:t>
      </w:r>
      <w:r w:rsidR="002F4DCD">
        <w:rPr>
          <w:rFonts w:ascii="Times New Roman" w:eastAsia="Batang" w:hAnsi="Times New Roman" w:cs="Times New Roman"/>
          <w:color w:val="000000"/>
          <w:sz w:val="28"/>
          <w:szCs w:val="28"/>
          <w:lang w:val="uk-UA" w:eastAsia="ru-RU"/>
        </w:rPr>
        <w:t>ків, викладена на 118 сторінках</w:t>
      </w:r>
      <w:r w:rsidRPr="00681C89">
        <w:rPr>
          <w:rFonts w:ascii="Times New Roman" w:eastAsia="Batang" w:hAnsi="Times New Roman" w:cs="Times New Roman"/>
          <w:sz w:val="28"/>
          <w:szCs w:val="28"/>
          <w:lang w:val="uk-UA" w:eastAsia="ru-RU"/>
        </w:rPr>
        <w:t>.</w:t>
      </w:r>
    </w:p>
    <w:p w:rsidR="00681C89" w:rsidRPr="00B15F44" w:rsidRDefault="00681C89" w:rsidP="00681C89">
      <w:pPr>
        <w:widowControl w:val="0"/>
        <w:spacing w:after="0" w:line="240" w:lineRule="auto"/>
        <w:jc w:val="center"/>
        <w:rPr>
          <w:rFonts w:ascii="Times New Roman" w:eastAsia="Times New Roman" w:hAnsi="Times New Roman" w:cs="Times New Roman"/>
          <w:b/>
          <w:bCs/>
          <w:color w:val="000000"/>
          <w:sz w:val="28"/>
          <w:szCs w:val="28"/>
          <w:lang w:val="uk-UA" w:eastAsia="uk-UA"/>
        </w:rPr>
      </w:pPr>
    </w:p>
    <w:p w:rsidR="00681C89" w:rsidRPr="00681C89" w:rsidRDefault="00681C89" w:rsidP="00681C89">
      <w:pPr>
        <w:widowControl w:val="0"/>
        <w:spacing w:after="0" w:line="240" w:lineRule="auto"/>
        <w:jc w:val="center"/>
        <w:rPr>
          <w:rFonts w:ascii="Times New Roman" w:eastAsia="Times New Roman" w:hAnsi="Times New Roman" w:cs="Times New Roman"/>
          <w:b/>
          <w:bCs/>
          <w:color w:val="000000"/>
          <w:sz w:val="28"/>
          <w:szCs w:val="28"/>
          <w:lang w:val="uk-UA" w:eastAsia="uk-UA"/>
        </w:rPr>
      </w:pPr>
      <w:r w:rsidRPr="00681C89">
        <w:rPr>
          <w:rFonts w:ascii="Times New Roman" w:eastAsia="Times New Roman" w:hAnsi="Times New Roman" w:cs="Times New Roman"/>
          <w:b/>
          <w:bCs/>
          <w:color w:val="000000"/>
          <w:sz w:val="28"/>
          <w:szCs w:val="28"/>
          <w:lang w:val="uk-UA" w:eastAsia="uk-UA"/>
        </w:rPr>
        <w:t>О</w:t>
      </w:r>
      <w:r w:rsidR="001A4872" w:rsidRPr="00681C89">
        <w:rPr>
          <w:rFonts w:ascii="Times New Roman" w:eastAsia="Times New Roman" w:hAnsi="Times New Roman" w:cs="Times New Roman"/>
          <w:b/>
          <w:bCs/>
          <w:color w:val="000000"/>
          <w:sz w:val="28"/>
          <w:szCs w:val="28"/>
          <w:lang w:val="uk-UA" w:eastAsia="uk-UA"/>
        </w:rPr>
        <w:t>сновний зміст роботи</w:t>
      </w:r>
    </w:p>
    <w:p w:rsidR="001A4872" w:rsidRDefault="001A4872" w:rsidP="001A4872">
      <w:pPr>
        <w:pStyle w:val="a3"/>
        <w:ind w:firstLine="709"/>
        <w:jc w:val="both"/>
        <w:rPr>
          <w:rFonts w:ascii="Times New Roman" w:hAnsi="Times New Roman" w:cs="Times New Roman"/>
          <w:sz w:val="28"/>
          <w:szCs w:val="28"/>
          <w:highlight w:val="yellow"/>
          <w:lang w:val="uk-UA"/>
        </w:rPr>
      </w:pPr>
      <w:r w:rsidRPr="00830970">
        <w:rPr>
          <w:rFonts w:ascii="Times New Roman" w:hAnsi="Times New Roman" w:cs="Times New Roman"/>
          <w:sz w:val="28"/>
          <w:szCs w:val="28"/>
          <w:lang w:val="uk-UA"/>
        </w:rPr>
        <w:t>У першому розділі «</w:t>
      </w:r>
      <w:r w:rsidR="006D59A4" w:rsidRPr="006D59A4">
        <w:rPr>
          <w:rFonts w:ascii="Times New Roman" w:hAnsi="Times New Roman" w:cs="Times New Roman"/>
          <w:sz w:val="28"/>
          <w:szCs w:val="28"/>
          <w:lang w:val="uk-UA"/>
        </w:rPr>
        <w:t>Теоретико-методичні засади управління фінансовими ресурсами підприємства</w:t>
      </w:r>
      <w:r w:rsidRPr="00830970">
        <w:rPr>
          <w:rFonts w:ascii="Times New Roman" w:hAnsi="Times New Roman" w:cs="Times New Roman"/>
          <w:sz w:val="28"/>
          <w:szCs w:val="28"/>
          <w:lang w:val="uk-UA"/>
        </w:rPr>
        <w:t>»</w:t>
      </w:r>
      <w:r w:rsidR="00830970" w:rsidRPr="00830970">
        <w:rPr>
          <w:rFonts w:ascii="Times New Roman" w:hAnsi="Times New Roman" w:cs="Times New Roman"/>
          <w:sz w:val="28"/>
          <w:szCs w:val="28"/>
          <w:lang w:val="uk-UA"/>
        </w:rPr>
        <w:t xml:space="preserve"> визначено</w:t>
      </w:r>
      <w:r w:rsidRPr="00830970">
        <w:rPr>
          <w:rFonts w:ascii="Times New Roman" w:hAnsi="Times New Roman" w:cs="Times New Roman"/>
          <w:sz w:val="28"/>
          <w:szCs w:val="28"/>
          <w:lang w:val="uk-UA"/>
        </w:rPr>
        <w:t xml:space="preserve"> </w:t>
      </w:r>
      <w:r w:rsidR="00830970" w:rsidRPr="00830970">
        <w:rPr>
          <w:rFonts w:ascii="Times New Roman" w:hAnsi="Times New Roman" w:cs="Times New Roman"/>
          <w:sz w:val="28"/>
          <w:szCs w:val="28"/>
          <w:lang w:val="uk-UA"/>
        </w:rPr>
        <w:t xml:space="preserve">сутність категорії </w:t>
      </w:r>
      <w:r w:rsidR="001926CA">
        <w:rPr>
          <w:rFonts w:ascii="Times New Roman" w:hAnsi="Times New Roman" w:cs="Times New Roman"/>
          <w:sz w:val="28"/>
          <w:szCs w:val="28"/>
          <w:lang w:val="uk-UA"/>
        </w:rPr>
        <w:t>«</w:t>
      </w:r>
      <w:r w:rsidR="001926CA" w:rsidRPr="001926CA">
        <w:rPr>
          <w:rFonts w:ascii="Times New Roman" w:hAnsi="Times New Roman" w:cs="Times New Roman"/>
          <w:sz w:val="28"/>
          <w:szCs w:val="28"/>
          <w:lang w:val="uk-UA"/>
        </w:rPr>
        <w:t>фінансов</w:t>
      </w:r>
      <w:r w:rsidR="001926CA">
        <w:rPr>
          <w:rFonts w:ascii="Times New Roman" w:hAnsi="Times New Roman" w:cs="Times New Roman"/>
          <w:sz w:val="28"/>
          <w:szCs w:val="28"/>
          <w:lang w:val="uk-UA"/>
        </w:rPr>
        <w:t>і</w:t>
      </w:r>
      <w:r w:rsidR="001926CA" w:rsidRPr="001926CA">
        <w:rPr>
          <w:rFonts w:ascii="Times New Roman" w:hAnsi="Times New Roman" w:cs="Times New Roman"/>
          <w:sz w:val="28"/>
          <w:szCs w:val="28"/>
          <w:lang w:val="uk-UA"/>
        </w:rPr>
        <w:t xml:space="preserve"> ресурс</w:t>
      </w:r>
      <w:r w:rsidR="001926CA">
        <w:rPr>
          <w:rFonts w:ascii="Times New Roman" w:hAnsi="Times New Roman" w:cs="Times New Roman"/>
          <w:sz w:val="28"/>
          <w:szCs w:val="28"/>
          <w:lang w:val="uk-UA"/>
        </w:rPr>
        <w:t>и</w:t>
      </w:r>
      <w:r w:rsidR="001926CA" w:rsidRPr="001926CA">
        <w:rPr>
          <w:rFonts w:ascii="Times New Roman" w:hAnsi="Times New Roman" w:cs="Times New Roman"/>
          <w:sz w:val="28"/>
          <w:szCs w:val="28"/>
          <w:lang w:val="uk-UA"/>
        </w:rPr>
        <w:t xml:space="preserve"> підприємства</w:t>
      </w:r>
      <w:r w:rsidR="001926CA">
        <w:rPr>
          <w:rFonts w:ascii="Times New Roman" w:hAnsi="Times New Roman" w:cs="Times New Roman"/>
          <w:sz w:val="28"/>
          <w:szCs w:val="28"/>
          <w:lang w:val="uk-UA"/>
        </w:rPr>
        <w:t>»,</w:t>
      </w:r>
      <w:r w:rsidR="001926CA" w:rsidRPr="001926CA">
        <w:rPr>
          <w:rFonts w:ascii="Times New Roman" w:hAnsi="Times New Roman" w:cs="Times New Roman"/>
          <w:sz w:val="28"/>
          <w:szCs w:val="28"/>
          <w:lang w:val="uk-UA"/>
        </w:rPr>
        <w:t xml:space="preserve"> систематиз</w:t>
      </w:r>
      <w:r w:rsidR="001926CA">
        <w:rPr>
          <w:rFonts w:ascii="Times New Roman" w:hAnsi="Times New Roman" w:cs="Times New Roman"/>
          <w:sz w:val="28"/>
          <w:szCs w:val="28"/>
          <w:lang w:val="uk-UA"/>
        </w:rPr>
        <w:t>овано</w:t>
      </w:r>
      <w:r w:rsidR="001926CA" w:rsidRPr="001926CA">
        <w:rPr>
          <w:rFonts w:ascii="Times New Roman" w:hAnsi="Times New Roman" w:cs="Times New Roman"/>
          <w:sz w:val="28"/>
          <w:szCs w:val="28"/>
          <w:lang w:val="uk-UA"/>
        </w:rPr>
        <w:t xml:space="preserve"> їх класифікаційн</w:t>
      </w:r>
      <w:r w:rsidR="001926CA">
        <w:rPr>
          <w:rFonts w:ascii="Times New Roman" w:hAnsi="Times New Roman" w:cs="Times New Roman"/>
          <w:sz w:val="28"/>
          <w:szCs w:val="28"/>
          <w:lang w:val="uk-UA"/>
        </w:rPr>
        <w:t>і</w:t>
      </w:r>
      <w:r w:rsidR="001926CA" w:rsidRPr="001926CA">
        <w:rPr>
          <w:rFonts w:ascii="Times New Roman" w:hAnsi="Times New Roman" w:cs="Times New Roman"/>
          <w:sz w:val="28"/>
          <w:szCs w:val="28"/>
          <w:lang w:val="uk-UA"/>
        </w:rPr>
        <w:t xml:space="preserve"> ознак</w:t>
      </w:r>
      <w:r w:rsidR="001926CA">
        <w:rPr>
          <w:rFonts w:ascii="Times New Roman" w:hAnsi="Times New Roman" w:cs="Times New Roman"/>
          <w:sz w:val="28"/>
          <w:szCs w:val="28"/>
          <w:lang w:val="uk-UA"/>
        </w:rPr>
        <w:t>и</w:t>
      </w:r>
      <w:r w:rsidR="001926CA" w:rsidRPr="001926CA">
        <w:rPr>
          <w:rFonts w:ascii="Times New Roman" w:hAnsi="Times New Roman" w:cs="Times New Roman"/>
          <w:sz w:val="28"/>
          <w:szCs w:val="28"/>
          <w:lang w:val="uk-UA"/>
        </w:rPr>
        <w:t>, розкрит</w:t>
      </w:r>
      <w:r w:rsidR="001926CA">
        <w:rPr>
          <w:rFonts w:ascii="Times New Roman" w:hAnsi="Times New Roman" w:cs="Times New Roman"/>
          <w:sz w:val="28"/>
          <w:szCs w:val="28"/>
          <w:lang w:val="uk-UA"/>
        </w:rPr>
        <w:t>о</w:t>
      </w:r>
      <w:r w:rsidR="001926CA" w:rsidRPr="001926CA">
        <w:rPr>
          <w:rFonts w:ascii="Times New Roman" w:hAnsi="Times New Roman" w:cs="Times New Roman"/>
          <w:sz w:val="28"/>
          <w:szCs w:val="28"/>
          <w:lang w:val="uk-UA"/>
        </w:rPr>
        <w:t xml:space="preserve"> особливост</w:t>
      </w:r>
      <w:r w:rsidR="001926CA">
        <w:rPr>
          <w:rFonts w:ascii="Times New Roman" w:hAnsi="Times New Roman" w:cs="Times New Roman"/>
          <w:sz w:val="28"/>
          <w:szCs w:val="28"/>
          <w:lang w:val="uk-UA"/>
        </w:rPr>
        <w:t>і</w:t>
      </w:r>
      <w:r w:rsidR="001926CA" w:rsidRPr="001926CA">
        <w:rPr>
          <w:rFonts w:ascii="Times New Roman" w:hAnsi="Times New Roman" w:cs="Times New Roman"/>
          <w:sz w:val="28"/>
          <w:szCs w:val="28"/>
          <w:lang w:val="uk-UA"/>
        </w:rPr>
        <w:t xml:space="preserve"> джерел їх формування та ефективного управління ними, обґрунтован</w:t>
      </w:r>
      <w:r w:rsidR="001926CA">
        <w:rPr>
          <w:rFonts w:ascii="Times New Roman" w:hAnsi="Times New Roman" w:cs="Times New Roman"/>
          <w:sz w:val="28"/>
          <w:szCs w:val="28"/>
          <w:lang w:val="uk-UA"/>
        </w:rPr>
        <w:t>о</w:t>
      </w:r>
      <w:r w:rsidR="001926CA" w:rsidRPr="001926CA">
        <w:rPr>
          <w:rFonts w:ascii="Times New Roman" w:hAnsi="Times New Roman" w:cs="Times New Roman"/>
          <w:sz w:val="28"/>
          <w:szCs w:val="28"/>
          <w:lang w:val="uk-UA"/>
        </w:rPr>
        <w:t xml:space="preserve"> методичн</w:t>
      </w:r>
      <w:r w:rsidR="001926CA">
        <w:rPr>
          <w:rFonts w:ascii="Times New Roman" w:hAnsi="Times New Roman" w:cs="Times New Roman"/>
          <w:sz w:val="28"/>
          <w:szCs w:val="28"/>
          <w:lang w:val="uk-UA"/>
        </w:rPr>
        <w:t>і</w:t>
      </w:r>
      <w:r w:rsidR="001926CA" w:rsidRPr="001926CA">
        <w:rPr>
          <w:rFonts w:ascii="Times New Roman" w:hAnsi="Times New Roman" w:cs="Times New Roman"/>
          <w:sz w:val="28"/>
          <w:szCs w:val="28"/>
          <w:lang w:val="uk-UA"/>
        </w:rPr>
        <w:t xml:space="preserve"> підход</w:t>
      </w:r>
      <w:r w:rsidR="001926CA">
        <w:rPr>
          <w:rFonts w:ascii="Times New Roman" w:hAnsi="Times New Roman" w:cs="Times New Roman"/>
          <w:sz w:val="28"/>
          <w:szCs w:val="28"/>
          <w:lang w:val="uk-UA"/>
        </w:rPr>
        <w:t>и</w:t>
      </w:r>
      <w:r w:rsidR="001926CA" w:rsidRPr="001926CA">
        <w:rPr>
          <w:rFonts w:ascii="Times New Roman" w:hAnsi="Times New Roman" w:cs="Times New Roman"/>
          <w:sz w:val="28"/>
          <w:szCs w:val="28"/>
          <w:lang w:val="uk-UA"/>
        </w:rPr>
        <w:t xml:space="preserve"> до оцінки ефективності управління фінансовими ресурсами підприємства</w:t>
      </w:r>
      <w:r w:rsidR="00830970" w:rsidRPr="00830970">
        <w:rPr>
          <w:rFonts w:ascii="Times New Roman" w:hAnsi="Times New Roman" w:cs="Times New Roman"/>
          <w:sz w:val="28"/>
          <w:szCs w:val="28"/>
          <w:lang w:val="uk-UA"/>
        </w:rPr>
        <w:t xml:space="preserve">. </w:t>
      </w:r>
    </w:p>
    <w:p w:rsidR="00ED63ED" w:rsidRDefault="001A4872" w:rsidP="00ED63ED">
      <w:pPr>
        <w:pStyle w:val="a3"/>
        <w:ind w:firstLine="709"/>
        <w:jc w:val="both"/>
        <w:rPr>
          <w:rFonts w:ascii="Times New Roman" w:hAnsi="Times New Roman" w:cs="Times New Roman"/>
          <w:sz w:val="28"/>
          <w:szCs w:val="28"/>
          <w:lang w:val="uk-UA"/>
        </w:rPr>
      </w:pPr>
      <w:r w:rsidRPr="00B15F44">
        <w:rPr>
          <w:rFonts w:ascii="Times New Roman" w:hAnsi="Times New Roman" w:cs="Times New Roman"/>
          <w:sz w:val="28"/>
          <w:szCs w:val="28"/>
          <w:lang w:val="uk-UA"/>
        </w:rPr>
        <w:t>У другому розділі «</w:t>
      </w:r>
      <w:r w:rsidR="001926CA" w:rsidRPr="001926CA">
        <w:rPr>
          <w:rFonts w:ascii="Times New Roman" w:hAnsi="Times New Roman" w:cs="Times New Roman"/>
          <w:sz w:val="28"/>
          <w:szCs w:val="28"/>
          <w:lang w:val="uk-UA"/>
        </w:rPr>
        <w:t>Досягнутий рівень ефективності управління фінансовими ресурсами підприємства</w:t>
      </w:r>
      <w:r w:rsidR="001926CA" w:rsidRPr="00B15F44">
        <w:rPr>
          <w:rFonts w:ascii="Times New Roman" w:hAnsi="Times New Roman" w:cs="Times New Roman"/>
          <w:sz w:val="28"/>
          <w:szCs w:val="28"/>
          <w:lang w:val="uk-UA"/>
        </w:rPr>
        <w:t xml:space="preserve">» </w:t>
      </w:r>
      <w:r w:rsidRPr="00B15F44">
        <w:rPr>
          <w:rFonts w:ascii="Times New Roman" w:hAnsi="Times New Roman" w:cs="Times New Roman"/>
          <w:sz w:val="28"/>
          <w:szCs w:val="28"/>
          <w:lang w:val="uk-UA"/>
        </w:rPr>
        <w:t>проведен</w:t>
      </w:r>
      <w:r w:rsidR="008963AB">
        <w:rPr>
          <w:rFonts w:ascii="Times New Roman" w:hAnsi="Times New Roman" w:cs="Times New Roman"/>
          <w:sz w:val="28"/>
          <w:szCs w:val="28"/>
          <w:lang w:val="uk-UA"/>
        </w:rPr>
        <w:t>о</w:t>
      </w:r>
      <w:r w:rsidRPr="00B15F44">
        <w:rPr>
          <w:rFonts w:ascii="Times New Roman" w:hAnsi="Times New Roman" w:cs="Times New Roman"/>
          <w:sz w:val="28"/>
          <w:szCs w:val="28"/>
          <w:lang w:val="uk-UA"/>
        </w:rPr>
        <w:t xml:space="preserve"> </w:t>
      </w:r>
      <w:r w:rsidR="00B15F44" w:rsidRPr="00B15F44">
        <w:rPr>
          <w:rFonts w:ascii="Times New Roman" w:hAnsi="Times New Roman" w:cs="Times New Roman"/>
          <w:sz w:val="28"/>
          <w:szCs w:val="28"/>
          <w:lang w:val="uk-UA"/>
        </w:rPr>
        <w:t>організаційно-економічн</w:t>
      </w:r>
      <w:r w:rsidR="008963AB">
        <w:rPr>
          <w:rFonts w:ascii="Times New Roman" w:hAnsi="Times New Roman" w:cs="Times New Roman"/>
          <w:sz w:val="28"/>
          <w:szCs w:val="28"/>
          <w:lang w:val="uk-UA"/>
        </w:rPr>
        <w:t>у</w:t>
      </w:r>
      <w:r w:rsidR="00B15F44" w:rsidRPr="00B15F44">
        <w:rPr>
          <w:rFonts w:ascii="Times New Roman" w:hAnsi="Times New Roman" w:cs="Times New Roman"/>
          <w:sz w:val="28"/>
          <w:szCs w:val="28"/>
          <w:lang w:val="uk-UA"/>
        </w:rPr>
        <w:t xml:space="preserve"> характерист</w:t>
      </w:r>
      <w:r w:rsidR="002A75FE">
        <w:rPr>
          <w:rFonts w:ascii="Times New Roman" w:hAnsi="Times New Roman" w:cs="Times New Roman"/>
          <w:sz w:val="28"/>
          <w:szCs w:val="28"/>
          <w:lang w:val="uk-UA"/>
        </w:rPr>
        <w:t>ик</w:t>
      </w:r>
      <w:r w:rsidR="008963AB">
        <w:rPr>
          <w:rFonts w:ascii="Times New Roman" w:hAnsi="Times New Roman" w:cs="Times New Roman"/>
          <w:sz w:val="28"/>
          <w:szCs w:val="28"/>
          <w:lang w:val="uk-UA"/>
        </w:rPr>
        <w:t>у</w:t>
      </w:r>
      <w:r w:rsidR="002A75FE">
        <w:rPr>
          <w:rFonts w:ascii="Times New Roman" w:hAnsi="Times New Roman" w:cs="Times New Roman"/>
          <w:sz w:val="28"/>
          <w:szCs w:val="28"/>
          <w:lang w:val="uk-UA"/>
        </w:rPr>
        <w:t xml:space="preserve"> </w:t>
      </w:r>
      <w:r w:rsidR="001926CA">
        <w:rPr>
          <w:rFonts w:ascii="Times New Roman" w:hAnsi="Times New Roman" w:cs="Times New Roman"/>
          <w:sz w:val="28"/>
          <w:szCs w:val="28"/>
          <w:lang w:val="uk-UA"/>
        </w:rPr>
        <w:t xml:space="preserve">діяльності </w:t>
      </w:r>
      <w:r w:rsidR="001926CA" w:rsidRPr="001926CA">
        <w:rPr>
          <w:rFonts w:ascii="Times New Roman" w:hAnsi="Times New Roman" w:cs="Times New Roman"/>
          <w:sz w:val="28"/>
          <w:szCs w:val="28"/>
          <w:lang w:val="uk-UA"/>
        </w:rPr>
        <w:t>ВСК «Злагода» Полтавського району</w:t>
      </w:r>
      <w:r w:rsidR="002A75FE">
        <w:rPr>
          <w:rFonts w:ascii="Times New Roman" w:hAnsi="Times New Roman" w:cs="Times New Roman"/>
          <w:sz w:val="28"/>
          <w:szCs w:val="28"/>
          <w:lang w:val="uk-UA"/>
        </w:rPr>
        <w:t xml:space="preserve">, </w:t>
      </w:r>
      <w:r w:rsidR="001926CA">
        <w:rPr>
          <w:rFonts w:ascii="Times New Roman" w:hAnsi="Times New Roman" w:cs="Times New Roman"/>
          <w:sz w:val="28"/>
          <w:szCs w:val="28"/>
          <w:lang w:val="uk-UA"/>
        </w:rPr>
        <w:t>проаналізовано</w:t>
      </w:r>
      <w:r w:rsidR="001926CA" w:rsidRPr="001926CA">
        <w:rPr>
          <w:rFonts w:ascii="Times New Roman" w:hAnsi="Times New Roman" w:cs="Times New Roman"/>
          <w:sz w:val="28"/>
          <w:szCs w:val="28"/>
          <w:lang w:val="uk-UA"/>
        </w:rPr>
        <w:t xml:space="preserve"> динамік</w:t>
      </w:r>
      <w:r w:rsidR="001926CA">
        <w:rPr>
          <w:rFonts w:ascii="Times New Roman" w:hAnsi="Times New Roman" w:cs="Times New Roman"/>
          <w:sz w:val="28"/>
          <w:szCs w:val="28"/>
          <w:lang w:val="uk-UA"/>
        </w:rPr>
        <w:t>у</w:t>
      </w:r>
      <w:r w:rsidR="001926CA" w:rsidRPr="001926CA">
        <w:rPr>
          <w:rFonts w:ascii="Times New Roman" w:hAnsi="Times New Roman" w:cs="Times New Roman"/>
          <w:sz w:val="28"/>
          <w:szCs w:val="28"/>
          <w:lang w:val="uk-UA"/>
        </w:rPr>
        <w:t xml:space="preserve"> використання фінансових ресурсів підприємства та </w:t>
      </w:r>
      <w:r w:rsidR="001926CA">
        <w:rPr>
          <w:rFonts w:ascii="Times New Roman" w:hAnsi="Times New Roman" w:cs="Times New Roman"/>
          <w:sz w:val="28"/>
          <w:szCs w:val="28"/>
          <w:lang w:val="uk-UA"/>
        </w:rPr>
        <w:t xml:space="preserve">здійснено </w:t>
      </w:r>
      <w:r w:rsidR="001926CA" w:rsidRPr="001926CA">
        <w:rPr>
          <w:rFonts w:ascii="Times New Roman" w:hAnsi="Times New Roman" w:cs="Times New Roman"/>
          <w:sz w:val="28"/>
          <w:szCs w:val="28"/>
          <w:lang w:val="uk-UA"/>
        </w:rPr>
        <w:t>оцінку досягнутого рівня управління ними</w:t>
      </w:r>
      <w:r w:rsidR="002A75FE" w:rsidRPr="002A75FE">
        <w:rPr>
          <w:rFonts w:ascii="Times New Roman" w:hAnsi="Times New Roman" w:cs="Times New Roman"/>
          <w:sz w:val="28"/>
          <w:szCs w:val="28"/>
          <w:lang w:val="uk-UA"/>
        </w:rPr>
        <w:t xml:space="preserve">. </w:t>
      </w:r>
    </w:p>
    <w:p w:rsidR="00B15F44" w:rsidRPr="005E2F61" w:rsidRDefault="001B4907" w:rsidP="00ED63ED">
      <w:pPr>
        <w:pStyle w:val="a3"/>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У</w:t>
      </w:r>
      <w:r w:rsidR="001A4872" w:rsidRPr="00B15F44">
        <w:rPr>
          <w:rFonts w:ascii="Times New Roman" w:hAnsi="Times New Roman" w:cs="Times New Roman"/>
          <w:sz w:val="28"/>
          <w:szCs w:val="28"/>
          <w:lang w:val="uk-UA"/>
        </w:rPr>
        <w:t xml:space="preserve"> третьому розділі «</w:t>
      </w:r>
      <w:r w:rsidR="008963AB" w:rsidRPr="008963AB">
        <w:rPr>
          <w:rFonts w:ascii="Times New Roman" w:hAnsi="Times New Roman" w:cs="Times New Roman"/>
          <w:sz w:val="28"/>
          <w:szCs w:val="28"/>
          <w:lang w:val="uk-UA"/>
        </w:rPr>
        <w:t>Напрями удосконалення управління фінансовими ресурсами підприємства</w:t>
      </w:r>
      <w:r w:rsidR="008963AB" w:rsidRPr="00B15F44">
        <w:rPr>
          <w:rFonts w:ascii="Times New Roman" w:hAnsi="Times New Roman" w:cs="Times New Roman"/>
          <w:sz w:val="28"/>
          <w:szCs w:val="28"/>
          <w:lang w:val="uk-UA"/>
        </w:rPr>
        <w:t xml:space="preserve">» </w:t>
      </w:r>
      <w:r w:rsidR="008963AB" w:rsidRPr="008963AB">
        <w:rPr>
          <w:rFonts w:ascii="Times New Roman" w:eastAsia="Times New Roman" w:hAnsi="Times New Roman" w:cs="Times New Roman"/>
          <w:sz w:val="28"/>
          <w:szCs w:val="28"/>
          <w:lang w:val="uk-UA" w:eastAsia="ru-RU"/>
        </w:rPr>
        <w:t xml:space="preserve">обґрунтовано напрями оптимізації структури фінансових ресурсів підприємства, можливості використання нетрадиційних форм їх залучення та забезпечення стратегічного </w:t>
      </w:r>
      <w:proofErr w:type="spellStart"/>
      <w:r w:rsidR="008963AB" w:rsidRPr="008963AB">
        <w:rPr>
          <w:rFonts w:ascii="Times New Roman" w:eastAsia="Times New Roman" w:hAnsi="Times New Roman" w:cs="Times New Roman"/>
          <w:sz w:val="28"/>
          <w:szCs w:val="28"/>
          <w:lang w:val="uk-UA" w:eastAsia="ru-RU"/>
        </w:rPr>
        <w:t>вектора</w:t>
      </w:r>
      <w:proofErr w:type="spellEnd"/>
      <w:r w:rsidR="008963AB" w:rsidRPr="008963AB">
        <w:rPr>
          <w:rFonts w:ascii="Times New Roman" w:eastAsia="Times New Roman" w:hAnsi="Times New Roman" w:cs="Times New Roman"/>
          <w:sz w:val="28"/>
          <w:szCs w:val="28"/>
          <w:lang w:val="uk-UA" w:eastAsia="ru-RU"/>
        </w:rPr>
        <w:t xml:space="preserve"> удосконалення управління фінансовими ресурсами підприємства.</w:t>
      </w:r>
    </w:p>
    <w:p w:rsidR="00B15F44" w:rsidRDefault="00B15F44" w:rsidP="001A4872">
      <w:pPr>
        <w:pStyle w:val="a3"/>
        <w:ind w:firstLine="709"/>
        <w:jc w:val="center"/>
        <w:rPr>
          <w:rFonts w:ascii="Times New Roman" w:hAnsi="Times New Roman" w:cs="Times New Roman"/>
          <w:b/>
          <w:sz w:val="28"/>
          <w:szCs w:val="28"/>
          <w:lang w:val="uk-UA"/>
        </w:rPr>
      </w:pPr>
    </w:p>
    <w:p w:rsidR="001A4872" w:rsidRPr="001A4872" w:rsidRDefault="001A4872" w:rsidP="001A4872">
      <w:pPr>
        <w:pStyle w:val="a3"/>
        <w:ind w:firstLine="709"/>
        <w:jc w:val="center"/>
        <w:rPr>
          <w:rFonts w:ascii="Times New Roman" w:hAnsi="Times New Roman" w:cs="Times New Roman"/>
          <w:b/>
          <w:sz w:val="28"/>
          <w:szCs w:val="28"/>
          <w:lang w:val="uk-UA"/>
        </w:rPr>
      </w:pPr>
      <w:r w:rsidRPr="001A4872">
        <w:rPr>
          <w:rFonts w:ascii="Times New Roman" w:hAnsi="Times New Roman" w:cs="Times New Roman"/>
          <w:b/>
          <w:sz w:val="28"/>
          <w:szCs w:val="28"/>
          <w:lang w:val="uk-UA"/>
        </w:rPr>
        <w:t>Висновки</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 xml:space="preserve">1. Фінансові ресурси підприємства – це грошові і негрошові фонди, що акумулюються підприємством і знаходяться в його розпорядженні на певну дату. На підприємстві відслідковувати раціональне використання фінансових ресурсів має єдина система управління останніми, що є сукупністю форм і методів формування, акумулювання, розподілу і використання фінансових ресурсів у процесі господарської діяльності підприємства та його ефективного розвитку. </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2. Найбільш поширеними джерелами фінансування сучасних аграрних підприємств є самофінансування, кредитне фінансування, лізинг, залучення заощаджень населення та коштів іноземних інвесторів, бюджетна підтримка та інші.</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3. Основою формування власних фінансових ресурсів є розмір чистого прибутку підприємства. Однак, прибуток сьогодні є джерелом фінансування лише на рентабельних підприємствах. У сучасних умовах збитковості виробництва та значних податкових навантажень прибуток як джерело формування фінансових ресурсів значно поступається амортизації.</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 xml:space="preserve">4. В умовах, коли обсягів внутрішнього фінансування недостатньо для розширеного відтворення агровиробництва, актуальним стає питання активізації інвестиційних процесів за рахунок залучених джерел. Але тут слід мати на увазі, що в структурі фінансування зовнішні джерела не повинні </w:t>
      </w:r>
      <w:r w:rsidRPr="008963AB">
        <w:rPr>
          <w:rFonts w:ascii="Times New Roman" w:eastAsia="Calibri" w:hAnsi="Times New Roman" w:cs="Times New Roman"/>
          <w:sz w:val="28"/>
          <w:szCs w:val="28"/>
          <w:lang w:val="uk-UA"/>
        </w:rPr>
        <w:lastRenderedPageBreak/>
        <w:t>переважати над внутрішніми, адже тоді втрачається самостійність підприємства як виробничої одиниці.</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 xml:space="preserve">5. Об’єктом дослідження магістерської дипломної роботи став виробничий сільськогосподарський кооператив «Злагода». Дослідження показали, що ВСК «Злагода» сформував потужний виробничо-ресурсний потенціал, однак, нестабільність економічного середовища чинить негативний вплив на його ефективне функціонування на сучасному етапі розвитку. </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6. Структура джерел формування фінансових ресурсів ВСК «Злагода» протягом 2013-2016 рр. характеризується переважанням власного капіталу над позиченими коштами, однак, у 2017 р. вартість власних і позикових фінансових ресурсів встановилась майже на одному рівні. Зовнішні джерела фінансування на підприємстві забезпечувались довгостроковими і поточними зобов’язаннями. Найбільшу питому вагу в структурі довгострокових зобов’язань становили довгострокові кредит банків. Динаміка обсягу і структури активів ВСК «Злагода» відображає характерне для підприємств галузі співвідношення: переважну частку вартості всіх фінансових ресурсів складають оборотні активи.</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7. Проведена оцінка досягнутого рівня ефективності управління фінансовими ресурсами свідчить про відносно достатню забезпеченість фінансовими ресурсами підприємства на фоні періодичної його збитковості. Незначна або періодична збитковість ВСК «Злагода» при достатньому забезпеченні власними фінансовими ресурсами сприяє його поступовому розвитку за рахунок більш ефективного використання наявних ресурсів та позичених коштів.</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 xml:space="preserve">8. Аналіз отриманого рівняння регресії показав, що прямо </w:t>
      </w:r>
      <w:proofErr w:type="spellStart"/>
      <w:r w:rsidRPr="008963AB">
        <w:rPr>
          <w:rFonts w:ascii="Times New Roman" w:eastAsia="Calibri" w:hAnsi="Times New Roman" w:cs="Times New Roman"/>
          <w:sz w:val="28"/>
          <w:szCs w:val="28"/>
          <w:lang w:val="uk-UA"/>
        </w:rPr>
        <w:t>пропорційно</w:t>
      </w:r>
      <w:proofErr w:type="spellEnd"/>
      <w:r w:rsidRPr="008963AB">
        <w:rPr>
          <w:rFonts w:ascii="Times New Roman" w:eastAsia="Calibri" w:hAnsi="Times New Roman" w:cs="Times New Roman"/>
          <w:sz w:val="28"/>
          <w:szCs w:val="28"/>
          <w:lang w:val="uk-UA"/>
        </w:rPr>
        <w:t xml:space="preserve"> на збільшення рівня забезпеченості фінансовими ресурсами одиниці земельної площі впливає нарощення </w:t>
      </w:r>
      <w:proofErr w:type="spellStart"/>
      <w:r w:rsidRPr="008963AB">
        <w:rPr>
          <w:rFonts w:ascii="Times New Roman" w:eastAsia="Calibri" w:hAnsi="Times New Roman" w:cs="Times New Roman"/>
          <w:sz w:val="28"/>
          <w:szCs w:val="28"/>
          <w:lang w:val="uk-UA"/>
        </w:rPr>
        <w:t>матеріалозабезпеченості</w:t>
      </w:r>
      <w:proofErr w:type="spellEnd"/>
      <w:r w:rsidRPr="008963AB">
        <w:rPr>
          <w:rFonts w:ascii="Times New Roman" w:eastAsia="Calibri" w:hAnsi="Times New Roman" w:cs="Times New Roman"/>
          <w:sz w:val="28"/>
          <w:szCs w:val="28"/>
          <w:lang w:val="uk-UA"/>
        </w:rPr>
        <w:t>, забезпеченості власними оборотними засобами, розміру дебіторської заборгованості у розрахунку на 1 га сільськогосподарських угідь. Обернений вплив на результативну ознаку має збільшення величини кредиторської заборгованості у розрахунку на 1 га сільськогосподарських угідь.</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9. Зважаючи на цільові орієнтири розвитку ВСК «Злагода», метою формування оптимальної структури фінансових ресурсів є збільшення ринкової вартості активів підприємства. Розрахунки оптимальної структури капіталу за критерієм мінімальної середньозваженої вартості фінансових ресурсів та максимізації рівня фінансової рентабельності свідчать, що найефективнішою структурою капіталу для ВСК «Злагода» можна вважати співвідношення між власним та позиковим капіталом у пропорції 70 % : 30 %. За такої структури фінансових ресурсів ринкова вартість підприємства буде максимальною. Розроблена модель визначення оптимальної структури фінансових ресурсів передбачає ітераційне визначення такого співвідношення власного і позикового капіталу, при якому середньозважена вартість усіх джерел фінансування підприємства досягає мінімального значення.</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 xml:space="preserve">10. За результатами діагностики нами запропоновано обрати одну з альтернативних стратегій залучення фінансування залежно від взаємовпливу </w:t>
      </w:r>
      <w:r w:rsidRPr="008963AB">
        <w:rPr>
          <w:rFonts w:ascii="Times New Roman" w:eastAsia="Calibri" w:hAnsi="Times New Roman" w:cs="Times New Roman"/>
          <w:sz w:val="28"/>
          <w:szCs w:val="28"/>
          <w:lang w:val="uk-UA"/>
        </w:rPr>
        <w:lastRenderedPageBreak/>
        <w:t xml:space="preserve">на фінансово-господарську діяльність ВСК «Злагода» його слабких і сильних сторін, загроз і можливостей зовнішнього середовища. </w:t>
      </w:r>
    </w:p>
    <w:p w:rsidR="008963AB" w:rsidRP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11. Стрімке погіршення фінансового стану ВСК «Злагода» за останній рік було спричинено у тому числі й проблемами у його кредитній діяльності та управлінні дебіторською заборгованістю. Визначено, що одним із найбільш дієвих інструментів інкасації дебіторської заборгованості є надання знижок покупцеві при здійсненні готівкового розрахунку за придбану продукцію або при достроковій оплаті.</w:t>
      </w:r>
    </w:p>
    <w:p w:rsidR="008963AB" w:rsidRDefault="008963AB" w:rsidP="008963AB">
      <w:pPr>
        <w:pStyle w:val="a3"/>
        <w:ind w:firstLine="709"/>
        <w:jc w:val="both"/>
        <w:rPr>
          <w:rFonts w:ascii="Times New Roman" w:eastAsia="Calibri" w:hAnsi="Times New Roman" w:cs="Times New Roman"/>
          <w:sz w:val="28"/>
          <w:szCs w:val="28"/>
          <w:lang w:val="uk-UA"/>
        </w:rPr>
      </w:pPr>
      <w:r w:rsidRPr="008963AB">
        <w:rPr>
          <w:rFonts w:ascii="Times New Roman" w:eastAsia="Calibri" w:hAnsi="Times New Roman" w:cs="Times New Roman"/>
          <w:sz w:val="28"/>
          <w:szCs w:val="28"/>
          <w:lang w:val="uk-UA"/>
        </w:rPr>
        <w:t xml:space="preserve">З метою зменшення вартості дебіторської заборгованості обґрунтована необхідність запровадження дисконтної політики за схемою 5/15, </w:t>
      </w:r>
      <w:proofErr w:type="spellStart"/>
      <w:r w:rsidRPr="008963AB">
        <w:rPr>
          <w:rFonts w:ascii="Times New Roman" w:eastAsia="Calibri" w:hAnsi="Times New Roman" w:cs="Times New Roman"/>
          <w:sz w:val="28"/>
          <w:szCs w:val="28"/>
          <w:lang w:val="uk-UA"/>
        </w:rPr>
        <w:t>net</w:t>
      </w:r>
      <w:proofErr w:type="spellEnd"/>
      <w:r w:rsidRPr="008963AB">
        <w:rPr>
          <w:rFonts w:ascii="Times New Roman" w:eastAsia="Calibri" w:hAnsi="Times New Roman" w:cs="Times New Roman"/>
          <w:sz w:val="28"/>
          <w:szCs w:val="28"/>
          <w:lang w:val="uk-UA"/>
        </w:rPr>
        <w:t xml:space="preserve"> 45. Економічний ефект від запровадження дисконтної політики становить 170,93</w:t>
      </w:r>
      <w:r>
        <w:rPr>
          <w:rFonts w:ascii="Times New Roman" w:eastAsia="Calibri" w:hAnsi="Times New Roman" w:cs="Times New Roman"/>
          <w:sz w:val="28"/>
          <w:szCs w:val="28"/>
          <w:lang w:val="uk-UA"/>
        </w:rPr>
        <w:t> </w:t>
      </w:r>
      <w:r w:rsidRPr="008963AB">
        <w:rPr>
          <w:rFonts w:ascii="Times New Roman" w:eastAsia="Calibri" w:hAnsi="Times New Roman" w:cs="Times New Roman"/>
          <w:sz w:val="28"/>
          <w:szCs w:val="28"/>
          <w:lang w:val="uk-UA"/>
        </w:rPr>
        <w:t>тис. грн. Крім того, ВСК «Злагода» отримує гарантовану виручку від реалізації товарів, що дозволяє підвищити показники оборотності оборотних активів в цілому й дебіторської заборгованості, зокрема, та збільшує показники ліквідності підприємства.</w:t>
      </w:r>
    </w:p>
    <w:p w:rsidR="001A4872" w:rsidRPr="001A4872" w:rsidRDefault="001A4872" w:rsidP="008963AB">
      <w:pPr>
        <w:pStyle w:val="a3"/>
        <w:ind w:firstLine="709"/>
        <w:jc w:val="center"/>
        <w:rPr>
          <w:rFonts w:ascii="Times New Roman" w:hAnsi="Times New Roman" w:cs="Times New Roman"/>
          <w:b/>
          <w:sz w:val="28"/>
          <w:szCs w:val="28"/>
          <w:lang w:val="uk-UA"/>
        </w:rPr>
      </w:pPr>
      <w:r w:rsidRPr="001A4872">
        <w:rPr>
          <w:rFonts w:ascii="Times New Roman" w:hAnsi="Times New Roman" w:cs="Times New Roman"/>
          <w:b/>
          <w:sz w:val="28"/>
          <w:szCs w:val="28"/>
          <w:lang w:val="uk-UA"/>
        </w:rPr>
        <w:t>Список публікацій здобувача</w:t>
      </w:r>
    </w:p>
    <w:p w:rsidR="0072207D" w:rsidRPr="0072207D" w:rsidRDefault="0072207D" w:rsidP="0072207D">
      <w:pPr>
        <w:pStyle w:val="a3"/>
        <w:ind w:firstLine="709"/>
        <w:jc w:val="both"/>
        <w:rPr>
          <w:rFonts w:ascii="Times New Roman" w:hAnsi="Times New Roman" w:cs="Times New Roman"/>
          <w:sz w:val="28"/>
          <w:szCs w:val="28"/>
          <w:lang w:val="uk-UA"/>
        </w:rPr>
      </w:pPr>
      <w:r w:rsidRPr="0072207D">
        <w:rPr>
          <w:rFonts w:ascii="Times New Roman" w:hAnsi="Times New Roman" w:cs="Times New Roman"/>
          <w:sz w:val="28"/>
          <w:szCs w:val="28"/>
          <w:lang w:val="uk-UA"/>
        </w:rPr>
        <w:t xml:space="preserve">1. Коваленко М.В. Особливості фінансування аграрних підприємств / М.В. Коваленко, М.М. Поліщук // Матеріали І Міжнародної науково-практичної конференції «Фінансові механізми сталого розвитку України» </w:t>
      </w:r>
      <w:r w:rsidR="00CB0DD8">
        <w:rPr>
          <w:rFonts w:ascii="Times New Roman" w:hAnsi="Times New Roman" w:cs="Times New Roman"/>
          <w:sz w:val="28"/>
          <w:szCs w:val="28"/>
          <w:lang w:val="uk-UA"/>
        </w:rPr>
        <w:br/>
      </w:r>
      <w:r w:rsidRPr="0072207D">
        <w:rPr>
          <w:rFonts w:ascii="Times New Roman" w:hAnsi="Times New Roman" w:cs="Times New Roman"/>
          <w:sz w:val="28"/>
          <w:szCs w:val="28"/>
          <w:lang w:val="uk-UA"/>
        </w:rPr>
        <w:t>(25-26 жовтня 2018 р., м. Харків).</w:t>
      </w:r>
      <w:r w:rsidR="007515B5">
        <w:rPr>
          <w:rFonts w:ascii="Times New Roman" w:hAnsi="Times New Roman"/>
          <w:sz w:val="28"/>
          <w:szCs w:val="28"/>
          <w:lang w:val="uk-UA" w:eastAsia="ru-RU"/>
        </w:rPr>
        <w:t xml:space="preserve"> – С. 291-294.</w:t>
      </w:r>
    </w:p>
    <w:p w:rsidR="0072207D" w:rsidRPr="0072207D" w:rsidRDefault="0072207D" w:rsidP="0072207D">
      <w:pPr>
        <w:pStyle w:val="a3"/>
        <w:ind w:firstLine="709"/>
        <w:jc w:val="both"/>
        <w:rPr>
          <w:rFonts w:ascii="Times New Roman" w:hAnsi="Times New Roman" w:cs="Times New Roman"/>
          <w:sz w:val="28"/>
          <w:szCs w:val="28"/>
          <w:lang w:val="uk-UA"/>
        </w:rPr>
      </w:pPr>
      <w:r w:rsidRPr="0072207D">
        <w:rPr>
          <w:rFonts w:ascii="Times New Roman" w:hAnsi="Times New Roman" w:cs="Times New Roman"/>
          <w:sz w:val="28"/>
          <w:szCs w:val="28"/>
          <w:lang w:val="uk-UA"/>
        </w:rPr>
        <w:t>2. Коваленко М.В. Стратегічні напрями вдосконалення системи управління фінансовими ресурсами сільськогосподарських підприємств / М.В.</w:t>
      </w:r>
      <w:r>
        <w:rPr>
          <w:rFonts w:ascii="Times New Roman" w:hAnsi="Times New Roman" w:cs="Times New Roman"/>
          <w:sz w:val="28"/>
          <w:szCs w:val="28"/>
          <w:lang w:val="uk-UA"/>
        </w:rPr>
        <w:t> </w:t>
      </w:r>
      <w:r w:rsidRPr="0072207D">
        <w:rPr>
          <w:rFonts w:ascii="Times New Roman" w:hAnsi="Times New Roman" w:cs="Times New Roman"/>
          <w:sz w:val="28"/>
          <w:szCs w:val="28"/>
          <w:lang w:val="uk-UA"/>
        </w:rPr>
        <w:t>Коваленко, М.М. Поліщук // Матеріали ІІІ Всеукраїнської науково-практичної конференції «Проблеми обліково-аналітичного забезпечення управління підприємницькою діяльністю» з нагоди 20-річчя заснування факультету обліку та фінансів ПДАА (26 жовтня 2018 р., ПДАА, м. Полтава).</w:t>
      </w:r>
      <w:r w:rsidR="007515B5" w:rsidRPr="007515B5">
        <w:rPr>
          <w:rFonts w:ascii="Times New Roman" w:hAnsi="Times New Roman"/>
          <w:bCs/>
          <w:sz w:val="28"/>
          <w:szCs w:val="28"/>
          <w:lang w:val="uk-UA" w:eastAsia="ru-RU"/>
        </w:rPr>
        <w:t xml:space="preserve"> </w:t>
      </w:r>
      <w:r w:rsidR="007515B5">
        <w:rPr>
          <w:rFonts w:ascii="Times New Roman" w:hAnsi="Times New Roman"/>
          <w:bCs/>
          <w:sz w:val="28"/>
          <w:szCs w:val="28"/>
          <w:lang w:val="uk-UA" w:eastAsia="ru-RU"/>
        </w:rPr>
        <w:t>– С. 38-40.</w:t>
      </w:r>
    </w:p>
    <w:p w:rsidR="001A4872" w:rsidRDefault="0072207D" w:rsidP="0072207D">
      <w:pPr>
        <w:pStyle w:val="a3"/>
        <w:ind w:firstLine="709"/>
        <w:jc w:val="both"/>
        <w:rPr>
          <w:rFonts w:ascii="Times New Roman" w:hAnsi="Times New Roman" w:cs="Times New Roman"/>
          <w:sz w:val="28"/>
          <w:szCs w:val="28"/>
          <w:lang w:val="uk-UA"/>
        </w:rPr>
      </w:pPr>
      <w:r w:rsidRPr="0072207D">
        <w:rPr>
          <w:rFonts w:ascii="Times New Roman" w:hAnsi="Times New Roman" w:cs="Times New Roman"/>
          <w:sz w:val="28"/>
          <w:szCs w:val="28"/>
          <w:lang w:val="uk-UA"/>
        </w:rPr>
        <w:t xml:space="preserve">3. Коваленко М.В. Сучасні джерела фінансування сільськогосподарських підприємств : </w:t>
      </w:r>
      <w:r>
        <w:rPr>
          <w:rFonts w:ascii="Times New Roman" w:hAnsi="Times New Roman" w:cs="Times New Roman"/>
          <w:sz w:val="28"/>
          <w:szCs w:val="28"/>
          <w:lang w:val="uk-UA"/>
        </w:rPr>
        <w:sym w:font="Symbol" w:char="F05B"/>
      </w:r>
      <w:r w:rsidRPr="0072207D">
        <w:rPr>
          <w:rFonts w:ascii="Times New Roman" w:hAnsi="Times New Roman" w:cs="Times New Roman"/>
          <w:sz w:val="28"/>
          <w:szCs w:val="28"/>
          <w:lang w:val="uk-UA"/>
        </w:rPr>
        <w:t>електронний ресурс</w:t>
      </w:r>
      <w:r>
        <w:rPr>
          <w:rFonts w:ascii="Times New Roman" w:hAnsi="Times New Roman" w:cs="Times New Roman"/>
          <w:sz w:val="28"/>
          <w:szCs w:val="28"/>
          <w:lang w:val="uk-UA"/>
        </w:rPr>
        <w:sym w:font="Symbol" w:char="F05D"/>
      </w:r>
      <w:r w:rsidRPr="0072207D">
        <w:rPr>
          <w:rFonts w:ascii="Times New Roman" w:hAnsi="Times New Roman" w:cs="Times New Roman"/>
          <w:sz w:val="28"/>
          <w:szCs w:val="28"/>
          <w:lang w:val="uk-UA"/>
        </w:rPr>
        <w:t xml:space="preserve"> / М.В. Ковале</w:t>
      </w:r>
      <w:r w:rsidR="007868F5">
        <w:rPr>
          <w:rFonts w:ascii="Times New Roman" w:hAnsi="Times New Roman" w:cs="Times New Roman"/>
          <w:sz w:val="28"/>
          <w:szCs w:val="28"/>
          <w:lang w:val="uk-UA"/>
        </w:rPr>
        <w:t xml:space="preserve">нко, М.М. Поліщук, О.В. </w:t>
      </w:r>
      <w:proofErr w:type="spellStart"/>
      <w:r w:rsidR="007868F5">
        <w:rPr>
          <w:rFonts w:ascii="Times New Roman" w:hAnsi="Times New Roman" w:cs="Times New Roman"/>
          <w:sz w:val="28"/>
          <w:szCs w:val="28"/>
          <w:lang w:val="uk-UA"/>
        </w:rPr>
        <w:t>Горячун</w:t>
      </w:r>
      <w:proofErr w:type="spellEnd"/>
      <w:r w:rsidRPr="0072207D">
        <w:rPr>
          <w:rFonts w:ascii="Times New Roman" w:hAnsi="Times New Roman" w:cs="Times New Roman"/>
          <w:sz w:val="28"/>
          <w:szCs w:val="28"/>
          <w:lang w:val="uk-UA"/>
        </w:rPr>
        <w:t xml:space="preserve"> // Економіка та су</w:t>
      </w:r>
      <w:r w:rsidR="00D913BB">
        <w:rPr>
          <w:rFonts w:ascii="Times New Roman" w:hAnsi="Times New Roman" w:cs="Times New Roman"/>
          <w:sz w:val="28"/>
          <w:szCs w:val="28"/>
          <w:lang w:val="uk-UA"/>
        </w:rPr>
        <w:t>спільство. – 2018. – Випуск 17. </w:t>
      </w:r>
      <w:r w:rsidR="00D913BB" w:rsidRPr="00D913BB">
        <w:rPr>
          <w:rFonts w:ascii="Times New Roman" w:eastAsia="Calibri" w:hAnsi="Times New Roman" w:cs="Times New Roman"/>
          <w:bCs/>
          <w:sz w:val="28"/>
          <w:szCs w:val="28"/>
          <w:lang w:val="uk-UA" w:eastAsia="ru-RU"/>
        </w:rPr>
        <w:t>– С. 240-250. – Режим доступу: http://economyandsociety.in.ua.</w:t>
      </w:r>
      <w:bookmarkStart w:id="0" w:name="_GoBack"/>
      <w:bookmarkEnd w:id="0"/>
    </w:p>
    <w:p w:rsidR="007C2422" w:rsidRDefault="007C2422" w:rsidP="004D30F1">
      <w:pPr>
        <w:pStyle w:val="a3"/>
        <w:ind w:firstLine="709"/>
        <w:jc w:val="center"/>
        <w:rPr>
          <w:rFonts w:ascii="Times New Roman" w:hAnsi="Times New Roman" w:cs="Times New Roman"/>
          <w:b/>
          <w:sz w:val="28"/>
          <w:szCs w:val="28"/>
          <w:lang w:val="uk-UA"/>
        </w:rPr>
      </w:pPr>
    </w:p>
    <w:p w:rsidR="004D30F1" w:rsidRPr="004D30F1" w:rsidRDefault="004D30F1" w:rsidP="004D30F1">
      <w:pPr>
        <w:pStyle w:val="a3"/>
        <w:ind w:firstLine="709"/>
        <w:jc w:val="center"/>
        <w:rPr>
          <w:rFonts w:ascii="Times New Roman" w:hAnsi="Times New Roman" w:cs="Times New Roman"/>
          <w:b/>
          <w:sz w:val="28"/>
          <w:szCs w:val="28"/>
          <w:lang w:val="uk-UA"/>
        </w:rPr>
      </w:pPr>
      <w:r w:rsidRPr="004D30F1">
        <w:rPr>
          <w:rFonts w:ascii="Times New Roman" w:hAnsi="Times New Roman" w:cs="Times New Roman"/>
          <w:b/>
          <w:sz w:val="28"/>
          <w:szCs w:val="28"/>
          <w:lang w:val="uk-UA"/>
        </w:rPr>
        <w:t>АНОТАЦІЯ</w:t>
      </w:r>
    </w:p>
    <w:p w:rsidR="001961A3" w:rsidRPr="001961A3" w:rsidRDefault="0072207D" w:rsidP="001961A3">
      <w:pPr>
        <w:spacing w:after="0" w:line="240" w:lineRule="auto"/>
        <w:ind w:firstLine="709"/>
        <w:jc w:val="both"/>
        <w:rPr>
          <w:rFonts w:ascii="Times New Roman" w:eastAsia="Times New Roman" w:hAnsi="Times New Roman" w:cs="Times New Roman"/>
          <w:sz w:val="28"/>
          <w:szCs w:val="28"/>
          <w:lang w:val="uk-UA" w:eastAsia="ru-RU"/>
        </w:rPr>
      </w:pPr>
      <w:r w:rsidRPr="0072207D">
        <w:rPr>
          <w:rFonts w:ascii="Times New Roman" w:eastAsia="Times New Roman" w:hAnsi="Times New Roman" w:cs="Times New Roman"/>
          <w:sz w:val="28"/>
          <w:szCs w:val="28"/>
          <w:lang w:val="uk-UA" w:eastAsia="ru-RU"/>
        </w:rPr>
        <w:t>Поліщук</w:t>
      </w:r>
      <w:r>
        <w:rPr>
          <w:rFonts w:ascii="Times New Roman" w:eastAsia="Times New Roman" w:hAnsi="Times New Roman" w:cs="Times New Roman"/>
          <w:sz w:val="28"/>
          <w:szCs w:val="28"/>
          <w:lang w:val="uk-UA" w:eastAsia="ru-RU"/>
        </w:rPr>
        <w:t> М.М</w:t>
      </w:r>
      <w:r w:rsidR="001961A3">
        <w:rPr>
          <w:rFonts w:ascii="Times New Roman" w:eastAsia="Times New Roman" w:hAnsi="Times New Roman" w:cs="Times New Roman"/>
          <w:sz w:val="28"/>
          <w:szCs w:val="28"/>
          <w:lang w:val="uk-UA" w:eastAsia="ru-RU"/>
        </w:rPr>
        <w:t>.</w:t>
      </w:r>
      <w:r w:rsidR="001961A3" w:rsidRPr="001961A3">
        <w:rPr>
          <w:rFonts w:ascii="Times New Roman" w:eastAsia="Times New Roman" w:hAnsi="Times New Roman" w:cs="Times New Roman"/>
          <w:sz w:val="28"/>
          <w:szCs w:val="28"/>
          <w:lang w:val="uk-UA" w:eastAsia="ru-RU"/>
        </w:rPr>
        <w:t xml:space="preserve"> </w:t>
      </w:r>
      <w:r w:rsidRPr="0072207D">
        <w:rPr>
          <w:rFonts w:ascii="Times New Roman" w:eastAsia="Times New Roman" w:hAnsi="Times New Roman" w:cs="Times New Roman"/>
          <w:sz w:val="28"/>
          <w:szCs w:val="28"/>
          <w:lang w:val="uk-UA" w:eastAsia="ru-RU"/>
        </w:rPr>
        <w:t>Управління фін</w:t>
      </w:r>
      <w:r w:rsidR="00E868D7">
        <w:rPr>
          <w:rFonts w:ascii="Times New Roman" w:eastAsia="Times New Roman" w:hAnsi="Times New Roman" w:cs="Times New Roman"/>
          <w:sz w:val="28"/>
          <w:szCs w:val="28"/>
          <w:lang w:val="uk-UA" w:eastAsia="ru-RU"/>
        </w:rPr>
        <w:t>ансовими ресурсами підприємства</w:t>
      </w:r>
      <w:r w:rsidRPr="0072207D">
        <w:rPr>
          <w:rFonts w:ascii="Times New Roman" w:eastAsia="Times New Roman" w:hAnsi="Times New Roman" w:cs="Times New Roman"/>
          <w:sz w:val="28"/>
          <w:szCs w:val="28"/>
          <w:lang w:val="uk-UA" w:eastAsia="ru-RU"/>
        </w:rPr>
        <w:t xml:space="preserve"> (на матеріалах ВСК «Злагода» Полтавського району)</w:t>
      </w:r>
      <w:r w:rsidR="001961A3" w:rsidRPr="001961A3">
        <w:rPr>
          <w:rFonts w:ascii="Times New Roman" w:eastAsia="Times New Roman" w:hAnsi="Times New Roman" w:cs="Times New Roman"/>
          <w:sz w:val="28"/>
          <w:szCs w:val="28"/>
          <w:lang w:val="uk-UA" w:eastAsia="ru-RU"/>
        </w:rPr>
        <w:t>. – Кваліфікаційна робота на правах рукопису.</w:t>
      </w:r>
    </w:p>
    <w:p w:rsidR="0072207D" w:rsidRDefault="0072207D" w:rsidP="001961A3">
      <w:pPr>
        <w:spacing w:after="0" w:line="240" w:lineRule="auto"/>
        <w:ind w:firstLine="709"/>
        <w:jc w:val="both"/>
        <w:rPr>
          <w:rFonts w:ascii="Times New Roman" w:eastAsia="Times New Roman" w:hAnsi="Times New Roman" w:cs="Times New Roman"/>
          <w:sz w:val="28"/>
          <w:szCs w:val="28"/>
          <w:lang w:val="uk-UA" w:eastAsia="ru-RU"/>
        </w:rPr>
      </w:pPr>
      <w:r w:rsidRPr="0072207D">
        <w:rPr>
          <w:rFonts w:ascii="Times New Roman" w:eastAsia="Times New Roman" w:hAnsi="Times New Roman" w:cs="Times New Roman"/>
          <w:sz w:val="28"/>
          <w:szCs w:val="28"/>
          <w:lang w:val="uk-UA" w:eastAsia="ru-RU"/>
        </w:rPr>
        <w:t>Магістерська дипломна робота на здобуття ступеня вищої освіти магістр за освітньо-професійною програмою Бізнес-адміністрування спеціальністю 073 Менеджмент. – Полтавська державна аграрна академія, Полтава, 2018.</w:t>
      </w:r>
    </w:p>
    <w:p w:rsidR="007C2422" w:rsidRDefault="007C2422" w:rsidP="007C2422">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Визначено</w:t>
      </w:r>
      <w:r w:rsidR="005E2F61" w:rsidRPr="005E2F61">
        <w:rPr>
          <w:rFonts w:ascii="Times New Roman" w:eastAsia="Calibri" w:hAnsi="Times New Roman" w:cs="Times New Roman"/>
          <w:sz w:val="28"/>
          <w:szCs w:val="28"/>
          <w:lang w:val="uk-UA"/>
        </w:rPr>
        <w:t xml:space="preserve"> </w:t>
      </w:r>
      <w:r w:rsidR="0072207D" w:rsidRPr="0072207D">
        <w:rPr>
          <w:rFonts w:ascii="Times New Roman" w:eastAsia="Calibri" w:hAnsi="Times New Roman" w:cs="Times New Roman"/>
          <w:sz w:val="28"/>
          <w:szCs w:val="28"/>
          <w:lang w:val="uk-UA"/>
        </w:rPr>
        <w:t>сутн</w:t>
      </w:r>
      <w:r>
        <w:rPr>
          <w:rFonts w:ascii="Times New Roman" w:eastAsia="Calibri" w:hAnsi="Times New Roman" w:cs="Times New Roman"/>
          <w:sz w:val="28"/>
          <w:szCs w:val="28"/>
          <w:lang w:val="uk-UA"/>
        </w:rPr>
        <w:t>і</w:t>
      </w:r>
      <w:r w:rsidR="0072207D" w:rsidRPr="0072207D">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ь</w:t>
      </w:r>
      <w:r w:rsidR="0072207D" w:rsidRPr="0072207D">
        <w:rPr>
          <w:rFonts w:ascii="Times New Roman" w:eastAsia="Calibri" w:hAnsi="Times New Roman" w:cs="Times New Roman"/>
          <w:sz w:val="28"/>
          <w:szCs w:val="28"/>
          <w:lang w:val="uk-UA"/>
        </w:rPr>
        <w:t xml:space="preserve"> і класифікаці</w:t>
      </w:r>
      <w:r>
        <w:rPr>
          <w:rFonts w:ascii="Times New Roman" w:eastAsia="Calibri" w:hAnsi="Times New Roman" w:cs="Times New Roman"/>
          <w:sz w:val="28"/>
          <w:szCs w:val="28"/>
          <w:lang w:val="uk-UA"/>
        </w:rPr>
        <w:t>ю</w:t>
      </w:r>
      <w:r w:rsidR="0072207D" w:rsidRPr="0072207D">
        <w:rPr>
          <w:rFonts w:ascii="Times New Roman" w:eastAsia="Calibri" w:hAnsi="Times New Roman" w:cs="Times New Roman"/>
          <w:sz w:val="28"/>
          <w:szCs w:val="28"/>
          <w:lang w:val="uk-UA"/>
        </w:rPr>
        <w:t xml:space="preserve"> фінансових ресурсів підприємства та основ управління ними.</w:t>
      </w:r>
      <w:r>
        <w:rPr>
          <w:rFonts w:ascii="Times New Roman" w:eastAsia="Calibri" w:hAnsi="Times New Roman" w:cs="Times New Roman"/>
          <w:sz w:val="28"/>
          <w:szCs w:val="28"/>
          <w:lang w:val="uk-UA"/>
        </w:rPr>
        <w:t xml:space="preserve"> </w:t>
      </w:r>
    </w:p>
    <w:p w:rsidR="005E2F61" w:rsidRPr="005E2F61" w:rsidRDefault="007C2422" w:rsidP="007C2422">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0072207D" w:rsidRPr="0072207D">
        <w:rPr>
          <w:rFonts w:ascii="Times New Roman" w:eastAsia="Calibri" w:hAnsi="Times New Roman" w:cs="Times New Roman"/>
          <w:sz w:val="28"/>
          <w:szCs w:val="28"/>
          <w:lang w:val="uk-UA"/>
        </w:rPr>
        <w:t xml:space="preserve">роведено оцінку досягнутого рівня ефективності управління фінансовими ресурсами підприємства. </w:t>
      </w:r>
      <w:r>
        <w:rPr>
          <w:rFonts w:ascii="Times New Roman" w:eastAsia="Calibri" w:hAnsi="Times New Roman" w:cs="Times New Roman"/>
          <w:sz w:val="28"/>
          <w:szCs w:val="28"/>
          <w:lang w:val="uk-UA"/>
        </w:rPr>
        <w:t>О</w:t>
      </w:r>
      <w:r w:rsidR="0072207D" w:rsidRPr="0072207D">
        <w:rPr>
          <w:rFonts w:ascii="Times New Roman" w:eastAsia="Calibri" w:hAnsi="Times New Roman" w:cs="Times New Roman"/>
          <w:sz w:val="28"/>
          <w:szCs w:val="28"/>
          <w:lang w:val="uk-UA"/>
        </w:rPr>
        <w:t>бґрунтовані сучасні та актуальні для впровадження напрями вдосконалення управління фінансовими ресурсами підприємства.</w:t>
      </w:r>
    </w:p>
    <w:p w:rsidR="005E2F61" w:rsidRPr="005E2F61" w:rsidRDefault="005E2F61" w:rsidP="005E2F61">
      <w:pPr>
        <w:tabs>
          <w:tab w:val="left" w:pos="993"/>
        </w:tabs>
        <w:spacing w:after="0" w:line="240" w:lineRule="auto"/>
        <w:ind w:firstLine="709"/>
        <w:jc w:val="both"/>
        <w:rPr>
          <w:rFonts w:ascii="Times New Roman" w:eastAsia="Calibri" w:hAnsi="Times New Roman" w:cs="Times New Roman"/>
          <w:sz w:val="28"/>
          <w:szCs w:val="28"/>
          <w:lang w:val="uk-UA"/>
        </w:rPr>
      </w:pPr>
      <w:r w:rsidRPr="005E2F61">
        <w:rPr>
          <w:rFonts w:ascii="Times New Roman" w:eastAsia="Calibri" w:hAnsi="Times New Roman" w:cs="Times New Roman"/>
          <w:i/>
          <w:sz w:val="28"/>
          <w:szCs w:val="28"/>
          <w:lang w:val="uk-UA"/>
        </w:rPr>
        <w:lastRenderedPageBreak/>
        <w:t xml:space="preserve">Ключові слова: </w:t>
      </w:r>
      <w:r w:rsidR="00DF0ED4">
        <w:rPr>
          <w:rFonts w:ascii="Times New Roman" w:eastAsia="Calibri" w:hAnsi="Times New Roman" w:cs="Times New Roman"/>
          <w:sz w:val="28"/>
          <w:szCs w:val="28"/>
          <w:lang w:val="uk-UA"/>
        </w:rPr>
        <w:t>фінансові ресурси, управління фінансовими ресурсами, ефективність використання фінансових ресурсів, оптимізація фінансових ресурсів, фінансова стратегія, факторинг, дисконтна політика</w:t>
      </w:r>
      <w:r w:rsidRPr="005E2F61">
        <w:rPr>
          <w:rFonts w:ascii="Times New Roman" w:eastAsia="Calibri" w:hAnsi="Times New Roman" w:cs="Times New Roman"/>
          <w:sz w:val="28"/>
          <w:szCs w:val="28"/>
          <w:lang w:val="uk-UA"/>
        </w:rPr>
        <w:t>.</w:t>
      </w:r>
    </w:p>
    <w:p w:rsidR="004D30F1" w:rsidRDefault="004D30F1" w:rsidP="00681C89">
      <w:pPr>
        <w:pStyle w:val="a3"/>
        <w:ind w:firstLine="709"/>
        <w:jc w:val="both"/>
        <w:rPr>
          <w:rFonts w:ascii="Times New Roman" w:hAnsi="Times New Roman" w:cs="Times New Roman"/>
          <w:sz w:val="28"/>
          <w:szCs w:val="28"/>
          <w:lang w:val="uk-UA"/>
        </w:rPr>
      </w:pPr>
    </w:p>
    <w:p w:rsidR="004C296A" w:rsidRPr="004C296A" w:rsidRDefault="004C296A" w:rsidP="004C296A">
      <w:pPr>
        <w:pStyle w:val="a3"/>
        <w:ind w:firstLine="709"/>
        <w:jc w:val="center"/>
        <w:rPr>
          <w:rFonts w:ascii="Times New Roman" w:hAnsi="Times New Roman" w:cs="Times New Roman"/>
          <w:b/>
          <w:sz w:val="28"/>
          <w:szCs w:val="28"/>
          <w:lang w:val="uk-UA"/>
        </w:rPr>
      </w:pPr>
      <w:r w:rsidRPr="004C296A">
        <w:rPr>
          <w:rFonts w:ascii="Times New Roman" w:hAnsi="Times New Roman" w:cs="Times New Roman"/>
          <w:b/>
          <w:sz w:val="28"/>
          <w:szCs w:val="28"/>
          <w:lang w:val="uk-UA"/>
        </w:rPr>
        <w:t>АННОТАЦИЯ</w:t>
      </w:r>
    </w:p>
    <w:p w:rsidR="004C296A" w:rsidRPr="004C296A" w:rsidRDefault="009F1063" w:rsidP="004C296A">
      <w:pPr>
        <w:pStyle w:val="a3"/>
        <w:ind w:firstLine="709"/>
        <w:jc w:val="both"/>
        <w:rPr>
          <w:rFonts w:ascii="Times New Roman" w:hAnsi="Times New Roman" w:cs="Times New Roman"/>
          <w:sz w:val="28"/>
          <w:szCs w:val="28"/>
        </w:rPr>
      </w:pPr>
      <w:r w:rsidRPr="009F1063">
        <w:rPr>
          <w:rFonts w:ascii="Times New Roman" w:hAnsi="Times New Roman" w:cs="Times New Roman"/>
          <w:sz w:val="28"/>
          <w:szCs w:val="28"/>
        </w:rPr>
        <w:t xml:space="preserve">Полищук </w:t>
      </w:r>
      <w:r>
        <w:rPr>
          <w:rFonts w:ascii="Times New Roman" w:hAnsi="Times New Roman" w:cs="Times New Roman"/>
          <w:sz w:val="28"/>
          <w:szCs w:val="28"/>
          <w:lang w:val="uk-UA"/>
        </w:rPr>
        <w:t>М</w:t>
      </w:r>
      <w:r w:rsidRPr="009F1063">
        <w:rPr>
          <w:rFonts w:ascii="Times New Roman" w:hAnsi="Times New Roman" w:cs="Times New Roman"/>
          <w:sz w:val="28"/>
          <w:szCs w:val="28"/>
        </w:rPr>
        <w:t>.Н. Управление фин</w:t>
      </w:r>
      <w:r w:rsidR="00E868D7">
        <w:rPr>
          <w:rFonts w:ascii="Times New Roman" w:hAnsi="Times New Roman" w:cs="Times New Roman"/>
          <w:sz w:val="28"/>
          <w:szCs w:val="28"/>
        </w:rPr>
        <w:t xml:space="preserve">ансовыми ресурсами предприятия </w:t>
      </w:r>
      <w:r w:rsidR="004C296A" w:rsidRPr="004C296A">
        <w:rPr>
          <w:rFonts w:ascii="Times New Roman" w:hAnsi="Times New Roman" w:cs="Times New Roman"/>
          <w:sz w:val="28"/>
          <w:szCs w:val="28"/>
        </w:rPr>
        <w:t>(</w:t>
      </w:r>
      <w:r w:rsidR="00E868D7">
        <w:rPr>
          <w:rFonts w:ascii="Times New Roman" w:hAnsi="Times New Roman" w:cs="Times New Roman"/>
          <w:sz w:val="28"/>
          <w:szCs w:val="28"/>
        </w:rPr>
        <w:t>по материалам</w:t>
      </w:r>
      <w:r w:rsidR="004C296A" w:rsidRPr="004C296A">
        <w:rPr>
          <w:rFonts w:ascii="Times New Roman" w:hAnsi="Times New Roman" w:cs="Times New Roman"/>
          <w:sz w:val="28"/>
          <w:szCs w:val="28"/>
        </w:rPr>
        <w:t xml:space="preserve"> </w:t>
      </w:r>
      <w:r>
        <w:rPr>
          <w:rFonts w:ascii="Times New Roman" w:hAnsi="Times New Roman" w:cs="Times New Roman"/>
          <w:sz w:val="28"/>
          <w:szCs w:val="28"/>
          <w:lang w:val="uk-UA"/>
        </w:rPr>
        <w:t>П</w:t>
      </w:r>
      <w:r w:rsidR="004C296A" w:rsidRPr="004C296A">
        <w:rPr>
          <w:rFonts w:ascii="Times New Roman" w:hAnsi="Times New Roman" w:cs="Times New Roman"/>
          <w:sz w:val="28"/>
          <w:szCs w:val="28"/>
        </w:rPr>
        <w:t>СК</w:t>
      </w:r>
      <w:r>
        <w:rPr>
          <w:rFonts w:ascii="Times New Roman" w:hAnsi="Times New Roman" w:cs="Times New Roman"/>
          <w:sz w:val="28"/>
          <w:szCs w:val="28"/>
          <w:lang w:val="uk-UA"/>
        </w:rPr>
        <w:t> </w:t>
      </w:r>
      <w:r w:rsidR="004C296A" w:rsidRPr="004C296A">
        <w:rPr>
          <w:rFonts w:ascii="Times New Roman" w:hAnsi="Times New Roman" w:cs="Times New Roman"/>
          <w:sz w:val="28"/>
          <w:szCs w:val="28"/>
        </w:rPr>
        <w:t>«</w:t>
      </w:r>
      <w:r>
        <w:rPr>
          <w:rFonts w:ascii="Times New Roman" w:hAnsi="Times New Roman" w:cs="Times New Roman"/>
          <w:sz w:val="28"/>
          <w:szCs w:val="28"/>
          <w:lang w:val="uk-UA"/>
        </w:rPr>
        <w:t>Злагода</w:t>
      </w:r>
      <w:r w:rsidR="004C296A" w:rsidRPr="004C296A">
        <w:rPr>
          <w:rFonts w:ascii="Times New Roman" w:hAnsi="Times New Roman" w:cs="Times New Roman"/>
          <w:sz w:val="28"/>
          <w:szCs w:val="28"/>
        </w:rPr>
        <w:t xml:space="preserve">» Полтавского района). </w:t>
      </w:r>
      <w:r w:rsidR="00890AF7">
        <w:rPr>
          <w:rFonts w:ascii="Times New Roman" w:hAnsi="Times New Roman" w:cs="Times New Roman"/>
          <w:sz w:val="28"/>
          <w:szCs w:val="28"/>
        </w:rPr>
        <w:t>–</w:t>
      </w:r>
      <w:r w:rsidR="004C296A" w:rsidRPr="004C296A">
        <w:rPr>
          <w:rFonts w:ascii="Times New Roman" w:hAnsi="Times New Roman" w:cs="Times New Roman"/>
          <w:sz w:val="28"/>
          <w:szCs w:val="28"/>
        </w:rPr>
        <w:t xml:space="preserve"> Квалификационная работа на правах рукописи.</w:t>
      </w:r>
    </w:p>
    <w:p w:rsidR="009F1063" w:rsidRPr="009F1063" w:rsidRDefault="009F1063" w:rsidP="009F1063">
      <w:pPr>
        <w:pStyle w:val="a3"/>
        <w:ind w:firstLine="709"/>
        <w:jc w:val="both"/>
        <w:rPr>
          <w:rFonts w:ascii="Times New Roman" w:hAnsi="Times New Roman" w:cs="Times New Roman"/>
          <w:sz w:val="28"/>
          <w:szCs w:val="28"/>
        </w:rPr>
      </w:pPr>
      <w:r w:rsidRPr="009F1063">
        <w:rPr>
          <w:rFonts w:ascii="Times New Roman" w:hAnsi="Times New Roman" w:cs="Times New Roman"/>
          <w:sz w:val="28"/>
          <w:szCs w:val="28"/>
        </w:rPr>
        <w:t xml:space="preserve">Магистерская дипломная работа на соискание степени высшего образования магистр по образовательно-профессиональной программе Бизнес-администрирование специальности 073 Менеджмент. </w:t>
      </w:r>
      <w:r>
        <w:rPr>
          <w:rFonts w:ascii="Times New Roman" w:hAnsi="Times New Roman" w:cs="Times New Roman"/>
          <w:sz w:val="28"/>
          <w:szCs w:val="28"/>
        </w:rPr>
        <w:t>–</w:t>
      </w:r>
      <w:r w:rsidRPr="009F1063">
        <w:rPr>
          <w:rFonts w:ascii="Times New Roman" w:hAnsi="Times New Roman" w:cs="Times New Roman"/>
          <w:sz w:val="28"/>
          <w:szCs w:val="28"/>
        </w:rPr>
        <w:t xml:space="preserve"> Полтавская государственная аграрная академия, Полтава, 2018.</w:t>
      </w:r>
    </w:p>
    <w:p w:rsidR="009F1063" w:rsidRPr="009F1063" w:rsidRDefault="009F1063" w:rsidP="009F1063">
      <w:pPr>
        <w:pStyle w:val="a3"/>
        <w:ind w:firstLine="709"/>
        <w:jc w:val="both"/>
        <w:rPr>
          <w:rFonts w:ascii="Times New Roman" w:hAnsi="Times New Roman" w:cs="Times New Roman"/>
          <w:sz w:val="28"/>
          <w:szCs w:val="28"/>
        </w:rPr>
      </w:pPr>
      <w:r w:rsidRPr="009F1063">
        <w:rPr>
          <w:rFonts w:ascii="Times New Roman" w:hAnsi="Times New Roman" w:cs="Times New Roman"/>
          <w:sz w:val="28"/>
          <w:szCs w:val="28"/>
        </w:rPr>
        <w:t>Определена сущность и классификацию финансовых ресурсов предприятия и основ управления ими.</w:t>
      </w:r>
    </w:p>
    <w:p w:rsidR="009F1063" w:rsidRDefault="009F1063" w:rsidP="009F1063">
      <w:pPr>
        <w:pStyle w:val="a3"/>
        <w:ind w:firstLine="709"/>
        <w:jc w:val="both"/>
        <w:rPr>
          <w:rFonts w:ascii="Times New Roman" w:hAnsi="Times New Roman" w:cs="Times New Roman"/>
          <w:sz w:val="28"/>
          <w:szCs w:val="28"/>
        </w:rPr>
      </w:pPr>
      <w:r w:rsidRPr="009F1063">
        <w:rPr>
          <w:rFonts w:ascii="Times New Roman" w:hAnsi="Times New Roman" w:cs="Times New Roman"/>
          <w:sz w:val="28"/>
          <w:szCs w:val="28"/>
        </w:rPr>
        <w:t>Проведена оценка достигнутого уровня эффективности управления финансовыми ресурсами предприятия. Обоснованные современные и актуальные для внедрения направления совершенствования управления фина</w:t>
      </w:r>
      <w:r>
        <w:rPr>
          <w:rFonts w:ascii="Times New Roman" w:hAnsi="Times New Roman" w:cs="Times New Roman"/>
          <w:sz w:val="28"/>
          <w:szCs w:val="28"/>
        </w:rPr>
        <w:t>нсовыми ресурсами предприятия.</w:t>
      </w:r>
    </w:p>
    <w:p w:rsidR="004C296A" w:rsidRDefault="004C296A" w:rsidP="009F1063">
      <w:pPr>
        <w:pStyle w:val="a3"/>
        <w:ind w:firstLine="709"/>
        <w:jc w:val="both"/>
        <w:rPr>
          <w:rFonts w:ascii="Times New Roman" w:hAnsi="Times New Roman" w:cs="Times New Roman"/>
          <w:sz w:val="28"/>
          <w:szCs w:val="28"/>
        </w:rPr>
      </w:pPr>
      <w:r w:rsidRPr="004C296A">
        <w:rPr>
          <w:rFonts w:ascii="Times New Roman" w:hAnsi="Times New Roman" w:cs="Times New Roman"/>
          <w:i/>
          <w:sz w:val="28"/>
          <w:szCs w:val="28"/>
        </w:rPr>
        <w:t>Ключевые слова:</w:t>
      </w:r>
      <w:r w:rsidRPr="004C296A">
        <w:rPr>
          <w:rFonts w:ascii="Times New Roman" w:hAnsi="Times New Roman" w:cs="Times New Roman"/>
          <w:sz w:val="28"/>
          <w:szCs w:val="28"/>
        </w:rPr>
        <w:t xml:space="preserve"> </w:t>
      </w:r>
      <w:r w:rsidR="009F1063" w:rsidRPr="009F1063">
        <w:rPr>
          <w:rFonts w:ascii="Times New Roman" w:hAnsi="Times New Roman" w:cs="Times New Roman"/>
          <w:sz w:val="28"/>
          <w:szCs w:val="28"/>
        </w:rPr>
        <w:t xml:space="preserve">финансовые ресурсы, управление финансовыми ресурсами, эффективность использования финансовых ресурсов, оптимизация финансовых ресурсов, финансовая стратегия, факторинг, </w:t>
      </w:r>
      <w:proofErr w:type="spellStart"/>
      <w:r w:rsidR="009F1063">
        <w:rPr>
          <w:rFonts w:ascii="Times New Roman" w:hAnsi="Times New Roman" w:cs="Times New Roman"/>
          <w:sz w:val="28"/>
          <w:szCs w:val="28"/>
          <w:lang w:val="uk-UA"/>
        </w:rPr>
        <w:t>дисконтная</w:t>
      </w:r>
      <w:proofErr w:type="spellEnd"/>
      <w:r w:rsidR="009F1063" w:rsidRPr="009F1063">
        <w:rPr>
          <w:rFonts w:ascii="Times New Roman" w:hAnsi="Times New Roman" w:cs="Times New Roman"/>
          <w:sz w:val="28"/>
          <w:szCs w:val="28"/>
        </w:rPr>
        <w:t xml:space="preserve"> политика</w:t>
      </w:r>
      <w:r w:rsidRPr="004C296A">
        <w:rPr>
          <w:rFonts w:ascii="Times New Roman" w:hAnsi="Times New Roman" w:cs="Times New Roman"/>
          <w:sz w:val="28"/>
          <w:szCs w:val="28"/>
        </w:rPr>
        <w:t>.</w:t>
      </w:r>
    </w:p>
    <w:p w:rsidR="004C296A" w:rsidRDefault="004C296A" w:rsidP="004C296A">
      <w:pPr>
        <w:pStyle w:val="a3"/>
        <w:ind w:firstLine="709"/>
        <w:jc w:val="both"/>
        <w:rPr>
          <w:rFonts w:ascii="Times New Roman" w:hAnsi="Times New Roman" w:cs="Times New Roman"/>
          <w:sz w:val="28"/>
          <w:szCs w:val="28"/>
        </w:rPr>
      </w:pPr>
    </w:p>
    <w:p w:rsidR="004C296A" w:rsidRPr="00890AF7" w:rsidRDefault="004C296A" w:rsidP="004C296A">
      <w:pPr>
        <w:pStyle w:val="a3"/>
        <w:ind w:firstLine="709"/>
        <w:jc w:val="center"/>
        <w:rPr>
          <w:rFonts w:ascii="Times New Roman" w:hAnsi="Times New Roman" w:cs="Times New Roman"/>
          <w:b/>
          <w:sz w:val="28"/>
          <w:szCs w:val="28"/>
          <w:lang w:val="en-US"/>
        </w:rPr>
      </w:pPr>
      <w:r w:rsidRPr="00890AF7">
        <w:rPr>
          <w:rFonts w:ascii="Times New Roman" w:hAnsi="Times New Roman" w:cs="Times New Roman"/>
          <w:b/>
          <w:sz w:val="28"/>
          <w:szCs w:val="28"/>
          <w:lang w:val="en-US"/>
        </w:rPr>
        <w:t>SUMMARY</w:t>
      </w:r>
    </w:p>
    <w:p w:rsidR="00890AF7" w:rsidRPr="00890AF7" w:rsidRDefault="00E868D7" w:rsidP="00E84F4D">
      <w:pPr>
        <w:pStyle w:val="a3"/>
        <w:ind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Polishchuk</w:t>
      </w:r>
      <w:proofErr w:type="spellEnd"/>
      <w:r>
        <w:rPr>
          <w:rFonts w:ascii="Times New Roman" w:hAnsi="Times New Roman" w:cs="Times New Roman"/>
          <w:sz w:val="28"/>
          <w:szCs w:val="28"/>
          <w:lang w:val="en-US"/>
        </w:rPr>
        <w:t xml:space="preserve"> M</w:t>
      </w:r>
      <w:r w:rsidR="00890AF7" w:rsidRPr="00890AF7">
        <w:rPr>
          <w:rFonts w:ascii="Times New Roman" w:hAnsi="Times New Roman" w:cs="Times New Roman"/>
          <w:sz w:val="28"/>
          <w:szCs w:val="28"/>
          <w:lang w:val="en-US"/>
        </w:rPr>
        <w:t xml:space="preserve">. </w:t>
      </w:r>
      <w:r w:rsidRPr="00E868D7">
        <w:rPr>
          <w:rFonts w:ascii="Times New Roman" w:hAnsi="Times New Roman" w:cs="Times New Roman"/>
          <w:sz w:val="28"/>
          <w:szCs w:val="28"/>
          <w:lang w:val="en-US"/>
        </w:rPr>
        <w:t xml:space="preserve">Management of financial resources of the enterprise </w:t>
      </w:r>
      <w:r w:rsidR="00890AF7" w:rsidRPr="00890AF7">
        <w:rPr>
          <w:rFonts w:ascii="Times New Roman" w:hAnsi="Times New Roman" w:cs="Times New Roman"/>
          <w:sz w:val="28"/>
          <w:szCs w:val="28"/>
          <w:lang w:val="en-US"/>
        </w:rPr>
        <w:t>(</w:t>
      </w:r>
      <w:r w:rsidR="00890AF7" w:rsidRPr="00890AF7">
        <w:rPr>
          <w:rFonts w:ascii="Times New Roman" w:hAnsi="Times New Roman" w:cs="Times New Roman"/>
          <w:sz w:val="28"/>
          <w:szCs w:val="28"/>
        </w:rPr>
        <w:t>о</w:t>
      </w:r>
      <w:r w:rsidR="00890AF7" w:rsidRPr="00890AF7">
        <w:rPr>
          <w:rFonts w:ascii="Times New Roman" w:hAnsi="Times New Roman" w:cs="Times New Roman"/>
          <w:sz w:val="28"/>
          <w:szCs w:val="28"/>
          <w:lang w:val="en-US"/>
        </w:rPr>
        <w:t>n materials of the PAC «</w:t>
      </w:r>
      <w:proofErr w:type="spellStart"/>
      <w:r w:rsidR="00890AF7" w:rsidRPr="00890AF7">
        <w:rPr>
          <w:rFonts w:ascii="Times New Roman" w:hAnsi="Times New Roman" w:cs="Times New Roman"/>
          <w:sz w:val="28"/>
          <w:szCs w:val="28"/>
          <w:lang w:val="en-US"/>
        </w:rPr>
        <w:t>Zlagoda</w:t>
      </w:r>
      <w:proofErr w:type="spellEnd"/>
      <w:r w:rsidR="00890AF7" w:rsidRPr="00890AF7">
        <w:rPr>
          <w:rFonts w:ascii="Times New Roman" w:hAnsi="Times New Roman" w:cs="Times New Roman"/>
          <w:sz w:val="28"/>
          <w:szCs w:val="28"/>
          <w:lang w:val="en-US"/>
        </w:rPr>
        <w:t>» of the Poltava region). – Qualification work on the rights of the manuscript.</w:t>
      </w:r>
    </w:p>
    <w:p w:rsidR="00890AF7" w:rsidRDefault="009F1063" w:rsidP="00890AF7">
      <w:pPr>
        <w:pStyle w:val="a3"/>
        <w:ind w:firstLine="709"/>
        <w:jc w:val="both"/>
        <w:rPr>
          <w:rFonts w:ascii="Times New Roman" w:hAnsi="Times New Roman" w:cs="Times New Roman"/>
          <w:sz w:val="28"/>
          <w:szCs w:val="28"/>
          <w:lang w:val="en-US"/>
        </w:rPr>
      </w:pPr>
      <w:r w:rsidRPr="009F1063">
        <w:rPr>
          <w:rFonts w:ascii="Times New Roman" w:hAnsi="Times New Roman" w:cs="Times New Roman"/>
          <w:sz w:val="28"/>
          <w:szCs w:val="28"/>
          <w:lang w:val="en-US"/>
        </w:rPr>
        <w:t xml:space="preserve">Master’s thesis for higher education degree Master on the </w:t>
      </w:r>
      <w:proofErr w:type="spellStart"/>
      <w:r w:rsidRPr="009F1063">
        <w:rPr>
          <w:rFonts w:ascii="Times New Roman" w:hAnsi="Times New Roman" w:cs="Times New Roman"/>
          <w:sz w:val="28"/>
          <w:szCs w:val="28"/>
          <w:lang w:val="en-US"/>
        </w:rPr>
        <w:t>taining</w:t>
      </w:r>
      <w:proofErr w:type="spellEnd"/>
      <w:r w:rsidRPr="009F1063">
        <w:rPr>
          <w:rFonts w:ascii="Times New Roman" w:hAnsi="Times New Roman" w:cs="Times New Roman"/>
          <w:sz w:val="28"/>
          <w:szCs w:val="28"/>
          <w:lang w:val="en-US"/>
        </w:rPr>
        <w:t xml:space="preserve"> program Business Administration of the </w:t>
      </w:r>
      <w:proofErr w:type="spellStart"/>
      <w:r w:rsidRPr="009F1063">
        <w:rPr>
          <w:rFonts w:ascii="Times New Roman" w:hAnsi="Times New Roman" w:cs="Times New Roman"/>
          <w:sz w:val="28"/>
          <w:szCs w:val="28"/>
          <w:lang w:val="en-US"/>
        </w:rPr>
        <w:t>speciality</w:t>
      </w:r>
      <w:proofErr w:type="spellEnd"/>
      <w:r w:rsidRPr="009F1063">
        <w:rPr>
          <w:rFonts w:ascii="Times New Roman" w:hAnsi="Times New Roman" w:cs="Times New Roman"/>
          <w:sz w:val="28"/>
          <w:szCs w:val="28"/>
          <w:lang w:val="en-US"/>
        </w:rPr>
        <w:t xml:space="preserve"> 073 Management</w:t>
      </w:r>
      <w:r w:rsidR="00890AF7" w:rsidRPr="00890AF7">
        <w:rPr>
          <w:rFonts w:ascii="Times New Roman" w:hAnsi="Times New Roman" w:cs="Times New Roman"/>
          <w:sz w:val="28"/>
          <w:szCs w:val="28"/>
          <w:lang w:val="en-US"/>
        </w:rPr>
        <w:t>. – Poltava State Agrarian Academy, Poltava, 201</w:t>
      </w:r>
      <w:r>
        <w:rPr>
          <w:rFonts w:ascii="Times New Roman" w:hAnsi="Times New Roman" w:cs="Times New Roman"/>
          <w:sz w:val="28"/>
          <w:szCs w:val="28"/>
          <w:lang w:val="en-US"/>
        </w:rPr>
        <w:t>8</w:t>
      </w:r>
      <w:r w:rsidR="00890AF7" w:rsidRPr="00890AF7">
        <w:rPr>
          <w:rFonts w:ascii="Times New Roman" w:hAnsi="Times New Roman" w:cs="Times New Roman"/>
          <w:sz w:val="28"/>
          <w:szCs w:val="28"/>
          <w:lang w:val="en-US"/>
        </w:rPr>
        <w:t>.</w:t>
      </w:r>
    </w:p>
    <w:p w:rsidR="000509AF" w:rsidRDefault="007D1EE1" w:rsidP="00890AF7">
      <w:pPr>
        <w:pStyle w:val="a3"/>
        <w:ind w:firstLine="709"/>
        <w:jc w:val="both"/>
        <w:rPr>
          <w:rFonts w:ascii="Times New Roman" w:hAnsi="Times New Roman" w:cs="Times New Roman"/>
          <w:sz w:val="28"/>
          <w:szCs w:val="28"/>
          <w:lang w:val="en-US"/>
        </w:rPr>
      </w:pPr>
      <w:r w:rsidRPr="007D1EE1">
        <w:rPr>
          <w:rFonts w:ascii="Times New Roman" w:hAnsi="Times New Roman" w:cs="Times New Roman"/>
          <w:sz w:val="28"/>
          <w:szCs w:val="28"/>
          <w:lang w:val="en-US"/>
        </w:rPr>
        <w:t>The essence and classification of financial resources of the enterprise and the bases of their m</w:t>
      </w:r>
      <w:r>
        <w:rPr>
          <w:rFonts w:ascii="Times New Roman" w:hAnsi="Times New Roman" w:cs="Times New Roman"/>
          <w:sz w:val="28"/>
          <w:szCs w:val="28"/>
          <w:lang w:val="en-US"/>
        </w:rPr>
        <w:t xml:space="preserve">anagement are determined. </w:t>
      </w:r>
    </w:p>
    <w:p w:rsidR="007D1EE1" w:rsidRPr="007D1EE1" w:rsidRDefault="007D1EE1" w:rsidP="00890AF7">
      <w:pPr>
        <w:pStyle w:val="a3"/>
        <w:ind w:firstLine="709"/>
        <w:jc w:val="both"/>
        <w:rPr>
          <w:rFonts w:ascii="Times New Roman" w:hAnsi="Times New Roman" w:cs="Times New Roman"/>
          <w:sz w:val="28"/>
          <w:szCs w:val="28"/>
          <w:lang w:val="uk-UA"/>
        </w:rPr>
      </w:pPr>
      <w:r w:rsidRPr="007D1EE1">
        <w:rPr>
          <w:rFonts w:ascii="Times New Roman" w:hAnsi="Times New Roman" w:cs="Times New Roman"/>
          <w:sz w:val="28"/>
          <w:szCs w:val="28"/>
          <w:lang w:val="en-US"/>
        </w:rPr>
        <w:t>The estimation of achieved level of efficiency of the enterprise financial resources management is carried out</w:t>
      </w:r>
      <w:r>
        <w:rPr>
          <w:rFonts w:ascii="Times New Roman" w:hAnsi="Times New Roman" w:cs="Times New Roman"/>
          <w:sz w:val="28"/>
          <w:szCs w:val="28"/>
          <w:lang w:val="uk-UA"/>
        </w:rPr>
        <w:t>.</w:t>
      </w:r>
      <w:r w:rsidRPr="007D1EE1">
        <w:rPr>
          <w:lang w:val="en-US"/>
        </w:rPr>
        <w:t xml:space="preserve"> </w:t>
      </w:r>
      <w:proofErr w:type="spellStart"/>
      <w:r w:rsidRPr="007D1EE1">
        <w:rPr>
          <w:rFonts w:ascii="Times New Roman" w:hAnsi="Times New Roman" w:cs="Times New Roman"/>
          <w:sz w:val="28"/>
          <w:szCs w:val="28"/>
          <w:lang w:val="uk-UA"/>
        </w:rPr>
        <w:t>The</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modern</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and</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actual</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directions</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for</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improving</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the</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management</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of</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financial</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resources</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of</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the</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enterprise</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are</w:t>
      </w:r>
      <w:proofErr w:type="spellEnd"/>
      <w:r w:rsidRPr="007D1EE1">
        <w:rPr>
          <w:rFonts w:ascii="Times New Roman" w:hAnsi="Times New Roman" w:cs="Times New Roman"/>
          <w:sz w:val="28"/>
          <w:szCs w:val="28"/>
          <w:lang w:val="uk-UA"/>
        </w:rPr>
        <w:t xml:space="preserve"> </w:t>
      </w:r>
      <w:proofErr w:type="spellStart"/>
      <w:r w:rsidRPr="007D1EE1">
        <w:rPr>
          <w:rFonts w:ascii="Times New Roman" w:hAnsi="Times New Roman" w:cs="Times New Roman"/>
          <w:sz w:val="28"/>
          <w:szCs w:val="28"/>
          <w:lang w:val="uk-UA"/>
        </w:rPr>
        <w:t>substantiated</w:t>
      </w:r>
      <w:proofErr w:type="spellEnd"/>
      <w:r w:rsidRPr="007D1EE1">
        <w:rPr>
          <w:rFonts w:ascii="Times New Roman" w:hAnsi="Times New Roman" w:cs="Times New Roman"/>
          <w:sz w:val="28"/>
          <w:szCs w:val="28"/>
          <w:lang w:val="uk-UA"/>
        </w:rPr>
        <w:t>.</w:t>
      </w:r>
    </w:p>
    <w:p w:rsidR="00830970" w:rsidRPr="007D1EE1" w:rsidRDefault="00830970" w:rsidP="00890AF7">
      <w:pPr>
        <w:pStyle w:val="a3"/>
        <w:ind w:firstLine="709"/>
        <w:jc w:val="both"/>
        <w:rPr>
          <w:rFonts w:ascii="Times New Roman" w:hAnsi="Times New Roman" w:cs="Times New Roman"/>
          <w:sz w:val="28"/>
          <w:szCs w:val="28"/>
          <w:lang w:val="uk-UA"/>
        </w:rPr>
      </w:pPr>
      <w:r w:rsidRPr="00830970">
        <w:rPr>
          <w:rFonts w:ascii="Times New Roman" w:hAnsi="Times New Roman" w:cs="Times New Roman"/>
          <w:i/>
          <w:sz w:val="28"/>
          <w:szCs w:val="28"/>
          <w:lang w:val="en-US"/>
        </w:rPr>
        <w:t>Keywords:</w:t>
      </w:r>
      <w:r w:rsidRPr="00830970">
        <w:rPr>
          <w:rFonts w:ascii="Times New Roman" w:hAnsi="Times New Roman" w:cs="Times New Roman"/>
          <w:sz w:val="28"/>
          <w:szCs w:val="28"/>
          <w:lang w:val="en-US"/>
        </w:rPr>
        <w:t xml:space="preserve"> </w:t>
      </w:r>
      <w:r w:rsidR="007D1EE1" w:rsidRPr="007D1EE1">
        <w:rPr>
          <w:rFonts w:ascii="Times New Roman" w:hAnsi="Times New Roman" w:cs="Times New Roman"/>
          <w:sz w:val="28"/>
          <w:szCs w:val="28"/>
          <w:lang w:val="en-US"/>
        </w:rPr>
        <w:t>financial resources, financial resources management, efficiency of using financial resources, optimization of financial resources, financial strategy, factoring, discount policy</w:t>
      </w:r>
      <w:r w:rsidR="007D1EE1">
        <w:rPr>
          <w:rFonts w:ascii="Times New Roman" w:hAnsi="Times New Roman" w:cs="Times New Roman"/>
          <w:sz w:val="28"/>
          <w:szCs w:val="28"/>
          <w:lang w:val="uk-UA"/>
        </w:rPr>
        <w:t>.</w:t>
      </w:r>
    </w:p>
    <w:p w:rsidR="00830970" w:rsidRDefault="00830970" w:rsidP="00890AF7">
      <w:pPr>
        <w:pStyle w:val="a3"/>
        <w:ind w:firstLine="709"/>
        <w:jc w:val="both"/>
        <w:rPr>
          <w:rFonts w:ascii="Times New Roman" w:hAnsi="Times New Roman" w:cs="Times New Roman"/>
          <w:sz w:val="28"/>
          <w:szCs w:val="28"/>
          <w:lang w:val="en-US"/>
        </w:rPr>
      </w:pPr>
    </w:p>
    <w:p w:rsidR="00830970" w:rsidRDefault="00830970" w:rsidP="00890AF7">
      <w:pPr>
        <w:pStyle w:val="a3"/>
        <w:ind w:firstLine="709"/>
        <w:jc w:val="both"/>
        <w:rPr>
          <w:rFonts w:ascii="Times New Roman" w:hAnsi="Times New Roman" w:cs="Times New Roman"/>
          <w:sz w:val="28"/>
          <w:szCs w:val="28"/>
          <w:lang w:val="en-US"/>
        </w:rPr>
      </w:pPr>
    </w:p>
    <w:p w:rsidR="00830970" w:rsidRDefault="00830970"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9F1063" w:rsidRDefault="009F1063"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Default="00B15F44" w:rsidP="00890AF7">
      <w:pPr>
        <w:pStyle w:val="a3"/>
        <w:ind w:firstLine="709"/>
        <w:jc w:val="both"/>
        <w:rPr>
          <w:rFonts w:ascii="Times New Roman" w:hAnsi="Times New Roman" w:cs="Times New Roman"/>
          <w:sz w:val="28"/>
          <w:szCs w:val="28"/>
          <w:lang w:val="en-US"/>
        </w:rPr>
      </w:pPr>
    </w:p>
    <w:p w:rsidR="00B15F44" w:rsidRPr="00890AF7" w:rsidRDefault="00B15F44" w:rsidP="00890AF7">
      <w:pPr>
        <w:pStyle w:val="a3"/>
        <w:ind w:firstLine="709"/>
        <w:jc w:val="both"/>
        <w:rPr>
          <w:rFonts w:ascii="Times New Roman" w:hAnsi="Times New Roman" w:cs="Times New Roman"/>
          <w:sz w:val="28"/>
          <w:szCs w:val="28"/>
          <w:lang w:val="en-US"/>
        </w:rPr>
      </w:pPr>
    </w:p>
    <w:sectPr w:rsidR="00B15F44" w:rsidRPr="00890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5354FD"/>
    <w:multiLevelType w:val="hybridMultilevel"/>
    <w:tmpl w:val="1E0ADBC6"/>
    <w:lvl w:ilvl="0" w:tplc="385EEE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B0E253A"/>
    <w:multiLevelType w:val="hybridMultilevel"/>
    <w:tmpl w:val="6F7082A0"/>
    <w:lvl w:ilvl="0" w:tplc="62FAA8C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BD1"/>
    <w:rsid w:val="000509AF"/>
    <w:rsid w:val="001926CA"/>
    <w:rsid w:val="001961A3"/>
    <w:rsid w:val="001A4872"/>
    <w:rsid w:val="001B4907"/>
    <w:rsid w:val="002A75FE"/>
    <w:rsid w:val="002F4DCD"/>
    <w:rsid w:val="004440AC"/>
    <w:rsid w:val="0047435E"/>
    <w:rsid w:val="004C296A"/>
    <w:rsid w:val="004D30F1"/>
    <w:rsid w:val="005E2F61"/>
    <w:rsid w:val="00681C89"/>
    <w:rsid w:val="006D59A4"/>
    <w:rsid w:val="0072207D"/>
    <w:rsid w:val="007515B5"/>
    <w:rsid w:val="007868F5"/>
    <w:rsid w:val="007C2422"/>
    <w:rsid w:val="007D1EE1"/>
    <w:rsid w:val="0081284D"/>
    <w:rsid w:val="00830970"/>
    <w:rsid w:val="008812FF"/>
    <w:rsid w:val="00890AF7"/>
    <w:rsid w:val="008963AB"/>
    <w:rsid w:val="009F1063"/>
    <w:rsid w:val="00B15F44"/>
    <w:rsid w:val="00B41BD1"/>
    <w:rsid w:val="00CB0DD8"/>
    <w:rsid w:val="00D913BB"/>
    <w:rsid w:val="00DF0ED4"/>
    <w:rsid w:val="00E84F4D"/>
    <w:rsid w:val="00E868D7"/>
    <w:rsid w:val="00ED63ED"/>
    <w:rsid w:val="00FF2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D6E8B-1BFB-4C1F-96DF-33875BD6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1C89"/>
    <w:pPr>
      <w:spacing w:after="0" w:line="240" w:lineRule="auto"/>
    </w:pPr>
  </w:style>
  <w:style w:type="paragraph" w:styleId="a4">
    <w:name w:val="List Paragraph"/>
    <w:basedOn w:val="a"/>
    <w:uiPriority w:val="34"/>
    <w:qFormat/>
    <w:rsid w:val="001A4872"/>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1">
    <w:name w:val="Знак Знак11"/>
    <w:basedOn w:val="a"/>
    <w:rsid w:val="002F4DCD"/>
    <w:pPr>
      <w:spacing w:after="0" w:line="240" w:lineRule="auto"/>
    </w:pPr>
    <w:rPr>
      <w:rFonts w:ascii="Verdana" w:eastAsia="Times New Roman" w:hAnsi="Verdana" w:cs="Verdana"/>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8</Pages>
  <Words>1597</Words>
  <Characters>9104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2018-06-20T17:35:00Z</dcterms:created>
  <dcterms:modified xsi:type="dcterms:W3CDTF">2018-12-16T14:50:00Z</dcterms:modified>
</cp:coreProperties>
</file>