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2D30" w:rsidRPr="00B62D30" w:rsidRDefault="00B62D30" w:rsidP="00B62D30">
      <w:pPr>
        <w:jc w:val="both"/>
      </w:pPr>
      <w:r w:rsidRPr="00B62D30">
        <w:t xml:space="preserve">УДК 636.084.42:57.017.7:636.084 </w:t>
      </w:r>
    </w:p>
    <w:p w:rsidR="00B62D30" w:rsidRPr="00B62D30" w:rsidRDefault="00B62D30" w:rsidP="00B62D30">
      <w:pPr>
        <w:jc w:val="both"/>
      </w:pPr>
      <w:r w:rsidRPr="00B62D30">
        <w:rPr>
          <w:b/>
          <w:bCs/>
        </w:rPr>
        <w:t>ПЕРСПЕКТИВИ ДОСЛІДЖЕНЬ СТИМУЛЮВ</w:t>
      </w:r>
      <w:bookmarkStart w:id="0" w:name="_GoBack"/>
      <w:bookmarkEnd w:id="0"/>
      <w:r w:rsidRPr="00B62D30">
        <w:rPr>
          <w:b/>
          <w:bCs/>
        </w:rPr>
        <w:t xml:space="preserve">АННЯ ПТАШЕНЯТ МІКРОФЛОРОЮ ДОРОСЛИХ ПТАХІВ </w:t>
      </w:r>
    </w:p>
    <w:p w:rsidR="00B62D30" w:rsidRPr="00B62D30" w:rsidRDefault="00B62D30" w:rsidP="00B62D30">
      <w:pPr>
        <w:jc w:val="both"/>
      </w:pPr>
      <w:proofErr w:type="spellStart"/>
      <w:r w:rsidRPr="00B62D30">
        <w:rPr>
          <w:b/>
          <w:bCs/>
        </w:rPr>
        <w:t>Slawinska</w:t>
      </w:r>
      <w:proofErr w:type="spellEnd"/>
      <w:r w:rsidRPr="00B62D30">
        <w:rPr>
          <w:b/>
          <w:bCs/>
        </w:rPr>
        <w:t xml:space="preserve"> A.</w:t>
      </w:r>
      <w:r w:rsidRPr="00B62D30">
        <w:t xml:space="preserve">, </w:t>
      </w:r>
      <w:proofErr w:type="spellStart"/>
      <w:r w:rsidRPr="00B62D30">
        <w:rPr>
          <w:rFonts w:ascii="Times New Roman" w:hAnsi="Times New Roman" w:cs="Times New Roman"/>
        </w:rPr>
        <w:t>габілітований</w:t>
      </w:r>
      <w:proofErr w:type="spellEnd"/>
      <w:r w:rsidRPr="00B62D30">
        <w:t xml:space="preserve"> доктор, професор </w:t>
      </w:r>
    </w:p>
    <w:p w:rsidR="00B62D30" w:rsidRPr="00B62D30" w:rsidRDefault="00B62D30" w:rsidP="00B62D30">
      <w:pPr>
        <w:jc w:val="both"/>
      </w:pPr>
      <w:r w:rsidRPr="00B62D30">
        <w:t xml:space="preserve">Університет Миколи Коперника, м. </w:t>
      </w:r>
      <w:proofErr w:type="spellStart"/>
      <w:r w:rsidRPr="00B62D30">
        <w:t>Торунь</w:t>
      </w:r>
      <w:proofErr w:type="spellEnd"/>
      <w:r w:rsidRPr="00B62D30">
        <w:t xml:space="preserve">, Польща </w:t>
      </w:r>
    </w:p>
    <w:p w:rsidR="00B62D30" w:rsidRPr="00B62D30" w:rsidRDefault="00B62D30" w:rsidP="00B62D30">
      <w:pPr>
        <w:jc w:val="both"/>
      </w:pPr>
      <w:proofErr w:type="spellStart"/>
      <w:r w:rsidRPr="00B62D30">
        <w:rPr>
          <w:b/>
          <w:bCs/>
        </w:rPr>
        <w:t>Звенігородська</w:t>
      </w:r>
      <w:proofErr w:type="spellEnd"/>
      <w:r w:rsidRPr="00B62D30">
        <w:rPr>
          <w:b/>
          <w:bCs/>
        </w:rPr>
        <w:t xml:space="preserve"> Т.В. </w:t>
      </w:r>
      <w:r w:rsidRPr="00B62D30">
        <w:t xml:space="preserve">кандидат ветеринарних наук, доцент </w:t>
      </w:r>
    </w:p>
    <w:p w:rsidR="00B62D30" w:rsidRPr="00B62D30" w:rsidRDefault="00B62D30" w:rsidP="00B62D30">
      <w:pPr>
        <w:jc w:val="both"/>
      </w:pPr>
      <w:r w:rsidRPr="00B62D30">
        <w:t xml:space="preserve">Полтавський державний аграрний університет, м. Полтава (Tami777@ukr.net) </w:t>
      </w:r>
    </w:p>
    <w:p w:rsidR="00B62D30" w:rsidRPr="00B62D30" w:rsidRDefault="00B62D30" w:rsidP="00B62D30">
      <w:pPr>
        <w:jc w:val="both"/>
      </w:pPr>
      <w:r w:rsidRPr="00B62D30">
        <w:t xml:space="preserve">Кишкова </w:t>
      </w:r>
      <w:proofErr w:type="spellStart"/>
      <w:r w:rsidRPr="00B62D30">
        <w:t>мікробіота</w:t>
      </w:r>
      <w:proofErr w:type="spellEnd"/>
      <w:r w:rsidRPr="00B62D30">
        <w:t xml:space="preserve"> складається з спільнот </w:t>
      </w:r>
      <w:proofErr w:type="spellStart"/>
      <w:r w:rsidRPr="00B62D30">
        <w:t>коменсальних</w:t>
      </w:r>
      <w:proofErr w:type="spellEnd"/>
      <w:r w:rsidRPr="00B62D30">
        <w:t xml:space="preserve"> бактерій і грибів, що населяють стінки і просвіт шлунково-кишкового тракту (ШКТ). Кількість і види мікроорганізмів в кишечнику однієї особини можуть значно варіювати, це забезпечують не тільки різні середовища певних сегментів </w:t>
      </w:r>
      <w:proofErr w:type="spellStart"/>
      <w:r w:rsidRPr="00B62D30">
        <w:t>кишечника</w:t>
      </w:r>
      <w:proofErr w:type="spellEnd"/>
      <w:r w:rsidRPr="00B62D30">
        <w:t xml:space="preserve">, але навіть у слизових і серозних ділянках однієї кишки може реєструватися різна мікрофлора [1]. У птахів ШКТ відносно короткий, тому кормові маси досить швидко проходять через кишечник. З цієї причини проксимальні кишкові сегменти не колонізуються дуже рясною і різноманітною </w:t>
      </w:r>
      <w:proofErr w:type="spellStart"/>
      <w:r w:rsidRPr="00B62D30">
        <w:t>мікробіотою</w:t>
      </w:r>
      <w:proofErr w:type="spellEnd"/>
      <w:r w:rsidRPr="00B62D30">
        <w:t xml:space="preserve"> (наприклад, 103-104 КУО/г, </w:t>
      </w:r>
      <w:proofErr w:type="spellStart"/>
      <w:r w:rsidRPr="00B62D30">
        <w:rPr>
          <w:i/>
          <w:iCs/>
        </w:rPr>
        <w:t>Lactobacilli</w:t>
      </w:r>
      <w:proofErr w:type="spellEnd"/>
      <w:r w:rsidRPr="00B62D30">
        <w:rPr>
          <w:i/>
          <w:iCs/>
        </w:rPr>
        <w:t xml:space="preserve">, </w:t>
      </w:r>
      <w:proofErr w:type="spellStart"/>
      <w:r w:rsidRPr="00B62D30">
        <w:rPr>
          <w:i/>
          <w:iCs/>
        </w:rPr>
        <w:t>Streptococci</w:t>
      </w:r>
      <w:proofErr w:type="spellEnd"/>
      <w:r w:rsidRPr="00B62D30">
        <w:t xml:space="preserve">), на відміну від сліпої кишки, яка є найбільш переважаючою нішею для кишкової </w:t>
      </w:r>
      <w:proofErr w:type="spellStart"/>
      <w:r w:rsidRPr="00B62D30">
        <w:t>мікробіоти</w:t>
      </w:r>
      <w:proofErr w:type="spellEnd"/>
      <w:r w:rsidRPr="00B62D30">
        <w:t xml:space="preserve"> у птахів (1011-1012 КУО/г</w:t>
      </w:r>
      <w:r w:rsidRPr="00B62D30">
        <w:rPr>
          <w:i/>
          <w:iCs/>
        </w:rPr>
        <w:t xml:space="preserve">, </w:t>
      </w:r>
      <w:proofErr w:type="spellStart"/>
      <w:r w:rsidRPr="00B62D30">
        <w:rPr>
          <w:i/>
          <w:iCs/>
        </w:rPr>
        <w:t>Ruminococci</w:t>
      </w:r>
      <w:proofErr w:type="spellEnd"/>
      <w:r w:rsidRPr="00B62D30">
        <w:rPr>
          <w:i/>
          <w:iCs/>
        </w:rPr>
        <w:t xml:space="preserve">, </w:t>
      </w:r>
      <w:proofErr w:type="spellStart"/>
      <w:r w:rsidRPr="00B62D30">
        <w:rPr>
          <w:i/>
          <w:iCs/>
        </w:rPr>
        <w:t>Bacteroides</w:t>
      </w:r>
      <w:proofErr w:type="spellEnd"/>
      <w:r w:rsidRPr="00B62D30">
        <w:rPr>
          <w:i/>
          <w:iCs/>
        </w:rPr>
        <w:t xml:space="preserve">, </w:t>
      </w:r>
      <w:proofErr w:type="spellStart"/>
      <w:r w:rsidRPr="00B62D30">
        <w:rPr>
          <w:i/>
          <w:iCs/>
        </w:rPr>
        <w:t>Clostriedes</w:t>
      </w:r>
      <w:proofErr w:type="spellEnd"/>
      <w:r w:rsidRPr="00B62D30">
        <w:t xml:space="preserve">) [2]. </w:t>
      </w:r>
    </w:p>
    <w:p w:rsidR="00B62D30" w:rsidRPr="00B62D30" w:rsidRDefault="00B62D30" w:rsidP="00B62D30">
      <w:pPr>
        <w:jc w:val="both"/>
      </w:pPr>
      <w:proofErr w:type="spellStart"/>
      <w:r w:rsidRPr="00B62D30">
        <w:t>Епігеном</w:t>
      </w:r>
      <w:proofErr w:type="spellEnd"/>
      <w:r w:rsidRPr="00B62D30">
        <w:t xml:space="preserve"> включає в себе епігенетичні модифікатори загального геному, які є спадковими (або принаймні довгостроковими). З глибоким впливом на фізіологію господаря, кишкова </w:t>
      </w:r>
      <w:proofErr w:type="spellStart"/>
      <w:r w:rsidRPr="00B62D30">
        <w:t>мікробіота</w:t>
      </w:r>
      <w:proofErr w:type="spellEnd"/>
      <w:r w:rsidRPr="00B62D30">
        <w:t xml:space="preserve"> має потенцію модулювати епігенетичні </w:t>
      </w:r>
      <w:proofErr w:type="spellStart"/>
      <w:r w:rsidRPr="00B62D30">
        <w:t>патерни</w:t>
      </w:r>
      <w:proofErr w:type="spellEnd"/>
      <w:r w:rsidRPr="00B62D30">
        <w:t xml:space="preserve"> експресії генів, а також визначити долю клітини і передати її іншим поколінням. </w:t>
      </w:r>
      <w:proofErr w:type="spellStart"/>
      <w:r w:rsidRPr="00B62D30">
        <w:t>Трансгенераційні</w:t>
      </w:r>
      <w:proofErr w:type="spellEnd"/>
      <w:r w:rsidRPr="00B62D30">
        <w:t xml:space="preserve"> епігенетичні ефекти були визначені як негенетичні ефекти, що переносяться клітиною або індивідом і передаються поколінням нащадків без необхідності реплікації початкового 98 </w:t>
      </w:r>
    </w:p>
    <w:p w:rsidR="00B62D30" w:rsidRPr="00B62D30" w:rsidRDefault="00B62D30" w:rsidP="00B62D30">
      <w:pPr>
        <w:jc w:val="both"/>
      </w:pPr>
    </w:p>
    <w:p w:rsidR="00B62D30" w:rsidRPr="00B62D30" w:rsidRDefault="00B62D30" w:rsidP="00B62D30">
      <w:pPr>
        <w:jc w:val="both"/>
      </w:pPr>
      <w:r w:rsidRPr="00B62D30">
        <w:t xml:space="preserve">стимулу [3]. На молекулярному рівні епігенетичні механізми регулюються модифікаціями ДНК, такими як </w:t>
      </w:r>
      <w:proofErr w:type="spellStart"/>
      <w:r w:rsidRPr="00B62D30">
        <w:t>метилювання</w:t>
      </w:r>
      <w:proofErr w:type="spellEnd"/>
      <w:r w:rsidRPr="00B62D30">
        <w:t xml:space="preserve"> ДНК та </w:t>
      </w:r>
      <w:proofErr w:type="spellStart"/>
      <w:r w:rsidRPr="00B62D30">
        <w:t>ацетилювання</w:t>
      </w:r>
      <w:proofErr w:type="spellEnd"/>
      <w:r w:rsidRPr="00B62D30">
        <w:t xml:space="preserve">, модифікація </w:t>
      </w:r>
      <w:proofErr w:type="spellStart"/>
      <w:r w:rsidRPr="00B62D30">
        <w:t>гістонів</w:t>
      </w:r>
      <w:proofErr w:type="spellEnd"/>
      <w:r w:rsidRPr="00B62D30">
        <w:t xml:space="preserve"> та взаємодія між </w:t>
      </w:r>
      <w:proofErr w:type="spellStart"/>
      <w:r w:rsidRPr="00B62D30">
        <w:t>кодуючими</w:t>
      </w:r>
      <w:proofErr w:type="spellEnd"/>
      <w:r w:rsidRPr="00B62D30">
        <w:t xml:space="preserve"> частинами ДНК та </w:t>
      </w:r>
      <w:proofErr w:type="spellStart"/>
      <w:r w:rsidRPr="00B62D30">
        <w:t>некодуючою</w:t>
      </w:r>
      <w:proofErr w:type="spellEnd"/>
      <w:r w:rsidRPr="00B62D30">
        <w:t xml:space="preserve"> РНК. Ці механізми змінюють моделі експресії ДНК між поколіннями клітин в межах однієї особини. Отже, епігенетичні модифікатори можуть передаватися від батьківських ліній до потомства різними шляхами [3]. </w:t>
      </w:r>
    </w:p>
    <w:p w:rsidR="00B62D30" w:rsidRPr="00B62D30" w:rsidRDefault="00B62D30" w:rsidP="00B62D30">
      <w:pPr>
        <w:jc w:val="both"/>
      </w:pPr>
      <w:proofErr w:type="spellStart"/>
      <w:r w:rsidRPr="00B62D30">
        <w:t>Перинатальний</w:t>
      </w:r>
      <w:proofErr w:type="spellEnd"/>
      <w:r w:rsidRPr="00B62D30">
        <w:t xml:space="preserve"> період – час найбільш інтенсивної колонізації кишкової </w:t>
      </w:r>
      <w:proofErr w:type="spellStart"/>
      <w:r w:rsidRPr="00B62D30">
        <w:t>мікробіоти</w:t>
      </w:r>
      <w:proofErr w:type="spellEnd"/>
      <w:r w:rsidRPr="00B62D30">
        <w:t xml:space="preserve"> у птахів. Первинна </w:t>
      </w:r>
      <w:proofErr w:type="spellStart"/>
      <w:r w:rsidRPr="00B62D30">
        <w:t>мікробіота</w:t>
      </w:r>
      <w:proofErr w:type="spellEnd"/>
      <w:r w:rsidRPr="00B62D30">
        <w:t xml:space="preserve">, незалежно від її джерел, є домінуючою рушійною силою для колонізації слизових оболонок. Вона також впливає на морфологію </w:t>
      </w:r>
      <w:proofErr w:type="spellStart"/>
      <w:r w:rsidRPr="00B62D30">
        <w:t>кишечника</w:t>
      </w:r>
      <w:proofErr w:type="spellEnd"/>
      <w:r w:rsidRPr="00B62D30">
        <w:t xml:space="preserve"> та пов'язану з кишечником </w:t>
      </w:r>
      <w:proofErr w:type="spellStart"/>
      <w:r w:rsidRPr="00B62D30">
        <w:t>лімфоїдну</w:t>
      </w:r>
      <w:proofErr w:type="spellEnd"/>
      <w:r w:rsidRPr="00B62D30">
        <w:t xml:space="preserve"> тканину у процесі, відомому як «раннє життя» або програмування розвитку [4]. У природних умовах новонароджені пташенята мають контакт з дорослою </w:t>
      </w:r>
      <w:proofErr w:type="spellStart"/>
      <w:r w:rsidRPr="00B62D30">
        <w:t>мікробіотою</w:t>
      </w:r>
      <w:proofErr w:type="spellEnd"/>
      <w:r w:rsidRPr="00B62D30">
        <w:t xml:space="preserve">, присутньою в яєчній шкаралупі, гнізді, посліді, фекаліях дорослих, кормах і воді. У цьому сценарії </w:t>
      </w:r>
      <w:proofErr w:type="spellStart"/>
      <w:r w:rsidRPr="00B62D30">
        <w:t>мікробіом</w:t>
      </w:r>
      <w:proofErr w:type="spellEnd"/>
      <w:r w:rsidRPr="00B62D30">
        <w:t xml:space="preserve"> розвивається безпосередньо і швидко в дорослу </w:t>
      </w:r>
      <w:proofErr w:type="spellStart"/>
      <w:r w:rsidRPr="00B62D30">
        <w:t>мікробіоту</w:t>
      </w:r>
      <w:proofErr w:type="spellEnd"/>
      <w:r w:rsidRPr="00B62D30">
        <w:t xml:space="preserve"> протягом першого тижня життя [5]. </w:t>
      </w:r>
    </w:p>
    <w:p w:rsidR="00B62D30" w:rsidRPr="00B62D30" w:rsidRDefault="00B62D30" w:rsidP="00B62D30">
      <w:pPr>
        <w:jc w:val="both"/>
      </w:pPr>
      <w:r w:rsidRPr="00B62D30">
        <w:t xml:space="preserve">В даний час вся комерційна птиця висиджується і вилуплюється штучно, з використанням автоматизованих і кліматично контрольованих об'єктів. </w:t>
      </w:r>
    </w:p>
    <w:p w:rsidR="00B62D30" w:rsidRPr="00B62D30" w:rsidRDefault="00B62D30" w:rsidP="00B62D30">
      <w:pPr>
        <w:jc w:val="both"/>
      </w:pPr>
      <w:r w:rsidRPr="00B62D30">
        <w:t xml:space="preserve">Найбільшою проблемою в птахівництві є зростаюче використання ветеринарних антибіотиків, що використовуються для лікування </w:t>
      </w:r>
      <w:proofErr w:type="spellStart"/>
      <w:r w:rsidRPr="00B62D30">
        <w:t>ентеральних</w:t>
      </w:r>
      <w:proofErr w:type="spellEnd"/>
      <w:r w:rsidRPr="00B62D30">
        <w:t xml:space="preserve"> захворювань у птиці, які, як відомо, залишаються як залишки антибіотиків у продуктах птахівництва та сприяють стійкості до антибіотиків. З цієї причини в 2022 році ЄС вводить чергову заборону на використання антибіотиків у сільськогосподарських тварин, що залишить виробникам дуже обмежені варіанти лікування цих тварин. Безперечно, що ми потребуємо стійкого вирішення цієї глобальної проблеми, яка більше не є лише ветеринарною проблемою. Існує також занепокоєння, пов'язане з безпекою харчових продуктів та громадським здоров'ям. При цьому ми пропонуємо простий, але потужний і </w:t>
      </w:r>
      <w:r w:rsidRPr="00B62D30">
        <w:lastRenderedPageBreak/>
        <w:t xml:space="preserve">перспективний підхід до стимуляції </w:t>
      </w:r>
      <w:proofErr w:type="spellStart"/>
      <w:r w:rsidRPr="00B62D30">
        <w:t>мікробіоти</w:t>
      </w:r>
      <w:proofErr w:type="spellEnd"/>
      <w:r w:rsidRPr="00B62D30">
        <w:t xml:space="preserve"> у птиці. Стимулювання новонароджених пташенят дорослою </w:t>
      </w:r>
      <w:proofErr w:type="spellStart"/>
      <w:r w:rsidRPr="00B62D30">
        <w:t>мікробіотою</w:t>
      </w:r>
      <w:proofErr w:type="spellEnd"/>
      <w:r w:rsidRPr="00B62D30">
        <w:t xml:space="preserve"> не тільки прискорює розвиток кишкової </w:t>
      </w:r>
      <w:proofErr w:type="spellStart"/>
      <w:r w:rsidRPr="00B62D30">
        <w:t>мікробіоти</w:t>
      </w:r>
      <w:proofErr w:type="spellEnd"/>
      <w:r w:rsidRPr="00B62D30">
        <w:t xml:space="preserve">, але і повністю усуває прогресію патологічних мікробних таксонів. Пташенятам, які контактують з дорослими птахами потрібно лише сім днів, щоб розвинути дорослу </w:t>
      </w:r>
      <w:proofErr w:type="spellStart"/>
      <w:r w:rsidRPr="00B62D30">
        <w:t>мікробіоту</w:t>
      </w:r>
      <w:proofErr w:type="spellEnd"/>
      <w:r w:rsidRPr="00B62D30">
        <w:t>. У цьому дослідженні ми додатково хочемо подивитися на можливе більш глибоке перепрограмування тварини оптимальною (</w:t>
      </w:r>
      <w:proofErr w:type="spellStart"/>
      <w:r w:rsidRPr="00B62D30">
        <w:t>природноподібною</w:t>
      </w:r>
      <w:proofErr w:type="spellEnd"/>
      <w:r w:rsidRPr="00B62D30">
        <w:t xml:space="preserve">) стимуляцією </w:t>
      </w:r>
      <w:proofErr w:type="spellStart"/>
      <w:r w:rsidRPr="00B62D30">
        <w:t>мікробіоти</w:t>
      </w:r>
      <w:proofErr w:type="spellEnd"/>
      <w:r w:rsidRPr="00B62D30">
        <w:t xml:space="preserve">, яка опосередкована епігенетичними механізмами. Іншими словами, стимулюючи </w:t>
      </w:r>
      <w:proofErr w:type="spellStart"/>
      <w:r w:rsidRPr="00B62D30">
        <w:t>мікробіоту</w:t>
      </w:r>
      <w:proofErr w:type="spellEnd"/>
      <w:r w:rsidRPr="00B62D30">
        <w:t xml:space="preserve"> в </w:t>
      </w:r>
      <w:proofErr w:type="spellStart"/>
      <w:r w:rsidRPr="00B62D30">
        <w:t>неонаті</w:t>
      </w:r>
      <w:proofErr w:type="spellEnd"/>
      <w:r w:rsidRPr="00B62D30">
        <w:t xml:space="preserve">, ми могли б перепрограмувати експресію генів індивіда і, можливо, його потомства. Це може бути додатковим інструментом для розведення та вирощування птиці, а також пом'якшить 99 </w:t>
      </w:r>
    </w:p>
    <w:p w:rsidR="00B62D30" w:rsidRPr="00B62D30" w:rsidRDefault="00B62D30" w:rsidP="00B62D30">
      <w:pPr>
        <w:jc w:val="both"/>
      </w:pPr>
    </w:p>
    <w:p w:rsidR="00B62D30" w:rsidRPr="00B62D30" w:rsidRDefault="00B62D30" w:rsidP="00B62D30">
      <w:pPr>
        <w:jc w:val="both"/>
      </w:pPr>
      <w:r w:rsidRPr="00B62D30">
        <w:t xml:space="preserve">загрозу безпеці харчових продуктів (спалахи захворювань на фермах) та сприятиме здоров'ю населення (зоонози та стійкість до антибіотиків) у майбутньому. </w:t>
      </w:r>
    </w:p>
    <w:p w:rsidR="00B62D30" w:rsidRPr="00B62D30" w:rsidRDefault="00B62D30" w:rsidP="00B62D30">
      <w:pPr>
        <w:jc w:val="both"/>
      </w:pPr>
      <w:r w:rsidRPr="00B62D30">
        <w:rPr>
          <w:b/>
          <w:bCs/>
        </w:rPr>
        <w:t xml:space="preserve">Література </w:t>
      </w:r>
    </w:p>
    <w:p w:rsidR="00B62D30" w:rsidRPr="00B62D30" w:rsidRDefault="00B62D30" w:rsidP="00B62D30">
      <w:pPr>
        <w:jc w:val="both"/>
      </w:pPr>
      <w:r w:rsidRPr="00B62D30">
        <w:t xml:space="preserve">1. </w:t>
      </w:r>
      <w:proofErr w:type="spellStart"/>
      <w:r w:rsidRPr="00B62D30">
        <w:t>Kubasova</w:t>
      </w:r>
      <w:proofErr w:type="spellEnd"/>
      <w:r w:rsidRPr="00B62D30">
        <w:t xml:space="preserve"> T, </w:t>
      </w:r>
      <w:proofErr w:type="spellStart"/>
      <w:r w:rsidRPr="00B62D30">
        <w:t>Kollarcikova</w:t>
      </w:r>
      <w:proofErr w:type="spellEnd"/>
      <w:r w:rsidRPr="00B62D30">
        <w:t xml:space="preserve"> M, </w:t>
      </w:r>
      <w:proofErr w:type="spellStart"/>
      <w:r w:rsidRPr="00B62D30">
        <w:t>Crhanova</w:t>
      </w:r>
      <w:proofErr w:type="spellEnd"/>
      <w:r w:rsidRPr="00B62D30">
        <w:t xml:space="preserve"> M, </w:t>
      </w:r>
      <w:proofErr w:type="spellStart"/>
      <w:r w:rsidRPr="00B62D30">
        <w:t>Karasova</w:t>
      </w:r>
      <w:proofErr w:type="spellEnd"/>
      <w:r w:rsidRPr="00B62D30">
        <w:t xml:space="preserve"> D, </w:t>
      </w:r>
      <w:proofErr w:type="spellStart"/>
      <w:r w:rsidRPr="00B62D30">
        <w:t>Cejkova</w:t>
      </w:r>
      <w:proofErr w:type="spellEnd"/>
      <w:r w:rsidRPr="00B62D30">
        <w:t xml:space="preserve"> D, </w:t>
      </w:r>
      <w:proofErr w:type="spellStart"/>
      <w:r w:rsidRPr="00B62D30">
        <w:t>Sebkova</w:t>
      </w:r>
      <w:proofErr w:type="spellEnd"/>
      <w:r w:rsidRPr="00B62D30">
        <w:t xml:space="preserve"> A, </w:t>
      </w:r>
      <w:proofErr w:type="spellStart"/>
      <w:r w:rsidRPr="00B62D30">
        <w:t>et</w:t>
      </w:r>
      <w:proofErr w:type="spellEnd"/>
      <w:r w:rsidRPr="00B62D30">
        <w:t xml:space="preserve"> </w:t>
      </w:r>
      <w:proofErr w:type="spellStart"/>
      <w:r w:rsidRPr="00B62D30">
        <w:t>al</w:t>
      </w:r>
      <w:proofErr w:type="spellEnd"/>
      <w:r w:rsidRPr="00B62D30">
        <w:t xml:space="preserve">. </w:t>
      </w:r>
      <w:proofErr w:type="spellStart"/>
      <w:r w:rsidRPr="00B62D30">
        <w:t>Contact</w:t>
      </w:r>
      <w:proofErr w:type="spellEnd"/>
      <w:r w:rsidRPr="00B62D30">
        <w:t xml:space="preserve"> </w:t>
      </w:r>
      <w:proofErr w:type="spellStart"/>
      <w:r w:rsidRPr="00B62D30">
        <w:t>with</w:t>
      </w:r>
      <w:proofErr w:type="spellEnd"/>
      <w:r w:rsidRPr="00B62D30">
        <w:t xml:space="preserve"> </w:t>
      </w:r>
      <w:proofErr w:type="spellStart"/>
      <w:r w:rsidRPr="00B62D30">
        <w:t>adult</w:t>
      </w:r>
      <w:proofErr w:type="spellEnd"/>
      <w:r w:rsidRPr="00B62D30">
        <w:t xml:space="preserve"> </w:t>
      </w:r>
      <w:proofErr w:type="spellStart"/>
      <w:r w:rsidRPr="00B62D30">
        <w:t>hen</w:t>
      </w:r>
      <w:proofErr w:type="spellEnd"/>
      <w:r w:rsidRPr="00B62D30">
        <w:t xml:space="preserve"> </w:t>
      </w:r>
      <w:proofErr w:type="spellStart"/>
      <w:r w:rsidRPr="00B62D30">
        <w:t>affects</w:t>
      </w:r>
      <w:proofErr w:type="spellEnd"/>
      <w:r w:rsidRPr="00B62D30">
        <w:t xml:space="preserve"> </w:t>
      </w:r>
      <w:proofErr w:type="spellStart"/>
      <w:r w:rsidRPr="00B62D30">
        <w:t>development</w:t>
      </w:r>
      <w:proofErr w:type="spellEnd"/>
      <w:r w:rsidRPr="00B62D30">
        <w:t xml:space="preserve"> </w:t>
      </w:r>
      <w:proofErr w:type="spellStart"/>
      <w:r w:rsidRPr="00B62D30">
        <w:t>of</w:t>
      </w:r>
      <w:proofErr w:type="spellEnd"/>
      <w:r w:rsidRPr="00B62D30">
        <w:t xml:space="preserve"> </w:t>
      </w:r>
      <w:proofErr w:type="spellStart"/>
      <w:r w:rsidRPr="00B62D30">
        <w:t>caecal</w:t>
      </w:r>
      <w:proofErr w:type="spellEnd"/>
      <w:r w:rsidRPr="00B62D30">
        <w:t xml:space="preserve"> </w:t>
      </w:r>
      <w:proofErr w:type="spellStart"/>
      <w:r w:rsidRPr="00B62D30">
        <w:t>microbiota</w:t>
      </w:r>
      <w:proofErr w:type="spellEnd"/>
      <w:r w:rsidRPr="00B62D30">
        <w:t xml:space="preserve"> </w:t>
      </w:r>
      <w:proofErr w:type="spellStart"/>
      <w:r w:rsidRPr="00B62D30">
        <w:t>in</w:t>
      </w:r>
      <w:proofErr w:type="spellEnd"/>
      <w:r w:rsidRPr="00B62D30">
        <w:t xml:space="preserve"> </w:t>
      </w:r>
      <w:proofErr w:type="spellStart"/>
      <w:r w:rsidRPr="00B62D30">
        <w:t>newly</w:t>
      </w:r>
      <w:proofErr w:type="spellEnd"/>
      <w:r w:rsidRPr="00B62D30">
        <w:t xml:space="preserve"> </w:t>
      </w:r>
      <w:proofErr w:type="spellStart"/>
      <w:r w:rsidRPr="00B62D30">
        <w:t>hatched</w:t>
      </w:r>
      <w:proofErr w:type="spellEnd"/>
      <w:r w:rsidRPr="00B62D30">
        <w:t xml:space="preserve"> </w:t>
      </w:r>
      <w:proofErr w:type="spellStart"/>
      <w:r w:rsidRPr="00B62D30">
        <w:t>chicks</w:t>
      </w:r>
      <w:proofErr w:type="spellEnd"/>
      <w:r w:rsidRPr="00B62D30">
        <w:t xml:space="preserve">. </w:t>
      </w:r>
      <w:proofErr w:type="spellStart"/>
      <w:r w:rsidRPr="00B62D30">
        <w:t>PLoS</w:t>
      </w:r>
      <w:proofErr w:type="spellEnd"/>
      <w:r w:rsidRPr="00B62D30">
        <w:t xml:space="preserve"> </w:t>
      </w:r>
      <w:proofErr w:type="spellStart"/>
      <w:r w:rsidRPr="00B62D30">
        <w:t>One</w:t>
      </w:r>
      <w:proofErr w:type="spellEnd"/>
      <w:r w:rsidRPr="00B62D30">
        <w:t xml:space="preserve">. 2019. 14 (3). P. 212-446. </w:t>
      </w:r>
    </w:p>
    <w:p w:rsidR="00B62D30" w:rsidRPr="00B62D30" w:rsidRDefault="00B62D30" w:rsidP="00B62D30">
      <w:pPr>
        <w:jc w:val="both"/>
      </w:pPr>
      <w:r w:rsidRPr="00B62D30">
        <w:t xml:space="preserve">2. </w:t>
      </w:r>
      <w:proofErr w:type="spellStart"/>
      <w:r w:rsidRPr="00B62D30">
        <w:t>Yadav</w:t>
      </w:r>
      <w:proofErr w:type="spellEnd"/>
      <w:r w:rsidRPr="00B62D30">
        <w:t xml:space="preserve"> S, </w:t>
      </w:r>
      <w:proofErr w:type="spellStart"/>
      <w:r w:rsidRPr="00B62D30">
        <w:t>Jha</w:t>
      </w:r>
      <w:proofErr w:type="spellEnd"/>
      <w:r w:rsidRPr="00B62D30">
        <w:t xml:space="preserve"> R. </w:t>
      </w:r>
      <w:proofErr w:type="spellStart"/>
      <w:r w:rsidRPr="00B62D30">
        <w:t>Strategies</w:t>
      </w:r>
      <w:proofErr w:type="spellEnd"/>
      <w:r w:rsidRPr="00B62D30">
        <w:t xml:space="preserve"> </w:t>
      </w:r>
      <w:proofErr w:type="spellStart"/>
      <w:r w:rsidRPr="00B62D30">
        <w:t>to</w:t>
      </w:r>
      <w:proofErr w:type="spellEnd"/>
      <w:r w:rsidRPr="00B62D30">
        <w:t xml:space="preserve"> </w:t>
      </w:r>
      <w:proofErr w:type="spellStart"/>
      <w:r w:rsidRPr="00B62D30">
        <w:t>modulate</w:t>
      </w:r>
      <w:proofErr w:type="spellEnd"/>
      <w:r w:rsidRPr="00B62D30">
        <w:t xml:space="preserve"> </w:t>
      </w:r>
      <w:proofErr w:type="spellStart"/>
      <w:r w:rsidRPr="00B62D30">
        <w:t>the</w:t>
      </w:r>
      <w:proofErr w:type="spellEnd"/>
      <w:r w:rsidRPr="00B62D30">
        <w:t xml:space="preserve"> </w:t>
      </w:r>
      <w:proofErr w:type="spellStart"/>
      <w:r w:rsidRPr="00B62D30">
        <w:t>intestinal</w:t>
      </w:r>
      <w:proofErr w:type="spellEnd"/>
      <w:r w:rsidRPr="00B62D30">
        <w:t xml:space="preserve"> </w:t>
      </w:r>
      <w:proofErr w:type="spellStart"/>
      <w:r w:rsidRPr="00B62D30">
        <w:t>microbiota</w:t>
      </w:r>
      <w:proofErr w:type="spellEnd"/>
      <w:r w:rsidRPr="00B62D30">
        <w:t xml:space="preserve"> </w:t>
      </w:r>
      <w:proofErr w:type="spellStart"/>
      <w:r w:rsidRPr="00B62D30">
        <w:t>and</w:t>
      </w:r>
      <w:proofErr w:type="spellEnd"/>
      <w:r w:rsidRPr="00B62D30">
        <w:t xml:space="preserve"> </w:t>
      </w:r>
      <w:proofErr w:type="spellStart"/>
      <w:r w:rsidRPr="00B62D30">
        <w:t>their</w:t>
      </w:r>
      <w:proofErr w:type="spellEnd"/>
      <w:r w:rsidRPr="00B62D30">
        <w:t xml:space="preserve"> </w:t>
      </w:r>
      <w:proofErr w:type="spellStart"/>
      <w:r w:rsidRPr="00B62D30">
        <w:t>effects</w:t>
      </w:r>
      <w:proofErr w:type="spellEnd"/>
      <w:r w:rsidRPr="00B62D30">
        <w:t xml:space="preserve"> </w:t>
      </w:r>
      <w:proofErr w:type="spellStart"/>
      <w:r w:rsidRPr="00B62D30">
        <w:t>on</w:t>
      </w:r>
      <w:proofErr w:type="spellEnd"/>
      <w:r w:rsidRPr="00B62D30">
        <w:t xml:space="preserve"> </w:t>
      </w:r>
      <w:proofErr w:type="spellStart"/>
      <w:r w:rsidRPr="00B62D30">
        <w:t>nutrient</w:t>
      </w:r>
      <w:proofErr w:type="spellEnd"/>
      <w:r w:rsidRPr="00B62D30">
        <w:t xml:space="preserve"> </w:t>
      </w:r>
      <w:proofErr w:type="spellStart"/>
      <w:r w:rsidRPr="00B62D30">
        <w:t>utilization</w:t>
      </w:r>
      <w:proofErr w:type="spellEnd"/>
      <w:r w:rsidRPr="00B62D30">
        <w:t xml:space="preserve">, </w:t>
      </w:r>
      <w:proofErr w:type="spellStart"/>
      <w:r w:rsidRPr="00B62D30">
        <w:t>performance</w:t>
      </w:r>
      <w:proofErr w:type="spellEnd"/>
      <w:r w:rsidRPr="00B62D30">
        <w:t xml:space="preserve">, </w:t>
      </w:r>
      <w:proofErr w:type="spellStart"/>
      <w:r w:rsidRPr="00B62D30">
        <w:t>and</w:t>
      </w:r>
      <w:proofErr w:type="spellEnd"/>
      <w:r w:rsidRPr="00B62D30">
        <w:t xml:space="preserve"> </w:t>
      </w:r>
      <w:proofErr w:type="spellStart"/>
      <w:r w:rsidRPr="00B62D30">
        <w:t>health</w:t>
      </w:r>
      <w:proofErr w:type="spellEnd"/>
      <w:r w:rsidRPr="00B62D30">
        <w:t xml:space="preserve"> </w:t>
      </w:r>
      <w:proofErr w:type="spellStart"/>
      <w:r w:rsidRPr="00B62D30">
        <w:t>of</w:t>
      </w:r>
      <w:proofErr w:type="spellEnd"/>
      <w:r w:rsidRPr="00B62D30">
        <w:t xml:space="preserve"> </w:t>
      </w:r>
      <w:proofErr w:type="spellStart"/>
      <w:r w:rsidRPr="00B62D30">
        <w:t>poultry</w:t>
      </w:r>
      <w:proofErr w:type="spellEnd"/>
      <w:r w:rsidRPr="00B62D30">
        <w:t xml:space="preserve">. </w:t>
      </w:r>
      <w:proofErr w:type="spellStart"/>
      <w:r w:rsidRPr="00B62D30">
        <w:t>Journal</w:t>
      </w:r>
      <w:proofErr w:type="spellEnd"/>
      <w:r w:rsidRPr="00B62D30">
        <w:t xml:space="preserve"> </w:t>
      </w:r>
      <w:proofErr w:type="spellStart"/>
      <w:r w:rsidRPr="00B62D30">
        <w:t>of</w:t>
      </w:r>
      <w:proofErr w:type="spellEnd"/>
      <w:r w:rsidRPr="00B62D30">
        <w:t xml:space="preserve"> </w:t>
      </w:r>
      <w:proofErr w:type="spellStart"/>
      <w:r w:rsidRPr="00B62D30">
        <w:t>animal</w:t>
      </w:r>
      <w:proofErr w:type="spellEnd"/>
      <w:r w:rsidRPr="00B62D30">
        <w:t xml:space="preserve"> </w:t>
      </w:r>
      <w:proofErr w:type="spellStart"/>
      <w:r w:rsidRPr="00B62D30">
        <w:t>science</w:t>
      </w:r>
      <w:proofErr w:type="spellEnd"/>
      <w:r w:rsidRPr="00B62D30">
        <w:t xml:space="preserve"> </w:t>
      </w:r>
      <w:proofErr w:type="spellStart"/>
      <w:r w:rsidRPr="00B62D30">
        <w:t>and</w:t>
      </w:r>
      <w:proofErr w:type="spellEnd"/>
      <w:r w:rsidRPr="00B62D30">
        <w:t xml:space="preserve"> </w:t>
      </w:r>
      <w:proofErr w:type="spellStart"/>
      <w:r w:rsidRPr="00B62D30">
        <w:t>biotechnology</w:t>
      </w:r>
      <w:proofErr w:type="spellEnd"/>
      <w:r w:rsidRPr="00B62D30">
        <w:t xml:space="preserve">. 2019. 10 (1). 1-11. </w:t>
      </w:r>
    </w:p>
    <w:p w:rsidR="00B62D30" w:rsidRPr="00B62D30" w:rsidRDefault="00B62D30" w:rsidP="00B62D30">
      <w:pPr>
        <w:jc w:val="both"/>
      </w:pPr>
      <w:r w:rsidRPr="00B62D30">
        <w:t xml:space="preserve">3. </w:t>
      </w:r>
      <w:proofErr w:type="spellStart"/>
      <w:r w:rsidRPr="00B62D30">
        <w:t>Bauer</w:t>
      </w:r>
      <w:proofErr w:type="spellEnd"/>
      <w:r w:rsidRPr="00B62D30">
        <w:t xml:space="preserve"> MA, </w:t>
      </w:r>
      <w:proofErr w:type="spellStart"/>
      <w:r w:rsidRPr="00B62D30">
        <w:t>Kainz</w:t>
      </w:r>
      <w:proofErr w:type="spellEnd"/>
      <w:r w:rsidRPr="00B62D30">
        <w:t xml:space="preserve"> K, Carmona-Gutierrez D, </w:t>
      </w:r>
      <w:proofErr w:type="spellStart"/>
      <w:r w:rsidRPr="00B62D30">
        <w:t>Madeo</w:t>
      </w:r>
      <w:proofErr w:type="spellEnd"/>
      <w:r w:rsidRPr="00B62D30">
        <w:t xml:space="preserve"> F. </w:t>
      </w:r>
      <w:proofErr w:type="spellStart"/>
      <w:r w:rsidRPr="00B62D30">
        <w:t>Microbial</w:t>
      </w:r>
      <w:proofErr w:type="spellEnd"/>
      <w:r w:rsidRPr="00B62D30">
        <w:t xml:space="preserve"> </w:t>
      </w:r>
      <w:proofErr w:type="spellStart"/>
      <w:r w:rsidRPr="00B62D30">
        <w:t>wars</w:t>
      </w:r>
      <w:proofErr w:type="spellEnd"/>
      <w:r w:rsidRPr="00B62D30">
        <w:t xml:space="preserve">: </w:t>
      </w:r>
      <w:proofErr w:type="spellStart"/>
      <w:r w:rsidRPr="00B62D30">
        <w:t>competition</w:t>
      </w:r>
      <w:proofErr w:type="spellEnd"/>
      <w:r w:rsidRPr="00B62D30">
        <w:t xml:space="preserve"> </w:t>
      </w:r>
      <w:proofErr w:type="spellStart"/>
      <w:r w:rsidRPr="00B62D30">
        <w:t>in</w:t>
      </w:r>
      <w:proofErr w:type="spellEnd"/>
      <w:r w:rsidRPr="00B62D30">
        <w:t xml:space="preserve"> </w:t>
      </w:r>
      <w:proofErr w:type="spellStart"/>
      <w:r w:rsidRPr="00B62D30">
        <w:t>ecological</w:t>
      </w:r>
      <w:proofErr w:type="spellEnd"/>
      <w:r w:rsidRPr="00B62D30">
        <w:t xml:space="preserve"> </w:t>
      </w:r>
      <w:proofErr w:type="spellStart"/>
      <w:r w:rsidRPr="00B62D30">
        <w:t>niches</w:t>
      </w:r>
      <w:proofErr w:type="spellEnd"/>
      <w:r w:rsidRPr="00B62D30">
        <w:t xml:space="preserve"> </w:t>
      </w:r>
      <w:proofErr w:type="spellStart"/>
      <w:r w:rsidRPr="00B62D30">
        <w:t>and</w:t>
      </w:r>
      <w:proofErr w:type="spellEnd"/>
      <w:r w:rsidRPr="00B62D30">
        <w:t xml:space="preserve"> </w:t>
      </w:r>
      <w:proofErr w:type="spellStart"/>
      <w:r w:rsidRPr="00B62D30">
        <w:t>within</w:t>
      </w:r>
      <w:proofErr w:type="spellEnd"/>
      <w:r w:rsidRPr="00B62D30">
        <w:t xml:space="preserve"> </w:t>
      </w:r>
      <w:proofErr w:type="spellStart"/>
      <w:r w:rsidRPr="00B62D30">
        <w:t>the</w:t>
      </w:r>
      <w:proofErr w:type="spellEnd"/>
      <w:r w:rsidRPr="00B62D30">
        <w:t xml:space="preserve"> </w:t>
      </w:r>
      <w:proofErr w:type="spellStart"/>
      <w:r w:rsidRPr="00B62D30">
        <w:t>microbiome</w:t>
      </w:r>
      <w:proofErr w:type="spellEnd"/>
      <w:r w:rsidRPr="00B62D30">
        <w:t xml:space="preserve">. </w:t>
      </w:r>
      <w:proofErr w:type="spellStart"/>
      <w:r w:rsidRPr="00B62D30">
        <w:t>Microbial</w:t>
      </w:r>
      <w:proofErr w:type="spellEnd"/>
      <w:r w:rsidRPr="00B62D30">
        <w:t xml:space="preserve"> </w:t>
      </w:r>
      <w:proofErr w:type="spellStart"/>
      <w:r w:rsidRPr="00B62D30">
        <w:t>cell</w:t>
      </w:r>
      <w:proofErr w:type="spellEnd"/>
      <w:r w:rsidRPr="00B62D30">
        <w:t xml:space="preserve">. 2018. 5(5). P. 215. </w:t>
      </w:r>
    </w:p>
    <w:p w:rsidR="00B62D30" w:rsidRPr="00B62D30" w:rsidRDefault="00B62D30" w:rsidP="00B62D30">
      <w:pPr>
        <w:jc w:val="both"/>
      </w:pPr>
      <w:r w:rsidRPr="00B62D30">
        <w:t xml:space="preserve">4. </w:t>
      </w:r>
      <w:proofErr w:type="spellStart"/>
      <w:r w:rsidRPr="00B62D30">
        <w:t>Man</w:t>
      </w:r>
      <w:proofErr w:type="spellEnd"/>
      <w:r w:rsidRPr="00B62D30">
        <w:t xml:space="preserve"> AW, </w:t>
      </w:r>
      <w:proofErr w:type="spellStart"/>
      <w:r w:rsidRPr="00B62D30">
        <w:t>Zhou</w:t>
      </w:r>
      <w:proofErr w:type="spellEnd"/>
      <w:r w:rsidRPr="00B62D30">
        <w:t xml:space="preserve"> Y, </w:t>
      </w:r>
      <w:proofErr w:type="spellStart"/>
      <w:r w:rsidRPr="00B62D30">
        <w:t>Xia</w:t>
      </w:r>
      <w:proofErr w:type="spellEnd"/>
      <w:r w:rsidRPr="00B62D30">
        <w:t xml:space="preserve"> N, </w:t>
      </w:r>
      <w:proofErr w:type="spellStart"/>
      <w:r w:rsidRPr="00B62D30">
        <w:t>Li</w:t>
      </w:r>
      <w:proofErr w:type="spellEnd"/>
      <w:r w:rsidRPr="00B62D30">
        <w:t xml:space="preserve"> H. </w:t>
      </w:r>
      <w:proofErr w:type="spellStart"/>
      <w:r w:rsidRPr="00B62D30">
        <w:t>Involvement</w:t>
      </w:r>
      <w:proofErr w:type="spellEnd"/>
      <w:r w:rsidRPr="00B62D30">
        <w:t xml:space="preserve"> </w:t>
      </w:r>
      <w:proofErr w:type="spellStart"/>
      <w:r w:rsidRPr="00B62D30">
        <w:t>of</w:t>
      </w:r>
      <w:proofErr w:type="spellEnd"/>
      <w:r w:rsidRPr="00B62D30">
        <w:t xml:space="preserve"> </w:t>
      </w:r>
      <w:proofErr w:type="spellStart"/>
      <w:r w:rsidRPr="00B62D30">
        <w:t>gut</w:t>
      </w:r>
      <w:proofErr w:type="spellEnd"/>
      <w:r w:rsidRPr="00B62D30">
        <w:t xml:space="preserve"> </w:t>
      </w:r>
      <w:proofErr w:type="spellStart"/>
      <w:r w:rsidRPr="00B62D30">
        <w:t>microbiota</w:t>
      </w:r>
      <w:proofErr w:type="spellEnd"/>
      <w:r w:rsidRPr="00B62D30">
        <w:t xml:space="preserve">, </w:t>
      </w:r>
      <w:proofErr w:type="spellStart"/>
      <w:r w:rsidRPr="00B62D30">
        <w:t>microbial</w:t>
      </w:r>
      <w:proofErr w:type="spellEnd"/>
      <w:r w:rsidRPr="00B62D30">
        <w:t xml:space="preserve"> </w:t>
      </w:r>
      <w:proofErr w:type="spellStart"/>
      <w:r w:rsidRPr="00B62D30">
        <w:t>metabolites</w:t>
      </w:r>
      <w:proofErr w:type="spellEnd"/>
      <w:r w:rsidRPr="00B62D30">
        <w:t xml:space="preserve"> </w:t>
      </w:r>
      <w:proofErr w:type="spellStart"/>
      <w:r w:rsidRPr="00B62D30">
        <w:t>and</w:t>
      </w:r>
      <w:proofErr w:type="spellEnd"/>
      <w:r w:rsidRPr="00B62D30">
        <w:t xml:space="preserve"> </w:t>
      </w:r>
      <w:proofErr w:type="spellStart"/>
      <w:r w:rsidRPr="00B62D30">
        <w:t>interaction</w:t>
      </w:r>
      <w:proofErr w:type="spellEnd"/>
      <w:r w:rsidRPr="00B62D30">
        <w:t xml:space="preserve"> </w:t>
      </w:r>
      <w:proofErr w:type="spellStart"/>
      <w:r w:rsidRPr="00B62D30">
        <w:t>with</w:t>
      </w:r>
      <w:proofErr w:type="spellEnd"/>
      <w:r w:rsidRPr="00B62D30">
        <w:t xml:space="preserve"> </w:t>
      </w:r>
      <w:proofErr w:type="spellStart"/>
      <w:r w:rsidRPr="00B62D30">
        <w:t>polyphenol</w:t>
      </w:r>
      <w:proofErr w:type="spellEnd"/>
      <w:r w:rsidRPr="00B62D30">
        <w:t xml:space="preserve"> </w:t>
      </w:r>
      <w:proofErr w:type="spellStart"/>
      <w:r w:rsidRPr="00B62D30">
        <w:t>in</w:t>
      </w:r>
      <w:proofErr w:type="spellEnd"/>
      <w:r w:rsidRPr="00B62D30">
        <w:t xml:space="preserve"> </w:t>
      </w:r>
      <w:proofErr w:type="spellStart"/>
      <w:r w:rsidRPr="00B62D30">
        <w:t>host</w:t>
      </w:r>
      <w:proofErr w:type="spellEnd"/>
      <w:r w:rsidRPr="00B62D30">
        <w:t xml:space="preserve"> </w:t>
      </w:r>
      <w:proofErr w:type="spellStart"/>
      <w:r w:rsidRPr="00B62D30">
        <w:t>immunometabolism</w:t>
      </w:r>
      <w:proofErr w:type="spellEnd"/>
      <w:r w:rsidRPr="00B62D30">
        <w:t xml:space="preserve">. </w:t>
      </w:r>
      <w:proofErr w:type="spellStart"/>
      <w:r w:rsidRPr="00B62D30">
        <w:t>Nutrients</w:t>
      </w:r>
      <w:proofErr w:type="spellEnd"/>
      <w:r w:rsidRPr="00B62D30">
        <w:t xml:space="preserve">. 2020. 12(10). 3054. </w:t>
      </w:r>
    </w:p>
    <w:p w:rsidR="00F51956" w:rsidRPr="00B62D30" w:rsidRDefault="00B62D30" w:rsidP="00B62D30">
      <w:pPr>
        <w:jc w:val="both"/>
      </w:pPr>
      <w:r w:rsidRPr="00B62D30">
        <w:t xml:space="preserve">5. </w:t>
      </w:r>
      <w:proofErr w:type="spellStart"/>
      <w:r w:rsidRPr="00B62D30">
        <w:t>Tripathi</w:t>
      </w:r>
      <w:proofErr w:type="spellEnd"/>
      <w:r w:rsidRPr="00B62D30">
        <w:t xml:space="preserve"> A, </w:t>
      </w:r>
      <w:proofErr w:type="spellStart"/>
      <w:r w:rsidRPr="00B62D30">
        <w:t>Debelius</w:t>
      </w:r>
      <w:proofErr w:type="spellEnd"/>
      <w:r w:rsidRPr="00B62D30">
        <w:t xml:space="preserve"> J, </w:t>
      </w:r>
      <w:proofErr w:type="spellStart"/>
      <w:r w:rsidRPr="00B62D30">
        <w:t>Brenner</w:t>
      </w:r>
      <w:proofErr w:type="spellEnd"/>
      <w:r w:rsidRPr="00B62D30">
        <w:t xml:space="preserve"> DA, </w:t>
      </w:r>
      <w:proofErr w:type="spellStart"/>
      <w:r w:rsidRPr="00B62D30">
        <w:t>Karin</w:t>
      </w:r>
      <w:proofErr w:type="spellEnd"/>
      <w:r w:rsidRPr="00B62D30">
        <w:t xml:space="preserve"> M, </w:t>
      </w:r>
      <w:proofErr w:type="spellStart"/>
      <w:r w:rsidRPr="00B62D30">
        <w:t>Loomba</w:t>
      </w:r>
      <w:proofErr w:type="spellEnd"/>
      <w:r w:rsidRPr="00B62D30">
        <w:t xml:space="preserve"> R, </w:t>
      </w:r>
      <w:proofErr w:type="spellStart"/>
      <w:r w:rsidRPr="00B62D30">
        <w:t>Schnabl</w:t>
      </w:r>
      <w:proofErr w:type="spellEnd"/>
      <w:r w:rsidRPr="00B62D30">
        <w:t xml:space="preserve"> B, </w:t>
      </w:r>
      <w:proofErr w:type="spellStart"/>
      <w:r w:rsidRPr="00B62D30">
        <w:t>et</w:t>
      </w:r>
      <w:proofErr w:type="spellEnd"/>
      <w:r w:rsidRPr="00B62D30">
        <w:t xml:space="preserve"> </w:t>
      </w:r>
      <w:proofErr w:type="spellStart"/>
      <w:r w:rsidRPr="00B62D30">
        <w:t>al</w:t>
      </w:r>
      <w:proofErr w:type="spellEnd"/>
      <w:r w:rsidRPr="00B62D30">
        <w:t xml:space="preserve">. </w:t>
      </w:r>
      <w:proofErr w:type="spellStart"/>
      <w:r w:rsidRPr="00B62D30">
        <w:t>The</w:t>
      </w:r>
      <w:proofErr w:type="spellEnd"/>
      <w:r w:rsidRPr="00B62D30">
        <w:t xml:space="preserve"> gut–</w:t>
      </w:r>
      <w:proofErr w:type="spellStart"/>
      <w:r w:rsidRPr="00B62D30">
        <w:t>liver</w:t>
      </w:r>
      <w:proofErr w:type="spellEnd"/>
      <w:r w:rsidRPr="00B62D30">
        <w:t xml:space="preserve"> </w:t>
      </w:r>
      <w:proofErr w:type="spellStart"/>
      <w:r w:rsidRPr="00B62D30">
        <w:t>axis</w:t>
      </w:r>
      <w:proofErr w:type="spellEnd"/>
      <w:r w:rsidRPr="00B62D30">
        <w:t xml:space="preserve"> </w:t>
      </w:r>
      <w:proofErr w:type="spellStart"/>
      <w:r w:rsidRPr="00B62D30">
        <w:t>and</w:t>
      </w:r>
      <w:proofErr w:type="spellEnd"/>
      <w:r w:rsidRPr="00B62D30">
        <w:t xml:space="preserve"> </w:t>
      </w:r>
      <w:proofErr w:type="spellStart"/>
      <w:r w:rsidRPr="00B62D30">
        <w:t>the</w:t>
      </w:r>
      <w:proofErr w:type="spellEnd"/>
      <w:r w:rsidRPr="00B62D30">
        <w:t xml:space="preserve"> </w:t>
      </w:r>
      <w:proofErr w:type="spellStart"/>
      <w:r w:rsidRPr="00B62D30">
        <w:t>intersection</w:t>
      </w:r>
      <w:proofErr w:type="spellEnd"/>
      <w:r w:rsidRPr="00B62D30">
        <w:t xml:space="preserve"> </w:t>
      </w:r>
      <w:proofErr w:type="spellStart"/>
      <w:r w:rsidRPr="00B62D30">
        <w:t>with</w:t>
      </w:r>
      <w:proofErr w:type="spellEnd"/>
      <w:r w:rsidRPr="00B62D30">
        <w:t xml:space="preserve"> </w:t>
      </w:r>
      <w:proofErr w:type="spellStart"/>
      <w:r w:rsidRPr="00B62D30">
        <w:t>the</w:t>
      </w:r>
      <w:proofErr w:type="spellEnd"/>
      <w:r w:rsidRPr="00B62D30">
        <w:t xml:space="preserve"> </w:t>
      </w:r>
      <w:proofErr w:type="spellStart"/>
      <w:r w:rsidRPr="00B62D30">
        <w:t>microbiome</w:t>
      </w:r>
      <w:proofErr w:type="spellEnd"/>
      <w:r w:rsidRPr="00B62D30">
        <w:t xml:space="preserve">. </w:t>
      </w:r>
      <w:proofErr w:type="spellStart"/>
      <w:r w:rsidRPr="00B62D30">
        <w:t>Nature</w:t>
      </w:r>
      <w:proofErr w:type="spellEnd"/>
      <w:r w:rsidRPr="00B62D30">
        <w:t xml:space="preserve"> </w:t>
      </w:r>
      <w:proofErr w:type="spellStart"/>
      <w:r w:rsidRPr="00B62D30">
        <w:t>reviews</w:t>
      </w:r>
      <w:proofErr w:type="spellEnd"/>
      <w:r w:rsidRPr="00B62D30">
        <w:t xml:space="preserve"> </w:t>
      </w:r>
      <w:proofErr w:type="spellStart"/>
      <w:r w:rsidRPr="00B62D30">
        <w:t>Gastroenterology</w:t>
      </w:r>
      <w:proofErr w:type="spellEnd"/>
      <w:r w:rsidRPr="00B62D30">
        <w:t xml:space="preserve"> &amp; </w:t>
      </w:r>
      <w:proofErr w:type="spellStart"/>
      <w:r w:rsidRPr="00B62D30">
        <w:t>hepatology</w:t>
      </w:r>
      <w:proofErr w:type="spellEnd"/>
      <w:r w:rsidRPr="00B62D30">
        <w:t>. 2018. 15(7). 397-411.</w:t>
      </w:r>
    </w:p>
    <w:sectPr w:rsidR="00F51956" w:rsidRPr="00B62D30" w:rsidSect="009B59C2">
      <w:pgSz w:w="11906" w:h="17338"/>
      <w:pgMar w:top="1126" w:right="381" w:bottom="1108" w:left="863" w:header="708" w:footer="708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94CD117"/>
    <w:multiLevelType w:val="hybridMultilevel"/>
    <w:tmpl w:val="AB92CBC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CE55C538"/>
    <w:multiLevelType w:val="hybridMultilevel"/>
    <w:tmpl w:val="E4928D2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5BC14899"/>
    <w:multiLevelType w:val="hybridMultilevel"/>
    <w:tmpl w:val="A2FD995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D30"/>
    <w:rsid w:val="001C02CC"/>
    <w:rsid w:val="002E47CE"/>
    <w:rsid w:val="00B62D30"/>
    <w:rsid w:val="00F41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62D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62D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3460</Words>
  <Characters>1973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Тамила</dc:creator>
  <cp:lastModifiedBy>Тамила</cp:lastModifiedBy>
  <cp:revision>1</cp:revision>
  <cp:lastPrinted>2023-01-30T15:09:00Z</cp:lastPrinted>
  <dcterms:created xsi:type="dcterms:W3CDTF">2023-01-30T14:54:00Z</dcterms:created>
  <dcterms:modified xsi:type="dcterms:W3CDTF">2023-01-30T15:11:00Z</dcterms:modified>
</cp:coreProperties>
</file>