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9A4" w:rsidRPr="008526CA" w:rsidRDefault="004B19A4" w:rsidP="004B19A4">
      <w:pPr>
        <w:jc w:val="both"/>
        <w:rPr>
          <w:rFonts w:ascii="Times New Roman" w:hAnsi="Times New Roman"/>
          <w:sz w:val="24"/>
          <w:szCs w:val="24"/>
          <w:lang w:val="uk-UA"/>
        </w:rPr>
      </w:pPr>
      <w:r w:rsidRPr="008526CA">
        <w:rPr>
          <w:rFonts w:ascii="Times New Roman" w:hAnsi="Times New Roman"/>
          <w:sz w:val="24"/>
          <w:szCs w:val="24"/>
          <w:lang w:val="uk-UA"/>
        </w:rPr>
        <w:t>УДК</w:t>
      </w:r>
      <w:r w:rsidRPr="00D379B5">
        <w:rPr>
          <w:rFonts w:ascii="Times New Roman" w:hAnsi="Times New Roman"/>
          <w:sz w:val="24"/>
          <w:szCs w:val="24"/>
        </w:rPr>
        <w:t xml:space="preserve"> 636</w:t>
      </w:r>
      <w:r>
        <w:rPr>
          <w:rFonts w:ascii="Times New Roman" w:hAnsi="Times New Roman"/>
          <w:sz w:val="24"/>
          <w:szCs w:val="24"/>
          <w:lang w:val="uk-UA"/>
        </w:rPr>
        <w:t>.4.082</w:t>
      </w:r>
    </w:p>
    <w:p w:rsidR="004B19A4" w:rsidRPr="0007376D" w:rsidRDefault="004B19A4" w:rsidP="004B19A4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ПРОДУКТИВНІСТЬ КОРІВ </w:t>
      </w:r>
      <w:r w:rsidRPr="00F63EF2">
        <w:rPr>
          <w:rFonts w:ascii="Times New Roman" w:hAnsi="Times New Roman"/>
          <w:b/>
          <w:sz w:val="24"/>
          <w:szCs w:val="24"/>
          <w:lang w:val="uk-UA"/>
        </w:rPr>
        <w:t>УКРАЇНСЬКОЇ ЧОРНО-РЯБОЇ МОЛОЧНОЇ ПОРОДИ В УМОВАХ ПОЛТАВЩИНИ</w:t>
      </w:r>
    </w:p>
    <w:p w:rsidR="004B19A4" w:rsidRPr="0007376D" w:rsidRDefault="004B19A4" w:rsidP="004B19A4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С.Л. Войтенко,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доктор с.-г. наук, професор</w:t>
      </w:r>
    </w:p>
    <w:p w:rsidR="004B19A4" w:rsidRPr="0007376D" w:rsidRDefault="004B19A4" w:rsidP="004B19A4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Б.С.</w:t>
      </w:r>
      <w:proofErr w:type="spellStart"/>
      <w:r w:rsidRPr="0007376D">
        <w:rPr>
          <w:rFonts w:ascii="Times New Roman" w:hAnsi="Times New Roman"/>
          <w:b/>
          <w:sz w:val="28"/>
          <w:szCs w:val="28"/>
          <w:lang w:val="uk-UA"/>
        </w:rPr>
        <w:t>Шаферівський</w:t>
      </w:r>
      <w:proofErr w:type="spellEnd"/>
      <w:r w:rsidRPr="0007376D">
        <w:rPr>
          <w:rFonts w:ascii="Times New Roman" w:hAnsi="Times New Roman"/>
          <w:b/>
          <w:sz w:val="28"/>
          <w:szCs w:val="28"/>
          <w:lang w:val="uk-UA"/>
        </w:rPr>
        <w:t>,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кандидат с.-г. наук,</w:t>
      </w:r>
    </w:p>
    <w:p w:rsidR="004B19A4" w:rsidRPr="0007376D" w:rsidRDefault="004B19A4" w:rsidP="004B19A4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М.О.Петренко,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кандидат с.-г. наук, </w:t>
      </w:r>
    </w:p>
    <w:p w:rsidR="004B19A4" w:rsidRPr="0007376D" w:rsidRDefault="004B19A4" w:rsidP="004B19A4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І.М.</w:t>
      </w:r>
      <w:proofErr w:type="spellStart"/>
      <w:r w:rsidRPr="0007376D">
        <w:rPr>
          <w:rFonts w:ascii="Times New Roman" w:hAnsi="Times New Roman"/>
          <w:b/>
          <w:sz w:val="28"/>
          <w:szCs w:val="28"/>
          <w:lang w:val="uk-UA"/>
        </w:rPr>
        <w:t>Желізняк</w:t>
      </w:r>
      <w:proofErr w:type="spellEnd"/>
      <w:r w:rsidRPr="0007376D">
        <w:rPr>
          <w:rFonts w:ascii="Times New Roman" w:hAnsi="Times New Roman"/>
          <w:b/>
          <w:sz w:val="28"/>
          <w:szCs w:val="28"/>
          <w:lang w:val="uk-UA"/>
        </w:rPr>
        <w:t xml:space="preserve"> ,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ст. викладач</w:t>
      </w:r>
    </w:p>
    <w:p w:rsidR="004B19A4" w:rsidRPr="0007376D" w:rsidRDefault="004B19A4" w:rsidP="004B19A4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sz w:val="28"/>
          <w:szCs w:val="28"/>
          <w:lang w:val="uk-UA"/>
        </w:rPr>
        <w:t>Полтавська державна аграрна академія</w:t>
      </w:r>
    </w:p>
    <w:p w:rsidR="004B19A4" w:rsidRDefault="004B19A4" w:rsidP="004B19A4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4B19A4" w:rsidRPr="0007376D" w:rsidRDefault="004B19A4" w:rsidP="004B19A4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Висвітлені результати досліджень щодо  прояву генетичного потенціалу продуктивності корів у залежності від  природно-кліматичної зони. Доведено, </w:t>
      </w:r>
    </w:p>
    <w:p w:rsidR="004B19A4" w:rsidRPr="0007376D" w:rsidRDefault="004B19A4" w:rsidP="004B19A4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що в племінних господарствах Полтавської області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кор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ови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української чорно-рябої молочної породи </w:t>
      </w:r>
      <w:r>
        <w:rPr>
          <w:rFonts w:ascii="Times New Roman" w:hAnsi="Times New Roman"/>
          <w:i/>
          <w:sz w:val="28"/>
          <w:szCs w:val="28"/>
          <w:lang w:val="uk-UA"/>
        </w:rPr>
        <w:t>характеризуються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досить високи</w:t>
      </w:r>
      <w:r>
        <w:rPr>
          <w:rFonts w:ascii="Times New Roman" w:hAnsi="Times New Roman"/>
          <w:i/>
          <w:sz w:val="28"/>
          <w:szCs w:val="28"/>
          <w:lang w:val="uk-UA"/>
        </w:rPr>
        <w:t>м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генетични</w:t>
      </w:r>
      <w:r>
        <w:rPr>
          <w:rFonts w:ascii="Times New Roman" w:hAnsi="Times New Roman"/>
          <w:i/>
          <w:sz w:val="28"/>
          <w:szCs w:val="28"/>
          <w:lang w:val="uk-UA"/>
        </w:rPr>
        <w:t>м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потенціал</w:t>
      </w:r>
      <w:r>
        <w:rPr>
          <w:rFonts w:ascii="Times New Roman" w:hAnsi="Times New Roman"/>
          <w:i/>
          <w:sz w:val="28"/>
          <w:szCs w:val="28"/>
          <w:lang w:val="uk-UA"/>
        </w:rPr>
        <w:t>ом молочної продуктивності,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хоча різниця між кращими й гіршими стадами суттєва, що підтверджено межами ознак та коефіцієнтом варіації досліджуваних показників</w:t>
      </w:r>
      <w:r w:rsidRPr="0007376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Високий рівень надою корів-первісток забезпечить підвищення </w:t>
      </w:r>
      <w:proofErr w:type="spellStart"/>
      <w:r w:rsidRPr="0007376D">
        <w:rPr>
          <w:rFonts w:ascii="Times New Roman" w:hAnsi="Times New Roman"/>
          <w:i/>
          <w:sz w:val="28"/>
          <w:szCs w:val="28"/>
          <w:lang w:val="uk-UA"/>
        </w:rPr>
        <w:t>білковомолочності</w:t>
      </w:r>
      <w:proofErr w:type="spellEnd"/>
      <w:r w:rsidRPr="0007376D">
        <w:rPr>
          <w:rFonts w:ascii="Times New Roman" w:hAnsi="Times New Roman"/>
          <w:i/>
          <w:sz w:val="28"/>
          <w:szCs w:val="28"/>
          <w:lang w:val="uk-UA"/>
        </w:rPr>
        <w:t xml:space="preserve"> та жирномолочності, а також молочної продуктивності із збільшенням лактацій. Жива маса та вік телиць при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першому плідному </w:t>
      </w:r>
      <w:r w:rsidRPr="0007376D">
        <w:rPr>
          <w:rFonts w:ascii="Times New Roman" w:hAnsi="Times New Roman"/>
          <w:i/>
          <w:sz w:val="28"/>
          <w:szCs w:val="28"/>
          <w:lang w:val="uk-UA"/>
        </w:rPr>
        <w:t>осіменінні не гарантує високу молочну продуктивність коровам з першою лактацією.</w:t>
      </w:r>
    </w:p>
    <w:p w:rsidR="004B19A4" w:rsidRPr="0007376D" w:rsidRDefault="004B19A4" w:rsidP="004B19A4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 xml:space="preserve">Ключові слова: </w:t>
      </w:r>
      <w:r w:rsidRPr="0007376D">
        <w:rPr>
          <w:rFonts w:ascii="Times New Roman" w:hAnsi="Times New Roman"/>
          <w:sz w:val="28"/>
          <w:szCs w:val="28"/>
          <w:lang w:val="uk-UA"/>
        </w:rPr>
        <w:t>породи, молочна продуктивність, відтворна здатність, природно-екологічні умови, українська чорно-ряба молочна порода, залежність ознак.</w:t>
      </w:r>
    </w:p>
    <w:p w:rsidR="004B19A4" w:rsidRPr="0007376D" w:rsidRDefault="004B19A4" w:rsidP="004B19A4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4B19A4" w:rsidRPr="009553B6" w:rsidRDefault="004B19A4" w:rsidP="004B19A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53B6">
        <w:rPr>
          <w:rFonts w:ascii="Times New Roman" w:hAnsi="Times New Roman"/>
          <w:b/>
          <w:sz w:val="28"/>
          <w:szCs w:val="28"/>
          <w:lang w:val="uk-UA"/>
        </w:rPr>
        <w:t xml:space="preserve">Постановка проблеми.  </w:t>
      </w:r>
      <w:r w:rsidRPr="009553B6">
        <w:rPr>
          <w:rFonts w:ascii="Times New Roman" w:hAnsi="Times New Roman"/>
          <w:sz w:val="28"/>
          <w:szCs w:val="28"/>
          <w:lang w:val="uk-UA"/>
        </w:rPr>
        <w:t>При вирішенні</w:t>
      </w:r>
      <w:r w:rsidRPr="009553B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>проблеми забезпечення високого попиту на молочну продукцію важлива роль відведена створенню високопродуктивних стада, які б поєднували генетичний потенціал за молочною продуктивністю й відтворною здатністю із сучасною технологією виробництва продукції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При вирішенні даних проблем важливим чинником виступає порода корів  та природно-кліматичні умови її розведення</w:t>
      </w:r>
      <w:r w:rsidRPr="009553B6">
        <w:rPr>
          <w:rFonts w:ascii="Times New Roman" w:hAnsi="Times New Roman"/>
          <w:spacing w:val="-2"/>
          <w:sz w:val="28"/>
          <w:szCs w:val="28"/>
          <w:lang w:val="uk-UA"/>
        </w:rPr>
        <w:t>,</w:t>
      </w:r>
      <w:r w:rsidRPr="009553B6">
        <w:rPr>
          <w:rFonts w:ascii="Times New Roman" w:hAnsi="Times New Roman"/>
          <w:color w:val="C00000"/>
          <w:spacing w:val="-2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pacing w:val="-2"/>
          <w:sz w:val="28"/>
          <w:szCs w:val="28"/>
          <w:lang w:val="uk-UA"/>
        </w:rPr>
        <w:t>адже загальновідомо, що отримання високої продуктивності</w:t>
      </w:r>
      <w:r w:rsidRPr="009553B6">
        <w:rPr>
          <w:rFonts w:ascii="Times New Roman" w:hAnsi="Times New Roman"/>
          <w:color w:val="0070C0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>можливе лише при певній взаємодії «генотип × середовище» [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1- 4</w:t>
      </w:r>
      <w:r w:rsidRPr="009553B6">
        <w:rPr>
          <w:rFonts w:ascii="Times New Roman" w:hAnsi="Times New Roman"/>
          <w:sz w:val="28"/>
          <w:szCs w:val="28"/>
          <w:lang w:val="uk-UA"/>
        </w:rPr>
        <w:t>].</w:t>
      </w:r>
      <w:r w:rsidRPr="009553B6">
        <w:rPr>
          <w:rFonts w:ascii="Times New Roman" w:hAnsi="Times New Roman"/>
          <w:color w:val="C00000"/>
          <w:spacing w:val="-4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Серед наявних порід великої рогатої худоби молочного та комбінованого молочно-м’ясного напряму продуктивності в Україні провідне місце за кількістю племінних стад та корів у них займає українська чорно-ряба молочна порода. Дана порода є також  однією з найбільш численних на Полтавщині, але наявність в породі тварин з різною умовною часткою кровності за </w:t>
      </w:r>
      <w:proofErr w:type="spellStart"/>
      <w:r w:rsidRPr="009553B6">
        <w:rPr>
          <w:rFonts w:ascii="Times New Roman" w:hAnsi="Times New Roman"/>
          <w:sz w:val="28"/>
          <w:szCs w:val="28"/>
          <w:lang w:val="uk-UA"/>
        </w:rPr>
        <w:t>голштинською</w:t>
      </w:r>
      <w:proofErr w:type="spellEnd"/>
      <w:r w:rsidRPr="009553B6">
        <w:rPr>
          <w:rFonts w:ascii="Times New Roman" w:hAnsi="Times New Roman"/>
          <w:sz w:val="28"/>
          <w:szCs w:val="28"/>
          <w:lang w:val="uk-UA"/>
        </w:rPr>
        <w:t xml:space="preserve"> породою, різні умови  утримання й годівлі тварин приводять до </w:t>
      </w:r>
      <w:r>
        <w:rPr>
          <w:rFonts w:ascii="Times New Roman" w:hAnsi="Times New Roman"/>
          <w:sz w:val="28"/>
          <w:szCs w:val="28"/>
          <w:lang w:val="uk-UA"/>
        </w:rPr>
        <w:t>не однакового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прояву селекційних ознак. З урахуванням чого виявлення генетичного потенціалу тварин за основними </w:t>
      </w:r>
      <w:proofErr w:type="spellStart"/>
      <w:r w:rsidRPr="009553B6">
        <w:rPr>
          <w:rFonts w:ascii="Times New Roman" w:hAnsi="Times New Roman"/>
          <w:sz w:val="28"/>
          <w:szCs w:val="28"/>
          <w:lang w:val="uk-UA"/>
        </w:rPr>
        <w:t>господарськи</w:t>
      </w:r>
      <w:proofErr w:type="spellEnd"/>
      <w:r w:rsidRPr="009553B6">
        <w:rPr>
          <w:rFonts w:ascii="Times New Roman" w:hAnsi="Times New Roman"/>
          <w:sz w:val="28"/>
          <w:szCs w:val="28"/>
          <w:lang w:val="uk-UA"/>
        </w:rPr>
        <w:t xml:space="preserve"> корисними ознаками в умовах конкретного природно-екологічного регіону відноситься до актуальних проблем, які мають практичну цінність з огляду на можливість поліпшення популяції в умовах окремого регіону.</w:t>
      </w:r>
    </w:p>
    <w:p w:rsidR="004B19A4" w:rsidRPr="009553B6" w:rsidRDefault="004B19A4" w:rsidP="004B19A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53B6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Мета досліджень – </w:t>
      </w:r>
      <w:r w:rsidRPr="009553B6">
        <w:rPr>
          <w:rFonts w:ascii="Times New Roman" w:hAnsi="Times New Roman"/>
          <w:sz w:val="28"/>
          <w:szCs w:val="28"/>
          <w:lang w:val="uk-UA"/>
        </w:rPr>
        <w:t>порівняльний аналіз продуктивності корів української чорно-рябої молочної породи в племінних господарствах Полтавської області з визначенням можливості добору за окремими ознаками.</w:t>
      </w:r>
    </w:p>
    <w:p w:rsidR="004B19A4" w:rsidRPr="009553B6" w:rsidRDefault="004B19A4" w:rsidP="004B19A4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553B6">
        <w:rPr>
          <w:rFonts w:ascii="Times New Roman" w:hAnsi="Times New Roman"/>
          <w:sz w:val="28"/>
          <w:szCs w:val="28"/>
          <w:lang w:val="uk-UA"/>
        </w:rPr>
        <w:t>Для порівняння продуктивності корів української чорно-рябої молочної породи з наявними породами молочного напряму продуктивності в Полтавській області використовували дані зведених звітів по бонітуванню великої рогатої худоби в племінних стадах та дані  Державного племінного реєстру за 2015 рік. Кореляційний аналіз ознак продуктивності, а також статистичне опрацювання результатів досліджень виконані на ПК за використання програмного забезпечення.</w:t>
      </w:r>
    </w:p>
    <w:p w:rsidR="004B19A4" w:rsidRPr="009553B6" w:rsidRDefault="004B19A4" w:rsidP="004B19A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376D">
        <w:rPr>
          <w:rFonts w:ascii="Times New Roman" w:hAnsi="Times New Roman"/>
          <w:b/>
          <w:sz w:val="28"/>
          <w:szCs w:val="28"/>
          <w:lang w:val="uk-UA"/>
        </w:rPr>
        <w:t>Результатами досліджень</w:t>
      </w:r>
      <w:r>
        <w:rPr>
          <w:rFonts w:ascii="Times New Roman" w:hAnsi="Times New Roman"/>
          <w:sz w:val="28"/>
          <w:szCs w:val="28"/>
          <w:lang w:val="uk-UA"/>
        </w:rPr>
        <w:t>. В</w:t>
      </w:r>
      <w:r w:rsidRPr="009553B6">
        <w:rPr>
          <w:rFonts w:ascii="Times New Roman" w:hAnsi="Times New Roman"/>
          <w:sz w:val="28"/>
          <w:szCs w:val="28"/>
          <w:lang w:val="uk-UA"/>
        </w:rPr>
        <w:t>становлено, що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9553B6">
        <w:rPr>
          <w:rFonts w:ascii="Times New Roman" w:hAnsi="Times New Roman"/>
          <w:sz w:val="28"/>
          <w:szCs w:val="28"/>
          <w:lang w:val="uk-UA"/>
        </w:rPr>
        <w:t>Полтавщин</w:t>
      </w:r>
      <w:r>
        <w:rPr>
          <w:rFonts w:ascii="Times New Roman" w:hAnsi="Times New Roman"/>
          <w:sz w:val="28"/>
          <w:szCs w:val="28"/>
          <w:lang w:val="uk-UA"/>
        </w:rPr>
        <w:t>і в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иробництво молока від корів </w:t>
      </w:r>
      <w:r>
        <w:rPr>
          <w:rFonts w:ascii="Times New Roman" w:hAnsi="Times New Roman"/>
          <w:sz w:val="28"/>
          <w:szCs w:val="28"/>
          <w:lang w:val="uk-UA"/>
        </w:rPr>
        <w:t>здійснюється від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5 порід великої рогатої худоби м</w:t>
      </w:r>
      <w:r>
        <w:rPr>
          <w:rFonts w:ascii="Times New Roman" w:hAnsi="Times New Roman"/>
          <w:sz w:val="28"/>
          <w:szCs w:val="28"/>
          <w:lang w:val="uk-UA"/>
        </w:rPr>
        <w:t>олочного і комбінованого молочн</w:t>
      </w:r>
      <w:r w:rsidRPr="009553B6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>м’ясного напряму продуктивності</w:t>
      </w:r>
      <w:r>
        <w:rPr>
          <w:rFonts w:ascii="Times New Roman" w:hAnsi="Times New Roman"/>
          <w:sz w:val="28"/>
          <w:szCs w:val="28"/>
          <w:lang w:val="uk-UA"/>
        </w:rPr>
        <w:t>, а саме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9553B6">
        <w:rPr>
          <w:rFonts w:ascii="Times New Roman" w:hAnsi="Times New Roman"/>
          <w:sz w:val="28"/>
          <w:szCs w:val="28"/>
          <w:lang w:val="uk-UA"/>
        </w:rPr>
        <w:t>айрширської</w:t>
      </w:r>
      <w:proofErr w:type="spellEnd"/>
      <w:r w:rsidRPr="009553B6">
        <w:rPr>
          <w:rFonts w:ascii="Times New Roman" w:hAnsi="Times New Roman"/>
          <w:sz w:val="28"/>
          <w:szCs w:val="28"/>
          <w:lang w:val="uk-UA"/>
        </w:rPr>
        <w:t>, голштинської, симентальської, української червоно-рябої та української чорно-рябої, які утримуються в 34 суб’єктах племінної справи у тваринництві. Провідну позицію займає українська чорно-ряба молочна порода, яка зосереджена у 22 племінних господарствах за загальної кількості корів у них  станом на початок 2016 року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9718 голів, що становить 70,8% від загальної кількості племінних корів в області та 13,9% - від загального поголів’я племінних корів української чорно-рябої породи по Україні.   </w:t>
      </w:r>
    </w:p>
    <w:p w:rsidR="004B19A4" w:rsidRPr="009553B6" w:rsidRDefault="004B19A4" w:rsidP="004B19A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53B6">
        <w:rPr>
          <w:rFonts w:ascii="Times New Roman" w:hAnsi="Times New Roman"/>
          <w:sz w:val="28"/>
          <w:szCs w:val="28"/>
          <w:lang w:val="uk-UA"/>
        </w:rPr>
        <w:t>Моніторинг  молочної продуктивності корів української чорно-рябої молочної породи Полтавської області вказує на досить високий генетичний потенціал тварин в більшості племінних господарствах, хоча різниця між кращими й гіршими стадами суттєва, що підтверджено межами ознак та коефіцієнтом варіації досліджуваних показників. Так, при середньому надої корів української чорно-рябої молочної породи на Полтавщин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– 6599 кг, кращі племінні стада мають показники на рівні 8302 кг, а гірші – 4514 кг за можливості удосконалення ознаки методами селекції, на що вказ</w:t>
      </w:r>
      <w:r>
        <w:rPr>
          <w:rFonts w:ascii="Times New Roman" w:hAnsi="Times New Roman"/>
          <w:sz w:val="28"/>
          <w:szCs w:val="28"/>
          <w:lang w:val="uk-UA"/>
        </w:rPr>
        <w:t>ує коефіцієнт мінливості ознаки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9553B6">
        <w:rPr>
          <w:rFonts w:ascii="Times New Roman" w:hAnsi="Times New Roman"/>
          <w:sz w:val="28"/>
          <w:szCs w:val="28"/>
          <w:lang w:val="en-US"/>
        </w:rPr>
        <w:t>C</w:t>
      </w:r>
      <w:r w:rsidRPr="009553B6">
        <w:rPr>
          <w:rFonts w:ascii="Times New Roman" w:hAnsi="Times New Roman"/>
          <w:sz w:val="28"/>
          <w:szCs w:val="28"/>
          <w:vertAlign w:val="subscript"/>
          <w:lang w:val="en-US"/>
        </w:rPr>
        <w:t>v</w:t>
      </w:r>
      <w:proofErr w:type="spellEnd"/>
      <w:r w:rsidRPr="009553B6">
        <w:rPr>
          <w:rFonts w:ascii="Times New Roman" w:hAnsi="Times New Roman"/>
          <w:sz w:val="28"/>
          <w:szCs w:val="28"/>
          <w:lang w:val="uk-UA"/>
        </w:rPr>
        <w:t xml:space="preserve"> = 17,4%) (табл. 1).   </w:t>
      </w:r>
    </w:p>
    <w:p w:rsidR="004B19A4" w:rsidRPr="00BC0FDB" w:rsidRDefault="004B19A4" w:rsidP="004B19A4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>Таблиця 1</w:t>
      </w:r>
    </w:p>
    <w:p w:rsidR="004B19A4" w:rsidRPr="00BC0FDB" w:rsidRDefault="004B19A4" w:rsidP="004B19A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90666">
        <w:rPr>
          <w:rFonts w:ascii="Times New Roman" w:hAnsi="Times New Roman"/>
          <w:sz w:val="28"/>
          <w:szCs w:val="28"/>
          <w:lang w:val="uk-UA"/>
        </w:rPr>
        <w:t>Молочна продуктивність</w:t>
      </w:r>
      <w:r w:rsidRPr="00F9066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b/>
          <w:sz w:val="28"/>
          <w:szCs w:val="28"/>
          <w:lang w:val="uk-UA"/>
        </w:rPr>
        <w:t>корів української чорно-рябої молочної породи в племінних господарствах Полтавської області</w:t>
      </w:r>
    </w:p>
    <w:tbl>
      <w:tblPr>
        <w:tblW w:w="974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80" w:firstRow="0" w:lastRow="0" w:firstColumn="1" w:lastColumn="0" w:noHBand="1" w:noVBand="1"/>
      </w:tblPr>
      <w:tblGrid>
        <w:gridCol w:w="3227"/>
        <w:gridCol w:w="1559"/>
        <w:gridCol w:w="1275"/>
        <w:gridCol w:w="685"/>
        <w:gridCol w:w="1442"/>
        <w:gridCol w:w="1559"/>
      </w:tblGrid>
      <w:tr w:rsidR="004B19A4" w:rsidRPr="008526CA" w:rsidTr="0097020D">
        <w:tc>
          <w:tcPr>
            <w:tcW w:w="3227" w:type="dxa"/>
            <w:vMerge w:val="restart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Показники </w:t>
            </w:r>
          </w:p>
        </w:tc>
        <w:tc>
          <w:tcPr>
            <w:tcW w:w="6520" w:type="dxa"/>
            <w:gridSpan w:val="5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Молочна продуктивність</w:t>
            </w:r>
          </w:p>
        </w:tc>
      </w:tr>
      <w:tr w:rsidR="004B19A4" w:rsidRPr="00BC0FDB" w:rsidTr="0097020D">
        <w:tc>
          <w:tcPr>
            <w:tcW w:w="3227" w:type="dxa"/>
            <w:vMerge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proofErr w:type="spellStart"/>
            <w:r w:rsidRPr="008526C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M±m</w:t>
            </w:r>
            <w:proofErr w:type="spellEnd"/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proofErr w:type="spellStart"/>
            <w:r w:rsidRPr="008526C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lim</w:t>
            </w:r>
            <w:proofErr w:type="spellEnd"/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proofErr w:type="spellStart"/>
            <w:r w:rsidRPr="008526C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Cv</w:t>
            </w:r>
            <w:proofErr w:type="spellEnd"/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±</w:t>
            </w:r>
          </w:p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до середніх даних по українській чорно-рябій породі    по Україні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±</w:t>
            </w:r>
          </w:p>
          <w:p w:rsidR="004B19A4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до середніх даних за </w:t>
            </w:r>
          </w:p>
          <w:p w:rsidR="004B19A4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всіма породами</w:t>
            </w:r>
          </w:p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по Полтавській області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Поголів’я корів, гол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9718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40-2354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Надій</w:t>
            </w:r>
            <w:r w:rsidRPr="008526CA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корів в середньому по стаду, кг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6599±244,1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4514-8302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17,4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+217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-161,0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жир в середньому по стаду, кг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247,4±9,8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169-329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18,5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+12,4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-5,6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білок в середньому по стаду, кг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216,1±6,8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171-255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12,9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+7,1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+2,1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Надій корів за першу </w:t>
            </w: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лактацію, кг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6176± 243,5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4032-8140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18,1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-7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-127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Молочний жир за першу лактацію , кг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227,7±9,15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146-309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18,4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+0,7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-4,3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білок за першу лактацію, кг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198,2±7,9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136-251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16,3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-3,8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+0,2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Надій корів за третю лактацію і вище лактацію, кг 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6863±242,4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4856-8924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16,6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+423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-59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жир  третю лактацію і вище лактацію, кг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256,9±9,7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185-339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17,7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+18,9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-3,1</w:t>
            </w:r>
          </w:p>
        </w:tc>
      </w:tr>
      <w:tr w:rsidR="004B19A4" w:rsidRPr="008526CA" w:rsidTr="0097020D">
        <w:tc>
          <w:tcPr>
            <w:tcW w:w="3227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Молочний білок за третю лактацію і вище лактацію, кг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224,3±7,4</w:t>
            </w:r>
          </w:p>
        </w:tc>
        <w:tc>
          <w:tcPr>
            <w:tcW w:w="127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176-286</w:t>
            </w:r>
          </w:p>
        </w:tc>
        <w:tc>
          <w:tcPr>
            <w:tcW w:w="685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13,6</w:t>
            </w:r>
          </w:p>
        </w:tc>
        <w:tc>
          <w:tcPr>
            <w:tcW w:w="1442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+12,3</w:t>
            </w:r>
          </w:p>
        </w:tc>
        <w:tc>
          <w:tcPr>
            <w:tcW w:w="1559" w:type="dxa"/>
            <w:shd w:val="clear" w:color="auto" w:fill="auto"/>
          </w:tcPr>
          <w:p w:rsidR="004B19A4" w:rsidRPr="008526CA" w:rsidRDefault="004B19A4" w:rsidP="0097020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526CA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+5,3</w:t>
            </w:r>
          </w:p>
        </w:tc>
      </w:tr>
    </w:tbl>
    <w:p w:rsidR="004B19A4" w:rsidRPr="008526CA" w:rsidRDefault="004B19A4" w:rsidP="004B19A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8526CA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4B19A4" w:rsidRPr="00BC0FDB" w:rsidRDefault="004B19A4" w:rsidP="004B19A4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Доведено 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підвищення надоїв корів української чорно-рябої </w:t>
      </w:r>
      <w:r>
        <w:rPr>
          <w:rFonts w:ascii="Times New Roman" w:hAnsi="Times New Roman"/>
          <w:sz w:val="28"/>
          <w:szCs w:val="28"/>
          <w:lang w:val="uk-UA"/>
        </w:rPr>
        <w:t xml:space="preserve">молочної </w:t>
      </w:r>
      <w:r w:rsidRPr="009553B6">
        <w:rPr>
          <w:rFonts w:ascii="Times New Roman" w:hAnsi="Times New Roman"/>
          <w:sz w:val="28"/>
          <w:szCs w:val="28"/>
          <w:lang w:val="uk-UA"/>
        </w:rPr>
        <w:t>породи</w:t>
      </w:r>
      <w:r>
        <w:rPr>
          <w:rFonts w:ascii="Times New Roman" w:hAnsi="Times New Roman"/>
          <w:sz w:val="28"/>
          <w:szCs w:val="28"/>
          <w:lang w:val="uk-UA"/>
        </w:rPr>
        <w:t>, яку розводять на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Полтавщин</w:t>
      </w:r>
      <w:r>
        <w:rPr>
          <w:rFonts w:ascii="Times New Roman" w:hAnsi="Times New Roman"/>
          <w:sz w:val="28"/>
          <w:szCs w:val="28"/>
          <w:lang w:val="uk-UA"/>
        </w:rPr>
        <w:t>і,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із збільшенням кількості лактацій, що узгоджується із загальною тенденцією молочного скотарства та дослідженням</w:t>
      </w:r>
      <w:r>
        <w:rPr>
          <w:rFonts w:ascii="Times New Roman" w:hAnsi="Times New Roman"/>
          <w:sz w:val="28"/>
          <w:szCs w:val="28"/>
          <w:lang w:val="uk-UA"/>
        </w:rPr>
        <w:t>и багатьох науковців. За третю лактацію</w:t>
      </w:r>
      <w:r w:rsidRPr="009553B6">
        <w:rPr>
          <w:rFonts w:ascii="Times New Roman" w:hAnsi="Times New Roman"/>
          <w:sz w:val="28"/>
          <w:szCs w:val="28"/>
          <w:lang w:val="uk-UA"/>
        </w:rPr>
        <w:t xml:space="preserve"> і вище </w:t>
      </w:r>
      <w:r>
        <w:rPr>
          <w:rFonts w:ascii="Times New Roman" w:hAnsi="Times New Roman"/>
          <w:sz w:val="28"/>
          <w:szCs w:val="28"/>
          <w:lang w:val="uk-UA"/>
        </w:rPr>
        <w:t xml:space="preserve">надій </w:t>
      </w:r>
      <w:r w:rsidRPr="009553B6">
        <w:rPr>
          <w:rFonts w:ascii="Times New Roman" w:hAnsi="Times New Roman"/>
          <w:sz w:val="28"/>
          <w:szCs w:val="28"/>
          <w:lang w:val="uk-UA"/>
        </w:rPr>
        <w:t>корів у підконтрольних стадах області бу</w:t>
      </w:r>
      <w:r>
        <w:rPr>
          <w:rFonts w:ascii="Times New Roman" w:hAnsi="Times New Roman"/>
          <w:sz w:val="28"/>
          <w:szCs w:val="28"/>
          <w:lang w:val="uk-UA"/>
        </w:rPr>
        <w:t xml:space="preserve">ли на 687кг вищі, порівняно із первістками. </w:t>
      </w:r>
      <w:r w:rsidRPr="00BC0FDB">
        <w:rPr>
          <w:rFonts w:ascii="Times New Roman" w:hAnsi="Times New Roman"/>
          <w:sz w:val="28"/>
          <w:szCs w:val="28"/>
          <w:lang w:val="uk-UA"/>
        </w:rPr>
        <w:t>Позитивним для корів української чорно-рябої породи, які утримуються в племінних господарствах Полтавської області,</w:t>
      </w:r>
      <w:r>
        <w:rPr>
          <w:rFonts w:ascii="Times New Roman" w:hAnsi="Times New Roman"/>
          <w:sz w:val="28"/>
          <w:szCs w:val="28"/>
          <w:lang w:val="uk-UA"/>
        </w:rPr>
        <w:t xml:space="preserve"> є також значне перевищення надоїв в 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середньому по стаду та </w:t>
      </w:r>
      <w:r>
        <w:rPr>
          <w:rFonts w:ascii="Times New Roman" w:hAnsi="Times New Roman"/>
          <w:sz w:val="28"/>
          <w:szCs w:val="28"/>
          <w:lang w:val="uk-UA"/>
        </w:rPr>
        <w:t>за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третьою і вище лактацію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sz w:val="28"/>
          <w:szCs w:val="28"/>
          <w:lang w:val="uk-UA"/>
        </w:rPr>
        <w:t>над особинами цієї ж породи по Україні. Проте генетичний потенціал корів з першим отеленням ймовірно не реалізується, оскільки тварини вищевказаної технологічної групи поступаються середнім даним по Україні.</w:t>
      </w:r>
    </w:p>
    <w:p w:rsidR="004B19A4" w:rsidRPr="00BC0FDB" w:rsidRDefault="004B19A4" w:rsidP="004B19A4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 xml:space="preserve">Проведеним кореляційним аналізом виявлено, що між  надоєм корів-первісток української чорно-рябої породи та вмістом в молоці жиру й білку існує </w:t>
      </w:r>
      <w:proofErr w:type="spellStart"/>
      <w:r w:rsidRPr="00BC0FDB">
        <w:rPr>
          <w:rFonts w:ascii="Times New Roman" w:hAnsi="Times New Roman"/>
          <w:sz w:val="28"/>
          <w:szCs w:val="28"/>
          <w:lang w:val="uk-UA"/>
        </w:rPr>
        <w:t>високовірогідний</w:t>
      </w:r>
      <w:proofErr w:type="spellEnd"/>
      <w:r w:rsidRPr="00BC0FDB">
        <w:rPr>
          <w:rFonts w:ascii="Times New Roman" w:hAnsi="Times New Roman"/>
          <w:sz w:val="28"/>
          <w:szCs w:val="28"/>
          <w:lang w:val="uk-UA"/>
        </w:rPr>
        <w:t xml:space="preserve"> додатній зв’язок (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>= +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0,978 та 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>= +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sz w:val="28"/>
          <w:szCs w:val="28"/>
          <w:lang w:val="uk-UA"/>
        </w:rPr>
        <w:t>0,718 (</w:t>
      </w:r>
      <w:r w:rsidRPr="00BC0FDB">
        <w:rPr>
          <w:rFonts w:ascii="Times New Roman" w:hAnsi="Times New Roman"/>
          <w:sz w:val="28"/>
          <w:szCs w:val="28"/>
          <w:lang w:val="en-US"/>
        </w:rPr>
        <w:t>P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&gt;0,99)), який можна використати для підвищення жирно-та </w:t>
      </w:r>
      <w:proofErr w:type="spellStart"/>
      <w:r w:rsidRPr="00BC0FDB">
        <w:rPr>
          <w:rFonts w:ascii="Times New Roman" w:hAnsi="Times New Roman"/>
          <w:sz w:val="28"/>
          <w:szCs w:val="28"/>
          <w:lang w:val="uk-UA"/>
        </w:rPr>
        <w:t>білковомолочності</w:t>
      </w:r>
      <w:proofErr w:type="spellEnd"/>
      <w:r w:rsidRPr="00BC0FDB">
        <w:rPr>
          <w:rFonts w:ascii="Times New Roman" w:hAnsi="Times New Roman"/>
          <w:sz w:val="28"/>
          <w:szCs w:val="28"/>
          <w:lang w:val="uk-UA"/>
        </w:rPr>
        <w:t xml:space="preserve"> корів. Аналогічний позитивний зв’язок виявлено і між надоєм корів-первісток та корів з третьою лактацією і вище (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>= +0,541(</w:t>
      </w:r>
      <w:r w:rsidRPr="00BC0FDB">
        <w:rPr>
          <w:rFonts w:ascii="Times New Roman" w:hAnsi="Times New Roman"/>
          <w:sz w:val="28"/>
          <w:szCs w:val="28"/>
          <w:lang w:val="en-US"/>
        </w:rPr>
        <w:t>P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&gt;0,95), що підтверджує доцільність добору корів за молочною продуктивністю за першою лактацією.</w:t>
      </w:r>
    </w:p>
    <w:p w:rsidR="004B19A4" w:rsidRPr="00BC0FDB" w:rsidRDefault="004B19A4" w:rsidP="004B19A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ab/>
        <w:t>Поді</w:t>
      </w:r>
      <w:r>
        <w:rPr>
          <w:rFonts w:ascii="Times New Roman" w:hAnsi="Times New Roman"/>
          <w:sz w:val="28"/>
          <w:szCs w:val="28"/>
          <w:lang w:val="uk-UA"/>
        </w:rPr>
        <w:t>бно до молочної продуктивності,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корови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української чорно-рябої </w:t>
      </w:r>
      <w:r>
        <w:rPr>
          <w:rFonts w:ascii="Times New Roman" w:hAnsi="Times New Roman"/>
          <w:sz w:val="28"/>
          <w:szCs w:val="28"/>
          <w:lang w:val="uk-UA"/>
        </w:rPr>
        <w:t xml:space="preserve">молочної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породи </w:t>
      </w:r>
      <w:r>
        <w:rPr>
          <w:rFonts w:ascii="Times New Roman" w:hAnsi="Times New Roman"/>
          <w:sz w:val="28"/>
          <w:szCs w:val="28"/>
          <w:lang w:val="uk-UA"/>
        </w:rPr>
        <w:t xml:space="preserve">в племінних </w:t>
      </w:r>
      <w:r w:rsidRPr="00BC0FDB">
        <w:rPr>
          <w:rFonts w:ascii="Times New Roman" w:hAnsi="Times New Roman"/>
          <w:sz w:val="28"/>
          <w:szCs w:val="28"/>
          <w:lang w:val="uk-UA"/>
        </w:rPr>
        <w:t>господарства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Полтавщини виявилися не однорідними і за показниками відтворної здатності. При середньому віці першого плідного осіменіння телиць – 521 день, є стада</w:t>
      </w:r>
      <w:r>
        <w:rPr>
          <w:rFonts w:ascii="Times New Roman" w:hAnsi="Times New Roman"/>
          <w:sz w:val="28"/>
          <w:szCs w:val="28"/>
          <w:lang w:val="uk-UA"/>
        </w:rPr>
        <w:t xml:space="preserve"> де тварин осіменяють вперше у віці 426 днів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та 608 днів, при цьому їх жива маса варіює від 350 до 436кг . Результатами наших досліджень доведено існування негати</w:t>
      </w:r>
      <w:r>
        <w:rPr>
          <w:rFonts w:ascii="Times New Roman" w:hAnsi="Times New Roman"/>
          <w:sz w:val="28"/>
          <w:szCs w:val="28"/>
          <w:lang w:val="uk-UA"/>
        </w:rPr>
        <w:t xml:space="preserve">вного, щоправда не достовірного, </w:t>
      </w:r>
      <w:r w:rsidRPr="00BC0FDB">
        <w:rPr>
          <w:rFonts w:ascii="Times New Roman" w:hAnsi="Times New Roman"/>
          <w:sz w:val="28"/>
          <w:szCs w:val="28"/>
          <w:lang w:val="uk-UA"/>
        </w:rPr>
        <w:t>кореляці</w:t>
      </w:r>
      <w:r>
        <w:rPr>
          <w:rFonts w:ascii="Times New Roman" w:hAnsi="Times New Roman"/>
          <w:sz w:val="28"/>
          <w:szCs w:val="28"/>
          <w:lang w:val="uk-UA"/>
        </w:rPr>
        <w:t xml:space="preserve">йного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звʼязку</w:t>
      </w:r>
      <w:proofErr w:type="spellEnd"/>
      <w:r w:rsidRPr="00BC0FDB">
        <w:rPr>
          <w:rFonts w:ascii="Times New Roman" w:hAnsi="Times New Roman"/>
          <w:sz w:val="28"/>
          <w:szCs w:val="28"/>
          <w:lang w:val="uk-UA"/>
        </w:rPr>
        <w:t xml:space="preserve"> між живою маси телиць при першому осіменінні та показниками молочної продуктивності. Пр</w:t>
      </w:r>
      <w:r>
        <w:rPr>
          <w:rFonts w:ascii="Times New Roman" w:hAnsi="Times New Roman"/>
          <w:sz w:val="28"/>
          <w:szCs w:val="28"/>
          <w:lang w:val="uk-UA"/>
        </w:rPr>
        <w:t xml:space="preserve">и цьому коефіцієнт </w:t>
      </w:r>
      <w:r w:rsidRPr="00BC0FDB">
        <w:rPr>
          <w:rFonts w:ascii="Times New Roman" w:hAnsi="Times New Roman"/>
          <w:sz w:val="28"/>
          <w:szCs w:val="28"/>
          <w:lang w:val="uk-UA"/>
        </w:rPr>
        <w:t>кореляції між живою масою телиць при першому осіменінні та надоєм моло</w:t>
      </w:r>
      <w:r>
        <w:rPr>
          <w:rFonts w:ascii="Times New Roman" w:hAnsi="Times New Roman"/>
          <w:sz w:val="28"/>
          <w:szCs w:val="28"/>
          <w:lang w:val="uk-UA"/>
        </w:rPr>
        <w:t xml:space="preserve">ка за першу лактацію становив  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= -0,289, молочним жиром 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= - 0,349 і молочним білком </w:t>
      </w:r>
      <w:r w:rsidRPr="00BC0FDB">
        <w:rPr>
          <w:rFonts w:ascii="Times New Roman" w:hAnsi="Times New Roman"/>
          <w:sz w:val="28"/>
          <w:szCs w:val="28"/>
          <w:lang w:val="en-US"/>
        </w:rPr>
        <w:t>r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= -0,195.</w:t>
      </w:r>
    </w:p>
    <w:p w:rsidR="004B19A4" w:rsidRPr="00BC0FDB" w:rsidRDefault="004B19A4" w:rsidP="004B19A4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>Не чинить позитивного впливу на надій корів-первісток та вміст в їх молоці жиру й білку і вік</w:t>
      </w:r>
      <w:r>
        <w:rPr>
          <w:rFonts w:ascii="Times New Roman" w:hAnsi="Times New Roman"/>
          <w:sz w:val="28"/>
          <w:szCs w:val="28"/>
          <w:lang w:val="uk-UA"/>
        </w:rPr>
        <w:t xml:space="preserve"> телиць при першому осіменінні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з огляду на одержані від’ємні коефіцієнти кореляції між досліджуваними ознаками (-0,338; - 0,301 і – 0,241), що не зовсім узгоджується з існуючою точкою зору дослідників.</w:t>
      </w:r>
    </w:p>
    <w:p w:rsidR="004B19A4" w:rsidRPr="00BC0FDB" w:rsidRDefault="004B19A4" w:rsidP="004B19A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 xml:space="preserve">Узагальнюючи результати моніторингу </w:t>
      </w:r>
      <w:r>
        <w:rPr>
          <w:rFonts w:ascii="Times New Roman" w:hAnsi="Times New Roman"/>
          <w:sz w:val="28"/>
          <w:szCs w:val="28"/>
          <w:lang w:val="uk-UA"/>
        </w:rPr>
        <w:t>продуктивності корів української чорно-рябої породи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можна зробити висновок, що</w:t>
      </w:r>
      <w:r w:rsidRPr="00BC0FD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природно-кліматична зона  Полтавщини позитивно впливає на прояв </w:t>
      </w:r>
      <w:r>
        <w:rPr>
          <w:rFonts w:ascii="Times New Roman" w:hAnsi="Times New Roman"/>
          <w:sz w:val="28"/>
          <w:szCs w:val="28"/>
          <w:lang w:val="uk-UA"/>
        </w:rPr>
        <w:t xml:space="preserve">тваринами високого генетичного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потенціалу. При цьому надій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корів української чорно-рябої молочної породи </w:t>
      </w:r>
      <w:r>
        <w:rPr>
          <w:rFonts w:ascii="Times New Roman" w:hAnsi="Times New Roman"/>
          <w:sz w:val="28"/>
          <w:szCs w:val="28"/>
          <w:lang w:val="uk-UA"/>
        </w:rPr>
        <w:t xml:space="preserve">підвищується із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збільшенням лактацій. Жива маса та вік телиць при </w:t>
      </w:r>
      <w:r>
        <w:rPr>
          <w:rFonts w:ascii="Times New Roman" w:hAnsi="Times New Roman"/>
          <w:sz w:val="28"/>
          <w:szCs w:val="28"/>
          <w:lang w:val="uk-UA"/>
        </w:rPr>
        <w:t xml:space="preserve">першому плідному 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осіменінні не </w:t>
      </w:r>
      <w:r>
        <w:rPr>
          <w:rFonts w:ascii="Times New Roman" w:hAnsi="Times New Roman"/>
          <w:sz w:val="28"/>
          <w:szCs w:val="28"/>
          <w:lang w:val="uk-UA"/>
        </w:rPr>
        <w:t>завжди корелює із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надоями</w:t>
      </w:r>
      <w:r w:rsidRPr="00BC0FDB">
        <w:rPr>
          <w:rFonts w:ascii="Times New Roman" w:hAnsi="Times New Roman"/>
          <w:sz w:val="28"/>
          <w:szCs w:val="28"/>
          <w:lang w:val="uk-UA"/>
        </w:rPr>
        <w:t xml:space="preserve"> кор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BC0FDB">
        <w:rPr>
          <w:rFonts w:ascii="Times New Roman" w:hAnsi="Times New Roman"/>
          <w:sz w:val="28"/>
          <w:szCs w:val="28"/>
          <w:lang w:val="uk-UA"/>
        </w:rPr>
        <w:t>-первіст</w:t>
      </w:r>
      <w:r>
        <w:rPr>
          <w:rFonts w:ascii="Times New Roman" w:hAnsi="Times New Roman"/>
          <w:sz w:val="28"/>
          <w:szCs w:val="28"/>
          <w:lang w:val="uk-UA"/>
        </w:rPr>
        <w:t>ок</w:t>
      </w:r>
      <w:r w:rsidRPr="00BC0FDB">
        <w:rPr>
          <w:rFonts w:ascii="Times New Roman" w:hAnsi="Times New Roman"/>
          <w:sz w:val="28"/>
          <w:szCs w:val="28"/>
          <w:lang w:val="uk-UA"/>
        </w:rPr>
        <w:t>.</w:t>
      </w:r>
    </w:p>
    <w:p w:rsidR="004B19A4" w:rsidRPr="00BC0FDB" w:rsidRDefault="004B19A4" w:rsidP="004B19A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C0F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B19A4" w:rsidRPr="0009447F" w:rsidRDefault="004B19A4" w:rsidP="004B19A4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9447F">
        <w:rPr>
          <w:rFonts w:ascii="Times New Roman" w:hAnsi="Times New Roman"/>
          <w:b/>
          <w:sz w:val="28"/>
          <w:szCs w:val="28"/>
          <w:lang w:val="uk-UA"/>
        </w:rPr>
        <w:t>Література</w:t>
      </w:r>
    </w:p>
    <w:p w:rsidR="004B19A4" w:rsidRPr="0009447F" w:rsidRDefault="004B19A4" w:rsidP="004B19A4">
      <w:pPr>
        <w:numPr>
          <w:ilvl w:val="0"/>
          <w:numId w:val="1"/>
        </w:numPr>
        <w:tabs>
          <w:tab w:val="clear" w:pos="720"/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</w:rPr>
      </w:pPr>
      <w:proofErr w:type="spellStart"/>
      <w:r w:rsidRPr="0009447F">
        <w:rPr>
          <w:rFonts w:ascii="Times New Roman" w:hAnsi="Times New Roman"/>
          <w:sz w:val="28"/>
          <w:szCs w:val="28"/>
        </w:rPr>
        <w:t>Басовский</w:t>
      </w:r>
      <w:proofErr w:type="spellEnd"/>
      <w:r w:rsidRPr="0009447F">
        <w:rPr>
          <w:rFonts w:ascii="Times New Roman" w:hAnsi="Times New Roman"/>
          <w:sz w:val="28"/>
          <w:szCs w:val="28"/>
        </w:rPr>
        <w:t xml:space="preserve"> Н. З. Взаимодействие между генотипом и средой в популяциях молочного скота / Н. З. </w:t>
      </w:r>
      <w:proofErr w:type="spellStart"/>
      <w:r w:rsidRPr="0009447F">
        <w:rPr>
          <w:rFonts w:ascii="Times New Roman" w:hAnsi="Times New Roman"/>
          <w:sz w:val="28"/>
          <w:szCs w:val="28"/>
        </w:rPr>
        <w:t>Басовский</w:t>
      </w:r>
      <w:proofErr w:type="spellEnd"/>
      <w:r w:rsidRPr="0009447F">
        <w:rPr>
          <w:rFonts w:ascii="Times New Roman" w:hAnsi="Times New Roman"/>
          <w:sz w:val="28"/>
          <w:szCs w:val="28"/>
        </w:rPr>
        <w:t xml:space="preserve"> // </w:t>
      </w:r>
      <w:proofErr w:type="spellStart"/>
      <w:proofErr w:type="gramStart"/>
      <w:r w:rsidRPr="0009447F">
        <w:rPr>
          <w:rFonts w:ascii="Times New Roman" w:hAnsi="Times New Roman"/>
          <w:sz w:val="28"/>
          <w:szCs w:val="28"/>
        </w:rPr>
        <w:t>Вісник</w:t>
      </w:r>
      <w:proofErr w:type="spellEnd"/>
      <w:proofErr w:type="gramEnd"/>
      <w:r w:rsidRPr="0009447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447F">
        <w:rPr>
          <w:rFonts w:ascii="Times New Roman" w:hAnsi="Times New Roman"/>
          <w:sz w:val="28"/>
          <w:szCs w:val="28"/>
        </w:rPr>
        <w:t>аграрної</w:t>
      </w:r>
      <w:proofErr w:type="spellEnd"/>
      <w:r w:rsidRPr="0009447F">
        <w:rPr>
          <w:rFonts w:ascii="Times New Roman" w:hAnsi="Times New Roman"/>
          <w:sz w:val="28"/>
          <w:szCs w:val="28"/>
        </w:rPr>
        <w:t xml:space="preserve"> науки. – 1997. – № 12. – С. 40</w:t>
      </w:r>
      <w:r w:rsidRPr="0009447F">
        <w:rPr>
          <w:rFonts w:ascii="Times New Roman" w:hAnsi="Times New Roman"/>
          <w:sz w:val="28"/>
          <w:szCs w:val="28"/>
          <w:lang w:val="uk-UA"/>
        </w:rPr>
        <w:t>-</w:t>
      </w:r>
      <w:r w:rsidRPr="0009447F">
        <w:rPr>
          <w:rFonts w:ascii="Times New Roman" w:hAnsi="Times New Roman"/>
          <w:sz w:val="28"/>
          <w:szCs w:val="28"/>
        </w:rPr>
        <w:t>43.</w:t>
      </w:r>
    </w:p>
    <w:p w:rsidR="004B19A4" w:rsidRPr="0009447F" w:rsidRDefault="004B19A4" w:rsidP="004B19A4">
      <w:pPr>
        <w:numPr>
          <w:ilvl w:val="0"/>
          <w:numId w:val="1"/>
        </w:numPr>
        <w:tabs>
          <w:tab w:val="clear" w:pos="720"/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9447F">
        <w:rPr>
          <w:rFonts w:ascii="Times New Roman" w:hAnsi="Times New Roman"/>
          <w:noProof/>
          <w:sz w:val="28"/>
          <w:szCs w:val="28"/>
          <w:lang w:val="uk-UA"/>
        </w:rPr>
        <w:t>Єфіменко М.Я. Українська чорно-ряба молочна порода /        Єфіменко М.Я. // Тваринництво України. – 1996. – № 1. – С. 7-8.</w:t>
      </w:r>
    </w:p>
    <w:p w:rsidR="004B19A4" w:rsidRPr="0009447F" w:rsidRDefault="004B19A4" w:rsidP="004B19A4">
      <w:pPr>
        <w:numPr>
          <w:ilvl w:val="0"/>
          <w:numId w:val="1"/>
        </w:numPr>
        <w:tabs>
          <w:tab w:val="clear" w:pos="720"/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proofErr w:type="spellStart"/>
      <w:r w:rsidRPr="0009447F">
        <w:rPr>
          <w:rFonts w:ascii="Times New Roman" w:hAnsi="Times New Roman"/>
          <w:sz w:val="28"/>
          <w:szCs w:val="28"/>
          <w:lang w:val="uk-UA"/>
        </w:rPr>
        <w:t>Піддубна</w:t>
      </w:r>
      <w:proofErr w:type="spellEnd"/>
      <w:r w:rsidRPr="0009447F">
        <w:rPr>
          <w:rFonts w:ascii="Times New Roman" w:hAnsi="Times New Roman"/>
          <w:sz w:val="28"/>
          <w:szCs w:val="28"/>
          <w:lang w:val="uk-UA"/>
        </w:rPr>
        <w:t xml:space="preserve"> Л. Вплив </w:t>
      </w:r>
      <w:proofErr w:type="spellStart"/>
      <w:r w:rsidRPr="0009447F">
        <w:rPr>
          <w:rFonts w:ascii="Times New Roman" w:hAnsi="Times New Roman"/>
          <w:sz w:val="28"/>
          <w:szCs w:val="28"/>
          <w:lang w:val="uk-UA"/>
        </w:rPr>
        <w:t>генотипових</w:t>
      </w:r>
      <w:proofErr w:type="spellEnd"/>
      <w:r w:rsidRPr="0009447F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09447F">
        <w:rPr>
          <w:rFonts w:ascii="Times New Roman" w:hAnsi="Times New Roman"/>
          <w:sz w:val="28"/>
          <w:szCs w:val="28"/>
          <w:lang w:val="uk-UA"/>
        </w:rPr>
        <w:t>паратипових</w:t>
      </w:r>
      <w:proofErr w:type="spellEnd"/>
      <w:r w:rsidRPr="0009447F">
        <w:rPr>
          <w:rFonts w:ascii="Times New Roman" w:hAnsi="Times New Roman"/>
          <w:sz w:val="28"/>
          <w:szCs w:val="28"/>
          <w:lang w:val="uk-UA"/>
        </w:rPr>
        <w:t xml:space="preserve"> факторів на молочну продуктивність української червоно-рябої молочної худоби / Л. </w:t>
      </w:r>
      <w:proofErr w:type="spellStart"/>
      <w:r w:rsidRPr="0009447F">
        <w:rPr>
          <w:rFonts w:ascii="Times New Roman" w:hAnsi="Times New Roman"/>
          <w:sz w:val="28"/>
          <w:szCs w:val="28"/>
          <w:lang w:val="uk-UA"/>
        </w:rPr>
        <w:t>Піддубна</w:t>
      </w:r>
      <w:proofErr w:type="spellEnd"/>
      <w:r w:rsidRPr="0009447F">
        <w:rPr>
          <w:rFonts w:ascii="Times New Roman" w:hAnsi="Times New Roman"/>
          <w:sz w:val="28"/>
          <w:szCs w:val="28"/>
          <w:lang w:val="uk-UA"/>
        </w:rPr>
        <w:t xml:space="preserve"> // Тваринництво України. – 2014. – № 3–4. – С. 11–14</w:t>
      </w:r>
    </w:p>
    <w:p w:rsidR="004B19A4" w:rsidRDefault="004B19A4" w:rsidP="004B19A4">
      <w:pPr>
        <w:numPr>
          <w:ilvl w:val="0"/>
          <w:numId w:val="1"/>
        </w:numPr>
        <w:tabs>
          <w:tab w:val="clear" w:pos="720"/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9447F">
        <w:rPr>
          <w:rFonts w:ascii="Times New Roman" w:hAnsi="Times New Roman"/>
          <w:noProof/>
          <w:sz w:val="28"/>
          <w:szCs w:val="28"/>
          <w:lang w:val="uk-UA"/>
        </w:rPr>
        <w:t>Рудик І.А. Ефективність голштинізації чорно-рябої породи у різних умовах середовища / І.А.Рудик // Теоретичні й практичні аспекти  породоутворювального процесу у молочному та м’ясному скотарстві. – К.: Асоціація „Україна”, 1995. – С. 130-131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:rsidR="006936C9" w:rsidRPr="004B19A4" w:rsidRDefault="006936C9">
      <w:pPr>
        <w:rPr>
          <w:lang w:val="uk-UA"/>
        </w:rPr>
      </w:pPr>
      <w:bookmarkStart w:id="0" w:name="_GoBack"/>
      <w:bookmarkEnd w:id="0"/>
    </w:p>
    <w:sectPr w:rsidR="006936C9" w:rsidRPr="004B19A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A22DA0"/>
    <w:multiLevelType w:val="hybridMultilevel"/>
    <w:tmpl w:val="22ECFC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AB7"/>
    <w:rsid w:val="00000160"/>
    <w:rsid w:val="000179F9"/>
    <w:rsid w:val="00020959"/>
    <w:rsid w:val="00021700"/>
    <w:rsid w:val="00023203"/>
    <w:rsid w:val="00032B36"/>
    <w:rsid w:val="000372D2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19A4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E5AB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9A4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9A4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5699</Words>
  <Characters>3249</Characters>
  <Application>Microsoft Office Word</Application>
  <DocSecurity>0</DocSecurity>
  <Lines>27</Lines>
  <Paragraphs>17</Paragraphs>
  <ScaleCrop>false</ScaleCrop>
  <Company>SPecialiST RePack</Company>
  <LinksUpToDate>false</LinksUpToDate>
  <CharactersWithSpaces>8931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2019-02-12T10:05:00Z</dcterms:created>
  <dcterms:modified xsi:type="dcterms:W3CDTF">2019-02-12T10:05:00Z</dcterms:modified>
</cp:coreProperties>
</file>