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481E" w:rsidRPr="008D0AED" w:rsidRDefault="00866463" w:rsidP="0000481E">
      <w:pPr>
        <w:widowControl w:val="0"/>
        <w:spacing w:after="0" w:line="240" w:lineRule="auto"/>
        <w:jc w:val="center"/>
        <w:rPr>
          <w:rFonts w:ascii="Times New Roman" w:eastAsia="Times New Roman" w:hAnsi="Times New Roman" w:cs="Times New Roman"/>
          <w:b/>
          <w:sz w:val="28"/>
          <w:szCs w:val="28"/>
          <w:lang w:val="uk-UA" w:eastAsia="ru-RU"/>
        </w:rPr>
      </w:pPr>
      <w:bookmarkStart w:id="0" w:name="_GoBack"/>
      <w:bookmarkEnd w:id="0"/>
      <w:r w:rsidRPr="008D0AED">
        <w:rPr>
          <w:rFonts w:ascii="Times New Roman" w:eastAsia="Times New Roman" w:hAnsi="Times New Roman" w:cs="Times New Roman"/>
          <w:b/>
          <w:sz w:val="28"/>
          <w:szCs w:val="28"/>
          <w:lang w:val="uk-UA" w:eastAsia="ru-RU"/>
        </w:rPr>
        <w:t>ПОЛТАВСЬКИЙ ДЕРЖАВНИЙ АГРАРНИЙ</w:t>
      </w:r>
      <w:r w:rsidR="0000481E" w:rsidRPr="008D0AED">
        <w:rPr>
          <w:rFonts w:ascii="Times New Roman" w:eastAsia="Times New Roman" w:hAnsi="Times New Roman" w:cs="Times New Roman"/>
          <w:b/>
          <w:sz w:val="28"/>
          <w:szCs w:val="28"/>
          <w:lang w:val="uk-UA" w:eastAsia="ru-RU"/>
        </w:rPr>
        <w:t xml:space="preserve"> </w:t>
      </w:r>
      <w:r w:rsidRPr="008D0AED">
        <w:rPr>
          <w:rFonts w:ascii="Times New Roman" w:eastAsia="Times New Roman" w:hAnsi="Times New Roman" w:cs="Times New Roman"/>
          <w:b/>
          <w:sz w:val="28"/>
          <w:szCs w:val="28"/>
          <w:lang w:val="uk-UA" w:eastAsia="ru-RU"/>
        </w:rPr>
        <w:t>УНІВЕРСИТЕТ</w:t>
      </w:r>
    </w:p>
    <w:p w:rsidR="0000481E" w:rsidRPr="008D0AED" w:rsidRDefault="0000481E" w:rsidP="0000481E">
      <w:pPr>
        <w:widowControl w:val="0"/>
        <w:spacing w:after="0" w:line="240" w:lineRule="auto"/>
        <w:jc w:val="center"/>
        <w:rPr>
          <w:rFonts w:ascii="Times New Roman" w:eastAsia="Times New Roman" w:hAnsi="Times New Roman" w:cs="Times New Roman"/>
          <w:b/>
          <w:sz w:val="28"/>
          <w:szCs w:val="28"/>
          <w:lang w:val="uk-UA" w:eastAsia="ru-RU"/>
        </w:rPr>
      </w:pPr>
      <w:r w:rsidRPr="008D0AED">
        <w:rPr>
          <w:rFonts w:ascii="Times New Roman" w:eastAsia="Times New Roman" w:hAnsi="Times New Roman" w:cs="Times New Roman"/>
          <w:b/>
          <w:sz w:val="28"/>
          <w:szCs w:val="28"/>
          <w:lang w:val="uk-UA" w:eastAsia="ru-RU"/>
        </w:rPr>
        <w:t xml:space="preserve">Факультет технології </w:t>
      </w:r>
      <w:r w:rsidR="008D0AED" w:rsidRPr="008D0AED">
        <w:rPr>
          <w:rFonts w:ascii="Times New Roman" w:eastAsia="Times New Roman" w:hAnsi="Times New Roman" w:cs="Times New Roman"/>
          <w:b/>
          <w:sz w:val="28"/>
          <w:szCs w:val="28"/>
          <w:lang w:val="uk-UA" w:eastAsia="ru-RU"/>
        </w:rPr>
        <w:t>тваринництва та продовольства</w:t>
      </w:r>
    </w:p>
    <w:p w:rsidR="0000481E" w:rsidRPr="008D0AED" w:rsidRDefault="00B17534" w:rsidP="0000481E">
      <w:pPr>
        <w:widowControl w:val="0"/>
        <w:spacing w:after="0" w:line="240" w:lineRule="auto"/>
        <w:jc w:val="center"/>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b/>
          <w:sz w:val="28"/>
          <w:szCs w:val="28"/>
          <w:lang w:val="uk-UA" w:eastAsia="ru-RU"/>
        </w:rPr>
        <w:t xml:space="preserve">Кафедра технології виробництва продукції </w:t>
      </w:r>
      <w:r w:rsidR="00866463" w:rsidRPr="008D0AED">
        <w:rPr>
          <w:rFonts w:ascii="Times New Roman" w:eastAsia="Times New Roman" w:hAnsi="Times New Roman" w:cs="Times New Roman"/>
          <w:b/>
          <w:sz w:val="28"/>
          <w:szCs w:val="28"/>
          <w:lang w:val="uk-UA" w:eastAsia="ru-RU"/>
        </w:rPr>
        <w:t>тваринництва</w:t>
      </w: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8"/>
          <w:szCs w:val="28"/>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b/>
          <w:sz w:val="28"/>
          <w:szCs w:val="28"/>
          <w:lang w:val="uk-UA" w:eastAsia="ru-RU"/>
        </w:rPr>
        <w:t>ПОЯСНЮВАЛЬНА ЗАПИСКА</w:t>
      </w:r>
    </w:p>
    <w:p w:rsidR="0000481E" w:rsidRPr="008D0AED" w:rsidRDefault="0000481E" w:rsidP="0000481E">
      <w:pPr>
        <w:widowControl w:val="0"/>
        <w:spacing w:after="0" w:line="240" w:lineRule="auto"/>
        <w:jc w:val="center"/>
        <w:rPr>
          <w:rFonts w:ascii="Times New Roman" w:eastAsia="Times New Roman" w:hAnsi="Times New Roman" w:cs="Times New Roman"/>
          <w:sz w:val="28"/>
          <w:szCs w:val="28"/>
          <w:u w:val="single"/>
          <w:lang w:val="uk-UA" w:eastAsia="ru-RU"/>
        </w:rPr>
      </w:pPr>
      <w:r w:rsidRPr="008D0AED">
        <w:rPr>
          <w:rFonts w:ascii="Times New Roman" w:eastAsia="Times New Roman" w:hAnsi="Times New Roman" w:cs="Times New Roman"/>
          <w:sz w:val="28"/>
          <w:szCs w:val="28"/>
          <w:lang w:val="uk-UA" w:eastAsia="ru-RU"/>
        </w:rPr>
        <w:t>до кваліфікаційної роботи на здобуття ступеня вищої освіти</w:t>
      </w:r>
    </w:p>
    <w:p w:rsidR="0000481E" w:rsidRPr="008D0AED" w:rsidRDefault="008D0AED" w:rsidP="0000481E">
      <w:pPr>
        <w:widowControl w:val="0"/>
        <w:spacing w:after="0" w:line="240" w:lineRule="auto"/>
        <w:jc w:val="center"/>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8"/>
          <w:szCs w:val="28"/>
          <w:u w:val="single"/>
          <w:lang w:val="uk-UA" w:eastAsia="ru-RU"/>
        </w:rPr>
        <w:t>магістр</w:t>
      </w: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8"/>
          <w:szCs w:val="28"/>
          <w:lang w:val="uk-UA" w:eastAsia="ru-RU"/>
        </w:rPr>
        <w:t xml:space="preserve">на тему: </w:t>
      </w:r>
      <w:r w:rsidRPr="008D0AED">
        <w:rPr>
          <w:rFonts w:ascii="Times New Roman" w:eastAsia="Times New Roman" w:hAnsi="Times New Roman" w:cs="Times New Roman"/>
          <w:b/>
          <w:sz w:val="40"/>
          <w:szCs w:val="40"/>
          <w:lang w:val="uk-UA" w:eastAsia="ru-RU"/>
        </w:rPr>
        <w:t>«</w:t>
      </w:r>
      <w:r w:rsidR="00A344EA" w:rsidRPr="008D0AED">
        <w:rPr>
          <w:rFonts w:ascii="Times New Roman" w:eastAsia="Times New Roman" w:hAnsi="Times New Roman" w:cs="Times New Roman"/>
          <w:b/>
          <w:sz w:val="40"/>
          <w:szCs w:val="40"/>
          <w:lang w:val="uk-UA" w:eastAsia="ru-RU"/>
        </w:rPr>
        <w:t>Оптимізація технології шинкових виробів в умовах ТОВ «Глобинський м’ясокомбінат»</w:t>
      </w: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866463" w:rsidRPr="008D0AED" w:rsidRDefault="00866463" w:rsidP="0000481E">
      <w:pPr>
        <w:widowControl w:val="0"/>
        <w:spacing w:after="0" w:line="240" w:lineRule="auto"/>
        <w:jc w:val="center"/>
        <w:rPr>
          <w:rFonts w:ascii="Times New Roman" w:eastAsia="Times New Roman" w:hAnsi="Times New Roman" w:cs="Times New Roman"/>
          <w:sz w:val="24"/>
          <w:szCs w:val="24"/>
          <w:lang w:val="uk-UA" w:eastAsia="ru-RU"/>
        </w:rPr>
      </w:pPr>
    </w:p>
    <w:p w:rsidR="00866463" w:rsidRPr="008D0AED" w:rsidRDefault="00866463" w:rsidP="0000481E">
      <w:pPr>
        <w:widowControl w:val="0"/>
        <w:spacing w:after="0" w:line="240" w:lineRule="auto"/>
        <w:jc w:val="center"/>
        <w:rPr>
          <w:rFonts w:ascii="Times New Roman" w:eastAsia="Times New Roman" w:hAnsi="Times New Roman" w:cs="Times New Roman"/>
          <w:sz w:val="24"/>
          <w:szCs w:val="24"/>
          <w:lang w:val="uk-UA" w:eastAsia="ru-RU"/>
        </w:rPr>
      </w:pPr>
    </w:p>
    <w:p w:rsidR="00866463" w:rsidRPr="008D0AED" w:rsidRDefault="00866463" w:rsidP="0000481E">
      <w:pPr>
        <w:widowControl w:val="0"/>
        <w:spacing w:after="0" w:line="240" w:lineRule="auto"/>
        <w:jc w:val="center"/>
        <w:rPr>
          <w:rFonts w:ascii="Times New Roman" w:eastAsia="Times New Roman" w:hAnsi="Times New Roman" w:cs="Times New Roman"/>
          <w:sz w:val="24"/>
          <w:szCs w:val="24"/>
          <w:lang w:val="uk-UA" w:eastAsia="ru-RU"/>
        </w:rPr>
      </w:pPr>
    </w:p>
    <w:p w:rsidR="00866463" w:rsidRPr="008D0AED" w:rsidRDefault="00866463"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center"/>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 xml:space="preserve">Виконав: здобувач вищої освіти </w:t>
      </w:r>
    </w:p>
    <w:p w:rsidR="00A344EA"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за освітньо-професійною програмою</w:t>
      </w: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u w:val="single"/>
          <w:lang w:val="uk-UA" w:eastAsia="ru-RU"/>
        </w:rPr>
        <w:t>Технологія виробництва і переробки продукції тваринництва</w:t>
      </w: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 xml:space="preserve">спеціальності </w:t>
      </w:r>
      <w:r w:rsidRPr="008D0AED">
        <w:rPr>
          <w:rFonts w:ascii="Times New Roman" w:eastAsia="Times New Roman" w:hAnsi="Times New Roman" w:cs="Times New Roman"/>
          <w:sz w:val="24"/>
          <w:szCs w:val="24"/>
          <w:u w:val="single"/>
          <w:lang w:val="uk-UA" w:eastAsia="ru-RU"/>
        </w:rPr>
        <w:t>204 Технологія виробництва і переробки продукції тваринництва</w:t>
      </w: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 xml:space="preserve">ступеня вищої освіти </w:t>
      </w:r>
      <w:r w:rsidR="00A344EA" w:rsidRPr="008D0AED">
        <w:rPr>
          <w:rFonts w:ascii="Times New Roman" w:eastAsia="Times New Roman" w:hAnsi="Times New Roman" w:cs="Times New Roman"/>
          <w:sz w:val="24"/>
          <w:szCs w:val="24"/>
          <w:u w:val="single"/>
          <w:lang w:val="uk-UA" w:eastAsia="ru-RU"/>
        </w:rPr>
        <w:t>магістр</w:t>
      </w: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групи _</w:t>
      </w:r>
      <w:r w:rsidR="00A344EA" w:rsidRPr="008D0AED">
        <w:rPr>
          <w:rFonts w:ascii="Times New Roman" w:eastAsia="Times New Roman" w:hAnsi="Times New Roman" w:cs="Times New Roman"/>
          <w:sz w:val="24"/>
          <w:szCs w:val="24"/>
          <w:u w:val="single"/>
          <w:lang w:val="uk-UA" w:eastAsia="ru-RU"/>
        </w:rPr>
        <w:t>204ТВППТм</w:t>
      </w:r>
      <w:r w:rsidR="004D6E56" w:rsidRPr="008D0AED">
        <w:rPr>
          <w:rFonts w:ascii="Times New Roman" w:eastAsia="Times New Roman" w:hAnsi="Times New Roman" w:cs="Times New Roman"/>
          <w:sz w:val="24"/>
          <w:szCs w:val="24"/>
          <w:u w:val="single"/>
          <w:lang w:val="uk-UA" w:eastAsia="ru-RU"/>
        </w:rPr>
        <w:t>д</w:t>
      </w:r>
      <w:r w:rsidR="00A344EA" w:rsidRPr="008D0AED">
        <w:rPr>
          <w:rFonts w:ascii="Times New Roman" w:eastAsia="Times New Roman" w:hAnsi="Times New Roman" w:cs="Times New Roman"/>
          <w:sz w:val="24"/>
          <w:szCs w:val="24"/>
          <w:u w:val="single"/>
          <w:lang w:val="uk-UA" w:eastAsia="ru-RU"/>
        </w:rPr>
        <w:t>_</w:t>
      </w:r>
      <w:r w:rsidR="004D6E56" w:rsidRPr="008D0AED">
        <w:rPr>
          <w:rFonts w:ascii="Times New Roman" w:eastAsia="Times New Roman" w:hAnsi="Times New Roman" w:cs="Times New Roman"/>
          <w:sz w:val="24"/>
          <w:szCs w:val="24"/>
          <w:u w:val="single"/>
          <w:lang w:val="uk-UA" w:eastAsia="ru-RU"/>
        </w:rPr>
        <w:t xml:space="preserve"> </w:t>
      </w:r>
      <w:r w:rsidR="00A344EA" w:rsidRPr="008D0AED">
        <w:rPr>
          <w:rFonts w:ascii="Times New Roman" w:eastAsia="Times New Roman" w:hAnsi="Times New Roman" w:cs="Times New Roman"/>
          <w:sz w:val="24"/>
          <w:szCs w:val="24"/>
          <w:u w:val="single"/>
          <w:lang w:val="uk-UA" w:eastAsia="ru-RU"/>
        </w:rPr>
        <w:t>2</w:t>
      </w:r>
    </w:p>
    <w:p w:rsidR="0000481E" w:rsidRPr="008D0AED" w:rsidRDefault="00866463"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ХОРОЛЕЦЬ РОСТИСЛАВ АНДРІЙОВИЧ</w:t>
      </w: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 xml:space="preserve">Керівник: </w:t>
      </w:r>
      <w:r w:rsidR="00866463" w:rsidRPr="008D0AED">
        <w:rPr>
          <w:rFonts w:ascii="Times New Roman" w:eastAsia="Times New Roman" w:hAnsi="Times New Roman" w:cs="Times New Roman"/>
          <w:sz w:val="24"/>
          <w:szCs w:val="24"/>
          <w:u w:val="single"/>
          <w:lang w:val="uk-UA" w:eastAsia="ru-RU"/>
        </w:rPr>
        <w:t>Оксана КРАВЧЕНКО</w:t>
      </w:r>
    </w:p>
    <w:p w:rsidR="0000481E" w:rsidRPr="008D0AED" w:rsidRDefault="0000481E" w:rsidP="0000481E">
      <w:pPr>
        <w:widowControl w:val="0"/>
        <w:spacing w:after="0" w:line="240" w:lineRule="auto"/>
        <w:ind w:left="3969"/>
        <w:rPr>
          <w:rFonts w:ascii="Times New Roman" w:eastAsia="Times New Roman" w:hAnsi="Times New Roman" w:cs="Times New Roman"/>
          <w:sz w:val="24"/>
          <w:szCs w:val="24"/>
          <w:lang w:val="uk-UA" w:eastAsia="ru-RU"/>
        </w:rPr>
      </w:pPr>
      <w:r w:rsidRPr="008D0AED">
        <w:rPr>
          <w:rFonts w:ascii="Times New Roman" w:eastAsia="Times New Roman" w:hAnsi="Times New Roman" w:cs="Times New Roman"/>
          <w:sz w:val="24"/>
          <w:szCs w:val="24"/>
          <w:lang w:val="uk-UA" w:eastAsia="ru-RU"/>
        </w:rPr>
        <w:t xml:space="preserve">Рецензент: </w:t>
      </w:r>
      <w:r w:rsidR="00A344EA" w:rsidRPr="008D0AED">
        <w:rPr>
          <w:rFonts w:ascii="Times New Roman" w:eastAsia="Times New Roman" w:hAnsi="Times New Roman" w:cs="Times New Roman"/>
          <w:sz w:val="24"/>
          <w:szCs w:val="24"/>
          <w:u w:val="single"/>
          <w:lang w:val="uk-UA" w:eastAsia="ru-RU"/>
        </w:rPr>
        <w:t>Світлана УСЕНКО</w:t>
      </w: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00481E" w:rsidP="0000481E">
      <w:pPr>
        <w:widowControl w:val="0"/>
        <w:spacing w:after="0" w:line="240" w:lineRule="auto"/>
        <w:jc w:val="right"/>
        <w:rPr>
          <w:rFonts w:ascii="Times New Roman" w:eastAsia="Times New Roman" w:hAnsi="Times New Roman" w:cs="Times New Roman"/>
          <w:sz w:val="24"/>
          <w:szCs w:val="24"/>
          <w:lang w:val="uk-UA" w:eastAsia="ru-RU"/>
        </w:rPr>
      </w:pPr>
    </w:p>
    <w:p w:rsidR="0000481E" w:rsidRPr="008D0AED" w:rsidRDefault="00A344EA" w:rsidP="0000481E">
      <w:pPr>
        <w:widowControl w:val="0"/>
        <w:spacing w:after="0" w:line="240" w:lineRule="auto"/>
        <w:jc w:val="center"/>
        <w:rPr>
          <w:rFonts w:ascii="Times New Roman" w:eastAsia="Times New Roman" w:hAnsi="Times New Roman" w:cs="Times New Roman"/>
          <w:b/>
          <w:sz w:val="24"/>
          <w:szCs w:val="24"/>
          <w:lang w:val="uk-UA" w:eastAsia="ru-RU"/>
        </w:rPr>
      </w:pPr>
      <w:r w:rsidRPr="008D0AED">
        <w:rPr>
          <w:rFonts w:ascii="Times New Roman" w:eastAsia="Times New Roman" w:hAnsi="Times New Roman" w:cs="Times New Roman"/>
          <w:b/>
          <w:sz w:val="24"/>
          <w:szCs w:val="24"/>
          <w:lang w:val="uk-UA" w:eastAsia="ru-RU"/>
        </w:rPr>
        <w:t>Полтава – 2023</w:t>
      </w:r>
      <w:r w:rsidR="0000481E" w:rsidRPr="008D0AED">
        <w:rPr>
          <w:rFonts w:ascii="Times New Roman" w:eastAsia="Times New Roman" w:hAnsi="Times New Roman" w:cs="Times New Roman"/>
          <w:b/>
          <w:sz w:val="24"/>
          <w:szCs w:val="24"/>
          <w:lang w:val="uk-UA" w:eastAsia="ru-RU"/>
        </w:rPr>
        <w:t xml:space="preserve"> року</w:t>
      </w:r>
    </w:p>
    <w:p w:rsidR="00A954F9" w:rsidRPr="00BD4CC6" w:rsidRDefault="00A954F9" w:rsidP="00852B85">
      <w:pPr>
        <w:spacing w:after="0" w:line="360" w:lineRule="auto"/>
        <w:ind w:firstLine="709"/>
        <w:jc w:val="center"/>
        <w:rPr>
          <w:rFonts w:ascii="Times New Roman" w:hAnsi="Times New Roman" w:cs="Times New Roman"/>
          <w:b/>
          <w:color w:val="FF0000"/>
          <w:sz w:val="28"/>
          <w:szCs w:val="28"/>
          <w:lang w:val="uk-UA"/>
        </w:rPr>
      </w:pPr>
    </w:p>
    <w:p w:rsidR="00DC3BC8" w:rsidRPr="00623931" w:rsidRDefault="00DC3BC8" w:rsidP="00DC3BC8">
      <w:pPr>
        <w:jc w:val="center"/>
        <w:rPr>
          <w:rFonts w:ascii="Times New Roman" w:hAnsi="Times New Roman" w:cs="Times New Roman"/>
          <w:b/>
          <w:sz w:val="28"/>
          <w:szCs w:val="28"/>
          <w:lang w:val="uk-UA"/>
        </w:rPr>
      </w:pPr>
      <w:r w:rsidRPr="00623931">
        <w:rPr>
          <w:rFonts w:ascii="Times New Roman" w:hAnsi="Times New Roman" w:cs="Times New Roman"/>
          <w:b/>
          <w:sz w:val="28"/>
          <w:szCs w:val="28"/>
          <w:lang w:val="uk-UA"/>
        </w:rPr>
        <w:t>ЗМІСТ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
        <w:gridCol w:w="8387"/>
        <w:gridCol w:w="107"/>
        <w:gridCol w:w="846"/>
        <w:gridCol w:w="112"/>
      </w:tblGrid>
      <w:tr w:rsidR="00623931" w:rsidRPr="00623931" w:rsidTr="00466735">
        <w:tc>
          <w:tcPr>
            <w:tcW w:w="8612" w:type="dxa"/>
            <w:gridSpan w:val="3"/>
          </w:tcPr>
          <w:p w:rsidR="00DC3BC8" w:rsidRPr="00623931" w:rsidRDefault="00DC3BC8" w:rsidP="00DC3BC8">
            <w:pPr>
              <w:spacing w:line="360" w:lineRule="auto"/>
              <w:jc w:val="center"/>
              <w:rPr>
                <w:rFonts w:ascii="Times New Roman" w:hAnsi="Times New Roman" w:cs="Times New Roman"/>
                <w:sz w:val="28"/>
                <w:szCs w:val="28"/>
                <w:lang w:val="uk-UA"/>
              </w:rPr>
            </w:pPr>
          </w:p>
        </w:tc>
        <w:tc>
          <w:tcPr>
            <w:tcW w:w="958" w:type="dxa"/>
            <w:gridSpan w:val="2"/>
          </w:tcPr>
          <w:p w:rsidR="00DC3BC8" w:rsidRPr="00623931" w:rsidRDefault="00DC3BC8" w:rsidP="00DC3BC8">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стор.</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lang w:val="uk-UA"/>
              </w:rPr>
              <w:t>ВСТУП</w:t>
            </w:r>
          </w:p>
        </w:tc>
        <w:tc>
          <w:tcPr>
            <w:tcW w:w="953" w:type="dxa"/>
            <w:gridSpan w:val="2"/>
          </w:tcPr>
          <w:p w:rsidR="00466735" w:rsidRPr="00623931" w:rsidRDefault="00466735"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3</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lang w:val="uk-UA"/>
              </w:rPr>
              <w:t>РОЗДІЛ 1.  ОГЛЯД ЛІТЕРАТУРИ</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7</w:t>
            </w:r>
          </w:p>
        </w:tc>
      </w:tr>
      <w:tr w:rsidR="00623931" w:rsidRPr="00623931" w:rsidTr="00623931">
        <w:trPr>
          <w:gridBefore w:val="1"/>
          <w:gridAfter w:val="1"/>
          <w:wBefore w:w="118" w:type="dxa"/>
          <w:wAfter w:w="112" w:type="dxa"/>
        </w:trPr>
        <w:tc>
          <w:tcPr>
            <w:tcW w:w="8387" w:type="dxa"/>
          </w:tcPr>
          <w:p w:rsidR="00501328" w:rsidRPr="00623931" w:rsidRDefault="00501328" w:rsidP="00501328">
            <w:pPr>
              <w:pStyle w:val="a3"/>
              <w:numPr>
                <w:ilvl w:val="1"/>
                <w:numId w:val="13"/>
              </w:num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Сучасні тенденції у виробництві м’ясопродуктів</w:t>
            </w:r>
          </w:p>
        </w:tc>
        <w:tc>
          <w:tcPr>
            <w:tcW w:w="953" w:type="dxa"/>
            <w:gridSpan w:val="2"/>
          </w:tcPr>
          <w:p w:rsidR="00501328" w:rsidRPr="00623931" w:rsidRDefault="00501328" w:rsidP="005519AD">
            <w:pPr>
              <w:spacing w:line="360" w:lineRule="auto"/>
              <w:jc w:val="center"/>
              <w:rPr>
                <w:rFonts w:ascii="Times New Roman" w:hAnsi="Times New Roman" w:cs="Times New Roman"/>
                <w:sz w:val="28"/>
                <w:szCs w:val="28"/>
                <w:lang w:val="uk-UA"/>
              </w:rPr>
            </w:pPr>
          </w:p>
        </w:tc>
      </w:tr>
      <w:tr w:rsidR="00623931" w:rsidRPr="00623931" w:rsidTr="00623931">
        <w:trPr>
          <w:gridBefore w:val="1"/>
          <w:gridAfter w:val="1"/>
          <w:wBefore w:w="118" w:type="dxa"/>
          <w:wAfter w:w="112" w:type="dxa"/>
        </w:trPr>
        <w:tc>
          <w:tcPr>
            <w:tcW w:w="8387" w:type="dxa"/>
          </w:tcPr>
          <w:p w:rsidR="00466735" w:rsidRPr="00623931" w:rsidRDefault="00501328" w:rsidP="005519AD">
            <w:pPr>
              <w:spacing w:line="360" w:lineRule="auto"/>
              <w:jc w:val="both"/>
              <w:rPr>
                <w:rFonts w:ascii="Times New Roman" w:hAnsi="Times New Roman" w:cs="Times New Roman"/>
                <w:sz w:val="28"/>
                <w:szCs w:val="28"/>
                <w:lang w:val="uk-UA"/>
              </w:rPr>
            </w:pPr>
            <w:r w:rsidRPr="00623931">
              <w:rPr>
                <w:rFonts w:ascii="Times New Roman" w:hAnsi="Times New Roman" w:cs="Times New Roman"/>
                <w:sz w:val="28"/>
                <w:szCs w:val="28"/>
                <w:lang w:val="uk-UA"/>
              </w:rPr>
              <w:t>1.2</w:t>
            </w:r>
            <w:r w:rsidR="00466735" w:rsidRPr="00623931">
              <w:rPr>
                <w:rFonts w:ascii="Times New Roman" w:hAnsi="Times New Roman" w:cs="Times New Roman"/>
                <w:sz w:val="28"/>
                <w:szCs w:val="28"/>
                <w:lang w:val="uk-UA"/>
              </w:rPr>
              <w:t>. Історичні аспекти: еволюція сприйняття споживачами солі в обробленому м'ясі</w:t>
            </w:r>
          </w:p>
        </w:tc>
        <w:tc>
          <w:tcPr>
            <w:tcW w:w="953" w:type="dxa"/>
            <w:gridSpan w:val="2"/>
            <w:vAlign w:val="center"/>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11</w:t>
            </w:r>
          </w:p>
        </w:tc>
      </w:tr>
      <w:tr w:rsidR="00623931" w:rsidRPr="00623931" w:rsidTr="00623931">
        <w:trPr>
          <w:gridBefore w:val="1"/>
          <w:gridAfter w:val="1"/>
          <w:wBefore w:w="118" w:type="dxa"/>
          <w:wAfter w:w="112" w:type="dxa"/>
        </w:trPr>
        <w:tc>
          <w:tcPr>
            <w:tcW w:w="8387" w:type="dxa"/>
          </w:tcPr>
          <w:p w:rsidR="00466735" w:rsidRPr="00623931" w:rsidRDefault="00501328" w:rsidP="00501328">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1.3</w:t>
            </w:r>
            <w:r w:rsidR="00466735" w:rsidRPr="00623931">
              <w:rPr>
                <w:rFonts w:ascii="Times New Roman" w:hAnsi="Times New Roman" w:cs="Times New Roman"/>
                <w:sz w:val="28"/>
                <w:szCs w:val="28"/>
                <w:lang w:val="uk-UA"/>
              </w:rPr>
              <w:t xml:space="preserve">. Зниження вмісту </w:t>
            </w:r>
            <w:r w:rsidRPr="00623931">
              <w:rPr>
                <w:rFonts w:ascii="Times New Roman" w:hAnsi="Times New Roman" w:cs="Times New Roman"/>
                <w:sz w:val="28"/>
                <w:szCs w:val="28"/>
                <w:lang w:val="uk-UA"/>
              </w:rPr>
              <w:t xml:space="preserve">натрію </w:t>
            </w:r>
            <w:r w:rsidRPr="00623931">
              <w:rPr>
                <w:rFonts w:ascii="Times New Roman" w:hAnsi="Times New Roman" w:cs="Times New Roman"/>
                <w:sz w:val="28"/>
                <w:szCs w:val="28"/>
              </w:rPr>
              <w:t>(</w:t>
            </w:r>
            <w:r w:rsidRPr="00623931">
              <w:rPr>
                <w:rFonts w:ascii="Times New Roman" w:hAnsi="Times New Roman" w:cs="Times New Roman"/>
                <w:sz w:val="28"/>
                <w:szCs w:val="28"/>
                <w:lang w:val="en-US"/>
              </w:rPr>
              <w:t>N</w:t>
            </w:r>
            <w:r w:rsidRPr="00623931">
              <w:rPr>
                <w:rFonts w:ascii="Times New Roman" w:hAnsi="Times New Roman" w:cs="Times New Roman"/>
                <w:sz w:val="28"/>
                <w:szCs w:val="28"/>
              </w:rPr>
              <w:t xml:space="preserve">) </w:t>
            </w:r>
            <w:r w:rsidRPr="00623931">
              <w:rPr>
                <w:rFonts w:ascii="Times New Roman" w:hAnsi="Times New Roman" w:cs="Times New Roman"/>
                <w:sz w:val="28"/>
                <w:szCs w:val="28"/>
                <w:lang w:val="uk-UA"/>
              </w:rPr>
              <w:t>у м’ясних продуктах</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20</w:t>
            </w:r>
          </w:p>
        </w:tc>
      </w:tr>
      <w:tr w:rsidR="00623931" w:rsidRPr="00623931" w:rsidTr="00623931">
        <w:trPr>
          <w:gridBefore w:val="1"/>
          <w:gridAfter w:val="1"/>
          <w:wBefore w:w="118" w:type="dxa"/>
          <w:wAfter w:w="112" w:type="dxa"/>
        </w:trPr>
        <w:tc>
          <w:tcPr>
            <w:tcW w:w="8387" w:type="dxa"/>
          </w:tcPr>
          <w:p w:rsidR="00501328" w:rsidRPr="00623931" w:rsidRDefault="00501328" w:rsidP="00501328">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1.4. Зменшення вмісту жиру та покращення профілю жирних кислот</w:t>
            </w:r>
          </w:p>
        </w:tc>
        <w:tc>
          <w:tcPr>
            <w:tcW w:w="953" w:type="dxa"/>
            <w:gridSpan w:val="2"/>
            <w:vAlign w:val="center"/>
          </w:tcPr>
          <w:p w:rsidR="00501328" w:rsidRPr="00623931" w:rsidRDefault="00501328" w:rsidP="00501328">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37</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lang w:val="uk-UA"/>
              </w:rPr>
              <w:t>РОЗДІЛ 2. МАТЕРІАЛИ ТА МЕТОДИКА ДОСЛІДЖЕНЬ</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44</w:t>
            </w:r>
          </w:p>
        </w:tc>
      </w:tr>
      <w:tr w:rsidR="00623931" w:rsidRPr="00623931" w:rsidTr="00623931">
        <w:trPr>
          <w:gridBefore w:val="1"/>
          <w:gridAfter w:val="1"/>
          <w:wBefore w:w="118" w:type="dxa"/>
          <w:wAfter w:w="112" w:type="dxa"/>
        </w:trPr>
        <w:tc>
          <w:tcPr>
            <w:tcW w:w="8387" w:type="dxa"/>
          </w:tcPr>
          <w:p w:rsidR="00466735" w:rsidRPr="00623931" w:rsidRDefault="00501328" w:rsidP="005519AD">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2.1. Мета та завдання</w:t>
            </w:r>
            <w:r w:rsidR="00466735" w:rsidRPr="00623931">
              <w:rPr>
                <w:rFonts w:ascii="Times New Roman" w:hAnsi="Times New Roman" w:cs="Times New Roman"/>
                <w:sz w:val="28"/>
                <w:szCs w:val="28"/>
                <w:lang w:val="uk-UA"/>
              </w:rPr>
              <w:t xml:space="preserve"> досліджень</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44</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2.2. Методика досліджень</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44</w:t>
            </w:r>
          </w:p>
        </w:tc>
      </w:tr>
      <w:tr w:rsidR="00623931" w:rsidRPr="00623931" w:rsidTr="00623931">
        <w:trPr>
          <w:gridBefore w:val="1"/>
          <w:gridAfter w:val="1"/>
          <w:wBefore w:w="118" w:type="dxa"/>
          <w:wAfter w:w="112" w:type="dxa"/>
        </w:trPr>
        <w:tc>
          <w:tcPr>
            <w:tcW w:w="8387" w:type="dxa"/>
          </w:tcPr>
          <w:p w:rsidR="00501328" w:rsidRPr="00623931" w:rsidRDefault="00501328" w:rsidP="005519AD">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2.3. Характеристика підприємства</w:t>
            </w:r>
          </w:p>
        </w:tc>
        <w:tc>
          <w:tcPr>
            <w:tcW w:w="953" w:type="dxa"/>
            <w:gridSpan w:val="2"/>
          </w:tcPr>
          <w:p w:rsidR="00501328"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46</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lang w:val="uk-UA"/>
              </w:rPr>
              <w:t>РОЗДІЛ 3. РЕЗУЛЬТАТИ ВЛАСНИХ ДОСЛІДЖЕНЬ</w:t>
            </w:r>
          </w:p>
        </w:tc>
        <w:tc>
          <w:tcPr>
            <w:tcW w:w="953" w:type="dxa"/>
            <w:gridSpan w:val="2"/>
          </w:tcPr>
          <w:p w:rsidR="00466735" w:rsidRPr="00623931" w:rsidRDefault="00466735"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34</w:t>
            </w:r>
          </w:p>
        </w:tc>
      </w:tr>
      <w:tr w:rsidR="00623931" w:rsidRPr="00623931" w:rsidTr="00623931">
        <w:trPr>
          <w:gridBefore w:val="1"/>
          <w:gridAfter w:val="1"/>
          <w:wBefore w:w="118" w:type="dxa"/>
          <w:wAfter w:w="112" w:type="dxa"/>
        </w:trPr>
        <w:tc>
          <w:tcPr>
            <w:tcW w:w="8387" w:type="dxa"/>
          </w:tcPr>
          <w:p w:rsidR="00466735" w:rsidRPr="00623931" w:rsidRDefault="00466735" w:rsidP="00501328">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3.</w:t>
            </w:r>
            <w:r w:rsidR="00501328" w:rsidRPr="00623931">
              <w:rPr>
                <w:rFonts w:ascii="Times New Roman" w:hAnsi="Times New Roman" w:cs="Times New Roman"/>
                <w:sz w:val="28"/>
                <w:szCs w:val="28"/>
                <w:lang w:val="uk-UA"/>
              </w:rPr>
              <w:t>1</w:t>
            </w:r>
            <w:r w:rsidRPr="00623931">
              <w:rPr>
                <w:rFonts w:ascii="Times New Roman" w:hAnsi="Times New Roman" w:cs="Times New Roman"/>
                <w:sz w:val="28"/>
                <w:szCs w:val="28"/>
                <w:lang w:val="uk-UA"/>
              </w:rPr>
              <w:t>. Асортимент шинкових виробів підприємства</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48</w:t>
            </w:r>
          </w:p>
        </w:tc>
      </w:tr>
      <w:tr w:rsidR="00623931" w:rsidRPr="00623931" w:rsidTr="00623931">
        <w:trPr>
          <w:gridBefore w:val="1"/>
          <w:gridAfter w:val="1"/>
          <w:wBefore w:w="118" w:type="dxa"/>
          <w:wAfter w:w="112" w:type="dxa"/>
        </w:trPr>
        <w:tc>
          <w:tcPr>
            <w:tcW w:w="8387" w:type="dxa"/>
          </w:tcPr>
          <w:p w:rsidR="00466735" w:rsidRPr="00623931" w:rsidRDefault="00501328" w:rsidP="005519AD">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3.2</w:t>
            </w:r>
            <w:r w:rsidR="00466735" w:rsidRPr="00623931">
              <w:rPr>
                <w:rFonts w:ascii="Times New Roman" w:hAnsi="Times New Roman" w:cs="Times New Roman"/>
                <w:sz w:val="28"/>
                <w:szCs w:val="28"/>
                <w:lang w:val="uk-UA"/>
              </w:rPr>
              <w:t>. Технологія шинкових виробів на підприємстві</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54</w:t>
            </w:r>
          </w:p>
        </w:tc>
      </w:tr>
      <w:tr w:rsidR="00623931" w:rsidRPr="00623931" w:rsidTr="00623931">
        <w:trPr>
          <w:gridBefore w:val="1"/>
          <w:gridAfter w:val="1"/>
          <w:wBefore w:w="118" w:type="dxa"/>
          <w:wAfter w:w="112" w:type="dxa"/>
        </w:trPr>
        <w:tc>
          <w:tcPr>
            <w:tcW w:w="8387" w:type="dxa"/>
          </w:tcPr>
          <w:p w:rsidR="00466735" w:rsidRPr="00623931" w:rsidRDefault="00501328" w:rsidP="00501328">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3.3</w:t>
            </w:r>
            <w:r w:rsidR="00466735" w:rsidRPr="00623931">
              <w:rPr>
                <w:rFonts w:ascii="Times New Roman" w:hAnsi="Times New Roman" w:cs="Times New Roman"/>
                <w:sz w:val="28"/>
                <w:szCs w:val="28"/>
                <w:lang w:val="uk-UA"/>
              </w:rPr>
              <w:t xml:space="preserve">. </w:t>
            </w:r>
            <w:r w:rsidRPr="00623931">
              <w:rPr>
                <w:rFonts w:ascii="Times New Roman" w:hAnsi="Times New Roman" w:cs="Times New Roman"/>
                <w:sz w:val="28"/>
                <w:szCs w:val="28"/>
                <w:lang w:val="uk-UA"/>
              </w:rPr>
              <w:t>Результати експериментальних досліджень</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61</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sz w:val="28"/>
                <w:szCs w:val="28"/>
                <w:lang w:val="uk-UA"/>
              </w:rPr>
              <w:t xml:space="preserve">3.4. Економічна ефективність </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67</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lang w:val="uk-UA"/>
              </w:rPr>
              <w:t>ВИСНОВКИ</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71</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lang w:val="uk-UA"/>
              </w:rPr>
              <w:t>ПРОПОЗИЦІЇ</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72</w:t>
            </w:r>
          </w:p>
        </w:tc>
      </w:tr>
      <w:tr w:rsidR="00623931" w:rsidRPr="00623931" w:rsidTr="00623931">
        <w:trPr>
          <w:gridBefore w:val="1"/>
          <w:gridAfter w:val="1"/>
          <w:wBefore w:w="118" w:type="dxa"/>
          <w:wAfter w:w="112" w:type="dxa"/>
        </w:trPr>
        <w:tc>
          <w:tcPr>
            <w:tcW w:w="8387" w:type="dxa"/>
          </w:tcPr>
          <w:p w:rsidR="00466735" w:rsidRPr="00623931" w:rsidRDefault="00466735" w:rsidP="005519AD">
            <w:pPr>
              <w:spacing w:line="360" w:lineRule="auto"/>
              <w:rPr>
                <w:rFonts w:ascii="Times New Roman" w:hAnsi="Times New Roman" w:cs="Times New Roman"/>
                <w:sz w:val="28"/>
                <w:szCs w:val="28"/>
                <w:lang w:val="uk-UA"/>
              </w:rPr>
            </w:pPr>
            <w:r w:rsidRPr="00623931">
              <w:rPr>
                <w:rFonts w:ascii="Times New Roman" w:hAnsi="Times New Roman" w:cs="Times New Roman"/>
                <w:b/>
                <w:sz w:val="28"/>
                <w:szCs w:val="28"/>
              </w:rPr>
              <w:t>СПИСОК ВИКОРИСТАНИХ ДЖЕРЕЛ ІНФОРМАЦІЇ</w:t>
            </w:r>
          </w:p>
        </w:tc>
        <w:tc>
          <w:tcPr>
            <w:tcW w:w="953" w:type="dxa"/>
            <w:gridSpan w:val="2"/>
          </w:tcPr>
          <w:p w:rsidR="00466735" w:rsidRPr="00623931" w:rsidRDefault="00501328" w:rsidP="005519AD">
            <w:pPr>
              <w:spacing w:line="360" w:lineRule="auto"/>
              <w:jc w:val="center"/>
              <w:rPr>
                <w:rFonts w:ascii="Times New Roman" w:hAnsi="Times New Roman" w:cs="Times New Roman"/>
                <w:sz w:val="28"/>
                <w:szCs w:val="28"/>
                <w:lang w:val="uk-UA"/>
              </w:rPr>
            </w:pPr>
            <w:r w:rsidRPr="00623931">
              <w:rPr>
                <w:rFonts w:ascii="Times New Roman" w:hAnsi="Times New Roman" w:cs="Times New Roman"/>
                <w:sz w:val="28"/>
                <w:szCs w:val="28"/>
                <w:lang w:val="uk-UA"/>
              </w:rPr>
              <w:t>73</w:t>
            </w:r>
          </w:p>
        </w:tc>
      </w:tr>
    </w:tbl>
    <w:p w:rsidR="00466735" w:rsidRPr="00BD4CC6" w:rsidRDefault="00466735" w:rsidP="00852B85">
      <w:pPr>
        <w:spacing w:after="0" w:line="360" w:lineRule="auto"/>
        <w:ind w:firstLine="709"/>
        <w:jc w:val="center"/>
        <w:rPr>
          <w:rFonts w:ascii="Times New Roman" w:hAnsi="Times New Roman" w:cs="Times New Roman"/>
          <w:b/>
          <w:color w:val="FF0000"/>
          <w:sz w:val="28"/>
          <w:szCs w:val="28"/>
          <w:lang w:val="uk-UA"/>
        </w:rPr>
      </w:pPr>
    </w:p>
    <w:p w:rsidR="003F5755" w:rsidRDefault="003F5755" w:rsidP="00852B85">
      <w:pPr>
        <w:spacing w:after="0" w:line="360" w:lineRule="auto"/>
        <w:ind w:firstLine="709"/>
        <w:jc w:val="center"/>
        <w:rPr>
          <w:rFonts w:ascii="Times New Roman" w:hAnsi="Times New Roman" w:cs="Times New Roman"/>
          <w:b/>
          <w:sz w:val="28"/>
          <w:szCs w:val="28"/>
          <w:lang w:val="uk-UA"/>
        </w:rPr>
      </w:pPr>
    </w:p>
    <w:p w:rsidR="003F5755" w:rsidRDefault="003F5755" w:rsidP="00852B85">
      <w:pPr>
        <w:spacing w:after="0" w:line="360" w:lineRule="auto"/>
        <w:ind w:firstLine="709"/>
        <w:jc w:val="center"/>
        <w:rPr>
          <w:rFonts w:ascii="Times New Roman" w:hAnsi="Times New Roman" w:cs="Times New Roman"/>
          <w:b/>
          <w:sz w:val="28"/>
          <w:szCs w:val="28"/>
          <w:lang w:val="uk-UA"/>
        </w:rPr>
      </w:pPr>
    </w:p>
    <w:p w:rsidR="003F5755" w:rsidRDefault="003F5755" w:rsidP="00852B85">
      <w:pPr>
        <w:spacing w:after="0" w:line="360" w:lineRule="auto"/>
        <w:ind w:firstLine="709"/>
        <w:jc w:val="center"/>
        <w:rPr>
          <w:rFonts w:ascii="Times New Roman" w:hAnsi="Times New Roman" w:cs="Times New Roman"/>
          <w:b/>
          <w:sz w:val="28"/>
          <w:szCs w:val="28"/>
          <w:lang w:val="uk-UA"/>
        </w:rPr>
      </w:pPr>
    </w:p>
    <w:p w:rsidR="003F5755" w:rsidRDefault="003F5755" w:rsidP="00852B85">
      <w:pPr>
        <w:spacing w:after="0" w:line="360" w:lineRule="auto"/>
        <w:ind w:firstLine="709"/>
        <w:jc w:val="center"/>
        <w:rPr>
          <w:rFonts w:ascii="Times New Roman" w:hAnsi="Times New Roman" w:cs="Times New Roman"/>
          <w:b/>
          <w:sz w:val="28"/>
          <w:szCs w:val="28"/>
          <w:lang w:val="uk-UA"/>
        </w:rPr>
      </w:pPr>
    </w:p>
    <w:p w:rsidR="003F5755" w:rsidRDefault="003F5755" w:rsidP="00852B85">
      <w:pPr>
        <w:spacing w:after="0" w:line="360" w:lineRule="auto"/>
        <w:ind w:firstLine="709"/>
        <w:jc w:val="center"/>
        <w:rPr>
          <w:rFonts w:ascii="Times New Roman" w:hAnsi="Times New Roman" w:cs="Times New Roman"/>
          <w:b/>
          <w:sz w:val="28"/>
          <w:szCs w:val="28"/>
          <w:lang w:val="uk-UA"/>
        </w:rPr>
      </w:pPr>
    </w:p>
    <w:p w:rsidR="003F5755" w:rsidRDefault="003F5755" w:rsidP="00852B85">
      <w:pPr>
        <w:spacing w:after="0" w:line="360" w:lineRule="auto"/>
        <w:ind w:firstLine="709"/>
        <w:jc w:val="center"/>
        <w:rPr>
          <w:rFonts w:ascii="Times New Roman" w:hAnsi="Times New Roman" w:cs="Times New Roman"/>
          <w:b/>
          <w:sz w:val="28"/>
          <w:szCs w:val="28"/>
          <w:lang w:val="uk-UA"/>
        </w:rPr>
      </w:pPr>
    </w:p>
    <w:p w:rsidR="00852B85" w:rsidRPr="008D0AED" w:rsidRDefault="00852B85" w:rsidP="00852B85">
      <w:pPr>
        <w:spacing w:after="0" w:line="360" w:lineRule="auto"/>
        <w:ind w:firstLine="709"/>
        <w:jc w:val="center"/>
        <w:rPr>
          <w:rFonts w:ascii="Times New Roman" w:hAnsi="Times New Roman" w:cs="Times New Roman"/>
          <w:b/>
          <w:sz w:val="28"/>
          <w:szCs w:val="28"/>
          <w:lang w:val="uk-UA"/>
        </w:rPr>
      </w:pPr>
      <w:r w:rsidRPr="008D0AED">
        <w:rPr>
          <w:rFonts w:ascii="Times New Roman" w:hAnsi="Times New Roman" w:cs="Times New Roman"/>
          <w:b/>
          <w:sz w:val="28"/>
          <w:szCs w:val="28"/>
          <w:lang w:val="uk-UA"/>
        </w:rPr>
        <w:lastRenderedPageBreak/>
        <w:t>ВСТУП</w:t>
      </w: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67164B" w:rsidRPr="008D0AED" w:rsidRDefault="00945AD6" w:rsidP="00991252">
      <w:pPr>
        <w:spacing w:after="0" w:line="360" w:lineRule="auto"/>
        <w:ind w:firstLine="709"/>
        <w:jc w:val="both"/>
        <w:rPr>
          <w:rFonts w:ascii="Times New Roman" w:hAnsi="Times New Roman" w:cs="Times New Roman"/>
          <w:sz w:val="28"/>
          <w:szCs w:val="28"/>
          <w:shd w:val="clear" w:color="auto" w:fill="FFFFFF"/>
        </w:rPr>
      </w:pPr>
      <w:r w:rsidRPr="008D0AED">
        <w:rPr>
          <w:rFonts w:ascii="Times New Roman" w:hAnsi="Times New Roman" w:cs="Times New Roman"/>
          <w:b/>
          <w:sz w:val="28"/>
          <w:szCs w:val="28"/>
          <w:lang w:val="uk-UA"/>
        </w:rPr>
        <w:t>Обгрунтування актуальності теми.</w:t>
      </w:r>
      <w:r w:rsidRPr="008D0AED">
        <w:rPr>
          <w:rFonts w:ascii="Times New Roman" w:hAnsi="Times New Roman" w:cs="Times New Roman"/>
          <w:sz w:val="28"/>
          <w:szCs w:val="28"/>
          <w:lang w:val="uk-UA"/>
        </w:rPr>
        <w:t xml:space="preserve"> </w:t>
      </w:r>
      <w:r w:rsidR="0067164B" w:rsidRPr="008D0AED">
        <w:rPr>
          <w:rFonts w:ascii="Times New Roman" w:hAnsi="Times New Roman" w:cs="Times New Roman"/>
          <w:sz w:val="28"/>
          <w:szCs w:val="28"/>
          <w:shd w:val="clear" w:color="auto" w:fill="FFFFFF"/>
        </w:rPr>
        <w:t xml:space="preserve">Виробники </w:t>
      </w:r>
      <w:r w:rsidR="0067164B" w:rsidRPr="008D0AED">
        <w:rPr>
          <w:rFonts w:ascii="Times New Roman" w:hAnsi="Times New Roman" w:cs="Times New Roman"/>
          <w:sz w:val="28"/>
          <w:szCs w:val="28"/>
          <w:shd w:val="clear" w:color="auto" w:fill="FFFFFF"/>
          <w:lang w:val="uk-UA"/>
        </w:rPr>
        <w:t xml:space="preserve">м’ясної продукції в умовах сьогодення </w:t>
      </w:r>
      <w:r w:rsidR="0067164B" w:rsidRPr="008D0AED">
        <w:rPr>
          <w:rFonts w:ascii="Times New Roman" w:hAnsi="Times New Roman" w:cs="Times New Roman"/>
          <w:sz w:val="28"/>
          <w:szCs w:val="28"/>
          <w:shd w:val="clear" w:color="auto" w:fill="FFFFFF"/>
        </w:rPr>
        <w:t>знаходяться в дуже незавидному становищі. </w:t>
      </w:r>
      <w:r w:rsidR="0067164B" w:rsidRPr="008D0AED">
        <w:rPr>
          <w:rFonts w:ascii="Times New Roman" w:hAnsi="Times New Roman" w:cs="Times New Roman"/>
          <w:sz w:val="28"/>
          <w:szCs w:val="28"/>
          <w:shd w:val="clear" w:color="auto" w:fill="FFFFFF"/>
          <w:lang w:val="uk-UA"/>
        </w:rPr>
        <w:t xml:space="preserve">З одного боку, </w:t>
      </w:r>
      <w:r w:rsidR="0067164B" w:rsidRPr="008D0AED">
        <w:rPr>
          <w:rFonts w:ascii="Times New Roman" w:hAnsi="Times New Roman" w:cs="Times New Roman"/>
          <w:sz w:val="28"/>
          <w:szCs w:val="28"/>
          <w:shd w:val="clear" w:color="auto" w:fill="FFFFFF"/>
        </w:rPr>
        <w:t>м'ясо і м'ясні продукти</w:t>
      </w:r>
      <w:r w:rsidR="0067164B" w:rsidRPr="008D0AED">
        <w:rPr>
          <w:rFonts w:ascii="Times New Roman" w:hAnsi="Times New Roman" w:cs="Times New Roman"/>
          <w:sz w:val="28"/>
          <w:szCs w:val="28"/>
          <w:shd w:val="clear" w:color="auto" w:fill="FFFFFF"/>
          <w:lang w:val="uk-UA"/>
        </w:rPr>
        <w:t xml:space="preserve">, вироблені з використанням інтенсивних технологій, </w:t>
      </w:r>
      <w:r w:rsidR="0067164B" w:rsidRPr="008D0AED">
        <w:rPr>
          <w:rFonts w:ascii="Times New Roman" w:hAnsi="Times New Roman" w:cs="Times New Roman"/>
          <w:sz w:val="28"/>
          <w:szCs w:val="28"/>
          <w:shd w:val="clear" w:color="auto" w:fill="FFFFFF"/>
        </w:rPr>
        <w:t>за своїм хімічним складом вимагають використання різноманітних добавок. З іншого боку, споживачі вимагають свіжих, без добавок та високоякісних продуктів із подовженим терміном придатності, які можна вважати більш здоровою, навіть функціональною їжею. Ці факти спонукають виробників і дослідників шукати сучасні технології та добавки для задоволення цих високих вимог. Оскільки високе щоденне споживання натрію та жиру може спричинити серйозні проблеми зі здоров’ям, зменшення цих інгредієнтів у м’ясних продуктах є першочерговим завданням для здоровішої їжі. </w:t>
      </w:r>
    </w:p>
    <w:p w:rsidR="0067164B" w:rsidRPr="008D0AED" w:rsidRDefault="0067164B" w:rsidP="00991252">
      <w:pPr>
        <w:spacing w:after="0" w:line="360" w:lineRule="auto"/>
        <w:ind w:firstLine="709"/>
        <w:jc w:val="both"/>
        <w:rPr>
          <w:rFonts w:ascii="Times New Roman" w:hAnsi="Times New Roman" w:cs="Times New Roman"/>
          <w:sz w:val="28"/>
          <w:szCs w:val="28"/>
          <w:shd w:val="clear" w:color="auto" w:fill="FFFFFF"/>
        </w:rPr>
      </w:pPr>
      <w:r w:rsidRPr="008D0AED">
        <w:rPr>
          <w:rFonts w:ascii="Times New Roman" w:hAnsi="Times New Roman" w:cs="Times New Roman"/>
          <w:sz w:val="28"/>
          <w:szCs w:val="28"/>
          <w:shd w:val="clear" w:color="auto" w:fill="FFFFFF"/>
        </w:rPr>
        <w:t xml:space="preserve">Натрій можна </w:t>
      </w:r>
      <w:r w:rsidRPr="008D0AED">
        <w:rPr>
          <w:rFonts w:ascii="Times New Roman" w:hAnsi="Times New Roman" w:cs="Times New Roman"/>
          <w:sz w:val="28"/>
          <w:szCs w:val="28"/>
          <w:shd w:val="clear" w:color="auto" w:fill="FFFFFF"/>
          <w:lang w:val="uk-UA"/>
        </w:rPr>
        <w:t>зменшити</w:t>
      </w:r>
      <w:r w:rsidRPr="008D0AED">
        <w:rPr>
          <w:rFonts w:ascii="Times New Roman" w:hAnsi="Times New Roman" w:cs="Times New Roman"/>
          <w:sz w:val="28"/>
          <w:szCs w:val="28"/>
          <w:shd w:val="clear" w:color="auto" w:fill="FFFFFF"/>
        </w:rPr>
        <w:t xml:space="preserve"> за допомогою ультразвуку, обробки під високим тиском, імпульсного електричного поля та заміни NaCl на KCl, глюконат кальцію, гліцерофосфат кальцію, лактат кальцію та глутамат натрію. Зменшення вмісту жиру можна досягти за рахунок зменшення кількості жирової тканини у вихідній </w:t>
      </w:r>
      <w:r w:rsidRPr="008D0AED">
        <w:rPr>
          <w:rFonts w:ascii="Times New Roman" w:hAnsi="Times New Roman" w:cs="Times New Roman"/>
          <w:sz w:val="28"/>
          <w:szCs w:val="28"/>
          <w:shd w:val="clear" w:color="auto" w:fill="FFFFFF"/>
          <w:lang w:val="uk-UA"/>
        </w:rPr>
        <w:t>сировині,</w:t>
      </w:r>
      <w:r w:rsidRPr="008D0AED">
        <w:rPr>
          <w:rFonts w:ascii="Times New Roman" w:hAnsi="Times New Roman" w:cs="Times New Roman"/>
          <w:sz w:val="28"/>
          <w:szCs w:val="28"/>
          <w:shd w:val="clear" w:color="auto" w:fill="FFFFFF"/>
        </w:rPr>
        <w:t xml:space="preserve"> або</w:t>
      </w:r>
      <w:r w:rsidRPr="008D0AED">
        <w:rPr>
          <w:rFonts w:ascii="Times New Roman" w:hAnsi="Times New Roman" w:cs="Times New Roman"/>
          <w:sz w:val="28"/>
          <w:szCs w:val="28"/>
          <w:shd w:val="clear" w:color="auto" w:fill="FFFFFF"/>
          <w:lang w:val="uk-UA"/>
        </w:rPr>
        <w:t>:</w:t>
      </w:r>
      <w:r w:rsidRPr="008D0AED">
        <w:rPr>
          <w:rFonts w:ascii="Times New Roman" w:hAnsi="Times New Roman" w:cs="Times New Roman"/>
          <w:sz w:val="28"/>
          <w:szCs w:val="28"/>
          <w:shd w:val="clear" w:color="auto" w:fill="FFFFFF"/>
        </w:rPr>
        <w:t xml:space="preserve"> заміни</w:t>
      </w:r>
      <w:r w:rsidRPr="008D0AED">
        <w:rPr>
          <w:rFonts w:ascii="Times New Roman" w:hAnsi="Times New Roman" w:cs="Times New Roman"/>
          <w:sz w:val="28"/>
          <w:szCs w:val="28"/>
          <w:shd w:val="clear" w:color="auto" w:fill="FFFFFF"/>
          <w:lang w:val="uk-UA"/>
        </w:rPr>
        <w:t>ти</w:t>
      </w:r>
      <w:r w:rsidRPr="008D0AED">
        <w:rPr>
          <w:rFonts w:ascii="Times New Roman" w:hAnsi="Times New Roman" w:cs="Times New Roman"/>
          <w:sz w:val="28"/>
          <w:szCs w:val="28"/>
          <w:shd w:val="clear" w:color="auto" w:fill="FFFFFF"/>
        </w:rPr>
        <w:t xml:space="preserve"> неліпідними компонентами</w:t>
      </w:r>
      <w:r w:rsidRPr="008D0AED">
        <w:rPr>
          <w:rFonts w:ascii="Times New Roman" w:hAnsi="Times New Roman" w:cs="Times New Roman"/>
          <w:sz w:val="28"/>
          <w:szCs w:val="28"/>
          <w:shd w:val="clear" w:color="auto" w:fill="FFFFFF"/>
          <w:lang w:val="uk-UA"/>
        </w:rPr>
        <w:t xml:space="preserve">; </w:t>
      </w:r>
      <w:r w:rsidRPr="008D0AED">
        <w:rPr>
          <w:rFonts w:ascii="Times New Roman" w:hAnsi="Times New Roman" w:cs="Times New Roman"/>
          <w:sz w:val="28"/>
          <w:szCs w:val="28"/>
          <w:shd w:val="clear" w:color="auto" w:fill="FFFFFF"/>
        </w:rPr>
        <w:t>частковою заміною жирової тканини оліями, багатими на поліненасичені жирні кислоти. </w:t>
      </w:r>
    </w:p>
    <w:p w:rsidR="0067164B" w:rsidRPr="008D0AED" w:rsidRDefault="0067164B" w:rsidP="00991252">
      <w:pPr>
        <w:spacing w:after="0" w:line="360" w:lineRule="auto"/>
        <w:ind w:firstLine="709"/>
        <w:jc w:val="both"/>
        <w:rPr>
          <w:rFonts w:ascii="Times New Roman" w:hAnsi="Times New Roman" w:cs="Times New Roman"/>
          <w:sz w:val="28"/>
          <w:szCs w:val="28"/>
          <w:shd w:val="clear" w:color="auto" w:fill="FFFFFF"/>
        </w:rPr>
      </w:pPr>
      <w:r w:rsidRPr="008D0AED">
        <w:rPr>
          <w:rFonts w:ascii="Times New Roman" w:hAnsi="Times New Roman" w:cs="Times New Roman"/>
          <w:sz w:val="28"/>
          <w:szCs w:val="28"/>
          <w:shd w:val="clear" w:color="auto" w:fill="FFFFFF"/>
        </w:rPr>
        <w:t xml:space="preserve">Використання рослинних білків (соєвий, пшеничний глютен, горох, нут, сочевиця, картопля, ячмінь, овес, рис тощо), мікопротеїнів або білків мікроводоростей, рослинних жирів (пальмовий і кокосовий жир, канола, соняшник, соя і кукурудза) олія та ін.), полісахариди (крохмаль, клітковина), що супроводжуються м’ясоподібною волокнистою структурою, призвели до </w:t>
      </w:r>
      <w:r w:rsidRPr="008D0AED">
        <w:rPr>
          <w:rFonts w:ascii="Times New Roman" w:hAnsi="Times New Roman" w:cs="Times New Roman"/>
          <w:sz w:val="28"/>
          <w:szCs w:val="28"/>
          <w:shd w:val="clear" w:color="auto" w:fill="FFFFFF"/>
          <w:lang w:val="uk-UA"/>
        </w:rPr>
        <w:t xml:space="preserve">появи </w:t>
      </w:r>
      <w:r w:rsidRPr="008D0AED">
        <w:rPr>
          <w:rFonts w:ascii="Times New Roman" w:hAnsi="Times New Roman" w:cs="Times New Roman"/>
          <w:sz w:val="28"/>
          <w:szCs w:val="28"/>
          <w:shd w:val="clear" w:color="auto" w:fill="FFFFFF"/>
        </w:rPr>
        <w:t>смачних «м’ясних» продуктів, які вважаються більш здоровою альтернативою справжньому м’ясу. </w:t>
      </w:r>
    </w:p>
    <w:p w:rsidR="0067164B" w:rsidRPr="008D0AED" w:rsidRDefault="0067164B"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shd w:val="clear" w:color="auto" w:fill="FFFFFF"/>
        </w:rPr>
        <w:t xml:space="preserve">Зростаючий інтерес до заміни потенційно несприятливих синтетичних м’ясних добавок сприяє використанню екстрактів рослин (трав, фруктів і </w:t>
      </w:r>
      <w:r w:rsidRPr="008D0AED">
        <w:rPr>
          <w:rFonts w:ascii="Times New Roman" w:hAnsi="Times New Roman" w:cs="Times New Roman"/>
          <w:sz w:val="28"/>
          <w:szCs w:val="28"/>
          <w:shd w:val="clear" w:color="auto" w:fill="FFFFFF"/>
        </w:rPr>
        <w:lastRenderedPageBreak/>
        <w:t>овочів) як нескінченного джерела біоактивних речовин із сильною антиоксидантною та протимікробною діяльністю. Ці екстракти можна використовувати як у сирому м'ясі або м'ясних продуктах, так і в кормах.</w:t>
      </w:r>
    </w:p>
    <w:p w:rsidR="00533BB5" w:rsidRPr="008D0AED" w:rsidRDefault="00533BB5"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Світові тенденції</w:t>
      </w:r>
      <w:r w:rsidR="0034733A" w:rsidRPr="008D0AED">
        <w:rPr>
          <w:rFonts w:ascii="Times New Roman" w:hAnsi="Times New Roman" w:cs="Times New Roman"/>
          <w:sz w:val="28"/>
          <w:szCs w:val="28"/>
          <w:lang w:val="uk-UA"/>
        </w:rPr>
        <w:t xml:space="preserve"> зниження кухонної солі в м'ясні</w:t>
      </w:r>
      <w:r w:rsidRPr="008D0AED">
        <w:rPr>
          <w:rFonts w:ascii="Times New Roman" w:hAnsi="Times New Roman" w:cs="Times New Roman"/>
          <w:sz w:val="28"/>
          <w:szCs w:val="28"/>
          <w:lang w:val="uk-UA"/>
        </w:rPr>
        <w:t>й</w:t>
      </w:r>
      <w:r w:rsidR="00991252"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продукції припус</w:t>
      </w:r>
      <w:r w:rsidR="00991252" w:rsidRPr="008D0AED">
        <w:rPr>
          <w:rFonts w:ascii="Times New Roman" w:hAnsi="Times New Roman" w:cs="Times New Roman"/>
          <w:sz w:val="28"/>
          <w:szCs w:val="28"/>
          <w:lang w:val="uk-UA"/>
        </w:rPr>
        <w:t>кають використання різних способі</w:t>
      </w:r>
      <w:r w:rsidRPr="008D0AED">
        <w:rPr>
          <w:rFonts w:ascii="Times New Roman" w:hAnsi="Times New Roman" w:cs="Times New Roman"/>
          <w:sz w:val="28"/>
          <w:szCs w:val="28"/>
          <w:lang w:val="uk-UA"/>
        </w:rPr>
        <w:t>в збереження смаку і консистенції готової продукції,</w:t>
      </w:r>
      <w:r w:rsidR="00991252"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а також пролонгування термінів придатності. Існує кілька підходів до з</w:t>
      </w:r>
      <w:r w:rsidR="00991252" w:rsidRPr="008D0AED">
        <w:rPr>
          <w:rFonts w:ascii="Times New Roman" w:hAnsi="Times New Roman" w:cs="Times New Roman"/>
          <w:sz w:val="28"/>
          <w:szCs w:val="28"/>
          <w:lang w:val="uk-UA"/>
        </w:rPr>
        <w:t>ниження хлориду натрію в м'ясних виробах</w:t>
      </w:r>
      <w:r w:rsidRPr="008D0AED">
        <w:rPr>
          <w:rFonts w:ascii="Times New Roman" w:hAnsi="Times New Roman" w:cs="Times New Roman"/>
          <w:sz w:val="28"/>
          <w:szCs w:val="28"/>
          <w:lang w:val="uk-UA"/>
        </w:rPr>
        <w:t xml:space="preserve">. </w:t>
      </w:r>
      <w:r w:rsidR="00D21F1F" w:rsidRPr="008D0AED">
        <w:rPr>
          <w:rFonts w:ascii="Times New Roman" w:hAnsi="Times New Roman" w:cs="Times New Roman"/>
          <w:sz w:val="28"/>
          <w:szCs w:val="28"/>
          <w:lang w:val="uk-UA"/>
        </w:rPr>
        <w:t xml:space="preserve">Встановлено, що </w:t>
      </w:r>
      <w:r w:rsidRPr="008D0AED">
        <w:rPr>
          <w:rFonts w:ascii="Times New Roman" w:hAnsi="Times New Roman" w:cs="Times New Roman"/>
          <w:sz w:val="28"/>
          <w:szCs w:val="28"/>
          <w:lang w:val="uk-UA"/>
        </w:rPr>
        <w:t xml:space="preserve"> зменшення розміру кристалів солі до 20 мкм </w:t>
      </w:r>
      <w:r w:rsidR="00991252" w:rsidRPr="008D0AED">
        <w:rPr>
          <w:rFonts w:ascii="Times New Roman" w:hAnsi="Times New Roman" w:cs="Times New Roman"/>
          <w:sz w:val="28"/>
          <w:szCs w:val="28"/>
          <w:lang w:val="uk-UA"/>
        </w:rPr>
        <w:t xml:space="preserve">дозволяє скоротити кількість внесеної </w:t>
      </w:r>
      <w:r w:rsidRPr="008D0AED">
        <w:rPr>
          <w:rFonts w:ascii="Times New Roman" w:hAnsi="Times New Roman" w:cs="Times New Roman"/>
          <w:sz w:val="28"/>
          <w:szCs w:val="28"/>
          <w:lang w:val="uk-UA"/>
        </w:rPr>
        <w:t xml:space="preserve"> кухонної солі за рахунок збільшення інтенсивності солоного смаку харчових продуктів. </w:t>
      </w:r>
      <w:r w:rsidR="00F1602D" w:rsidRPr="008D0AED">
        <w:rPr>
          <w:rFonts w:ascii="Times New Roman" w:hAnsi="Times New Roman" w:cs="Times New Roman"/>
          <w:sz w:val="28"/>
          <w:szCs w:val="28"/>
          <w:lang w:val="uk-UA"/>
        </w:rPr>
        <w:t xml:space="preserve"> </w:t>
      </w:r>
    </w:p>
    <w:p w:rsidR="00533BB5" w:rsidRPr="008D0AED" w:rsidRDefault="00533BB5"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Багатофункціональність кухонної солі, включаючи надання солоного смаку, формування консистенції і бактеріостатичну дію робить її незамінним компонентом м</w:t>
      </w:r>
      <w:r w:rsidR="00317BA4" w:rsidRPr="008D0AED">
        <w:rPr>
          <w:rFonts w:ascii="Times New Roman" w:hAnsi="Times New Roman" w:cs="Times New Roman"/>
          <w:sz w:val="28"/>
          <w:szCs w:val="28"/>
          <w:lang w:val="uk-UA"/>
        </w:rPr>
        <w:t>'ясної продукції. Однак доведений</w:t>
      </w:r>
      <w:r w:rsidRPr="008D0AED">
        <w:rPr>
          <w:rFonts w:ascii="Times New Roman" w:hAnsi="Times New Roman" w:cs="Times New Roman"/>
          <w:sz w:val="28"/>
          <w:szCs w:val="28"/>
          <w:lang w:val="uk-UA"/>
        </w:rPr>
        <w:t xml:space="preserve"> взаємозв'язок між надмірним споживанням натрію, основним джерелом якого є кухонна сіль, і розвитком серцево-судинних захворювань, гіпертонії і інсультів [1], ставить </w:t>
      </w:r>
      <w:r w:rsidR="0039738A" w:rsidRPr="008D0AED">
        <w:rPr>
          <w:rFonts w:ascii="Times New Roman" w:hAnsi="Times New Roman" w:cs="Times New Roman"/>
          <w:sz w:val="28"/>
          <w:szCs w:val="28"/>
          <w:lang w:val="uk-UA"/>
        </w:rPr>
        <w:t>завдання</w:t>
      </w:r>
      <w:r w:rsidRPr="008D0AED">
        <w:rPr>
          <w:rFonts w:ascii="Times New Roman" w:hAnsi="Times New Roman" w:cs="Times New Roman"/>
          <w:sz w:val="28"/>
          <w:szCs w:val="28"/>
          <w:lang w:val="uk-UA"/>
        </w:rPr>
        <w:t xml:space="preserve"> зни</w:t>
      </w:r>
      <w:r w:rsidR="0039738A" w:rsidRPr="008D0AED">
        <w:rPr>
          <w:rFonts w:ascii="Times New Roman" w:hAnsi="Times New Roman" w:cs="Times New Roman"/>
          <w:sz w:val="28"/>
          <w:szCs w:val="28"/>
          <w:lang w:val="uk-UA"/>
        </w:rPr>
        <w:t xml:space="preserve">зити вміст </w:t>
      </w:r>
      <w:r w:rsidRPr="008D0AED">
        <w:rPr>
          <w:rFonts w:ascii="Times New Roman" w:hAnsi="Times New Roman" w:cs="Times New Roman"/>
          <w:sz w:val="28"/>
          <w:szCs w:val="28"/>
          <w:lang w:val="uk-UA"/>
        </w:rPr>
        <w:t>кухонної солі в харчовій продукції. Встановлено, що зниження споживання</w:t>
      </w:r>
      <w:r w:rsidR="0039738A"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населенням натрію на 15% дозволить скоротити смертність від серцево-судинних захворювань у 8,5 млн</w:t>
      </w:r>
      <w:r w:rsidR="0034733A" w:rsidRPr="008D0AED">
        <w:rPr>
          <w:rFonts w:ascii="Times New Roman" w:hAnsi="Times New Roman" w:cs="Times New Roman"/>
          <w:sz w:val="28"/>
          <w:szCs w:val="28"/>
          <w:lang w:val="uk-UA"/>
        </w:rPr>
        <w:t>.</w:t>
      </w:r>
      <w:r w:rsidRPr="008D0AED">
        <w:rPr>
          <w:rFonts w:ascii="Times New Roman" w:hAnsi="Times New Roman" w:cs="Times New Roman"/>
          <w:sz w:val="28"/>
          <w:szCs w:val="28"/>
          <w:lang w:val="uk-UA"/>
        </w:rPr>
        <w:t xml:space="preserve"> чоловік через 10 років [2].</w:t>
      </w:r>
    </w:p>
    <w:p w:rsidR="00533BB5" w:rsidRPr="008D0AED" w:rsidRDefault="00533BB5"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У розвинених країнах</w:t>
      </w:r>
      <w:r w:rsidR="005A7B0A" w:rsidRPr="008D0AED">
        <w:rPr>
          <w:rFonts w:ascii="Times New Roman" w:hAnsi="Times New Roman" w:cs="Times New Roman"/>
          <w:sz w:val="28"/>
          <w:szCs w:val="28"/>
          <w:lang w:val="uk-UA"/>
        </w:rPr>
        <w:t xml:space="preserve"> (США, Бельгія, Японія та ін.) ц</w:t>
      </w:r>
      <w:r w:rsidRPr="008D0AED">
        <w:rPr>
          <w:rFonts w:ascii="Times New Roman" w:hAnsi="Times New Roman" w:cs="Times New Roman"/>
          <w:sz w:val="28"/>
          <w:szCs w:val="28"/>
          <w:lang w:val="uk-UA"/>
        </w:rPr>
        <w:t xml:space="preserve">я проблема вирішується на державному рівні. </w:t>
      </w:r>
      <w:r w:rsidR="005A7B0A" w:rsidRPr="008D0AED">
        <w:rPr>
          <w:rFonts w:ascii="Times New Roman" w:hAnsi="Times New Roman" w:cs="Times New Roman"/>
          <w:sz w:val="28"/>
          <w:szCs w:val="28"/>
          <w:lang w:val="uk-UA"/>
        </w:rPr>
        <w:t>В Україні</w:t>
      </w:r>
      <w:r w:rsidRPr="008D0AED">
        <w:rPr>
          <w:rFonts w:ascii="Times New Roman" w:hAnsi="Times New Roman" w:cs="Times New Roman"/>
          <w:sz w:val="28"/>
          <w:szCs w:val="28"/>
          <w:lang w:val="uk-UA"/>
        </w:rPr>
        <w:t xml:space="preserve"> збільшення з кожним роком рівня споживання м'ясних продуктів тягне за собою підвищення частки кухонної солі, що надходить в організм з їжею.</w:t>
      </w:r>
      <w:r w:rsidR="005A7B0A"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Так, технологічна переробка м'яса, в якому спочатку вміст натрію становить 63-77 мг / на 100 г продукту, призводить до значного підвищення натрію в м'ясних продуктах: мінімальне значення 311 мг / на 100 г і максимальне - 1030 мг / на 100 г відповідно.</w:t>
      </w:r>
    </w:p>
    <w:p w:rsidR="00533BB5" w:rsidRPr="008D0AED" w:rsidRDefault="00533BB5"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Скорочення хлориду натрію в м'ясних продуктах є технічно складним завданням, оскільки вимагає збереження бажаних функціонально-тех</w:t>
      </w:r>
      <w:r w:rsidR="005A7B0A" w:rsidRPr="008D0AED">
        <w:rPr>
          <w:rFonts w:ascii="Times New Roman" w:hAnsi="Times New Roman" w:cs="Times New Roman"/>
          <w:sz w:val="28"/>
          <w:szCs w:val="28"/>
          <w:lang w:val="uk-UA"/>
        </w:rPr>
        <w:t>нологічних властивостей: солоного</w:t>
      </w:r>
      <w:r w:rsidRPr="008D0AED">
        <w:rPr>
          <w:rFonts w:ascii="Times New Roman" w:hAnsi="Times New Roman" w:cs="Times New Roman"/>
          <w:sz w:val="28"/>
          <w:szCs w:val="28"/>
          <w:lang w:val="uk-UA"/>
        </w:rPr>
        <w:t xml:space="preserve"> смак</w:t>
      </w:r>
      <w:r w:rsidR="005A7B0A" w:rsidRPr="008D0AED">
        <w:rPr>
          <w:rFonts w:ascii="Times New Roman" w:hAnsi="Times New Roman" w:cs="Times New Roman"/>
          <w:sz w:val="28"/>
          <w:szCs w:val="28"/>
          <w:lang w:val="uk-UA"/>
        </w:rPr>
        <w:t>у</w:t>
      </w:r>
      <w:r w:rsidRPr="008D0AED">
        <w:rPr>
          <w:rFonts w:ascii="Times New Roman" w:hAnsi="Times New Roman" w:cs="Times New Roman"/>
          <w:sz w:val="28"/>
          <w:szCs w:val="28"/>
          <w:lang w:val="uk-UA"/>
        </w:rPr>
        <w:t>, збільшення розчинності м'язових білків і підвищення в</w:t>
      </w:r>
      <w:r w:rsidR="005A7B0A" w:rsidRPr="008D0AED">
        <w:rPr>
          <w:rFonts w:ascii="Times New Roman" w:hAnsi="Times New Roman" w:cs="Times New Roman"/>
          <w:sz w:val="28"/>
          <w:szCs w:val="28"/>
          <w:lang w:val="uk-UA"/>
        </w:rPr>
        <w:t xml:space="preserve">ологозв’язуючої </w:t>
      </w:r>
      <w:r w:rsidRPr="008D0AED">
        <w:rPr>
          <w:rFonts w:ascii="Times New Roman" w:hAnsi="Times New Roman" w:cs="Times New Roman"/>
          <w:sz w:val="28"/>
          <w:szCs w:val="28"/>
          <w:lang w:val="uk-UA"/>
        </w:rPr>
        <w:t xml:space="preserve">здатності, зниження росту </w:t>
      </w:r>
      <w:r w:rsidRPr="008D0AED">
        <w:rPr>
          <w:rFonts w:ascii="Times New Roman" w:hAnsi="Times New Roman" w:cs="Times New Roman"/>
          <w:sz w:val="28"/>
          <w:szCs w:val="28"/>
          <w:lang w:val="uk-UA"/>
        </w:rPr>
        <w:lastRenderedPageBreak/>
        <w:t>мікроорганізмів, які в цілому ряді випадків можуть бути</w:t>
      </w:r>
      <w:r w:rsidR="005A7B0A"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забезпечені застосуванням інших інгредієнтів і технологічних прийомів, які виконують аналогічні</w:t>
      </w:r>
      <w:r w:rsidR="005A7B0A"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функції.</w:t>
      </w:r>
    </w:p>
    <w:p w:rsidR="00533BB5" w:rsidRPr="008D0AED" w:rsidRDefault="00533BB5"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Найбільш простий підхід до зменшення вмісту солі полягає в поетапному поступовому зниженні її дозування на 5-10%</w:t>
      </w:r>
      <w:r w:rsidR="00155D98" w:rsidRPr="008D0AED">
        <w:rPr>
          <w:rFonts w:ascii="Times New Roman" w:hAnsi="Times New Roman" w:cs="Times New Roman"/>
          <w:sz w:val="28"/>
          <w:szCs w:val="28"/>
          <w:lang w:val="uk-UA"/>
        </w:rPr>
        <w:t xml:space="preserve"> до тих пір, поки органолептична</w:t>
      </w:r>
      <w:r w:rsidRPr="008D0AED">
        <w:rPr>
          <w:rFonts w:ascii="Times New Roman" w:hAnsi="Times New Roman" w:cs="Times New Roman"/>
          <w:sz w:val="28"/>
          <w:szCs w:val="28"/>
          <w:lang w:val="uk-UA"/>
        </w:rPr>
        <w:t xml:space="preserve"> оцінка не покаже погіршення смаку продукту.</w:t>
      </w:r>
    </w:p>
    <w:p w:rsidR="00A84D6B" w:rsidRPr="008D0AED" w:rsidRDefault="00533BB5" w:rsidP="00991252">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Розвиток альтернативних технологій зниження кухонної солі в м'ясних продуктах здійснюється різними способами, що включають зменшення кількості кухонної солі; використ</w:t>
      </w:r>
      <w:r w:rsidR="00155D98" w:rsidRPr="008D0AED">
        <w:rPr>
          <w:rFonts w:ascii="Times New Roman" w:hAnsi="Times New Roman" w:cs="Times New Roman"/>
          <w:sz w:val="28"/>
          <w:szCs w:val="28"/>
          <w:lang w:val="uk-UA"/>
        </w:rPr>
        <w:t>ання солезамінників; заміну частини солі на без</w:t>
      </w:r>
      <w:r w:rsidRPr="008D0AED">
        <w:rPr>
          <w:rFonts w:ascii="Times New Roman" w:hAnsi="Times New Roman" w:cs="Times New Roman"/>
          <w:sz w:val="28"/>
          <w:szCs w:val="28"/>
          <w:lang w:val="uk-UA"/>
        </w:rPr>
        <w:t>хлор</w:t>
      </w:r>
      <w:r w:rsidR="00155D98" w:rsidRPr="008D0AED">
        <w:rPr>
          <w:rFonts w:ascii="Times New Roman" w:hAnsi="Times New Roman" w:cs="Times New Roman"/>
          <w:sz w:val="28"/>
          <w:szCs w:val="28"/>
          <w:lang w:val="uk-UA"/>
        </w:rPr>
        <w:t>идну сіль</w:t>
      </w:r>
      <w:r w:rsidRPr="008D0AED">
        <w:rPr>
          <w:rFonts w:ascii="Times New Roman" w:hAnsi="Times New Roman" w:cs="Times New Roman"/>
          <w:sz w:val="28"/>
          <w:szCs w:val="28"/>
          <w:lang w:val="uk-UA"/>
        </w:rPr>
        <w:t>, наприклад, фосфати; використання ароматизаторів, підсилювачів смаку; додаванням в рецептуру спецій, прянощів, застосуванням високого гідростатичного</w:t>
      </w:r>
      <w:r w:rsidR="00155D98" w:rsidRPr="008D0AED">
        <w:rPr>
          <w:rFonts w:ascii="Times New Roman" w:hAnsi="Times New Roman" w:cs="Times New Roman"/>
          <w:sz w:val="28"/>
          <w:szCs w:val="28"/>
          <w:lang w:val="uk-UA"/>
        </w:rPr>
        <w:t xml:space="preserve"> тиску; комбінування вказаних методів. </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b/>
          <w:sz w:val="28"/>
          <w:szCs w:val="28"/>
          <w:lang w:val="uk-UA"/>
        </w:rPr>
        <w:t xml:space="preserve">Мета та завдання досліджень. </w:t>
      </w:r>
      <w:r w:rsidRPr="008D0AED">
        <w:rPr>
          <w:rFonts w:ascii="Times New Roman" w:hAnsi="Times New Roman" w:cs="Times New Roman"/>
          <w:sz w:val="28"/>
          <w:szCs w:val="28"/>
          <w:lang w:val="uk-UA"/>
        </w:rPr>
        <w:t>Метою нашої роботи</w:t>
      </w:r>
      <w:r w:rsidRPr="008D0AED">
        <w:rPr>
          <w:rFonts w:ascii="Times New Roman" w:hAnsi="Times New Roman" w:cs="Times New Roman"/>
          <w:b/>
          <w:sz w:val="28"/>
          <w:szCs w:val="28"/>
          <w:lang w:val="uk-UA"/>
        </w:rPr>
        <w:t xml:space="preserve"> </w:t>
      </w:r>
      <w:r w:rsidRPr="008D0AED">
        <w:rPr>
          <w:rFonts w:ascii="Times New Roman" w:hAnsi="Times New Roman" w:cs="Times New Roman"/>
          <w:sz w:val="28"/>
          <w:szCs w:val="28"/>
          <w:lang w:val="uk-UA"/>
        </w:rPr>
        <w:t>було вивчення головних  технологічних процесів виготовлення та оптимізація технології шинкових ковбас в умовах Глобинського м’ясокомбінату.  В якості матеріалу для досліджень використовували рецептури шинкових ковбас, що виробляються в умовах підприємства.</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b/>
          <w:sz w:val="28"/>
          <w:szCs w:val="28"/>
          <w:lang w:val="uk-UA"/>
        </w:rPr>
        <w:t>Об’єкт і предмет дослідження.</w:t>
      </w:r>
      <w:r w:rsidRPr="008D0AED">
        <w:rPr>
          <w:rFonts w:ascii="Times New Roman" w:hAnsi="Times New Roman" w:cs="Times New Roman"/>
          <w:sz w:val="28"/>
          <w:szCs w:val="28"/>
          <w:lang w:val="uk-UA"/>
        </w:rPr>
        <w:t xml:space="preserve">  Об’єкт дослідження - технологія шинкових ковбас</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В завдання досліджень входило:</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 визначення асортименту </w:t>
      </w:r>
      <w:r w:rsidRPr="008D0AED">
        <w:rPr>
          <w:rFonts w:ascii="Times New Roman" w:hAnsi="Times New Roman" w:cs="Times New Roman"/>
          <w:sz w:val="28"/>
          <w:szCs w:val="28"/>
          <w:lang w:val="uk-UA"/>
        </w:rPr>
        <w:t>шинкових ковбас</w:t>
      </w:r>
      <w:r w:rsidRPr="008D0AED">
        <w:rPr>
          <w:rFonts w:ascii="Times New Roman" w:hAnsi="Times New Roman" w:cs="Times New Roman"/>
          <w:sz w:val="28"/>
          <w:szCs w:val="28"/>
        </w:rPr>
        <w:t>;</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 вивчення особливостей технології </w:t>
      </w:r>
      <w:r w:rsidRPr="008D0AED">
        <w:rPr>
          <w:rFonts w:ascii="Times New Roman" w:hAnsi="Times New Roman" w:cs="Times New Roman"/>
          <w:sz w:val="28"/>
          <w:szCs w:val="28"/>
          <w:lang w:val="uk-UA"/>
        </w:rPr>
        <w:t>шинкових ковбасних виробів</w:t>
      </w:r>
      <w:r w:rsidRPr="008D0AED">
        <w:rPr>
          <w:rFonts w:ascii="Times New Roman" w:hAnsi="Times New Roman" w:cs="Times New Roman"/>
          <w:sz w:val="28"/>
          <w:szCs w:val="28"/>
        </w:rPr>
        <w:t>;</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проведення досліджень по вивченню зміни кількості солі у рецептурі виробів.</w:t>
      </w:r>
    </w:p>
    <w:p w:rsidR="00945AD6" w:rsidRPr="008D0AED" w:rsidRDefault="00945AD6" w:rsidP="00945AD6">
      <w:pPr>
        <w:spacing w:after="0" w:line="360" w:lineRule="auto"/>
        <w:ind w:firstLine="709"/>
        <w:contextualSpacing/>
        <w:jc w:val="both"/>
        <w:rPr>
          <w:rFonts w:ascii="Times New Roman" w:eastAsia="Calibri" w:hAnsi="Times New Roman"/>
          <w:sz w:val="28"/>
          <w:szCs w:val="28"/>
          <w:lang w:val="uk-UA"/>
        </w:rPr>
      </w:pPr>
      <w:r w:rsidRPr="008D0AED">
        <w:rPr>
          <w:rFonts w:ascii="Times New Roman" w:eastAsia="Calibri" w:hAnsi="Times New Roman"/>
          <w:b/>
          <w:sz w:val="28"/>
          <w:szCs w:val="28"/>
          <w:lang w:val="uk-UA"/>
        </w:rPr>
        <w:t>Практичне значення дослідження.</w:t>
      </w:r>
      <w:r w:rsidRPr="008D0AED">
        <w:rPr>
          <w:rFonts w:ascii="Times New Roman" w:eastAsia="Calibri" w:hAnsi="Times New Roman"/>
          <w:sz w:val="28"/>
          <w:szCs w:val="28"/>
          <w:lang w:val="uk-UA"/>
        </w:rPr>
        <w:t xml:space="preserve"> Результати проведених досліджень будуть мати практичне значення для майбутнього удосконалення технології шинкових виробів  на підприємстві.</w:t>
      </w:r>
    </w:p>
    <w:p w:rsidR="00945AD6" w:rsidRPr="008D0AED" w:rsidRDefault="00945AD6" w:rsidP="00945AD6">
      <w:pPr>
        <w:spacing w:after="0" w:line="360" w:lineRule="auto"/>
        <w:ind w:firstLine="709"/>
        <w:contextualSpacing/>
        <w:jc w:val="both"/>
        <w:rPr>
          <w:rFonts w:ascii="Times New Roman" w:eastAsia="Calibri" w:hAnsi="Times New Roman"/>
          <w:b/>
          <w:sz w:val="28"/>
          <w:szCs w:val="28"/>
          <w:lang w:val="uk-UA"/>
        </w:rPr>
      </w:pPr>
      <w:r w:rsidRPr="008D0AED">
        <w:rPr>
          <w:rFonts w:ascii="Times New Roman" w:eastAsia="Calibri" w:hAnsi="Times New Roman"/>
          <w:b/>
          <w:sz w:val="28"/>
          <w:szCs w:val="28"/>
          <w:lang w:val="uk-UA"/>
        </w:rPr>
        <w:t xml:space="preserve">Відомості про обсяг і структуру роботи.  </w:t>
      </w:r>
      <w:r w:rsidR="005C50E9" w:rsidRPr="008D0AED">
        <w:rPr>
          <w:rFonts w:ascii="Times New Roman" w:eastAsia="Calibri" w:hAnsi="Times New Roman"/>
          <w:sz w:val="28"/>
          <w:szCs w:val="28"/>
          <w:lang w:val="uk-UA"/>
        </w:rPr>
        <w:t xml:space="preserve">Кваліфікаційна </w:t>
      </w:r>
      <w:r w:rsidRPr="008D0AED">
        <w:rPr>
          <w:rFonts w:ascii="Times New Roman" w:eastAsia="Calibri" w:hAnsi="Times New Roman"/>
          <w:sz w:val="28"/>
          <w:szCs w:val="28"/>
          <w:lang w:val="uk-UA"/>
        </w:rPr>
        <w:t xml:space="preserve"> робота містить всі потрібні розділи, викладена на  </w:t>
      </w:r>
      <w:r w:rsidR="00501328">
        <w:rPr>
          <w:rFonts w:ascii="Times New Roman" w:eastAsia="Calibri" w:hAnsi="Times New Roman"/>
          <w:sz w:val="28"/>
          <w:szCs w:val="28"/>
          <w:lang w:val="uk-UA"/>
        </w:rPr>
        <w:t>93</w:t>
      </w:r>
      <w:r w:rsidRPr="008D0AED">
        <w:rPr>
          <w:rFonts w:ascii="Times New Roman" w:eastAsia="Calibri" w:hAnsi="Times New Roman"/>
          <w:sz w:val="28"/>
          <w:szCs w:val="28"/>
          <w:lang w:val="uk-UA"/>
        </w:rPr>
        <w:t xml:space="preserve">  сторінках тексту </w:t>
      </w:r>
      <w:r w:rsidRPr="008D0AED">
        <w:rPr>
          <w:rFonts w:ascii="Times New Roman" w:eastAsia="Calibri" w:hAnsi="Times New Roman"/>
          <w:sz w:val="28"/>
          <w:szCs w:val="28"/>
          <w:lang w:val="uk-UA"/>
        </w:rPr>
        <w:lastRenderedPageBreak/>
        <w:t xml:space="preserve">комп’ютерного набору, містить </w:t>
      </w:r>
      <w:r w:rsidR="005C50E9" w:rsidRPr="008D0AED">
        <w:rPr>
          <w:rFonts w:ascii="Times New Roman" w:eastAsia="Calibri" w:hAnsi="Times New Roman"/>
          <w:sz w:val="28"/>
          <w:szCs w:val="28"/>
          <w:lang w:val="uk-UA"/>
        </w:rPr>
        <w:t>8 рисунків та 15</w:t>
      </w:r>
      <w:r w:rsidRPr="008D0AED">
        <w:rPr>
          <w:rFonts w:ascii="Times New Roman" w:eastAsia="Calibri" w:hAnsi="Times New Roman"/>
          <w:sz w:val="28"/>
          <w:szCs w:val="28"/>
          <w:lang w:val="uk-UA"/>
        </w:rPr>
        <w:t xml:space="preserve"> таблиць, 1</w:t>
      </w:r>
      <w:r w:rsidR="00501328">
        <w:rPr>
          <w:rFonts w:ascii="Times New Roman" w:eastAsia="Calibri" w:hAnsi="Times New Roman"/>
          <w:sz w:val="28"/>
          <w:szCs w:val="28"/>
          <w:lang w:val="uk-UA"/>
        </w:rPr>
        <w:t>8</w:t>
      </w:r>
      <w:r w:rsidR="005C50E9" w:rsidRPr="008D0AED">
        <w:rPr>
          <w:rFonts w:ascii="Times New Roman" w:eastAsia="Calibri" w:hAnsi="Times New Roman"/>
          <w:sz w:val="28"/>
          <w:szCs w:val="28"/>
          <w:lang w:val="uk-UA"/>
        </w:rPr>
        <w:t>2</w:t>
      </w:r>
      <w:r w:rsidRPr="008D0AED">
        <w:rPr>
          <w:rFonts w:ascii="Times New Roman" w:eastAsia="Calibri" w:hAnsi="Times New Roman"/>
          <w:sz w:val="28"/>
          <w:szCs w:val="28"/>
          <w:lang w:val="uk-UA"/>
        </w:rPr>
        <w:t xml:space="preserve"> джерела  інформації.</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p>
    <w:p w:rsidR="00155D98" w:rsidRPr="008D0AED" w:rsidRDefault="00155D98" w:rsidP="00991252">
      <w:pPr>
        <w:spacing w:after="0" w:line="360" w:lineRule="auto"/>
        <w:ind w:firstLine="709"/>
        <w:jc w:val="both"/>
        <w:rPr>
          <w:rFonts w:ascii="Times New Roman" w:hAnsi="Times New Roman" w:cs="Times New Roman"/>
          <w:b/>
          <w:sz w:val="28"/>
          <w:szCs w:val="28"/>
          <w:lang w:val="uk-UA"/>
        </w:rPr>
      </w:pP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945AD6" w:rsidRPr="008D0AED" w:rsidRDefault="00945AD6" w:rsidP="00991252">
      <w:pPr>
        <w:spacing w:after="0" w:line="360" w:lineRule="auto"/>
        <w:ind w:firstLine="709"/>
        <w:jc w:val="both"/>
        <w:rPr>
          <w:rFonts w:ascii="Times New Roman" w:hAnsi="Times New Roman" w:cs="Times New Roman"/>
          <w:sz w:val="28"/>
          <w:szCs w:val="28"/>
          <w:lang w:val="uk-UA"/>
        </w:rPr>
      </w:pP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852B85" w:rsidRPr="008D0AED" w:rsidRDefault="00852B85"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lang w:val="uk-UA"/>
        </w:rPr>
      </w:pPr>
    </w:p>
    <w:p w:rsidR="00F1602D" w:rsidRPr="008D0AED" w:rsidRDefault="00F1602D" w:rsidP="00991252">
      <w:pPr>
        <w:spacing w:after="0" w:line="360" w:lineRule="auto"/>
        <w:ind w:firstLine="709"/>
        <w:jc w:val="both"/>
        <w:rPr>
          <w:rFonts w:ascii="Times New Roman" w:hAnsi="Times New Roman" w:cs="Times New Roman"/>
          <w:sz w:val="28"/>
          <w:szCs w:val="28"/>
        </w:rPr>
      </w:pPr>
    </w:p>
    <w:p w:rsidR="00852B85" w:rsidRPr="008D0AED" w:rsidRDefault="00852B85" w:rsidP="00991252">
      <w:pPr>
        <w:spacing w:after="0" w:line="360" w:lineRule="auto"/>
        <w:ind w:firstLine="709"/>
        <w:jc w:val="both"/>
        <w:rPr>
          <w:rFonts w:ascii="Times New Roman" w:hAnsi="Times New Roman" w:cs="Times New Roman"/>
          <w:sz w:val="28"/>
          <w:szCs w:val="28"/>
        </w:rPr>
      </w:pPr>
    </w:p>
    <w:p w:rsidR="005C50E9" w:rsidRPr="008D0AED" w:rsidRDefault="005C50E9" w:rsidP="00991252">
      <w:pPr>
        <w:spacing w:after="0" w:line="360" w:lineRule="auto"/>
        <w:ind w:firstLine="709"/>
        <w:jc w:val="both"/>
        <w:rPr>
          <w:rFonts w:ascii="Times New Roman" w:hAnsi="Times New Roman" w:cs="Times New Roman"/>
          <w:sz w:val="28"/>
          <w:szCs w:val="28"/>
        </w:rPr>
      </w:pPr>
    </w:p>
    <w:p w:rsidR="00852B85" w:rsidRPr="008D0AED" w:rsidRDefault="00852B85" w:rsidP="00852B85">
      <w:pPr>
        <w:spacing w:after="0" w:line="360" w:lineRule="auto"/>
        <w:ind w:firstLine="709"/>
        <w:jc w:val="center"/>
        <w:rPr>
          <w:rFonts w:ascii="Times New Roman" w:hAnsi="Times New Roman" w:cs="Times New Roman"/>
          <w:b/>
          <w:sz w:val="28"/>
          <w:szCs w:val="28"/>
          <w:lang w:val="uk-UA"/>
        </w:rPr>
      </w:pPr>
      <w:r w:rsidRPr="008D0AED">
        <w:rPr>
          <w:rFonts w:ascii="Times New Roman" w:hAnsi="Times New Roman" w:cs="Times New Roman"/>
          <w:b/>
          <w:sz w:val="28"/>
          <w:szCs w:val="28"/>
          <w:lang w:val="uk-UA"/>
        </w:rPr>
        <w:lastRenderedPageBreak/>
        <w:t>РОЗДІЛ 1</w:t>
      </w:r>
    </w:p>
    <w:p w:rsidR="00852B85" w:rsidRPr="008D0AED" w:rsidRDefault="00852B85" w:rsidP="00852B85">
      <w:pPr>
        <w:spacing w:after="0" w:line="360" w:lineRule="auto"/>
        <w:ind w:firstLine="709"/>
        <w:jc w:val="center"/>
        <w:rPr>
          <w:rFonts w:ascii="Times New Roman" w:hAnsi="Times New Roman" w:cs="Times New Roman"/>
          <w:b/>
          <w:sz w:val="28"/>
          <w:szCs w:val="28"/>
          <w:lang w:val="uk-UA"/>
        </w:rPr>
      </w:pPr>
      <w:r w:rsidRPr="008D0AED">
        <w:rPr>
          <w:rFonts w:ascii="Times New Roman" w:hAnsi="Times New Roman" w:cs="Times New Roman"/>
          <w:b/>
          <w:sz w:val="28"/>
          <w:szCs w:val="28"/>
          <w:lang w:val="uk-UA"/>
        </w:rPr>
        <w:t>ОГЛЯД ЛІТЕРАТУРИ</w:t>
      </w:r>
    </w:p>
    <w:p w:rsidR="000E4C6A" w:rsidRPr="008D0AED" w:rsidRDefault="000E4C6A" w:rsidP="00852B85">
      <w:pPr>
        <w:spacing w:after="0" w:line="360" w:lineRule="auto"/>
        <w:ind w:firstLine="709"/>
        <w:jc w:val="center"/>
        <w:rPr>
          <w:rFonts w:ascii="Times New Roman" w:hAnsi="Times New Roman" w:cs="Times New Roman"/>
          <w:b/>
          <w:sz w:val="28"/>
          <w:szCs w:val="28"/>
          <w:lang w:val="uk-UA"/>
        </w:rPr>
      </w:pPr>
    </w:p>
    <w:p w:rsidR="000E4C6A" w:rsidRPr="008D0AED" w:rsidRDefault="00F85204" w:rsidP="000E4C6A">
      <w:pPr>
        <w:pStyle w:val="a3"/>
        <w:numPr>
          <w:ilvl w:val="1"/>
          <w:numId w:val="5"/>
        </w:numPr>
        <w:spacing w:after="0" w:line="360" w:lineRule="auto"/>
        <w:jc w:val="center"/>
        <w:rPr>
          <w:rFonts w:ascii="Times New Roman" w:hAnsi="Times New Roman" w:cs="Times New Roman"/>
          <w:b/>
          <w:sz w:val="28"/>
          <w:szCs w:val="28"/>
          <w:lang w:val="uk-UA"/>
        </w:rPr>
      </w:pPr>
      <w:r w:rsidRPr="008D0AED">
        <w:rPr>
          <w:rFonts w:ascii="Times New Roman" w:hAnsi="Times New Roman" w:cs="Times New Roman"/>
          <w:b/>
          <w:sz w:val="28"/>
          <w:szCs w:val="28"/>
          <w:lang w:val="uk-UA"/>
        </w:rPr>
        <w:t>Сучасні тенденції у виробництві м’ясопродуктів</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 xml:space="preserve">М’ясо та м’ясні продукти є важливими джерелами високоякісних білків, жирів і мінеральних речовин, як основних поживних </w:t>
      </w:r>
      <w:r w:rsidR="00E009E4" w:rsidRPr="008D0AED">
        <w:rPr>
          <w:rFonts w:ascii="Times New Roman" w:eastAsia="Times New Roman" w:hAnsi="Times New Roman" w:cs="Times New Roman"/>
          <w:sz w:val="28"/>
          <w:szCs w:val="28"/>
          <w:lang w:val="uk-UA" w:eastAsia="ru-RU"/>
        </w:rPr>
        <w:t>речовин для харчування людини [3</w:t>
      </w:r>
      <w:r w:rsidRPr="008D0AED">
        <w:rPr>
          <w:rFonts w:ascii="Times New Roman" w:eastAsia="Times New Roman" w:hAnsi="Times New Roman" w:cs="Times New Roman"/>
          <w:sz w:val="28"/>
          <w:szCs w:val="28"/>
          <w:lang w:val="uk-UA" w:eastAsia="ru-RU"/>
        </w:rPr>
        <w:t>]. Серед усіх основних інгредієнтів білки та їх амінокислотний профіль є найважливішими показниками харчової цінності їжі. Дієтична якість білка може бути визначена кількістю та наявністю незамінних амінокислот, які не можуть бути синтезовані людино</w:t>
      </w:r>
      <w:r w:rsidR="00E009E4" w:rsidRPr="008D0AED">
        <w:rPr>
          <w:rFonts w:ascii="Times New Roman" w:eastAsia="Times New Roman" w:hAnsi="Times New Roman" w:cs="Times New Roman"/>
          <w:sz w:val="28"/>
          <w:szCs w:val="28"/>
          <w:lang w:val="uk-UA" w:eastAsia="ru-RU"/>
        </w:rPr>
        <w:t>ю та повинні надходити з їжею [4</w:t>
      </w:r>
      <w:r w:rsidRPr="008D0AED">
        <w:rPr>
          <w:rFonts w:ascii="Times New Roman" w:eastAsia="Times New Roman" w:hAnsi="Times New Roman" w:cs="Times New Roman"/>
          <w:sz w:val="28"/>
          <w:szCs w:val="28"/>
          <w:lang w:val="uk-UA" w:eastAsia="ru-RU"/>
        </w:rPr>
        <w:t>]. На додаток до замінних амінокислот, м’ясні білки містять усі д</w:t>
      </w:r>
      <w:r w:rsidR="00E009E4" w:rsidRPr="008D0AED">
        <w:rPr>
          <w:rFonts w:ascii="Times New Roman" w:eastAsia="Times New Roman" w:hAnsi="Times New Roman" w:cs="Times New Roman"/>
          <w:sz w:val="28"/>
          <w:szCs w:val="28"/>
          <w:lang w:val="uk-UA" w:eastAsia="ru-RU"/>
        </w:rPr>
        <w:t>ев’ять незамінних амінокислот [5</w:t>
      </w:r>
      <w:r w:rsidRPr="008D0AED">
        <w:rPr>
          <w:rFonts w:ascii="Times New Roman" w:eastAsia="Times New Roman" w:hAnsi="Times New Roman" w:cs="Times New Roman"/>
          <w:sz w:val="28"/>
          <w:szCs w:val="28"/>
          <w:lang w:val="uk-UA" w:eastAsia="ru-RU"/>
        </w:rPr>
        <w:t>], що робить їх кращими порівняно з багатьма рослинними білками, особливо зерновими та бобовими, які, як правило,</w:t>
      </w:r>
      <w:r w:rsidR="00E009E4" w:rsidRPr="008D0AED">
        <w:rPr>
          <w:rFonts w:ascii="Times New Roman" w:eastAsia="Times New Roman" w:hAnsi="Times New Roman" w:cs="Times New Roman"/>
          <w:sz w:val="28"/>
          <w:szCs w:val="28"/>
          <w:lang w:val="uk-UA" w:eastAsia="ru-RU"/>
        </w:rPr>
        <w:t xml:space="preserve"> не мають лізину та метіоніну [6,7</w:t>
      </w:r>
      <w:r w:rsidRPr="008D0AED">
        <w:rPr>
          <w:rFonts w:ascii="Times New Roman" w:eastAsia="Times New Roman" w:hAnsi="Times New Roman" w:cs="Times New Roman"/>
          <w:sz w:val="28"/>
          <w:szCs w:val="28"/>
          <w:lang w:val="uk-UA" w:eastAsia="ru-RU"/>
        </w:rPr>
        <w:t>]. Крім того, білки м’яса мають дуже високий показник PDCAAS (амінокислотний показник засвоюваності білків) – 0,92, хоча він нижчий, ніж у яєчного білка і к</w:t>
      </w:r>
      <w:r w:rsidR="00E009E4" w:rsidRPr="008D0AED">
        <w:rPr>
          <w:rFonts w:ascii="Times New Roman" w:eastAsia="Times New Roman" w:hAnsi="Times New Roman" w:cs="Times New Roman"/>
          <w:sz w:val="28"/>
          <w:szCs w:val="28"/>
          <w:lang w:val="uk-UA" w:eastAsia="ru-RU"/>
        </w:rPr>
        <w:t>азеїну, які мають PDCAAS 1,00 [8</w:t>
      </w:r>
      <w:r w:rsidRPr="008D0AED">
        <w:rPr>
          <w:rFonts w:ascii="Times New Roman" w:eastAsia="Times New Roman" w:hAnsi="Times New Roman" w:cs="Times New Roman"/>
          <w:sz w:val="28"/>
          <w:szCs w:val="28"/>
          <w:lang w:val="uk-UA" w:eastAsia="ru-RU"/>
        </w:rPr>
        <w:t>].</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Розмноження мікроорганізмів і швидке окислювальне згіркнення переважно характеризуються утворенням і накопиченням токсичних та шкідливих сполук, зміною текстури, кольору та поживних речовин, а також зменшенням терміну зберігання. Усі ці зміни зумовлюють зниження пожив</w:t>
      </w:r>
      <w:r w:rsidR="00E009E4" w:rsidRPr="008D0AED">
        <w:rPr>
          <w:rFonts w:ascii="Times New Roman" w:eastAsia="Times New Roman" w:hAnsi="Times New Roman" w:cs="Times New Roman"/>
          <w:sz w:val="28"/>
          <w:szCs w:val="28"/>
          <w:lang w:val="uk-UA" w:eastAsia="ru-RU"/>
        </w:rPr>
        <w:t>них якостей м’ясних продуктів [9</w:t>
      </w:r>
      <w:r w:rsidRPr="008D0AED">
        <w:rPr>
          <w:rFonts w:ascii="Times New Roman" w:eastAsia="Times New Roman" w:hAnsi="Times New Roman" w:cs="Times New Roman"/>
          <w:sz w:val="28"/>
          <w:szCs w:val="28"/>
          <w:lang w:val="uk-UA" w:eastAsia="ru-RU"/>
        </w:rPr>
        <w:t>]. Окислення жиру є найпоширенішою причиною псування м’яса та м’ясних продуктів через високий вміст жиру та низьку активність води (a </w:t>
      </w:r>
      <w:r w:rsidRPr="008D0AED">
        <w:rPr>
          <w:rFonts w:ascii="Times New Roman" w:eastAsia="Times New Roman" w:hAnsi="Times New Roman" w:cs="Times New Roman"/>
          <w:sz w:val="28"/>
          <w:szCs w:val="28"/>
          <w:vertAlign w:val="subscript"/>
          <w:lang w:val="uk-UA" w:eastAsia="ru-RU"/>
        </w:rPr>
        <w:t>w</w:t>
      </w:r>
      <w:r w:rsidRPr="008D0AED">
        <w:rPr>
          <w:rFonts w:ascii="Times New Roman" w:eastAsia="Times New Roman" w:hAnsi="Times New Roman" w:cs="Times New Roman"/>
          <w:sz w:val="28"/>
          <w:szCs w:val="28"/>
          <w:lang w:val="uk-UA" w:eastAsia="ru-RU"/>
        </w:rPr>
        <w:t> ), що призводить до втрати поживної цінності, водозв’язувальної здатності (WBC), неприємного смаку та текстури [</w:t>
      </w:r>
      <w:r w:rsidR="00E009E4" w:rsidRPr="008D0AED">
        <w:rPr>
          <w:rFonts w:ascii="Times New Roman" w:eastAsia="Times New Roman" w:hAnsi="Times New Roman" w:cs="Times New Roman"/>
          <w:sz w:val="28"/>
          <w:szCs w:val="28"/>
          <w:lang w:val="uk-UA" w:eastAsia="ru-RU"/>
        </w:rPr>
        <w:t>10</w:t>
      </w:r>
      <w:r w:rsidRPr="008D0AED">
        <w:rPr>
          <w:rFonts w:ascii="Times New Roman" w:eastAsia="Times New Roman" w:hAnsi="Times New Roman" w:cs="Times New Roman"/>
          <w:sz w:val="28"/>
          <w:szCs w:val="28"/>
          <w:lang w:val="uk-UA" w:eastAsia="ru-RU"/>
        </w:rPr>
        <w:t>,</w:t>
      </w:r>
      <w:r w:rsidR="00E009E4" w:rsidRPr="008D0AED">
        <w:rPr>
          <w:rFonts w:ascii="Times New Roman" w:eastAsia="Times New Roman" w:hAnsi="Times New Roman" w:cs="Times New Roman"/>
          <w:sz w:val="28"/>
          <w:szCs w:val="28"/>
          <w:lang w:val="uk-UA" w:eastAsia="ru-RU"/>
        </w:rPr>
        <w:t xml:space="preserve"> 11</w:t>
      </w:r>
      <w:r w:rsidRPr="008D0AED">
        <w:rPr>
          <w:rFonts w:ascii="Times New Roman" w:eastAsia="Times New Roman" w:hAnsi="Times New Roman" w:cs="Times New Roman"/>
          <w:sz w:val="28"/>
          <w:szCs w:val="28"/>
          <w:lang w:val="uk-UA" w:eastAsia="ru-RU"/>
        </w:rPr>
        <w:t>].  Багато сучасних споживачів вважають оброблене м’ясо нездоровим через високий вміст натрі</w:t>
      </w:r>
      <w:r w:rsidR="00E009E4" w:rsidRPr="008D0AED">
        <w:rPr>
          <w:rFonts w:ascii="Times New Roman" w:eastAsia="Times New Roman" w:hAnsi="Times New Roman" w:cs="Times New Roman"/>
          <w:sz w:val="28"/>
          <w:szCs w:val="28"/>
          <w:lang w:val="uk-UA" w:eastAsia="ru-RU"/>
        </w:rPr>
        <w:t>ю, жиру та шкідливих добавок [1</w:t>
      </w:r>
      <w:r w:rsidR="00E009E4" w:rsidRPr="008D0AED">
        <w:rPr>
          <w:rFonts w:ascii="Times New Roman" w:eastAsia="Times New Roman" w:hAnsi="Times New Roman" w:cs="Times New Roman"/>
          <w:sz w:val="28"/>
          <w:szCs w:val="28"/>
          <w:lang w:eastAsia="ru-RU"/>
        </w:rPr>
        <w:t>4</w:t>
      </w:r>
      <w:r w:rsidR="00E009E4" w:rsidRPr="008D0AED">
        <w:rPr>
          <w:rFonts w:ascii="Times New Roman" w:eastAsia="Times New Roman" w:hAnsi="Times New Roman" w:cs="Times New Roman"/>
          <w:sz w:val="28"/>
          <w:szCs w:val="28"/>
          <w:lang w:val="uk-UA" w:eastAsia="ru-RU"/>
        </w:rPr>
        <w:t xml:space="preserve"> -1</w:t>
      </w:r>
      <w:r w:rsidR="00E009E4" w:rsidRPr="008D0AED">
        <w:rPr>
          <w:rFonts w:ascii="Times New Roman" w:eastAsia="Times New Roman" w:hAnsi="Times New Roman" w:cs="Times New Roman"/>
          <w:sz w:val="28"/>
          <w:szCs w:val="28"/>
          <w:lang w:eastAsia="ru-RU"/>
        </w:rPr>
        <w:t>6</w:t>
      </w:r>
      <w:r w:rsidRPr="008D0AED">
        <w:rPr>
          <w:rFonts w:ascii="Times New Roman" w:eastAsia="Times New Roman" w:hAnsi="Times New Roman" w:cs="Times New Roman"/>
          <w:sz w:val="28"/>
          <w:szCs w:val="28"/>
          <w:lang w:val="uk-UA" w:eastAsia="ru-RU"/>
        </w:rPr>
        <w:t xml:space="preserve">]. У жовтні 2015 року Всесвітня організація охорони здоров’я (ВООЗ) через Міжнародне агентство з дослідження раку (IARC) опублікувала монографію, в якій м’ясні продукти класифікуються як канцерогенні (група </w:t>
      </w:r>
      <w:r w:rsidRPr="008D0AED">
        <w:rPr>
          <w:rFonts w:ascii="Times New Roman" w:eastAsia="Times New Roman" w:hAnsi="Times New Roman" w:cs="Times New Roman"/>
          <w:sz w:val="28"/>
          <w:szCs w:val="28"/>
          <w:lang w:val="uk-UA" w:eastAsia="ru-RU"/>
        </w:rPr>
        <w:lastRenderedPageBreak/>
        <w:t>I), а червоне м’ясо – як потенційний канцероген (група II). Ця класифікація була запропонована на основі опублікованих результатів досліджень людей і тварин про зв'язок між споживанням м'яса та виникненням колоректального та інших видів раку. Це твердження має велику кількість противників. У</w:t>
      </w:r>
      <w:r w:rsidR="008C0D6A" w:rsidRPr="008D0AED">
        <w:rPr>
          <w:rFonts w:ascii="Times New Roman" w:eastAsia="Times New Roman" w:hAnsi="Times New Roman" w:cs="Times New Roman"/>
          <w:sz w:val="28"/>
          <w:szCs w:val="28"/>
          <w:lang w:val="uk-UA" w:eastAsia="ru-RU"/>
        </w:rPr>
        <w:t xml:space="preserve"> своєму огляді деякі автори  [17</w:t>
      </w:r>
      <w:r w:rsidRPr="008D0AED">
        <w:rPr>
          <w:rFonts w:ascii="Times New Roman" w:eastAsia="Times New Roman" w:hAnsi="Times New Roman" w:cs="Times New Roman"/>
          <w:sz w:val="28"/>
          <w:szCs w:val="28"/>
          <w:lang w:val="uk-UA" w:eastAsia="ru-RU"/>
        </w:rPr>
        <w:t>]   зазначають, що оброблене м’ясо нездорове через інгредієнти, які були додані під час обробки, а також через умови обробки. Окрім канцерогенності, вони також описали мутагенну та генотоксичну дію споживання м’ясних продуктів.  В багатьох дослідженнях повідомляють про негативний вплив  їжі,  переважно промислового виробництва, з великим вмістом  кухонної солі, цукру, насичених жирів та добавок та низьким вмістом харчових волокон і біологічно активних сполук,</w:t>
      </w:r>
      <w:r w:rsidR="008C0D6A" w:rsidRPr="008D0AED">
        <w:rPr>
          <w:rFonts w:ascii="Times New Roman" w:eastAsia="Times New Roman" w:hAnsi="Times New Roman" w:cs="Times New Roman"/>
          <w:sz w:val="28"/>
          <w:szCs w:val="28"/>
          <w:lang w:val="uk-UA" w:eastAsia="ru-RU"/>
        </w:rPr>
        <w:t xml:space="preserve">  на якість харчування людей [18</w:t>
      </w:r>
      <w:r w:rsidRPr="008D0AED">
        <w:rPr>
          <w:rFonts w:ascii="Times New Roman" w:eastAsia="Times New Roman" w:hAnsi="Times New Roman" w:cs="Times New Roman"/>
          <w:sz w:val="28"/>
          <w:szCs w:val="28"/>
          <w:lang w:val="uk-UA" w:eastAsia="ru-RU"/>
        </w:rPr>
        <w:t>].</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Звичайно, інноваційні методи обробки м'яса та вибору інгредієнтів і добавок повинні інтенсивно розвиватися, щоб мінімізувати можливості провокування виникнення проблем зі здоров'ям. Такі стратегії повинні сприяти покращенню загальної сенсорної та біологічної якості продуктів та ї</w:t>
      </w:r>
      <w:r w:rsidR="008C0D6A" w:rsidRPr="008D0AED">
        <w:rPr>
          <w:rFonts w:ascii="Times New Roman" w:eastAsia="Times New Roman" w:hAnsi="Times New Roman" w:cs="Times New Roman"/>
          <w:sz w:val="28"/>
          <w:szCs w:val="28"/>
          <w:lang w:val="uk-UA" w:eastAsia="ru-RU"/>
        </w:rPr>
        <w:t>х безпеки для здоров’я людей [19, 20</w:t>
      </w:r>
      <w:hyperlink r:id="rId8" w:anchor="B16-applsci-12-10129" w:history="1">
        <w:r w:rsidRPr="008D0AED">
          <w:rPr>
            <w:rFonts w:ascii="Times New Roman" w:eastAsia="Times New Roman" w:hAnsi="Times New Roman" w:cs="Times New Roman"/>
            <w:b/>
            <w:bCs/>
            <w:sz w:val="28"/>
            <w:szCs w:val="28"/>
            <w:u w:val="single"/>
            <w:lang w:val="uk-UA" w:eastAsia="ru-RU"/>
          </w:rPr>
          <w:t>]</w:t>
        </w:r>
      </w:hyperlink>
      <w:r w:rsidRPr="008D0AED">
        <w:rPr>
          <w:rFonts w:ascii="Times New Roman" w:eastAsia="Times New Roman" w:hAnsi="Times New Roman" w:cs="Times New Roman"/>
          <w:sz w:val="28"/>
          <w:szCs w:val="28"/>
          <w:lang w:val="uk-UA" w:eastAsia="ru-RU"/>
        </w:rPr>
        <w:t>. Окислення ліпідів і білків, спричинене вільними радикалами, що відбувається при приготуванні продуктів при високій температурі, сприяє утворенню великої кількості речовин, потенційно шкідливих для здоров'я людини. До групи цитотоксичних і генотоксичних сполук на основі карбонільних кінцевих продуктів окислення ліпідів (ККЛ) належать: 4-гід</w:t>
      </w:r>
      <w:r w:rsidR="008C0D6A" w:rsidRPr="008D0AED">
        <w:rPr>
          <w:rFonts w:ascii="Times New Roman" w:eastAsia="Times New Roman" w:hAnsi="Times New Roman" w:cs="Times New Roman"/>
          <w:sz w:val="28"/>
          <w:szCs w:val="28"/>
          <w:lang w:val="uk-UA" w:eastAsia="ru-RU"/>
        </w:rPr>
        <w:t>роксиноненал і малональдегід [21, 22</w:t>
      </w:r>
      <w:r w:rsidRPr="008D0AED">
        <w:rPr>
          <w:rFonts w:ascii="Times New Roman" w:eastAsia="Times New Roman" w:hAnsi="Times New Roman" w:cs="Times New Roman"/>
          <w:sz w:val="28"/>
          <w:szCs w:val="28"/>
          <w:lang w:val="uk-UA" w:eastAsia="ru-RU"/>
        </w:rPr>
        <w:t xml:space="preserve">], мутагенні гетероциклічні ароматичні аміни, що утворюються при високих температурах, такі як 2-аміно-1-метил- 6-фенілімідазо[4,5-b]піридин (PhIP) і 2-аміно-3,8-диметилімідазо </w:t>
      </w:r>
      <w:r w:rsidR="008C0D6A" w:rsidRPr="008D0AED">
        <w:rPr>
          <w:rFonts w:ascii="Times New Roman" w:eastAsia="Times New Roman" w:hAnsi="Times New Roman" w:cs="Times New Roman"/>
          <w:sz w:val="28"/>
          <w:szCs w:val="28"/>
          <w:lang w:val="uk-UA" w:eastAsia="ru-RU"/>
        </w:rPr>
        <w:t>[4,5-f] хіноксалін (8-MeIKk) [23, 24</w:t>
      </w:r>
      <w:r w:rsidRPr="008D0AED">
        <w:rPr>
          <w:rFonts w:ascii="Times New Roman" w:eastAsia="Times New Roman" w:hAnsi="Times New Roman" w:cs="Times New Roman"/>
          <w:sz w:val="28"/>
          <w:szCs w:val="28"/>
          <w:lang w:val="uk-UA" w:eastAsia="ru-RU"/>
        </w:rPr>
        <w:t>], а також канцерогенні нітрозаміни в про</w:t>
      </w:r>
      <w:r w:rsidR="008C0D6A" w:rsidRPr="008D0AED">
        <w:rPr>
          <w:rFonts w:ascii="Times New Roman" w:eastAsia="Times New Roman" w:hAnsi="Times New Roman" w:cs="Times New Roman"/>
          <w:sz w:val="28"/>
          <w:szCs w:val="28"/>
          <w:lang w:val="uk-UA" w:eastAsia="ru-RU"/>
        </w:rPr>
        <w:t>дукції з додаванням нітритів [25</w:t>
      </w:r>
      <w:r w:rsidRPr="008D0AED">
        <w:rPr>
          <w:rFonts w:ascii="Times New Roman" w:eastAsia="Times New Roman" w:hAnsi="Times New Roman" w:cs="Times New Roman"/>
          <w:sz w:val="28"/>
          <w:szCs w:val="28"/>
          <w:lang w:val="uk-UA" w:eastAsia="ru-RU"/>
        </w:rPr>
        <w:t>].</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Сучасна переробка м’яса характеризується  покращення якості, харчової безпеки та х</w:t>
      </w:r>
      <w:r w:rsidR="008C0D6A" w:rsidRPr="008D0AED">
        <w:rPr>
          <w:rFonts w:ascii="Times New Roman" w:eastAsia="Times New Roman" w:hAnsi="Times New Roman" w:cs="Times New Roman"/>
          <w:sz w:val="28"/>
          <w:szCs w:val="28"/>
          <w:lang w:val="uk-UA" w:eastAsia="ru-RU"/>
        </w:rPr>
        <w:t>арчування і здоров’я [2</w:t>
      </w:r>
      <w:r w:rsidR="008C0D6A" w:rsidRPr="008D0AED">
        <w:rPr>
          <w:rFonts w:ascii="Times New Roman" w:eastAsia="Times New Roman" w:hAnsi="Times New Roman" w:cs="Times New Roman"/>
          <w:sz w:val="28"/>
          <w:szCs w:val="28"/>
          <w:lang w:eastAsia="ru-RU"/>
        </w:rPr>
        <w:t>6</w:t>
      </w:r>
      <w:r w:rsidRPr="008D0AED">
        <w:rPr>
          <w:rFonts w:ascii="Times New Roman" w:eastAsia="Times New Roman" w:hAnsi="Times New Roman" w:cs="Times New Roman"/>
          <w:sz w:val="28"/>
          <w:szCs w:val="28"/>
          <w:lang w:val="uk-UA" w:eastAsia="ru-RU"/>
        </w:rPr>
        <w:t xml:space="preserve">].  Стурбованість споживачів надмірним вживанням кухонної солі зростає через проблеми зі здоров’ям, які </w:t>
      </w:r>
      <w:r w:rsidRPr="008D0AED">
        <w:rPr>
          <w:rFonts w:ascii="Times New Roman" w:eastAsia="Times New Roman" w:hAnsi="Times New Roman" w:cs="Times New Roman"/>
          <w:sz w:val="28"/>
          <w:szCs w:val="28"/>
          <w:lang w:val="uk-UA" w:eastAsia="ru-RU"/>
        </w:rPr>
        <w:lastRenderedPageBreak/>
        <w:t>пов’язані з високим кров’яним тиском і серцево-судинними ризиками. У Китаї захворюваність на гіпертонію зросла втричі з 1958 року, а серцево-судинні захворювання стали вбивцею номер один (</w:t>
      </w:r>
      <w:r w:rsidR="00C81FF9" w:rsidRPr="008D0AED">
        <w:rPr>
          <w:rFonts w:ascii="Times New Roman" w:eastAsia="Times New Roman" w:hAnsi="Times New Roman" w:cs="Times New Roman"/>
          <w:sz w:val="28"/>
          <w:szCs w:val="28"/>
          <w:lang w:val="uk-UA" w:eastAsia="ru-RU"/>
        </w:rPr>
        <w:t>2,6 мільйона смертей на рік) [2</w:t>
      </w:r>
      <w:r w:rsidR="00C81FF9" w:rsidRPr="008D0AED">
        <w:rPr>
          <w:rFonts w:ascii="Times New Roman" w:eastAsia="Times New Roman" w:hAnsi="Times New Roman" w:cs="Times New Roman"/>
          <w:sz w:val="28"/>
          <w:szCs w:val="28"/>
          <w:lang w:eastAsia="ru-RU"/>
        </w:rPr>
        <w:t>7</w:t>
      </w:r>
      <w:r w:rsidRPr="008D0AED">
        <w:rPr>
          <w:rFonts w:ascii="Times New Roman" w:eastAsia="Times New Roman" w:hAnsi="Times New Roman" w:cs="Times New Roman"/>
          <w:sz w:val="28"/>
          <w:szCs w:val="28"/>
          <w:lang w:val="uk-UA" w:eastAsia="ru-RU"/>
        </w:rPr>
        <w:t>]. Ряд досліджень вказує на зв’язок між споживанням солі, інфекцією </w:t>
      </w:r>
      <w:r w:rsidRPr="008D0AED">
        <w:rPr>
          <w:rFonts w:ascii="Times New Roman" w:eastAsia="Times New Roman" w:hAnsi="Times New Roman" w:cs="Times New Roman"/>
          <w:i/>
          <w:iCs/>
          <w:sz w:val="28"/>
          <w:szCs w:val="28"/>
          <w:lang w:val="uk-UA" w:eastAsia="ru-RU"/>
        </w:rPr>
        <w:t>Helicobacter pylori</w:t>
      </w:r>
      <w:r w:rsidRPr="008D0AED">
        <w:rPr>
          <w:rFonts w:ascii="Times New Roman" w:eastAsia="Times New Roman" w:hAnsi="Times New Roman" w:cs="Times New Roman"/>
          <w:sz w:val="28"/>
          <w:szCs w:val="28"/>
          <w:lang w:val="uk-UA" w:eastAsia="ru-RU"/>
        </w:rPr>
        <w:t> т</w:t>
      </w:r>
      <w:r w:rsidR="00C81FF9" w:rsidRPr="008D0AED">
        <w:rPr>
          <w:rFonts w:ascii="Times New Roman" w:eastAsia="Times New Roman" w:hAnsi="Times New Roman" w:cs="Times New Roman"/>
          <w:sz w:val="28"/>
          <w:szCs w:val="28"/>
          <w:lang w:val="uk-UA" w:eastAsia="ru-RU"/>
        </w:rPr>
        <w:t>а смертністю від раку шлунку [28, 29, 30</w:t>
      </w:r>
      <w:r w:rsidRPr="008D0AED">
        <w:rPr>
          <w:rFonts w:ascii="Times New Roman" w:eastAsia="Times New Roman" w:hAnsi="Times New Roman" w:cs="Times New Roman"/>
          <w:sz w:val="28"/>
          <w:szCs w:val="28"/>
          <w:lang w:val="uk-UA" w:eastAsia="ru-RU"/>
        </w:rPr>
        <w:t>].  ВООЗ надала підтримку урядам низки країн, щоб розпочати реалізацію «Глобального плану дій щодо зменшення неінфекційних захворювань». Однією з дев’яти глобальних цілей є скорочення споживання солі п</w:t>
      </w:r>
      <w:r w:rsidR="00C81FF9" w:rsidRPr="008D0AED">
        <w:rPr>
          <w:rFonts w:ascii="Times New Roman" w:eastAsia="Times New Roman" w:hAnsi="Times New Roman" w:cs="Times New Roman"/>
          <w:sz w:val="28"/>
          <w:szCs w:val="28"/>
          <w:lang w:val="uk-UA" w:eastAsia="ru-RU"/>
        </w:rPr>
        <w:t>риблизно на 30% до 2025 року [</w:t>
      </w:r>
      <w:r w:rsidR="00C81FF9" w:rsidRPr="008D0AED">
        <w:rPr>
          <w:rFonts w:ascii="Times New Roman" w:eastAsia="Times New Roman" w:hAnsi="Times New Roman" w:cs="Times New Roman"/>
          <w:sz w:val="28"/>
          <w:szCs w:val="28"/>
          <w:lang w:eastAsia="ru-RU"/>
        </w:rPr>
        <w:t>31</w:t>
      </w:r>
      <w:r w:rsidRPr="008D0AED">
        <w:rPr>
          <w:rFonts w:ascii="Times New Roman" w:eastAsia="Times New Roman" w:hAnsi="Times New Roman" w:cs="Times New Roman"/>
          <w:sz w:val="28"/>
          <w:szCs w:val="28"/>
          <w:lang w:val="uk-UA" w:eastAsia="ru-RU"/>
        </w:rPr>
        <w:t>].</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 xml:space="preserve">Приблизно 50–60 років тому розпочались дослідження, які почали пов’язувати раціон харчування, багатий жирами та насиченими жирними кислотами (НЖК), із виникненням різних захворювань, таких як хвороби серця, серцево-судинні захворювання та рак товстої кишки. Крім того, коли серед гренландських інуїтів була виявлена ​​нижча частота серцевих захворювань, незважаючи на раціон з високим вмістом жиру та холестерину (внаслідок споживання n-3 довголанцюгових поліненасичених жирних кислот (ПНЖК) з риби та морепродуктів), інтерес до </w:t>
      </w:r>
      <w:r w:rsidR="00C81FF9" w:rsidRPr="008D0AED">
        <w:rPr>
          <w:rFonts w:ascii="Times New Roman" w:eastAsia="Times New Roman" w:hAnsi="Times New Roman" w:cs="Times New Roman"/>
          <w:sz w:val="28"/>
          <w:szCs w:val="28"/>
          <w:lang w:val="uk-UA" w:eastAsia="ru-RU"/>
        </w:rPr>
        <w:t>n-3 жирних кислот збільшився [32</w:t>
      </w:r>
      <w:r w:rsidRPr="008D0AED">
        <w:rPr>
          <w:rFonts w:ascii="Times New Roman" w:eastAsia="Times New Roman" w:hAnsi="Times New Roman" w:cs="Times New Roman"/>
          <w:sz w:val="28"/>
          <w:szCs w:val="28"/>
          <w:lang w:val="uk-UA" w:eastAsia="ru-RU"/>
        </w:rPr>
        <w:t>]. У результаті були розроблені рекомендації щодо споживання жирів у раціоні. </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Продовольча та сільськогосподарська органі</w:t>
      </w:r>
      <w:r w:rsidR="00C81FF9" w:rsidRPr="008D0AED">
        <w:rPr>
          <w:rFonts w:ascii="Times New Roman" w:eastAsia="Times New Roman" w:hAnsi="Times New Roman" w:cs="Times New Roman"/>
          <w:sz w:val="28"/>
          <w:szCs w:val="28"/>
          <w:lang w:val="uk-UA" w:eastAsia="ru-RU"/>
        </w:rPr>
        <w:t>зація Об’єднаних Націй (FAO) [33</w:t>
      </w:r>
      <w:r w:rsidRPr="008D0AED">
        <w:rPr>
          <w:rFonts w:ascii="Times New Roman" w:eastAsia="Times New Roman" w:hAnsi="Times New Roman" w:cs="Times New Roman"/>
          <w:sz w:val="28"/>
          <w:szCs w:val="28"/>
          <w:lang w:val="uk-UA" w:eastAsia="ru-RU"/>
        </w:rPr>
        <w:t xml:space="preserve">]  рекомендує (для здорових дорослих) споживання 15–35% енергії (E) з жиру, тоді як ≤10%E з НЖК та 6–11%E з ПНЖК. Загальне споживання n-3 жирних кислот може бути в межах 0,5–2% Е. Вміст жиру в м’ясних продуктах може досягати 40%,  наприклад в </w:t>
      </w:r>
      <w:r w:rsidR="00C81FF9" w:rsidRPr="008D0AED">
        <w:rPr>
          <w:rFonts w:ascii="Times New Roman" w:eastAsia="Times New Roman" w:hAnsi="Times New Roman" w:cs="Times New Roman"/>
          <w:sz w:val="28"/>
          <w:szCs w:val="28"/>
          <w:lang w:val="uk-UA" w:eastAsia="ru-RU"/>
        </w:rPr>
        <w:t>деяких сиров’ялених ковбасах [3</w:t>
      </w:r>
      <w:r w:rsidR="00C81FF9" w:rsidRPr="008D0AED">
        <w:rPr>
          <w:rFonts w:ascii="Times New Roman" w:eastAsia="Times New Roman" w:hAnsi="Times New Roman" w:cs="Times New Roman"/>
          <w:sz w:val="28"/>
          <w:szCs w:val="28"/>
          <w:lang w:eastAsia="ru-RU"/>
        </w:rPr>
        <w:t>4</w:t>
      </w:r>
      <w:r w:rsidR="00C81FF9" w:rsidRPr="008D0AED">
        <w:rPr>
          <w:rFonts w:ascii="Times New Roman" w:eastAsia="Times New Roman" w:hAnsi="Times New Roman" w:cs="Times New Roman"/>
          <w:sz w:val="28"/>
          <w:szCs w:val="28"/>
          <w:lang w:val="uk-UA" w:eastAsia="ru-RU"/>
        </w:rPr>
        <w:t>] або навіть більше [3</w:t>
      </w:r>
      <w:r w:rsidR="00C81FF9" w:rsidRPr="008D0AED">
        <w:rPr>
          <w:rFonts w:ascii="Times New Roman" w:eastAsia="Times New Roman" w:hAnsi="Times New Roman" w:cs="Times New Roman"/>
          <w:sz w:val="28"/>
          <w:szCs w:val="28"/>
          <w:lang w:eastAsia="ru-RU"/>
        </w:rPr>
        <w:t>5</w:t>
      </w:r>
      <w:r w:rsidRPr="008D0AED">
        <w:rPr>
          <w:rFonts w:ascii="Times New Roman" w:eastAsia="Times New Roman" w:hAnsi="Times New Roman" w:cs="Times New Roman"/>
          <w:sz w:val="28"/>
          <w:szCs w:val="28"/>
          <w:lang w:val="uk-UA" w:eastAsia="ru-RU"/>
        </w:rPr>
        <w:t>]. Жир має велике значення для загальної якості м'ясних продуктів, оскільки, загалом, він сприяє поліпшенню технологічних і сенсорних властивостей (наприклад, вихід готової проду</w:t>
      </w:r>
      <w:r w:rsidR="00C81FF9" w:rsidRPr="008D0AED">
        <w:rPr>
          <w:rFonts w:ascii="Times New Roman" w:eastAsia="Times New Roman" w:hAnsi="Times New Roman" w:cs="Times New Roman"/>
          <w:sz w:val="28"/>
          <w:szCs w:val="28"/>
          <w:lang w:val="uk-UA" w:eastAsia="ru-RU"/>
        </w:rPr>
        <w:t>кції, колір, смак, текстура) [36</w:t>
      </w:r>
      <w:r w:rsidRPr="008D0AED">
        <w:rPr>
          <w:rFonts w:ascii="Times New Roman" w:eastAsia="Times New Roman" w:hAnsi="Times New Roman" w:cs="Times New Roman"/>
          <w:sz w:val="28"/>
          <w:szCs w:val="28"/>
          <w:lang w:val="uk-UA" w:eastAsia="ru-RU"/>
        </w:rPr>
        <w:t xml:space="preserve">]. Таким чином, покращення поживних властивостей м’ясних продуктів шляхом (часткової) заміни жирової тканини нежировими фракціями або оліями, багатими на ПНЖК (або мононенасичені жирні </w:t>
      </w:r>
      <w:r w:rsidRPr="008D0AED">
        <w:rPr>
          <w:rFonts w:ascii="Times New Roman" w:eastAsia="Times New Roman" w:hAnsi="Times New Roman" w:cs="Times New Roman"/>
          <w:sz w:val="28"/>
          <w:szCs w:val="28"/>
          <w:lang w:val="uk-UA" w:eastAsia="ru-RU"/>
        </w:rPr>
        <w:lastRenderedPageBreak/>
        <w:t>кислоти МНЖК), є досить складним завданням, оскільки такі зміни не повинні змінювати технолог</w:t>
      </w:r>
      <w:r w:rsidR="00C81FF9" w:rsidRPr="008D0AED">
        <w:rPr>
          <w:rFonts w:ascii="Times New Roman" w:eastAsia="Times New Roman" w:hAnsi="Times New Roman" w:cs="Times New Roman"/>
          <w:sz w:val="28"/>
          <w:szCs w:val="28"/>
          <w:lang w:val="uk-UA" w:eastAsia="ru-RU"/>
        </w:rPr>
        <w:t>ічні та сенсорні властивості [37</w:t>
      </w:r>
      <w:r w:rsidRPr="008D0AED">
        <w:rPr>
          <w:rFonts w:ascii="Times New Roman" w:eastAsia="Times New Roman" w:hAnsi="Times New Roman" w:cs="Times New Roman"/>
          <w:sz w:val="28"/>
          <w:szCs w:val="28"/>
          <w:lang w:val="uk-UA" w:eastAsia="ru-RU"/>
        </w:rPr>
        <w:t>].</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Аналоги м'яса також називають імітацією м'яса, замінниками м'яса, м'ясо</w:t>
      </w:r>
      <w:r w:rsidR="00C81FF9" w:rsidRPr="008D0AED">
        <w:rPr>
          <w:rFonts w:ascii="Times New Roman" w:eastAsia="Times New Roman" w:hAnsi="Times New Roman" w:cs="Times New Roman"/>
          <w:sz w:val="28"/>
          <w:szCs w:val="28"/>
          <w:lang w:val="uk-UA" w:eastAsia="ru-RU"/>
        </w:rPr>
        <w:t>м рослинного походження тощо [3</w:t>
      </w:r>
      <w:r w:rsidR="00C81FF9" w:rsidRPr="008D0AED">
        <w:rPr>
          <w:rFonts w:ascii="Times New Roman" w:eastAsia="Times New Roman" w:hAnsi="Times New Roman" w:cs="Times New Roman"/>
          <w:sz w:val="28"/>
          <w:szCs w:val="28"/>
          <w:lang w:eastAsia="ru-RU"/>
        </w:rPr>
        <w:t>8</w:t>
      </w:r>
      <w:r w:rsidRPr="008D0AED">
        <w:rPr>
          <w:rFonts w:ascii="Times New Roman" w:eastAsia="Times New Roman" w:hAnsi="Times New Roman" w:cs="Times New Roman"/>
          <w:sz w:val="28"/>
          <w:szCs w:val="28"/>
          <w:lang w:val="uk-UA" w:eastAsia="ru-RU"/>
        </w:rPr>
        <w:t>]. Дослідження показали, що продукти рослинного походження не містять холестерину, мають низький вміст насичених жирних кислот і багаті поліненасиченими жирними кислотами т</w:t>
      </w:r>
      <w:r w:rsidR="00C81FF9" w:rsidRPr="008D0AED">
        <w:rPr>
          <w:rFonts w:ascii="Times New Roman" w:eastAsia="Times New Roman" w:hAnsi="Times New Roman" w:cs="Times New Roman"/>
          <w:sz w:val="28"/>
          <w:szCs w:val="28"/>
          <w:lang w:val="uk-UA" w:eastAsia="ru-RU"/>
        </w:rPr>
        <w:t>а незамінними амінокислотами [3</w:t>
      </w:r>
      <w:r w:rsidR="00C81FF9" w:rsidRPr="008D0AED">
        <w:rPr>
          <w:rFonts w:ascii="Times New Roman" w:eastAsia="Times New Roman" w:hAnsi="Times New Roman" w:cs="Times New Roman"/>
          <w:sz w:val="28"/>
          <w:szCs w:val="28"/>
          <w:lang w:eastAsia="ru-RU"/>
        </w:rPr>
        <w:t>9</w:t>
      </w:r>
      <w:r w:rsidRPr="008D0AED">
        <w:rPr>
          <w:rFonts w:ascii="Times New Roman" w:eastAsia="Times New Roman" w:hAnsi="Times New Roman" w:cs="Times New Roman"/>
          <w:sz w:val="28"/>
          <w:szCs w:val="28"/>
          <w:lang w:val="uk-UA" w:eastAsia="ru-RU"/>
        </w:rPr>
        <w:t xml:space="preserve">]. Вони мають зовнішній вигляд, консистенцію, відчуття в роті, смак і поживну цінність, </w:t>
      </w:r>
      <w:r w:rsidR="00C81FF9" w:rsidRPr="008D0AED">
        <w:rPr>
          <w:rFonts w:ascii="Times New Roman" w:eastAsia="Times New Roman" w:hAnsi="Times New Roman" w:cs="Times New Roman"/>
          <w:sz w:val="28"/>
          <w:szCs w:val="28"/>
          <w:lang w:val="uk-UA" w:eastAsia="ru-RU"/>
        </w:rPr>
        <w:t>які нагадують м’ясні аналоги [40, 41</w:t>
      </w:r>
      <w:r w:rsidRPr="008D0AED">
        <w:rPr>
          <w:rFonts w:ascii="Times New Roman" w:eastAsia="Times New Roman" w:hAnsi="Times New Roman" w:cs="Times New Roman"/>
          <w:sz w:val="28"/>
          <w:szCs w:val="28"/>
          <w:lang w:val="uk-UA" w:eastAsia="ru-RU"/>
        </w:rPr>
        <w:t>] і виготовлені з різноманітних джерел білка, які не мають тваринниго походження [40].</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Харчові добавки – це речовини природного або синтетичного походження, які навмисно додають під час виробництва та обробки їжі з мето</w:t>
      </w:r>
      <w:r w:rsidR="00C81FF9" w:rsidRPr="008D0AED">
        <w:rPr>
          <w:rFonts w:ascii="Times New Roman" w:eastAsia="Times New Roman" w:hAnsi="Times New Roman" w:cs="Times New Roman"/>
          <w:sz w:val="28"/>
          <w:szCs w:val="28"/>
          <w:lang w:val="uk-UA" w:eastAsia="ru-RU"/>
        </w:rPr>
        <w:t>ю покращення її властивостей [4</w:t>
      </w:r>
      <w:r w:rsidR="00C81FF9" w:rsidRPr="008D0AED">
        <w:rPr>
          <w:rFonts w:ascii="Times New Roman" w:eastAsia="Times New Roman" w:hAnsi="Times New Roman" w:cs="Times New Roman"/>
          <w:sz w:val="28"/>
          <w:szCs w:val="28"/>
          <w:lang w:eastAsia="ru-RU"/>
        </w:rPr>
        <w:t>3</w:t>
      </w:r>
      <w:r w:rsidRPr="008D0AED">
        <w:rPr>
          <w:rFonts w:ascii="Times New Roman" w:eastAsia="Times New Roman" w:hAnsi="Times New Roman" w:cs="Times New Roman"/>
          <w:sz w:val="28"/>
          <w:szCs w:val="28"/>
          <w:lang w:val="uk-UA" w:eastAsia="ru-RU"/>
        </w:rPr>
        <w:t>]. На даний час спостерігається  зростання споживчого попиту на їжу без добавок, наприклад, рух «чистої етикетки», який знову пробудив готовність споживати харчові прод</w:t>
      </w:r>
      <w:r w:rsidR="00C81FF9" w:rsidRPr="008D0AED">
        <w:rPr>
          <w:rFonts w:ascii="Times New Roman" w:eastAsia="Times New Roman" w:hAnsi="Times New Roman" w:cs="Times New Roman"/>
          <w:sz w:val="28"/>
          <w:szCs w:val="28"/>
          <w:lang w:val="uk-UA" w:eastAsia="ru-RU"/>
        </w:rPr>
        <w:t>укти без синтетичних добавок [4</w:t>
      </w:r>
      <w:r w:rsidR="00C81FF9" w:rsidRPr="008D0AED">
        <w:rPr>
          <w:rFonts w:ascii="Times New Roman" w:eastAsia="Times New Roman" w:hAnsi="Times New Roman" w:cs="Times New Roman"/>
          <w:sz w:val="28"/>
          <w:szCs w:val="28"/>
          <w:lang w:eastAsia="ru-RU"/>
        </w:rPr>
        <w:t>4</w:t>
      </w:r>
      <w:r w:rsidR="00C81FF9" w:rsidRPr="008D0AED">
        <w:rPr>
          <w:rFonts w:ascii="Times New Roman" w:eastAsia="Times New Roman" w:hAnsi="Times New Roman" w:cs="Times New Roman"/>
          <w:sz w:val="28"/>
          <w:szCs w:val="28"/>
          <w:lang w:val="uk-UA" w:eastAsia="ru-RU"/>
        </w:rPr>
        <w:t>-4</w:t>
      </w:r>
      <w:r w:rsidR="00C81FF9" w:rsidRPr="008D0AED">
        <w:rPr>
          <w:rFonts w:ascii="Times New Roman" w:eastAsia="Times New Roman" w:hAnsi="Times New Roman" w:cs="Times New Roman"/>
          <w:sz w:val="28"/>
          <w:szCs w:val="28"/>
          <w:lang w:eastAsia="ru-RU"/>
        </w:rPr>
        <w:t>7</w:t>
      </w:r>
      <w:r w:rsidRPr="008D0AED">
        <w:rPr>
          <w:rFonts w:ascii="Times New Roman" w:eastAsia="Times New Roman" w:hAnsi="Times New Roman" w:cs="Times New Roman"/>
          <w:sz w:val="28"/>
          <w:szCs w:val="28"/>
          <w:lang w:val="uk-UA" w:eastAsia="ru-RU"/>
        </w:rPr>
        <w:t>]. Продукти з «чистою етикеткою» не повинні містити доданих синтетичних добавок, зберігатися за допомогою мінімальної харчової обробки або традиційних методів обробки, з коротким переліком і простим для розуміння вибором сировини, що використовується, а інгредієнти продукту повинні бути чітко вказані</w:t>
      </w:r>
      <w:r w:rsidR="00C81FF9" w:rsidRPr="008D0AED">
        <w:rPr>
          <w:rFonts w:ascii="Times New Roman" w:eastAsia="Times New Roman" w:hAnsi="Times New Roman" w:cs="Times New Roman"/>
          <w:sz w:val="28"/>
          <w:szCs w:val="28"/>
          <w:lang w:val="uk-UA" w:eastAsia="ru-RU"/>
        </w:rPr>
        <w:t xml:space="preserve"> зазначені на їхній упаковці [48, 49</w:t>
      </w:r>
      <w:r w:rsidRPr="008D0AED">
        <w:rPr>
          <w:rFonts w:ascii="Times New Roman" w:eastAsia="Times New Roman" w:hAnsi="Times New Roman" w:cs="Times New Roman"/>
          <w:sz w:val="28"/>
          <w:szCs w:val="28"/>
          <w:lang w:val="uk-UA" w:eastAsia="ru-RU"/>
        </w:rPr>
        <w:t>]. Підприємства м’ясної промисловості почали використовувати  екологічно чисті добавки природного походження заміс</w:t>
      </w:r>
      <w:r w:rsidR="00C81FF9" w:rsidRPr="008D0AED">
        <w:rPr>
          <w:rFonts w:ascii="Times New Roman" w:eastAsia="Times New Roman" w:hAnsi="Times New Roman" w:cs="Times New Roman"/>
          <w:sz w:val="28"/>
          <w:szCs w:val="28"/>
          <w:lang w:val="uk-UA" w:eastAsia="ru-RU"/>
        </w:rPr>
        <w:t>ть синтетичних [</w:t>
      </w:r>
      <w:r w:rsidR="00C81FF9" w:rsidRPr="008D0AED">
        <w:rPr>
          <w:rFonts w:ascii="Times New Roman" w:eastAsia="Times New Roman" w:hAnsi="Times New Roman" w:cs="Times New Roman"/>
          <w:sz w:val="28"/>
          <w:szCs w:val="28"/>
          <w:lang w:eastAsia="ru-RU"/>
        </w:rPr>
        <w:t>50</w:t>
      </w:r>
      <w:r w:rsidR="00C81FF9" w:rsidRPr="008D0AED">
        <w:rPr>
          <w:rFonts w:ascii="Times New Roman" w:eastAsia="Times New Roman" w:hAnsi="Times New Roman" w:cs="Times New Roman"/>
          <w:sz w:val="28"/>
          <w:szCs w:val="28"/>
          <w:lang w:val="uk-UA" w:eastAsia="ru-RU"/>
        </w:rPr>
        <w:t xml:space="preserve">, </w:t>
      </w:r>
      <w:r w:rsidR="00C81FF9" w:rsidRPr="008D0AED">
        <w:rPr>
          <w:rFonts w:ascii="Times New Roman" w:eastAsia="Times New Roman" w:hAnsi="Times New Roman" w:cs="Times New Roman"/>
          <w:sz w:val="28"/>
          <w:szCs w:val="28"/>
          <w:lang w:eastAsia="ru-RU"/>
        </w:rPr>
        <w:t>51</w:t>
      </w:r>
      <w:r w:rsidRPr="008D0AED">
        <w:rPr>
          <w:rFonts w:ascii="Times New Roman" w:eastAsia="Times New Roman" w:hAnsi="Times New Roman" w:cs="Times New Roman"/>
          <w:sz w:val="28"/>
          <w:szCs w:val="28"/>
          <w:lang w:val="uk-UA" w:eastAsia="ru-RU"/>
        </w:rPr>
        <w:t>]. Для консервування м’ясних продуктів можна використовувати природні ресурси рослинного, тваринн</w:t>
      </w:r>
      <w:r w:rsidR="00C81FF9" w:rsidRPr="008D0AED">
        <w:rPr>
          <w:rFonts w:ascii="Times New Roman" w:eastAsia="Times New Roman" w:hAnsi="Times New Roman" w:cs="Times New Roman"/>
          <w:sz w:val="28"/>
          <w:szCs w:val="28"/>
          <w:lang w:val="uk-UA" w:eastAsia="ru-RU"/>
        </w:rPr>
        <w:t>ого та мікробного походження [5</w:t>
      </w:r>
      <w:r w:rsidR="00C81FF9" w:rsidRPr="008D0AED">
        <w:rPr>
          <w:rFonts w:ascii="Times New Roman" w:eastAsia="Times New Roman" w:hAnsi="Times New Roman" w:cs="Times New Roman"/>
          <w:sz w:val="28"/>
          <w:szCs w:val="28"/>
          <w:lang w:eastAsia="ru-RU"/>
        </w:rPr>
        <w:t>2</w:t>
      </w:r>
      <w:r w:rsidRPr="008D0AED">
        <w:rPr>
          <w:rFonts w:ascii="Times New Roman" w:eastAsia="Times New Roman" w:hAnsi="Times New Roman" w:cs="Times New Roman"/>
          <w:sz w:val="28"/>
          <w:szCs w:val="28"/>
          <w:lang w:val="uk-UA" w:eastAsia="ru-RU"/>
        </w:rPr>
        <w:t>]. Рослини є невичерпним джерелом природних біоактивних речовин (БАР). БАР довели свою сильну антимікробну (АМ) дію проти речовин, що псують харчові продукти, і патогенних мікроорганізмів харчового походження. Крім того, вони виявляють сильні</w:t>
      </w:r>
      <w:r w:rsidR="00C81FF9" w:rsidRPr="008D0AED">
        <w:rPr>
          <w:rFonts w:ascii="Times New Roman" w:eastAsia="Times New Roman" w:hAnsi="Times New Roman" w:cs="Times New Roman"/>
          <w:sz w:val="28"/>
          <w:szCs w:val="28"/>
          <w:lang w:val="uk-UA" w:eastAsia="ru-RU"/>
        </w:rPr>
        <w:t xml:space="preserve"> антиоксидантні (AOX) ефекти [5</w:t>
      </w:r>
      <w:r w:rsidR="00C81FF9" w:rsidRPr="00962B86">
        <w:rPr>
          <w:rFonts w:ascii="Times New Roman" w:eastAsia="Times New Roman" w:hAnsi="Times New Roman" w:cs="Times New Roman"/>
          <w:sz w:val="28"/>
          <w:szCs w:val="28"/>
          <w:lang w:val="uk-UA" w:eastAsia="ru-RU"/>
        </w:rPr>
        <w:t>3</w:t>
      </w:r>
      <w:r w:rsidR="00C81FF9" w:rsidRPr="008D0AED">
        <w:rPr>
          <w:rFonts w:ascii="Times New Roman" w:eastAsia="Times New Roman" w:hAnsi="Times New Roman" w:cs="Times New Roman"/>
          <w:sz w:val="28"/>
          <w:szCs w:val="28"/>
          <w:lang w:val="uk-UA" w:eastAsia="ru-RU"/>
        </w:rPr>
        <w:t>, 5</w:t>
      </w:r>
      <w:r w:rsidR="00C81FF9" w:rsidRPr="00962B86">
        <w:rPr>
          <w:rFonts w:ascii="Times New Roman" w:eastAsia="Times New Roman" w:hAnsi="Times New Roman" w:cs="Times New Roman"/>
          <w:sz w:val="28"/>
          <w:szCs w:val="28"/>
          <w:lang w:val="uk-UA" w:eastAsia="ru-RU"/>
        </w:rPr>
        <w:t>4</w:t>
      </w:r>
      <w:r w:rsidRPr="008D0AED">
        <w:rPr>
          <w:rFonts w:ascii="Times New Roman" w:eastAsia="Times New Roman" w:hAnsi="Times New Roman" w:cs="Times New Roman"/>
          <w:sz w:val="28"/>
          <w:szCs w:val="28"/>
          <w:lang w:val="uk-UA" w:eastAsia="ru-RU"/>
        </w:rPr>
        <w:t xml:space="preserve">]. Рослини синтезують широкий спектр вторинних метаболітів, активність АМ яких захищає їх від хижаків і патогенних мікроорганізмів. Найпоширенішими </w:t>
      </w:r>
      <w:r w:rsidRPr="008D0AED">
        <w:rPr>
          <w:rFonts w:ascii="Times New Roman" w:eastAsia="Times New Roman" w:hAnsi="Times New Roman" w:cs="Times New Roman"/>
          <w:sz w:val="28"/>
          <w:szCs w:val="28"/>
          <w:lang w:val="uk-UA" w:eastAsia="ru-RU"/>
        </w:rPr>
        <w:lastRenderedPageBreak/>
        <w:t>групами сполук вторинних метаболітів є поліфеноли та феноли. Їх підгрупи (флавоноїди, хінони, кумарини, фенолкарбонові кислоти, дубильні речовини, феноли, флавони, флавоноли) надзвичайно сильно пригнічують жит</w:t>
      </w:r>
      <w:r w:rsidR="00C81FF9" w:rsidRPr="008D0AED">
        <w:rPr>
          <w:rFonts w:ascii="Times New Roman" w:eastAsia="Times New Roman" w:hAnsi="Times New Roman" w:cs="Times New Roman"/>
          <w:sz w:val="28"/>
          <w:szCs w:val="28"/>
          <w:lang w:val="uk-UA" w:eastAsia="ru-RU"/>
        </w:rPr>
        <w:t>тєдіяльність мікроорганізмів [54</w:t>
      </w:r>
      <w:r w:rsidRPr="008D0AED">
        <w:rPr>
          <w:rFonts w:ascii="Times New Roman" w:eastAsia="Times New Roman" w:hAnsi="Times New Roman" w:cs="Times New Roman"/>
          <w:sz w:val="28"/>
          <w:szCs w:val="28"/>
          <w:lang w:val="uk-UA" w:eastAsia="ru-RU"/>
        </w:rPr>
        <w:t>].</w:t>
      </w:r>
    </w:p>
    <w:p w:rsidR="000E4C6A" w:rsidRPr="008D0AED" w:rsidRDefault="000E4C6A" w:rsidP="000E4C6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На даний час підприємства харчової промисловості розвинутих країн світу впроваджують переформатування рецептів при виробництві харчових продуктів глибоко переробляння з метою покращення якості харчування відповідно до вимог установ охорони здоров’я. Здійснюється зниження вмісту NaCl та жиру, а також заміна шкідливих та токсичних добавок на інгредієнти природного походження, які в</w:t>
      </w:r>
      <w:r w:rsidR="00C81FF9" w:rsidRPr="008D0AED">
        <w:rPr>
          <w:rFonts w:ascii="Times New Roman" w:eastAsia="Times New Roman" w:hAnsi="Times New Roman" w:cs="Times New Roman"/>
          <w:sz w:val="28"/>
          <w:szCs w:val="28"/>
          <w:lang w:val="uk-UA" w:eastAsia="ru-RU"/>
        </w:rPr>
        <w:t>иявляють різну біоактивність [55</w:t>
      </w:r>
      <w:r w:rsidRPr="008D0AED">
        <w:rPr>
          <w:rFonts w:ascii="Times New Roman" w:eastAsia="Times New Roman" w:hAnsi="Times New Roman" w:cs="Times New Roman"/>
          <w:sz w:val="28"/>
          <w:szCs w:val="28"/>
          <w:lang w:val="uk-UA" w:eastAsia="ru-RU"/>
        </w:rPr>
        <w:t>].</w:t>
      </w:r>
    </w:p>
    <w:p w:rsidR="000E4C6A" w:rsidRPr="008D0AED" w:rsidRDefault="000E4C6A" w:rsidP="00945AD6">
      <w:pPr>
        <w:spacing w:after="0" w:line="360" w:lineRule="auto"/>
        <w:ind w:firstLine="709"/>
        <w:jc w:val="both"/>
        <w:rPr>
          <w:rFonts w:ascii="Times New Roman" w:hAnsi="Times New Roman" w:cs="Times New Roman"/>
          <w:b/>
          <w:sz w:val="28"/>
          <w:szCs w:val="28"/>
          <w:lang w:val="uk-UA"/>
        </w:rPr>
      </w:pPr>
    </w:p>
    <w:p w:rsidR="00945AD6" w:rsidRPr="008D0AED" w:rsidRDefault="000E4C6A" w:rsidP="00945AD6">
      <w:pPr>
        <w:spacing w:after="0" w:line="360" w:lineRule="auto"/>
        <w:ind w:firstLine="709"/>
        <w:jc w:val="both"/>
        <w:rPr>
          <w:rFonts w:ascii="Times New Roman" w:hAnsi="Times New Roman" w:cs="Times New Roman"/>
          <w:b/>
          <w:sz w:val="28"/>
          <w:szCs w:val="28"/>
        </w:rPr>
      </w:pPr>
      <w:r w:rsidRPr="008D0AED">
        <w:rPr>
          <w:rFonts w:ascii="Times New Roman" w:hAnsi="Times New Roman" w:cs="Times New Roman"/>
          <w:b/>
          <w:sz w:val="28"/>
          <w:szCs w:val="28"/>
          <w:lang w:val="uk-UA"/>
        </w:rPr>
        <w:t>1.2</w:t>
      </w:r>
      <w:r w:rsidR="00945AD6" w:rsidRPr="008D0AED">
        <w:rPr>
          <w:rFonts w:ascii="Times New Roman" w:hAnsi="Times New Roman" w:cs="Times New Roman"/>
          <w:b/>
          <w:sz w:val="28"/>
          <w:szCs w:val="28"/>
          <w:lang w:val="uk-UA"/>
        </w:rPr>
        <w:t>. Історичні аспекти: е</w:t>
      </w:r>
      <w:r w:rsidR="00945AD6" w:rsidRPr="008D0AED">
        <w:rPr>
          <w:rFonts w:ascii="Times New Roman" w:hAnsi="Times New Roman" w:cs="Times New Roman"/>
          <w:b/>
          <w:sz w:val="28"/>
          <w:szCs w:val="28"/>
        </w:rPr>
        <w:t>волюція сприйняття споживачами солі в обробленому м'ясі</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Вживання солі для консервування їжі </w:t>
      </w:r>
      <w:r w:rsidRPr="008D0AED">
        <w:rPr>
          <w:rFonts w:ascii="Times New Roman" w:hAnsi="Times New Roman" w:cs="Times New Roman"/>
          <w:sz w:val="28"/>
          <w:szCs w:val="28"/>
          <w:lang w:val="uk-UA"/>
        </w:rPr>
        <w:t xml:space="preserve">почали використовувати досить давно. У таблиці 1.1 наведено деякі історичні та соціальні аспекти споживання солі. Сіль була і є основним  компонентом їжі для людини, харчових продуктів, і консервантом для шкір, дорогоцінним товаром та валютою для обміну. </w:t>
      </w:r>
      <w:r w:rsidRPr="008D0AED">
        <w:rPr>
          <w:rFonts w:ascii="Times New Roman" w:hAnsi="Times New Roman" w:cs="Times New Roman"/>
          <w:sz w:val="28"/>
          <w:szCs w:val="28"/>
        </w:rPr>
        <w:t xml:space="preserve">Сіль брала участь у </w:t>
      </w:r>
      <w:r w:rsidRPr="008D0AED">
        <w:rPr>
          <w:rFonts w:ascii="Times New Roman" w:hAnsi="Times New Roman" w:cs="Times New Roman"/>
          <w:sz w:val="28"/>
          <w:szCs w:val="28"/>
          <w:lang w:val="uk-UA"/>
        </w:rPr>
        <w:t xml:space="preserve">створенні </w:t>
      </w:r>
      <w:r w:rsidRPr="008D0AED">
        <w:rPr>
          <w:rFonts w:ascii="Times New Roman" w:hAnsi="Times New Roman" w:cs="Times New Roman"/>
          <w:sz w:val="28"/>
          <w:szCs w:val="28"/>
        </w:rPr>
        <w:t>багатств і</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розвитк</w:t>
      </w:r>
      <w:r w:rsidRPr="008D0AED">
        <w:rPr>
          <w:rFonts w:ascii="Times New Roman" w:hAnsi="Times New Roman" w:cs="Times New Roman"/>
          <w:sz w:val="28"/>
          <w:szCs w:val="28"/>
          <w:lang w:val="uk-UA"/>
        </w:rPr>
        <w:t>у</w:t>
      </w:r>
      <w:r w:rsidRPr="008D0AED">
        <w:rPr>
          <w:rFonts w:ascii="Times New Roman" w:hAnsi="Times New Roman" w:cs="Times New Roman"/>
          <w:sz w:val="28"/>
          <w:szCs w:val="28"/>
        </w:rPr>
        <w:t xml:space="preserve"> компаній, що контролюють його експлуатацію та комерціалізацію. </w:t>
      </w:r>
      <w:r w:rsidRPr="008D0AED">
        <w:rPr>
          <w:rFonts w:ascii="Times New Roman" w:hAnsi="Times New Roman" w:cs="Times New Roman"/>
          <w:sz w:val="28"/>
          <w:szCs w:val="28"/>
          <w:lang w:val="uk-UA"/>
        </w:rPr>
        <w:t>Для задовольняння з</w:t>
      </w:r>
      <w:r w:rsidRPr="008D0AED">
        <w:rPr>
          <w:rFonts w:ascii="Times New Roman" w:hAnsi="Times New Roman" w:cs="Times New Roman"/>
          <w:sz w:val="28"/>
          <w:szCs w:val="28"/>
        </w:rPr>
        <w:t>ростаюч</w:t>
      </w:r>
      <w:r w:rsidRPr="008D0AED">
        <w:rPr>
          <w:rFonts w:ascii="Times New Roman" w:hAnsi="Times New Roman" w:cs="Times New Roman"/>
          <w:sz w:val="28"/>
          <w:szCs w:val="28"/>
          <w:lang w:val="uk-UA"/>
        </w:rPr>
        <w:t>ого</w:t>
      </w:r>
      <w:r w:rsidRPr="008D0AED">
        <w:rPr>
          <w:rFonts w:ascii="Times New Roman" w:hAnsi="Times New Roman" w:cs="Times New Roman"/>
          <w:sz w:val="28"/>
          <w:szCs w:val="28"/>
        </w:rPr>
        <w:t xml:space="preserve"> попит</w:t>
      </w:r>
      <w:r w:rsidRPr="008D0AED">
        <w:rPr>
          <w:rFonts w:ascii="Times New Roman" w:hAnsi="Times New Roman" w:cs="Times New Roman"/>
          <w:sz w:val="28"/>
          <w:szCs w:val="28"/>
          <w:lang w:val="uk-UA"/>
        </w:rPr>
        <w:t>у</w:t>
      </w:r>
      <w:r w:rsidRPr="008D0AED">
        <w:rPr>
          <w:rFonts w:ascii="Times New Roman" w:hAnsi="Times New Roman" w:cs="Times New Roman"/>
          <w:sz w:val="28"/>
          <w:szCs w:val="28"/>
        </w:rPr>
        <w:t xml:space="preserve"> на сіль, повинні були розвиватися методи виробництва. З 19 століття </w:t>
      </w:r>
      <w:r w:rsidRPr="008D0AED">
        <w:rPr>
          <w:rFonts w:ascii="Times New Roman" w:hAnsi="Times New Roman" w:cs="Times New Roman"/>
          <w:sz w:val="28"/>
          <w:szCs w:val="28"/>
          <w:lang w:val="uk-UA"/>
        </w:rPr>
        <w:t>її</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uk-UA"/>
        </w:rPr>
        <w:t xml:space="preserve">видобування </w:t>
      </w:r>
      <w:r w:rsidRPr="008D0AED">
        <w:rPr>
          <w:rFonts w:ascii="Times New Roman" w:hAnsi="Times New Roman" w:cs="Times New Roman"/>
          <w:sz w:val="28"/>
          <w:szCs w:val="28"/>
        </w:rPr>
        <w:t>змінил</w:t>
      </w:r>
      <w:r w:rsidRPr="008D0AED">
        <w:rPr>
          <w:rFonts w:ascii="Times New Roman" w:hAnsi="Times New Roman" w:cs="Times New Roman"/>
          <w:sz w:val="28"/>
          <w:szCs w:val="28"/>
          <w:lang w:val="uk-UA"/>
        </w:rPr>
        <w:t xml:space="preserve">ось </w:t>
      </w:r>
      <w:r w:rsidRPr="008D0AED">
        <w:rPr>
          <w:rFonts w:ascii="Times New Roman" w:hAnsi="Times New Roman" w:cs="Times New Roman"/>
          <w:sz w:val="28"/>
          <w:szCs w:val="28"/>
        </w:rPr>
        <w:t>в масштабах через велике використання в хімічній промисловості.</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Нещодавні розробки виробництва та розповсюдження харчових продуктів призвели до зниженнявних  рівня солі, але вона залишається важливим компонентом у оброблених м’ясних продуктах (наприклад, бекон, шинка, ковбаси, пиріжки, та ін.) як для технологічних, так і для сенсорних ознак  </w:t>
      </w:r>
      <w:r w:rsidRPr="008D0AED">
        <w:rPr>
          <w:rFonts w:ascii="Times New Roman" w:hAnsi="Times New Roman" w:cs="Times New Roman"/>
          <w:sz w:val="28"/>
          <w:szCs w:val="28"/>
        </w:rPr>
        <w:t>[1]</w:t>
      </w:r>
      <w:r w:rsidRPr="008D0AED">
        <w:rPr>
          <w:rFonts w:ascii="Times New Roman" w:hAnsi="Times New Roman" w:cs="Times New Roman"/>
          <w:sz w:val="28"/>
          <w:szCs w:val="28"/>
          <w:lang w:val="uk-UA"/>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Сіль впливає на смак, текстуру та термін придатності м’ясних продуктів [2]</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uk-UA"/>
        </w:rPr>
        <w:t>Функціональні ролі солей:</w:t>
      </w:r>
    </w:p>
    <w:p w:rsidR="00945AD6" w:rsidRPr="008D0AED" w:rsidRDefault="00945AD6" w:rsidP="00945AD6">
      <w:pPr>
        <w:pStyle w:val="a3"/>
        <w:numPr>
          <w:ilvl w:val="0"/>
          <w:numId w:val="1"/>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солюбілізація білка;</w:t>
      </w:r>
    </w:p>
    <w:p w:rsidR="00945AD6" w:rsidRPr="008D0AED" w:rsidRDefault="00945AD6" w:rsidP="00945AD6">
      <w:pPr>
        <w:pStyle w:val="a3"/>
        <w:numPr>
          <w:ilvl w:val="0"/>
          <w:numId w:val="1"/>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lastRenderedPageBreak/>
        <w:t>активація вилучення білка, гідратація та підвищення волого утримуючої здатності  [2]</w:t>
      </w:r>
    </w:p>
    <w:p w:rsidR="00945AD6" w:rsidRPr="008D0AED" w:rsidRDefault="00945AD6" w:rsidP="00945AD6">
      <w:pPr>
        <w:pStyle w:val="a3"/>
        <w:numPr>
          <w:ilvl w:val="0"/>
          <w:numId w:val="1"/>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підвищення виходу та соковитості готових виробів [</w:t>
      </w:r>
      <w:r w:rsidR="00C81FF9" w:rsidRPr="008D0AED">
        <w:rPr>
          <w:rFonts w:ascii="Times New Roman" w:hAnsi="Times New Roman" w:cs="Times New Roman"/>
          <w:sz w:val="28"/>
          <w:szCs w:val="28"/>
        </w:rPr>
        <w:t>55</w:t>
      </w:r>
      <w:r w:rsidRPr="008D0AED">
        <w:rPr>
          <w:rFonts w:ascii="Times New Roman" w:hAnsi="Times New Roman" w:cs="Times New Roman"/>
          <w:sz w:val="28"/>
          <w:szCs w:val="28"/>
          <w:lang w:val="uk-UA"/>
        </w:rPr>
        <w:t>]</w:t>
      </w:r>
    </w:p>
    <w:p w:rsidR="00945AD6" w:rsidRPr="008D0AED" w:rsidRDefault="00945AD6" w:rsidP="00945AD6">
      <w:pPr>
        <w:pStyle w:val="a3"/>
        <w:numPr>
          <w:ilvl w:val="0"/>
          <w:numId w:val="1"/>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збільшення в'язкості м'ясних фаршів, завдяки чому</w:t>
      </w:r>
      <w:r w:rsidR="00C81FF9" w:rsidRPr="008D0AED">
        <w:rPr>
          <w:rFonts w:ascii="Times New Roman" w:hAnsi="Times New Roman" w:cs="Times New Roman"/>
          <w:sz w:val="28"/>
          <w:szCs w:val="28"/>
          <w:lang w:val="uk-UA"/>
        </w:rPr>
        <w:t xml:space="preserve"> утворюються стійкі  емульсії [56</w:t>
      </w:r>
      <w:r w:rsidRPr="008D0AED">
        <w:rPr>
          <w:rFonts w:ascii="Times New Roman" w:hAnsi="Times New Roman" w:cs="Times New Roman"/>
          <w:sz w:val="28"/>
          <w:szCs w:val="28"/>
          <w:lang w:val="uk-UA"/>
        </w:rPr>
        <w:t>];</w:t>
      </w:r>
    </w:p>
    <w:p w:rsidR="00945AD6" w:rsidRPr="008D0AED" w:rsidRDefault="00945AD6" w:rsidP="00945AD6">
      <w:pPr>
        <w:pStyle w:val="a3"/>
        <w:numPr>
          <w:ilvl w:val="0"/>
          <w:numId w:val="1"/>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зменшення втрат рідини </w:t>
      </w:r>
      <w:r w:rsidRPr="008D0AED">
        <w:rPr>
          <w:rFonts w:ascii="Times New Roman" w:hAnsi="Times New Roman" w:cs="Times New Roman"/>
          <w:sz w:val="28"/>
          <w:szCs w:val="28"/>
          <w:lang w:val="en-US"/>
        </w:rPr>
        <w:t>[5</w:t>
      </w:r>
      <w:r w:rsidR="00C81FF9" w:rsidRPr="008D0AED">
        <w:rPr>
          <w:rFonts w:ascii="Times New Roman" w:hAnsi="Times New Roman" w:cs="Times New Roman"/>
          <w:sz w:val="28"/>
          <w:szCs w:val="28"/>
          <w:lang w:val="en-US"/>
        </w:rPr>
        <w:t>7</w:t>
      </w:r>
      <w:r w:rsidRPr="008D0AED">
        <w:rPr>
          <w:rFonts w:ascii="Times New Roman" w:hAnsi="Times New Roman" w:cs="Times New Roman"/>
          <w:sz w:val="28"/>
          <w:szCs w:val="28"/>
          <w:lang w:val="en-US"/>
        </w:rPr>
        <w:t>]</w:t>
      </w:r>
      <w:r w:rsidRPr="008D0AED">
        <w:rPr>
          <w:rFonts w:ascii="Times New Roman" w:hAnsi="Times New Roman" w:cs="Times New Roman"/>
          <w:sz w:val="28"/>
          <w:szCs w:val="28"/>
          <w:lang w:val="uk-UA"/>
        </w:rPr>
        <w:t>;</w:t>
      </w:r>
    </w:p>
    <w:p w:rsidR="000E4C6A" w:rsidRPr="008D0AED" w:rsidRDefault="000E4C6A" w:rsidP="000E4C6A">
      <w:pPr>
        <w:pStyle w:val="a3"/>
        <w:numPr>
          <w:ilvl w:val="0"/>
          <w:numId w:val="1"/>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поліпшення нарізки [</w:t>
      </w:r>
      <w:r w:rsidR="00C81FF9" w:rsidRPr="008D0AED">
        <w:rPr>
          <w:rFonts w:ascii="Times New Roman" w:hAnsi="Times New Roman" w:cs="Times New Roman"/>
          <w:sz w:val="28"/>
          <w:szCs w:val="28"/>
          <w:lang w:val="en-US"/>
        </w:rPr>
        <w:t>58</w:t>
      </w:r>
      <w:r w:rsidR="00C81FF9" w:rsidRPr="008D0AED">
        <w:rPr>
          <w:rFonts w:ascii="Times New Roman" w:hAnsi="Times New Roman" w:cs="Times New Roman"/>
          <w:sz w:val="28"/>
          <w:szCs w:val="28"/>
          <w:lang w:val="uk-UA"/>
        </w:rPr>
        <w:t>,</w:t>
      </w:r>
      <w:r w:rsidR="00C81FF9" w:rsidRPr="008D0AED">
        <w:rPr>
          <w:rFonts w:ascii="Times New Roman" w:hAnsi="Times New Roman" w:cs="Times New Roman"/>
          <w:sz w:val="28"/>
          <w:szCs w:val="28"/>
          <w:lang w:val="en-US"/>
        </w:rPr>
        <w:t>59</w:t>
      </w:r>
      <w:r w:rsidRPr="008D0AED">
        <w:rPr>
          <w:rFonts w:ascii="Times New Roman" w:hAnsi="Times New Roman" w:cs="Times New Roman"/>
          <w:sz w:val="28"/>
          <w:szCs w:val="28"/>
          <w:lang w:val="uk-UA"/>
        </w:rPr>
        <w:t>].</w:t>
      </w:r>
    </w:p>
    <w:p w:rsidR="000E4C6A" w:rsidRPr="008D0AED" w:rsidRDefault="000E4C6A" w:rsidP="000E4C6A">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Сіль або хлорид натрію, складається з 40% натрію і 60% хлориду за масою, забезпечує приблизно 90% натрію в раціоні людинии [</w:t>
      </w:r>
      <w:r w:rsidR="00C81FF9" w:rsidRPr="008D0AED">
        <w:rPr>
          <w:rFonts w:ascii="Times New Roman" w:hAnsi="Times New Roman" w:cs="Times New Roman"/>
          <w:sz w:val="28"/>
          <w:szCs w:val="28"/>
          <w:lang w:val="uk-UA"/>
        </w:rPr>
        <w:t>60</w:t>
      </w:r>
      <w:r w:rsidRPr="008D0AED">
        <w:rPr>
          <w:rFonts w:ascii="Times New Roman" w:hAnsi="Times New Roman" w:cs="Times New Roman"/>
          <w:sz w:val="28"/>
          <w:szCs w:val="28"/>
          <w:lang w:val="uk-UA"/>
        </w:rPr>
        <w:t>]. В Європі, Північній Америці та Австралії майже 77% солі споживається з готовими продуктами [2]. В Європі 16,3% припадає на м’ясні продукти  і 24,2% - на хліб. Свіжа свинина зазвичай містить 70 мг натрію / 100 г, але вже бекон містить приблизно 1480 мг натрію / 100 г продукту  [</w:t>
      </w:r>
      <w:r w:rsidR="00C81FF9" w:rsidRPr="008D0AED">
        <w:rPr>
          <w:rFonts w:ascii="Times New Roman" w:hAnsi="Times New Roman" w:cs="Times New Roman"/>
          <w:sz w:val="28"/>
          <w:szCs w:val="28"/>
        </w:rPr>
        <w:t>61</w:t>
      </w:r>
      <w:r w:rsidRPr="008D0AED">
        <w:rPr>
          <w:rFonts w:ascii="Times New Roman" w:hAnsi="Times New Roman" w:cs="Times New Roman"/>
          <w:sz w:val="28"/>
          <w:szCs w:val="28"/>
          <w:lang w:val="uk-UA"/>
        </w:rPr>
        <w:t xml:space="preserve">]. </w:t>
      </w:r>
    </w:p>
    <w:p w:rsidR="000E4C6A" w:rsidRPr="008D0AED" w:rsidRDefault="000E4C6A" w:rsidP="000E4C6A">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 xml:space="preserve">Щоденний прийом солі у Франції оцінюється у 8,7 г для чоловіків та 6,7 г для жінок, а зменшення споживання солі до 8 г / добу та 6,5 г / добу, відповідно, нещодавно рекомендувало </w:t>
      </w:r>
      <w:r w:rsidRPr="008D0AED">
        <w:rPr>
          <w:rFonts w:ascii="Times New Roman" w:hAnsi="Times New Roman" w:cs="Times New Roman"/>
          <w:sz w:val="28"/>
          <w:szCs w:val="28"/>
          <w:lang w:val="en-US"/>
        </w:rPr>
        <w:t>ANSES</w:t>
      </w:r>
      <w:r w:rsidR="00C81FF9" w:rsidRPr="008D0AED">
        <w:rPr>
          <w:rFonts w:ascii="Times New Roman" w:hAnsi="Times New Roman" w:cs="Times New Roman"/>
          <w:sz w:val="28"/>
          <w:szCs w:val="28"/>
          <w:lang w:val="uk-UA"/>
        </w:rPr>
        <w:t xml:space="preserve"> [</w:t>
      </w:r>
      <w:r w:rsidR="00C81FF9" w:rsidRPr="008D0AED">
        <w:rPr>
          <w:rFonts w:ascii="Times New Roman" w:hAnsi="Times New Roman" w:cs="Times New Roman"/>
          <w:sz w:val="28"/>
          <w:szCs w:val="28"/>
        </w:rPr>
        <w:t>62</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Всесвітня організація охорони здоров’я (ВООЗ) рекоменду</w:t>
      </w:r>
      <w:r w:rsidRPr="008D0AED">
        <w:rPr>
          <w:rFonts w:ascii="Times New Roman" w:hAnsi="Times New Roman" w:cs="Times New Roman"/>
          <w:sz w:val="28"/>
          <w:szCs w:val="28"/>
          <w:lang w:val="uk-UA"/>
        </w:rPr>
        <w:t xml:space="preserve">є </w:t>
      </w:r>
      <w:r w:rsidRPr="008D0AED">
        <w:rPr>
          <w:rFonts w:ascii="Times New Roman" w:hAnsi="Times New Roman" w:cs="Times New Roman"/>
          <w:sz w:val="28"/>
          <w:szCs w:val="28"/>
        </w:rPr>
        <w:t xml:space="preserve">зменшити </w:t>
      </w:r>
      <w:r w:rsidRPr="008D0AED">
        <w:rPr>
          <w:rFonts w:ascii="Times New Roman" w:hAnsi="Times New Roman" w:cs="Times New Roman"/>
          <w:sz w:val="28"/>
          <w:szCs w:val="28"/>
          <w:lang w:val="uk-UA"/>
        </w:rPr>
        <w:t xml:space="preserve">споживання </w:t>
      </w:r>
      <w:r w:rsidRPr="008D0AED">
        <w:rPr>
          <w:rFonts w:ascii="Times New Roman" w:hAnsi="Times New Roman" w:cs="Times New Roman"/>
          <w:sz w:val="28"/>
          <w:szCs w:val="28"/>
        </w:rPr>
        <w:t>до 2 г на добу (5 г / добу солі) для дорослих</w:t>
      </w:r>
      <w:r w:rsidRPr="008D0AED">
        <w:rPr>
          <w:rFonts w:ascii="Times New Roman" w:hAnsi="Times New Roman" w:cs="Times New Roman"/>
          <w:sz w:val="28"/>
          <w:szCs w:val="28"/>
          <w:lang w:val="uk-UA"/>
        </w:rPr>
        <w:t>.</w:t>
      </w:r>
      <w:r w:rsidRPr="008D0AED">
        <w:rPr>
          <w:rFonts w:ascii="Times New Roman" w:hAnsi="Times New Roman" w:cs="Times New Roman"/>
          <w:sz w:val="28"/>
          <w:szCs w:val="28"/>
        </w:rPr>
        <w:t xml:space="preserve">  </w:t>
      </w:r>
    </w:p>
    <w:p w:rsidR="000E4C6A" w:rsidRPr="008D0AED" w:rsidRDefault="000E4C6A" w:rsidP="000E4C6A">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 xml:space="preserve">Харчування </w:t>
      </w:r>
      <w:r w:rsidRPr="008D0AED">
        <w:rPr>
          <w:rFonts w:ascii="Times New Roman" w:hAnsi="Times New Roman" w:cs="Times New Roman"/>
          <w:sz w:val="28"/>
          <w:szCs w:val="28"/>
        </w:rPr>
        <w:t>з високим вмістом натрію, бул</w:t>
      </w:r>
      <w:r w:rsidRPr="008D0AED">
        <w:rPr>
          <w:rFonts w:ascii="Times New Roman" w:hAnsi="Times New Roman" w:cs="Times New Roman"/>
          <w:sz w:val="28"/>
          <w:szCs w:val="28"/>
          <w:lang w:val="uk-UA"/>
        </w:rPr>
        <w:t>о</w:t>
      </w:r>
      <w:r w:rsidRPr="008D0AED">
        <w:rPr>
          <w:rFonts w:ascii="Times New Roman" w:hAnsi="Times New Roman" w:cs="Times New Roman"/>
          <w:sz w:val="28"/>
          <w:szCs w:val="28"/>
        </w:rPr>
        <w:t xml:space="preserve"> визначен</w:t>
      </w:r>
      <w:r w:rsidRPr="008D0AED">
        <w:rPr>
          <w:rFonts w:ascii="Times New Roman" w:hAnsi="Times New Roman" w:cs="Times New Roman"/>
          <w:sz w:val="28"/>
          <w:szCs w:val="28"/>
          <w:lang w:val="uk-UA"/>
        </w:rPr>
        <w:t>о</w:t>
      </w:r>
      <w:r w:rsidRPr="008D0AED">
        <w:rPr>
          <w:rFonts w:ascii="Times New Roman" w:hAnsi="Times New Roman" w:cs="Times New Roman"/>
          <w:sz w:val="28"/>
          <w:szCs w:val="28"/>
        </w:rPr>
        <w:t xml:space="preserve"> одним із перших </w:t>
      </w:r>
      <w:r w:rsidRPr="008D0AED">
        <w:rPr>
          <w:rFonts w:ascii="Times New Roman" w:hAnsi="Times New Roman" w:cs="Times New Roman"/>
          <w:sz w:val="28"/>
          <w:szCs w:val="28"/>
          <w:lang w:val="uk-UA"/>
        </w:rPr>
        <w:t xml:space="preserve">з </w:t>
      </w:r>
      <w:r w:rsidRPr="008D0AED">
        <w:rPr>
          <w:rFonts w:ascii="Times New Roman" w:hAnsi="Times New Roman" w:cs="Times New Roman"/>
          <w:sz w:val="28"/>
          <w:szCs w:val="28"/>
        </w:rPr>
        <w:t>дво</w:t>
      </w:r>
      <w:r w:rsidR="00C81FF9" w:rsidRPr="008D0AED">
        <w:rPr>
          <w:rFonts w:ascii="Times New Roman" w:hAnsi="Times New Roman" w:cs="Times New Roman"/>
          <w:sz w:val="28"/>
          <w:szCs w:val="28"/>
        </w:rPr>
        <w:t>х факторів ризику харчування [63</w:t>
      </w:r>
      <w:r w:rsidRPr="008D0AED">
        <w:rPr>
          <w:rFonts w:ascii="Times New Roman" w:hAnsi="Times New Roman" w:cs="Times New Roman"/>
          <w:sz w:val="28"/>
          <w:szCs w:val="28"/>
        </w:rPr>
        <w:t xml:space="preserve">]. Вплив високого споживання натрію на артеріальний тиск і, отже, на ризик серцево-судинних захворювань та різних інших станів добре </w:t>
      </w:r>
      <w:r w:rsidRPr="008D0AED">
        <w:rPr>
          <w:rFonts w:ascii="Times New Roman" w:hAnsi="Times New Roman" w:cs="Times New Roman"/>
          <w:sz w:val="28"/>
          <w:szCs w:val="28"/>
          <w:lang w:val="uk-UA"/>
        </w:rPr>
        <w:t xml:space="preserve">відомий з різних джерел </w:t>
      </w:r>
      <w:r w:rsidR="00C81FF9" w:rsidRPr="008D0AED">
        <w:rPr>
          <w:rFonts w:ascii="Times New Roman" w:hAnsi="Times New Roman" w:cs="Times New Roman"/>
          <w:sz w:val="28"/>
          <w:szCs w:val="28"/>
        </w:rPr>
        <w:t>[64,65</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uk-UA"/>
        </w:rPr>
        <w:t>Д</w:t>
      </w:r>
      <w:r w:rsidRPr="008D0AED">
        <w:rPr>
          <w:rFonts w:ascii="Times New Roman" w:hAnsi="Times New Roman" w:cs="Times New Roman"/>
          <w:sz w:val="28"/>
          <w:szCs w:val="28"/>
        </w:rPr>
        <w:t>ослідження давно свідчать про позитивн</w:t>
      </w:r>
      <w:r w:rsidRPr="008D0AED">
        <w:rPr>
          <w:rFonts w:ascii="Times New Roman" w:hAnsi="Times New Roman" w:cs="Times New Roman"/>
          <w:sz w:val="28"/>
          <w:szCs w:val="28"/>
          <w:lang w:val="uk-UA"/>
        </w:rPr>
        <w:t>ий</w:t>
      </w:r>
      <w:r w:rsidRPr="008D0AED">
        <w:rPr>
          <w:rFonts w:ascii="Times New Roman" w:hAnsi="Times New Roman" w:cs="Times New Roman"/>
          <w:sz w:val="28"/>
          <w:szCs w:val="28"/>
        </w:rPr>
        <w:t xml:space="preserve"> зв’язок між вживанням харчової солі, артеріальним тиском та поширеніс</w:t>
      </w:r>
      <w:r w:rsidR="00C81FF9" w:rsidRPr="008D0AED">
        <w:rPr>
          <w:rFonts w:ascii="Times New Roman" w:hAnsi="Times New Roman" w:cs="Times New Roman"/>
          <w:sz w:val="28"/>
          <w:szCs w:val="28"/>
        </w:rPr>
        <w:t>тю високого кров'яного тиску [66,67</w:t>
      </w:r>
      <w:r w:rsidRPr="008D0AED">
        <w:rPr>
          <w:rFonts w:ascii="Times New Roman" w:hAnsi="Times New Roman" w:cs="Times New Roman"/>
          <w:sz w:val="28"/>
          <w:szCs w:val="28"/>
        </w:rPr>
        <w:t xml:space="preserve">]. У 1990-х рр. </w:t>
      </w:r>
      <w:r w:rsidRPr="008D0AED">
        <w:rPr>
          <w:rFonts w:ascii="Times New Roman" w:hAnsi="Times New Roman" w:cs="Times New Roman"/>
          <w:sz w:val="28"/>
          <w:szCs w:val="28"/>
          <w:lang w:val="uk-UA"/>
        </w:rPr>
        <w:t>о</w:t>
      </w:r>
      <w:r w:rsidRPr="008D0AED">
        <w:rPr>
          <w:rFonts w:ascii="Times New Roman" w:hAnsi="Times New Roman" w:cs="Times New Roman"/>
          <w:sz w:val="28"/>
          <w:szCs w:val="28"/>
        </w:rPr>
        <w:t xml:space="preserve">бмеження </w:t>
      </w:r>
      <w:r w:rsidRPr="008D0AED">
        <w:rPr>
          <w:rFonts w:ascii="Times New Roman" w:hAnsi="Times New Roman" w:cs="Times New Roman"/>
          <w:sz w:val="28"/>
          <w:szCs w:val="28"/>
          <w:lang w:val="uk-UA"/>
        </w:rPr>
        <w:t xml:space="preserve">споживання </w:t>
      </w:r>
      <w:r w:rsidRPr="008D0AED">
        <w:rPr>
          <w:rFonts w:ascii="Times New Roman" w:hAnsi="Times New Roman" w:cs="Times New Roman"/>
          <w:sz w:val="28"/>
          <w:szCs w:val="28"/>
        </w:rPr>
        <w:t xml:space="preserve">солі обговорювалося, оскільки </w:t>
      </w:r>
      <w:r w:rsidRPr="008D0AED">
        <w:rPr>
          <w:rFonts w:ascii="Times New Roman" w:hAnsi="Times New Roman" w:cs="Times New Roman"/>
          <w:sz w:val="28"/>
          <w:szCs w:val="28"/>
          <w:lang w:val="uk-UA"/>
        </w:rPr>
        <w:t xml:space="preserve">шкода від споживання солі </w:t>
      </w:r>
      <w:r w:rsidRPr="008D0AED">
        <w:rPr>
          <w:rFonts w:ascii="Times New Roman" w:hAnsi="Times New Roman" w:cs="Times New Roman"/>
          <w:sz w:val="28"/>
          <w:szCs w:val="28"/>
        </w:rPr>
        <w:t xml:space="preserve">була доведена лише для </w:t>
      </w:r>
      <w:r w:rsidRPr="008D0AED">
        <w:rPr>
          <w:rFonts w:ascii="Times New Roman" w:hAnsi="Times New Roman" w:cs="Times New Roman"/>
          <w:sz w:val="28"/>
          <w:szCs w:val="28"/>
          <w:lang w:val="uk-UA"/>
        </w:rPr>
        <w:t xml:space="preserve">сольочутливої </w:t>
      </w:r>
      <w:r w:rsidR="00C81FF9" w:rsidRPr="008D0AED">
        <w:rPr>
          <w:rFonts w:ascii="Times New Roman" w:hAnsi="Times New Roman" w:cs="Times New Roman"/>
          <w:sz w:val="28"/>
          <w:szCs w:val="28"/>
        </w:rPr>
        <w:t>частки населення [68,69</w:t>
      </w:r>
      <w:r w:rsidRPr="008D0AED">
        <w:rPr>
          <w:rFonts w:ascii="Times New Roman" w:hAnsi="Times New Roman" w:cs="Times New Roman"/>
          <w:sz w:val="28"/>
          <w:szCs w:val="28"/>
        </w:rPr>
        <w:t xml:space="preserve">]. </w:t>
      </w:r>
    </w:p>
    <w:p w:rsidR="000E4C6A" w:rsidRPr="008D0AED" w:rsidRDefault="000E4C6A" w:rsidP="000E4C6A">
      <w:pPr>
        <w:spacing w:after="0" w:line="360" w:lineRule="auto"/>
        <w:jc w:val="both"/>
        <w:rPr>
          <w:rFonts w:ascii="Times New Roman" w:hAnsi="Times New Roman" w:cs="Times New Roman"/>
          <w:sz w:val="28"/>
          <w:szCs w:val="28"/>
        </w:rPr>
      </w:pPr>
    </w:p>
    <w:p w:rsidR="00945AD6" w:rsidRPr="008D0AED" w:rsidRDefault="00945AD6" w:rsidP="00945AD6">
      <w:pPr>
        <w:spacing w:after="0" w:line="360" w:lineRule="auto"/>
        <w:ind w:firstLine="709"/>
        <w:jc w:val="right"/>
        <w:rPr>
          <w:rFonts w:ascii="Times New Roman" w:hAnsi="Times New Roman" w:cs="Times New Roman"/>
          <w:i/>
          <w:sz w:val="28"/>
          <w:szCs w:val="28"/>
          <w:lang w:val="uk-UA"/>
        </w:rPr>
      </w:pPr>
    </w:p>
    <w:p w:rsidR="000E4C6A" w:rsidRPr="008D0AED" w:rsidRDefault="000E4C6A" w:rsidP="000E4C6A">
      <w:pPr>
        <w:spacing w:after="0" w:line="360" w:lineRule="auto"/>
        <w:jc w:val="both"/>
        <w:rPr>
          <w:rFonts w:ascii="Times New Roman" w:hAnsi="Times New Roman" w:cs="Times New Roman"/>
          <w:sz w:val="28"/>
          <w:szCs w:val="28"/>
          <w:lang w:val="uk-UA"/>
        </w:rPr>
        <w:sectPr w:rsidR="000E4C6A" w:rsidRPr="008D0AED" w:rsidSect="005519AD">
          <w:headerReference w:type="default" r:id="rId9"/>
          <w:pgSz w:w="11906" w:h="16838"/>
          <w:pgMar w:top="1134" w:right="851" w:bottom="1134" w:left="1701" w:header="709" w:footer="709" w:gutter="0"/>
          <w:cols w:space="708"/>
          <w:titlePg/>
          <w:docGrid w:linePitch="360"/>
        </w:sectPr>
      </w:pPr>
    </w:p>
    <w:p w:rsidR="00945AD6" w:rsidRPr="008D0AED" w:rsidRDefault="00945AD6" w:rsidP="00945AD6">
      <w:pPr>
        <w:spacing w:after="0" w:line="360" w:lineRule="auto"/>
        <w:ind w:firstLine="709"/>
        <w:jc w:val="right"/>
        <w:rPr>
          <w:rFonts w:ascii="Times New Roman" w:hAnsi="Times New Roman" w:cs="Times New Roman"/>
          <w:i/>
          <w:sz w:val="28"/>
          <w:szCs w:val="28"/>
          <w:lang w:val="uk-UA"/>
        </w:rPr>
      </w:pPr>
      <w:r w:rsidRPr="008D0AED">
        <w:rPr>
          <w:rFonts w:ascii="Times New Roman" w:hAnsi="Times New Roman" w:cs="Times New Roman"/>
          <w:i/>
          <w:sz w:val="28"/>
          <w:szCs w:val="28"/>
          <w:lang w:val="uk-UA"/>
        </w:rPr>
        <w:lastRenderedPageBreak/>
        <w:t>Таблиця 1.1</w:t>
      </w:r>
    </w:p>
    <w:p w:rsidR="00945AD6" w:rsidRPr="008D0AED" w:rsidRDefault="00945AD6" w:rsidP="00945AD6">
      <w:pPr>
        <w:spacing w:after="0" w:line="360" w:lineRule="auto"/>
        <w:jc w:val="center"/>
        <w:rPr>
          <w:rFonts w:ascii="Times New Roman" w:hAnsi="Times New Roman" w:cs="Times New Roman"/>
          <w:sz w:val="28"/>
          <w:szCs w:val="28"/>
          <w:lang w:val="uk-UA"/>
        </w:rPr>
      </w:pPr>
      <w:r w:rsidRPr="008D0AED">
        <w:rPr>
          <w:rFonts w:ascii="Times New Roman" w:hAnsi="Times New Roman" w:cs="Times New Roman"/>
          <w:sz w:val="28"/>
          <w:szCs w:val="28"/>
          <w:lang w:val="uk-UA"/>
        </w:rPr>
        <w:t>Ключові події у історії використання солі в технології м’ясних продуктів</w:t>
      </w:r>
    </w:p>
    <w:tbl>
      <w:tblPr>
        <w:tblStyle w:val="ae"/>
        <w:tblW w:w="14992" w:type="dxa"/>
        <w:tblLook w:val="04A0" w:firstRow="1" w:lastRow="0" w:firstColumn="1" w:lastColumn="0" w:noHBand="0" w:noVBand="1"/>
      </w:tblPr>
      <w:tblGrid>
        <w:gridCol w:w="1668"/>
        <w:gridCol w:w="9639"/>
        <w:gridCol w:w="3685"/>
      </w:tblGrid>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8"/>
                <w:szCs w:val="28"/>
                <w:lang w:val="uk-UA"/>
              </w:rPr>
            </w:pPr>
            <w:r w:rsidRPr="008D0AED">
              <w:rPr>
                <w:rFonts w:ascii="Times New Roman" w:hAnsi="Times New Roman" w:cs="Times New Roman"/>
                <w:sz w:val="28"/>
                <w:szCs w:val="28"/>
                <w:lang w:val="uk-UA"/>
              </w:rPr>
              <w:t>Дата</w:t>
            </w:r>
          </w:p>
        </w:tc>
        <w:tc>
          <w:tcPr>
            <w:tcW w:w="9639" w:type="dxa"/>
          </w:tcPr>
          <w:p w:rsidR="00945AD6" w:rsidRPr="008D0AED" w:rsidRDefault="00945AD6" w:rsidP="005519AD">
            <w:pPr>
              <w:spacing w:line="240" w:lineRule="exact"/>
              <w:jc w:val="center"/>
              <w:rPr>
                <w:rFonts w:ascii="Times New Roman" w:hAnsi="Times New Roman" w:cs="Times New Roman"/>
                <w:sz w:val="28"/>
                <w:szCs w:val="28"/>
                <w:lang w:val="uk-UA"/>
              </w:rPr>
            </w:pPr>
            <w:r w:rsidRPr="008D0AED">
              <w:rPr>
                <w:rFonts w:ascii="Times New Roman" w:hAnsi="Times New Roman" w:cs="Times New Roman"/>
                <w:sz w:val="28"/>
                <w:szCs w:val="28"/>
                <w:lang w:val="uk-UA"/>
              </w:rPr>
              <w:t>Подія</w:t>
            </w:r>
          </w:p>
        </w:tc>
        <w:tc>
          <w:tcPr>
            <w:tcW w:w="3685" w:type="dxa"/>
          </w:tcPr>
          <w:p w:rsidR="00945AD6" w:rsidRPr="008D0AED" w:rsidRDefault="00945AD6" w:rsidP="005519AD">
            <w:pPr>
              <w:spacing w:line="240" w:lineRule="exact"/>
              <w:jc w:val="center"/>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Посилання </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200000 до н.е.</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Потреба у солі, ймовірно, покривається майже виключно за рахунко споживання м’яса</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Крістін Хоет-ван-Кавенберге, Армель Массе, 2017</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10000 до н.е.</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Зростає розмах полювання і харчування людей змінюється</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6000 до н.е.</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 xml:space="preserve">Осідлий спосіб життя  та полювання не покривають фізіологічну потребу людини у солі. Повинні бути знайдені нові джерела солі. Можливі   форми економічного та соціального обміну. З’являється спосіб консервації їжі за допомогою солі. </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2200  до н.е.</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Розповсюдження солі (Європа, Китай тощо). Початок контролю доступу.</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52 до н.е.</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Розробка методів експлуатації та збору солі. Сіль стає символом багатства і товаром для торгівлі. Використовується серед іншого для консервування їжі, сіль дійсно надходить у різних виробництвах, пов'язаних з їжею, включаючи в'ялене м'ясо. Використання для годівлі худоби.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(Французький національний інститут профілактики</w:t>
            </w:r>
          </w:p>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археологічні дослідження, 2009 р.)</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Античність</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Інтенсифікація комерційних бірж. Стає важливим сільськогосподарське виробництво, розвиток солоних боліт. З'являються інші види використання солі  (терапевтичні з термальними ваннами або релігійні с культами,  що пов'язані з водою).</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13-те сторіччя</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Розширення використання  солі протягом середньовіччя. Розвиток соляних ферм, вже не державної власності, і конкуруючи між собою. З концесійними правами сіль стає пакетом фіскальної монополії. Введення сольового податку, і ретельний нагляд за трафіком солі через контрабанду. Початок транспортування солі морем та риболовля оселедця та тріски.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Ренессанс</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З ростом населення світу попит на сіль збільшується. У Франції, сіль - це ресурс для збагачення королівської родини і фінансування війн.  Внаслідок збільшення соляних податків часто виникають селянські заколоти.  Велика частина населення бере участь у виробництві та розповсюдженні солі. Сіль найбільш контрольований товар. У Мексиці данину на сіль платить корінне населення, що підлягає колонізації.</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19-те сторіччя</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З розвитком хімії  народжується новий промисловий сектор. Багатонаціональні компанії приділяють більше уваги експлуатації торгівлі солі. Технології видобутку вдосконалюються. З розвитком промислового туризму старі майданчики відновлюються та зберігаються. Технології виробництва солі привозять з Європи у всьому світі. У 1869 році завдяки трансконтинентальній залізниці Каліфорнія почала виробляти сіль.</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H´emardinquer, 1969</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1985</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Міжнародне визначення сольового харчування. Кодекс стандарту для їжі. Оцінка солі - CODEX STAN 150–1985 (Змінено останній раз) у 2006 р.)</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D159FA"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1991</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 xml:space="preserve">UK COMA (Комітет з медичних аспектів харчування та політики харчування) розглянув </w:t>
            </w:r>
            <w:r w:rsidRPr="008D0AED">
              <w:rPr>
                <w:rFonts w:ascii="Times New Roman" w:hAnsi="Times New Roman" w:cs="Times New Roman"/>
                <w:sz w:val="24"/>
                <w:szCs w:val="24"/>
                <w:lang w:val="uk-UA"/>
              </w:rPr>
              <w:lastRenderedPageBreak/>
              <w:t xml:space="preserve">натрій у своєму звіті про дієтичні орієнтири  </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lastRenderedPageBreak/>
              <w:t xml:space="preserve">(Дієтичні орієнтири для харчової </w:t>
            </w:r>
            <w:r w:rsidRPr="008D0AED">
              <w:rPr>
                <w:rFonts w:ascii="Times New Roman" w:hAnsi="Times New Roman" w:cs="Times New Roman"/>
                <w:sz w:val="24"/>
                <w:szCs w:val="24"/>
                <w:lang w:val="uk-UA"/>
              </w:rPr>
              <w:lastRenderedPageBreak/>
              <w:t>енергії та поживних речовин для Сполученого Королівства. Звіт групи експертів щодо дієтичних цінностей Комітету з медичних аспектів харчової політики, 1991)</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lastRenderedPageBreak/>
              <w:t>1993</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Федеральне Положення про їжу та ліки США (Кодекс федеральних положень) Дієти з низьким вмістом натрію можуть знизити ризик виникнення серцево-судинних та інших захворювань, пов'язаних з багатьма факторами.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D159FA"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1994</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Закон про маркування харчування та нормативні акти від USDA. Починаючи з 1994 року, від виробників вимагається розміщувати стандартну етикетку на упаковці, щоб допомогти споживачам знати, скільки поживної речовини міститься на порцію.</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1994</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Французьке опитування SU.VI.MAX</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1998</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Опитування стану здоров'я в Англії вказує на поширеність серцево-судинних захворювань</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Короткий підсумок опитування з охорони здоров’я Шотландії, Шотландський виконавчий уряд, 2005 р.</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1998</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 xml:space="preserve">Шотландське обстеження здоров’я населення вказує на поширення підвищення високого артеріального тиску </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1998</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Дослідження охорони здоров’я в Уельсі повідомляє про невелике зростання частки людей з серцево-судинними захворюваннями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1998</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Французьке дослідження INCA</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Кінець 1990-х</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Розробляються низькосольові м’ясні продукти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D159FA"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2001</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 xml:space="preserve">Дослідження французької  робочої групи AFSSA </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D159FA"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2003</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1-й звіт ВООЗ. Попередження повторних інфарктів та інсультів серед населення з низьким і середнім рівнем доходу. Рекомендації, засновані на доказах, для  політиків  та медичних працівників, Женева</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http://www.who.int/bookorders</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2006</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Європейські вимоги  щодо йоду та фтору. Регламент (ЄС) № 1924/2006 щодо харчових та медичних тверджень щодо харчових продуктів.</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2007</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Керівництво щодо профілактики серцево-судинних захворювань, оцінка та управління ризиком серцево-судинної системи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Національний інститут охорони здоров'я Великобританії, 2013 р.)</w:t>
            </w: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2008</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Харчові добавки, дозволені в європейській харчовій солі.  Регламент (ЄС) № 1333/2008 про харчові добавки.</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2011</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Маркування дієтичної солі. Регламент (ЄС) № 1169/2011 щодо інформація про споживачів про продукти харчування, скасовуючи комісію Рішення 87/250 / ЄЕС (1987)</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r w:rsidR="00945AD6" w:rsidRPr="008D0AED" w:rsidTr="005519AD">
        <w:tc>
          <w:tcPr>
            <w:tcW w:w="1668" w:type="dxa"/>
          </w:tcPr>
          <w:p w:rsidR="00945AD6" w:rsidRPr="008D0AED" w:rsidRDefault="00945AD6" w:rsidP="005519AD">
            <w:pPr>
              <w:spacing w:line="240" w:lineRule="exact"/>
              <w:jc w:val="center"/>
              <w:rPr>
                <w:rFonts w:ascii="Times New Roman" w:hAnsi="Times New Roman" w:cs="Times New Roman"/>
                <w:sz w:val="24"/>
                <w:szCs w:val="24"/>
                <w:lang w:val="uk-UA"/>
              </w:rPr>
            </w:pPr>
            <w:r w:rsidRPr="008D0AED">
              <w:rPr>
                <w:rFonts w:ascii="Times New Roman" w:hAnsi="Times New Roman" w:cs="Times New Roman"/>
                <w:sz w:val="24"/>
                <w:szCs w:val="24"/>
                <w:lang w:val="uk-UA"/>
              </w:rPr>
              <w:t>2012</w:t>
            </w:r>
          </w:p>
        </w:tc>
        <w:tc>
          <w:tcPr>
            <w:tcW w:w="9639" w:type="dxa"/>
          </w:tcPr>
          <w:p w:rsidR="00945AD6" w:rsidRPr="008D0AED" w:rsidRDefault="00945AD6" w:rsidP="005519AD">
            <w:pPr>
              <w:spacing w:line="240" w:lineRule="exact"/>
              <w:jc w:val="both"/>
              <w:rPr>
                <w:rFonts w:ascii="Times New Roman" w:hAnsi="Times New Roman" w:cs="Times New Roman"/>
                <w:sz w:val="24"/>
                <w:szCs w:val="24"/>
                <w:lang w:val="uk-UA"/>
              </w:rPr>
            </w:pPr>
            <w:r w:rsidRPr="008D0AED">
              <w:rPr>
                <w:rFonts w:ascii="Times New Roman" w:hAnsi="Times New Roman" w:cs="Times New Roman"/>
                <w:sz w:val="24"/>
                <w:szCs w:val="24"/>
                <w:lang w:val="uk-UA"/>
              </w:rPr>
              <w:t>Керівництво ВООЗ: Споживання натрію для дорослих та дітей</w:t>
            </w:r>
          </w:p>
        </w:tc>
        <w:tc>
          <w:tcPr>
            <w:tcW w:w="3685" w:type="dxa"/>
          </w:tcPr>
          <w:p w:rsidR="00945AD6" w:rsidRPr="008D0AED" w:rsidRDefault="00945AD6" w:rsidP="005519AD">
            <w:pPr>
              <w:spacing w:line="240" w:lineRule="exact"/>
              <w:jc w:val="center"/>
              <w:rPr>
                <w:rFonts w:ascii="Times New Roman" w:hAnsi="Times New Roman" w:cs="Times New Roman"/>
                <w:sz w:val="24"/>
                <w:szCs w:val="24"/>
                <w:lang w:val="uk-UA"/>
              </w:rPr>
            </w:pPr>
          </w:p>
        </w:tc>
      </w:tr>
    </w:tbl>
    <w:p w:rsidR="00945AD6" w:rsidRPr="008D0AED" w:rsidRDefault="00945AD6" w:rsidP="00945AD6">
      <w:pPr>
        <w:spacing w:after="0" w:line="360" w:lineRule="auto"/>
        <w:ind w:firstLine="709"/>
        <w:jc w:val="both"/>
        <w:rPr>
          <w:rFonts w:ascii="Times New Roman" w:hAnsi="Times New Roman" w:cs="Times New Roman"/>
          <w:sz w:val="24"/>
          <w:szCs w:val="24"/>
          <w:lang w:val="uk-UA"/>
        </w:rPr>
      </w:pPr>
    </w:p>
    <w:p w:rsidR="00945AD6" w:rsidRPr="008D0AED" w:rsidRDefault="00945AD6" w:rsidP="00945AD6">
      <w:pPr>
        <w:spacing w:after="0" w:line="360" w:lineRule="auto"/>
        <w:ind w:firstLine="709"/>
        <w:jc w:val="both"/>
        <w:rPr>
          <w:rFonts w:ascii="Times New Roman" w:hAnsi="Times New Roman" w:cs="Times New Roman"/>
          <w:sz w:val="28"/>
          <w:szCs w:val="28"/>
          <w:lang w:val="uk-UA"/>
        </w:rPr>
        <w:sectPr w:rsidR="00945AD6" w:rsidRPr="008D0AED" w:rsidSect="00B34F34">
          <w:pgSz w:w="16838" w:h="11906" w:orient="landscape"/>
          <w:pgMar w:top="851" w:right="1134" w:bottom="1701" w:left="1134" w:header="709" w:footer="709" w:gutter="0"/>
          <w:cols w:space="708"/>
          <w:docGrid w:linePitch="360"/>
        </w:sectPr>
      </w:pP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lastRenderedPageBreak/>
        <w:t xml:space="preserve">Відтоді загальна тенденція до зниження солі в їжі сильно підтвердилася, принаймні, у пресі, тоді як деякі останні дослідження не підтримують ідею глобального скорочення споживання солі в цілому. </w:t>
      </w:r>
      <w:r w:rsidRPr="008D0AED">
        <w:rPr>
          <w:rFonts w:ascii="Times New Roman" w:hAnsi="Times New Roman" w:cs="Times New Roman"/>
          <w:sz w:val="28"/>
          <w:szCs w:val="28"/>
        </w:rPr>
        <w:t>Це загальне занепокоєння призвело до розробки методів переробки продуктів за допомогою замінників</w:t>
      </w:r>
      <w:r w:rsidRPr="008D0AED">
        <w:rPr>
          <w:rFonts w:ascii="Times New Roman" w:hAnsi="Times New Roman" w:cs="Times New Roman"/>
          <w:sz w:val="28"/>
          <w:szCs w:val="28"/>
          <w:lang w:val="uk-UA"/>
        </w:rPr>
        <w:t xml:space="preserve"> солі </w:t>
      </w:r>
      <w:r w:rsidR="00C81FF9" w:rsidRPr="008D0AED">
        <w:rPr>
          <w:rFonts w:ascii="Times New Roman" w:hAnsi="Times New Roman" w:cs="Times New Roman"/>
          <w:sz w:val="28"/>
          <w:szCs w:val="28"/>
        </w:rPr>
        <w:t>[70,71] або нових технологій [72</w:t>
      </w:r>
      <w:r w:rsidRPr="008D0AED">
        <w:rPr>
          <w:rFonts w:ascii="Times New Roman" w:hAnsi="Times New Roman" w:cs="Times New Roman"/>
          <w:sz w:val="28"/>
          <w:szCs w:val="28"/>
        </w:rPr>
        <w:t>]</w:t>
      </w:r>
      <w:r w:rsidRPr="008D0AED">
        <w:rPr>
          <w:rFonts w:ascii="Times New Roman" w:hAnsi="Times New Roman" w:cs="Times New Roman"/>
          <w:sz w:val="28"/>
          <w:szCs w:val="28"/>
          <w:lang w:val="uk-UA"/>
        </w:rPr>
        <w:t>. Д</w:t>
      </w:r>
      <w:r w:rsidRPr="008D0AED">
        <w:rPr>
          <w:rFonts w:ascii="Times New Roman" w:hAnsi="Times New Roman" w:cs="Times New Roman"/>
          <w:sz w:val="28"/>
          <w:szCs w:val="28"/>
        </w:rPr>
        <w:t xml:space="preserve">еякі дослідження припускають, що </w:t>
      </w:r>
      <w:r w:rsidRPr="008D0AED">
        <w:rPr>
          <w:rFonts w:ascii="Times New Roman" w:hAnsi="Times New Roman" w:cs="Times New Roman"/>
          <w:sz w:val="28"/>
          <w:szCs w:val="28"/>
          <w:lang w:val="uk-UA"/>
        </w:rPr>
        <w:t>в</w:t>
      </w:r>
      <w:r w:rsidRPr="008D0AED">
        <w:rPr>
          <w:rFonts w:ascii="Times New Roman" w:hAnsi="Times New Roman" w:cs="Times New Roman"/>
          <w:sz w:val="28"/>
          <w:szCs w:val="28"/>
        </w:rPr>
        <w:t>міст солі може бути помітно знижений без істотного погіршення сенсор</w:t>
      </w:r>
      <w:r w:rsidRPr="008D0AED">
        <w:rPr>
          <w:rFonts w:ascii="Times New Roman" w:hAnsi="Times New Roman" w:cs="Times New Roman"/>
          <w:sz w:val="28"/>
          <w:szCs w:val="28"/>
          <w:lang w:val="uk-UA"/>
        </w:rPr>
        <w:t xml:space="preserve">них характеристик </w:t>
      </w:r>
      <w:r w:rsidRPr="008D0AED">
        <w:rPr>
          <w:rFonts w:ascii="Times New Roman" w:hAnsi="Times New Roman" w:cs="Times New Roman"/>
          <w:sz w:val="28"/>
          <w:szCs w:val="28"/>
        </w:rPr>
        <w:t xml:space="preserve">або технологічних проблем, що спричиняють економічні втрати. Було показано, що </w:t>
      </w:r>
      <w:r w:rsidRPr="008D0AED">
        <w:rPr>
          <w:rFonts w:ascii="Times New Roman" w:hAnsi="Times New Roman" w:cs="Times New Roman"/>
          <w:sz w:val="28"/>
          <w:szCs w:val="28"/>
          <w:lang w:val="uk-UA"/>
        </w:rPr>
        <w:t xml:space="preserve">при </w:t>
      </w:r>
      <w:r w:rsidRPr="008D0AED">
        <w:rPr>
          <w:rFonts w:ascii="Times New Roman" w:hAnsi="Times New Roman" w:cs="Times New Roman"/>
          <w:sz w:val="28"/>
          <w:szCs w:val="28"/>
        </w:rPr>
        <w:t>зниженн</w:t>
      </w:r>
      <w:r w:rsidRPr="008D0AED">
        <w:rPr>
          <w:rFonts w:ascii="Times New Roman" w:hAnsi="Times New Roman" w:cs="Times New Roman"/>
          <w:sz w:val="28"/>
          <w:szCs w:val="28"/>
          <w:lang w:val="uk-UA"/>
        </w:rPr>
        <w:t>і</w:t>
      </w:r>
      <w:r w:rsidRPr="008D0AED">
        <w:rPr>
          <w:rFonts w:ascii="Times New Roman" w:hAnsi="Times New Roman" w:cs="Times New Roman"/>
          <w:sz w:val="28"/>
          <w:szCs w:val="28"/>
        </w:rPr>
        <w:t xml:space="preserve"> вмісту солі у варених ковбасах все-таки може утворювати</w:t>
      </w:r>
      <w:r w:rsidRPr="008D0AED">
        <w:rPr>
          <w:rFonts w:ascii="Times New Roman" w:hAnsi="Times New Roman" w:cs="Times New Roman"/>
          <w:sz w:val="28"/>
          <w:szCs w:val="28"/>
          <w:lang w:val="uk-UA"/>
        </w:rPr>
        <w:t>ся</w:t>
      </w:r>
      <w:r w:rsidRPr="008D0AED">
        <w:rPr>
          <w:rFonts w:ascii="Times New Roman" w:hAnsi="Times New Roman" w:cs="Times New Roman"/>
          <w:sz w:val="28"/>
          <w:szCs w:val="28"/>
        </w:rPr>
        <w:t xml:space="preserve"> термостійкий гель з прийнятною солон</w:t>
      </w:r>
      <w:r w:rsidRPr="008D0AED">
        <w:rPr>
          <w:rFonts w:ascii="Times New Roman" w:hAnsi="Times New Roman" w:cs="Times New Roman"/>
          <w:sz w:val="28"/>
          <w:szCs w:val="28"/>
          <w:lang w:val="uk-UA"/>
        </w:rPr>
        <w:t>істю</w:t>
      </w:r>
      <w:r w:rsidRPr="008D0AED">
        <w:rPr>
          <w:rFonts w:ascii="Times New Roman" w:hAnsi="Times New Roman" w:cs="Times New Roman"/>
          <w:sz w:val="28"/>
          <w:szCs w:val="28"/>
        </w:rPr>
        <w:t xml:space="preserve">, а також </w:t>
      </w:r>
      <w:r w:rsidRPr="008D0AED">
        <w:rPr>
          <w:rFonts w:ascii="Times New Roman" w:hAnsi="Times New Roman" w:cs="Times New Roman"/>
          <w:sz w:val="28"/>
          <w:szCs w:val="28"/>
          <w:lang w:val="uk-UA"/>
        </w:rPr>
        <w:t>щільністю</w:t>
      </w:r>
      <w:r w:rsidRPr="008D0AED">
        <w:rPr>
          <w:rFonts w:ascii="Times New Roman" w:hAnsi="Times New Roman" w:cs="Times New Roman"/>
          <w:sz w:val="28"/>
          <w:szCs w:val="28"/>
        </w:rPr>
        <w:t>, зв'язуванн</w:t>
      </w:r>
      <w:r w:rsidR="00C81FF9" w:rsidRPr="008D0AED">
        <w:rPr>
          <w:rFonts w:ascii="Times New Roman" w:hAnsi="Times New Roman" w:cs="Times New Roman"/>
          <w:sz w:val="28"/>
          <w:szCs w:val="28"/>
        </w:rPr>
        <w:t>ям води та утримуванням жиру [73</w:t>
      </w:r>
      <w:r w:rsidRPr="008D0AED">
        <w:rPr>
          <w:rFonts w:ascii="Times New Roman" w:hAnsi="Times New Roman" w:cs="Times New Roman"/>
          <w:sz w:val="28"/>
          <w:szCs w:val="28"/>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Особлива проблема з низькосоленими </w:t>
      </w:r>
      <w:r w:rsidRPr="008D0AED">
        <w:rPr>
          <w:rFonts w:ascii="Times New Roman" w:hAnsi="Times New Roman" w:cs="Times New Roman"/>
          <w:sz w:val="28"/>
          <w:szCs w:val="28"/>
          <w:lang w:val="uk-UA"/>
        </w:rPr>
        <w:t>м’ясними продуктами</w:t>
      </w:r>
      <w:r w:rsidRPr="008D0AED">
        <w:rPr>
          <w:rFonts w:ascii="Times New Roman" w:hAnsi="Times New Roman" w:cs="Times New Roman"/>
          <w:sz w:val="28"/>
          <w:szCs w:val="28"/>
        </w:rPr>
        <w:t xml:space="preserve"> полягає в тому, що зменшується не тільки сприйнята солоність, але й інтенсивність характерного аромату. Дійсно, сіль підвищує харчової смак, що робить навіть неприємна їжу смачнішою.</w:t>
      </w:r>
      <w:r w:rsidRPr="008D0AED">
        <w:rPr>
          <w:rFonts w:ascii="Times New Roman" w:hAnsi="Times New Roman" w:cs="Times New Roman"/>
          <w:sz w:val="28"/>
          <w:szCs w:val="28"/>
          <w:lang w:val="uk-UA"/>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Сіль здавна відіграє важливу роль у</w:t>
      </w:r>
      <w:r w:rsidR="00E8150D" w:rsidRPr="008D0AED">
        <w:rPr>
          <w:rFonts w:ascii="Times New Roman" w:hAnsi="Times New Roman" w:cs="Times New Roman"/>
          <w:sz w:val="28"/>
          <w:szCs w:val="28"/>
        </w:rPr>
        <w:t xml:space="preserve"> сприйнятті та прийнятті їжі [74</w:t>
      </w:r>
      <w:r w:rsidRPr="008D0AED">
        <w:rPr>
          <w:rFonts w:ascii="Times New Roman" w:hAnsi="Times New Roman" w:cs="Times New Roman"/>
          <w:sz w:val="28"/>
          <w:szCs w:val="28"/>
        </w:rPr>
        <w:t>]  І колір, і аромат є важливими сенсорними якостями, що впливають на загальну прийнятність</w:t>
      </w:r>
      <w:r w:rsidRPr="008D0AED">
        <w:rPr>
          <w:rFonts w:ascii="Times New Roman" w:hAnsi="Times New Roman" w:cs="Times New Roman"/>
          <w:sz w:val="28"/>
          <w:szCs w:val="28"/>
          <w:lang w:val="uk-UA"/>
        </w:rPr>
        <w:t xml:space="preserve"> іжі</w:t>
      </w:r>
      <w:r w:rsidRPr="008D0AED">
        <w:rPr>
          <w:rFonts w:ascii="Times New Roman" w:hAnsi="Times New Roman" w:cs="Times New Roman"/>
          <w:sz w:val="28"/>
          <w:szCs w:val="28"/>
        </w:rPr>
        <w:t xml:space="preserve">, і, отже, їх слід розглядати в поєднанні один з одним. Що стосується смаку, аромат </w:t>
      </w:r>
      <w:r w:rsidRPr="008D0AED">
        <w:rPr>
          <w:rFonts w:ascii="Times New Roman" w:hAnsi="Times New Roman" w:cs="Times New Roman"/>
          <w:sz w:val="28"/>
          <w:szCs w:val="28"/>
          <w:lang w:val="uk-UA"/>
        </w:rPr>
        <w:t>м</w:t>
      </w:r>
      <w:r w:rsidRPr="008D0AED">
        <w:rPr>
          <w:rFonts w:ascii="Times New Roman" w:hAnsi="Times New Roman" w:cs="Times New Roman"/>
          <w:sz w:val="28"/>
          <w:szCs w:val="28"/>
        </w:rPr>
        <w:t>’</w:t>
      </w:r>
      <w:r w:rsidRPr="008D0AED">
        <w:rPr>
          <w:rFonts w:ascii="Times New Roman" w:hAnsi="Times New Roman" w:cs="Times New Roman"/>
          <w:sz w:val="28"/>
          <w:szCs w:val="28"/>
          <w:lang w:val="uk-UA"/>
        </w:rPr>
        <w:t xml:space="preserve">ясних продуктів </w:t>
      </w:r>
      <w:r w:rsidRPr="008D0AED">
        <w:rPr>
          <w:rFonts w:ascii="Times New Roman" w:hAnsi="Times New Roman" w:cs="Times New Roman"/>
          <w:sz w:val="28"/>
          <w:szCs w:val="28"/>
        </w:rPr>
        <w:t>посилюється зі збільшенням солі та нітриту, пр</w:t>
      </w:r>
      <w:r w:rsidR="00E8150D" w:rsidRPr="008D0AED">
        <w:rPr>
          <w:rFonts w:ascii="Times New Roman" w:hAnsi="Times New Roman" w:cs="Times New Roman"/>
          <w:sz w:val="28"/>
          <w:szCs w:val="28"/>
        </w:rPr>
        <w:t>ичому сіль має більший ефект [75</w:t>
      </w:r>
      <w:r w:rsidRPr="008D0AED">
        <w:rPr>
          <w:rFonts w:ascii="Times New Roman" w:hAnsi="Times New Roman" w:cs="Times New Roman"/>
          <w:sz w:val="28"/>
          <w:szCs w:val="28"/>
        </w:rPr>
        <w:t xml:space="preserve">]. Сенсорна функція солі полягає не тільки в </w:t>
      </w:r>
      <w:r w:rsidRPr="008D0AED">
        <w:rPr>
          <w:rFonts w:ascii="Times New Roman" w:hAnsi="Times New Roman" w:cs="Times New Roman"/>
          <w:sz w:val="28"/>
          <w:szCs w:val="28"/>
          <w:lang w:val="uk-UA"/>
        </w:rPr>
        <w:t xml:space="preserve">утворенні </w:t>
      </w:r>
      <w:r w:rsidRPr="008D0AED">
        <w:rPr>
          <w:rFonts w:ascii="Times New Roman" w:hAnsi="Times New Roman" w:cs="Times New Roman"/>
          <w:sz w:val="28"/>
          <w:szCs w:val="28"/>
        </w:rPr>
        <w:t>солоного смаку, але і в модифікації сприйняття інших смаків і ароматів.</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На сприйняття сол</w:t>
      </w:r>
      <w:r w:rsidRPr="008D0AED">
        <w:rPr>
          <w:rFonts w:ascii="Times New Roman" w:hAnsi="Times New Roman" w:cs="Times New Roman"/>
          <w:sz w:val="28"/>
          <w:szCs w:val="28"/>
          <w:lang w:val="uk-UA"/>
        </w:rPr>
        <w:t>оності або солодкого смаку продукту в</w:t>
      </w:r>
      <w:r w:rsidRPr="008D0AED">
        <w:rPr>
          <w:rFonts w:ascii="Times New Roman" w:hAnsi="Times New Roman" w:cs="Times New Roman"/>
          <w:sz w:val="28"/>
          <w:szCs w:val="28"/>
        </w:rPr>
        <w:t xml:space="preserve">пливає </w:t>
      </w:r>
      <w:r w:rsidRPr="008D0AED">
        <w:rPr>
          <w:rFonts w:ascii="Times New Roman" w:hAnsi="Times New Roman" w:cs="Times New Roman"/>
          <w:sz w:val="28"/>
          <w:szCs w:val="28"/>
          <w:lang w:val="uk-UA"/>
        </w:rPr>
        <w:t>рівень солі</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uk-UA"/>
        </w:rPr>
        <w:t>Визначено</w:t>
      </w:r>
      <w:r w:rsidRPr="008D0AED">
        <w:rPr>
          <w:rFonts w:ascii="Times New Roman" w:hAnsi="Times New Roman" w:cs="Times New Roman"/>
          <w:sz w:val="28"/>
          <w:szCs w:val="28"/>
        </w:rPr>
        <w:t>, що солоний смак є основною рисою, пов’язаною із загальним задоволенням спожив</w:t>
      </w:r>
      <w:r w:rsidR="00E8150D" w:rsidRPr="008D0AED">
        <w:rPr>
          <w:rFonts w:ascii="Times New Roman" w:hAnsi="Times New Roman" w:cs="Times New Roman"/>
          <w:sz w:val="28"/>
          <w:szCs w:val="28"/>
        </w:rPr>
        <w:t>ачів від сухої сушеної шинки [76</w:t>
      </w:r>
      <w:r w:rsidRPr="008D0AED">
        <w:rPr>
          <w:rFonts w:ascii="Times New Roman" w:hAnsi="Times New Roman" w:cs="Times New Roman"/>
          <w:sz w:val="28"/>
          <w:szCs w:val="28"/>
        </w:rPr>
        <w:t>].</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З</w:t>
      </w:r>
      <w:r w:rsidRPr="008D0AED">
        <w:rPr>
          <w:rFonts w:ascii="Times New Roman" w:hAnsi="Times New Roman" w:cs="Times New Roman"/>
          <w:sz w:val="28"/>
          <w:szCs w:val="28"/>
        </w:rPr>
        <w:t>азнач</w:t>
      </w:r>
      <w:r w:rsidRPr="008D0AED">
        <w:rPr>
          <w:rFonts w:ascii="Times New Roman" w:hAnsi="Times New Roman" w:cs="Times New Roman"/>
          <w:sz w:val="28"/>
          <w:szCs w:val="28"/>
          <w:lang w:val="uk-UA"/>
        </w:rPr>
        <w:t>ається</w:t>
      </w:r>
      <w:r w:rsidRPr="008D0AED">
        <w:rPr>
          <w:rFonts w:ascii="Times New Roman" w:hAnsi="Times New Roman" w:cs="Times New Roman"/>
          <w:sz w:val="28"/>
          <w:szCs w:val="28"/>
        </w:rPr>
        <w:t xml:space="preserve">, що на наміри споживачів купувати </w:t>
      </w:r>
      <w:r w:rsidRPr="008D0AED">
        <w:rPr>
          <w:rFonts w:ascii="Times New Roman" w:hAnsi="Times New Roman" w:cs="Times New Roman"/>
          <w:sz w:val="28"/>
          <w:szCs w:val="28"/>
          <w:lang w:val="uk-UA"/>
        </w:rPr>
        <w:t>перероблених м’ясних продуктів</w:t>
      </w:r>
      <w:r w:rsidRPr="008D0AED">
        <w:rPr>
          <w:rFonts w:ascii="Times New Roman" w:hAnsi="Times New Roman" w:cs="Times New Roman"/>
          <w:sz w:val="28"/>
          <w:szCs w:val="28"/>
        </w:rPr>
        <w:t xml:space="preserve"> більше впливає ціна та загальна якість м'ясної продукції, ніж переформ</w:t>
      </w:r>
      <w:r w:rsidRPr="008D0AED">
        <w:rPr>
          <w:rFonts w:ascii="Times New Roman" w:hAnsi="Times New Roman" w:cs="Times New Roman"/>
          <w:sz w:val="28"/>
          <w:szCs w:val="28"/>
          <w:lang w:val="uk-UA"/>
        </w:rPr>
        <w:t xml:space="preserve">атування їх виробництва </w:t>
      </w:r>
      <w:r w:rsidR="00E8150D" w:rsidRPr="008D0AED">
        <w:rPr>
          <w:rFonts w:ascii="Times New Roman" w:hAnsi="Times New Roman" w:cs="Times New Roman"/>
          <w:sz w:val="28"/>
          <w:szCs w:val="28"/>
        </w:rPr>
        <w:t>[77</w:t>
      </w:r>
      <w:r w:rsidRPr="008D0AED">
        <w:rPr>
          <w:rFonts w:ascii="Times New Roman" w:hAnsi="Times New Roman" w:cs="Times New Roman"/>
          <w:sz w:val="28"/>
          <w:szCs w:val="28"/>
        </w:rPr>
        <w:t xml:space="preserve">]. Продукти зі зниженим вмістом солі пов’язані із </w:t>
      </w:r>
      <w:r w:rsidRPr="008D0AED">
        <w:rPr>
          <w:rFonts w:ascii="Times New Roman" w:hAnsi="Times New Roman" w:cs="Times New Roman"/>
          <w:sz w:val="28"/>
          <w:szCs w:val="28"/>
          <w:lang w:val="uk-UA"/>
        </w:rPr>
        <w:t>здоровим харчуванням</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uk-UA"/>
        </w:rPr>
        <w:t xml:space="preserve">але на даний час </w:t>
      </w:r>
      <w:r w:rsidRPr="008D0AED">
        <w:rPr>
          <w:rFonts w:ascii="Times New Roman" w:hAnsi="Times New Roman" w:cs="Times New Roman"/>
          <w:sz w:val="28"/>
          <w:szCs w:val="28"/>
        </w:rPr>
        <w:t>певн</w:t>
      </w:r>
      <w:r w:rsidRPr="008D0AED">
        <w:rPr>
          <w:rFonts w:ascii="Times New Roman" w:hAnsi="Times New Roman" w:cs="Times New Roman"/>
          <w:sz w:val="28"/>
          <w:szCs w:val="28"/>
          <w:lang w:val="uk-UA"/>
        </w:rPr>
        <w:t xml:space="preserve">ий прошарок </w:t>
      </w:r>
      <w:r w:rsidRPr="008D0AED">
        <w:rPr>
          <w:rFonts w:ascii="Times New Roman" w:hAnsi="Times New Roman" w:cs="Times New Roman"/>
          <w:sz w:val="28"/>
          <w:szCs w:val="28"/>
        </w:rPr>
        <w:t xml:space="preserve">споживачів віддають перевагу </w:t>
      </w:r>
      <w:r w:rsidRPr="008D0AED">
        <w:rPr>
          <w:rFonts w:ascii="Times New Roman" w:hAnsi="Times New Roman" w:cs="Times New Roman"/>
          <w:sz w:val="28"/>
          <w:szCs w:val="28"/>
          <w:lang w:val="uk-UA"/>
        </w:rPr>
        <w:t xml:space="preserve">продуткм, що виготовлені за </w:t>
      </w:r>
      <w:r w:rsidRPr="008D0AED">
        <w:rPr>
          <w:rFonts w:ascii="Times New Roman" w:hAnsi="Times New Roman" w:cs="Times New Roman"/>
          <w:sz w:val="28"/>
          <w:szCs w:val="28"/>
        </w:rPr>
        <w:t>звичайн</w:t>
      </w:r>
      <w:r w:rsidRPr="008D0AED">
        <w:rPr>
          <w:rFonts w:ascii="Times New Roman" w:hAnsi="Times New Roman" w:cs="Times New Roman"/>
          <w:sz w:val="28"/>
          <w:szCs w:val="28"/>
          <w:lang w:val="uk-UA"/>
        </w:rPr>
        <w:t xml:space="preserve">ою </w:t>
      </w:r>
      <w:r w:rsidRPr="008D0AED">
        <w:rPr>
          <w:rFonts w:ascii="Times New Roman" w:hAnsi="Times New Roman" w:cs="Times New Roman"/>
          <w:sz w:val="28"/>
          <w:szCs w:val="28"/>
          <w:lang w:val="uk-UA"/>
        </w:rPr>
        <w:lastRenderedPageBreak/>
        <w:t>технологією</w:t>
      </w:r>
      <w:r w:rsidRPr="008D0AED">
        <w:rPr>
          <w:rFonts w:ascii="Times New Roman" w:hAnsi="Times New Roman" w:cs="Times New Roman"/>
          <w:sz w:val="28"/>
          <w:szCs w:val="28"/>
        </w:rPr>
        <w:t xml:space="preserve">. Крім того, робота </w:t>
      </w:r>
      <w:r w:rsidRPr="008D0AED">
        <w:rPr>
          <w:rFonts w:ascii="Times New Roman" w:hAnsi="Times New Roman" w:cs="Times New Roman"/>
          <w:sz w:val="28"/>
          <w:szCs w:val="28"/>
          <w:lang w:val="uk-UA"/>
        </w:rPr>
        <w:t xml:space="preserve">над </w:t>
      </w:r>
      <w:r w:rsidRPr="008D0AED">
        <w:rPr>
          <w:rFonts w:ascii="Times New Roman" w:hAnsi="Times New Roman" w:cs="Times New Roman"/>
          <w:sz w:val="28"/>
          <w:szCs w:val="28"/>
        </w:rPr>
        <w:t>рецептур</w:t>
      </w:r>
      <w:r w:rsidRPr="008D0AED">
        <w:rPr>
          <w:rFonts w:ascii="Times New Roman" w:hAnsi="Times New Roman" w:cs="Times New Roman"/>
          <w:sz w:val="28"/>
          <w:szCs w:val="28"/>
          <w:lang w:val="uk-UA"/>
        </w:rPr>
        <w:t>ами</w:t>
      </w:r>
      <w:r w:rsidRPr="008D0AED">
        <w:rPr>
          <w:rFonts w:ascii="Times New Roman" w:hAnsi="Times New Roman" w:cs="Times New Roman"/>
          <w:sz w:val="28"/>
          <w:szCs w:val="28"/>
        </w:rPr>
        <w:t xml:space="preserve"> зроби</w:t>
      </w:r>
      <w:r w:rsidRPr="008D0AED">
        <w:rPr>
          <w:rFonts w:ascii="Times New Roman" w:hAnsi="Times New Roman" w:cs="Times New Roman"/>
          <w:sz w:val="28"/>
          <w:szCs w:val="28"/>
          <w:lang w:val="uk-UA"/>
        </w:rPr>
        <w:t>ла</w:t>
      </w:r>
      <w:r w:rsidRPr="008D0AED">
        <w:rPr>
          <w:rFonts w:ascii="Times New Roman" w:hAnsi="Times New Roman" w:cs="Times New Roman"/>
          <w:sz w:val="28"/>
          <w:szCs w:val="28"/>
        </w:rPr>
        <w:t xml:space="preserve"> ці продукти більш прийнятними з органолептичної точки зору. Продукти із зниженим вмістом солі в кінцевому рахунку краще сприймаються та приймаються споживачами сьогодні, ніж у минулому, де вони були скоріше призначені для населення, яке страждає </w:t>
      </w:r>
      <w:r w:rsidRPr="008D0AED">
        <w:rPr>
          <w:rFonts w:ascii="Times New Roman" w:hAnsi="Times New Roman" w:cs="Times New Roman"/>
          <w:sz w:val="28"/>
          <w:szCs w:val="28"/>
          <w:lang w:val="uk-UA"/>
        </w:rPr>
        <w:t>на захворювання</w:t>
      </w:r>
      <w:r w:rsidRPr="008D0AED">
        <w:rPr>
          <w:rFonts w:ascii="Times New Roman" w:hAnsi="Times New Roman" w:cs="Times New Roman"/>
          <w:sz w:val="28"/>
          <w:szCs w:val="28"/>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Наприклад, </w:t>
      </w:r>
      <w:r w:rsidRPr="008D0AED">
        <w:rPr>
          <w:rFonts w:ascii="Times New Roman" w:hAnsi="Times New Roman" w:cs="Times New Roman"/>
          <w:sz w:val="28"/>
          <w:szCs w:val="28"/>
          <w:lang w:val="en-US"/>
        </w:rPr>
        <w:t>Hersleth</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en-US"/>
        </w:rPr>
        <w:t>Lengard</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en-US"/>
        </w:rPr>
        <w:t>Verbeke</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en-US"/>
        </w:rPr>
        <w:t>Guerrero</w:t>
      </w:r>
      <w:r w:rsidRPr="008D0AED">
        <w:rPr>
          <w:rFonts w:ascii="Times New Roman" w:hAnsi="Times New Roman" w:cs="Times New Roman"/>
          <w:sz w:val="28"/>
          <w:szCs w:val="28"/>
        </w:rPr>
        <w:t xml:space="preserve"> та </w:t>
      </w:r>
      <w:r w:rsidRPr="008D0AED">
        <w:rPr>
          <w:rFonts w:ascii="Times New Roman" w:hAnsi="Times New Roman" w:cs="Times New Roman"/>
          <w:sz w:val="28"/>
          <w:szCs w:val="28"/>
          <w:lang w:val="en-US"/>
        </w:rPr>
        <w:t>N</w:t>
      </w:r>
      <w:r w:rsidRPr="008D0AED">
        <w:rPr>
          <w:rFonts w:ascii="Times New Roman" w:hAnsi="Times New Roman" w:cs="Times New Roman"/>
          <w:sz w:val="28"/>
          <w:szCs w:val="28"/>
        </w:rPr>
        <w:t>æ</w:t>
      </w:r>
      <w:r w:rsidRPr="008D0AED">
        <w:rPr>
          <w:rFonts w:ascii="Times New Roman" w:hAnsi="Times New Roman" w:cs="Times New Roman"/>
          <w:sz w:val="28"/>
          <w:szCs w:val="28"/>
          <w:lang w:val="en-US"/>
        </w:rPr>
        <w:t>s</w:t>
      </w:r>
      <w:r w:rsidR="00E8150D" w:rsidRPr="008D0AED">
        <w:rPr>
          <w:rFonts w:ascii="Times New Roman" w:hAnsi="Times New Roman" w:cs="Times New Roman"/>
          <w:sz w:val="28"/>
          <w:szCs w:val="28"/>
        </w:rPr>
        <w:t xml:space="preserve"> [78</w:t>
      </w:r>
      <w:r w:rsidRPr="008D0AED">
        <w:rPr>
          <w:rFonts w:ascii="Times New Roman" w:hAnsi="Times New Roman" w:cs="Times New Roman"/>
          <w:sz w:val="28"/>
          <w:szCs w:val="28"/>
        </w:rPr>
        <w:t xml:space="preserve">] показали, що залежно від </w:t>
      </w:r>
      <w:r w:rsidRPr="008D0AED">
        <w:rPr>
          <w:rFonts w:ascii="Times New Roman" w:hAnsi="Times New Roman" w:cs="Times New Roman"/>
          <w:sz w:val="28"/>
          <w:szCs w:val="28"/>
          <w:lang w:val="uk-UA"/>
        </w:rPr>
        <w:t xml:space="preserve">віку та статі </w:t>
      </w:r>
      <w:r w:rsidRPr="008D0AED">
        <w:rPr>
          <w:rFonts w:ascii="Times New Roman" w:hAnsi="Times New Roman" w:cs="Times New Roman"/>
          <w:sz w:val="28"/>
          <w:szCs w:val="28"/>
        </w:rPr>
        <w:t>реакці</w:t>
      </w:r>
      <w:r w:rsidRPr="008D0AED">
        <w:rPr>
          <w:rFonts w:ascii="Times New Roman" w:hAnsi="Times New Roman" w:cs="Times New Roman"/>
          <w:sz w:val="28"/>
          <w:szCs w:val="28"/>
          <w:lang w:val="uk-UA"/>
        </w:rPr>
        <w:t>я</w:t>
      </w:r>
      <w:r w:rsidRPr="008D0AED">
        <w:rPr>
          <w:rFonts w:ascii="Times New Roman" w:hAnsi="Times New Roman" w:cs="Times New Roman"/>
          <w:sz w:val="28"/>
          <w:szCs w:val="28"/>
        </w:rPr>
        <w:t xml:space="preserve"> на інноваційні процеси або продукти значно відрізняються, в тому числі коли змінюється вміст солі. </w:t>
      </w:r>
      <w:r w:rsidRPr="008D0AED">
        <w:rPr>
          <w:rFonts w:ascii="Times New Roman" w:hAnsi="Times New Roman" w:cs="Times New Roman"/>
          <w:sz w:val="28"/>
          <w:szCs w:val="28"/>
          <w:lang w:val="uk-UA"/>
        </w:rPr>
        <w:t xml:space="preserve">На якість продукту впливають і інші </w:t>
      </w:r>
      <w:r w:rsidRPr="008D0AED">
        <w:rPr>
          <w:rFonts w:ascii="Times New Roman" w:hAnsi="Times New Roman" w:cs="Times New Roman"/>
          <w:sz w:val="28"/>
          <w:szCs w:val="28"/>
        </w:rPr>
        <w:t>елемент</w:t>
      </w:r>
      <w:r w:rsidRPr="008D0AED">
        <w:rPr>
          <w:rFonts w:ascii="Times New Roman" w:hAnsi="Times New Roman" w:cs="Times New Roman"/>
          <w:sz w:val="28"/>
          <w:szCs w:val="28"/>
          <w:lang w:val="uk-UA"/>
        </w:rPr>
        <w:t>и</w:t>
      </w:r>
      <w:r w:rsidRPr="008D0AED">
        <w:rPr>
          <w:rFonts w:ascii="Times New Roman" w:hAnsi="Times New Roman" w:cs="Times New Roman"/>
          <w:sz w:val="28"/>
          <w:szCs w:val="28"/>
        </w:rPr>
        <w:t>, що змінюються в продуктах (час висихання, походження м'яса, годування тварин в приміщ</w:t>
      </w:r>
      <w:r w:rsidR="00E8150D" w:rsidRPr="008D0AED">
        <w:rPr>
          <w:rFonts w:ascii="Times New Roman" w:hAnsi="Times New Roman" w:cs="Times New Roman"/>
          <w:sz w:val="28"/>
          <w:szCs w:val="28"/>
        </w:rPr>
        <w:t>енні / на відкритому повітрі [79</w:t>
      </w:r>
      <w:r w:rsidRPr="008D0AED">
        <w:rPr>
          <w:rFonts w:ascii="Times New Roman" w:hAnsi="Times New Roman" w:cs="Times New Roman"/>
          <w:sz w:val="28"/>
          <w:szCs w:val="28"/>
        </w:rPr>
        <w:t xml:space="preserve">]. Іншими словами, для технологічних властивостей </w:t>
      </w:r>
      <w:r w:rsidRPr="008D0AED">
        <w:rPr>
          <w:rFonts w:ascii="Times New Roman" w:hAnsi="Times New Roman" w:cs="Times New Roman"/>
          <w:sz w:val="28"/>
          <w:szCs w:val="28"/>
          <w:lang w:val="uk-UA"/>
        </w:rPr>
        <w:t xml:space="preserve">готових м’ясних продуктів важлива </w:t>
      </w:r>
      <w:r w:rsidRPr="008D0AED">
        <w:rPr>
          <w:rFonts w:ascii="Times New Roman" w:hAnsi="Times New Roman" w:cs="Times New Roman"/>
          <w:sz w:val="28"/>
          <w:szCs w:val="28"/>
        </w:rPr>
        <w:t>заємодія між набором загальних параметрів якості м'яса</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 xml:space="preserve"> сприйняття</w:t>
      </w:r>
      <w:r w:rsidRPr="008D0AED">
        <w:rPr>
          <w:rFonts w:ascii="Times New Roman" w:hAnsi="Times New Roman" w:cs="Times New Roman"/>
          <w:sz w:val="28"/>
          <w:szCs w:val="28"/>
          <w:lang w:val="uk-UA"/>
        </w:rPr>
        <w:t xml:space="preserve"> їх </w:t>
      </w:r>
      <w:r w:rsidRPr="008D0AED">
        <w:rPr>
          <w:rFonts w:ascii="Times New Roman" w:hAnsi="Times New Roman" w:cs="Times New Roman"/>
          <w:sz w:val="28"/>
          <w:szCs w:val="28"/>
        </w:rPr>
        <w:t xml:space="preserve"> споживач</w:t>
      </w:r>
      <w:r w:rsidRPr="008D0AED">
        <w:rPr>
          <w:rFonts w:ascii="Times New Roman" w:hAnsi="Times New Roman" w:cs="Times New Roman"/>
          <w:sz w:val="28"/>
          <w:szCs w:val="28"/>
          <w:lang w:val="uk-UA"/>
        </w:rPr>
        <w:t>ами</w:t>
      </w:r>
      <w:r w:rsidRPr="008D0AED">
        <w:rPr>
          <w:rFonts w:ascii="Times New Roman" w:hAnsi="Times New Roman" w:cs="Times New Roman"/>
          <w:sz w:val="28"/>
          <w:szCs w:val="28"/>
        </w:rPr>
        <w:t xml:space="preserve"> та вмістом солі</w:t>
      </w:r>
      <w:r w:rsidRPr="008D0AED">
        <w:rPr>
          <w:rFonts w:ascii="Times New Roman" w:hAnsi="Times New Roman" w:cs="Times New Roman"/>
          <w:sz w:val="28"/>
          <w:szCs w:val="28"/>
          <w:lang w:val="uk-UA"/>
        </w:rPr>
        <w:t xml:space="preserve"> </w:t>
      </w:r>
      <w:r w:rsidR="00E8150D" w:rsidRPr="008D0AED">
        <w:rPr>
          <w:rFonts w:ascii="Times New Roman" w:hAnsi="Times New Roman" w:cs="Times New Roman"/>
          <w:sz w:val="28"/>
          <w:szCs w:val="28"/>
        </w:rPr>
        <w:t>[80</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uk-UA"/>
        </w:rPr>
        <w:t xml:space="preserve">Іноді відзначають </w:t>
      </w:r>
      <w:r w:rsidRPr="008D0AED">
        <w:rPr>
          <w:rFonts w:ascii="Times New Roman" w:hAnsi="Times New Roman" w:cs="Times New Roman"/>
          <w:sz w:val="28"/>
          <w:szCs w:val="28"/>
        </w:rPr>
        <w:t>сенсорне коливання між країнами походження</w:t>
      </w:r>
      <w:r w:rsidRPr="008D0AED">
        <w:rPr>
          <w:rFonts w:ascii="Times New Roman" w:hAnsi="Times New Roman" w:cs="Times New Roman"/>
          <w:sz w:val="28"/>
          <w:szCs w:val="28"/>
          <w:lang w:val="uk-UA"/>
        </w:rPr>
        <w:t xml:space="preserve"> продукту</w:t>
      </w:r>
      <w:r w:rsidRPr="008D0AED">
        <w:rPr>
          <w:rFonts w:ascii="Times New Roman" w:hAnsi="Times New Roman" w:cs="Times New Roman"/>
          <w:sz w:val="28"/>
          <w:szCs w:val="28"/>
        </w:rPr>
        <w:t>, тоді як вміст солі</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ма</w:t>
      </w:r>
      <w:r w:rsidRPr="008D0AED">
        <w:rPr>
          <w:rFonts w:ascii="Times New Roman" w:hAnsi="Times New Roman" w:cs="Times New Roman"/>
          <w:sz w:val="28"/>
          <w:szCs w:val="28"/>
          <w:lang w:val="uk-UA"/>
        </w:rPr>
        <w:t>є</w:t>
      </w:r>
      <w:r w:rsidRPr="008D0AED">
        <w:rPr>
          <w:rFonts w:ascii="Times New Roman" w:hAnsi="Times New Roman" w:cs="Times New Roman"/>
          <w:sz w:val="28"/>
          <w:szCs w:val="28"/>
        </w:rPr>
        <w:t xml:space="preserve"> незначне значення. Ці результати були підтверджені </w:t>
      </w:r>
      <w:r w:rsidRPr="008D0AED">
        <w:rPr>
          <w:rFonts w:ascii="Times New Roman" w:hAnsi="Times New Roman" w:cs="Times New Roman"/>
          <w:sz w:val="28"/>
          <w:szCs w:val="28"/>
          <w:lang w:val="en-US"/>
        </w:rPr>
        <w:t>Pham</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en-US"/>
        </w:rPr>
        <w:t>et</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en-US"/>
        </w:rPr>
        <w:t>al</w:t>
      </w:r>
      <w:r w:rsidR="00E8150D" w:rsidRPr="008D0AED">
        <w:rPr>
          <w:rFonts w:ascii="Times New Roman" w:hAnsi="Times New Roman" w:cs="Times New Roman"/>
          <w:sz w:val="28"/>
          <w:szCs w:val="28"/>
        </w:rPr>
        <w:t>. [81</w:t>
      </w:r>
      <w:r w:rsidRPr="008D0AED">
        <w:rPr>
          <w:rFonts w:ascii="Times New Roman" w:hAnsi="Times New Roman" w:cs="Times New Roman"/>
          <w:sz w:val="28"/>
          <w:szCs w:val="28"/>
        </w:rPr>
        <w:t xml:space="preserve">], який виявив, що переваги споживачів </w:t>
      </w:r>
      <w:r w:rsidRPr="008D0AED">
        <w:rPr>
          <w:rFonts w:ascii="Times New Roman" w:hAnsi="Times New Roman" w:cs="Times New Roman"/>
          <w:sz w:val="28"/>
          <w:szCs w:val="28"/>
          <w:lang w:val="uk-UA"/>
        </w:rPr>
        <w:t xml:space="preserve">сиров’яяленої </w:t>
      </w:r>
      <w:r w:rsidRPr="008D0AED">
        <w:rPr>
          <w:rFonts w:ascii="Times New Roman" w:hAnsi="Times New Roman" w:cs="Times New Roman"/>
          <w:sz w:val="28"/>
          <w:szCs w:val="28"/>
        </w:rPr>
        <w:t xml:space="preserve"> шинки пов'язані з характеристиками процесу, такими як період переробки та </w:t>
      </w:r>
      <w:r w:rsidRPr="008D0AED">
        <w:rPr>
          <w:rFonts w:ascii="Times New Roman" w:hAnsi="Times New Roman" w:cs="Times New Roman"/>
          <w:sz w:val="28"/>
          <w:szCs w:val="28"/>
          <w:lang w:val="uk-UA"/>
        </w:rPr>
        <w:t>копчення</w:t>
      </w:r>
      <w:r w:rsidRPr="008D0AED">
        <w:rPr>
          <w:rFonts w:ascii="Times New Roman" w:hAnsi="Times New Roman" w:cs="Times New Roman"/>
          <w:sz w:val="28"/>
          <w:szCs w:val="28"/>
        </w:rPr>
        <w:t>, оскільки вони впливають на летючі сполуки і, отже, на аромат.</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 xml:space="preserve">За даними </w:t>
      </w:r>
      <w:r w:rsidRPr="008D0AED">
        <w:rPr>
          <w:rFonts w:ascii="Times New Roman" w:hAnsi="Times New Roman" w:cs="Times New Roman"/>
          <w:sz w:val="28"/>
          <w:szCs w:val="28"/>
          <w:lang w:val="en-US"/>
        </w:rPr>
        <w:t>Morales</w:t>
      </w:r>
      <w:r w:rsidR="00E8150D" w:rsidRPr="008D0AED">
        <w:rPr>
          <w:rFonts w:ascii="Times New Roman" w:hAnsi="Times New Roman" w:cs="Times New Roman"/>
          <w:sz w:val="28"/>
          <w:szCs w:val="28"/>
        </w:rPr>
        <w:t xml:space="preserve"> та ін. [82</w:t>
      </w:r>
      <w:r w:rsidRPr="008D0AED">
        <w:rPr>
          <w:rFonts w:ascii="Times New Roman" w:hAnsi="Times New Roman" w:cs="Times New Roman"/>
          <w:sz w:val="28"/>
          <w:szCs w:val="28"/>
        </w:rPr>
        <w:t>], витриманий аромат, запах та солоний смак є важливими рисами, що впливають на придбання с</w:t>
      </w:r>
      <w:r w:rsidRPr="008D0AED">
        <w:rPr>
          <w:rFonts w:ascii="Times New Roman" w:hAnsi="Times New Roman" w:cs="Times New Roman"/>
          <w:sz w:val="28"/>
          <w:szCs w:val="28"/>
          <w:lang w:val="uk-UA"/>
        </w:rPr>
        <w:t xml:space="preserve">иров’яленої </w:t>
      </w:r>
      <w:r w:rsidRPr="008D0AED">
        <w:rPr>
          <w:rFonts w:ascii="Times New Roman" w:hAnsi="Times New Roman" w:cs="Times New Roman"/>
          <w:sz w:val="28"/>
          <w:szCs w:val="28"/>
        </w:rPr>
        <w:t xml:space="preserve"> шинки. </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rPr>
        <w:t xml:space="preserve">Нещодавно зазначалося, що глобальне споживання м'яса буде продовжувати зростати (особливо для птиці), і, водночас загальна якість буде мати все більш важливе значення </w:t>
      </w:r>
      <w:r w:rsidRPr="008D0AED">
        <w:rPr>
          <w:rFonts w:ascii="Times New Roman" w:hAnsi="Times New Roman" w:cs="Times New Roman"/>
          <w:sz w:val="28"/>
          <w:szCs w:val="28"/>
          <w:lang w:val="uk-UA"/>
        </w:rPr>
        <w:t xml:space="preserve">та </w:t>
      </w:r>
      <w:r w:rsidRPr="008D0AED">
        <w:rPr>
          <w:rFonts w:ascii="Times New Roman" w:hAnsi="Times New Roman" w:cs="Times New Roman"/>
          <w:sz w:val="28"/>
          <w:szCs w:val="28"/>
        </w:rPr>
        <w:t>вплив</w:t>
      </w:r>
      <w:r w:rsidRPr="008D0AED">
        <w:rPr>
          <w:rFonts w:ascii="Times New Roman" w:hAnsi="Times New Roman" w:cs="Times New Roman"/>
          <w:sz w:val="28"/>
          <w:szCs w:val="28"/>
          <w:lang w:val="uk-UA"/>
        </w:rPr>
        <w:t xml:space="preserve">ати </w:t>
      </w:r>
      <w:r w:rsidRPr="008D0AED">
        <w:rPr>
          <w:rFonts w:ascii="Times New Roman" w:hAnsi="Times New Roman" w:cs="Times New Roman"/>
          <w:sz w:val="28"/>
          <w:szCs w:val="28"/>
        </w:rPr>
        <w:t xml:space="preserve"> на вибір споживача, навіть якщо сегментація є диференційованою</w:t>
      </w:r>
      <w:r w:rsidRPr="008D0AED">
        <w:rPr>
          <w:rFonts w:ascii="Times New Roman" w:hAnsi="Times New Roman" w:cs="Times New Roman"/>
          <w:sz w:val="28"/>
          <w:szCs w:val="28"/>
          <w:lang w:val="uk-UA"/>
        </w:rPr>
        <w:t xml:space="preserve"> </w:t>
      </w:r>
      <w:r w:rsidR="00E8150D" w:rsidRPr="008D0AED">
        <w:rPr>
          <w:rFonts w:ascii="Times New Roman" w:hAnsi="Times New Roman" w:cs="Times New Roman"/>
          <w:sz w:val="28"/>
          <w:szCs w:val="28"/>
        </w:rPr>
        <w:t>[</w:t>
      </w:r>
      <w:r w:rsidR="00E8150D" w:rsidRPr="00D159FA">
        <w:rPr>
          <w:rFonts w:ascii="Times New Roman" w:hAnsi="Times New Roman" w:cs="Times New Roman"/>
          <w:sz w:val="28"/>
          <w:szCs w:val="28"/>
        </w:rPr>
        <w:t>83</w:t>
      </w:r>
      <w:r w:rsidRPr="008D0AED">
        <w:rPr>
          <w:rFonts w:ascii="Times New Roman" w:hAnsi="Times New Roman" w:cs="Times New Roman"/>
          <w:sz w:val="28"/>
          <w:szCs w:val="28"/>
        </w:rPr>
        <w:t>]</w:t>
      </w:r>
      <w:r w:rsidRPr="008D0AED">
        <w:rPr>
          <w:rFonts w:ascii="Times New Roman" w:hAnsi="Times New Roman" w:cs="Times New Roman"/>
          <w:sz w:val="28"/>
          <w:szCs w:val="28"/>
          <w:lang w:val="uk-UA"/>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Характеристики виробничої системи матимуть важливе значенняя у якості вироблених продуктів. При  проведенні досліджень у фокус-групах у Європі (Франція, Німеччина, Іспанія та Великобританія) найважливішими аспектами якості яловичини були смак, ніжність, соковитість, свіжість, здо</w:t>
      </w:r>
      <w:r w:rsidR="00F13970" w:rsidRPr="008D0AED">
        <w:rPr>
          <w:rFonts w:ascii="Times New Roman" w:hAnsi="Times New Roman" w:cs="Times New Roman"/>
          <w:sz w:val="28"/>
          <w:szCs w:val="28"/>
          <w:lang w:val="uk-UA"/>
        </w:rPr>
        <w:t>ров'я та харчові властивості [84</w:t>
      </w:r>
      <w:r w:rsidRPr="008D0AED">
        <w:rPr>
          <w:rFonts w:ascii="Times New Roman" w:hAnsi="Times New Roman" w:cs="Times New Roman"/>
          <w:sz w:val="28"/>
          <w:szCs w:val="28"/>
          <w:lang w:val="uk-UA"/>
        </w:rPr>
        <w:t xml:space="preserve">]. У Сполучених Штатах найважливішими </w:t>
      </w:r>
      <w:r w:rsidRPr="008D0AED">
        <w:rPr>
          <w:rFonts w:ascii="Times New Roman" w:hAnsi="Times New Roman" w:cs="Times New Roman"/>
          <w:sz w:val="28"/>
          <w:szCs w:val="28"/>
          <w:lang w:val="uk-UA"/>
        </w:rPr>
        <w:lastRenderedPageBreak/>
        <w:t xml:space="preserve">факторами, що впливають на сприйняття споживачами м’ясних продуктів були: </w:t>
      </w:r>
    </w:p>
    <w:p w:rsidR="00945AD6" w:rsidRPr="008D0AED" w:rsidRDefault="00945AD6" w:rsidP="00945AD6">
      <w:pPr>
        <w:pStyle w:val="a3"/>
        <w:numPr>
          <w:ilvl w:val="0"/>
          <w:numId w:val="2"/>
        </w:numPr>
        <w:spacing w:after="0" w:line="360" w:lineRule="auto"/>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посилення проблем зі здоров’ям, </w:t>
      </w:r>
    </w:p>
    <w:p w:rsidR="00945AD6" w:rsidRPr="008D0AED" w:rsidRDefault="00945AD6" w:rsidP="00945AD6">
      <w:pPr>
        <w:pStyle w:val="a3"/>
        <w:numPr>
          <w:ilvl w:val="0"/>
          <w:numId w:val="2"/>
        </w:numPr>
        <w:spacing w:after="0" w:line="360" w:lineRule="auto"/>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зміна демографічних характеристик, </w:t>
      </w:r>
    </w:p>
    <w:p w:rsidR="00945AD6" w:rsidRPr="008D0AED" w:rsidRDefault="00945AD6" w:rsidP="00945AD6">
      <w:pPr>
        <w:pStyle w:val="a3"/>
        <w:numPr>
          <w:ilvl w:val="0"/>
          <w:numId w:val="2"/>
        </w:numPr>
        <w:spacing w:after="0" w:line="360" w:lineRule="auto"/>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потреба у зручності та споживанню їжі вне дому , </w:t>
      </w:r>
    </w:p>
    <w:p w:rsidR="00945AD6" w:rsidRPr="008D0AED" w:rsidRDefault="00945AD6" w:rsidP="00945AD6">
      <w:pPr>
        <w:pStyle w:val="a3"/>
        <w:numPr>
          <w:ilvl w:val="0"/>
          <w:numId w:val="2"/>
        </w:numPr>
        <w:spacing w:after="0" w:line="360" w:lineRule="auto"/>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зміна розподілу </w:t>
      </w:r>
    </w:p>
    <w:p w:rsidR="00945AD6" w:rsidRPr="008D0AED" w:rsidRDefault="00945AD6" w:rsidP="00945AD6">
      <w:pPr>
        <w:pStyle w:val="a3"/>
        <w:numPr>
          <w:ilvl w:val="0"/>
          <w:numId w:val="2"/>
        </w:numPr>
        <w:spacing w:after="0" w:line="360" w:lineRule="auto"/>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зміна відносних цін </w:t>
      </w:r>
      <w:r w:rsidR="00F13970" w:rsidRPr="008D0AED">
        <w:rPr>
          <w:rFonts w:ascii="Times New Roman" w:hAnsi="Times New Roman" w:cs="Times New Roman"/>
          <w:sz w:val="28"/>
          <w:szCs w:val="28"/>
          <w:lang w:val="en-US"/>
        </w:rPr>
        <w:t>[85</w:t>
      </w:r>
      <w:r w:rsidRPr="008D0AED">
        <w:rPr>
          <w:rFonts w:ascii="Times New Roman" w:hAnsi="Times New Roman" w:cs="Times New Roman"/>
          <w:sz w:val="28"/>
          <w:szCs w:val="28"/>
          <w:lang w:val="en-US"/>
        </w:rPr>
        <w:t>]</w:t>
      </w:r>
      <w:r w:rsidRPr="008D0AED">
        <w:rPr>
          <w:rFonts w:ascii="Times New Roman" w:hAnsi="Times New Roman" w:cs="Times New Roman"/>
          <w:sz w:val="28"/>
          <w:szCs w:val="28"/>
          <w:lang w:val="uk-UA"/>
        </w:rPr>
        <w:t>.</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Все сільніше наголошують щодо впливу харчування людства та станом здоров’я, асоціюючи харчування з вірогідністю виникнення проблем зі здоров’ям або таких захворюва</w:t>
      </w:r>
      <w:r w:rsidR="00F13970" w:rsidRPr="008D0AED">
        <w:rPr>
          <w:rFonts w:ascii="Times New Roman" w:hAnsi="Times New Roman" w:cs="Times New Roman"/>
          <w:sz w:val="28"/>
          <w:szCs w:val="28"/>
          <w:lang w:val="uk-UA"/>
        </w:rPr>
        <w:t>нь рак та захворювання серця [86,87</w:t>
      </w:r>
      <w:r w:rsidRPr="008D0AED">
        <w:rPr>
          <w:rFonts w:ascii="Times New Roman" w:hAnsi="Times New Roman" w:cs="Times New Roman"/>
          <w:sz w:val="28"/>
          <w:szCs w:val="28"/>
          <w:lang w:val="uk-UA"/>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 xml:space="preserve">Якщо бути більш конкретним щодо солі, низькосолоні м’ясні вироби можуть задовольнити потреби цих споживчих сегментів (вік і стать) [36]. Все більше споживачів готові </w:t>
      </w:r>
      <w:r w:rsidR="00F13970" w:rsidRPr="008D0AED">
        <w:rPr>
          <w:rFonts w:ascii="Times New Roman" w:hAnsi="Times New Roman" w:cs="Times New Roman"/>
          <w:sz w:val="28"/>
          <w:szCs w:val="28"/>
          <w:lang w:val="uk-UA"/>
        </w:rPr>
        <w:t>контролювати споживання солі [</w:t>
      </w:r>
      <w:r w:rsidR="00F13970" w:rsidRPr="00962B86">
        <w:rPr>
          <w:rFonts w:ascii="Times New Roman" w:hAnsi="Times New Roman" w:cs="Times New Roman"/>
          <w:sz w:val="28"/>
          <w:szCs w:val="28"/>
        </w:rPr>
        <w:t>88</w:t>
      </w:r>
      <w:r w:rsidR="00F13970" w:rsidRPr="008D0AED">
        <w:rPr>
          <w:rFonts w:ascii="Times New Roman" w:hAnsi="Times New Roman" w:cs="Times New Roman"/>
          <w:sz w:val="28"/>
          <w:szCs w:val="28"/>
          <w:lang w:val="uk-UA"/>
        </w:rPr>
        <w:t>-</w:t>
      </w:r>
      <w:r w:rsidR="00F13970" w:rsidRPr="00962B86">
        <w:rPr>
          <w:rFonts w:ascii="Times New Roman" w:hAnsi="Times New Roman" w:cs="Times New Roman"/>
          <w:sz w:val="28"/>
          <w:szCs w:val="28"/>
        </w:rPr>
        <w:t>91</w:t>
      </w:r>
      <w:r w:rsidRPr="008D0AED">
        <w:rPr>
          <w:rFonts w:ascii="Times New Roman" w:hAnsi="Times New Roman" w:cs="Times New Roman"/>
          <w:sz w:val="28"/>
          <w:szCs w:val="28"/>
          <w:lang w:val="uk-UA"/>
        </w:rPr>
        <w:t xml:space="preserve">]. . </w:t>
      </w:r>
      <w:r w:rsidRPr="008D0AED">
        <w:rPr>
          <w:rFonts w:ascii="Times New Roman" w:hAnsi="Times New Roman" w:cs="Times New Roman"/>
          <w:sz w:val="28"/>
          <w:szCs w:val="28"/>
          <w:lang w:val="en-US"/>
        </w:rPr>
        <w:t>Hoppy</w:t>
      </w:r>
      <w:r w:rsidR="00F13970" w:rsidRPr="008D0AED">
        <w:rPr>
          <w:rFonts w:ascii="Times New Roman" w:hAnsi="Times New Roman" w:cs="Times New Roman"/>
          <w:sz w:val="28"/>
          <w:szCs w:val="28"/>
        </w:rPr>
        <w:t xml:space="preserve"> та ін. [92</w:t>
      </w:r>
      <w:r w:rsidRPr="008D0AED">
        <w:rPr>
          <w:rFonts w:ascii="Times New Roman" w:hAnsi="Times New Roman" w:cs="Times New Roman"/>
          <w:sz w:val="28"/>
          <w:szCs w:val="28"/>
        </w:rPr>
        <w:t xml:space="preserve">] підкреслив, що споживчі знання про </w:t>
      </w:r>
      <w:r w:rsidRPr="008D0AED">
        <w:rPr>
          <w:rFonts w:ascii="Times New Roman" w:hAnsi="Times New Roman" w:cs="Times New Roman"/>
          <w:sz w:val="28"/>
          <w:szCs w:val="28"/>
          <w:lang w:val="uk-UA"/>
        </w:rPr>
        <w:t xml:space="preserve">вміст солі у готових м’ясних продуктах </w:t>
      </w:r>
      <w:r w:rsidRPr="008D0AED">
        <w:rPr>
          <w:rFonts w:ascii="Times New Roman" w:hAnsi="Times New Roman" w:cs="Times New Roman"/>
          <w:sz w:val="28"/>
          <w:szCs w:val="28"/>
        </w:rPr>
        <w:t>обмежені; також надавали перевагу натуральн</w:t>
      </w:r>
      <w:r w:rsidRPr="008D0AED">
        <w:rPr>
          <w:rFonts w:ascii="Times New Roman" w:hAnsi="Times New Roman" w:cs="Times New Roman"/>
          <w:sz w:val="28"/>
          <w:szCs w:val="28"/>
          <w:lang w:val="uk-UA"/>
        </w:rPr>
        <w:t>им</w:t>
      </w:r>
      <w:r w:rsidRPr="008D0AED">
        <w:rPr>
          <w:rFonts w:ascii="Times New Roman" w:hAnsi="Times New Roman" w:cs="Times New Roman"/>
          <w:sz w:val="28"/>
          <w:szCs w:val="28"/>
        </w:rPr>
        <w:t xml:space="preserve"> сполук</w:t>
      </w:r>
      <w:r w:rsidRPr="008D0AED">
        <w:rPr>
          <w:rFonts w:ascii="Times New Roman" w:hAnsi="Times New Roman" w:cs="Times New Roman"/>
          <w:sz w:val="28"/>
          <w:szCs w:val="28"/>
          <w:lang w:val="uk-UA"/>
        </w:rPr>
        <w:t>ам</w:t>
      </w:r>
      <w:r w:rsidRPr="008D0AED">
        <w:rPr>
          <w:rFonts w:ascii="Times New Roman" w:hAnsi="Times New Roman" w:cs="Times New Roman"/>
          <w:sz w:val="28"/>
          <w:szCs w:val="28"/>
        </w:rPr>
        <w:t xml:space="preserve"> та продукт</w:t>
      </w:r>
      <w:r w:rsidRPr="008D0AED">
        <w:rPr>
          <w:rFonts w:ascii="Times New Roman" w:hAnsi="Times New Roman" w:cs="Times New Roman"/>
          <w:sz w:val="28"/>
          <w:szCs w:val="28"/>
          <w:lang w:val="uk-UA"/>
        </w:rPr>
        <w:t>ам</w:t>
      </w:r>
      <w:r w:rsidRPr="008D0AED">
        <w:rPr>
          <w:rFonts w:ascii="Times New Roman" w:hAnsi="Times New Roman" w:cs="Times New Roman"/>
          <w:sz w:val="28"/>
          <w:szCs w:val="28"/>
        </w:rPr>
        <w:t xml:space="preserve"> із зниженим вмістом солі. </w:t>
      </w:r>
      <w:r w:rsidRPr="008D0AED">
        <w:rPr>
          <w:rFonts w:ascii="Times New Roman" w:hAnsi="Times New Roman" w:cs="Times New Roman"/>
          <w:sz w:val="28"/>
          <w:szCs w:val="28"/>
          <w:lang w:val="en-US"/>
        </w:rPr>
        <w:t>Ruusunen</w:t>
      </w:r>
      <w:r w:rsidRPr="008D0AED">
        <w:rPr>
          <w:rFonts w:ascii="Times New Roman" w:hAnsi="Times New Roman" w:cs="Times New Roman"/>
          <w:sz w:val="28"/>
          <w:szCs w:val="28"/>
        </w:rPr>
        <w:t xml:space="preserve">, </w:t>
      </w:r>
      <w:r w:rsidRPr="008D0AED">
        <w:rPr>
          <w:rFonts w:ascii="Times New Roman" w:hAnsi="Times New Roman" w:cs="Times New Roman"/>
          <w:sz w:val="28"/>
          <w:szCs w:val="28"/>
          <w:lang w:val="en-US"/>
        </w:rPr>
        <w:t>Sarkka</w:t>
      </w:r>
      <w:r w:rsidRPr="008D0AED">
        <w:rPr>
          <w:rFonts w:ascii="Times New Roman" w:hAnsi="Times New Roman" w:cs="Times New Roman"/>
          <w:sz w:val="28"/>
          <w:szCs w:val="28"/>
        </w:rPr>
        <w:t>-</w:t>
      </w:r>
      <w:r w:rsidRPr="008D0AED">
        <w:rPr>
          <w:rFonts w:ascii="Times New Roman" w:hAnsi="Times New Roman" w:cs="Times New Roman"/>
          <w:sz w:val="28"/>
          <w:szCs w:val="28"/>
          <w:lang w:val="en-US"/>
        </w:rPr>
        <w:t>Tirkkonen</w:t>
      </w:r>
      <w:r w:rsidRPr="008D0AED">
        <w:rPr>
          <w:rFonts w:ascii="Times New Roman" w:hAnsi="Times New Roman" w:cs="Times New Roman"/>
          <w:sz w:val="28"/>
          <w:szCs w:val="28"/>
        </w:rPr>
        <w:t xml:space="preserve"> і </w:t>
      </w:r>
      <w:r w:rsidRPr="008D0AED">
        <w:rPr>
          <w:rFonts w:ascii="Times New Roman" w:hAnsi="Times New Roman" w:cs="Times New Roman"/>
          <w:sz w:val="28"/>
          <w:szCs w:val="28"/>
          <w:lang w:val="en-US"/>
        </w:rPr>
        <w:t>Puolanne</w:t>
      </w:r>
      <w:r w:rsidR="00F13970" w:rsidRPr="008D0AED">
        <w:rPr>
          <w:rFonts w:ascii="Times New Roman" w:hAnsi="Times New Roman" w:cs="Times New Roman"/>
          <w:sz w:val="28"/>
          <w:szCs w:val="28"/>
        </w:rPr>
        <w:t xml:space="preserve"> [93</w:t>
      </w:r>
      <w:r w:rsidRPr="008D0AED">
        <w:rPr>
          <w:rFonts w:ascii="Times New Roman" w:hAnsi="Times New Roman" w:cs="Times New Roman"/>
          <w:sz w:val="28"/>
          <w:szCs w:val="28"/>
        </w:rPr>
        <w:t>] почали вивчати, як вміст солі можна знизити, не порушуючи бажаного сприйнятого смаку варених болонських сосисок.</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rPr>
        <w:t xml:space="preserve">Було випробувано декілька </w:t>
      </w:r>
      <w:r w:rsidRPr="008D0AED">
        <w:rPr>
          <w:rFonts w:ascii="Times New Roman" w:hAnsi="Times New Roman" w:cs="Times New Roman"/>
          <w:sz w:val="28"/>
          <w:szCs w:val="28"/>
          <w:lang w:val="uk-UA"/>
        </w:rPr>
        <w:t xml:space="preserve">варіантів </w:t>
      </w:r>
      <w:r w:rsidRPr="008D0AED">
        <w:rPr>
          <w:rFonts w:ascii="Times New Roman" w:hAnsi="Times New Roman" w:cs="Times New Roman"/>
          <w:sz w:val="28"/>
          <w:szCs w:val="28"/>
        </w:rPr>
        <w:t xml:space="preserve">концентрацій солі та споживачі змогли класифікувати ковбаси у правильному порядку солоності. Оцінки сприйняття не відрізнялися для </w:t>
      </w:r>
      <w:r w:rsidRPr="008D0AED">
        <w:rPr>
          <w:rFonts w:ascii="Times New Roman" w:hAnsi="Times New Roman" w:cs="Times New Roman"/>
          <w:sz w:val="28"/>
          <w:szCs w:val="28"/>
          <w:lang w:val="uk-UA"/>
        </w:rPr>
        <w:t xml:space="preserve">виробів </w:t>
      </w:r>
      <w:r w:rsidRPr="008D0AED">
        <w:rPr>
          <w:rFonts w:ascii="Times New Roman" w:hAnsi="Times New Roman" w:cs="Times New Roman"/>
          <w:sz w:val="28"/>
          <w:szCs w:val="28"/>
        </w:rPr>
        <w:t xml:space="preserve">з 1,35% до 1,95% солі, і було зроблено висновок, що </w:t>
      </w:r>
      <w:r w:rsidRPr="008D0AED">
        <w:rPr>
          <w:rFonts w:ascii="Times New Roman" w:hAnsi="Times New Roman" w:cs="Times New Roman"/>
          <w:sz w:val="28"/>
          <w:szCs w:val="28"/>
          <w:lang w:val="uk-UA"/>
        </w:rPr>
        <w:t xml:space="preserve">можливо </w:t>
      </w:r>
      <w:r w:rsidRPr="008D0AED">
        <w:rPr>
          <w:rFonts w:ascii="Times New Roman" w:hAnsi="Times New Roman" w:cs="Times New Roman"/>
          <w:sz w:val="28"/>
          <w:szCs w:val="28"/>
        </w:rPr>
        <w:t xml:space="preserve">зменшення солі до 1,35%. </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rPr>
        <w:t>У Фінляндії</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 xml:space="preserve">було </w:t>
      </w:r>
      <w:r w:rsidRPr="008D0AED">
        <w:rPr>
          <w:rFonts w:ascii="Times New Roman" w:hAnsi="Times New Roman" w:cs="Times New Roman"/>
          <w:sz w:val="28"/>
          <w:szCs w:val="28"/>
          <w:lang w:val="uk-UA"/>
        </w:rPr>
        <w:t xml:space="preserve">проведено </w:t>
      </w:r>
      <w:r w:rsidRPr="008D0AED">
        <w:rPr>
          <w:rFonts w:ascii="Times New Roman" w:hAnsi="Times New Roman" w:cs="Times New Roman"/>
          <w:sz w:val="28"/>
          <w:szCs w:val="28"/>
        </w:rPr>
        <w:t xml:space="preserve">дослідження, </w:t>
      </w:r>
      <w:r w:rsidRPr="008D0AED">
        <w:rPr>
          <w:rFonts w:ascii="Times New Roman" w:hAnsi="Times New Roman" w:cs="Times New Roman"/>
          <w:sz w:val="28"/>
          <w:szCs w:val="28"/>
          <w:lang w:val="uk-UA"/>
        </w:rPr>
        <w:t xml:space="preserve">де </w:t>
      </w:r>
      <w:r w:rsidRPr="008D0AED">
        <w:rPr>
          <w:rFonts w:ascii="Times New Roman" w:hAnsi="Times New Roman" w:cs="Times New Roman"/>
          <w:sz w:val="28"/>
          <w:szCs w:val="28"/>
        </w:rPr>
        <w:t>продукти з маркуванням «малосольна» повинні містити менше 1,3% с</w:t>
      </w:r>
      <w:r w:rsidRPr="008D0AED">
        <w:rPr>
          <w:rFonts w:ascii="Times New Roman" w:hAnsi="Times New Roman" w:cs="Times New Roman"/>
          <w:sz w:val="28"/>
          <w:szCs w:val="28"/>
          <w:lang w:val="uk-UA"/>
        </w:rPr>
        <w:t xml:space="preserve">олі. Крім того, </w:t>
      </w:r>
      <w:r w:rsidRPr="008D0AED">
        <w:rPr>
          <w:rFonts w:ascii="Times New Roman" w:hAnsi="Times New Roman" w:cs="Times New Roman"/>
          <w:sz w:val="28"/>
          <w:szCs w:val="28"/>
          <w:lang w:val="en-US"/>
        </w:rPr>
        <w:t>Gu</w:t>
      </w:r>
      <w:r w:rsidRPr="008D0AED">
        <w:rPr>
          <w:rFonts w:ascii="Times New Roman" w:hAnsi="Times New Roman" w:cs="Times New Roman"/>
          <w:sz w:val="28"/>
          <w:szCs w:val="28"/>
          <w:lang w:val="uk-UA"/>
        </w:rPr>
        <w:t>`</w:t>
      </w:r>
      <w:r w:rsidRPr="008D0AED">
        <w:rPr>
          <w:rFonts w:ascii="Times New Roman" w:hAnsi="Times New Roman" w:cs="Times New Roman"/>
          <w:sz w:val="28"/>
          <w:szCs w:val="28"/>
          <w:lang w:val="en-US"/>
        </w:rPr>
        <w:t>ardia</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en-US"/>
        </w:rPr>
        <w:t>Guerrero</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en-US"/>
        </w:rPr>
        <w:t>Gelabert</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en-US"/>
        </w:rPr>
        <w:t>Gou</w:t>
      </w:r>
      <w:r w:rsidRPr="008D0AED">
        <w:rPr>
          <w:rFonts w:ascii="Times New Roman" w:hAnsi="Times New Roman" w:cs="Times New Roman"/>
          <w:sz w:val="28"/>
          <w:szCs w:val="28"/>
          <w:lang w:val="uk-UA"/>
        </w:rPr>
        <w:t xml:space="preserve"> та </w:t>
      </w:r>
      <w:r w:rsidRPr="008D0AED">
        <w:rPr>
          <w:rFonts w:ascii="Times New Roman" w:hAnsi="Times New Roman" w:cs="Times New Roman"/>
          <w:sz w:val="28"/>
          <w:szCs w:val="28"/>
          <w:lang w:val="en-US"/>
        </w:rPr>
        <w:t>Arnau</w:t>
      </w:r>
      <w:r w:rsidR="00F13970" w:rsidRPr="008D0AED">
        <w:rPr>
          <w:rFonts w:ascii="Times New Roman" w:hAnsi="Times New Roman" w:cs="Times New Roman"/>
          <w:sz w:val="28"/>
          <w:szCs w:val="28"/>
          <w:lang w:val="uk-UA"/>
        </w:rPr>
        <w:t xml:space="preserve"> [94</w:t>
      </w:r>
      <w:r w:rsidRPr="008D0AED">
        <w:rPr>
          <w:rFonts w:ascii="Times New Roman" w:hAnsi="Times New Roman" w:cs="Times New Roman"/>
          <w:sz w:val="28"/>
          <w:szCs w:val="28"/>
          <w:lang w:val="uk-UA"/>
        </w:rPr>
        <w:t xml:space="preserve">] показали, що споживачі позитивно відносяться до м’ясних продуктів із зниженим вмістом солі. </w:t>
      </w:r>
    </w:p>
    <w:p w:rsidR="00945AD6" w:rsidRPr="008D0AED" w:rsidRDefault="00945AD6" w:rsidP="00945AD6">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Малосолені шинки сприймались споживачами краще, ніж це очікувалось. Проведені гедонічні дослідження  показали негативне сприйняття надлишкового вмісту солі та почастішали відмови від споживання  надмірно солених продуктів.  Чутливісь у сприйняттіі </w:t>
      </w:r>
      <w:r w:rsidRPr="008D0AED">
        <w:rPr>
          <w:rFonts w:ascii="Times New Roman" w:hAnsi="Times New Roman" w:cs="Times New Roman"/>
          <w:sz w:val="28"/>
          <w:szCs w:val="28"/>
          <w:lang w:val="uk-UA"/>
        </w:rPr>
        <w:lastRenderedPageBreak/>
        <w:t>розвинулась в останні роки, і тому продукти повинні бути пристосованим</w:t>
      </w:r>
      <w:r w:rsidR="00F13970" w:rsidRPr="008D0AED">
        <w:rPr>
          <w:rFonts w:ascii="Times New Roman" w:hAnsi="Times New Roman" w:cs="Times New Roman"/>
          <w:sz w:val="28"/>
          <w:szCs w:val="28"/>
          <w:lang w:val="uk-UA"/>
        </w:rPr>
        <w:t>и до зменшенного вмісту солі [</w:t>
      </w:r>
      <w:r w:rsidR="00F13970" w:rsidRPr="008D0AED">
        <w:rPr>
          <w:rFonts w:ascii="Times New Roman" w:hAnsi="Times New Roman" w:cs="Times New Roman"/>
          <w:sz w:val="28"/>
          <w:szCs w:val="28"/>
        </w:rPr>
        <w:t>95</w:t>
      </w:r>
      <w:r w:rsidR="00F13970" w:rsidRPr="008D0AED">
        <w:rPr>
          <w:rFonts w:ascii="Times New Roman" w:hAnsi="Times New Roman" w:cs="Times New Roman"/>
          <w:sz w:val="28"/>
          <w:szCs w:val="28"/>
          <w:lang w:val="uk-UA"/>
        </w:rPr>
        <w:t>-</w:t>
      </w:r>
      <w:r w:rsidR="00F13970" w:rsidRPr="008D0AED">
        <w:rPr>
          <w:rFonts w:ascii="Times New Roman" w:hAnsi="Times New Roman" w:cs="Times New Roman"/>
          <w:sz w:val="28"/>
          <w:szCs w:val="28"/>
        </w:rPr>
        <w:t>98</w:t>
      </w:r>
      <w:r w:rsidRPr="008D0AED">
        <w:rPr>
          <w:rFonts w:ascii="Times New Roman" w:hAnsi="Times New Roman" w:cs="Times New Roman"/>
          <w:sz w:val="28"/>
          <w:szCs w:val="28"/>
          <w:lang w:val="uk-UA"/>
        </w:rPr>
        <w:t xml:space="preserve">]. </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Крім того, висока концентрація солі в продукті може викликати подразненн</w:t>
      </w:r>
      <w:r w:rsidR="00F13970" w:rsidRPr="008D0AED">
        <w:rPr>
          <w:rFonts w:ascii="Times New Roman" w:hAnsi="Times New Roman" w:cs="Times New Roman"/>
          <w:sz w:val="28"/>
          <w:szCs w:val="28"/>
        </w:rPr>
        <w:t>я слизової ротової порожнини [99</w:t>
      </w:r>
      <w:r w:rsidRPr="008D0AED">
        <w:rPr>
          <w:rFonts w:ascii="Times New Roman" w:hAnsi="Times New Roman" w:cs="Times New Roman"/>
          <w:sz w:val="28"/>
          <w:szCs w:val="28"/>
        </w:rPr>
        <w:t xml:space="preserve">], впливаючи на прийнятність їжі. Також у 2015 році було </w:t>
      </w:r>
      <w:r w:rsidRPr="008D0AED">
        <w:rPr>
          <w:rFonts w:ascii="Times New Roman" w:hAnsi="Times New Roman" w:cs="Times New Roman"/>
          <w:sz w:val="28"/>
          <w:szCs w:val="28"/>
          <w:lang w:val="uk-UA"/>
        </w:rPr>
        <w:t>доведено</w:t>
      </w:r>
      <w:r w:rsidRPr="008D0AED">
        <w:rPr>
          <w:rFonts w:ascii="Times New Roman" w:hAnsi="Times New Roman" w:cs="Times New Roman"/>
          <w:sz w:val="28"/>
          <w:szCs w:val="28"/>
        </w:rPr>
        <w:t xml:space="preserve">, що типова ароматична нота вареної шинки пов’язана з наявністю тіаміну, попередника трьох похідних сірки, заміщених сіркою </w:t>
      </w:r>
      <w:r w:rsidR="00F13970" w:rsidRPr="008D0AED">
        <w:rPr>
          <w:rFonts w:ascii="Times New Roman" w:hAnsi="Times New Roman" w:cs="Times New Roman"/>
          <w:sz w:val="28"/>
          <w:szCs w:val="28"/>
        </w:rPr>
        <w:t>[</w:t>
      </w:r>
      <w:r w:rsidR="00F13970" w:rsidRPr="00D159FA">
        <w:rPr>
          <w:rFonts w:ascii="Times New Roman" w:hAnsi="Times New Roman" w:cs="Times New Roman"/>
          <w:sz w:val="28"/>
          <w:szCs w:val="28"/>
        </w:rPr>
        <w:t>100</w:t>
      </w:r>
      <w:r w:rsidRPr="008D0AED">
        <w:rPr>
          <w:rFonts w:ascii="Times New Roman" w:hAnsi="Times New Roman" w:cs="Times New Roman"/>
          <w:sz w:val="28"/>
          <w:szCs w:val="28"/>
        </w:rPr>
        <w:t>]. Ці молекули утворюються спільно під час готування при низькій температурі.</w:t>
      </w:r>
      <w:r w:rsidRPr="008D0AED">
        <w:rPr>
          <w:rFonts w:ascii="Times New Roman" w:hAnsi="Times New Roman" w:cs="Times New Roman"/>
          <w:sz w:val="28"/>
          <w:szCs w:val="28"/>
          <w:lang w:val="uk-UA"/>
        </w:rPr>
        <w:t xml:space="preserve"> Всі вони мають дуже низькі пороги виявлення та інтенсивні м'ясні ноти п</w:t>
      </w:r>
      <w:r w:rsidR="00F13970" w:rsidRPr="008D0AED">
        <w:rPr>
          <w:rFonts w:ascii="Times New Roman" w:hAnsi="Times New Roman" w:cs="Times New Roman"/>
          <w:sz w:val="28"/>
          <w:szCs w:val="28"/>
          <w:lang w:val="uk-UA"/>
        </w:rPr>
        <w:t>ри низькій концентрації [</w:t>
      </w:r>
      <w:r w:rsidR="00F13970" w:rsidRPr="008D0AED">
        <w:rPr>
          <w:rFonts w:ascii="Times New Roman" w:hAnsi="Times New Roman" w:cs="Times New Roman"/>
          <w:sz w:val="28"/>
          <w:szCs w:val="28"/>
        </w:rPr>
        <w:t>101</w:t>
      </w:r>
      <w:r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Тому тіамін може бути технологічним важелем для оптимізації продуктів із зниженим вмістом солі, регулюючи ароматичну ноту в цьому продукті</w:t>
      </w:r>
      <w:r w:rsidRPr="008D0AED">
        <w:rPr>
          <w:rFonts w:ascii="Times New Roman" w:hAnsi="Times New Roman" w:cs="Times New Roman"/>
          <w:sz w:val="28"/>
          <w:szCs w:val="28"/>
          <w:lang w:val="uk-UA"/>
        </w:rPr>
        <w:t xml:space="preserve"> зі свинини</w:t>
      </w:r>
      <w:r w:rsidRPr="008D0AED">
        <w:rPr>
          <w:rFonts w:ascii="Times New Roman" w:hAnsi="Times New Roman" w:cs="Times New Roman"/>
          <w:sz w:val="28"/>
          <w:szCs w:val="28"/>
        </w:rPr>
        <w:t xml:space="preserve">. Нітрит та сіль беруть участь у </w:t>
      </w:r>
      <w:r w:rsidRPr="008D0AED">
        <w:rPr>
          <w:rFonts w:ascii="Times New Roman" w:hAnsi="Times New Roman" w:cs="Times New Roman"/>
          <w:sz w:val="28"/>
          <w:szCs w:val="28"/>
          <w:lang w:val="uk-UA"/>
        </w:rPr>
        <w:t xml:space="preserve">утворенні </w:t>
      </w:r>
      <w:r w:rsidRPr="008D0AED">
        <w:rPr>
          <w:rFonts w:ascii="Times New Roman" w:hAnsi="Times New Roman" w:cs="Times New Roman"/>
          <w:sz w:val="28"/>
          <w:szCs w:val="28"/>
        </w:rPr>
        <w:t>специфічно</w:t>
      </w:r>
      <w:r w:rsidRPr="008D0AED">
        <w:rPr>
          <w:rFonts w:ascii="Times New Roman" w:hAnsi="Times New Roman" w:cs="Times New Roman"/>
          <w:sz w:val="28"/>
          <w:szCs w:val="28"/>
          <w:lang w:val="uk-UA"/>
        </w:rPr>
        <w:t>го</w:t>
      </w:r>
      <w:r w:rsidRPr="008D0AED">
        <w:rPr>
          <w:rFonts w:ascii="Times New Roman" w:hAnsi="Times New Roman" w:cs="Times New Roman"/>
          <w:sz w:val="28"/>
          <w:szCs w:val="28"/>
        </w:rPr>
        <w:t xml:space="preserve"> аромат</w:t>
      </w:r>
      <w:r w:rsidRPr="008D0AED">
        <w:rPr>
          <w:rFonts w:ascii="Times New Roman" w:hAnsi="Times New Roman" w:cs="Times New Roman"/>
          <w:sz w:val="28"/>
          <w:szCs w:val="28"/>
          <w:lang w:val="uk-UA"/>
        </w:rPr>
        <w:t>у</w:t>
      </w:r>
      <w:r w:rsidRPr="008D0AED">
        <w:rPr>
          <w:rFonts w:ascii="Times New Roman" w:hAnsi="Times New Roman" w:cs="Times New Roman"/>
          <w:sz w:val="28"/>
          <w:szCs w:val="28"/>
        </w:rPr>
        <w:t xml:space="preserve"> шинки, а сприйняття ароматичних нот є результатом балансу між сполук</w:t>
      </w:r>
      <w:r w:rsidRPr="008D0AED">
        <w:rPr>
          <w:rFonts w:ascii="Times New Roman" w:hAnsi="Times New Roman" w:cs="Times New Roman"/>
          <w:sz w:val="28"/>
          <w:szCs w:val="28"/>
          <w:lang w:val="uk-UA"/>
        </w:rPr>
        <w:t>ою</w:t>
      </w:r>
      <w:r w:rsidRPr="008D0AED">
        <w:rPr>
          <w:rFonts w:ascii="Times New Roman" w:hAnsi="Times New Roman" w:cs="Times New Roman"/>
          <w:sz w:val="28"/>
          <w:szCs w:val="28"/>
        </w:rPr>
        <w:t xml:space="preserve"> сірки та продукт</w:t>
      </w:r>
      <w:r w:rsidRPr="008D0AED">
        <w:rPr>
          <w:rFonts w:ascii="Times New Roman" w:hAnsi="Times New Roman" w:cs="Times New Roman"/>
          <w:sz w:val="28"/>
          <w:szCs w:val="28"/>
          <w:lang w:val="uk-UA"/>
        </w:rPr>
        <w:t>ами</w:t>
      </w:r>
      <w:r w:rsidRPr="008D0AED">
        <w:rPr>
          <w:rFonts w:ascii="Times New Roman" w:hAnsi="Times New Roman" w:cs="Times New Roman"/>
          <w:sz w:val="28"/>
          <w:szCs w:val="28"/>
        </w:rPr>
        <w:t xml:space="preserve"> окислення жирних кислот, серед яких важл</w:t>
      </w:r>
      <w:r w:rsidR="00A6770D" w:rsidRPr="008D0AED">
        <w:rPr>
          <w:rFonts w:ascii="Times New Roman" w:hAnsi="Times New Roman" w:cs="Times New Roman"/>
          <w:sz w:val="28"/>
          <w:szCs w:val="28"/>
        </w:rPr>
        <w:t>иве місце займають альдегіди [102</w:t>
      </w:r>
      <w:r w:rsidRPr="008D0AED">
        <w:rPr>
          <w:rFonts w:ascii="Times New Roman" w:hAnsi="Times New Roman" w:cs="Times New Roman"/>
          <w:sz w:val="28"/>
          <w:szCs w:val="28"/>
        </w:rPr>
        <w:t>].</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Через велике споживання порівняно з рекомендованими, у багатьох країнах світу розпочалися ініціативи щодо скорочення натрію. Ініціативи щодо зменшення натрію у Фінляндії, Великобританії та США приділили багато уваги і будуть обговорені далі.</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У Фінляндії маркування вмісту солі стало успішною ініціативою. Продукти, що містять рівень солі вище порогових значень (наприклад,&gt; 1,8% для ковбас), називаються «високим вмістом солі», тоді як продукти, що містять меншу кількість солі (наприклад, &lt;1,2% для ковбас), продукт може бути позначений як "низька сіль". Це маркування разом із рекомендаціями уряду та увагою засобів масової інформації призвело до зниження споживання солі серед населення. Одночасно артеріальний тиск у загальної популяції знижується разом із зменшенням інфарктів та інсультів</w:t>
      </w:r>
      <w:r w:rsidR="00A6770D" w:rsidRPr="008D0AED">
        <w:rPr>
          <w:rFonts w:ascii="Times New Roman" w:hAnsi="Times New Roman" w:cs="Times New Roman"/>
          <w:sz w:val="28"/>
          <w:szCs w:val="28"/>
        </w:rPr>
        <w:t>.</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У Великобританії харчова промисловість добровільно дотримується мети зменшити вміст солі в оброблених продуктах. В основному за допомогою цієї акції, яка отримала назву «Проблема відповідальності за </w:t>
      </w:r>
      <w:r w:rsidRPr="008D0AED">
        <w:rPr>
          <w:rFonts w:ascii="Times New Roman" w:hAnsi="Times New Roman" w:cs="Times New Roman"/>
          <w:sz w:val="28"/>
          <w:szCs w:val="28"/>
        </w:rPr>
        <w:lastRenderedPageBreak/>
        <w:t>охорону здоров'я», та в рамках кампанії з підвищення обізнаності населення споживання солі зменшилось на 15% протягом останніх десяти років, а поточне споживання солі - 8,1 г на день. Цю дію буде продовжено, поки не буде досягнуто загальної цілі 6 г / день . У 2003 році Ірландія запровадила аналогічну програму разом з харчовою промисловістю (</w:t>
      </w:r>
      <w:r w:rsidRPr="008D0AED">
        <w:rPr>
          <w:rFonts w:ascii="Times New Roman" w:hAnsi="Times New Roman" w:cs="Times New Roman"/>
          <w:sz w:val="28"/>
          <w:szCs w:val="28"/>
          <w:lang w:val="en-US"/>
        </w:rPr>
        <w:t>FSAI</w:t>
      </w:r>
      <w:r w:rsidRPr="008D0AED">
        <w:rPr>
          <w:rFonts w:ascii="Times New Roman" w:hAnsi="Times New Roman" w:cs="Times New Roman"/>
          <w:sz w:val="28"/>
          <w:szCs w:val="28"/>
        </w:rPr>
        <w:t>, 2015).</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План дієтичного підходу для припинення гіпертонії (</w:t>
      </w:r>
      <w:r w:rsidRPr="008D0AED">
        <w:rPr>
          <w:rFonts w:ascii="Times New Roman" w:hAnsi="Times New Roman" w:cs="Times New Roman"/>
          <w:sz w:val="28"/>
          <w:szCs w:val="28"/>
          <w:lang w:val="en-US"/>
        </w:rPr>
        <w:t>DASH</w:t>
      </w:r>
      <w:r w:rsidRPr="008D0AED">
        <w:rPr>
          <w:rFonts w:ascii="Times New Roman" w:hAnsi="Times New Roman" w:cs="Times New Roman"/>
          <w:sz w:val="28"/>
          <w:szCs w:val="28"/>
        </w:rPr>
        <w:t xml:space="preserve">) План харчування - це здорове для здоров’я харчування, засноване на випробуваннях, ініційованих Національним інститутом серця, легенів та крові в Міністерстві охорони здоров’я та соціальних служб США. Одне з досліджень </w:t>
      </w:r>
      <w:r w:rsidRPr="008D0AED">
        <w:rPr>
          <w:rFonts w:ascii="Times New Roman" w:hAnsi="Times New Roman" w:cs="Times New Roman"/>
          <w:sz w:val="28"/>
          <w:szCs w:val="28"/>
          <w:lang w:val="en-US"/>
        </w:rPr>
        <w:t>DASH</w:t>
      </w:r>
      <w:r w:rsidRPr="008D0AED">
        <w:rPr>
          <w:rFonts w:ascii="Times New Roman" w:hAnsi="Times New Roman" w:cs="Times New Roman"/>
          <w:sz w:val="28"/>
          <w:szCs w:val="28"/>
        </w:rPr>
        <w:t xml:space="preserve"> показало, що зниження натрію знижує артеріальний тиск, а більш високе зниження артеріального тиску відбувається, коли зниження натрію поєднувалося з </w:t>
      </w:r>
      <w:r w:rsidRPr="008D0AED">
        <w:rPr>
          <w:rFonts w:ascii="Times New Roman" w:hAnsi="Times New Roman" w:cs="Times New Roman"/>
          <w:sz w:val="28"/>
          <w:szCs w:val="28"/>
          <w:lang w:val="en-US"/>
        </w:rPr>
        <w:t>DASH</w:t>
      </w:r>
      <w:r w:rsidRPr="008D0AED">
        <w:rPr>
          <w:rFonts w:ascii="Times New Roman" w:hAnsi="Times New Roman" w:cs="Times New Roman"/>
          <w:sz w:val="28"/>
          <w:szCs w:val="28"/>
        </w:rPr>
        <w:t xml:space="preserve">-дієтою порівняно з типовою американською дієтою. Центральна частина </w:t>
      </w:r>
      <w:r w:rsidRPr="008D0AED">
        <w:rPr>
          <w:rFonts w:ascii="Times New Roman" w:hAnsi="Times New Roman" w:cs="Times New Roman"/>
          <w:sz w:val="28"/>
          <w:szCs w:val="28"/>
          <w:lang w:val="en-US"/>
        </w:rPr>
        <w:t>DASH</w:t>
      </w:r>
      <w:r w:rsidRPr="008D0AED">
        <w:rPr>
          <w:rFonts w:ascii="Times New Roman" w:hAnsi="Times New Roman" w:cs="Times New Roman"/>
          <w:sz w:val="28"/>
          <w:szCs w:val="28"/>
        </w:rPr>
        <w:t xml:space="preserve">-дієти включає вживання споживаних продуктів з низьким вмістом жирів, низьким вмістом насичених жирів, низьким вмістом натрію та продуктів, багатих магнієм, кальцієм, калієм, білком та клітковиною. Було показано, що дієта </w:t>
      </w:r>
      <w:r w:rsidRPr="008D0AED">
        <w:rPr>
          <w:rFonts w:ascii="Times New Roman" w:hAnsi="Times New Roman" w:cs="Times New Roman"/>
          <w:sz w:val="28"/>
          <w:szCs w:val="28"/>
          <w:lang w:val="en-US"/>
        </w:rPr>
        <w:t>DASH</w:t>
      </w:r>
      <w:r w:rsidRPr="008D0AED">
        <w:rPr>
          <w:rFonts w:ascii="Times New Roman" w:hAnsi="Times New Roman" w:cs="Times New Roman"/>
          <w:sz w:val="28"/>
          <w:szCs w:val="28"/>
        </w:rPr>
        <w:t xml:space="preserve"> позитивно впливає на результати здоров'я, такі як зниження рівня холестерину та артеріального тиску..</w:t>
      </w:r>
    </w:p>
    <w:p w:rsidR="00945AD6" w:rsidRPr="008D0AED" w:rsidRDefault="00945AD6" w:rsidP="00945AD6">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В Європейському Союзі було встановлено добровільну акцію щодо зменшення натрію з 29 країнами-учасницями. Ця акція, названа рамкою Європейського Союзу для національних соляних ініціатив, була створена у 2008 році з метою 16-відсоткового скорочення всіх харчових продуктів протягом 4-річного періоду. Швеція працює з цим в рамках бренду «замочна щілина» (Європейська Комісія, 2012). Закривна щілина - це етикетка, позначена на продуктах з низьким вмістом солі та цукру, вмістом клітковини та цільнозернових продуктів та продуктах з більш високим ступенем ненасиченого жиру або з меншим вмістом жиру порівняно з іншими (Національне агентство з харчових продуктів у Швеції, 2015). Ця європейська рамка є добровільною акцією, але стосується важливості та політичної позиції щодо цього питання в Європейському Союзі</w:t>
      </w:r>
    </w:p>
    <w:p w:rsidR="00A56361" w:rsidRPr="008D0AED" w:rsidRDefault="00501684" w:rsidP="00A56361">
      <w:pPr>
        <w:shd w:val="clear" w:color="auto" w:fill="FFFFFF"/>
        <w:spacing w:after="0" w:line="360" w:lineRule="auto"/>
        <w:ind w:firstLine="709"/>
        <w:jc w:val="center"/>
        <w:rPr>
          <w:rFonts w:ascii="Times New Roman" w:eastAsia="Times New Roman" w:hAnsi="Times New Roman" w:cs="Times New Roman"/>
          <w:b/>
          <w:bCs/>
          <w:sz w:val="28"/>
          <w:szCs w:val="28"/>
          <w:lang w:val="uk-UA" w:eastAsia="ru-RU"/>
        </w:rPr>
      </w:pPr>
      <w:r w:rsidRPr="008D0AED">
        <w:rPr>
          <w:rFonts w:ascii="Times New Roman" w:eastAsia="Times New Roman" w:hAnsi="Times New Roman" w:cs="Times New Roman"/>
          <w:b/>
          <w:bCs/>
          <w:sz w:val="28"/>
          <w:szCs w:val="28"/>
          <w:lang w:val="uk-UA" w:eastAsia="ru-RU"/>
        </w:rPr>
        <w:lastRenderedPageBreak/>
        <w:t>1.</w:t>
      </w:r>
      <w:r w:rsidR="00A56361" w:rsidRPr="008D0AED">
        <w:rPr>
          <w:rFonts w:ascii="Times New Roman" w:eastAsia="Times New Roman" w:hAnsi="Times New Roman" w:cs="Times New Roman"/>
          <w:b/>
          <w:bCs/>
          <w:sz w:val="28"/>
          <w:szCs w:val="28"/>
          <w:lang w:val="uk-UA" w:eastAsia="ru-RU"/>
        </w:rPr>
        <w:t>3. Зниження вмісту натрію (Na) у м'ясних продуктах</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М’ясо та м’ясні продукти містять значну кількості натрію (від 12 до 20% від загального споживання їжі), тому ці продукти є пріоритетними з точки зору необх</w:t>
      </w:r>
      <w:r w:rsidR="00A6770D" w:rsidRPr="008D0AED">
        <w:rPr>
          <w:rFonts w:ascii="Times New Roman" w:eastAsia="Times New Roman" w:hAnsi="Times New Roman" w:cs="Times New Roman"/>
          <w:sz w:val="28"/>
          <w:szCs w:val="28"/>
          <w:lang w:val="uk-UA" w:eastAsia="ru-RU"/>
        </w:rPr>
        <w:t>ідності зниження вмісту NaCl [103, 104</w:t>
      </w:r>
      <w:r w:rsidRPr="008D0AED">
        <w:rPr>
          <w:rFonts w:ascii="Times New Roman" w:eastAsia="Times New Roman" w:hAnsi="Times New Roman" w:cs="Times New Roman"/>
          <w:sz w:val="28"/>
          <w:szCs w:val="28"/>
          <w:lang w:val="uk-UA" w:eastAsia="ru-RU"/>
        </w:rPr>
        <w:t>]. Ферментовані сухі та напівсухі  ковбаси та в’ялені м’ясні вироби – це м’ясні продукти, які консервуються без термічної обробки, лише з використанням сушіння та посолу, тому мають вищий вміст NaCl порівняно з іншими групами м’ясних продуктів. </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ВООЗ рекомендує добове споживання  NaCl мен</w:t>
      </w:r>
      <w:r w:rsidR="00A6770D" w:rsidRPr="008D0AED">
        <w:rPr>
          <w:rFonts w:ascii="Times New Roman" w:eastAsia="Times New Roman" w:hAnsi="Times New Roman" w:cs="Times New Roman"/>
          <w:sz w:val="28"/>
          <w:szCs w:val="28"/>
          <w:lang w:val="uk-UA" w:eastAsia="ru-RU"/>
        </w:rPr>
        <w:t>ше 5 г для дорослих (&lt;2 г Na) [</w:t>
      </w:r>
      <w:r w:rsidR="00A6770D" w:rsidRPr="008D0AED">
        <w:rPr>
          <w:rFonts w:ascii="Times New Roman" w:eastAsia="Times New Roman" w:hAnsi="Times New Roman" w:cs="Times New Roman"/>
          <w:sz w:val="28"/>
          <w:szCs w:val="28"/>
          <w:lang w:eastAsia="ru-RU"/>
        </w:rPr>
        <w:t>10</w:t>
      </w:r>
      <w:r w:rsidRPr="008D0AED">
        <w:rPr>
          <w:rFonts w:ascii="Times New Roman" w:eastAsia="Times New Roman" w:hAnsi="Times New Roman" w:cs="Times New Roman"/>
          <w:sz w:val="28"/>
          <w:szCs w:val="28"/>
          <w:lang w:eastAsia="ru-RU"/>
        </w:rPr>
        <w:t>5</w:t>
      </w:r>
      <w:r w:rsidRPr="008D0AED">
        <w:rPr>
          <w:rFonts w:ascii="Times New Roman" w:eastAsia="Times New Roman" w:hAnsi="Times New Roman" w:cs="Times New Roman"/>
          <w:sz w:val="28"/>
          <w:szCs w:val="28"/>
          <w:lang w:val="uk-UA" w:eastAsia="ru-RU"/>
        </w:rPr>
        <w:t>]. У багатьох країнах ЄС ця сума перевищена більш ніж удвічі. Високе щоденне споживання Na і недостатнє споживання калію (менше 3,5 г на день) призводить до частих захворювань внаслідок підвищення артеріального тиску, що відображається у більш високому рівні ризику ішемічної хвороби серця, і</w:t>
      </w:r>
      <w:r w:rsidR="00A6770D" w:rsidRPr="008D0AED">
        <w:rPr>
          <w:rFonts w:ascii="Times New Roman" w:eastAsia="Times New Roman" w:hAnsi="Times New Roman" w:cs="Times New Roman"/>
          <w:sz w:val="28"/>
          <w:szCs w:val="28"/>
          <w:lang w:val="uk-UA" w:eastAsia="ru-RU"/>
        </w:rPr>
        <w:t>нфаркту та мозкового інсульту [10</w:t>
      </w:r>
      <w:r w:rsidRPr="008D0AED">
        <w:rPr>
          <w:rFonts w:ascii="Times New Roman" w:eastAsia="Times New Roman" w:hAnsi="Times New Roman" w:cs="Times New Roman"/>
          <w:sz w:val="28"/>
          <w:szCs w:val="28"/>
          <w:lang w:val="uk-UA" w:eastAsia="ru-RU"/>
        </w:rPr>
        <w:t>6]. Як наслідок, тенденція до зниження вмісту хлориду натрію, який був доданий до м</w:t>
      </w:r>
      <w:r w:rsidR="00A6770D" w:rsidRPr="008D0AED">
        <w:rPr>
          <w:rFonts w:ascii="Times New Roman" w:eastAsia="Times New Roman" w:hAnsi="Times New Roman" w:cs="Times New Roman"/>
          <w:sz w:val="28"/>
          <w:szCs w:val="28"/>
          <w:lang w:val="uk-UA" w:eastAsia="ru-RU"/>
        </w:rPr>
        <w:t>’ясних продуктів, є неминучою [</w:t>
      </w:r>
      <w:r w:rsidR="00A6770D" w:rsidRPr="00D159FA">
        <w:rPr>
          <w:rFonts w:ascii="Times New Roman" w:eastAsia="Times New Roman" w:hAnsi="Times New Roman" w:cs="Times New Roman"/>
          <w:sz w:val="28"/>
          <w:szCs w:val="28"/>
          <w:lang w:val="uk-UA" w:eastAsia="ru-RU"/>
        </w:rPr>
        <w:t>10</w:t>
      </w:r>
      <w:r w:rsidRPr="008D0AED">
        <w:rPr>
          <w:rFonts w:ascii="Times New Roman" w:eastAsia="Times New Roman" w:hAnsi="Times New Roman" w:cs="Times New Roman"/>
          <w:sz w:val="28"/>
          <w:szCs w:val="28"/>
          <w:lang w:val="uk-UA" w:eastAsia="ru-RU"/>
        </w:rPr>
        <w:t>7]. У м’ясні продукти Na в основному включається шляхом додавання NaCl і в меншому ступеню через деякі інші добавки, які широко використовуються як консерванти в м’ясних продуктах (нітрат і нітрит натрію), Na-лактат (додається як емульгатор або підсилювач смаку), або Na-аскорбат (використовується як антиоксидант). Кількість Na у свіжому м’ясі низька (48–80 мг/100 г) [48], а м’ясні продукти містять 20–30% від загальної кілько</w:t>
      </w:r>
      <w:r w:rsidR="00A6770D" w:rsidRPr="008D0AED">
        <w:rPr>
          <w:rFonts w:ascii="Times New Roman" w:eastAsia="Times New Roman" w:hAnsi="Times New Roman" w:cs="Times New Roman"/>
          <w:sz w:val="28"/>
          <w:szCs w:val="28"/>
          <w:lang w:val="uk-UA" w:eastAsia="ru-RU"/>
        </w:rPr>
        <w:t>сті солі, що надходить з їжею [10</w:t>
      </w:r>
      <w:r w:rsidRPr="008D0AED">
        <w:rPr>
          <w:rFonts w:ascii="Times New Roman" w:eastAsia="Times New Roman" w:hAnsi="Times New Roman" w:cs="Times New Roman"/>
          <w:sz w:val="28"/>
          <w:szCs w:val="28"/>
          <w:lang w:val="uk-UA" w:eastAsia="ru-RU"/>
        </w:rPr>
        <w:t>8]. Найбільшу кількість NaCl має ряд високоцінних м’ясних продуктів, таких як ферментовані та в’ялені м’ясні продукти (ковбаси, шинки, корейки), що пов’язано з технологічним процесом їх зневоднення під час обробки [</w:t>
      </w:r>
      <w:r w:rsidR="00A6770D" w:rsidRPr="008D0AED">
        <w:rPr>
          <w:rFonts w:ascii="Times New Roman" w:eastAsia="Times New Roman" w:hAnsi="Times New Roman" w:cs="Times New Roman"/>
          <w:sz w:val="28"/>
          <w:szCs w:val="28"/>
          <w:lang w:val="uk-UA" w:eastAsia="ru-RU"/>
        </w:rPr>
        <w:t>10</w:t>
      </w:r>
      <w:r w:rsidRPr="008D0AED">
        <w:rPr>
          <w:rFonts w:ascii="Times New Roman" w:eastAsia="Times New Roman" w:hAnsi="Times New Roman" w:cs="Times New Roman"/>
          <w:sz w:val="28"/>
          <w:szCs w:val="28"/>
          <w:lang w:val="uk-UA" w:eastAsia="ru-RU"/>
        </w:rPr>
        <w:t xml:space="preserve">9]. </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Сіль була, мабуть, першим і сьогодні є найпоширенішим інгредієнтом для приготування м'ясних продуктів. Це дуже важливо для технологічних і сенсорних властивостей м’ясних продуктів, а також для їх терміну зберігання та безпеки [</w:t>
      </w:r>
      <w:r w:rsidR="00A6770D" w:rsidRPr="008D0AED">
        <w:rPr>
          <w:rFonts w:ascii="Times New Roman" w:eastAsia="Times New Roman" w:hAnsi="Times New Roman" w:cs="Times New Roman"/>
          <w:sz w:val="28"/>
          <w:szCs w:val="28"/>
          <w:lang w:eastAsia="ru-RU"/>
        </w:rPr>
        <w:t>11</w:t>
      </w:r>
      <w:r w:rsidRPr="008D0AED">
        <w:rPr>
          <w:rFonts w:ascii="Times New Roman" w:eastAsia="Times New Roman" w:hAnsi="Times New Roman" w:cs="Times New Roman"/>
          <w:sz w:val="28"/>
          <w:szCs w:val="28"/>
          <w:lang w:eastAsia="ru-RU"/>
        </w:rPr>
        <w:t>0</w:t>
      </w:r>
      <w:r w:rsidR="00A6770D" w:rsidRPr="008D0AED">
        <w:rPr>
          <w:rFonts w:ascii="Times New Roman" w:eastAsia="Times New Roman" w:hAnsi="Times New Roman" w:cs="Times New Roman"/>
          <w:sz w:val="28"/>
          <w:szCs w:val="28"/>
          <w:lang w:val="uk-UA" w:eastAsia="ru-RU"/>
        </w:rPr>
        <w:t xml:space="preserve">, </w:t>
      </w:r>
      <w:r w:rsidR="00A6770D" w:rsidRPr="008D0AED">
        <w:rPr>
          <w:rFonts w:ascii="Times New Roman" w:eastAsia="Times New Roman" w:hAnsi="Times New Roman" w:cs="Times New Roman"/>
          <w:sz w:val="28"/>
          <w:szCs w:val="28"/>
          <w:lang w:eastAsia="ru-RU"/>
        </w:rPr>
        <w:t>11</w:t>
      </w:r>
      <w:r w:rsidRPr="008D0AED">
        <w:rPr>
          <w:rFonts w:ascii="Times New Roman" w:eastAsia="Times New Roman" w:hAnsi="Times New Roman" w:cs="Times New Roman"/>
          <w:sz w:val="28"/>
          <w:szCs w:val="28"/>
          <w:lang w:val="uk-UA" w:eastAsia="ru-RU"/>
        </w:rPr>
        <w:t>1].  Крім того, натрій (Na </w:t>
      </w:r>
      <w:r w:rsidRPr="008D0AED">
        <w:rPr>
          <w:rFonts w:ascii="Times New Roman" w:eastAsia="Times New Roman" w:hAnsi="Times New Roman" w:cs="Times New Roman"/>
          <w:sz w:val="28"/>
          <w:szCs w:val="28"/>
          <w:vertAlign w:val="superscript"/>
          <w:lang w:val="uk-UA" w:eastAsia="ru-RU"/>
        </w:rPr>
        <w:t>+</w:t>
      </w:r>
      <w:r w:rsidRPr="008D0AED">
        <w:rPr>
          <w:rFonts w:ascii="Times New Roman" w:eastAsia="Times New Roman" w:hAnsi="Times New Roman" w:cs="Times New Roman"/>
          <w:sz w:val="28"/>
          <w:szCs w:val="28"/>
          <w:lang w:val="uk-UA" w:eastAsia="ru-RU"/>
        </w:rPr>
        <w:t> ) і хлорид (Cl </w:t>
      </w:r>
      <w:r w:rsidRPr="008D0AED">
        <w:rPr>
          <w:rFonts w:ascii="Times New Roman" w:eastAsia="Times New Roman" w:hAnsi="Times New Roman" w:cs="Times New Roman"/>
          <w:sz w:val="28"/>
          <w:szCs w:val="28"/>
          <w:vertAlign w:val="superscript"/>
          <w:lang w:val="uk-UA" w:eastAsia="ru-RU"/>
        </w:rPr>
        <w:t>-</w:t>
      </w:r>
      <w:r w:rsidRPr="008D0AED">
        <w:rPr>
          <w:rFonts w:ascii="Times New Roman" w:eastAsia="Times New Roman" w:hAnsi="Times New Roman" w:cs="Times New Roman"/>
          <w:sz w:val="28"/>
          <w:szCs w:val="28"/>
          <w:lang w:val="uk-UA" w:eastAsia="ru-RU"/>
        </w:rPr>
        <w:t xml:space="preserve"> ), а також фтор і йод (а також калій і магній), які часто входять до складу кухонної солі, мають </w:t>
      </w:r>
      <w:r w:rsidRPr="008D0AED">
        <w:rPr>
          <w:rFonts w:ascii="Times New Roman" w:eastAsia="Times New Roman" w:hAnsi="Times New Roman" w:cs="Times New Roman"/>
          <w:sz w:val="28"/>
          <w:szCs w:val="28"/>
          <w:lang w:val="uk-UA" w:eastAsia="ru-RU"/>
        </w:rPr>
        <w:lastRenderedPageBreak/>
        <w:t>велике значення для правильного функціонування організму людини. Вплив солі на технологічні та сенсорні властивості залежить від вмісту солі, типу м’ясних продуктів (наприклад, цільном’язові або подрібнені) і застосовуваних виробничих процесів (наприклад, сушіння, термічна обробка, подрібнення, перемішування). Загалом сіль забезпечує солюбілізацію, екстракцію, активацію та гідратацію білка, покращує вологоутримуючу  здатність (і, отже, вихід і соковитість), утворення м’ясної емульсії та здатність до нарізання. У м’ясних продуктах емульсійного типу показники твердості, пружності, зв’язності та жувальної здатності вищі з вищим вмістом солі, що пов’язано з роз</w:t>
      </w:r>
      <w:r w:rsidR="00A6770D" w:rsidRPr="008D0AED">
        <w:rPr>
          <w:rFonts w:ascii="Times New Roman" w:eastAsia="Times New Roman" w:hAnsi="Times New Roman" w:cs="Times New Roman"/>
          <w:sz w:val="28"/>
          <w:szCs w:val="28"/>
          <w:lang w:val="uk-UA" w:eastAsia="ru-RU"/>
        </w:rPr>
        <w:t>чиненням та екстракцією білка [11</w:t>
      </w:r>
      <w:r w:rsidRPr="008D0AED">
        <w:rPr>
          <w:rFonts w:ascii="Times New Roman" w:eastAsia="Times New Roman" w:hAnsi="Times New Roman" w:cs="Times New Roman"/>
          <w:sz w:val="28"/>
          <w:szCs w:val="28"/>
          <w:lang w:val="uk-UA" w:eastAsia="ru-RU"/>
        </w:rPr>
        <w:t xml:space="preserve">2]. Що стосується сиров’ялених ковбас, сіль сприяє утворенню гелю, що призводить до </w:t>
      </w:r>
      <w:r w:rsidR="00A6770D" w:rsidRPr="008D0AED">
        <w:rPr>
          <w:rFonts w:ascii="Times New Roman" w:eastAsia="Times New Roman" w:hAnsi="Times New Roman" w:cs="Times New Roman"/>
          <w:sz w:val="28"/>
          <w:szCs w:val="28"/>
          <w:lang w:val="uk-UA" w:eastAsia="ru-RU"/>
        </w:rPr>
        <w:t>бажаної текстури та нарізанню [</w:t>
      </w:r>
      <w:r w:rsidR="00A6770D" w:rsidRPr="008D0AED">
        <w:rPr>
          <w:rFonts w:ascii="Times New Roman" w:eastAsia="Times New Roman" w:hAnsi="Times New Roman" w:cs="Times New Roman"/>
          <w:sz w:val="28"/>
          <w:szCs w:val="28"/>
          <w:lang w:eastAsia="ru-RU"/>
        </w:rPr>
        <w:t>11</w:t>
      </w:r>
      <w:r w:rsidRPr="008D0AED">
        <w:rPr>
          <w:rFonts w:ascii="Times New Roman" w:eastAsia="Times New Roman" w:hAnsi="Times New Roman" w:cs="Times New Roman"/>
          <w:sz w:val="28"/>
          <w:szCs w:val="28"/>
          <w:lang w:val="uk-UA" w:eastAsia="ru-RU"/>
        </w:rPr>
        <w:t>3]. Дані літератури свідчать про те, що зниження вмісту солі приблизно до 1,7% у м’ясних продуктах емульсійного типу (без додавання фосфатів) і приблизно до 2,2% у сиров’ялених ковбасах можливе без з</w:t>
      </w:r>
      <w:r w:rsidR="00A6770D" w:rsidRPr="008D0AED">
        <w:rPr>
          <w:rFonts w:ascii="Times New Roman" w:eastAsia="Times New Roman" w:hAnsi="Times New Roman" w:cs="Times New Roman"/>
          <w:sz w:val="28"/>
          <w:szCs w:val="28"/>
          <w:lang w:val="uk-UA" w:eastAsia="ru-RU"/>
        </w:rPr>
        <w:t>міни текстурних властивостей [</w:t>
      </w:r>
      <w:r w:rsidR="00A6770D" w:rsidRPr="008D0AED">
        <w:rPr>
          <w:rFonts w:ascii="Times New Roman" w:eastAsia="Times New Roman" w:hAnsi="Times New Roman" w:cs="Times New Roman"/>
          <w:sz w:val="28"/>
          <w:szCs w:val="28"/>
          <w:lang w:eastAsia="ru-RU"/>
        </w:rPr>
        <w:t>113</w:t>
      </w:r>
      <w:r w:rsidR="00A6770D" w:rsidRPr="008D0AED">
        <w:rPr>
          <w:rFonts w:ascii="Times New Roman" w:eastAsia="Times New Roman" w:hAnsi="Times New Roman" w:cs="Times New Roman"/>
          <w:sz w:val="28"/>
          <w:szCs w:val="28"/>
          <w:lang w:val="uk-UA" w:eastAsia="ru-RU"/>
        </w:rPr>
        <w:t xml:space="preserve">, </w:t>
      </w:r>
      <w:r w:rsidR="00A6770D" w:rsidRPr="008D0AED">
        <w:rPr>
          <w:rFonts w:ascii="Times New Roman" w:eastAsia="Times New Roman" w:hAnsi="Times New Roman" w:cs="Times New Roman"/>
          <w:sz w:val="28"/>
          <w:szCs w:val="28"/>
          <w:lang w:eastAsia="ru-RU"/>
        </w:rPr>
        <w:t>11</w:t>
      </w:r>
      <w:r w:rsidRPr="008D0AED">
        <w:rPr>
          <w:rFonts w:ascii="Times New Roman" w:eastAsia="Times New Roman" w:hAnsi="Times New Roman" w:cs="Times New Roman"/>
          <w:sz w:val="28"/>
          <w:szCs w:val="28"/>
          <w:lang w:val="uk-UA" w:eastAsia="ru-RU"/>
        </w:rPr>
        <w:t xml:space="preserve">4]. У концентраціях від 0,7% до 2,5% сіль сприяє окисленню ліпідів за рахунок інгібування антиоксидантних ферментів, тоді як при вмісті вище 3% вона може захистити ліпіди. Окислення ліпідів може сприяти окисленню білків, що також може бути пов'язано з інгібуванням антиоксидантних ферментів сіллю. Що стосується кольороутворення, калій і хлорид натрію прискорюють утворення </w:t>
      </w:r>
      <w:r w:rsidR="00A6770D" w:rsidRPr="008D0AED">
        <w:rPr>
          <w:rFonts w:ascii="Times New Roman" w:eastAsia="Times New Roman" w:hAnsi="Times New Roman" w:cs="Times New Roman"/>
          <w:sz w:val="28"/>
          <w:szCs w:val="28"/>
          <w:lang w:val="uk-UA" w:eastAsia="ru-RU"/>
        </w:rPr>
        <w:t>червоного нітрозилміоглобіну  [11</w:t>
      </w:r>
      <w:r w:rsidRPr="008D0AED">
        <w:rPr>
          <w:rFonts w:ascii="Times New Roman" w:eastAsia="Times New Roman" w:hAnsi="Times New Roman" w:cs="Times New Roman"/>
          <w:sz w:val="28"/>
          <w:szCs w:val="28"/>
          <w:lang w:val="uk-UA" w:eastAsia="ru-RU"/>
        </w:rPr>
        <w:t>5].</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Виробники харчових продуктів стикаються з дилемою, як можна зменшити вміст NaCl у їжі, не сильно впливаючи та не змінюючи її смак? Це занепокоєння фахівців м’ясної промисловості демонструється тим, що тепер на ринку можна знайти чисті м’ясні продукти. Тенденції свідчать про те, що споживачі все частіше віддають перевагу «здоровій» їжі, а смак залишається головним фактором при покупці продуктів харчування. Виробники просто зменшують вміст NaCl, не змінюючи смаку. </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Одна з наукових оглядових статей опублікувала значний звіт про інноваційні патенти, щод</w:t>
      </w:r>
      <w:r w:rsidR="00A6770D" w:rsidRPr="008D0AED">
        <w:rPr>
          <w:rFonts w:ascii="Times New Roman" w:eastAsia="Times New Roman" w:hAnsi="Times New Roman" w:cs="Times New Roman"/>
          <w:sz w:val="28"/>
          <w:szCs w:val="28"/>
          <w:lang w:val="uk-UA" w:eastAsia="ru-RU"/>
        </w:rPr>
        <w:t>о зменшення вмісту солі в їжі [</w:t>
      </w:r>
      <w:r w:rsidR="00A6770D" w:rsidRPr="00962B86">
        <w:rPr>
          <w:rFonts w:ascii="Times New Roman" w:eastAsia="Times New Roman" w:hAnsi="Times New Roman" w:cs="Times New Roman"/>
          <w:sz w:val="28"/>
          <w:szCs w:val="28"/>
          <w:lang w:val="uk-UA" w:eastAsia="ru-RU"/>
        </w:rPr>
        <w:t>11</w:t>
      </w:r>
      <w:r w:rsidRPr="008D0AED">
        <w:rPr>
          <w:rFonts w:ascii="Times New Roman" w:eastAsia="Times New Roman" w:hAnsi="Times New Roman" w:cs="Times New Roman"/>
          <w:sz w:val="28"/>
          <w:szCs w:val="28"/>
          <w:lang w:val="uk-UA" w:eastAsia="ru-RU"/>
        </w:rPr>
        <w:t xml:space="preserve">6]. Щодня </w:t>
      </w:r>
      <w:r w:rsidRPr="008D0AED">
        <w:rPr>
          <w:rFonts w:ascii="Times New Roman" w:eastAsia="Times New Roman" w:hAnsi="Times New Roman" w:cs="Times New Roman"/>
          <w:sz w:val="28"/>
          <w:szCs w:val="28"/>
          <w:lang w:val="uk-UA" w:eastAsia="ru-RU"/>
        </w:rPr>
        <w:lastRenderedPageBreak/>
        <w:t>спостерігається зростання попиту на більш здорові м’ясні продукти з меншим вмістом жиру та солі. Тому безперервно досліджуються численні можливості зменше</w:t>
      </w:r>
      <w:r w:rsidR="00A6770D" w:rsidRPr="008D0AED">
        <w:rPr>
          <w:rFonts w:ascii="Times New Roman" w:eastAsia="Times New Roman" w:hAnsi="Times New Roman" w:cs="Times New Roman"/>
          <w:sz w:val="28"/>
          <w:szCs w:val="28"/>
          <w:lang w:val="uk-UA" w:eastAsia="ru-RU"/>
        </w:rPr>
        <w:t>ння солі в м’ясних продуктах  [</w:t>
      </w:r>
      <w:r w:rsidR="00A6770D" w:rsidRPr="008D0AED">
        <w:rPr>
          <w:rFonts w:ascii="Times New Roman" w:eastAsia="Times New Roman" w:hAnsi="Times New Roman" w:cs="Times New Roman"/>
          <w:sz w:val="28"/>
          <w:szCs w:val="28"/>
          <w:lang w:eastAsia="ru-RU"/>
        </w:rPr>
        <w:t>11</w:t>
      </w:r>
      <w:r w:rsidR="00A6770D" w:rsidRPr="008D0AED">
        <w:rPr>
          <w:rFonts w:ascii="Times New Roman" w:eastAsia="Times New Roman" w:hAnsi="Times New Roman" w:cs="Times New Roman"/>
          <w:sz w:val="28"/>
          <w:szCs w:val="28"/>
          <w:lang w:val="uk-UA" w:eastAsia="ru-RU"/>
        </w:rPr>
        <w:t xml:space="preserve">7, </w:t>
      </w:r>
      <w:r w:rsidR="00A6770D" w:rsidRPr="008D0AED">
        <w:rPr>
          <w:rFonts w:ascii="Times New Roman" w:eastAsia="Times New Roman" w:hAnsi="Times New Roman" w:cs="Times New Roman"/>
          <w:sz w:val="28"/>
          <w:szCs w:val="28"/>
          <w:lang w:eastAsia="ru-RU"/>
        </w:rPr>
        <w:t>11</w:t>
      </w:r>
      <w:r w:rsidRPr="008D0AED">
        <w:rPr>
          <w:rFonts w:ascii="Times New Roman" w:eastAsia="Times New Roman" w:hAnsi="Times New Roman" w:cs="Times New Roman"/>
          <w:sz w:val="28"/>
          <w:szCs w:val="28"/>
          <w:lang w:val="uk-UA" w:eastAsia="ru-RU"/>
        </w:rPr>
        <w:t>8]. Нещодавно була опублікована одна з найповніших та ілюстративних поточних оглядів доступних замінників NaCl у м’ясних продуктах із актуальними даними, включаючи природу сполуки, застосування, ефекти, торгову назву продукту та літературна довідка].  Так, зазначається, що нижча концентрація NaCl у м’ясних продуктах може вплинути на параметри якості та термін придатності продукту, а що зниження вмісту NaCl відрізняється в різ</w:t>
      </w:r>
      <w:r w:rsidR="00A6770D" w:rsidRPr="008D0AED">
        <w:rPr>
          <w:rFonts w:ascii="Times New Roman" w:eastAsia="Times New Roman" w:hAnsi="Times New Roman" w:cs="Times New Roman"/>
          <w:sz w:val="28"/>
          <w:szCs w:val="28"/>
          <w:lang w:val="uk-UA" w:eastAsia="ru-RU"/>
        </w:rPr>
        <w:t>них продуктах і є специфічним [119, 120</w:t>
      </w:r>
      <w:r w:rsidRPr="008D0AED">
        <w:rPr>
          <w:rFonts w:ascii="Times New Roman" w:eastAsia="Times New Roman" w:hAnsi="Times New Roman" w:cs="Times New Roman"/>
          <w:sz w:val="28"/>
          <w:szCs w:val="28"/>
          <w:lang w:val="uk-UA" w:eastAsia="ru-RU"/>
        </w:rPr>
        <w:t>]. </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Дуже інформативний короткий огляд [71] підсумовує сучасні тенденції екологічних технологій для виробництва більш здорових м’ясних продуктів шляхом зниження рівня NaCl і фосфатів. Найбільш розповсюдженими технологіями є ультразвук (УЗД), обробка високим тиском (ВТВ), імпульсне електричне поле (ІПЕ), екологічно чисті процеси. Крім того, ці процеси можуть модифікувати структуру білка і покращувати його функціональні властивості</w:t>
      </w:r>
      <w:r w:rsidR="008D0AED" w:rsidRPr="008D0AED">
        <w:rPr>
          <w:rFonts w:ascii="Times New Roman" w:eastAsia="Times New Roman" w:hAnsi="Times New Roman" w:cs="Times New Roman"/>
          <w:sz w:val="28"/>
          <w:szCs w:val="28"/>
          <w:lang w:val="uk-UA" w:eastAsia="ru-RU"/>
        </w:rPr>
        <w:t xml:space="preserve"> також</w:t>
      </w:r>
      <w:r w:rsidRPr="008D0AED">
        <w:rPr>
          <w:rFonts w:ascii="Times New Roman" w:eastAsia="Times New Roman" w:hAnsi="Times New Roman" w:cs="Times New Roman"/>
          <w:sz w:val="28"/>
          <w:szCs w:val="28"/>
          <w:lang w:val="uk-UA" w:eastAsia="ru-RU"/>
        </w:rPr>
        <w:t>, дозволяючи зменшити вміст добавок у м'ясних продуктах. Основним обмеженням для зазначеного зниження вмісту NaCl є прийняття споживачами «більш здорових» продуктів.</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 xml:space="preserve">Гіркий, металевий, гострий, солодкий і кислий смак у м'ясних продуктах часто пояснюється додаванням солей магнію або кальцію, як замінника NaCl. Гіркий смак найчастіше пов’язаний із застосуванням солей металів, і виробники часто </w:t>
      </w:r>
      <w:r w:rsidR="00A6770D" w:rsidRPr="008D0AED">
        <w:rPr>
          <w:rFonts w:ascii="Times New Roman" w:eastAsia="Times New Roman" w:hAnsi="Times New Roman" w:cs="Times New Roman"/>
          <w:sz w:val="28"/>
          <w:szCs w:val="28"/>
          <w:lang w:val="uk-UA" w:eastAsia="ru-RU"/>
        </w:rPr>
        <w:t>використовують сольові суміші [</w:t>
      </w:r>
      <w:r w:rsidR="00A6770D" w:rsidRPr="008D0AED">
        <w:rPr>
          <w:rFonts w:ascii="Times New Roman" w:eastAsia="Times New Roman" w:hAnsi="Times New Roman" w:cs="Times New Roman"/>
          <w:sz w:val="28"/>
          <w:szCs w:val="28"/>
          <w:lang w:eastAsia="ru-RU"/>
        </w:rPr>
        <w:t>121, 12</w:t>
      </w:r>
      <w:r w:rsidRPr="008D0AED">
        <w:rPr>
          <w:rFonts w:ascii="Times New Roman" w:eastAsia="Times New Roman" w:hAnsi="Times New Roman" w:cs="Times New Roman"/>
          <w:sz w:val="28"/>
          <w:szCs w:val="28"/>
          <w:lang w:val="uk-UA" w:eastAsia="ru-RU"/>
        </w:rPr>
        <w:t>2]. Якщо 33% NaCl замінити на KCl в розсолі, який використовується для обробки в’яленої шинки, солоний смак буде еквівалентним солоності контрольного зразка. Однак присутня легка гірчинка. Глюконат кальцію, гліцерофосфат кальцію та лактат кальцію призводять до слабшої солоності та менш гіркого смаку, ніж коли як замінник  NaCl використовується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Смак глутамату натрію в концентраціях, в 10 разів нижчих за вміст NaCl, по</w:t>
      </w:r>
      <w:r w:rsidR="00A6770D" w:rsidRPr="008D0AED">
        <w:rPr>
          <w:rFonts w:ascii="Times New Roman" w:eastAsia="Times New Roman" w:hAnsi="Times New Roman" w:cs="Times New Roman"/>
          <w:sz w:val="28"/>
          <w:szCs w:val="28"/>
          <w:lang w:val="uk-UA" w:eastAsia="ru-RU"/>
        </w:rPr>
        <w:t>дібний до солоного смаку NaCl [</w:t>
      </w:r>
      <w:r w:rsidR="00A6770D" w:rsidRPr="008D0AED">
        <w:rPr>
          <w:rFonts w:ascii="Times New Roman" w:eastAsia="Times New Roman" w:hAnsi="Times New Roman" w:cs="Times New Roman"/>
          <w:sz w:val="28"/>
          <w:szCs w:val="28"/>
          <w:lang w:eastAsia="ru-RU"/>
        </w:rPr>
        <w:t>12</w:t>
      </w:r>
      <w:r w:rsidRPr="008D0AED">
        <w:rPr>
          <w:rFonts w:ascii="Times New Roman" w:eastAsia="Times New Roman" w:hAnsi="Times New Roman" w:cs="Times New Roman"/>
          <w:sz w:val="28"/>
          <w:szCs w:val="28"/>
          <w:lang w:val="uk-UA" w:eastAsia="ru-RU"/>
        </w:rPr>
        <w:t xml:space="preserve">3]. Крім того, він діє в синергії з </w:t>
      </w:r>
      <w:r w:rsidRPr="008D0AED">
        <w:rPr>
          <w:rFonts w:ascii="Times New Roman" w:eastAsia="Times New Roman" w:hAnsi="Times New Roman" w:cs="Times New Roman"/>
          <w:sz w:val="28"/>
          <w:szCs w:val="28"/>
          <w:lang w:val="uk-UA" w:eastAsia="ru-RU"/>
        </w:rPr>
        <w:lastRenderedPageBreak/>
        <w:t>NaCl для формування сол</w:t>
      </w:r>
      <w:r w:rsidR="00A6770D" w:rsidRPr="008D0AED">
        <w:rPr>
          <w:rFonts w:ascii="Times New Roman" w:eastAsia="Times New Roman" w:hAnsi="Times New Roman" w:cs="Times New Roman"/>
          <w:sz w:val="28"/>
          <w:szCs w:val="28"/>
          <w:lang w:val="uk-UA" w:eastAsia="ru-RU"/>
        </w:rPr>
        <w:t>оного смаку м’ясних продуктів [</w:t>
      </w:r>
      <w:r w:rsidR="00A6770D" w:rsidRPr="008D0AED">
        <w:rPr>
          <w:rFonts w:ascii="Times New Roman" w:eastAsia="Times New Roman" w:hAnsi="Times New Roman" w:cs="Times New Roman"/>
          <w:sz w:val="28"/>
          <w:szCs w:val="28"/>
          <w:lang w:eastAsia="ru-RU"/>
        </w:rPr>
        <w:t>12</w:t>
      </w:r>
      <w:r w:rsidRPr="008D0AED">
        <w:rPr>
          <w:rFonts w:ascii="Times New Roman" w:eastAsia="Times New Roman" w:hAnsi="Times New Roman" w:cs="Times New Roman"/>
          <w:sz w:val="28"/>
          <w:szCs w:val="28"/>
          <w:lang w:val="uk-UA" w:eastAsia="ru-RU"/>
        </w:rPr>
        <w:t xml:space="preserve">4]. Розроблено експериментальний асортимент ферментованих ковбасних виробів зі </w:t>
      </w:r>
      <w:r w:rsidR="00A6770D" w:rsidRPr="008D0AED">
        <w:rPr>
          <w:rFonts w:ascii="Times New Roman" w:eastAsia="Times New Roman" w:hAnsi="Times New Roman" w:cs="Times New Roman"/>
          <w:sz w:val="28"/>
          <w:szCs w:val="28"/>
          <w:lang w:val="uk-UA" w:eastAsia="ru-RU"/>
        </w:rPr>
        <w:t>зниженим вмістом жиру та солі [</w:t>
      </w:r>
      <w:r w:rsidR="00A6770D" w:rsidRPr="008D0AED">
        <w:rPr>
          <w:rFonts w:ascii="Times New Roman" w:eastAsia="Times New Roman" w:hAnsi="Times New Roman" w:cs="Times New Roman"/>
          <w:sz w:val="28"/>
          <w:szCs w:val="28"/>
          <w:lang w:eastAsia="ru-RU"/>
        </w:rPr>
        <w:t>12</w:t>
      </w:r>
      <w:r w:rsidRPr="008D0AED">
        <w:rPr>
          <w:rFonts w:ascii="Times New Roman" w:eastAsia="Times New Roman" w:hAnsi="Times New Roman" w:cs="Times New Roman"/>
          <w:sz w:val="28"/>
          <w:szCs w:val="28"/>
          <w:lang w:val="uk-UA" w:eastAsia="ru-RU"/>
        </w:rPr>
        <w:t>5]. Рецептури продуктів включали різний вміст жиру (10 г/100 г–20 г/100 г), NaCl (0–2 г/100 г) і KCl (0–1 г/100 г). NaCl було замінено на KCl. Проведені дослідження показали значні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&lt; 0,05) відмінності в твердості, крихкості, когезійності та жуванні між різними рецептурами ковбас. Сенсорний аналіз не виявив змін текстури після заміни солі або зменшення жиру. Виявлено, що продукт з найвищим вмістом жиру та KCl, як замінник NaCl, має найвищий рівень гіркого смаку. Була виявлена ​​значна взаємодія між доданим KCl і вмістом жиру з точки зору сприйняття гіркого смаку. Часткова заміна NaCl на KCl і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вплинула на реакції ліполізу та ліпідний профіль у солоному м</w:t>
      </w:r>
      <w:r w:rsidR="00A6770D" w:rsidRPr="008D0AED">
        <w:rPr>
          <w:rFonts w:ascii="Times New Roman" w:eastAsia="Times New Roman" w:hAnsi="Times New Roman" w:cs="Times New Roman"/>
          <w:sz w:val="28"/>
          <w:szCs w:val="28"/>
          <w:lang w:val="uk-UA" w:eastAsia="ru-RU"/>
        </w:rPr>
        <w:t>’ясі зі зниженою кількістю Na [</w:t>
      </w:r>
      <w:r w:rsidR="00A6770D" w:rsidRPr="008D0AED">
        <w:rPr>
          <w:rFonts w:ascii="Times New Roman" w:eastAsia="Times New Roman" w:hAnsi="Times New Roman" w:cs="Times New Roman"/>
          <w:sz w:val="28"/>
          <w:szCs w:val="28"/>
          <w:lang w:eastAsia="ru-RU"/>
        </w:rPr>
        <w:t>12</w:t>
      </w:r>
      <w:r w:rsidRPr="008D0AED">
        <w:rPr>
          <w:rFonts w:ascii="Times New Roman" w:eastAsia="Times New Roman" w:hAnsi="Times New Roman" w:cs="Times New Roman"/>
          <w:sz w:val="28"/>
          <w:szCs w:val="28"/>
          <w:lang w:val="uk-UA" w:eastAsia="ru-RU"/>
        </w:rPr>
        <w:t>6]. Розроблено суміші зі зниженим вмістом натрію, які використову</w:t>
      </w:r>
      <w:r w:rsidR="00A6770D" w:rsidRPr="008D0AED">
        <w:rPr>
          <w:rFonts w:ascii="Times New Roman" w:eastAsia="Times New Roman" w:hAnsi="Times New Roman" w:cs="Times New Roman"/>
          <w:sz w:val="28"/>
          <w:szCs w:val="28"/>
          <w:lang w:val="uk-UA" w:eastAsia="ru-RU"/>
        </w:rPr>
        <w:t>ються у виробництві хот-догів [</w:t>
      </w:r>
      <w:r w:rsidR="00A6770D" w:rsidRPr="008D0AED">
        <w:rPr>
          <w:rFonts w:ascii="Times New Roman" w:eastAsia="Times New Roman" w:hAnsi="Times New Roman" w:cs="Times New Roman"/>
          <w:sz w:val="28"/>
          <w:szCs w:val="28"/>
          <w:lang w:eastAsia="ru-RU"/>
        </w:rPr>
        <w:t>12</w:t>
      </w:r>
      <w:r w:rsidRPr="008D0AED">
        <w:rPr>
          <w:rFonts w:ascii="Times New Roman" w:eastAsia="Times New Roman" w:hAnsi="Times New Roman" w:cs="Times New Roman"/>
          <w:sz w:val="28"/>
          <w:szCs w:val="28"/>
          <w:lang w:val="uk-UA" w:eastAsia="ru-RU"/>
        </w:rPr>
        <w:t>7]. Вони були виготовлені шляхом об’єднання чотирьох солей: NaCl, триполіфосфату натрію (TPPNa), KCl і пірофосфату тетракалію (TKPP) з десятьма рецептурами. Визначали профіль текстури (TPA), іонну силу (IS) і втрати при варінні (CL). Експериментальна група Т2 (суміш 78% NaCl і 22% TPPNa) продемонструвала найкращі результати (найменші втрати при варінні та найбільш бажану текстуру). Найменші втрати при варінні були виявлені, коли вміст NaCl було зменшено з використанням найвищих рівнів TPPNa (T2, T4, T6 і T9). Композиції з більшою кількістю TPPNa і TKPP (T2, T3 і T6) мали найвищі показники твердості, когезійності та жування.</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Беручи до уваги відмінності у значеннях речовин тіобарбітурової кислоти (TBARS) між обробками та всі результати,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мав найбільшу окислювальну здатність і вплив на ліпідний профіль порівняно з NaCl і KCl. В рамках одного дослідження було проведено оцінку впливу часткової заміни NaCl на суміші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MgCl і KCl на зміну якості емульгованих ковбас, виготовлених зі свинини, зі зниженим вмістом жиру [</w:t>
      </w:r>
      <w:r w:rsidR="007A2B98" w:rsidRPr="008D0AED">
        <w:rPr>
          <w:rFonts w:ascii="Times New Roman" w:eastAsia="Times New Roman" w:hAnsi="Times New Roman" w:cs="Times New Roman"/>
          <w:sz w:val="28"/>
          <w:szCs w:val="28"/>
          <w:lang w:val="uk-UA" w:eastAsia="ru-RU"/>
        </w:rPr>
        <w:t>12</w:t>
      </w:r>
      <w:r w:rsidRPr="008D0AED">
        <w:rPr>
          <w:rFonts w:ascii="Times New Roman" w:eastAsia="Times New Roman" w:hAnsi="Times New Roman" w:cs="Times New Roman"/>
          <w:sz w:val="28"/>
          <w:szCs w:val="28"/>
          <w:lang w:val="uk-UA" w:eastAsia="ru-RU"/>
        </w:rPr>
        <w:t xml:space="preserve">8]. У всіх сольових сумішах протягом періоду зберігання спостерігалося збільшення </w:t>
      </w:r>
      <w:r w:rsidRPr="008D0AED">
        <w:rPr>
          <w:rFonts w:ascii="Times New Roman" w:eastAsia="Times New Roman" w:hAnsi="Times New Roman" w:cs="Times New Roman"/>
          <w:sz w:val="28"/>
          <w:szCs w:val="28"/>
          <w:lang w:val="uk-UA" w:eastAsia="ru-RU"/>
        </w:rPr>
        <w:lastRenderedPageBreak/>
        <w:t>частки червоного кольору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&lt; 0,001) і зменшення частки жовтого кольору ( </w:t>
      </w:r>
      <w:r w:rsidRPr="008D0AED">
        <w:rPr>
          <w:rFonts w:ascii="Times New Roman" w:eastAsia="Times New Roman" w:hAnsi="Times New Roman" w:cs="Times New Roman"/>
          <w:i/>
          <w:iCs/>
          <w:sz w:val="28"/>
          <w:szCs w:val="28"/>
          <w:lang w:val="uk-UA" w:eastAsia="ru-RU"/>
        </w:rPr>
        <w:t>p &lt; 0,001). </w:t>
      </w:r>
      <w:r w:rsidRPr="008D0AED">
        <w:rPr>
          <w:rFonts w:ascii="Times New Roman" w:eastAsia="Times New Roman" w:hAnsi="Times New Roman" w:cs="Times New Roman"/>
          <w:sz w:val="28"/>
          <w:szCs w:val="28"/>
          <w:lang w:val="uk-UA" w:eastAsia="ru-RU"/>
        </w:rPr>
        <w:t>Заміна 15% NaCl на MgCl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сприятливо вплинула на текстуру та розжовування, але негативно вплинула на окислення ліпідів після п’ятитижневого періоду зберігання. У зразках ковбаси, в яких NaCl був частково замінений 5%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не було виявлено жодних покращень якості, незважаючи на їхню найвищу іонну силу. Ковбаси, модифіковані сумішшю всіх хлоридних солей (заміна 70% NaCl: 5%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 15% MgCl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і 50% KCl), не мали прийнятної сенсорної якості на початку охолодження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&lt; 0,01). Однак протягом трьох тижнів зберігання цей показник зменшився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&lt;0,05). Крім цього модифікованого складу, суміші з одним або двома іншими замінниками NaCl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MgCl</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і KCl) є прийнятною частковою заміною NaCl у виробництві емульгованих ковбас зі зниженим вмістом жиру, оскільки їх якість залишається незмінною.</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 xml:space="preserve"> При оцінці параметрів виробництва продуктів з  форелі в природних або контрольованих умовах виробництва було встановлено, що можна замінити NaCl на KCl. Сенсорні властивості форелі були прийнятними із заміною NaCl на KCl до</w:t>
      </w:r>
      <w:r w:rsidR="007A2B98" w:rsidRPr="008D0AED">
        <w:rPr>
          <w:rFonts w:ascii="Times New Roman" w:eastAsia="Times New Roman" w:hAnsi="Times New Roman" w:cs="Times New Roman"/>
          <w:sz w:val="28"/>
          <w:szCs w:val="28"/>
          <w:lang w:val="uk-UA" w:eastAsia="ru-RU"/>
        </w:rPr>
        <w:t xml:space="preserve"> 15% [</w:t>
      </w:r>
      <w:r w:rsidR="007A2B98" w:rsidRPr="008D0AED">
        <w:rPr>
          <w:rFonts w:ascii="Times New Roman" w:eastAsia="Times New Roman" w:hAnsi="Times New Roman" w:cs="Times New Roman"/>
          <w:sz w:val="28"/>
          <w:szCs w:val="28"/>
          <w:lang w:eastAsia="ru-RU"/>
        </w:rPr>
        <w:t>12</w:t>
      </w:r>
      <w:r w:rsidRPr="008D0AED">
        <w:rPr>
          <w:rFonts w:ascii="Times New Roman" w:eastAsia="Times New Roman" w:hAnsi="Times New Roman" w:cs="Times New Roman"/>
          <w:sz w:val="28"/>
          <w:szCs w:val="28"/>
          <w:lang w:val="uk-UA" w:eastAsia="ru-RU"/>
        </w:rPr>
        <w:t>9]. На</w:t>
      </w:r>
      <w:r w:rsidR="007A2B98" w:rsidRPr="008D0AED">
        <w:rPr>
          <w:rFonts w:ascii="Times New Roman" w:eastAsia="Times New Roman" w:hAnsi="Times New Roman" w:cs="Times New Roman"/>
          <w:sz w:val="28"/>
          <w:szCs w:val="28"/>
          <w:lang w:val="uk-UA" w:eastAsia="ru-RU"/>
        </w:rPr>
        <w:t xml:space="preserve"> основі попередніх досліджень [</w:t>
      </w:r>
      <w:r w:rsidR="007A2B98" w:rsidRPr="008D0AED">
        <w:rPr>
          <w:rFonts w:ascii="Times New Roman" w:eastAsia="Times New Roman" w:hAnsi="Times New Roman" w:cs="Times New Roman"/>
          <w:sz w:val="28"/>
          <w:szCs w:val="28"/>
          <w:lang w:eastAsia="ru-RU"/>
        </w:rPr>
        <w:t>13</w:t>
      </w:r>
      <w:r w:rsidRPr="008D0AED">
        <w:rPr>
          <w:rFonts w:ascii="Times New Roman" w:eastAsia="Times New Roman" w:hAnsi="Times New Roman" w:cs="Times New Roman"/>
          <w:sz w:val="28"/>
          <w:szCs w:val="28"/>
          <w:lang w:val="uk-UA" w:eastAsia="ru-RU"/>
        </w:rPr>
        <w:t>0] було виявлено, що існує постійний інтерес до застосування різних технологій зменшення натрію в різних м’ясних продуктах. Попередні дослідження використання традиційно приготовленого соєвого соусу (SS) і ферментованого підсилювача смаку (NFE) показують, що вони ефективні як інгредієнти, які дозволяють зменшити вміст Na. Однак їхня здатність давати подібні результати в різних м’ясних продуктах з різними вимогами (наприклад, смак і функціональність) до NaCl недостатньо з’ясована. Не спостерігалося відмінностей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&gt; 0,05) у загальній смаковій якості бекону при зниженні вмісту KCl на 30% (SS і NFE) і 50% (SS), а також у загальній смаковій якості яловичини (NFE) і шинки без кісток (SS)  зі зменшенням на 30%, використовуючи SS або NFE, як альтернативу зменшення вмісту NaCl. Результати щодо солоності істотно не змінилися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xml:space="preserve"> &gt;0,05), коли вміст NaCl у беконі, яловичині та шинці без кісток було зменшено на 30%, тоді як </w:t>
      </w:r>
      <w:r w:rsidRPr="008D0AED">
        <w:rPr>
          <w:rFonts w:ascii="Times New Roman" w:eastAsia="Times New Roman" w:hAnsi="Times New Roman" w:cs="Times New Roman"/>
          <w:sz w:val="28"/>
          <w:szCs w:val="28"/>
          <w:lang w:val="uk-UA" w:eastAsia="ru-RU"/>
        </w:rPr>
        <w:lastRenderedPageBreak/>
        <w:t>зниження смакових якостей ( </w:t>
      </w:r>
      <w:r w:rsidRPr="008D0AED">
        <w:rPr>
          <w:rFonts w:ascii="Times New Roman" w:eastAsia="Times New Roman" w:hAnsi="Times New Roman" w:cs="Times New Roman"/>
          <w:i/>
          <w:iCs/>
          <w:sz w:val="28"/>
          <w:szCs w:val="28"/>
          <w:lang w:val="uk-UA" w:eastAsia="ru-RU"/>
        </w:rPr>
        <w:t>p</w:t>
      </w:r>
      <w:r w:rsidRPr="008D0AED">
        <w:rPr>
          <w:rFonts w:ascii="Times New Roman" w:eastAsia="Times New Roman" w:hAnsi="Times New Roman" w:cs="Times New Roman"/>
          <w:sz w:val="28"/>
          <w:szCs w:val="28"/>
          <w:lang w:val="uk-UA" w:eastAsia="ru-RU"/>
        </w:rPr>
        <w:t> &lt;0,05) спостерігалося в літній ковбасі, що містить SS та NFE. Результати показали, що SS і NFE є придатними інгредієнтами для зниження вмісту Na у м’ясних продуктах і що кожен продукт має унікальні та змінні сенсорні властивості, які необхідно брати до уваги.</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Виробництво салямі з низьким вмістом натрію з використанням замінників солі (KCl і CaCl </w:t>
      </w:r>
      <w:r w:rsidRPr="008D0AED">
        <w:rPr>
          <w:rFonts w:ascii="Times New Roman" w:eastAsia="Times New Roman" w:hAnsi="Times New Roman" w:cs="Times New Roman"/>
          <w:sz w:val="28"/>
          <w:szCs w:val="28"/>
          <w:vertAlign w:val="subscript"/>
          <w:lang w:val="uk-UA" w:eastAsia="ru-RU"/>
        </w:rPr>
        <w:t>2</w:t>
      </w:r>
      <w:r w:rsidRPr="008D0AED">
        <w:rPr>
          <w:rFonts w:ascii="Times New Roman" w:eastAsia="Times New Roman" w:hAnsi="Times New Roman" w:cs="Times New Roman"/>
          <w:sz w:val="28"/>
          <w:szCs w:val="28"/>
          <w:lang w:val="uk-UA" w:eastAsia="ru-RU"/>
        </w:rPr>
        <w:t> ) можна ефективно проводити без ризику для ос</w:t>
      </w:r>
      <w:r w:rsidR="007A2B98" w:rsidRPr="008D0AED">
        <w:rPr>
          <w:rFonts w:ascii="Times New Roman" w:eastAsia="Times New Roman" w:hAnsi="Times New Roman" w:cs="Times New Roman"/>
          <w:sz w:val="28"/>
          <w:szCs w:val="28"/>
          <w:lang w:val="uk-UA" w:eastAsia="ru-RU"/>
        </w:rPr>
        <w:t>новних сенсорних властивостей [</w:t>
      </w:r>
      <w:r w:rsidR="007A2B98" w:rsidRPr="008D0AED">
        <w:rPr>
          <w:rFonts w:ascii="Times New Roman" w:eastAsia="Times New Roman" w:hAnsi="Times New Roman" w:cs="Times New Roman"/>
          <w:sz w:val="28"/>
          <w:szCs w:val="28"/>
          <w:lang w:eastAsia="ru-RU"/>
        </w:rPr>
        <w:t>13</w:t>
      </w:r>
      <w:r w:rsidRPr="008D0AED">
        <w:rPr>
          <w:rFonts w:ascii="Times New Roman" w:eastAsia="Times New Roman" w:hAnsi="Times New Roman" w:cs="Times New Roman"/>
          <w:sz w:val="28"/>
          <w:szCs w:val="28"/>
          <w:lang w:val="uk-UA" w:eastAsia="ru-RU"/>
        </w:rPr>
        <w:t>1].</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Вміст солі до 1,4% NaCl, визначений у варених ковбасах та 1,75% у нежирному м’ясі, був достатнім для отримання термостабільного гелю з прийнятною солоністю та твердістю, л</w:t>
      </w:r>
      <w:r w:rsidR="007A2B98" w:rsidRPr="008D0AED">
        <w:rPr>
          <w:rFonts w:ascii="Times New Roman" w:eastAsia="Times New Roman" w:hAnsi="Times New Roman" w:cs="Times New Roman"/>
          <w:sz w:val="28"/>
          <w:szCs w:val="28"/>
          <w:lang w:val="uk-UA" w:eastAsia="ru-RU"/>
        </w:rPr>
        <w:t>ейкоцитами та утриманням жиру [11</w:t>
      </w:r>
      <w:r w:rsidRPr="008D0AED">
        <w:rPr>
          <w:rFonts w:ascii="Times New Roman" w:eastAsia="Times New Roman" w:hAnsi="Times New Roman" w:cs="Times New Roman"/>
          <w:sz w:val="28"/>
          <w:szCs w:val="28"/>
          <w:lang w:val="uk-UA" w:eastAsia="ru-RU"/>
        </w:rPr>
        <w:t>4]. При підвищенні вмісту білка (наприклад, у нежирному м'ясі) відчуття солоності в м'ясних продуктах зменшується, а при збільшенні вмісту жиру і сприйняття солоності виникає протилежна кореляція. Необхідний вміст NaCl для прийнятної міцності гелю залежить від складу продукту. Коли додаються фосфати або високий вміст жиру, додавання меншої кількості солі забезпечує більш стабільний гель порівняно з продуктами без додавання фосфатів і з низьким вмістом жиру. Невеликі відмінності у вмісті NaCl знаходяться на рівні 2% і не мають істотного впливу на довговічність продукту.</w:t>
      </w:r>
    </w:p>
    <w:p w:rsidR="00A56361" w:rsidRPr="008D0AED" w:rsidRDefault="007A2B98"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Метою досліджень [132, 13</w:t>
      </w:r>
      <w:r w:rsidR="00A56361" w:rsidRPr="008D0AED">
        <w:rPr>
          <w:rFonts w:ascii="Times New Roman" w:eastAsia="Times New Roman" w:hAnsi="Times New Roman" w:cs="Times New Roman"/>
          <w:sz w:val="28"/>
          <w:szCs w:val="28"/>
          <w:lang w:val="uk-UA" w:eastAsia="ru-RU"/>
        </w:rPr>
        <w:t xml:space="preserve">3] була оцінка ефектів заміни нітритної полімерної солі на нітрит натрію з готовою сумішшю NaCl і KCl для споживання людиною (Na-max 27 г/кг-хв K 16 г/кг) у розмірі 25%, 50%, 75% і 100% на фізико-хімічну якість та мікробіологічну безпеку варених ковбас-сосисок. Було виготовлено п'ять різних виробничих партій, кожна вагою 10 кг. Перший (контроль) був приготовлений за оригінальною рецептурою виробника. Дослідний І виготовляли з додаванням 50 г суміші натрієво-калійної солі (25%) і 150 г нітритної солі до 10 кг фаршу. Друга дослідна партія була виготовлена з 100 г комбінованої натрієво-калієвої солі (50%) і 100 г нітритної солі, тоді як третя дослідна партія була виготовлена з 150 г комбінованої натрієво-калієвої солі (75%) і 50 г нітритної солі. Хот-доги з </w:t>
      </w:r>
      <w:r w:rsidR="00A56361" w:rsidRPr="008D0AED">
        <w:rPr>
          <w:rFonts w:ascii="Times New Roman" w:eastAsia="Times New Roman" w:hAnsi="Times New Roman" w:cs="Times New Roman"/>
          <w:sz w:val="28"/>
          <w:szCs w:val="28"/>
          <w:lang w:val="uk-UA" w:eastAsia="ru-RU"/>
        </w:rPr>
        <w:lastRenderedPageBreak/>
        <w:t>четвертої дослідної партії виготовляли шляхом додавання 200 г (100%) комбінованої Na/K солі до 10 кг фаршу. </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Випробувані зразки, отримані з усіх експериментальних партій, були мікробіологічно безпечними, не зміненими цією заміною, відповідно до критеріїв, встановлених сербськими правилами безпеки харчових продуктів. Заміна нітритної солі змішаною Na/K сіллю покращує якість  хот-догів, вироблених із низьким рівнем Na та високим рівнем K. Фізико-хімічна якість змінювалася, і спостерігалися статистичні відмінності у вмісті вологи, білка та жиру, значеннях pH та aw, вмісті Na та K. Вміст золи суттєво не відрізнявся між зразками хот-догів контрольної та експериментальної груп. Заміна солі нітриту натрію на суміш хлоридів натрію та калію суттєво не вплинула на досліджуваний колір (CIE L*, a*, b*) експериментально приготовлених хот-догів.</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Досліджено вплив зниження вмісту жиру з 30% до 20% і концентрації солі з 1,5% до 1,0% на фізико-хімічні</w:t>
      </w:r>
      <w:r w:rsidR="007A2B98" w:rsidRPr="008D0AED">
        <w:rPr>
          <w:rFonts w:ascii="Times New Roman" w:eastAsia="Times New Roman" w:hAnsi="Times New Roman" w:cs="Times New Roman"/>
          <w:sz w:val="28"/>
          <w:szCs w:val="28"/>
          <w:lang w:val="uk-UA" w:eastAsia="ru-RU"/>
        </w:rPr>
        <w:t xml:space="preserve"> властивості м’ясної емульсії [13</w:t>
      </w:r>
      <w:r w:rsidRPr="008D0AED">
        <w:rPr>
          <w:rFonts w:ascii="Times New Roman" w:eastAsia="Times New Roman" w:hAnsi="Times New Roman" w:cs="Times New Roman"/>
          <w:sz w:val="28"/>
          <w:szCs w:val="28"/>
          <w:lang w:val="uk-UA" w:eastAsia="ru-RU"/>
        </w:rPr>
        <w:t>4]. Ці скорочення були досягнуті шляхом часткової заміни жиру та NaCl комбінацією фосфату та їстівних водоростей </w:t>
      </w:r>
      <w:r w:rsidRPr="008D0AED">
        <w:rPr>
          <w:rFonts w:ascii="Times New Roman" w:eastAsia="Times New Roman" w:hAnsi="Times New Roman" w:cs="Times New Roman"/>
          <w:i/>
          <w:iCs/>
          <w:sz w:val="28"/>
          <w:szCs w:val="28"/>
          <w:lang w:val="uk-UA" w:eastAsia="ru-RU"/>
        </w:rPr>
        <w:t>Undaria pinnatifida</w:t>
      </w:r>
      <w:r w:rsidRPr="008D0AED">
        <w:rPr>
          <w:rFonts w:ascii="Times New Roman" w:eastAsia="Times New Roman" w:hAnsi="Times New Roman" w:cs="Times New Roman"/>
          <w:sz w:val="28"/>
          <w:szCs w:val="28"/>
          <w:lang w:val="uk-UA" w:eastAsia="ru-RU"/>
        </w:rPr>
        <w:t> . Втрати при варінні та стабільність емульсії, твердість, еластичність і когезія були подібними у емульсіях зі зниженим вмістом жиру та NaCl (зразки з 20% сала та 1,2% NaCl з включеним фосфатом та </w:t>
      </w:r>
      <w:r w:rsidRPr="008D0AED">
        <w:rPr>
          <w:rFonts w:ascii="Times New Roman" w:eastAsia="Times New Roman" w:hAnsi="Times New Roman" w:cs="Times New Roman"/>
          <w:i/>
          <w:iCs/>
          <w:sz w:val="28"/>
          <w:szCs w:val="28"/>
          <w:lang w:val="uk-UA" w:eastAsia="ru-RU"/>
        </w:rPr>
        <w:t>Undaria pinnatifida</w:t>
      </w:r>
      <w:r w:rsidRPr="008D0AED">
        <w:rPr>
          <w:rFonts w:ascii="Times New Roman" w:eastAsia="Times New Roman" w:hAnsi="Times New Roman" w:cs="Times New Roman"/>
          <w:sz w:val="28"/>
          <w:szCs w:val="28"/>
          <w:lang w:val="uk-UA" w:eastAsia="ru-RU"/>
        </w:rPr>
        <w:t> ) були подібними до контрольних зразків (з 30% твердого свинячого жиру та 1,5% % NaCl). Результати показали вищу в’язкість у зразках емульсії зі зниженим вмістом жиру/низьким вмістом NaCl, а також те, що додавання фосфату та їстівних водоростей </w:t>
      </w:r>
      <w:r w:rsidRPr="008D0AED">
        <w:rPr>
          <w:rFonts w:ascii="Times New Roman" w:eastAsia="Times New Roman" w:hAnsi="Times New Roman" w:cs="Times New Roman"/>
          <w:i/>
          <w:iCs/>
          <w:sz w:val="28"/>
          <w:szCs w:val="28"/>
          <w:lang w:val="uk-UA" w:eastAsia="ru-RU"/>
        </w:rPr>
        <w:t>Undaria pinnatifida</w:t>
      </w:r>
      <w:r w:rsidRPr="008D0AED">
        <w:rPr>
          <w:rFonts w:ascii="Times New Roman" w:eastAsia="Times New Roman" w:hAnsi="Times New Roman" w:cs="Times New Roman"/>
          <w:sz w:val="28"/>
          <w:szCs w:val="28"/>
          <w:lang w:val="uk-UA" w:eastAsia="ru-RU"/>
        </w:rPr>
        <w:t> до складу емульсій успішно зменшило їх вміст жиру та інтенсивність солоного смаку.</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Були</w:t>
      </w:r>
      <w:r w:rsidR="007A2B98" w:rsidRPr="008D0AED">
        <w:rPr>
          <w:rFonts w:ascii="Times New Roman" w:eastAsia="Times New Roman" w:hAnsi="Times New Roman" w:cs="Times New Roman"/>
          <w:sz w:val="28"/>
          <w:szCs w:val="28"/>
          <w:lang w:val="uk-UA" w:eastAsia="ru-RU"/>
        </w:rPr>
        <w:t xml:space="preserve"> проведені цікаві дослідження [13</w:t>
      </w:r>
      <w:r w:rsidRPr="008D0AED">
        <w:rPr>
          <w:rFonts w:ascii="Times New Roman" w:eastAsia="Times New Roman" w:hAnsi="Times New Roman" w:cs="Times New Roman"/>
          <w:sz w:val="28"/>
          <w:szCs w:val="28"/>
          <w:lang w:val="uk-UA" w:eastAsia="ru-RU"/>
        </w:rPr>
        <w:t xml:space="preserve">5], які свідчать про кращі  властивості болонської ковбаси, виготовленої з низьким вмістом натрію та високим вмістом калію. Автори замінили 50% вмісту NaCl на KCl. Фізико-хімічна якість та мікробіологічна безпечність продуктів зі зниженим вмістом солі не погіршувалися з заміною солі та додаванням трав і спецій.  Дві </w:t>
      </w:r>
      <w:r w:rsidRPr="008D0AED">
        <w:rPr>
          <w:rFonts w:ascii="Times New Roman" w:eastAsia="Times New Roman" w:hAnsi="Times New Roman" w:cs="Times New Roman"/>
          <w:sz w:val="28"/>
          <w:szCs w:val="28"/>
          <w:lang w:val="uk-UA" w:eastAsia="ru-RU"/>
        </w:rPr>
        <w:lastRenderedPageBreak/>
        <w:t>комбінації трав і перевірених спецій ефективно усували сенсорні порушення, спричинені додаванням KCl. Можна зробити висновок, що використання цих трав і спецій (0,5% коріандру, 0,4% цибулі; 0,1% білого перцю, 0,3% цибулі, 0,5% кардамону і 0,2% ямайського перцю) і часткова заміна NaCl на KCl можна вважати відповідною процедурою для виробництво болонської ковбаси з меншим вмістом натрію, без погіршення безпечності продукту та сенсорної якості. Необхідні подальші дослідження для оцінки впливу цієї технологічної стратегії на термін придатності продукту, фізико-хімічну, сенсорну та мікробіологічну якість. Крім того, слід визначити (кількісно) частку інших добавок та інгредієнтів, що використовуються в рецептах, які є джерелом Na. Необхідно досліджувати альтернативні сполуки, які можуть допомогти досягти нижчих рівнів Na у варених емульсіях м’ясних продуктів.</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У таблиці 1.1. продемонстровані певні інгредієнти, які дозволяють зменшити вміст натрію в сучасному харчовому виробництві.</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0AED">
        <w:rPr>
          <w:rFonts w:ascii="Times New Roman" w:eastAsia="Times New Roman" w:hAnsi="Times New Roman" w:cs="Times New Roman"/>
          <w:sz w:val="28"/>
          <w:szCs w:val="28"/>
          <w:lang w:val="uk-UA" w:eastAsia="ru-RU"/>
        </w:rPr>
        <w:t>Отже, зниження вмісту натрію в м’ясних продуктах можна досягти різними процедурами: (1) шляхом зменшення кількості доданого NaCl; (2) заміна частини NaCl іншими солями [120]; (3) використання підсилювачів с</w:t>
      </w:r>
      <w:r w:rsidR="007A2B98" w:rsidRPr="008D0AED">
        <w:rPr>
          <w:rFonts w:ascii="Times New Roman" w:eastAsia="Times New Roman" w:hAnsi="Times New Roman" w:cs="Times New Roman"/>
          <w:sz w:val="28"/>
          <w:szCs w:val="28"/>
          <w:lang w:val="uk-UA" w:eastAsia="ru-RU"/>
        </w:rPr>
        <w:t>маку та маскувальних речовин [10</w:t>
      </w:r>
      <w:r w:rsidRPr="008D0AED">
        <w:rPr>
          <w:rFonts w:ascii="Times New Roman" w:eastAsia="Times New Roman" w:hAnsi="Times New Roman" w:cs="Times New Roman"/>
          <w:sz w:val="28"/>
          <w:szCs w:val="28"/>
          <w:lang w:val="uk-UA" w:eastAsia="ru-RU"/>
        </w:rPr>
        <w:t>4]; (4) поєднання згаданих процедур</w:t>
      </w:r>
      <w:r w:rsidR="007A2B98" w:rsidRPr="008D0AED">
        <w:rPr>
          <w:rFonts w:ascii="Times New Roman" w:eastAsia="Times New Roman" w:hAnsi="Times New Roman" w:cs="Times New Roman"/>
          <w:sz w:val="28"/>
          <w:szCs w:val="28"/>
          <w:lang w:val="uk-UA" w:eastAsia="ru-RU"/>
        </w:rPr>
        <w:t xml:space="preserve">          </w:t>
      </w:r>
      <w:r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uk-UA" w:eastAsia="ru-RU"/>
        </w:rPr>
        <w:t>1]; (5) додавання екстрактів трав і спецій до м’ясних продуктів [1</w:t>
      </w:r>
      <w:r w:rsidR="007A2B98"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uk-UA" w:eastAsia="ru-RU"/>
        </w:rPr>
        <w:t>2 , 1</w:t>
      </w:r>
      <w:r w:rsidR="007A2B98"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uk-UA" w:eastAsia="ru-RU"/>
        </w:rPr>
        <w:t>3]; (6) оптимізація фізичної форми солі [1</w:t>
      </w:r>
      <w:r w:rsidR="007A2B98"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uk-UA" w:eastAsia="ru-RU"/>
        </w:rPr>
        <w:t>4 ] і (7) альтернативні технології обробки [1</w:t>
      </w:r>
      <w:r w:rsidR="007A2B98"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uk-UA" w:eastAsia="ru-RU"/>
        </w:rPr>
        <w:t>5].</w:t>
      </w: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A56361" w:rsidRPr="008D0AED" w:rsidRDefault="00A56361"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sectPr w:rsidR="00A56361" w:rsidRPr="008D0AED">
          <w:pgSz w:w="11906" w:h="16838"/>
          <w:pgMar w:top="1134" w:right="850" w:bottom="1134" w:left="1701" w:header="708" w:footer="708" w:gutter="0"/>
          <w:cols w:space="708"/>
          <w:docGrid w:linePitch="360"/>
        </w:sectPr>
      </w:pPr>
    </w:p>
    <w:p w:rsidR="00A56361" w:rsidRPr="008D0AED" w:rsidRDefault="00A56361" w:rsidP="00A56361">
      <w:pPr>
        <w:spacing w:after="0" w:line="240" w:lineRule="auto"/>
        <w:jc w:val="right"/>
        <w:rPr>
          <w:rFonts w:ascii="Times New Roman" w:eastAsia="Times New Roman" w:hAnsi="Times New Roman" w:cs="Times New Roman"/>
          <w:bCs/>
          <w:i/>
          <w:sz w:val="28"/>
          <w:szCs w:val="28"/>
          <w:lang w:val="uk-UA" w:eastAsia="ru-RU"/>
        </w:rPr>
      </w:pPr>
      <w:r w:rsidRPr="008D0AED">
        <w:rPr>
          <w:rFonts w:ascii="Times New Roman" w:eastAsia="Times New Roman" w:hAnsi="Times New Roman" w:cs="Times New Roman"/>
          <w:bCs/>
          <w:i/>
          <w:sz w:val="28"/>
          <w:szCs w:val="28"/>
          <w:lang w:eastAsia="ru-RU"/>
        </w:rPr>
        <w:lastRenderedPageBreak/>
        <w:t>Таблиця 1.</w:t>
      </w:r>
      <w:r w:rsidRPr="008D0AED">
        <w:rPr>
          <w:rFonts w:ascii="Times New Roman" w:eastAsia="Times New Roman" w:hAnsi="Times New Roman" w:cs="Times New Roman"/>
          <w:bCs/>
          <w:i/>
          <w:sz w:val="28"/>
          <w:szCs w:val="28"/>
          <w:lang w:val="uk-UA" w:eastAsia="ru-RU"/>
        </w:rPr>
        <w:t>2</w:t>
      </w:r>
    </w:p>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Різні види замінників NaCl у м’ясних продуктах — застосування та дія</w:t>
      </w:r>
    </w:p>
    <w:tbl>
      <w:tblPr>
        <w:tblW w:w="14564" w:type="dxa"/>
        <w:tblCellSpacing w:w="1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07"/>
        <w:gridCol w:w="2693"/>
        <w:gridCol w:w="2563"/>
        <w:gridCol w:w="4808"/>
        <w:gridCol w:w="2093"/>
      </w:tblGrid>
      <w:tr w:rsidR="00A56361" w:rsidRPr="008D0AED" w:rsidTr="00A56361">
        <w:trPr>
          <w:tblHeader/>
          <w:tblCellSpacing w:w="15" w:type="dxa"/>
        </w:trPr>
        <w:tc>
          <w:tcPr>
            <w:tcW w:w="2362" w:type="dxa"/>
            <w:shd w:val="clear" w:color="auto" w:fill="F5F5F5"/>
            <w:tcMar>
              <w:top w:w="150"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b/>
                <w:bCs/>
                <w:sz w:val="28"/>
                <w:szCs w:val="28"/>
                <w:lang w:eastAsia="ru-RU"/>
              </w:rPr>
            </w:pPr>
            <w:r w:rsidRPr="008D0AED">
              <w:rPr>
                <w:rFonts w:ascii="Times New Roman" w:eastAsia="Times New Roman" w:hAnsi="Times New Roman" w:cs="Times New Roman"/>
                <w:b/>
                <w:bCs/>
                <w:iCs/>
                <w:sz w:val="28"/>
                <w:szCs w:val="28"/>
                <w:lang w:eastAsia="ru-RU"/>
              </w:rPr>
              <w:t>Торгова назва </w:t>
            </w:r>
            <w:r w:rsidRPr="008D0AED">
              <w:rPr>
                <w:rFonts w:ascii="Times New Roman" w:eastAsia="Times New Roman" w:hAnsi="Times New Roman" w:cs="Times New Roman"/>
                <w:b/>
                <w:bCs/>
                <w:iCs/>
                <w:sz w:val="28"/>
                <w:szCs w:val="28"/>
                <w:vertAlign w:val="superscript"/>
                <w:lang w:eastAsia="ru-RU"/>
              </w:rPr>
              <w:t>®</w:t>
            </w:r>
          </w:p>
        </w:tc>
        <w:tc>
          <w:tcPr>
            <w:tcW w:w="2663" w:type="dxa"/>
            <w:shd w:val="clear" w:color="auto" w:fill="F5F5F5"/>
            <w:tcMar>
              <w:top w:w="150"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b/>
                <w:bCs/>
                <w:sz w:val="28"/>
                <w:szCs w:val="28"/>
                <w:lang w:eastAsia="ru-RU"/>
              </w:rPr>
            </w:pPr>
            <w:r w:rsidRPr="008D0AED">
              <w:rPr>
                <w:rFonts w:ascii="Times New Roman" w:eastAsia="Times New Roman" w:hAnsi="Times New Roman" w:cs="Times New Roman"/>
                <w:b/>
                <w:bCs/>
                <w:sz w:val="28"/>
                <w:szCs w:val="28"/>
                <w:lang w:eastAsia="ru-RU"/>
              </w:rPr>
              <w:t>Замінник NaCl</w:t>
            </w:r>
          </w:p>
        </w:tc>
        <w:tc>
          <w:tcPr>
            <w:tcW w:w="2533" w:type="dxa"/>
            <w:shd w:val="clear" w:color="auto" w:fill="F5F5F5"/>
            <w:tcMar>
              <w:top w:w="150"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b/>
                <w:bCs/>
                <w:sz w:val="28"/>
                <w:szCs w:val="28"/>
                <w:lang w:eastAsia="ru-RU"/>
              </w:rPr>
            </w:pPr>
            <w:r w:rsidRPr="008D0AED">
              <w:rPr>
                <w:rFonts w:ascii="Times New Roman" w:eastAsia="Times New Roman" w:hAnsi="Times New Roman" w:cs="Times New Roman"/>
                <w:b/>
                <w:bCs/>
                <w:iCs/>
                <w:sz w:val="28"/>
                <w:szCs w:val="28"/>
                <w:lang w:val="uk-UA" w:eastAsia="ru-RU"/>
              </w:rPr>
              <w:t>З</w:t>
            </w:r>
            <w:r w:rsidRPr="008D0AED">
              <w:rPr>
                <w:rFonts w:ascii="Times New Roman" w:eastAsia="Times New Roman" w:hAnsi="Times New Roman" w:cs="Times New Roman"/>
                <w:b/>
                <w:bCs/>
                <w:iCs/>
                <w:sz w:val="28"/>
                <w:szCs w:val="28"/>
                <w:lang w:eastAsia="ru-RU"/>
              </w:rPr>
              <w:t>астосування</w:t>
            </w:r>
          </w:p>
        </w:tc>
        <w:tc>
          <w:tcPr>
            <w:tcW w:w="4778" w:type="dxa"/>
            <w:shd w:val="clear" w:color="auto" w:fill="F5F5F5"/>
            <w:tcMar>
              <w:top w:w="150"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b/>
                <w:bCs/>
                <w:sz w:val="28"/>
                <w:szCs w:val="28"/>
                <w:lang w:eastAsia="ru-RU"/>
              </w:rPr>
            </w:pPr>
            <w:r w:rsidRPr="008D0AED">
              <w:rPr>
                <w:rFonts w:ascii="Times New Roman" w:eastAsia="Times New Roman" w:hAnsi="Times New Roman" w:cs="Times New Roman"/>
                <w:b/>
                <w:bCs/>
                <w:sz w:val="28"/>
                <w:szCs w:val="28"/>
                <w:lang w:eastAsia="ru-RU"/>
              </w:rPr>
              <w:t>Ефекти</w:t>
            </w:r>
          </w:p>
        </w:tc>
        <w:tc>
          <w:tcPr>
            <w:tcW w:w="2048" w:type="dxa"/>
            <w:shd w:val="clear" w:color="auto" w:fill="F5F5F5"/>
            <w:tcMar>
              <w:top w:w="150"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b/>
                <w:bCs/>
                <w:sz w:val="28"/>
                <w:szCs w:val="28"/>
                <w:lang w:val="uk-UA" w:eastAsia="ru-RU"/>
              </w:rPr>
            </w:pPr>
            <w:r w:rsidRPr="008D0AED">
              <w:rPr>
                <w:rFonts w:ascii="Times New Roman" w:eastAsia="Times New Roman" w:hAnsi="Times New Roman" w:cs="Times New Roman"/>
                <w:b/>
                <w:bCs/>
                <w:sz w:val="28"/>
                <w:szCs w:val="28"/>
                <w:lang w:val="uk-UA" w:eastAsia="ru-RU"/>
              </w:rPr>
              <w:t>Джерело</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Pansalt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AlsoSalt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KCl</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Технологічно-</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сенсорний</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Більш інтенсивна зв'язність шинки та незначні втрати при варінні. KCl має аналогічну протимікробну</w:t>
            </w:r>
            <w:r w:rsidRPr="008D0AED">
              <w:rPr>
                <w:rFonts w:ascii="Times New Roman" w:eastAsia="Times New Roman" w:hAnsi="Times New Roman" w:cs="Times New Roman"/>
                <w:sz w:val="28"/>
                <w:szCs w:val="28"/>
                <w:lang w:eastAsia="ru-RU"/>
              </w:rPr>
              <w:br/>
              <w:t>дію, як NaCl, що підтверджено тестами з патогенними бактеріями.</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120</w:t>
            </w:r>
            <w:r w:rsidR="007A2B98" w:rsidRPr="008D0AED">
              <w:rPr>
                <w:rFonts w:ascii="Times New Roman" w:eastAsia="Times New Roman" w:hAnsi="Times New Roman" w:cs="Times New Roman"/>
                <w:sz w:val="28"/>
                <w:szCs w:val="28"/>
                <w:lang w:val="uk-UA" w:eastAsia="ru-RU"/>
              </w:rPr>
              <w:t xml:space="preserve">, </w:t>
            </w:r>
            <w:r w:rsidR="007A2B98" w:rsidRPr="008D0AED">
              <w:rPr>
                <w:rFonts w:ascii="Times New Roman" w:eastAsia="Times New Roman" w:hAnsi="Times New Roman" w:cs="Times New Roman"/>
                <w:sz w:val="28"/>
                <w:szCs w:val="28"/>
                <w:lang w:val="en-US" w:eastAsia="ru-RU"/>
              </w:rPr>
              <w:t>15</w:t>
            </w:r>
            <w:r w:rsidR="007A2B98" w:rsidRPr="008D0AED">
              <w:rPr>
                <w:rFonts w:ascii="Times New Roman" w:eastAsia="Times New Roman" w:hAnsi="Times New Roman" w:cs="Times New Roman"/>
                <w:sz w:val="28"/>
                <w:szCs w:val="28"/>
                <w:lang w:val="uk-UA" w:eastAsia="ru-RU"/>
              </w:rPr>
              <w:t xml:space="preserve">6, </w:t>
            </w:r>
            <w:r w:rsidR="007A2B98" w:rsidRPr="008D0AED">
              <w:rPr>
                <w:rFonts w:ascii="Times New Roman" w:eastAsia="Times New Roman" w:hAnsi="Times New Roman" w:cs="Times New Roman"/>
                <w:sz w:val="28"/>
                <w:szCs w:val="28"/>
                <w:lang w:val="en-US" w:eastAsia="ru-RU"/>
              </w:rPr>
              <w:t>15</w:t>
            </w:r>
            <w:r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en-US" w:eastAsia="ru-RU"/>
              </w:rPr>
              <w:t>]</w:t>
            </w:r>
          </w:p>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CaCl </w:t>
            </w:r>
            <w:r w:rsidRPr="008D0AED">
              <w:rPr>
                <w:rFonts w:ascii="Times New Roman" w:eastAsia="Times New Roman" w:hAnsi="Times New Roman" w:cs="Times New Roman"/>
                <w:sz w:val="28"/>
                <w:szCs w:val="28"/>
                <w:vertAlign w:val="subscript"/>
                <w:lang w:eastAsia="ru-RU"/>
              </w:rPr>
              <w:t>2</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Технологічно-</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сенсорний</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Мікробіологічні ефекти та дуже різноманітний технологічний вплив. Підвищення активності води.</w:t>
            </w:r>
          </w:p>
        </w:tc>
        <w:tc>
          <w:tcPr>
            <w:tcW w:w="2048" w:type="dxa"/>
            <w:shd w:val="clear" w:color="auto" w:fill="F9F9F9"/>
            <w:tcMar>
              <w:top w:w="75" w:type="dxa"/>
              <w:left w:w="105" w:type="dxa"/>
              <w:bottom w:w="75" w:type="dxa"/>
              <w:right w:w="105" w:type="dxa"/>
            </w:tcMar>
            <w:vAlign w:val="center"/>
            <w:hideMark/>
          </w:tcPr>
          <w:p w:rsidR="00A56361" w:rsidRPr="008D0AED" w:rsidRDefault="007A2B98" w:rsidP="00A56361">
            <w:pPr>
              <w:spacing w:after="0" w:line="240" w:lineRule="auto"/>
              <w:jc w:val="center"/>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t>[13</w:t>
            </w:r>
            <w:r w:rsidR="00A56361" w:rsidRPr="008D0AED">
              <w:rPr>
                <w:rFonts w:ascii="Times New Roman" w:eastAsia="Times New Roman" w:hAnsi="Times New Roman" w:cs="Times New Roman"/>
                <w:sz w:val="28"/>
                <w:szCs w:val="28"/>
                <w:lang w:val="en-US" w:eastAsia="ru-RU"/>
              </w:rPr>
              <w:t>8</w:t>
            </w:r>
            <w:r w:rsidRPr="008D0AED">
              <w:rPr>
                <w:rFonts w:ascii="Times New Roman" w:eastAsia="Times New Roman" w:hAnsi="Times New Roman" w:cs="Times New Roman"/>
                <w:sz w:val="28"/>
                <w:szCs w:val="28"/>
                <w:lang w:val="uk-UA" w:eastAsia="ru-RU"/>
              </w:rPr>
              <w:t>,</w:t>
            </w:r>
            <w:r w:rsidRPr="008D0AED">
              <w:rPr>
                <w:rFonts w:ascii="Times New Roman" w:eastAsia="Times New Roman" w:hAnsi="Times New Roman" w:cs="Times New Roman"/>
                <w:sz w:val="28"/>
                <w:szCs w:val="28"/>
                <w:lang w:val="en-US" w:eastAsia="ru-RU"/>
              </w:rPr>
              <w:t>13</w:t>
            </w:r>
            <w:r w:rsidR="00A56361" w:rsidRPr="008D0AED">
              <w:rPr>
                <w:rFonts w:ascii="Times New Roman" w:eastAsia="Times New Roman" w:hAnsi="Times New Roman" w:cs="Times New Roman"/>
                <w:sz w:val="28"/>
                <w:szCs w:val="28"/>
                <w:lang w:val="uk-UA" w:eastAsia="ru-RU"/>
              </w:rPr>
              <w:t>89</w:t>
            </w:r>
            <w:r w:rsidR="00A56361" w:rsidRPr="008D0AED">
              <w:rPr>
                <w:rFonts w:ascii="Times New Roman" w:eastAsia="Times New Roman" w:hAnsi="Times New Roman" w:cs="Times New Roman"/>
                <w:sz w:val="28"/>
                <w:szCs w:val="28"/>
                <w:lang w:val="en-US" w:eastAsia="ru-RU"/>
              </w:rPr>
              <w:t>]</w:t>
            </w:r>
          </w:p>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 xml:space="preserve">  </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MgCl </w:t>
            </w:r>
            <w:r w:rsidRPr="008D0AED">
              <w:rPr>
                <w:rFonts w:ascii="Times New Roman" w:eastAsia="Times New Roman" w:hAnsi="Times New Roman" w:cs="Times New Roman"/>
                <w:sz w:val="28"/>
                <w:szCs w:val="28"/>
                <w:vertAlign w:val="subscript"/>
                <w:lang w:eastAsia="ru-RU"/>
              </w:rPr>
              <w:t>2</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Технологічно-</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сенсорний</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Спричиняє неприємний присмак (або гіркий, металевий, мильний присмак). Мікробіологічні ефекти та змінний технологічний вплив. Було зареєстровано часткове заміщення NaCl на MgCl </w:t>
            </w:r>
            <w:r w:rsidRPr="008D0AED">
              <w:rPr>
                <w:rFonts w:ascii="Times New Roman" w:eastAsia="Times New Roman" w:hAnsi="Times New Roman" w:cs="Times New Roman"/>
                <w:sz w:val="28"/>
                <w:szCs w:val="28"/>
                <w:vertAlign w:val="subscript"/>
                <w:lang w:eastAsia="ru-RU"/>
              </w:rPr>
              <w:t>2</w:t>
            </w:r>
            <w:r w:rsidRPr="008D0AED">
              <w:rPr>
                <w:rFonts w:ascii="Times New Roman" w:eastAsia="Times New Roman" w:hAnsi="Times New Roman" w:cs="Times New Roman"/>
                <w:sz w:val="28"/>
                <w:szCs w:val="28"/>
                <w:lang w:eastAsia="ru-RU"/>
              </w:rPr>
              <w:t> і показало більш високу активність води всередині продукту для тієї ж кількості загальної доданої солі.</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140</w:t>
            </w:r>
            <w:r w:rsidR="007A2B98" w:rsidRPr="008D0AED">
              <w:rPr>
                <w:rFonts w:ascii="Times New Roman" w:eastAsia="Times New Roman" w:hAnsi="Times New Roman" w:cs="Times New Roman"/>
                <w:sz w:val="28"/>
                <w:szCs w:val="28"/>
                <w:lang w:val="uk-UA" w:eastAsia="ru-RU"/>
              </w:rPr>
              <w:t>,</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 xml:space="preserve">1,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2</w:t>
            </w:r>
            <w:r w:rsidRPr="008D0AED">
              <w:rPr>
                <w:rFonts w:ascii="Times New Roman" w:eastAsia="Times New Roman" w:hAnsi="Times New Roman" w:cs="Times New Roman"/>
                <w:sz w:val="28"/>
                <w:szCs w:val="28"/>
                <w:lang w:val="en-US" w:eastAsia="ru-RU"/>
              </w:rPr>
              <w:t>]</w:t>
            </w:r>
          </w:p>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 xml:space="preserve"> </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Суміш 1% NaCl, 0,5% KCl і 0,5% MgCl </w:t>
            </w:r>
            <w:r w:rsidRPr="008D0AED">
              <w:rPr>
                <w:rFonts w:ascii="Times New Roman" w:eastAsia="Times New Roman" w:hAnsi="Times New Roman" w:cs="Times New Roman"/>
                <w:sz w:val="28"/>
                <w:szCs w:val="28"/>
                <w:vertAlign w:val="subscript"/>
                <w:lang w:eastAsia="ru-RU"/>
              </w:rPr>
              <w:t>2</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Технологічно-</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сенсорний</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Забезпечує найкращу стабільність емульсії в мортаделлі та поганий смак.</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7A2B98">
            <w:pPr>
              <w:spacing w:after="0" w:line="240" w:lineRule="auto"/>
              <w:jc w:val="center"/>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3</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Сіль KcLeanTM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NaCl + KCl</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 xml:space="preserve">Зниження вмісту </w:t>
            </w:r>
            <w:r w:rsidRPr="008D0AED">
              <w:rPr>
                <w:rFonts w:ascii="Times New Roman" w:eastAsia="Times New Roman" w:hAnsi="Times New Roman" w:cs="Times New Roman"/>
                <w:i/>
                <w:iCs/>
                <w:sz w:val="28"/>
                <w:szCs w:val="28"/>
                <w:lang w:eastAsia="ru-RU"/>
              </w:rPr>
              <w:lastRenderedPageBreak/>
              <w:t>Na</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lastRenderedPageBreak/>
              <w:t xml:space="preserve">Не виявлено відмінностей у смаку, </w:t>
            </w:r>
            <w:r w:rsidRPr="008D0AED">
              <w:rPr>
                <w:rFonts w:ascii="Times New Roman" w:eastAsia="Times New Roman" w:hAnsi="Times New Roman" w:cs="Times New Roman"/>
                <w:sz w:val="28"/>
                <w:szCs w:val="28"/>
                <w:lang w:eastAsia="ru-RU"/>
              </w:rPr>
              <w:lastRenderedPageBreak/>
              <w:t>текстурі та кольорі. Безпека та стабільність продукту продемонстрували однакову здатність контролювати активність мікроорганізмів, рН і води. Зменшіть вміст натрію до 50% і 35% відповідно.</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lastRenderedPageBreak/>
              <w:t>[</w:t>
            </w:r>
            <w:r w:rsidR="007A2B98" w:rsidRPr="008D0AED">
              <w:rPr>
                <w:rFonts w:ascii="Times New Roman" w:eastAsia="Times New Roman" w:hAnsi="Times New Roman" w:cs="Times New Roman"/>
                <w:sz w:val="28"/>
                <w:szCs w:val="28"/>
                <w:lang w:val="en-US" w:eastAsia="ru-RU"/>
              </w:rPr>
              <w:t>12</w:t>
            </w:r>
            <w:r w:rsidR="007A2B98" w:rsidRPr="008D0AED">
              <w:rPr>
                <w:rFonts w:ascii="Times New Roman" w:eastAsia="Times New Roman" w:hAnsi="Times New Roman" w:cs="Times New Roman"/>
                <w:sz w:val="28"/>
                <w:szCs w:val="28"/>
                <w:lang w:val="uk-UA" w:eastAsia="ru-RU"/>
              </w:rPr>
              <w:t xml:space="preserve">0,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4</w:t>
            </w:r>
            <w:r w:rsidRPr="008D0AED">
              <w:rPr>
                <w:rFonts w:ascii="Times New Roman" w:eastAsia="Times New Roman" w:hAnsi="Times New Roman" w:cs="Times New Roman"/>
                <w:sz w:val="28"/>
                <w:szCs w:val="28"/>
                <w:lang w:val="en-US" w:eastAsia="ru-RU"/>
              </w:rPr>
              <w:t>]</w:t>
            </w:r>
            <w:r w:rsidRPr="008D0AED">
              <w:rPr>
                <w:rFonts w:ascii="Times New Roman" w:eastAsia="Times New Roman" w:hAnsi="Times New Roman" w:cs="Times New Roman"/>
                <w:sz w:val="28"/>
                <w:szCs w:val="28"/>
                <w:lang w:eastAsia="ru-RU"/>
              </w:rPr>
              <w:t xml:space="preserve"> </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Суміш 45% NaCl + 25% KCl + 20% CaCl </w:t>
            </w:r>
            <w:r w:rsidRPr="008D0AED">
              <w:rPr>
                <w:rFonts w:ascii="Times New Roman" w:eastAsia="Times New Roman" w:hAnsi="Times New Roman" w:cs="Times New Roman"/>
                <w:sz w:val="28"/>
                <w:szCs w:val="28"/>
                <w:vertAlign w:val="subscript"/>
                <w:lang w:eastAsia="ru-RU"/>
              </w:rPr>
              <w:t>2</w:t>
            </w:r>
            <w:r w:rsidRPr="008D0AED">
              <w:rPr>
                <w:rFonts w:ascii="Times New Roman" w:eastAsia="Times New Roman" w:hAnsi="Times New Roman" w:cs="Times New Roman"/>
                <w:sz w:val="28"/>
                <w:szCs w:val="28"/>
                <w:lang w:eastAsia="ru-RU"/>
              </w:rPr>
              <w:t> + 10% MgCl </w:t>
            </w:r>
            <w:r w:rsidRPr="008D0AED">
              <w:rPr>
                <w:rFonts w:ascii="Times New Roman" w:eastAsia="Times New Roman" w:hAnsi="Times New Roman" w:cs="Times New Roman"/>
                <w:sz w:val="28"/>
                <w:szCs w:val="28"/>
                <w:vertAlign w:val="subscript"/>
                <w:lang w:eastAsia="ru-RU"/>
              </w:rPr>
              <w:t>2</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Зниження вмісту Na</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Значно знижено утримання води, еластичність і міцність гелю білка міофібрил, коли</w:t>
            </w:r>
            <w:r w:rsidRPr="008D0AED">
              <w:rPr>
                <w:rFonts w:ascii="Times New Roman" w:eastAsia="Times New Roman" w:hAnsi="Times New Roman" w:cs="Times New Roman"/>
                <w:sz w:val="28"/>
                <w:szCs w:val="28"/>
                <w:lang w:eastAsia="ru-RU"/>
              </w:rPr>
              <w:br/>
              <w:t>рівень заміщення був вищим за 50%.</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14</w:t>
            </w:r>
            <w:r w:rsidR="007A2B98" w:rsidRPr="008D0AED">
              <w:rPr>
                <w:rFonts w:ascii="Times New Roman" w:eastAsia="Times New Roman" w:hAnsi="Times New Roman" w:cs="Times New Roman"/>
                <w:sz w:val="28"/>
                <w:szCs w:val="28"/>
                <w:lang w:val="uk-UA" w:eastAsia="ru-RU"/>
              </w:rPr>
              <w:t xml:space="preserve">5,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6</w:t>
            </w:r>
            <w:r w:rsidRPr="008D0AED">
              <w:rPr>
                <w:rFonts w:ascii="Times New Roman" w:eastAsia="Times New Roman" w:hAnsi="Times New Roman" w:cs="Times New Roman"/>
                <w:sz w:val="28"/>
                <w:szCs w:val="28"/>
                <w:lang w:val="en-US" w:eastAsia="ru-RU"/>
              </w:rPr>
              <w:t>]</w:t>
            </w:r>
            <w:r w:rsidRPr="008D0AED">
              <w:rPr>
                <w:rFonts w:ascii="Times New Roman" w:eastAsia="Times New Roman" w:hAnsi="Times New Roman" w:cs="Times New Roman"/>
                <w:sz w:val="28"/>
                <w:szCs w:val="28"/>
                <w:lang w:eastAsia="ru-RU"/>
              </w:rPr>
              <w:t xml:space="preserve"> </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Pansalt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MgSO </w:t>
            </w:r>
            <w:r w:rsidRPr="008D0AED">
              <w:rPr>
                <w:rFonts w:ascii="Times New Roman" w:eastAsia="Times New Roman" w:hAnsi="Times New Roman" w:cs="Times New Roman"/>
                <w:sz w:val="28"/>
                <w:szCs w:val="28"/>
                <w:vertAlign w:val="subscript"/>
                <w:lang w:eastAsia="ru-RU"/>
              </w:rPr>
              <w:t>4</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Технологічний</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Більш виражена гідратація білків м'яса. Негативний вплив на сенсорні та технологічні характеристики продукту.</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13</w:t>
            </w:r>
            <w:r w:rsidRPr="008D0AED">
              <w:rPr>
                <w:rFonts w:ascii="Times New Roman" w:eastAsia="Times New Roman" w:hAnsi="Times New Roman" w:cs="Times New Roman"/>
                <w:sz w:val="28"/>
                <w:szCs w:val="28"/>
                <w:lang w:val="uk-UA" w:eastAsia="ru-RU"/>
              </w:rPr>
              <w:t>6</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Сода-Ло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Сипучі порожнисті мікросфери</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Зниження вмісту Na шляхом оптимізації форми солі</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Порожнисті мікросфери значно менші за звичайні кристали солі, але сприяють інтенсивному та чистому смаку солі.</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13</w:t>
            </w:r>
            <w:r w:rsidR="007A2B98" w:rsidRPr="008D0AED">
              <w:rPr>
                <w:rFonts w:ascii="Times New Roman" w:eastAsia="Times New Roman" w:hAnsi="Times New Roman" w:cs="Times New Roman"/>
                <w:sz w:val="28"/>
                <w:szCs w:val="28"/>
                <w:lang w:val="uk-UA" w:eastAsia="ru-RU"/>
              </w:rPr>
              <w:t xml:space="preserve">8,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i/>
                <w:iCs/>
                <w:sz w:val="28"/>
                <w:szCs w:val="28"/>
                <w:lang w:val="en-US" w:eastAsia="ru-RU"/>
              </w:rPr>
              <w:t>PurasalR </w:t>
            </w:r>
            <w:r w:rsidRPr="008D0AED">
              <w:rPr>
                <w:rFonts w:ascii="Times New Roman" w:eastAsia="Times New Roman" w:hAnsi="Times New Roman" w:cs="Times New Roman"/>
                <w:i/>
                <w:iCs/>
                <w:sz w:val="28"/>
                <w:szCs w:val="28"/>
                <w:vertAlign w:val="superscript"/>
                <w:lang w:val="en-US" w:eastAsia="ru-RU"/>
              </w:rPr>
              <w:t>®</w:t>
            </w:r>
            <w:r w:rsidRPr="008D0AED">
              <w:rPr>
                <w:rFonts w:ascii="Times New Roman" w:eastAsia="Times New Roman" w:hAnsi="Times New Roman" w:cs="Times New Roman"/>
                <w:i/>
                <w:iCs/>
                <w:sz w:val="28"/>
                <w:szCs w:val="28"/>
                <w:lang w:val="en-US" w:eastAsia="ru-RU"/>
              </w:rPr>
              <w:t> P</w:t>
            </w:r>
            <w:r w:rsidRPr="008D0AED">
              <w:rPr>
                <w:rFonts w:ascii="Times New Roman" w:eastAsia="Times New Roman" w:hAnsi="Times New Roman" w:cs="Times New Roman"/>
                <w:sz w:val="28"/>
                <w:szCs w:val="28"/>
                <w:lang w:val="en-US" w:eastAsia="ru-RU"/>
              </w:rPr>
              <w:br/>
            </w:r>
            <w:r w:rsidRPr="008D0AED">
              <w:rPr>
                <w:rFonts w:ascii="Times New Roman" w:eastAsia="Times New Roman" w:hAnsi="Times New Roman" w:cs="Times New Roman"/>
                <w:i/>
                <w:iCs/>
                <w:sz w:val="28"/>
                <w:szCs w:val="28"/>
                <w:lang w:val="en-US" w:eastAsia="ru-RU"/>
              </w:rPr>
              <w:t>PurasalR </w:t>
            </w:r>
            <w:r w:rsidRPr="008D0AED">
              <w:rPr>
                <w:rFonts w:ascii="Times New Roman" w:eastAsia="Times New Roman" w:hAnsi="Times New Roman" w:cs="Times New Roman"/>
                <w:i/>
                <w:iCs/>
                <w:sz w:val="28"/>
                <w:szCs w:val="28"/>
                <w:vertAlign w:val="superscript"/>
                <w:lang w:val="en-US" w:eastAsia="ru-RU"/>
              </w:rPr>
              <w:t>®</w:t>
            </w:r>
            <w:r w:rsidRPr="008D0AED">
              <w:rPr>
                <w:rFonts w:ascii="Times New Roman" w:eastAsia="Times New Roman" w:hAnsi="Times New Roman" w:cs="Times New Roman"/>
                <w:i/>
                <w:iCs/>
                <w:sz w:val="28"/>
                <w:szCs w:val="28"/>
                <w:lang w:val="en-US" w:eastAsia="ru-RU"/>
              </w:rPr>
              <w:t> S</w:t>
            </w:r>
            <w:r w:rsidRPr="008D0AED">
              <w:rPr>
                <w:rFonts w:ascii="Times New Roman" w:eastAsia="Times New Roman" w:hAnsi="Times New Roman" w:cs="Times New Roman"/>
                <w:sz w:val="28"/>
                <w:szCs w:val="28"/>
                <w:lang w:val="en-US" w:eastAsia="ru-RU"/>
              </w:rPr>
              <w:br/>
            </w:r>
            <w:r w:rsidRPr="008D0AED">
              <w:rPr>
                <w:rFonts w:ascii="Times New Roman" w:eastAsia="Times New Roman" w:hAnsi="Times New Roman" w:cs="Times New Roman"/>
                <w:i/>
                <w:iCs/>
                <w:sz w:val="28"/>
                <w:szCs w:val="28"/>
                <w:lang w:val="en-US" w:eastAsia="ru-RU"/>
              </w:rPr>
              <w:t>Purasal OptiFormR </w:t>
            </w:r>
            <w:r w:rsidRPr="008D0AED">
              <w:rPr>
                <w:rFonts w:ascii="Times New Roman" w:eastAsia="Times New Roman" w:hAnsi="Times New Roman" w:cs="Times New Roman"/>
                <w:i/>
                <w:iCs/>
                <w:sz w:val="28"/>
                <w:szCs w:val="28"/>
                <w:vertAlign w:val="superscript"/>
                <w:lang w:val="en-US" w:eastAsia="ru-RU"/>
              </w:rPr>
              <w:t>®</w:t>
            </w:r>
            <w:r w:rsidRPr="008D0AED">
              <w:rPr>
                <w:rFonts w:ascii="Times New Roman" w:eastAsia="Times New Roman" w:hAnsi="Times New Roman" w:cs="Times New Roman"/>
                <w:sz w:val="28"/>
                <w:szCs w:val="28"/>
                <w:lang w:val="en-US" w:eastAsia="ru-RU"/>
              </w:rPr>
              <w:br/>
            </w:r>
            <w:r w:rsidRPr="008D0AED">
              <w:rPr>
                <w:rFonts w:ascii="Times New Roman" w:eastAsia="Times New Roman" w:hAnsi="Times New Roman" w:cs="Times New Roman"/>
                <w:i/>
                <w:iCs/>
                <w:sz w:val="28"/>
                <w:szCs w:val="28"/>
                <w:lang w:val="en-US" w:eastAsia="ru-RU"/>
              </w:rPr>
              <w:lastRenderedPageBreak/>
              <w:t>Ksalt </w:t>
            </w:r>
            <w:r w:rsidRPr="008D0AED">
              <w:rPr>
                <w:rFonts w:ascii="Times New Roman" w:eastAsia="Times New Roman" w:hAnsi="Times New Roman" w:cs="Times New Roman"/>
                <w:i/>
                <w:iCs/>
                <w:sz w:val="28"/>
                <w:szCs w:val="28"/>
                <w:vertAlign w:val="superscript"/>
                <w:lang w:val="en-US"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eastAsia="ru-RU"/>
              </w:rPr>
              <w:lastRenderedPageBreak/>
              <w:t>натрію</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ацетат</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і</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діацетат</w:t>
            </w:r>
            <w:r w:rsidRPr="008D0AED">
              <w:rPr>
                <w:rFonts w:ascii="Times New Roman" w:eastAsia="Times New Roman" w:hAnsi="Times New Roman" w:cs="Times New Roman"/>
                <w:sz w:val="28"/>
                <w:szCs w:val="28"/>
                <w:lang w:val="en-US" w:eastAsia="ru-RU"/>
              </w:rPr>
              <w:br/>
              <w:t>(</w:t>
            </w:r>
            <w:r w:rsidRPr="008D0AED">
              <w:rPr>
                <w:rFonts w:ascii="Times New Roman" w:eastAsia="Times New Roman" w:hAnsi="Times New Roman" w:cs="Times New Roman"/>
                <w:sz w:val="28"/>
                <w:szCs w:val="28"/>
                <w:lang w:eastAsia="ru-RU"/>
              </w:rPr>
              <w:t>Е</w:t>
            </w:r>
            <w:r w:rsidRPr="008D0AED">
              <w:rPr>
                <w:rFonts w:ascii="Times New Roman" w:eastAsia="Times New Roman" w:hAnsi="Times New Roman" w:cs="Times New Roman"/>
                <w:sz w:val="28"/>
                <w:szCs w:val="28"/>
                <w:lang w:val="en-US" w:eastAsia="ru-RU"/>
              </w:rPr>
              <w:t>262); </w:t>
            </w:r>
            <w:r w:rsidRPr="008D0AED">
              <w:rPr>
                <w:rFonts w:ascii="Times New Roman" w:eastAsia="Times New Roman" w:hAnsi="Times New Roman" w:cs="Times New Roman"/>
                <w:sz w:val="28"/>
                <w:szCs w:val="28"/>
                <w:lang w:eastAsia="ru-RU"/>
              </w:rPr>
              <w:t>натрію</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лактат</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val="en-US" w:eastAsia="ru-RU"/>
              </w:rPr>
              <w:lastRenderedPageBreak/>
              <w:t>(</w:t>
            </w:r>
            <w:r w:rsidRPr="008D0AED">
              <w:rPr>
                <w:rFonts w:ascii="Times New Roman" w:eastAsia="Times New Roman" w:hAnsi="Times New Roman" w:cs="Times New Roman"/>
                <w:sz w:val="28"/>
                <w:szCs w:val="28"/>
                <w:lang w:eastAsia="ru-RU"/>
              </w:rPr>
              <w:t>Е</w:t>
            </w:r>
            <w:r w:rsidRPr="008D0AED">
              <w:rPr>
                <w:rFonts w:ascii="Times New Roman" w:eastAsia="Times New Roman" w:hAnsi="Times New Roman" w:cs="Times New Roman"/>
                <w:sz w:val="28"/>
                <w:szCs w:val="28"/>
                <w:lang w:val="en-US" w:eastAsia="ru-RU"/>
              </w:rPr>
              <w:t>325); </w:t>
            </w:r>
            <w:r w:rsidRPr="008D0AED">
              <w:rPr>
                <w:rFonts w:ascii="Times New Roman" w:eastAsia="Times New Roman" w:hAnsi="Times New Roman" w:cs="Times New Roman"/>
                <w:sz w:val="28"/>
                <w:szCs w:val="28"/>
                <w:lang w:eastAsia="ru-RU"/>
              </w:rPr>
              <w:t>калію</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лактат</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Е</w:t>
            </w:r>
            <w:r w:rsidRPr="008D0AED">
              <w:rPr>
                <w:rFonts w:ascii="Times New Roman" w:eastAsia="Times New Roman" w:hAnsi="Times New Roman" w:cs="Times New Roman"/>
                <w:sz w:val="28"/>
                <w:szCs w:val="28"/>
                <w:lang w:val="en-US" w:eastAsia="ru-RU"/>
              </w:rPr>
              <w:t>326); </w:t>
            </w:r>
            <w:r w:rsidRPr="008D0AED">
              <w:rPr>
                <w:rFonts w:ascii="Times New Roman" w:eastAsia="Times New Roman" w:hAnsi="Times New Roman" w:cs="Times New Roman"/>
                <w:sz w:val="28"/>
                <w:szCs w:val="28"/>
                <w:lang w:eastAsia="ru-RU"/>
              </w:rPr>
              <w:t>Натрію</w:t>
            </w:r>
            <w:r w:rsidRPr="008D0AED">
              <w:rPr>
                <w:rFonts w:ascii="Times New Roman" w:eastAsia="Times New Roman" w:hAnsi="Times New Roman" w:cs="Times New Roman"/>
                <w:sz w:val="28"/>
                <w:szCs w:val="28"/>
                <w:lang w:val="en-US" w:eastAsia="ru-RU"/>
              </w:rPr>
              <w:t xml:space="preserve"> </w:t>
            </w:r>
            <w:r w:rsidRPr="008D0AED">
              <w:rPr>
                <w:rFonts w:ascii="Times New Roman" w:eastAsia="Times New Roman" w:hAnsi="Times New Roman" w:cs="Times New Roman"/>
                <w:sz w:val="28"/>
                <w:szCs w:val="28"/>
                <w:lang w:eastAsia="ru-RU"/>
              </w:rPr>
              <w:t>цитрат</w:t>
            </w:r>
            <w:r w:rsidRPr="008D0AED">
              <w:rPr>
                <w:rFonts w:ascii="Times New Roman" w:eastAsia="Times New Roman" w:hAnsi="Times New Roman" w:cs="Times New Roman"/>
                <w:sz w:val="28"/>
                <w:szCs w:val="28"/>
                <w:lang w:val="en-US" w:eastAsia="ru-RU"/>
              </w:rPr>
              <w:t xml:space="preserve"> (E331)</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lastRenderedPageBreak/>
              <w:t>Підсилювач смаку</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both"/>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Бактеріостатичний ефект; Більш інтенсивне сприйняття солонос</w:t>
            </w:r>
            <w:r w:rsidRPr="008D0AED">
              <w:rPr>
                <w:rFonts w:ascii="Times New Roman" w:eastAsia="Times New Roman" w:hAnsi="Times New Roman" w:cs="Times New Roman"/>
                <w:sz w:val="28"/>
                <w:szCs w:val="28"/>
                <w:lang w:val="uk-UA" w:eastAsia="ru-RU"/>
              </w:rPr>
              <w:t>-</w:t>
            </w:r>
            <w:r w:rsidRPr="008D0AED">
              <w:rPr>
                <w:rFonts w:ascii="Times New Roman" w:eastAsia="Times New Roman" w:hAnsi="Times New Roman" w:cs="Times New Roman"/>
                <w:sz w:val="28"/>
                <w:szCs w:val="28"/>
                <w:lang w:eastAsia="ru-RU"/>
              </w:rPr>
              <w:t>ті; </w:t>
            </w:r>
            <w:r w:rsidRPr="008D0AED">
              <w:rPr>
                <w:rFonts w:ascii="Times New Roman" w:eastAsia="Times New Roman" w:hAnsi="Times New Roman" w:cs="Times New Roman"/>
                <w:sz w:val="28"/>
                <w:szCs w:val="28"/>
                <w:lang w:val="uk-UA" w:eastAsia="ru-RU"/>
              </w:rPr>
              <w:t xml:space="preserve"> </w:t>
            </w:r>
            <w:r w:rsidRPr="008D0AED">
              <w:rPr>
                <w:rFonts w:ascii="Times New Roman" w:eastAsia="Times New Roman" w:hAnsi="Times New Roman" w:cs="Times New Roman"/>
                <w:sz w:val="28"/>
                <w:szCs w:val="28"/>
                <w:lang w:eastAsia="ru-RU"/>
              </w:rPr>
              <w:t xml:space="preserve">Посилює смак; Оптимізує процес розсолу; Підвищення твердості і </w:t>
            </w:r>
            <w:r w:rsidRPr="008D0AED">
              <w:rPr>
                <w:rFonts w:ascii="Times New Roman" w:eastAsia="Times New Roman" w:hAnsi="Times New Roman" w:cs="Times New Roman"/>
                <w:sz w:val="28"/>
                <w:szCs w:val="28"/>
                <w:lang w:eastAsia="ru-RU"/>
              </w:rPr>
              <w:lastRenderedPageBreak/>
              <w:t>соковитості вареної свинини; Більш виражена гідратація білків м'яса; Лактат натрію сприяє зчепленості краще, ніж лактат калію. E326: Слабша зв'язність і солоність (40% заміна).</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7A2B98">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lastRenderedPageBreak/>
              <w:t>[</w:t>
            </w:r>
            <w:r w:rsidR="007A2B98" w:rsidRPr="008D0AED">
              <w:rPr>
                <w:rFonts w:ascii="Times New Roman" w:eastAsia="Times New Roman" w:hAnsi="Times New Roman" w:cs="Times New Roman"/>
                <w:sz w:val="28"/>
                <w:szCs w:val="28"/>
                <w:lang w:val="en-US" w:eastAsia="ru-RU"/>
              </w:rPr>
              <w:t>14</w:t>
            </w:r>
            <w:r w:rsidR="007A2B98" w:rsidRPr="008D0AED">
              <w:rPr>
                <w:rFonts w:ascii="Times New Roman" w:eastAsia="Times New Roman" w:hAnsi="Times New Roman" w:cs="Times New Roman"/>
                <w:sz w:val="28"/>
                <w:szCs w:val="28"/>
                <w:lang w:val="uk-UA" w:eastAsia="ru-RU"/>
              </w:rPr>
              <w:t xml:space="preserve">0,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 xml:space="preserve">8,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9</w:t>
            </w:r>
            <w:r w:rsidRPr="008D0AED">
              <w:rPr>
                <w:rFonts w:ascii="Times New Roman" w:eastAsia="Times New Roman" w:hAnsi="Times New Roman" w:cs="Times New Roman"/>
                <w:sz w:val="28"/>
                <w:szCs w:val="28"/>
                <w:lang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lastRenderedPageBreak/>
              <w:t>Калію лактат і натрію діацетат</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0,5% NaCl + 1,5% K-лактат/Na-діацетат замінник</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Зниження вмісту Na; Технологічно-</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сенсорний</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Зниження рівня натрію на 40% і подовження терміну придатності за рахунок стримування росту бактерій в упакованих м’ясних продуктах. Значне покращення смаку, більш жорстка та менш соковита консистенція м’ясних продуктів (квасних ковбас).</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14</w:t>
            </w:r>
            <w:r w:rsidR="007A2B98" w:rsidRPr="008D0AED">
              <w:rPr>
                <w:rFonts w:ascii="Times New Roman" w:eastAsia="Times New Roman" w:hAnsi="Times New Roman" w:cs="Times New Roman"/>
                <w:sz w:val="28"/>
                <w:szCs w:val="28"/>
                <w:lang w:val="uk-UA" w:eastAsia="ru-RU"/>
              </w:rPr>
              <w:t>9, 1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0</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Глутамат натрію та похідні глутамінової</w:t>
            </w:r>
            <w:r w:rsidRPr="008D0AED">
              <w:rPr>
                <w:rFonts w:ascii="Times New Roman" w:eastAsia="Times New Roman" w:hAnsi="Times New Roman" w:cs="Times New Roman"/>
                <w:sz w:val="28"/>
                <w:szCs w:val="28"/>
                <w:lang w:eastAsia="ru-RU"/>
              </w:rPr>
              <w:br/>
              <w:t>кислоти (Е620); глутамат натрію</w:t>
            </w:r>
            <w:r w:rsidRPr="008D0AED">
              <w:rPr>
                <w:rFonts w:ascii="Times New Roman" w:eastAsia="Times New Roman" w:hAnsi="Times New Roman" w:cs="Times New Roman"/>
                <w:sz w:val="28"/>
                <w:szCs w:val="28"/>
                <w:lang w:eastAsia="ru-RU"/>
              </w:rPr>
              <w:br/>
              <w:t>(Е621); монокалію глутамат Е622;</w:t>
            </w:r>
            <w:r w:rsidRPr="008D0AED">
              <w:rPr>
                <w:rFonts w:ascii="Times New Roman" w:eastAsia="Times New Roman" w:hAnsi="Times New Roman" w:cs="Times New Roman"/>
                <w:sz w:val="28"/>
                <w:szCs w:val="28"/>
                <w:lang w:eastAsia="ru-RU"/>
              </w:rPr>
              <w:br/>
              <w:t>кальцію диглутамат (Е623); глутамат амонію</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sz w:val="28"/>
                <w:szCs w:val="28"/>
                <w:lang w:eastAsia="ru-RU"/>
              </w:rPr>
              <w:lastRenderedPageBreak/>
              <w:t>(Е624); Магнію</w:t>
            </w:r>
            <w:r w:rsidRPr="008D0AED">
              <w:rPr>
                <w:rFonts w:ascii="Times New Roman" w:eastAsia="Times New Roman" w:hAnsi="Times New Roman" w:cs="Times New Roman"/>
                <w:sz w:val="28"/>
                <w:szCs w:val="28"/>
                <w:lang w:eastAsia="ru-RU"/>
              </w:rPr>
              <w:br/>
              <w:t>диглутамат (Е625).</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lastRenderedPageBreak/>
              <w:t>Підсилювачі смаку</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Найпоширеніші підсилювачі смаку в усьому світі. Максимально дозволена кількість добавок обмежена 10 г/кг.</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1</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гуанілова кислота (Е626); динатрію гуанілат</w:t>
            </w:r>
            <w:r w:rsidRPr="008D0AED">
              <w:rPr>
                <w:rFonts w:ascii="Times New Roman" w:eastAsia="Times New Roman" w:hAnsi="Times New Roman" w:cs="Times New Roman"/>
                <w:sz w:val="28"/>
                <w:szCs w:val="28"/>
                <w:lang w:eastAsia="ru-RU"/>
              </w:rPr>
              <w:br/>
              <w:t>(Е627); дикалію гуанілат (Е628);</w:t>
            </w:r>
            <w:r w:rsidRPr="008D0AED">
              <w:rPr>
                <w:rFonts w:ascii="Times New Roman" w:eastAsia="Times New Roman" w:hAnsi="Times New Roman" w:cs="Times New Roman"/>
                <w:sz w:val="28"/>
                <w:szCs w:val="28"/>
                <w:lang w:eastAsia="ru-RU"/>
              </w:rPr>
              <w:br/>
              <w:t>Кальцію гуанілат (Е629); инозиновая кислота (Е630); динатрію інозинат (Е631);</w:t>
            </w:r>
            <w:r w:rsidRPr="008D0AED">
              <w:rPr>
                <w:rFonts w:ascii="Times New Roman" w:eastAsia="Times New Roman" w:hAnsi="Times New Roman" w:cs="Times New Roman"/>
                <w:sz w:val="28"/>
                <w:szCs w:val="28"/>
                <w:lang w:eastAsia="ru-RU"/>
              </w:rPr>
              <w:br/>
              <w:t>дикалію інозинат (Е632), кальцію інозинат (Е633); динатрію рибонуклеотид (Е634); Рибонуклеотид кальцію (Е635).</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Підсилювачі смаку</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Посилення смаку м'ясних продуктів; Значно покращує оцінки сенсорних властивостей (консистенції, твердості та жування). Не було виявлено впливу на зміни кольору, значення pH і WBC.</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2</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PansaltR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AlsoSaltR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аргінін; таурин; Лізин, Гліцин</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Підсилювачі смаку</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 xml:space="preserve">Особливо значущий при вирішенні завдання пошуку замінників NaCl. Лізин і аргінін (основні аміни кислот) сприяють більш інтенсивному сприйняттю солоності. Гліцин — без </w:t>
            </w:r>
            <w:r w:rsidRPr="008D0AED">
              <w:rPr>
                <w:rFonts w:ascii="Times New Roman" w:eastAsia="Times New Roman" w:hAnsi="Times New Roman" w:cs="Times New Roman"/>
                <w:sz w:val="28"/>
                <w:szCs w:val="28"/>
                <w:lang w:eastAsia="ru-RU"/>
              </w:rPr>
              <w:lastRenderedPageBreak/>
              <w:t>відмінностей за будь-якою ознакою сенсорних властивостей у порівнянні з вмістом NaCl.</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lastRenderedPageBreak/>
              <w:t>[</w:t>
            </w:r>
            <w:r w:rsidR="007A2B98" w:rsidRPr="008D0AED">
              <w:rPr>
                <w:rFonts w:ascii="Times New Roman" w:eastAsia="Times New Roman" w:hAnsi="Times New Roman" w:cs="Times New Roman"/>
                <w:sz w:val="28"/>
                <w:szCs w:val="28"/>
                <w:lang w:val="en-US" w:eastAsia="ru-RU"/>
              </w:rPr>
              <w:t>12</w:t>
            </w:r>
            <w:r w:rsidR="007A2B98" w:rsidRPr="008D0AED">
              <w:rPr>
                <w:rFonts w:ascii="Times New Roman" w:eastAsia="Times New Roman" w:hAnsi="Times New Roman" w:cs="Times New Roman"/>
                <w:sz w:val="28"/>
                <w:szCs w:val="28"/>
                <w:lang w:val="uk-UA" w:eastAsia="ru-RU"/>
              </w:rPr>
              <w:t xml:space="preserve">1, </w:t>
            </w:r>
            <w:r w:rsidR="007A2B98" w:rsidRPr="008D0AED">
              <w:rPr>
                <w:rFonts w:ascii="Times New Roman" w:eastAsia="Times New Roman" w:hAnsi="Times New Roman" w:cs="Times New Roman"/>
                <w:sz w:val="28"/>
                <w:szCs w:val="28"/>
                <w:lang w:val="en-US" w:eastAsia="ru-RU"/>
              </w:rPr>
              <w:t>13</w:t>
            </w:r>
            <w:r w:rsidR="007A2B98" w:rsidRPr="008D0AED">
              <w:rPr>
                <w:rFonts w:ascii="Times New Roman" w:eastAsia="Times New Roman" w:hAnsi="Times New Roman" w:cs="Times New Roman"/>
                <w:sz w:val="28"/>
                <w:szCs w:val="28"/>
                <w:lang w:val="uk-UA" w:eastAsia="ru-RU"/>
              </w:rPr>
              <w:t>6, 1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3</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Суміш KCl/гліцин і</w:t>
            </w:r>
            <w:r w:rsidRPr="008D0AED">
              <w:rPr>
                <w:rFonts w:ascii="Times New Roman" w:eastAsia="Times New Roman" w:hAnsi="Times New Roman" w:cs="Times New Roman"/>
                <w:sz w:val="28"/>
                <w:szCs w:val="28"/>
                <w:lang w:eastAsia="ru-RU"/>
              </w:rPr>
              <w:br/>
              <w:t>К-лактат/гліцин</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Зниження вмісту Na</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У ферментованій ковбасі заміщення NaCl сягало 40–70 %: значні смакові та текстурні дефекти.</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9</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AscendR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SaltWise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Трегалоза</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Маскуючий засіб</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Маскуючий засіб без специфічного смаку; Підсилювач смаку; Інгібітор гіркоти.</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4</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Бетрасоль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Аденозинмонофосфат (АМФ)</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1</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Sub4salt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Глюконат натрію + NaCl + KCl</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Зниження вмісту Na (до 50% і 35% відповідно)</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Не виявлено відмінностей у смаку, текстурі та кольорі. Безпека та стабільність продукту продемонстрували однакову здатність контролювати активність мікроорганізмів, рН і води.</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12</w:t>
            </w:r>
            <w:r w:rsidR="007A2B98" w:rsidRPr="008D0AED">
              <w:rPr>
                <w:rFonts w:ascii="Times New Roman" w:eastAsia="Times New Roman" w:hAnsi="Times New Roman" w:cs="Times New Roman"/>
                <w:sz w:val="28"/>
                <w:szCs w:val="28"/>
                <w:lang w:val="uk-UA" w:eastAsia="ru-RU"/>
              </w:rPr>
              <w:t xml:space="preserve">0, </w:t>
            </w:r>
            <w:r w:rsidR="007A2B98" w:rsidRPr="008D0AED">
              <w:rPr>
                <w:rFonts w:ascii="Times New Roman" w:eastAsia="Times New Roman" w:hAnsi="Times New Roman" w:cs="Times New Roman"/>
                <w:sz w:val="28"/>
                <w:szCs w:val="28"/>
                <w:lang w:val="en-US" w:eastAsia="ru-RU"/>
              </w:rPr>
              <w:t>14</w:t>
            </w:r>
            <w:r w:rsidRPr="008D0AED">
              <w:rPr>
                <w:rFonts w:ascii="Times New Roman" w:eastAsia="Times New Roman" w:hAnsi="Times New Roman" w:cs="Times New Roman"/>
                <w:sz w:val="28"/>
                <w:szCs w:val="28"/>
                <w:lang w:val="uk-UA" w:eastAsia="ru-RU"/>
              </w:rPr>
              <w:t>4</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i/>
                <w:iCs/>
                <w:sz w:val="28"/>
                <w:szCs w:val="28"/>
                <w:lang w:val="en-US" w:eastAsia="ru-RU"/>
              </w:rPr>
              <w:t>Savory Powder </w:t>
            </w:r>
            <w:r w:rsidRPr="008D0AED">
              <w:rPr>
                <w:rFonts w:ascii="Times New Roman" w:eastAsia="Times New Roman" w:hAnsi="Times New Roman" w:cs="Times New Roman"/>
                <w:i/>
                <w:iCs/>
                <w:sz w:val="28"/>
                <w:szCs w:val="28"/>
                <w:vertAlign w:val="superscript"/>
                <w:lang w:val="en-US" w:eastAsia="ru-RU"/>
              </w:rPr>
              <w:t>®</w:t>
            </w:r>
            <w:r w:rsidRPr="008D0AED">
              <w:rPr>
                <w:rFonts w:ascii="Times New Roman" w:eastAsia="Times New Roman" w:hAnsi="Times New Roman" w:cs="Times New Roman"/>
                <w:i/>
                <w:iCs/>
                <w:sz w:val="28"/>
                <w:szCs w:val="28"/>
                <w:lang w:val="en-US" w:eastAsia="ru-RU"/>
              </w:rPr>
              <w:t> (SP)</w:t>
            </w:r>
            <w:r w:rsidRPr="008D0AED">
              <w:rPr>
                <w:rFonts w:ascii="Times New Roman" w:eastAsia="Times New Roman" w:hAnsi="Times New Roman" w:cs="Times New Roman"/>
                <w:sz w:val="28"/>
                <w:szCs w:val="28"/>
                <w:lang w:val="en-US" w:eastAsia="ru-RU"/>
              </w:rPr>
              <w:br/>
            </w:r>
            <w:r w:rsidRPr="008D0AED">
              <w:rPr>
                <w:rFonts w:ascii="Times New Roman" w:eastAsia="Times New Roman" w:hAnsi="Times New Roman" w:cs="Times New Roman"/>
                <w:i/>
                <w:iCs/>
                <w:sz w:val="28"/>
                <w:szCs w:val="28"/>
                <w:lang w:val="en-US" w:eastAsia="ru-RU"/>
              </w:rPr>
              <w:t>LactoSalt Opti Taste </w:t>
            </w:r>
            <w:r w:rsidRPr="008D0AED">
              <w:rPr>
                <w:rFonts w:ascii="Times New Roman" w:eastAsia="Times New Roman" w:hAnsi="Times New Roman" w:cs="Times New Roman"/>
                <w:i/>
                <w:iCs/>
                <w:sz w:val="28"/>
                <w:szCs w:val="28"/>
                <w:vertAlign w:val="superscript"/>
                <w:lang w:val="en-US" w:eastAsia="ru-RU"/>
              </w:rPr>
              <w:t>®</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Сироватка і її похідні</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Аромат</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SP</w:t>
            </w:r>
            <w:r w:rsidRPr="008D0AED">
              <w:rPr>
                <w:rFonts w:ascii="Times New Roman" w:eastAsia="Times New Roman" w:hAnsi="Times New Roman" w:cs="Times New Roman"/>
                <w:sz w:val="28"/>
                <w:szCs w:val="28"/>
                <w:lang w:eastAsia="ru-RU"/>
              </w:rPr>
              <w:t> не забезпечував достатньої іонної сили оптимальної екстракції міофібрилярних білків.</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12</w:t>
            </w:r>
            <w:r w:rsidR="007A2B98" w:rsidRPr="008D0AED">
              <w:rPr>
                <w:rFonts w:ascii="Times New Roman" w:eastAsia="Times New Roman" w:hAnsi="Times New Roman" w:cs="Times New Roman"/>
                <w:sz w:val="28"/>
                <w:szCs w:val="28"/>
                <w:lang w:val="uk-UA" w:eastAsia="ru-RU"/>
              </w:rPr>
              <w:t>0, 1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5</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Maggi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 xml:space="preserve">Соєвий соус і </w:t>
            </w:r>
            <w:r w:rsidRPr="008D0AED">
              <w:rPr>
                <w:rFonts w:ascii="Times New Roman" w:eastAsia="Times New Roman" w:hAnsi="Times New Roman" w:cs="Times New Roman"/>
                <w:sz w:val="28"/>
                <w:szCs w:val="28"/>
                <w:lang w:eastAsia="ru-RU"/>
              </w:rPr>
              <w:lastRenderedPageBreak/>
              <w:t>похідні</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lastRenderedPageBreak/>
              <w:t>Підсилювачі смаку</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 xml:space="preserve">Під впливом добавки </w:t>
            </w:r>
            <w:r w:rsidRPr="008D0AED">
              <w:rPr>
                <w:rFonts w:ascii="Times New Roman" w:eastAsia="Times New Roman" w:hAnsi="Times New Roman" w:cs="Times New Roman"/>
                <w:sz w:val="28"/>
                <w:szCs w:val="28"/>
                <w:lang w:eastAsia="ru-RU"/>
              </w:rPr>
              <w:lastRenderedPageBreak/>
              <w:t>спостерігаються зміни технологічних властивостей, які суттєво відрізняються залежно від м’ясних продуктів:</w:t>
            </w:r>
            <w:r w:rsidRPr="008D0AED">
              <w:rPr>
                <w:rFonts w:ascii="Times New Roman" w:eastAsia="Times New Roman" w:hAnsi="Times New Roman" w:cs="Times New Roman"/>
                <w:sz w:val="28"/>
                <w:szCs w:val="28"/>
                <w:lang w:eastAsia="ru-RU"/>
              </w:rPr>
              <w:br/>
              <w:t>зменшення або збільшення твердості, зв’язності та жувальної здатності, зменшення кольору (L </w:t>
            </w:r>
            <w:r w:rsidRPr="008D0AED">
              <w:rPr>
                <w:rFonts w:ascii="Cambria Math" w:eastAsia="Times New Roman" w:hAnsi="Cambria Math" w:cs="Cambria Math"/>
                <w:sz w:val="28"/>
                <w:szCs w:val="28"/>
                <w:vertAlign w:val="superscript"/>
                <w:lang w:eastAsia="ru-RU"/>
              </w:rPr>
              <w:t>∗</w:t>
            </w:r>
            <w:r w:rsidRPr="008D0AED">
              <w:rPr>
                <w:rFonts w:ascii="Times New Roman" w:eastAsia="Times New Roman" w:hAnsi="Times New Roman" w:cs="Times New Roman"/>
                <w:sz w:val="28"/>
                <w:szCs w:val="28"/>
                <w:lang w:eastAsia="ru-RU"/>
              </w:rPr>
              <w:t> , a </w:t>
            </w:r>
            <w:r w:rsidRPr="008D0AED">
              <w:rPr>
                <w:rFonts w:ascii="Cambria Math" w:eastAsia="Times New Roman" w:hAnsi="Cambria Math" w:cs="Cambria Math"/>
                <w:sz w:val="28"/>
                <w:szCs w:val="28"/>
                <w:vertAlign w:val="superscript"/>
                <w:lang w:eastAsia="ru-RU"/>
              </w:rPr>
              <w:t>∗</w:t>
            </w:r>
            <w:r w:rsidRPr="008D0AED">
              <w:rPr>
                <w:rFonts w:ascii="Times New Roman" w:eastAsia="Times New Roman" w:hAnsi="Times New Roman" w:cs="Times New Roman"/>
                <w:sz w:val="28"/>
                <w:szCs w:val="28"/>
                <w:lang w:eastAsia="ru-RU"/>
              </w:rPr>
              <w:t> або b </w:t>
            </w:r>
            <w:r w:rsidRPr="008D0AED">
              <w:rPr>
                <w:rFonts w:ascii="Cambria Math" w:eastAsia="Times New Roman" w:hAnsi="Cambria Math" w:cs="Cambria Math"/>
                <w:sz w:val="28"/>
                <w:szCs w:val="28"/>
                <w:vertAlign w:val="superscript"/>
                <w:lang w:eastAsia="ru-RU"/>
              </w:rPr>
              <w:t>∗</w:t>
            </w:r>
            <w:r w:rsidRPr="008D0AED">
              <w:rPr>
                <w:rFonts w:ascii="Times New Roman" w:eastAsia="Times New Roman" w:hAnsi="Times New Roman" w:cs="Times New Roman"/>
                <w:sz w:val="28"/>
                <w:szCs w:val="28"/>
                <w:lang w:eastAsia="ru-RU"/>
              </w:rPr>
              <w:t> )</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lastRenderedPageBreak/>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2</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Соєвий соус</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Зниження вмісту Na</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Замініть сіль звареним соєвим соусом до</w:t>
            </w:r>
            <w:r w:rsidRPr="008D0AED">
              <w:rPr>
                <w:rFonts w:ascii="Times New Roman" w:eastAsia="Times New Roman" w:hAnsi="Times New Roman" w:cs="Times New Roman"/>
                <w:sz w:val="28"/>
                <w:szCs w:val="28"/>
                <w:lang w:eastAsia="ru-RU"/>
              </w:rPr>
              <w:br/>
              <w:t>50%, 17% і 29% відповідно, без істотного впливу на смак і вишуканість.</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6</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Кодзі-Аджі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Дріжджові екстракти</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Пікантна приправа</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Зниження значень pH відбувається набагато швидше під час зберігання; Кінцеві значення a </w:t>
            </w:r>
            <w:r w:rsidRPr="008D0AED">
              <w:rPr>
                <w:rFonts w:ascii="Times New Roman" w:eastAsia="Times New Roman" w:hAnsi="Times New Roman" w:cs="Times New Roman"/>
                <w:sz w:val="28"/>
                <w:szCs w:val="28"/>
                <w:vertAlign w:val="subscript"/>
                <w:lang w:eastAsia="ru-RU"/>
              </w:rPr>
              <w:t>w</w:t>
            </w:r>
            <w:r w:rsidRPr="008D0AED">
              <w:rPr>
                <w:rFonts w:ascii="Times New Roman" w:eastAsia="Times New Roman" w:hAnsi="Times New Roman" w:cs="Times New Roman"/>
                <w:sz w:val="28"/>
                <w:szCs w:val="28"/>
                <w:lang w:eastAsia="ru-RU"/>
              </w:rPr>
              <w:t> продуктів значно нижчі.</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4</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Провеста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Аромілд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Автолізати дріжджів</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Підсилювачі смаку</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Покрийте гіркий смак KCl і зменшіть вміст NaCl. Автолізати мають сильний смак бульйону, який може бути не оцінений у деяких продуктах. Глутамат натрію пов’язують із можливими наслідками для здоров’я: гіперактивністю, хворобами та мігренню.</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14</w:t>
            </w:r>
            <w:r w:rsidR="007A2B98" w:rsidRPr="008D0AED">
              <w:rPr>
                <w:rFonts w:ascii="Times New Roman" w:eastAsia="Times New Roman" w:hAnsi="Times New Roman" w:cs="Times New Roman"/>
                <w:sz w:val="28"/>
                <w:szCs w:val="28"/>
                <w:lang w:val="uk-UA" w:eastAsia="ru-RU"/>
              </w:rPr>
              <w:t>4, 1</w:t>
            </w:r>
            <w:r w:rsidR="007A2B98" w:rsidRPr="008D0AED">
              <w:rPr>
                <w:rFonts w:ascii="Times New Roman" w:eastAsia="Times New Roman" w:hAnsi="Times New Roman" w:cs="Times New Roman"/>
                <w:sz w:val="28"/>
                <w:szCs w:val="28"/>
                <w:lang w:val="en-US" w:eastAsia="ru-RU"/>
              </w:rPr>
              <w:t>5</w:t>
            </w:r>
            <w:r w:rsidR="007A2B98" w:rsidRPr="008D0AED">
              <w:rPr>
                <w:rFonts w:ascii="Times New Roman" w:eastAsia="Times New Roman" w:hAnsi="Times New Roman" w:cs="Times New Roman"/>
                <w:sz w:val="28"/>
                <w:szCs w:val="28"/>
                <w:lang w:val="uk-UA" w:eastAsia="ru-RU"/>
              </w:rPr>
              <w:t>7, 1</w:t>
            </w:r>
            <w:r w:rsidR="007A2B98" w:rsidRPr="008D0AED">
              <w:rPr>
                <w:rFonts w:ascii="Times New Roman" w:eastAsia="Times New Roman" w:hAnsi="Times New Roman" w:cs="Times New Roman"/>
                <w:sz w:val="28"/>
                <w:szCs w:val="28"/>
                <w:lang w:val="en-US" w:eastAsia="ru-RU"/>
              </w:rPr>
              <w:t>5</w:t>
            </w:r>
            <w:r w:rsidRPr="008D0AED">
              <w:rPr>
                <w:rFonts w:ascii="Times New Roman" w:eastAsia="Times New Roman" w:hAnsi="Times New Roman" w:cs="Times New Roman"/>
                <w:sz w:val="28"/>
                <w:szCs w:val="28"/>
                <w:lang w:val="uk-UA" w:eastAsia="ru-RU"/>
              </w:rPr>
              <w:t>8</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Гідролізований рослинний білок</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Додатковий інгредієнт у рецептурі продукту.</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7A2B98">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94</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Algysalt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Seagreens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Екстракти морських водоростей</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Algysalt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i/>
                <w:iCs/>
                <w:sz w:val="28"/>
                <w:szCs w:val="28"/>
                <w:lang w:eastAsia="ru-RU"/>
              </w:rPr>
              <w:t> : замінники NaCl у свіжих і варених м'ясних продуктах; Seagreens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i/>
                <w:iCs/>
                <w:sz w:val="28"/>
                <w:szCs w:val="28"/>
                <w:lang w:eastAsia="ru-RU"/>
              </w:rPr>
              <w:t> : Суміш мілководних морських водоростей</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(Високий рівень глутамату натрію). Сильний вплив на ефективність приготування завдяки вмісту клітковини водоростей (краще утримання води та жиру в продуктах після варіння). </w:t>
            </w:r>
            <w:r w:rsidRPr="008D0AED">
              <w:rPr>
                <w:rFonts w:ascii="Times New Roman" w:eastAsia="Times New Roman" w:hAnsi="Times New Roman" w:cs="Times New Roman"/>
                <w:i/>
                <w:iCs/>
                <w:sz w:val="28"/>
                <w:szCs w:val="28"/>
                <w:lang w:eastAsia="ru-RU"/>
              </w:rPr>
              <w:t>Algysalt </w:t>
            </w:r>
            <w:r w:rsidRPr="008D0AED">
              <w:rPr>
                <w:rFonts w:ascii="Times New Roman" w:eastAsia="Times New Roman" w:hAnsi="Times New Roman" w:cs="Times New Roman"/>
                <w:i/>
                <w:iCs/>
                <w:sz w:val="28"/>
                <w:szCs w:val="28"/>
                <w:vertAlign w:val="superscript"/>
                <w:lang w:eastAsia="ru-RU"/>
              </w:rPr>
              <w:t>®</w:t>
            </w:r>
            <w:r w:rsidRPr="008D0AED">
              <w:rPr>
                <w:rFonts w:ascii="Times New Roman" w:eastAsia="Times New Roman" w:hAnsi="Times New Roman" w:cs="Times New Roman"/>
                <w:sz w:val="28"/>
                <w:szCs w:val="28"/>
                <w:lang w:eastAsia="ru-RU"/>
              </w:rPr>
              <w:t> забезпечує твердішу текстуру продуктів.</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10</w:t>
            </w:r>
            <w:r w:rsidR="007A2B98" w:rsidRPr="008D0AED">
              <w:rPr>
                <w:rFonts w:ascii="Times New Roman" w:eastAsia="Times New Roman" w:hAnsi="Times New Roman" w:cs="Times New Roman"/>
                <w:sz w:val="28"/>
                <w:szCs w:val="28"/>
                <w:lang w:val="uk-UA" w:eastAsia="ru-RU"/>
              </w:rPr>
              <w:t>4, 1</w:t>
            </w:r>
            <w:r w:rsidR="007A2B98" w:rsidRPr="008D0AED">
              <w:rPr>
                <w:rFonts w:ascii="Times New Roman" w:eastAsia="Times New Roman" w:hAnsi="Times New Roman" w:cs="Times New Roman"/>
                <w:sz w:val="28"/>
                <w:szCs w:val="28"/>
                <w:lang w:val="en-US" w:eastAsia="ru-RU"/>
              </w:rPr>
              <w:t>5</w:t>
            </w:r>
            <w:r w:rsidR="007A2B98" w:rsidRPr="008D0AED">
              <w:rPr>
                <w:rFonts w:ascii="Times New Roman" w:eastAsia="Times New Roman" w:hAnsi="Times New Roman" w:cs="Times New Roman"/>
                <w:sz w:val="28"/>
                <w:szCs w:val="28"/>
                <w:lang w:val="uk-UA" w:eastAsia="ru-RU"/>
              </w:rPr>
              <w:t>9, 1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0</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SANTE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Томатні екстракти</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Натуральний підсилювач смаку; Зниження вмісту Na;</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Зменшення солі до 30%; М'ясний смак; Високий рівень E620. Не маскує властивий смак.</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1</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Mycoscent </w:t>
            </w:r>
            <w:r w:rsidRPr="008D0AED">
              <w:rPr>
                <w:rFonts w:ascii="Times New Roman" w:eastAsia="Times New Roman" w:hAnsi="Times New Roman" w:cs="Times New Roman"/>
                <w:i/>
                <w:iCs/>
                <w:sz w:val="28"/>
                <w:szCs w:val="28"/>
                <w:vertAlign w:val="superscript"/>
                <w:lang w:eastAsia="ru-RU"/>
              </w:rPr>
              <w:t>®</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Екстракт грибів, побічний продукт виробництва мікопротеїнів, багате джерело як глутамату, так і рибонуклеотидів.</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Натуральні підсилювачі смаку</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Високий рівень E620.</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2</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 xml:space="preserve">Порошок зимових </w:t>
            </w:r>
            <w:r w:rsidRPr="008D0AED">
              <w:rPr>
                <w:rFonts w:ascii="Times New Roman" w:eastAsia="Times New Roman" w:hAnsi="Times New Roman" w:cs="Times New Roman"/>
                <w:i/>
                <w:iCs/>
                <w:sz w:val="28"/>
                <w:szCs w:val="28"/>
                <w:lang w:eastAsia="ru-RU"/>
              </w:rPr>
              <w:lastRenderedPageBreak/>
              <w:t>грибів (ЗМП)</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lastRenderedPageBreak/>
              <w:t xml:space="preserve">Зимові гриби </w:t>
            </w:r>
            <w:r w:rsidRPr="008D0AED">
              <w:rPr>
                <w:rFonts w:ascii="Times New Roman" w:eastAsia="Times New Roman" w:hAnsi="Times New Roman" w:cs="Times New Roman"/>
                <w:sz w:val="28"/>
                <w:szCs w:val="28"/>
                <w:lang w:eastAsia="ru-RU"/>
              </w:rPr>
              <w:lastRenderedPageBreak/>
              <w:t>( </w:t>
            </w:r>
            <w:r w:rsidRPr="008D0AED">
              <w:rPr>
                <w:rFonts w:ascii="Times New Roman" w:eastAsia="Times New Roman" w:hAnsi="Times New Roman" w:cs="Times New Roman"/>
                <w:i/>
                <w:iCs/>
                <w:sz w:val="28"/>
                <w:szCs w:val="28"/>
                <w:lang w:eastAsia="ru-RU"/>
              </w:rPr>
              <w:t>Flammulina Velutipes</w:t>
            </w:r>
            <w:r w:rsidRPr="008D0AED">
              <w:rPr>
                <w:rFonts w:ascii="Times New Roman" w:eastAsia="Times New Roman" w:hAnsi="Times New Roman" w:cs="Times New Roman"/>
                <w:sz w:val="28"/>
                <w:szCs w:val="28"/>
                <w:lang w:eastAsia="ru-RU"/>
              </w:rPr>
              <w:t> )</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lastRenderedPageBreak/>
              <w:t xml:space="preserve">Альтернатива </w:t>
            </w:r>
            <w:r w:rsidRPr="008D0AED">
              <w:rPr>
                <w:rFonts w:ascii="Times New Roman" w:eastAsia="Times New Roman" w:hAnsi="Times New Roman" w:cs="Times New Roman"/>
                <w:i/>
                <w:iCs/>
                <w:sz w:val="28"/>
                <w:szCs w:val="28"/>
                <w:lang w:eastAsia="ru-RU"/>
              </w:rPr>
              <w:lastRenderedPageBreak/>
              <w:t>фосфатам в емульсійних сосисках</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lastRenderedPageBreak/>
              <w:t xml:space="preserve">Більш м'яка текстура, може </w:t>
            </w:r>
            <w:r w:rsidRPr="008D0AED">
              <w:rPr>
                <w:rFonts w:ascii="Times New Roman" w:eastAsia="Times New Roman" w:hAnsi="Times New Roman" w:cs="Times New Roman"/>
                <w:sz w:val="28"/>
                <w:szCs w:val="28"/>
                <w:lang w:eastAsia="ru-RU"/>
              </w:rPr>
              <w:lastRenderedPageBreak/>
              <w:t>пригнічувати окислення ліпідів.</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lastRenderedPageBreak/>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6</w:t>
            </w:r>
            <w:r w:rsidR="007A2B98" w:rsidRPr="008D0AED">
              <w:rPr>
                <w:rFonts w:ascii="Times New Roman" w:eastAsia="Times New Roman" w:hAnsi="Times New Roman" w:cs="Times New Roman"/>
                <w:sz w:val="28"/>
                <w:szCs w:val="28"/>
                <w:lang w:val="uk-UA" w:eastAsia="ru-RU"/>
              </w:rPr>
              <w:t>3, 1</w:t>
            </w:r>
            <w:r w:rsidR="007A2B98" w:rsidRPr="008D0AED">
              <w:rPr>
                <w:rFonts w:ascii="Times New Roman" w:eastAsia="Times New Roman" w:hAnsi="Times New Roman" w:cs="Times New Roman"/>
                <w:sz w:val="28"/>
                <w:szCs w:val="28"/>
                <w:lang w:val="en-US" w:eastAsia="ru-RU"/>
              </w:rPr>
              <w:t>6</w:t>
            </w:r>
            <w:r w:rsidR="007A2B98" w:rsidRPr="008D0AED">
              <w:rPr>
                <w:rFonts w:ascii="Times New Roman" w:eastAsia="Times New Roman" w:hAnsi="Times New Roman" w:cs="Times New Roman"/>
                <w:sz w:val="28"/>
                <w:szCs w:val="28"/>
                <w:lang w:val="uk-UA" w:eastAsia="ru-RU"/>
              </w:rPr>
              <w:t>4, 1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5</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lastRenderedPageBreak/>
              <w:t>Галофіти: солончакова рослина</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val="en-US" w:eastAsia="ru-RU"/>
              </w:rPr>
            </w:pPr>
            <w:r w:rsidRPr="008D0AED">
              <w:rPr>
                <w:rFonts w:ascii="Times New Roman" w:eastAsia="Times New Roman" w:hAnsi="Times New Roman" w:cs="Times New Roman"/>
                <w:sz w:val="28"/>
                <w:szCs w:val="28"/>
                <w:lang w:val="en-US" w:eastAsia="ru-RU"/>
              </w:rPr>
              <w:t>Seablite ( </w:t>
            </w:r>
            <w:r w:rsidRPr="008D0AED">
              <w:rPr>
                <w:rFonts w:ascii="Times New Roman" w:eastAsia="Times New Roman" w:hAnsi="Times New Roman" w:cs="Times New Roman"/>
                <w:i/>
                <w:iCs/>
                <w:sz w:val="28"/>
                <w:szCs w:val="28"/>
                <w:lang w:val="en-US" w:eastAsia="ru-RU"/>
              </w:rPr>
              <w:t>Suaeda maritima</w:t>
            </w:r>
            <w:r w:rsidRPr="008D0AED">
              <w:rPr>
                <w:rFonts w:ascii="Times New Roman" w:eastAsia="Times New Roman" w:hAnsi="Times New Roman" w:cs="Times New Roman"/>
                <w:sz w:val="28"/>
                <w:szCs w:val="28"/>
                <w:lang w:val="en-US" w:eastAsia="ru-RU"/>
              </w:rPr>
              <w:t> ) Glasswort ( </w:t>
            </w:r>
            <w:r w:rsidRPr="008D0AED">
              <w:rPr>
                <w:rFonts w:ascii="Times New Roman" w:eastAsia="Times New Roman" w:hAnsi="Times New Roman" w:cs="Times New Roman"/>
                <w:i/>
                <w:iCs/>
                <w:sz w:val="28"/>
                <w:szCs w:val="28"/>
                <w:lang w:val="en-US" w:eastAsia="ru-RU"/>
              </w:rPr>
              <w:t>Salicornia herbacea</w:t>
            </w:r>
            <w:r w:rsidRPr="008D0AED">
              <w:rPr>
                <w:rFonts w:ascii="Times New Roman" w:eastAsia="Times New Roman" w:hAnsi="Times New Roman" w:cs="Times New Roman"/>
                <w:sz w:val="28"/>
                <w:szCs w:val="28"/>
                <w:lang w:val="en-US" w:eastAsia="ru-RU"/>
              </w:rPr>
              <w:t> L.)</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Замінники солі</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Надається солоний смак і можна зменшити вживання солі. В'ялена шинка: вміст солі знижений на 50%. Забезпечення кольору, текстури та сенсорних властивостей. Потенційна користь для здоров'я (антимікробний і антиоксидантний ефекти).</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5</w:t>
            </w:r>
            <w:r w:rsidR="007A2B98" w:rsidRPr="008D0AED">
              <w:rPr>
                <w:rFonts w:ascii="Times New Roman" w:eastAsia="Times New Roman" w:hAnsi="Times New Roman" w:cs="Times New Roman"/>
                <w:sz w:val="28"/>
                <w:szCs w:val="28"/>
                <w:lang w:val="uk-UA" w:eastAsia="ru-RU"/>
              </w:rPr>
              <w:t>6, 1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6</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Приправа з вичавок червоного вина (RWPS)</w:t>
            </w: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RWPS (побічний продукт)</w:t>
            </w:r>
          </w:p>
        </w:tc>
        <w:tc>
          <w:tcPr>
            <w:tcW w:w="253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Субпродукт натурального походження для заміни солі</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Забезпечено зниження вмісту солі в котлетах з яловичини; Бактеріостатичний щодо аеробних мезофільних і молочнокислих бактерій.</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uk-UA" w:eastAsia="ru-RU"/>
              </w:rPr>
              <w:t>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7</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Різні приправи</w:t>
            </w: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Чорний перець, імбир, базилік, каррі, орегано, розмарин, часник, цибуля, кмин, коріандр, чилі, гірчиця, паприка, м'ята, лимон, оцет</w:t>
            </w:r>
          </w:p>
        </w:tc>
        <w:tc>
          <w:tcPr>
            <w:tcW w:w="253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Натуральна</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приправа для заміни солі</w:t>
            </w: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Додатковий інгредієнт у рецептурі продукту. </w:t>
            </w:r>
            <w:r w:rsidRPr="008D0AED">
              <w:rPr>
                <w:rFonts w:ascii="Times New Roman" w:eastAsia="Times New Roman" w:hAnsi="Times New Roman" w:cs="Times New Roman"/>
                <w:i/>
                <w:iCs/>
                <w:sz w:val="28"/>
                <w:szCs w:val="28"/>
                <w:lang w:eastAsia="ru-RU"/>
              </w:rPr>
              <w:t>Розмарин може замінити приблизно 48 %</w:t>
            </w:r>
            <w:r w:rsidRPr="008D0AED">
              <w:rPr>
                <w:rFonts w:ascii="Times New Roman" w:eastAsia="Times New Roman" w:hAnsi="Times New Roman" w:cs="Times New Roman"/>
                <w:sz w:val="28"/>
                <w:szCs w:val="28"/>
                <w:lang w:eastAsia="ru-RU"/>
              </w:rPr>
              <w:t> солі та має позитивну кореляцію з прийнятністю смаку.</w:t>
            </w:r>
            <w:r w:rsidRPr="008D0AED">
              <w:rPr>
                <w:rFonts w:ascii="Times New Roman" w:eastAsia="Times New Roman" w:hAnsi="Times New Roman" w:cs="Times New Roman"/>
                <w:sz w:val="28"/>
                <w:szCs w:val="28"/>
                <w:lang w:eastAsia="ru-RU"/>
              </w:rPr>
              <w:br/>
              <w:t>Додавання </w:t>
            </w:r>
            <w:r w:rsidRPr="008D0AED">
              <w:rPr>
                <w:rFonts w:ascii="Times New Roman" w:eastAsia="Times New Roman" w:hAnsi="Times New Roman" w:cs="Times New Roman"/>
                <w:i/>
                <w:iCs/>
                <w:sz w:val="28"/>
                <w:szCs w:val="28"/>
                <w:lang w:eastAsia="ru-RU"/>
              </w:rPr>
              <w:t>свіжого часнику</w:t>
            </w:r>
            <w:r w:rsidRPr="008D0AED">
              <w:rPr>
                <w:rFonts w:ascii="Times New Roman" w:eastAsia="Times New Roman" w:hAnsi="Times New Roman" w:cs="Times New Roman"/>
                <w:sz w:val="28"/>
                <w:szCs w:val="28"/>
                <w:lang w:eastAsia="ru-RU"/>
              </w:rPr>
              <w:t xml:space="preserve"> в бразильські сосиски знижує вміст натрію, уповільнює окислення ліпідів і діє як антимікробний засіб. Спеції, </w:t>
            </w:r>
            <w:r w:rsidRPr="008D0AED">
              <w:rPr>
                <w:rFonts w:ascii="Times New Roman" w:eastAsia="Times New Roman" w:hAnsi="Times New Roman" w:cs="Times New Roman"/>
                <w:sz w:val="28"/>
                <w:szCs w:val="28"/>
                <w:lang w:eastAsia="ru-RU"/>
              </w:rPr>
              <w:lastRenderedPageBreak/>
              <w:t>повсюдно присутні в азіатській кухні, забезпечують солодкий, кислий, гіркий, солоний смак і смак умамі. Більш здорові болонські ковбаски, створені шляхом зменшення вмісту Na до 50% при заміні NaCl на KCl і суміші трав і спецій (коріандр, ямайський перець, цибуля, кардамон і білий перець) без негативного впливу на безпечність і смакові якості.</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lastRenderedPageBreak/>
              <w:t>[</w:t>
            </w:r>
            <w:r w:rsidR="007A2B98" w:rsidRPr="008D0AED">
              <w:rPr>
                <w:rFonts w:ascii="Times New Roman" w:eastAsia="Times New Roman" w:hAnsi="Times New Roman" w:cs="Times New Roman"/>
                <w:sz w:val="28"/>
                <w:szCs w:val="28"/>
                <w:lang w:val="en-US" w:eastAsia="ru-RU"/>
              </w:rPr>
              <w:t>13</w:t>
            </w:r>
            <w:r w:rsidR="007A2B98" w:rsidRPr="008D0AED">
              <w:rPr>
                <w:rFonts w:ascii="Times New Roman" w:eastAsia="Times New Roman" w:hAnsi="Times New Roman" w:cs="Times New Roman"/>
                <w:sz w:val="28"/>
                <w:szCs w:val="28"/>
                <w:lang w:val="uk-UA" w:eastAsia="ru-RU"/>
              </w:rPr>
              <w:t>5, 1</w:t>
            </w:r>
            <w:r w:rsidR="007A2B98" w:rsidRPr="008D0AED">
              <w:rPr>
                <w:rFonts w:ascii="Times New Roman" w:eastAsia="Times New Roman" w:hAnsi="Times New Roman" w:cs="Times New Roman"/>
                <w:sz w:val="28"/>
                <w:szCs w:val="28"/>
                <w:lang w:val="en-US" w:eastAsia="ru-RU"/>
              </w:rPr>
              <w:t>5</w:t>
            </w:r>
            <w:r w:rsidR="007A2B98" w:rsidRPr="008D0AED">
              <w:rPr>
                <w:rFonts w:ascii="Times New Roman" w:eastAsia="Times New Roman" w:hAnsi="Times New Roman" w:cs="Times New Roman"/>
                <w:sz w:val="28"/>
                <w:szCs w:val="28"/>
                <w:lang w:val="uk-UA" w:eastAsia="ru-RU"/>
              </w:rPr>
              <w:t>3, 1</w:t>
            </w:r>
            <w:r w:rsidR="007A2B98" w:rsidRPr="008D0AED">
              <w:rPr>
                <w:rFonts w:ascii="Times New Roman" w:eastAsia="Times New Roman" w:hAnsi="Times New Roman" w:cs="Times New Roman"/>
                <w:sz w:val="28"/>
                <w:szCs w:val="28"/>
                <w:lang w:val="en-US" w:eastAsia="ru-RU"/>
              </w:rPr>
              <w:t>6</w:t>
            </w:r>
            <w:r w:rsidR="007A2B98" w:rsidRPr="008D0AED">
              <w:rPr>
                <w:rFonts w:ascii="Times New Roman" w:eastAsia="Times New Roman" w:hAnsi="Times New Roman" w:cs="Times New Roman"/>
                <w:sz w:val="28"/>
                <w:szCs w:val="28"/>
                <w:lang w:val="uk-UA" w:eastAsia="ru-RU"/>
              </w:rPr>
              <w:t>3, 1</w:t>
            </w:r>
            <w:r w:rsidR="007A2B98" w:rsidRPr="008D0AED">
              <w:rPr>
                <w:rFonts w:ascii="Times New Roman" w:eastAsia="Times New Roman" w:hAnsi="Times New Roman" w:cs="Times New Roman"/>
                <w:sz w:val="28"/>
                <w:szCs w:val="28"/>
                <w:lang w:val="en-US" w:eastAsia="ru-RU"/>
              </w:rPr>
              <w:t>6</w:t>
            </w:r>
            <w:r w:rsidR="007A2B98" w:rsidRPr="008D0AED">
              <w:rPr>
                <w:rFonts w:ascii="Times New Roman" w:eastAsia="Times New Roman" w:hAnsi="Times New Roman" w:cs="Times New Roman"/>
                <w:sz w:val="28"/>
                <w:szCs w:val="28"/>
                <w:lang w:val="uk-UA" w:eastAsia="ru-RU"/>
              </w:rPr>
              <w:t>8, 1</w:t>
            </w:r>
            <w:r w:rsidR="007A2B98" w:rsidRPr="008D0AED">
              <w:rPr>
                <w:rFonts w:ascii="Times New Roman" w:eastAsia="Times New Roman" w:hAnsi="Times New Roman" w:cs="Times New Roman"/>
                <w:sz w:val="28"/>
                <w:szCs w:val="28"/>
                <w:lang w:val="en-US" w:eastAsia="ru-RU"/>
              </w:rPr>
              <w:t>6</w:t>
            </w:r>
            <w:r w:rsidRPr="008D0AED">
              <w:rPr>
                <w:rFonts w:ascii="Times New Roman" w:eastAsia="Times New Roman" w:hAnsi="Times New Roman" w:cs="Times New Roman"/>
                <w:sz w:val="28"/>
                <w:szCs w:val="28"/>
                <w:lang w:val="uk-UA" w:eastAsia="ru-RU"/>
              </w:rPr>
              <w:t>9</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Клітковина моркви, β-глюкан</w:t>
            </w:r>
          </w:p>
        </w:tc>
        <w:tc>
          <w:tcPr>
            <w:tcW w:w="2533" w:type="dxa"/>
            <w:vMerge w:val="restart"/>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i/>
                <w:iCs/>
                <w:sz w:val="28"/>
                <w:szCs w:val="28"/>
                <w:lang w:eastAsia="ru-RU"/>
              </w:rPr>
              <w:t>Функціональний</w:t>
            </w:r>
            <w:r w:rsidRPr="008D0AED">
              <w:rPr>
                <w:rFonts w:ascii="Times New Roman" w:eastAsia="Times New Roman" w:hAnsi="Times New Roman" w:cs="Times New Roman"/>
                <w:sz w:val="28"/>
                <w:szCs w:val="28"/>
                <w:lang w:eastAsia="ru-RU"/>
              </w:rPr>
              <w:br/>
            </w:r>
            <w:r w:rsidRPr="008D0AED">
              <w:rPr>
                <w:rFonts w:ascii="Times New Roman" w:eastAsia="Times New Roman" w:hAnsi="Times New Roman" w:cs="Times New Roman"/>
                <w:i/>
                <w:iCs/>
                <w:sz w:val="28"/>
                <w:szCs w:val="28"/>
                <w:lang w:eastAsia="ru-RU"/>
              </w:rPr>
              <w:t>агент</w:t>
            </w: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Затримка води.</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7A2B98">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94</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Картопляний крохмаль, карагенани</w:t>
            </w:r>
          </w:p>
        </w:tc>
        <w:tc>
          <w:tcPr>
            <w:tcW w:w="2533" w:type="dxa"/>
            <w:vMerge/>
            <w:shd w:val="clear" w:color="auto" w:fill="F9F9F9"/>
            <w:vAlign w:val="center"/>
            <w:hideMark/>
          </w:tcPr>
          <w:p w:rsidR="00A56361" w:rsidRPr="008D0AED" w:rsidRDefault="00A56361" w:rsidP="00A56361">
            <w:pPr>
              <w:spacing w:after="0" w:line="240" w:lineRule="auto"/>
              <w:jc w:val="both"/>
              <w:rPr>
                <w:rFonts w:ascii="Times New Roman" w:eastAsia="Times New Roman" w:hAnsi="Times New Roman" w:cs="Times New Roman"/>
                <w:sz w:val="28"/>
                <w:szCs w:val="28"/>
                <w:lang w:eastAsia="ru-RU"/>
              </w:rPr>
            </w:pPr>
          </w:p>
        </w:tc>
        <w:tc>
          <w:tcPr>
            <w:tcW w:w="4778" w:type="dxa"/>
            <w:shd w:val="clear" w:color="auto" w:fill="F9F9F9"/>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Додатковий інгредієнт у рецептурі продукту.</w:t>
            </w:r>
          </w:p>
        </w:tc>
        <w:tc>
          <w:tcPr>
            <w:tcW w:w="2048" w:type="dxa"/>
            <w:shd w:val="clear" w:color="auto" w:fill="F9F9F9"/>
            <w:tcMar>
              <w:top w:w="75" w:type="dxa"/>
              <w:left w:w="105" w:type="dxa"/>
              <w:bottom w:w="75" w:type="dxa"/>
              <w:right w:w="105" w:type="dxa"/>
            </w:tcMar>
            <w:vAlign w:val="center"/>
            <w:hideMark/>
          </w:tcPr>
          <w:p w:rsidR="00A56361" w:rsidRPr="008D0AED" w:rsidRDefault="00A56361" w:rsidP="007A2B98">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94</w:t>
            </w:r>
            <w:r w:rsidRPr="008D0AED">
              <w:rPr>
                <w:rFonts w:ascii="Times New Roman" w:eastAsia="Times New Roman" w:hAnsi="Times New Roman" w:cs="Times New Roman"/>
                <w:sz w:val="28"/>
                <w:szCs w:val="28"/>
                <w:lang w:val="en-US" w:eastAsia="ru-RU"/>
              </w:rPr>
              <w:t>]</w:t>
            </w:r>
          </w:p>
        </w:tc>
      </w:tr>
      <w:tr w:rsidR="00A56361" w:rsidRPr="008D0AED" w:rsidTr="00A56361">
        <w:trPr>
          <w:tblCellSpacing w:w="15" w:type="dxa"/>
        </w:trPr>
        <w:tc>
          <w:tcPr>
            <w:tcW w:w="2362"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p>
        </w:tc>
        <w:tc>
          <w:tcPr>
            <w:tcW w:w="2663"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Трансглутамінази, поліфенолоксидази</w:t>
            </w:r>
          </w:p>
        </w:tc>
        <w:tc>
          <w:tcPr>
            <w:tcW w:w="2533" w:type="dxa"/>
            <w:vMerge/>
            <w:shd w:val="clear" w:color="auto" w:fill="FFFFFF"/>
            <w:vAlign w:val="center"/>
            <w:hideMark/>
          </w:tcPr>
          <w:p w:rsidR="00A56361" w:rsidRPr="008D0AED" w:rsidRDefault="00A56361" w:rsidP="00A56361">
            <w:pPr>
              <w:spacing w:after="0" w:line="240" w:lineRule="auto"/>
              <w:jc w:val="both"/>
              <w:rPr>
                <w:rFonts w:ascii="Times New Roman" w:eastAsia="Times New Roman" w:hAnsi="Times New Roman" w:cs="Times New Roman"/>
                <w:sz w:val="28"/>
                <w:szCs w:val="28"/>
                <w:lang w:eastAsia="ru-RU"/>
              </w:rPr>
            </w:pPr>
          </w:p>
        </w:tc>
        <w:tc>
          <w:tcPr>
            <w:tcW w:w="4778" w:type="dxa"/>
            <w:shd w:val="clear" w:color="auto" w:fill="FFFFFF"/>
            <w:tcMar>
              <w:top w:w="75" w:type="dxa"/>
              <w:left w:w="105" w:type="dxa"/>
              <w:bottom w:w="75" w:type="dxa"/>
              <w:right w:w="105" w:type="dxa"/>
            </w:tcMar>
            <w:vAlign w:val="center"/>
            <w:hideMark/>
          </w:tcPr>
          <w:p w:rsidR="00A56361" w:rsidRPr="008D0AED" w:rsidRDefault="00A56361" w:rsidP="00A56361">
            <w:pPr>
              <w:spacing w:after="0" w:line="240" w:lineRule="auto"/>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eastAsia="ru-RU"/>
              </w:rPr>
              <w:t>Додатковий інгредієнт у рецептурі продукту.</w:t>
            </w:r>
          </w:p>
        </w:tc>
        <w:tc>
          <w:tcPr>
            <w:tcW w:w="2048" w:type="dxa"/>
            <w:shd w:val="clear" w:color="auto" w:fill="FFFFFF"/>
            <w:tcMar>
              <w:top w:w="75" w:type="dxa"/>
              <w:left w:w="105" w:type="dxa"/>
              <w:bottom w:w="75" w:type="dxa"/>
              <w:right w:w="105" w:type="dxa"/>
            </w:tcMar>
            <w:vAlign w:val="center"/>
            <w:hideMark/>
          </w:tcPr>
          <w:p w:rsidR="00A56361" w:rsidRPr="008D0AED" w:rsidRDefault="00A56361" w:rsidP="007A2B98">
            <w:pPr>
              <w:spacing w:after="0" w:line="240" w:lineRule="auto"/>
              <w:jc w:val="center"/>
              <w:rPr>
                <w:rFonts w:ascii="Times New Roman" w:eastAsia="Times New Roman" w:hAnsi="Times New Roman" w:cs="Times New Roman"/>
                <w:sz w:val="28"/>
                <w:szCs w:val="28"/>
                <w:lang w:eastAsia="ru-RU"/>
              </w:rPr>
            </w:pPr>
            <w:r w:rsidRPr="008D0AED">
              <w:rPr>
                <w:rFonts w:ascii="Times New Roman" w:eastAsia="Times New Roman" w:hAnsi="Times New Roman" w:cs="Times New Roman"/>
                <w:sz w:val="28"/>
                <w:szCs w:val="28"/>
                <w:lang w:val="en-US" w:eastAsia="ru-RU"/>
              </w:rPr>
              <w:t>[</w:t>
            </w:r>
            <w:r w:rsidR="007A2B98" w:rsidRPr="008D0AED">
              <w:rPr>
                <w:rFonts w:ascii="Times New Roman" w:eastAsia="Times New Roman" w:hAnsi="Times New Roman" w:cs="Times New Roman"/>
                <w:sz w:val="28"/>
                <w:szCs w:val="28"/>
                <w:lang w:val="en-US" w:eastAsia="ru-RU"/>
              </w:rPr>
              <w:t>94</w:t>
            </w:r>
            <w:r w:rsidRPr="008D0AED">
              <w:rPr>
                <w:rFonts w:ascii="Times New Roman" w:eastAsia="Times New Roman" w:hAnsi="Times New Roman" w:cs="Times New Roman"/>
                <w:sz w:val="28"/>
                <w:szCs w:val="28"/>
                <w:lang w:val="en-US" w:eastAsia="ru-RU"/>
              </w:rPr>
              <w:t>]</w:t>
            </w:r>
          </w:p>
        </w:tc>
      </w:tr>
    </w:tbl>
    <w:p w:rsidR="00501684" w:rsidRPr="008D0AED" w:rsidRDefault="00501684" w:rsidP="00A56361">
      <w:pPr>
        <w:shd w:val="clear" w:color="auto" w:fill="FFFFFF"/>
        <w:spacing w:after="0" w:line="360" w:lineRule="auto"/>
        <w:ind w:firstLine="709"/>
        <w:jc w:val="both"/>
        <w:rPr>
          <w:rFonts w:ascii="Times New Roman" w:eastAsia="Times New Roman" w:hAnsi="Times New Roman" w:cs="Times New Roman"/>
          <w:sz w:val="28"/>
          <w:szCs w:val="28"/>
          <w:lang w:val="uk-UA" w:eastAsia="ru-RU"/>
        </w:rPr>
        <w:sectPr w:rsidR="00501684" w:rsidRPr="008D0AED" w:rsidSect="00501684">
          <w:pgSz w:w="16838" w:h="11906" w:orient="landscape"/>
          <w:pgMar w:top="1701" w:right="1134" w:bottom="851" w:left="1134" w:header="709" w:footer="709" w:gutter="0"/>
          <w:cols w:space="708"/>
          <w:docGrid w:linePitch="360"/>
        </w:sectPr>
      </w:pPr>
    </w:p>
    <w:p w:rsidR="0068114D" w:rsidRPr="008D0AED" w:rsidRDefault="0068114D" w:rsidP="0068114D">
      <w:pPr>
        <w:spacing w:after="0" w:line="360" w:lineRule="auto"/>
        <w:ind w:firstLine="709"/>
        <w:jc w:val="center"/>
        <w:rPr>
          <w:rFonts w:ascii="Times New Roman" w:hAnsi="Times New Roman" w:cs="Times New Roman"/>
          <w:b/>
          <w:bCs/>
          <w:sz w:val="28"/>
          <w:szCs w:val="28"/>
        </w:rPr>
      </w:pPr>
      <w:r w:rsidRPr="008D0AED">
        <w:rPr>
          <w:rFonts w:ascii="Times New Roman" w:hAnsi="Times New Roman" w:cs="Times New Roman"/>
          <w:b/>
          <w:bCs/>
          <w:sz w:val="28"/>
          <w:szCs w:val="28"/>
          <w:lang w:val="uk-UA"/>
        </w:rPr>
        <w:lastRenderedPageBreak/>
        <w:t>1.4.</w:t>
      </w:r>
      <w:r w:rsidRPr="008D0AED">
        <w:rPr>
          <w:rFonts w:ascii="Times New Roman" w:hAnsi="Times New Roman" w:cs="Times New Roman"/>
          <w:b/>
          <w:bCs/>
          <w:sz w:val="28"/>
          <w:szCs w:val="28"/>
        </w:rPr>
        <w:t xml:space="preserve"> Зменшення вмісту жиру та покращення профілю жирних кислот</w:t>
      </w:r>
    </w:p>
    <w:p w:rsidR="0068114D" w:rsidRPr="008D0AED" w:rsidRDefault="00D801EB"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Історично м</w:t>
      </w:r>
      <w:r w:rsidR="0068114D" w:rsidRPr="008D0AED">
        <w:rPr>
          <w:rFonts w:ascii="Times New Roman" w:hAnsi="Times New Roman" w:cs="Times New Roman"/>
          <w:sz w:val="28"/>
          <w:szCs w:val="28"/>
        </w:rPr>
        <w:t xml:space="preserve">’ясні продукти були </w:t>
      </w:r>
      <w:r w:rsidRPr="008D0AED">
        <w:rPr>
          <w:rFonts w:ascii="Times New Roman" w:hAnsi="Times New Roman" w:cs="Times New Roman"/>
          <w:sz w:val="28"/>
          <w:szCs w:val="28"/>
          <w:lang w:val="uk-UA"/>
        </w:rPr>
        <w:t xml:space="preserve">створені </w:t>
      </w:r>
      <w:r w:rsidR="00B023F8" w:rsidRPr="008D0AED">
        <w:rPr>
          <w:rFonts w:ascii="Times New Roman" w:hAnsi="Times New Roman" w:cs="Times New Roman"/>
          <w:sz w:val="28"/>
          <w:szCs w:val="28"/>
          <w:lang w:val="uk-UA"/>
        </w:rPr>
        <w:t>для з</w:t>
      </w:r>
      <w:r w:rsidR="0068114D" w:rsidRPr="008D0AED">
        <w:rPr>
          <w:rFonts w:ascii="Times New Roman" w:hAnsi="Times New Roman" w:cs="Times New Roman"/>
          <w:sz w:val="28"/>
          <w:szCs w:val="28"/>
        </w:rPr>
        <w:t>берег</w:t>
      </w:r>
      <w:r w:rsidR="00B023F8" w:rsidRPr="008D0AED">
        <w:rPr>
          <w:rFonts w:ascii="Times New Roman" w:hAnsi="Times New Roman" w:cs="Times New Roman"/>
          <w:sz w:val="28"/>
          <w:szCs w:val="28"/>
          <w:lang w:val="uk-UA"/>
        </w:rPr>
        <w:t xml:space="preserve">ання </w:t>
      </w:r>
      <w:r w:rsidR="00B023F8" w:rsidRPr="008D0AED">
        <w:rPr>
          <w:rFonts w:ascii="Times New Roman" w:hAnsi="Times New Roman" w:cs="Times New Roman"/>
          <w:sz w:val="28"/>
          <w:szCs w:val="28"/>
        </w:rPr>
        <w:t>м’яс</w:t>
      </w:r>
      <w:r w:rsidR="00B023F8" w:rsidRPr="008D0AED">
        <w:rPr>
          <w:rFonts w:ascii="Times New Roman" w:hAnsi="Times New Roman" w:cs="Times New Roman"/>
          <w:sz w:val="28"/>
          <w:szCs w:val="28"/>
          <w:lang w:val="uk-UA"/>
        </w:rPr>
        <w:t xml:space="preserve">а </w:t>
      </w:r>
      <w:r w:rsidR="0068114D" w:rsidRPr="008D0AED">
        <w:rPr>
          <w:rFonts w:ascii="Times New Roman" w:hAnsi="Times New Roman" w:cs="Times New Roman"/>
          <w:sz w:val="28"/>
          <w:szCs w:val="28"/>
        </w:rPr>
        <w:t xml:space="preserve"> протягом тривалого періоду. Поєднання різних тваринних тканин з р</w:t>
      </w:r>
      <w:r w:rsidR="00B023F8" w:rsidRPr="008D0AED">
        <w:rPr>
          <w:rFonts w:ascii="Times New Roman" w:hAnsi="Times New Roman" w:cs="Times New Roman"/>
          <w:sz w:val="28"/>
          <w:szCs w:val="28"/>
          <w:lang w:val="uk-UA"/>
        </w:rPr>
        <w:t xml:space="preserve">ізноманітними </w:t>
      </w:r>
      <w:r w:rsidR="0068114D" w:rsidRPr="008D0AED">
        <w:rPr>
          <w:rFonts w:ascii="Times New Roman" w:hAnsi="Times New Roman" w:cs="Times New Roman"/>
          <w:sz w:val="28"/>
          <w:szCs w:val="28"/>
        </w:rPr>
        <w:t>техніками консервування (сушіння, соління, нагрівання, копчення) і спеціями призвело до появи різних м’ясних продуктів</w:t>
      </w:r>
      <w:r w:rsidR="00B023F8" w:rsidRPr="008D0AED">
        <w:rPr>
          <w:rFonts w:ascii="Times New Roman" w:hAnsi="Times New Roman" w:cs="Times New Roman"/>
          <w:sz w:val="28"/>
          <w:szCs w:val="28"/>
          <w:lang w:val="uk-UA"/>
        </w:rPr>
        <w:t xml:space="preserve"> по всьому світу</w:t>
      </w:r>
      <w:r w:rsidR="0068114D" w:rsidRPr="008D0AED">
        <w:rPr>
          <w:rFonts w:ascii="Times New Roman" w:hAnsi="Times New Roman" w:cs="Times New Roman"/>
          <w:sz w:val="28"/>
          <w:szCs w:val="28"/>
        </w:rPr>
        <w:t>.</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Століттями такі продукти використовувалися в дієтології</w:t>
      </w:r>
      <w:r w:rsidR="00B023F8" w:rsidRPr="008D0AED">
        <w:rPr>
          <w:rFonts w:ascii="Times New Roman" w:hAnsi="Times New Roman" w:cs="Times New Roman"/>
          <w:sz w:val="28"/>
          <w:szCs w:val="28"/>
          <w:lang w:val="uk-UA"/>
        </w:rPr>
        <w:t>,</w:t>
      </w:r>
      <w:r w:rsidRPr="008D0AED">
        <w:rPr>
          <w:rFonts w:ascii="Times New Roman" w:hAnsi="Times New Roman" w:cs="Times New Roman"/>
          <w:sz w:val="28"/>
          <w:szCs w:val="28"/>
        </w:rPr>
        <w:t xml:space="preserve"> як важливе джерело білка, енергії та інших поживних речовин. Через високу доступність свіжого м’яса протягом останніх десятиліть м’ясні продукти цінувалися більше за їхні сенсорні характеристики, які за</w:t>
      </w:r>
      <w:r w:rsidR="00BE1181" w:rsidRPr="008D0AED">
        <w:rPr>
          <w:rFonts w:ascii="Times New Roman" w:hAnsi="Times New Roman" w:cs="Times New Roman"/>
          <w:sz w:val="28"/>
          <w:szCs w:val="28"/>
        </w:rPr>
        <w:t>лежать від співвідношення білок:жир:</w:t>
      </w:r>
      <w:r w:rsidRPr="008D0AED">
        <w:rPr>
          <w:rFonts w:ascii="Times New Roman" w:hAnsi="Times New Roman" w:cs="Times New Roman"/>
          <w:sz w:val="28"/>
          <w:szCs w:val="28"/>
        </w:rPr>
        <w:t xml:space="preserve">вода, використання нем’ясних інгредієнтів (солі, нітратів, фосфатів тощо), процедури збереження та їх взаємодія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175, 176</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w:t>
      </w:r>
    </w:p>
    <w:p w:rsidR="0068114D" w:rsidRPr="008D0AED" w:rsidRDefault="00BE1181"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Ж</w:t>
      </w:r>
      <w:r w:rsidR="0068114D" w:rsidRPr="008D0AED">
        <w:rPr>
          <w:rFonts w:ascii="Times New Roman" w:hAnsi="Times New Roman" w:cs="Times New Roman"/>
          <w:sz w:val="28"/>
          <w:szCs w:val="28"/>
        </w:rPr>
        <w:t xml:space="preserve">ир (жирова тканина) відіграє дуже важливу роль у </w:t>
      </w:r>
      <w:r w:rsidR="000B2E69" w:rsidRPr="008D0AED">
        <w:rPr>
          <w:rFonts w:ascii="Times New Roman" w:hAnsi="Times New Roman" w:cs="Times New Roman"/>
          <w:sz w:val="28"/>
          <w:szCs w:val="28"/>
          <w:lang w:val="uk-UA"/>
        </w:rPr>
        <w:t xml:space="preserve">формуванні </w:t>
      </w:r>
      <w:r w:rsidR="0068114D" w:rsidRPr="008D0AED">
        <w:rPr>
          <w:rFonts w:ascii="Times New Roman" w:hAnsi="Times New Roman" w:cs="Times New Roman"/>
          <w:sz w:val="28"/>
          <w:szCs w:val="28"/>
        </w:rPr>
        <w:t xml:space="preserve">якості м’ясних продуктів. Це особливо </w:t>
      </w:r>
      <w:r w:rsidR="000B2E69" w:rsidRPr="008D0AED">
        <w:rPr>
          <w:rFonts w:ascii="Times New Roman" w:hAnsi="Times New Roman" w:cs="Times New Roman"/>
          <w:sz w:val="28"/>
          <w:szCs w:val="28"/>
          <w:lang w:val="uk-UA"/>
        </w:rPr>
        <w:t>важливо для продуктів</w:t>
      </w:r>
      <w:r w:rsidR="0068114D" w:rsidRPr="008D0AED">
        <w:rPr>
          <w:rFonts w:ascii="Times New Roman" w:hAnsi="Times New Roman" w:cs="Times New Roman"/>
          <w:sz w:val="28"/>
          <w:szCs w:val="28"/>
        </w:rPr>
        <w:t xml:space="preserve">, де жирова тканина подрібнюється разом з м’ясом, змішується з нем’ясними інгредієнтами (сіль, добавки, спеції) і піддається різним </w:t>
      </w:r>
      <w:r w:rsidR="000B2E69" w:rsidRPr="008D0AED">
        <w:rPr>
          <w:rFonts w:ascii="Times New Roman" w:hAnsi="Times New Roman" w:cs="Times New Roman"/>
          <w:sz w:val="28"/>
          <w:szCs w:val="28"/>
          <w:lang w:val="uk-UA"/>
        </w:rPr>
        <w:t>стадіям технологічної обробки</w:t>
      </w:r>
      <w:r w:rsidR="0068114D" w:rsidRPr="008D0AED">
        <w:rPr>
          <w:rFonts w:ascii="Times New Roman" w:hAnsi="Times New Roman" w:cs="Times New Roman"/>
          <w:sz w:val="28"/>
          <w:szCs w:val="28"/>
        </w:rPr>
        <w:t xml:space="preserve"> для отримання:</w:t>
      </w:r>
    </w:p>
    <w:p w:rsidR="0068114D" w:rsidRPr="008D0AED" w:rsidRDefault="00C53A74" w:rsidP="00C53A74">
      <w:pPr>
        <w:numPr>
          <w:ilvl w:val="0"/>
          <w:numId w:val="6"/>
        </w:numPr>
        <w:spacing w:after="0" w:line="360" w:lineRule="auto"/>
        <w:ind w:left="0" w:firstLine="720"/>
        <w:jc w:val="both"/>
        <w:rPr>
          <w:rFonts w:ascii="Times New Roman" w:hAnsi="Times New Roman" w:cs="Times New Roman"/>
          <w:sz w:val="28"/>
          <w:szCs w:val="28"/>
        </w:rPr>
      </w:pPr>
      <w:r w:rsidRPr="008D0AED">
        <w:rPr>
          <w:rFonts w:ascii="Times New Roman" w:hAnsi="Times New Roman" w:cs="Times New Roman"/>
          <w:sz w:val="28"/>
          <w:szCs w:val="28"/>
          <w:lang w:val="uk-UA"/>
        </w:rPr>
        <w:t>сирокопчені та сиров’ялені ковбаси</w:t>
      </w:r>
      <w:r w:rsidR="0068114D" w:rsidRPr="008D0AED">
        <w:rPr>
          <w:rFonts w:ascii="Times New Roman" w:hAnsi="Times New Roman" w:cs="Times New Roman"/>
          <w:sz w:val="28"/>
          <w:szCs w:val="28"/>
        </w:rPr>
        <w:t>: ферментовані, іноді копчені ковбаси, висушені на холодному повітрі (10–25 °C)</w:t>
      </w:r>
      <w:r w:rsidRPr="008D0AED">
        <w:rPr>
          <w:rFonts w:ascii="Times New Roman" w:hAnsi="Times New Roman" w:cs="Times New Roman"/>
          <w:sz w:val="28"/>
          <w:szCs w:val="28"/>
          <w:lang w:val="uk-UA"/>
        </w:rPr>
        <w:t>;</w:t>
      </w:r>
    </w:p>
    <w:p w:rsidR="0068114D" w:rsidRPr="008D0AED" w:rsidRDefault="00C53A74" w:rsidP="00C53A74">
      <w:pPr>
        <w:numPr>
          <w:ilvl w:val="0"/>
          <w:numId w:val="6"/>
        </w:numPr>
        <w:spacing w:after="0" w:line="360" w:lineRule="auto"/>
        <w:ind w:left="0" w:firstLine="720"/>
        <w:jc w:val="both"/>
        <w:rPr>
          <w:rFonts w:ascii="Times New Roman" w:hAnsi="Times New Roman" w:cs="Times New Roman"/>
          <w:sz w:val="28"/>
          <w:szCs w:val="28"/>
        </w:rPr>
      </w:pPr>
      <w:r w:rsidRPr="008D0AED">
        <w:rPr>
          <w:rFonts w:ascii="Times New Roman" w:hAnsi="Times New Roman" w:cs="Times New Roman"/>
          <w:sz w:val="28"/>
          <w:szCs w:val="28"/>
          <w:lang w:val="uk-UA"/>
        </w:rPr>
        <w:t>е</w:t>
      </w:r>
      <w:r w:rsidR="0068114D" w:rsidRPr="008D0AED">
        <w:rPr>
          <w:rFonts w:ascii="Times New Roman" w:hAnsi="Times New Roman" w:cs="Times New Roman"/>
          <w:sz w:val="28"/>
          <w:szCs w:val="28"/>
        </w:rPr>
        <w:t xml:space="preserve">мульговані ковбаси (сосиски, </w:t>
      </w:r>
      <w:r w:rsidRPr="008D0AED">
        <w:rPr>
          <w:rFonts w:ascii="Times New Roman" w:hAnsi="Times New Roman" w:cs="Times New Roman"/>
          <w:sz w:val="28"/>
          <w:szCs w:val="28"/>
          <w:lang w:val="uk-UA"/>
        </w:rPr>
        <w:t>сардельки, варені ковбаси</w:t>
      </w:r>
      <w:r w:rsidR="0068114D" w:rsidRPr="008D0AED">
        <w:rPr>
          <w:rFonts w:ascii="Times New Roman" w:hAnsi="Times New Roman" w:cs="Times New Roman"/>
          <w:sz w:val="28"/>
          <w:szCs w:val="28"/>
        </w:rPr>
        <w:t>): термічно оброблені дрібно подрібнені м'ясні продукти</w:t>
      </w:r>
      <w:r w:rsidRPr="008D0AED">
        <w:rPr>
          <w:rFonts w:ascii="Times New Roman" w:hAnsi="Times New Roman" w:cs="Times New Roman"/>
          <w:sz w:val="28"/>
          <w:szCs w:val="28"/>
          <w:lang w:val="uk-UA"/>
        </w:rPr>
        <w:t>;</w:t>
      </w:r>
    </w:p>
    <w:p w:rsidR="0068114D" w:rsidRPr="008D0AED" w:rsidRDefault="00C53A74" w:rsidP="00C53A74">
      <w:pPr>
        <w:numPr>
          <w:ilvl w:val="0"/>
          <w:numId w:val="6"/>
        </w:numPr>
        <w:spacing w:after="0" w:line="360" w:lineRule="auto"/>
        <w:ind w:left="0" w:firstLine="720"/>
        <w:jc w:val="both"/>
        <w:rPr>
          <w:rFonts w:ascii="Times New Roman" w:hAnsi="Times New Roman" w:cs="Times New Roman"/>
          <w:sz w:val="28"/>
          <w:szCs w:val="28"/>
        </w:rPr>
      </w:pPr>
      <w:r w:rsidRPr="008D0AED">
        <w:rPr>
          <w:rFonts w:ascii="Times New Roman" w:hAnsi="Times New Roman" w:cs="Times New Roman"/>
          <w:sz w:val="28"/>
          <w:szCs w:val="28"/>
          <w:lang w:val="uk-UA"/>
        </w:rPr>
        <w:t>с</w:t>
      </w:r>
      <w:r w:rsidR="0068114D" w:rsidRPr="008D0AED">
        <w:rPr>
          <w:rFonts w:ascii="Times New Roman" w:hAnsi="Times New Roman" w:cs="Times New Roman"/>
          <w:sz w:val="28"/>
          <w:szCs w:val="28"/>
        </w:rPr>
        <w:t>віжі, подрібнені м'ясні продукти (</w:t>
      </w:r>
      <w:r w:rsidRPr="008D0AED">
        <w:rPr>
          <w:rFonts w:ascii="Times New Roman" w:hAnsi="Times New Roman" w:cs="Times New Roman"/>
          <w:sz w:val="28"/>
          <w:szCs w:val="28"/>
          <w:lang w:val="uk-UA"/>
        </w:rPr>
        <w:t xml:space="preserve">напівфабрикати, </w:t>
      </w:r>
      <w:r w:rsidR="0068114D" w:rsidRPr="008D0AED">
        <w:rPr>
          <w:rFonts w:ascii="Times New Roman" w:hAnsi="Times New Roman" w:cs="Times New Roman"/>
          <w:sz w:val="28"/>
          <w:szCs w:val="28"/>
        </w:rPr>
        <w:t>бургери,  свіжі ковбаси), які призначені для термічної обробки (наприклад, гриль, барбекю) перед споживанням.</w:t>
      </w:r>
    </w:p>
    <w:p w:rsidR="0068114D" w:rsidRPr="008D0AED" w:rsidRDefault="002A3F71"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Сирокопчені та сиров’ялені ковбаси</w:t>
      </w:r>
      <w:r w:rsidRPr="008D0AED">
        <w:rPr>
          <w:rFonts w:ascii="Times New Roman" w:hAnsi="Times New Roman" w:cs="Times New Roman"/>
          <w:sz w:val="28"/>
          <w:szCs w:val="28"/>
        </w:rPr>
        <w:t xml:space="preserve"> </w:t>
      </w:r>
      <w:r w:rsidR="0068114D" w:rsidRPr="008D0AED">
        <w:rPr>
          <w:rFonts w:ascii="Times New Roman" w:hAnsi="Times New Roman" w:cs="Times New Roman"/>
          <w:sz w:val="28"/>
          <w:szCs w:val="28"/>
        </w:rPr>
        <w:t>вироблялися століттями з численними національними та місцевими варіантами, які високо цінуються у всьому світі за їх специфічні сенсорні характеристики</w:t>
      </w:r>
      <w:r w:rsidR="009929E3" w:rsidRPr="008D0AED">
        <w:rPr>
          <w:rFonts w:ascii="Times New Roman" w:hAnsi="Times New Roman" w:cs="Times New Roman"/>
          <w:sz w:val="28"/>
          <w:szCs w:val="28"/>
        </w:rPr>
        <w:t xml:space="preserve"> [79</w:t>
      </w:r>
      <w:r w:rsidR="00BB3229" w:rsidRPr="008D0AED">
        <w:rPr>
          <w:rFonts w:ascii="Times New Roman" w:hAnsi="Times New Roman" w:cs="Times New Roman"/>
          <w:sz w:val="28"/>
          <w:szCs w:val="28"/>
        </w:rPr>
        <w:t>]</w:t>
      </w:r>
      <w:r w:rsidR="0068114D" w:rsidRPr="008D0AED">
        <w:rPr>
          <w:rFonts w:ascii="Times New Roman" w:hAnsi="Times New Roman" w:cs="Times New Roman"/>
          <w:sz w:val="28"/>
          <w:szCs w:val="28"/>
        </w:rPr>
        <w:t xml:space="preserve">. Їх виготовляють шляхом одночасного подрібнення і змішування м'яса і жирової тканини різних тварин з сіллю, цукром і різними добавками і спеціями. Після </w:t>
      </w:r>
      <w:r w:rsidR="0068114D" w:rsidRPr="008D0AED">
        <w:rPr>
          <w:rFonts w:ascii="Times New Roman" w:hAnsi="Times New Roman" w:cs="Times New Roman"/>
          <w:sz w:val="28"/>
          <w:szCs w:val="28"/>
        </w:rPr>
        <w:lastRenderedPageBreak/>
        <w:t xml:space="preserve">отримання такої суміші її набивають у природні або штучні оболонки різного діаметру, після чого вона піддається ферментації та дозріванню в </w:t>
      </w:r>
      <w:r w:rsidRPr="008D0AED">
        <w:rPr>
          <w:rFonts w:ascii="Times New Roman" w:hAnsi="Times New Roman" w:cs="Times New Roman"/>
          <w:sz w:val="28"/>
          <w:szCs w:val="28"/>
          <w:lang w:val="uk-UA"/>
        </w:rPr>
        <w:t>природніх</w:t>
      </w:r>
      <w:r w:rsidR="0068114D" w:rsidRPr="008D0AED">
        <w:rPr>
          <w:rFonts w:ascii="Times New Roman" w:hAnsi="Times New Roman" w:cs="Times New Roman"/>
          <w:sz w:val="28"/>
          <w:szCs w:val="28"/>
        </w:rPr>
        <w:t xml:space="preserve"> або контрольованих умовах протягом кількох тижнів або місяців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177</w:t>
      </w:r>
      <w:r w:rsidR="00BB3229" w:rsidRPr="008D0AED">
        <w:rPr>
          <w:rFonts w:ascii="Times New Roman" w:hAnsi="Times New Roman" w:cs="Times New Roman"/>
          <w:sz w:val="28"/>
          <w:szCs w:val="28"/>
        </w:rPr>
        <w:t>]</w:t>
      </w:r>
      <w:r w:rsidR="0068114D" w:rsidRPr="008D0AED">
        <w:rPr>
          <w:rFonts w:ascii="Times New Roman" w:hAnsi="Times New Roman" w:cs="Times New Roman"/>
          <w:sz w:val="28"/>
          <w:szCs w:val="28"/>
        </w:rPr>
        <w:t>.</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Спочатку </w:t>
      </w:r>
      <w:r w:rsidR="002A3F71" w:rsidRPr="008D0AED">
        <w:rPr>
          <w:rFonts w:ascii="Times New Roman" w:hAnsi="Times New Roman" w:cs="Times New Roman"/>
          <w:sz w:val="28"/>
          <w:szCs w:val="28"/>
          <w:lang w:val="uk-UA"/>
        </w:rPr>
        <w:t xml:space="preserve">сирий фарш </w:t>
      </w:r>
      <w:r w:rsidR="002A3F71" w:rsidRPr="008D0AED">
        <w:rPr>
          <w:rFonts w:ascii="Times New Roman" w:hAnsi="Times New Roman" w:cs="Times New Roman"/>
          <w:sz w:val="28"/>
          <w:szCs w:val="28"/>
        </w:rPr>
        <w:t>місти</w:t>
      </w:r>
      <w:r w:rsidR="002A3F71" w:rsidRPr="008D0AED">
        <w:rPr>
          <w:rFonts w:ascii="Times New Roman" w:hAnsi="Times New Roman" w:cs="Times New Roman"/>
          <w:sz w:val="28"/>
          <w:szCs w:val="28"/>
          <w:lang w:val="uk-UA"/>
        </w:rPr>
        <w:t>ть</w:t>
      </w:r>
      <w:r w:rsidRPr="008D0AED">
        <w:rPr>
          <w:rFonts w:ascii="Times New Roman" w:hAnsi="Times New Roman" w:cs="Times New Roman"/>
          <w:sz w:val="28"/>
          <w:szCs w:val="28"/>
        </w:rPr>
        <w:t xml:space="preserve"> від однієї чверті до однієї третини жирової тканини, </w:t>
      </w:r>
      <w:r w:rsidR="007D7D98" w:rsidRPr="008D0AED">
        <w:rPr>
          <w:rFonts w:ascii="Times New Roman" w:hAnsi="Times New Roman" w:cs="Times New Roman"/>
          <w:sz w:val="28"/>
          <w:szCs w:val="28"/>
          <w:lang w:val="uk-UA"/>
        </w:rPr>
        <w:t xml:space="preserve">зміст якої збільшується </w:t>
      </w:r>
      <w:r w:rsidRPr="008D0AED">
        <w:rPr>
          <w:rFonts w:ascii="Times New Roman" w:hAnsi="Times New Roman" w:cs="Times New Roman"/>
          <w:sz w:val="28"/>
          <w:szCs w:val="28"/>
        </w:rPr>
        <w:t>до 40% після сушіння</w:t>
      </w:r>
      <w:r w:rsidR="00BB3229" w:rsidRPr="008D0AED">
        <w:rPr>
          <w:rFonts w:ascii="Times New Roman" w:hAnsi="Times New Roman" w:cs="Times New Roman"/>
          <w:sz w:val="28"/>
          <w:szCs w:val="28"/>
        </w:rPr>
        <w:t xml:space="preserve"> [</w:t>
      </w:r>
      <w:r w:rsidR="009929E3" w:rsidRPr="008D0AED">
        <w:rPr>
          <w:rFonts w:ascii="Times New Roman" w:hAnsi="Times New Roman" w:cs="Times New Roman"/>
          <w:sz w:val="28"/>
          <w:szCs w:val="28"/>
        </w:rPr>
        <w:t>84</w:t>
      </w:r>
      <w:r w:rsidR="00BB3229" w:rsidRPr="008D0AED">
        <w:rPr>
          <w:rFonts w:ascii="Times New Roman" w:hAnsi="Times New Roman" w:cs="Times New Roman"/>
          <w:sz w:val="28"/>
          <w:szCs w:val="28"/>
        </w:rPr>
        <w:t xml:space="preserve">] </w:t>
      </w:r>
      <w:r w:rsidRPr="008D0AED">
        <w:rPr>
          <w:rFonts w:ascii="Times New Roman" w:hAnsi="Times New Roman" w:cs="Times New Roman"/>
          <w:sz w:val="28"/>
          <w:szCs w:val="28"/>
        </w:rPr>
        <w:t>або навіть до 50% у деяких традиційних варіантах</w:t>
      </w:r>
      <w:r w:rsidR="007D7D98" w:rsidRPr="008D0AED">
        <w:rPr>
          <w:rFonts w:ascii="Times New Roman" w:hAnsi="Times New Roman" w:cs="Times New Roman"/>
          <w:sz w:val="28"/>
          <w:szCs w:val="28"/>
          <w:lang w:val="uk-UA"/>
        </w:rPr>
        <w:t xml:space="preserve"> ковбасних виробів</w:t>
      </w:r>
      <w:r w:rsidRPr="008D0AED">
        <w:rPr>
          <w:rFonts w:ascii="Times New Roman" w:hAnsi="Times New Roman" w:cs="Times New Roman"/>
          <w:sz w:val="28"/>
          <w:szCs w:val="28"/>
        </w:rPr>
        <w:t xml:space="preserve"> </w:t>
      </w:r>
      <w:r w:rsidR="00BB3229" w:rsidRPr="008D0AED">
        <w:rPr>
          <w:rFonts w:ascii="Times New Roman" w:hAnsi="Times New Roman" w:cs="Times New Roman"/>
          <w:sz w:val="28"/>
          <w:szCs w:val="28"/>
        </w:rPr>
        <w:t xml:space="preserve"> [33</w:t>
      </w:r>
      <w:r w:rsidR="00BB3229" w:rsidRPr="008D0AED">
        <w:rPr>
          <w:rFonts w:ascii="Times New Roman" w:hAnsi="Times New Roman" w:cs="Times New Roman"/>
          <w:sz w:val="28"/>
          <w:szCs w:val="28"/>
          <w:lang w:val="uk-UA"/>
        </w:rPr>
        <w:t>,</w:t>
      </w:r>
      <w:r w:rsidR="009929E3" w:rsidRPr="008D0AED">
        <w:rPr>
          <w:rFonts w:ascii="Times New Roman" w:hAnsi="Times New Roman" w:cs="Times New Roman"/>
          <w:sz w:val="28"/>
          <w:szCs w:val="28"/>
        </w:rPr>
        <w:t xml:space="preserve"> 17</w:t>
      </w:r>
      <w:r w:rsidR="00BB3229"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rPr>
        <w:t> Смак, консистенція, смакові відчуття та соковитість тісно пов’язані з кількістю жирової тканини, а також з безперервним та рівномірним висиханням</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7</w:t>
      </w:r>
      <w:r w:rsidR="00BB3229" w:rsidRPr="008D0AED">
        <w:rPr>
          <w:rFonts w:ascii="Times New Roman" w:hAnsi="Times New Roman" w:cs="Times New Roman"/>
          <w:sz w:val="28"/>
          <w:szCs w:val="28"/>
          <w:lang w:val="uk-UA"/>
        </w:rPr>
        <w:t>9</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Крім того, жирова тканина зазвичай містить велику кількість НЖК, і під час подрібнення та дозрівання її легше різати і важче розплавити. Це призводить до кращого зв’язування м’ясної та жирової частин, а отримані продукти є стійкими до окислення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84</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w:t>
      </w:r>
    </w:p>
    <w:p w:rsidR="0068114D" w:rsidRPr="008D0AED" w:rsidRDefault="0068114D" w:rsidP="0068114D">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rPr>
        <w:t>Ковбаси емульсійного типу (</w:t>
      </w:r>
      <w:r w:rsidR="007D7D98" w:rsidRPr="008D0AED">
        <w:rPr>
          <w:rFonts w:ascii="Times New Roman" w:hAnsi="Times New Roman" w:cs="Times New Roman"/>
          <w:sz w:val="28"/>
          <w:szCs w:val="28"/>
          <w:lang w:val="uk-UA"/>
        </w:rPr>
        <w:t>групи варених ковбас</w:t>
      </w:r>
      <w:r w:rsidRPr="008D0AED">
        <w:rPr>
          <w:rFonts w:ascii="Times New Roman" w:hAnsi="Times New Roman" w:cs="Times New Roman"/>
          <w:sz w:val="28"/>
          <w:szCs w:val="28"/>
        </w:rPr>
        <w:t xml:space="preserve">) готують </w:t>
      </w:r>
      <w:r w:rsidR="007D7D98" w:rsidRPr="008D0AED">
        <w:rPr>
          <w:rFonts w:ascii="Times New Roman" w:hAnsi="Times New Roman" w:cs="Times New Roman"/>
          <w:sz w:val="28"/>
          <w:szCs w:val="28"/>
          <w:lang w:val="uk-UA"/>
        </w:rPr>
        <w:t xml:space="preserve">з використанням </w:t>
      </w:r>
      <w:r w:rsidRPr="008D0AED">
        <w:rPr>
          <w:rFonts w:ascii="Times New Roman" w:hAnsi="Times New Roman" w:cs="Times New Roman"/>
          <w:sz w:val="28"/>
          <w:szCs w:val="28"/>
        </w:rPr>
        <w:t xml:space="preserve">подрібнення і змішуванням м'яса і жирової тканини з водою та іншими нем'ясними інгредієнтами (сіль, фосфати, спеції та ін.), </w:t>
      </w:r>
      <w:r w:rsidR="007D7D98" w:rsidRPr="008D0AED">
        <w:rPr>
          <w:rFonts w:ascii="Times New Roman" w:hAnsi="Times New Roman" w:cs="Times New Roman"/>
          <w:sz w:val="28"/>
          <w:szCs w:val="28"/>
          <w:lang w:val="uk-UA"/>
        </w:rPr>
        <w:t xml:space="preserve">формують у </w:t>
      </w:r>
      <w:r w:rsidRPr="008D0AED">
        <w:rPr>
          <w:rFonts w:ascii="Times New Roman" w:hAnsi="Times New Roman" w:cs="Times New Roman"/>
          <w:sz w:val="28"/>
          <w:szCs w:val="28"/>
        </w:rPr>
        <w:t xml:space="preserve">оболонки. Після </w:t>
      </w:r>
      <w:r w:rsidR="007D7D98" w:rsidRPr="008D0AED">
        <w:rPr>
          <w:rFonts w:ascii="Times New Roman" w:hAnsi="Times New Roman" w:cs="Times New Roman"/>
          <w:sz w:val="28"/>
          <w:szCs w:val="28"/>
          <w:lang w:val="uk-UA"/>
        </w:rPr>
        <w:t xml:space="preserve">обжарювання та </w:t>
      </w:r>
      <w:r w:rsidRPr="008D0AED">
        <w:rPr>
          <w:rFonts w:ascii="Times New Roman" w:hAnsi="Times New Roman" w:cs="Times New Roman"/>
          <w:sz w:val="28"/>
          <w:szCs w:val="28"/>
        </w:rPr>
        <w:t xml:space="preserve">варіння їх упаковують і зберігають у </w:t>
      </w:r>
      <w:r w:rsidR="007D7D98" w:rsidRPr="008D0AED">
        <w:rPr>
          <w:rFonts w:ascii="Times New Roman" w:hAnsi="Times New Roman" w:cs="Times New Roman"/>
          <w:sz w:val="28"/>
          <w:szCs w:val="28"/>
          <w:lang w:val="uk-UA"/>
        </w:rPr>
        <w:t xml:space="preserve">при низьких плюсових температурах </w:t>
      </w:r>
      <w:r w:rsidRPr="008D0AED">
        <w:rPr>
          <w:rFonts w:ascii="Times New Roman" w:hAnsi="Times New Roman" w:cs="Times New Roman"/>
          <w:sz w:val="28"/>
          <w:szCs w:val="28"/>
        </w:rPr>
        <w:t>протягом кількох тижнів. Рецептура та стабільність емульсії впливають на технологічні та сенсорні властивості продуктів, які визначаються співвід</w:t>
      </w:r>
      <w:r w:rsidR="007D7D98" w:rsidRPr="008D0AED">
        <w:rPr>
          <w:rFonts w:ascii="Times New Roman" w:hAnsi="Times New Roman" w:cs="Times New Roman"/>
          <w:sz w:val="28"/>
          <w:szCs w:val="28"/>
        </w:rPr>
        <w:t>ношенням білок</w:t>
      </w:r>
      <w:r w:rsidR="007D7D98" w:rsidRPr="008D0AED">
        <w:rPr>
          <w:rFonts w:ascii="Times New Roman" w:hAnsi="Times New Roman" w:cs="Times New Roman"/>
          <w:sz w:val="28"/>
          <w:szCs w:val="28"/>
          <w:lang w:val="uk-UA"/>
        </w:rPr>
        <w:t>:</w:t>
      </w:r>
      <w:r w:rsidR="007D7D98" w:rsidRPr="008D0AED">
        <w:rPr>
          <w:rFonts w:ascii="Times New Roman" w:hAnsi="Times New Roman" w:cs="Times New Roman"/>
          <w:sz w:val="28"/>
          <w:szCs w:val="28"/>
        </w:rPr>
        <w:t>жир</w:t>
      </w:r>
      <w:r w:rsidR="007D7D98" w:rsidRPr="008D0AED">
        <w:rPr>
          <w:rFonts w:ascii="Times New Roman" w:hAnsi="Times New Roman" w:cs="Times New Roman"/>
          <w:sz w:val="28"/>
          <w:szCs w:val="28"/>
          <w:lang w:val="uk-UA"/>
        </w:rPr>
        <w:t>:</w:t>
      </w:r>
      <w:r w:rsidRPr="008D0AED">
        <w:rPr>
          <w:rFonts w:ascii="Times New Roman" w:hAnsi="Times New Roman" w:cs="Times New Roman"/>
          <w:sz w:val="28"/>
          <w:szCs w:val="28"/>
        </w:rPr>
        <w:t>во</w:t>
      </w:r>
      <w:r w:rsidR="007D7D98" w:rsidRPr="008D0AED">
        <w:rPr>
          <w:rFonts w:ascii="Times New Roman" w:hAnsi="Times New Roman" w:cs="Times New Roman"/>
          <w:sz w:val="28"/>
          <w:szCs w:val="28"/>
          <w:lang w:val="uk-UA"/>
        </w:rPr>
        <w:t>да</w:t>
      </w:r>
      <w:r w:rsidRPr="008D0AED">
        <w:rPr>
          <w:rFonts w:ascii="Times New Roman" w:hAnsi="Times New Roman" w:cs="Times New Roman"/>
          <w:sz w:val="28"/>
          <w:szCs w:val="28"/>
        </w:rPr>
        <w:t>а та вмістом використовуваних інгредієнтів</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11</w:t>
      </w:r>
      <w:r w:rsidR="00BB3229" w:rsidRPr="008D0AED">
        <w:rPr>
          <w:rFonts w:ascii="Times New Roman" w:hAnsi="Times New Roman" w:cs="Times New Roman"/>
          <w:sz w:val="28"/>
          <w:szCs w:val="28"/>
          <w:lang w:val="uk-UA"/>
        </w:rPr>
        <w:t>4</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w:t>
      </w:r>
      <w:r w:rsidR="00BB3229" w:rsidRPr="008D0AED">
        <w:rPr>
          <w:rFonts w:ascii="Times New Roman" w:hAnsi="Times New Roman" w:cs="Times New Roman"/>
          <w:sz w:val="28"/>
          <w:szCs w:val="28"/>
          <w:lang w:val="uk-UA"/>
        </w:rPr>
        <w:t xml:space="preserve"> </w:t>
      </w:r>
      <w:r w:rsidRPr="008D0AED">
        <w:rPr>
          <w:rFonts w:ascii="Times New Roman" w:hAnsi="Times New Roman" w:cs="Times New Roman"/>
          <w:sz w:val="28"/>
          <w:szCs w:val="28"/>
          <w:lang w:val="uk-UA"/>
        </w:rPr>
        <w:t>Вміст жиру в емульсійних ковбасах може становити до 30%</w:t>
      </w:r>
      <w:r w:rsidR="009929E3" w:rsidRPr="008D0AED">
        <w:rPr>
          <w:rFonts w:ascii="Times New Roman" w:hAnsi="Times New Roman" w:cs="Times New Roman"/>
          <w:sz w:val="28"/>
          <w:szCs w:val="28"/>
          <w:lang w:val="uk-UA"/>
        </w:rPr>
        <w:t xml:space="preserve"> [18</w:t>
      </w:r>
      <w:r w:rsidR="00BB3229" w:rsidRPr="008D0AED">
        <w:rPr>
          <w:rFonts w:ascii="Times New Roman" w:hAnsi="Times New Roman" w:cs="Times New Roman"/>
          <w:sz w:val="28"/>
          <w:szCs w:val="28"/>
          <w:lang w:val="uk-UA"/>
        </w:rPr>
        <w:t>0]</w:t>
      </w:r>
      <w:r w:rsidRPr="008D0AED">
        <w:rPr>
          <w:rFonts w:ascii="Times New Roman" w:hAnsi="Times New Roman" w:cs="Times New Roman"/>
          <w:sz w:val="28"/>
          <w:szCs w:val="28"/>
          <w:lang w:val="uk-UA"/>
        </w:rPr>
        <w:t xml:space="preserve"> і є дуже важливим для утворення та стабілізації м’ясних емульсій, а отже, і для сенсорних властивостей, таких як колір, текстура, аромат, соковитість, смакові відчуття</w:t>
      </w:r>
      <w:r w:rsidR="009929E3" w:rsidRPr="008D0AED">
        <w:rPr>
          <w:rFonts w:ascii="Times New Roman" w:hAnsi="Times New Roman" w:cs="Times New Roman"/>
          <w:sz w:val="28"/>
          <w:szCs w:val="28"/>
          <w:lang w:val="uk-UA"/>
        </w:rPr>
        <w:t xml:space="preserve"> [18</w:t>
      </w:r>
      <w:r w:rsidR="00BB3229" w:rsidRPr="008D0AED">
        <w:rPr>
          <w:rFonts w:ascii="Times New Roman" w:hAnsi="Times New Roman" w:cs="Times New Roman"/>
          <w:sz w:val="28"/>
          <w:szCs w:val="28"/>
          <w:lang w:val="uk-UA"/>
        </w:rPr>
        <w:t>1]</w:t>
      </w:r>
      <w:r w:rsidRPr="008D0AED">
        <w:rPr>
          <w:rFonts w:ascii="Times New Roman" w:hAnsi="Times New Roman" w:cs="Times New Roman"/>
          <w:sz w:val="28"/>
          <w:szCs w:val="28"/>
          <w:lang w:val="uk-UA"/>
        </w:rPr>
        <w:t>.</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Свіжі м’ясні продукти</w:t>
      </w:r>
      <w:r w:rsidR="007D7D98" w:rsidRPr="008D0AED">
        <w:rPr>
          <w:rFonts w:ascii="Times New Roman" w:hAnsi="Times New Roman" w:cs="Times New Roman"/>
          <w:sz w:val="28"/>
          <w:szCs w:val="28"/>
          <w:lang w:val="uk-UA"/>
        </w:rPr>
        <w:t xml:space="preserve"> (напівфабрикати, сирі ковбаси) </w:t>
      </w:r>
      <w:r w:rsidRPr="008D0AED">
        <w:rPr>
          <w:rFonts w:ascii="Times New Roman" w:hAnsi="Times New Roman" w:cs="Times New Roman"/>
          <w:sz w:val="28"/>
          <w:szCs w:val="28"/>
          <w:lang w:val="uk-UA"/>
        </w:rPr>
        <w:t>отримують шляхом подрібнення та змішування м'яса, жирової тканини та інших нем'ясних інгредієнтів.</w:t>
      </w:r>
      <w:r w:rsidRPr="008D0AED">
        <w:rPr>
          <w:rFonts w:ascii="Times New Roman" w:hAnsi="Times New Roman" w:cs="Times New Roman"/>
          <w:sz w:val="28"/>
          <w:szCs w:val="28"/>
        </w:rPr>
        <w:t xml:space="preserve"> Після цього їх можна </w:t>
      </w:r>
      <w:r w:rsidR="007D7D98" w:rsidRPr="008D0AED">
        <w:rPr>
          <w:rFonts w:ascii="Times New Roman" w:hAnsi="Times New Roman" w:cs="Times New Roman"/>
          <w:sz w:val="28"/>
          <w:szCs w:val="28"/>
          <w:lang w:val="uk-UA"/>
        </w:rPr>
        <w:t xml:space="preserve">формувати у </w:t>
      </w:r>
      <w:r w:rsidR="007D7D98" w:rsidRPr="008D0AED">
        <w:rPr>
          <w:rFonts w:ascii="Times New Roman" w:hAnsi="Times New Roman" w:cs="Times New Roman"/>
          <w:sz w:val="28"/>
          <w:szCs w:val="28"/>
        </w:rPr>
        <w:t>натуральн</w:t>
      </w:r>
      <w:r w:rsidR="007D7D98" w:rsidRPr="008D0AED">
        <w:rPr>
          <w:rFonts w:ascii="Times New Roman" w:hAnsi="Times New Roman" w:cs="Times New Roman"/>
          <w:sz w:val="28"/>
          <w:szCs w:val="28"/>
          <w:lang w:val="uk-UA"/>
        </w:rPr>
        <w:t>у</w:t>
      </w:r>
      <w:r w:rsidR="007D7D98" w:rsidRPr="008D0AED">
        <w:rPr>
          <w:rFonts w:ascii="Times New Roman" w:hAnsi="Times New Roman" w:cs="Times New Roman"/>
          <w:sz w:val="28"/>
          <w:szCs w:val="28"/>
        </w:rPr>
        <w:t xml:space="preserve"> оболонк</w:t>
      </w:r>
      <w:r w:rsidR="007D7D98" w:rsidRPr="008D0AED">
        <w:rPr>
          <w:rFonts w:ascii="Times New Roman" w:hAnsi="Times New Roman" w:cs="Times New Roman"/>
          <w:sz w:val="28"/>
          <w:szCs w:val="28"/>
          <w:lang w:val="uk-UA"/>
        </w:rPr>
        <w:t>у</w:t>
      </w:r>
      <w:r w:rsidRPr="008D0AED">
        <w:rPr>
          <w:rFonts w:ascii="Times New Roman" w:hAnsi="Times New Roman" w:cs="Times New Roman"/>
          <w:sz w:val="28"/>
          <w:szCs w:val="28"/>
        </w:rPr>
        <w:t xml:space="preserve"> (свіжі ковбаси) або </w:t>
      </w:r>
      <w:r w:rsidR="00BC7B5B" w:rsidRPr="008D0AED">
        <w:rPr>
          <w:rFonts w:ascii="Times New Roman" w:hAnsi="Times New Roman" w:cs="Times New Roman"/>
          <w:sz w:val="28"/>
          <w:szCs w:val="28"/>
          <w:lang w:val="uk-UA"/>
        </w:rPr>
        <w:t>с</w:t>
      </w:r>
      <w:r w:rsidRPr="008D0AED">
        <w:rPr>
          <w:rFonts w:ascii="Times New Roman" w:hAnsi="Times New Roman" w:cs="Times New Roman"/>
          <w:sz w:val="28"/>
          <w:szCs w:val="28"/>
        </w:rPr>
        <w:t>формувати (</w:t>
      </w:r>
      <w:r w:rsidR="00BC7B5B" w:rsidRPr="008D0AED">
        <w:rPr>
          <w:rFonts w:ascii="Times New Roman" w:hAnsi="Times New Roman" w:cs="Times New Roman"/>
          <w:sz w:val="28"/>
          <w:szCs w:val="28"/>
          <w:lang w:val="uk-UA"/>
        </w:rPr>
        <w:t>напівфабрикати</w:t>
      </w:r>
      <w:r w:rsidRPr="008D0AED">
        <w:rPr>
          <w:rFonts w:ascii="Times New Roman" w:hAnsi="Times New Roman" w:cs="Times New Roman"/>
          <w:sz w:val="28"/>
          <w:szCs w:val="28"/>
        </w:rPr>
        <w:t xml:space="preserve">), а потім зберігати </w:t>
      </w:r>
      <w:r w:rsidR="00BC7B5B" w:rsidRPr="008D0AED">
        <w:rPr>
          <w:rFonts w:ascii="Times New Roman" w:hAnsi="Times New Roman" w:cs="Times New Roman"/>
          <w:sz w:val="28"/>
          <w:szCs w:val="28"/>
          <w:lang w:val="uk-UA"/>
        </w:rPr>
        <w:t>в охолодженому вигляді п</w:t>
      </w:r>
      <w:r w:rsidRPr="008D0AED">
        <w:rPr>
          <w:rFonts w:ascii="Times New Roman" w:hAnsi="Times New Roman" w:cs="Times New Roman"/>
          <w:sz w:val="28"/>
          <w:szCs w:val="28"/>
        </w:rPr>
        <w:t xml:space="preserve">ротягом кількох днів або </w:t>
      </w:r>
      <w:r w:rsidR="00BC7B5B" w:rsidRPr="008D0AED">
        <w:rPr>
          <w:rFonts w:ascii="Times New Roman" w:hAnsi="Times New Roman" w:cs="Times New Roman"/>
          <w:sz w:val="28"/>
          <w:szCs w:val="28"/>
          <w:lang w:val="uk-UA"/>
        </w:rPr>
        <w:t xml:space="preserve">у замороженому </w:t>
      </w:r>
      <w:r w:rsidRPr="008D0AED">
        <w:rPr>
          <w:rFonts w:ascii="Times New Roman" w:hAnsi="Times New Roman" w:cs="Times New Roman"/>
          <w:sz w:val="28"/>
          <w:szCs w:val="28"/>
        </w:rPr>
        <w:t xml:space="preserve"> протягом кількох місяців. </w:t>
      </w:r>
      <w:r w:rsidR="00BC7B5B" w:rsidRPr="008D0AED">
        <w:rPr>
          <w:rFonts w:ascii="Times New Roman" w:hAnsi="Times New Roman" w:cs="Times New Roman"/>
          <w:sz w:val="28"/>
          <w:szCs w:val="28"/>
          <w:lang w:val="uk-UA"/>
        </w:rPr>
        <w:t xml:space="preserve">Напівфабрикати </w:t>
      </w:r>
      <w:r w:rsidRPr="008D0AED">
        <w:rPr>
          <w:rFonts w:ascii="Times New Roman" w:hAnsi="Times New Roman" w:cs="Times New Roman"/>
          <w:sz w:val="28"/>
          <w:szCs w:val="28"/>
        </w:rPr>
        <w:t>можуть містити від 20% до 30% жиру</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442714">
        <w:rPr>
          <w:rFonts w:ascii="Times New Roman" w:hAnsi="Times New Roman" w:cs="Times New Roman"/>
          <w:sz w:val="28"/>
          <w:szCs w:val="28"/>
        </w:rPr>
        <w:t>8</w:t>
      </w:r>
      <w:r w:rsidR="00BB3229" w:rsidRPr="008D0AED">
        <w:rPr>
          <w:rFonts w:ascii="Times New Roman" w:hAnsi="Times New Roman" w:cs="Times New Roman"/>
          <w:sz w:val="28"/>
          <w:szCs w:val="28"/>
          <w:lang w:val="uk-UA"/>
        </w:rPr>
        <w:t>2</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Жир також важливий для сенсорної якості, оскільки він впливає </w:t>
      </w:r>
      <w:r w:rsidRPr="008D0AED">
        <w:rPr>
          <w:rFonts w:ascii="Times New Roman" w:hAnsi="Times New Roman" w:cs="Times New Roman"/>
          <w:sz w:val="28"/>
          <w:szCs w:val="28"/>
        </w:rPr>
        <w:lastRenderedPageBreak/>
        <w:t>на зовнішній вигляд, втрати при приготуванні та коефіцієнт деформації під час смаження, текстуру, аромат.</w:t>
      </w:r>
    </w:p>
    <w:p w:rsidR="0068114D" w:rsidRPr="008D0AED" w:rsidRDefault="00BC7B5B" w:rsidP="0068114D">
      <w:pPr>
        <w:spacing w:after="0" w:line="360" w:lineRule="auto"/>
        <w:ind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 xml:space="preserve">Таким чином, </w:t>
      </w:r>
      <w:r w:rsidR="0068114D" w:rsidRPr="008D0AED">
        <w:rPr>
          <w:rFonts w:ascii="Times New Roman" w:hAnsi="Times New Roman" w:cs="Times New Roman"/>
          <w:sz w:val="28"/>
          <w:szCs w:val="28"/>
        </w:rPr>
        <w:t>виявляється, що можна лише частково зменшити або замінити жирову тканину в м’ясних продуктах. </w:t>
      </w:r>
      <w:r w:rsidRPr="008D0AED">
        <w:rPr>
          <w:rFonts w:ascii="Times New Roman" w:hAnsi="Times New Roman" w:cs="Times New Roman"/>
          <w:sz w:val="28"/>
          <w:szCs w:val="28"/>
          <w:lang w:val="uk-UA"/>
        </w:rPr>
        <w:t xml:space="preserve"> Це ускладнює завдання</w:t>
      </w:r>
      <w:r w:rsidR="0068114D" w:rsidRPr="008D0AED">
        <w:rPr>
          <w:rFonts w:ascii="Times New Roman" w:hAnsi="Times New Roman" w:cs="Times New Roman"/>
          <w:sz w:val="28"/>
          <w:szCs w:val="28"/>
        </w:rPr>
        <w:t xml:space="preserve">, оскільки вимагає створення продукту з покращеними функціональними властивостями та такими ж або непомітно зміненими сенсорними якостями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84</w:t>
      </w:r>
      <w:r w:rsidR="00BB3229" w:rsidRPr="008D0AED">
        <w:rPr>
          <w:rFonts w:ascii="Times New Roman" w:hAnsi="Times New Roman" w:cs="Times New Roman"/>
          <w:sz w:val="28"/>
          <w:szCs w:val="28"/>
        </w:rPr>
        <w:t>]</w:t>
      </w:r>
      <w:r w:rsidR="0068114D" w:rsidRPr="008D0AED">
        <w:rPr>
          <w:rFonts w:ascii="Times New Roman" w:hAnsi="Times New Roman" w:cs="Times New Roman"/>
          <w:sz w:val="28"/>
          <w:szCs w:val="28"/>
        </w:rPr>
        <w:t>.</w:t>
      </w:r>
      <w:r w:rsidRPr="008D0AED">
        <w:rPr>
          <w:rFonts w:ascii="Times New Roman" w:hAnsi="Times New Roman" w:cs="Times New Roman"/>
          <w:sz w:val="28"/>
          <w:szCs w:val="28"/>
          <w:lang w:val="uk-UA"/>
        </w:rPr>
        <w:t xml:space="preserve"> </w:t>
      </w:r>
      <w:r w:rsidR="00137E13" w:rsidRPr="008D0AED">
        <w:rPr>
          <w:rFonts w:ascii="Times New Roman" w:hAnsi="Times New Roman" w:cs="Times New Roman"/>
          <w:sz w:val="28"/>
          <w:szCs w:val="28"/>
          <w:lang w:val="uk-UA"/>
        </w:rPr>
        <w:t xml:space="preserve"> В даному випадку можливі наступні варіанти:</w:t>
      </w:r>
    </w:p>
    <w:p w:rsidR="00137E13" w:rsidRPr="008D0AED" w:rsidRDefault="00137E13" w:rsidP="003C3F0C">
      <w:pPr>
        <w:pStyle w:val="a3"/>
        <w:numPr>
          <w:ilvl w:val="0"/>
          <w:numId w:val="9"/>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з</w:t>
      </w:r>
      <w:r w:rsidR="0068114D" w:rsidRPr="008D0AED">
        <w:rPr>
          <w:rFonts w:ascii="Times New Roman" w:hAnsi="Times New Roman" w:cs="Times New Roman"/>
          <w:sz w:val="28"/>
          <w:szCs w:val="28"/>
          <w:lang w:val="uk-UA"/>
        </w:rPr>
        <w:t xml:space="preserve">ниження вмісту жиру шляхом зменшення кількості жирової тканини у вихідній </w:t>
      </w:r>
      <w:r w:rsidRPr="008D0AED">
        <w:rPr>
          <w:rFonts w:ascii="Times New Roman" w:hAnsi="Times New Roman" w:cs="Times New Roman"/>
          <w:sz w:val="28"/>
          <w:szCs w:val="28"/>
          <w:lang w:val="uk-UA"/>
        </w:rPr>
        <w:t xml:space="preserve">сировині </w:t>
      </w:r>
      <w:r w:rsidR="0068114D" w:rsidRPr="008D0AED">
        <w:rPr>
          <w:rFonts w:ascii="Times New Roman" w:hAnsi="Times New Roman" w:cs="Times New Roman"/>
          <w:sz w:val="28"/>
          <w:szCs w:val="28"/>
          <w:lang w:val="uk-UA"/>
        </w:rPr>
        <w:t>або</w:t>
      </w:r>
      <w:r w:rsidRPr="008D0AED">
        <w:rPr>
          <w:rFonts w:ascii="Times New Roman" w:hAnsi="Times New Roman" w:cs="Times New Roman"/>
          <w:sz w:val="28"/>
          <w:szCs w:val="28"/>
          <w:lang w:val="uk-UA"/>
        </w:rPr>
        <w:t xml:space="preserve"> заміни неліпідними замінниками;</w:t>
      </w:r>
    </w:p>
    <w:p w:rsidR="0068114D" w:rsidRPr="008D0AED" w:rsidRDefault="00137E13" w:rsidP="00137E13">
      <w:pPr>
        <w:pStyle w:val="a3"/>
        <w:numPr>
          <w:ilvl w:val="0"/>
          <w:numId w:val="9"/>
        </w:numPr>
        <w:spacing w:after="0" w:line="360" w:lineRule="auto"/>
        <w:ind w:left="0" w:firstLine="709"/>
        <w:jc w:val="both"/>
        <w:rPr>
          <w:rFonts w:ascii="Times New Roman" w:hAnsi="Times New Roman" w:cs="Times New Roman"/>
          <w:sz w:val="28"/>
          <w:szCs w:val="28"/>
          <w:lang w:val="uk-UA"/>
        </w:rPr>
      </w:pPr>
      <w:r w:rsidRPr="008D0AED">
        <w:rPr>
          <w:rFonts w:ascii="Times New Roman" w:hAnsi="Times New Roman" w:cs="Times New Roman"/>
          <w:sz w:val="28"/>
          <w:szCs w:val="28"/>
          <w:lang w:val="uk-UA"/>
        </w:rPr>
        <w:t>ч</w:t>
      </w:r>
      <w:r w:rsidR="0068114D" w:rsidRPr="008D0AED">
        <w:rPr>
          <w:rFonts w:ascii="Times New Roman" w:hAnsi="Times New Roman" w:cs="Times New Roman"/>
          <w:sz w:val="28"/>
          <w:szCs w:val="28"/>
          <w:lang w:val="uk-UA"/>
        </w:rPr>
        <w:t>асткове замі</w:t>
      </w:r>
      <w:r w:rsidRPr="008D0AED">
        <w:rPr>
          <w:rFonts w:ascii="Times New Roman" w:hAnsi="Times New Roman" w:cs="Times New Roman"/>
          <w:sz w:val="28"/>
          <w:szCs w:val="28"/>
          <w:lang w:val="uk-UA"/>
        </w:rPr>
        <w:t xml:space="preserve">нення </w:t>
      </w:r>
      <w:r w:rsidR="0068114D" w:rsidRPr="008D0AED">
        <w:rPr>
          <w:rFonts w:ascii="Times New Roman" w:hAnsi="Times New Roman" w:cs="Times New Roman"/>
          <w:sz w:val="28"/>
          <w:szCs w:val="28"/>
          <w:lang w:val="uk-UA"/>
        </w:rPr>
        <w:t>жирової тканини оліями, багатими на ПНЖК, і одночасне зменшення кількості жирової тканини.</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Щ</w:t>
      </w:r>
      <w:r w:rsidR="0002570E" w:rsidRPr="008D0AED">
        <w:rPr>
          <w:rFonts w:ascii="Times New Roman" w:hAnsi="Times New Roman" w:cs="Times New Roman"/>
          <w:sz w:val="28"/>
          <w:szCs w:val="28"/>
          <w:lang w:val="uk-UA"/>
        </w:rPr>
        <w:t>одо першого варіанту</w:t>
      </w:r>
      <w:r w:rsidRPr="008D0AED">
        <w:rPr>
          <w:rFonts w:ascii="Times New Roman" w:hAnsi="Times New Roman" w:cs="Times New Roman"/>
          <w:sz w:val="28"/>
          <w:szCs w:val="28"/>
          <w:lang w:val="uk-UA"/>
        </w:rPr>
        <w:t xml:space="preserve">, менший вміст жирової тканини (і більший вміст м’яса) призводить до більшої втрати ваги під час сушіння ферментованих ковбас, а також до більш твердої текстури, зморшкуватості поверхні, що зменшує </w:t>
      </w:r>
      <w:r w:rsidR="0002570E" w:rsidRPr="008D0AED">
        <w:rPr>
          <w:rFonts w:ascii="Times New Roman" w:hAnsi="Times New Roman" w:cs="Times New Roman"/>
          <w:sz w:val="28"/>
          <w:szCs w:val="28"/>
          <w:lang w:val="uk-UA"/>
        </w:rPr>
        <w:t>смакові властивості</w:t>
      </w:r>
      <w:r w:rsidRPr="008D0AED">
        <w:rPr>
          <w:rFonts w:ascii="Times New Roman" w:hAnsi="Times New Roman" w:cs="Times New Roman"/>
          <w:sz w:val="28"/>
          <w:szCs w:val="28"/>
          <w:lang w:val="uk-UA"/>
        </w:rPr>
        <w:t xml:space="preserve"> </w:t>
      </w:r>
      <w:r w:rsidR="009929E3" w:rsidRPr="008D0AED">
        <w:rPr>
          <w:rFonts w:ascii="Times New Roman" w:hAnsi="Times New Roman" w:cs="Times New Roman"/>
          <w:sz w:val="28"/>
          <w:szCs w:val="28"/>
          <w:lang w:val="uk-UA"/>
        </w:rPr>
        <w:t>[18</w:t>
      </w:r>
      <w:r w:rsidR="00BB3229" w:rsidRPr="008D0AED">
        <w:rPr>
          <w:rFonts w:ascii="Times New Roman" w:hAnsi="Times New Roman" w:cs="Times New Roman"/>
          <w:sz w:val="28"/>
          <w:szCs w:val="28"/>
          <w:lang w:val="uk-UA"/>
        </w:rPr>
        <w:t>3]</w:t>
      </w:r>
      <w:r w:rsidRPr="008D0AED">
        <w:rPr>
          <w:rFonts w:ascii="Times New Roman" w:hAnsi="Times New Roman" w:cs="Times New Roman"/>
          <w:sz w:val="28"/>
          <w:szCs w:val="28"/>
          <w:lang w:val="uk-UA"/>
        </w:rPr>
        <w:t xml:space="preserve"> та призводять до впровадження спеціальних умов під час виробничого процесу для виробництва продуктів із низьким вмістом жиру із задовільною сенсорною якістю</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0</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Крім того, </w:t>
      </w:r>
      <w:r w:rsidR="0002570E" w:rsidRPr="008D0AED">
        <w:rPr>
          <w:rFonts w:ascii="Times New Roman" w:hAnsi="Times New Roman" w:cs="Times New Roman"/>
          <w:sz w:val="28"/>
          <w:szCs w:val="28"/>
          <w:lang w:val="uk-UA"/>
        </w:rPr>
        <w:t xml:space="preserve">напівфабрикати </w:t>
      </w:r>
      <w:r w:rsidRPr="008D0AED">
        <w:rPr>
          <w:rFonts w:ascii="Times New Roman" w:hAnsi="Times New Roman" w:cs="Times New Roman"/>
          <w:sz w:val="28"/>
          <w:szCs w:val="28"/>
        </w:rPr>
        <w:t xml:space="preserve">з низьким вмістом жиру </w:t>
      </w:r>
      <w:r w:rsidR="0002570E" w:rsidRPr="008D0AED">
        <w:rPr>
          <w:rFonts w:ascii="Times New Roman" w:hAnsi="Times New Roman" w:cs="Times New Roman"/>
          <w:sz w:val="28"/>
          <w:szCs w:val="28"/>
          <w:lang w:val="uk-UA"/>
        </w:rPr>
        <w:t>мають зменшений попит у споживачів</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2</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Це можна було б дещо покращити шляхом часткової заміни жирової тканини неліпідними замінниками жиру, такими як інулін, зернові та фруктові волокна</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7</w:t>
      </w:r>
      <w:r w:rsidR="00BB3229" w:rsidRPr="008D0AED">
        <w:rPr>
          <w:rFonts w:ascii="Times New Roman" w:hAnsi="Times New Roman" w:cs="Times New Roman"/>
          <w:sz w:val="28"/>
          <w:szCs w:val="28"/>
          <w:lang w:val="uk-UA"/>
        </w:rPr>
        <w:t>9</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Однак це забезпечує лише зниження загального вмісту жиру, але без зміни профілю жирних кислот. У цьому сенсі (щодо покращення поживності</w:t>
      </w:r>
      <w:r w:rsidR="0002570E" w:rsidRPr="008D0AED">
        <w:rPr>
          <w:rFonts w:ascii="Times New Roman" w:hAnsi="Times New Roman" w:cs="Times New Roman"/>
          <w:sz w:val="28"/>
          <w:szCs w:val="28"/>
        </w:rPr>
        <w:t>) друг</w:t>
      </w:r>
      <w:r w:rsidR="0002570E" w:rsidRPr="008D0AED">
        <w:rPr>
          <w:rFonts w:ascii="Times New Roman" w:hAnsi="Times New Roman" w:cs="Times New Roman"/>
          <w:sz w:val="28"/>
          <w:szCs w:val="28"/>
          <w:lang w:val="uk-UA"/>
        </w:rPr>
        <w:t>ий варіант</w:t>
      </w:r>
      <w:r w:rsidR="0002570E" w:rsidRPr="008D0AED">
        <w:rPr>
          <w:rFonts w:ascii="Times New Roman" w:hAnsi="Times New Roman" w:cs="Times New Roman"/>
          <w:sz w:val="28"/>
          <w:szCs w:val="28"/>
        </w:rPr>
        <w:t>, як</w:t>
      </w:r>
      <w:r w:rsidR="0002570E" w:rsidRPr="008D0AED">
        <w:rPr>
          <w:rFonts w:ascii="Times New Roman" w:hAnsi="Times New Roman" w:cs="Times New Roman"/>
          <w:sz w:val="28"/>
          <w:szCs w:val="28"/>
          <w:lang w:val="uk-UA"/>
        </w:rPr>
        <w:t>ий</w:t>
      </w:r>
      <w:r w:rsidRPr="008D0AED">
        <w:rPr>
          <w:rFonts w:ascii="Times New Roman" w:hAnsi="Times New Roman" w:cs="Times New Roman"/>
          <w:sz w:val="28"/>
          <w:szCs w:val="28"/>
        </w:rPr>
        <w:t xml:space="preserve"> передбачає введення олій, багатих на </w:t>
      </w:r>
      <w:r w:rsidR="0002570E" w:rsidRPr="008D0AED">
        <w:rPr>
          <w:rFonts w:ascii="Times New Roman" w:hAnsi="Times New Roman" w:cs="Times New Roman"/>
          <w:sz w:val="28"/>
          <w:szCs w:val="28"/>
          <w:lang w:val="uk-UA"/>
        </w:rPr>
        <w:t xml:space="preserve">НЖК </w:t>
      </w:r>
      <w:r w:rsidRPr="008D0AED">
        <w:rPr>
          <w:rFonts w:ascii="Times New Roman" w:hAnsi="Times New Roman" w:cs="Times New Roman"/>
          <w:sz w:val="28"/>
          <w:szCs w:val="28"/>
        </w:rPr>
        <w:t xml:space="preserve">та </w:t>
      </w:r>
      <w:r w:rsidR="0002570E" w:rsidRPr="008D0AED">
        <w:rPr>
          <w:rFonts w:ascii="Times New Roman" w:hAnsi="Times New Roman" w:cs="Times New Roman"/>
          <w:sz w:val="28"/>
          <w:szCs w:val="28"/>
          <w:lang w:val="uk-UA"/>
        </w:rPr>
        <w:t xml:space="preserve">ПНЖК </w:t>
      </w:r>
      <w:r w:rsidRPr="008D0AED">
        <w:rPr>
          <w:rFonts w:ascii="Times New Roman" w:hAnsi="Times New Roman" w:cs="Times New Roman"/>
          <w:sz w:val="28"/>
          <w:szCs w:val="28"/>
        </w:rPr>
        <w:t xml:space="preserve"> (особливо n-3 </w:t>
      </w:r>
      <w:r w:rsidR="0002570E" w:rsidRPr="008D0AED">
        <w:rPr>
          <w:rFonts w:ascii="Times New Roman" w:hAnsi="Times New Roman" w:cs="Times New Roman"/>
          <w:sz w:val="28"/>
          <w:szCs w:val="28"/>
          <w:lang w:val="uk-UA"/>
        </w:rPr>
        <w:t>ПНЖК</w:t>
      </w:r>
      <w:r w:rsidR="00CE3394" w:rsidRPr="008D0AED">
        <w:rPr>
          <w:rFonts w:ascii="Times New Roman" w:hAnsi="Times New Roman" w:cs="Times New Roman"/>
          <w:sz w:val="28"/>
          <w:szCs w:val="28"/>
        </w:rPr>
        <w:t>), є набагато цікавіш</w:t>
      </w:r>
      <w:r w:rsidR="00CE3394" w:rsidRPr="008D0AED">
        <w:rPr>
          <w:rFonts w:ascii="Times New Roman" w:hAnsi="Times New Roman" w:cs="Times New Roman"/>
          <w:sz w:val="28"/>
          <w:szCs w:val="28"/>
          <w:lang w:val="uk-UA"/>
        </w:rPr>
        <w:t>им</w:t>
      </w:r>
      <w:r w:rsidRPr="008D0AED">
        <w:rPr>
          <w:rFonts w:ascii="Times New Roman" w:hAnsi="Times New Roman" w:cs="Times New Roman"/>
          <w:sz w:val="28"/>
          <w:szCs w:val="28"/>
        </w:rPr>
        <w:t>. Для часткової заміни жирової тканини в різних видах м’ясних продуктів використовували різні росл</w:t>
      </w:r>
      <w:r w:rsidR="002E470D" w:rsidRPr="008D0AED">
        <w:rPr>
          <w:rFonts w:ascii="Times New Roman" w:hAnsi="Times New Roman" w:cs="Times New Roman"/>
          <w:sz w:val="28"/>
          <w:szCs w:val="28"/>
        </w:rPr>
        <w:t>инні олії (оливкова, виноградн</w:t>
      </w:r>
      <w:r w:rsidR="002E470D" w:rsidRPr="008D0AED">
        <w:rPr>
          <w:rFonts w:ascii="Times New Roman" w:hAnsi="Times New Roman" w:cs="Times New Roman"/>
          <w:sz w:val="28"/>
          <w:szCs w:val="28"/>
          <w:lang w:val="uk-UA"/>
        </w:rPr>
        <w:t>а</w:t>
      </w:r>
      <w:r w:rsidRPr="008D0AED">
        <w:rPr>
          <w:rFonts w:ascii="Times New Roman" w:hAnsi="Times New Roman" w:cs="Times New Roman"/>
          <w:sz w:val="28"/>
          <w:szCs w:val="28"/>
        </w:rPr>
        <w:t xml:space="preserve">, лляна, соєва, кукурудзяна, ріпакова, </w:t>
      </w:r>
      <w:r w:rsidR="002E470D" w:rsidRPr="008D0AED">
        <w:rPr>
          <w:rFonts w:ascii="Times New Roman" w:hAnsi="Times New Roman" w:cs="Times New Roman"/>
          <w:sz w:val="28"/>
          <w:szCs w:val="28"/>
          <w:lang w:val="uk-UA"/>
        </w:rPr>
        <w:t xml:space="preserve">з </w:t>
      </w:r>
      <w:r w:rsidRPr="008D0AED">
        <w:rPr>
          <w:rFonts w:ascii="Times New Roman" w:hAnsi="Times New Roman" w:cs="Times New Roman"/>
          <w:sz w:val="28"/>
          <w:szCs w:val="28"/>
        </w:rPr>
        <w:t>фундук</w:t>
      </w:r>
      <w:r w:rsidR="002E470D" w:rsidRPr="008D0AED">
        <w:rPr>
          <w:rFonts w:ascii="Times New Roman" w:hAnsi="Times New Roman" w:cs="Times New Roman"/>
          <w:sz w:val="28"/>
          <w:szCs w:val="28"/>
          <w:lang w:val="uk-UA"/>
        </w:rPr>
        <w:t>а</w:t>
      </w:r>
      <w:r w:rsidR="002E470D" w:rsidRPr="008D0AED">
        <w:rPr>
          <w:rFonts w:ascii="Times New Roman" w:hAnsi="Times New Roman" w:cs="Times New Roman"/>
          <w:sz w:val="28"/>
          <w:szCs w:val="28"/>
        </w:rPr>
        <w:t>, волоськ</w:t>
      </w:r>
      <w:r w:rsidR="002E470D" w:rsidRPr="008D0AED">
        <w:rPr>
          <w:rFonts w:ascii="Times New Roman" w:hAnsi="Times New Roman" w:cs="Times New Roman"/>
          <w:sz w:val="28"/>
          <w:szCs w:val="28"/>
          <w:lang w:val="uk-UA"/>
        </w:rPr>
        <w:t>ого</w:t>
      </w:r>
      <w:r w:rsidRPr="008D0AED">
        <w:rPr>
          <w:rFonts w:ascii="Times New Roman" w:hAnsi="Times New Roman" w:cs="Times New Roman"/>
          <w:sz w:val="28"/>
          <w:szCs w:val="28"/>
        </w:rPr>
        <w:t xml:space="preserve"> горіх</w:t>
      </w:r>
      <w:r w:rsidR="002E470D" w:rsidRPr="008D0AED">
        <w:rPr>
          <w:rFonts w:ascii="Times New Roman" w:hAnsi="Times New Roman" w:cs="Times New Roman"/>
          <w:sz w:val="28"/>
          <w:szCs w:val="28"/>
          <w:lang w:val="uk-UA"/>
        </w:rPr>
        <w:t>а</w:t>
      </w:r>
      <w:r w:rsidRPr="008D0AED">
        <w:rPr>
          <w:rFonts w:ascii="Times New Roman" w:hAnsi="Times New Roman" w:cs="Times New Roman"/>
          <w:sz w:val="28"/>
          <w:szCs w:val="28"/>
        </w:rPr>
        <w:t>, бавовняна), морські олії (риб’я</w:t>
      </w:r>
      <w:r w:rsidR="002E470D" w:rsidRPr="008D0AED">
        <w:rPr>
          <w:rFonts w:ascii="Times New Roman" w:hAnsi="Times New Roman" w:cs="Times New Roman"/>
          <w:sz w:val="28"/>
          <w:szCs w:val="28"/>
          <w:lang w:val="uk-UA"/>
        </w:rPr>
        <w:t>ча</w:t>
      </w:r>
      <w:r w:rsidRPr="008D0AED">
        <w:rPr>
          <w:rFonts w:ascii="Times New Roman" w:hAnsi="Times New Roman" w:cs="Times New Roman"/>
          <w:sz w:val="28"/>
          <w:szCs w:val="28"/>
        </w:rPr>
        <w:t xml:space="preserve"> та </w:t>
      </w:r>
      <w:r w:rsidR="002E470D" w:rsidRPr="008D0AED">
        <w:rPr>
          <w:rFonts w:ascii="Times New Roman" w:hAnsi="Times New Roman" w:cs="Times New Roman"/>
          <w:sz w:val="28"/>
          <w:szCs w:val="28"/>
          <w:lang w:val="uk-UA"/>
        </w:rPr>
        <w:t xml:space="preserve">з </w:t>
      </w:r>
      <w:r w:rsidRPr="008D0AED">
        <w:rPr>
          <w:rFonts w:ascii="Times New Roman" w:hAnsi="Times New Roman" w:cs="Times New Roman"/>
          <w:sz w:val="28"/>
          <w:szCs w:val="28"/>
        </w:rPr>
        <w:t>водорост</w:t>
      </w:r>
      <w:r w:rsidR="002E470D" w:rsidRPr="008D0AED">
        <w:rPr>
          <w:rFonts w:ascii="Times New Roman" w:hAnsi="Times New Roman" w:cs="Times New Roman"/>
          <w:sz w:val="28"/>
          <w:szCs w:val="28"/>
          <w:lang w:val="uk-UA"/>
        </w:rPr>
        <w:t>ей</w:t>
      </w:r>
      <w:r w:rsidRPr="008D0AED">
        <w:rPr>
          <w:rFonts w:ascii="Times New Roman" w:hAnsi="Times New Roman" w:cs="Times New Roman"/>
          <w:sz w:val="28"/>
          <w:szCs w:val="28"/>
        </w:rPr>
        <w:t>) та їх комбінації.</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Однак ця стратегія створює новий ризик щодо сенсорної якості, тобто стійкості до окислення, особливо щодо </w:t>
      </w:r>
      <w:r w:rsidR="00D8143B" w:rsidRPr="008D0AED">
        <w:rPr>
          <w:rFonts w:ascii="Times New Roman" w:hAnsi="Times New Roman" w:cs="Times New Roman"/>
          <w:sz w:val="28"/>
          <w:szCs w:val="28"/>
          <w:lang w:val="uk-UA"/>
        </w:rPr>
        <w:t xml:space="preserve">сирокопчених та сиров’ялених </w:t>
      </w:r>
      <w:r w:rsidR="00D8143B" w:rsidRPr="008D0AED">
        <w:rPr>
          <w:rFonts w:ascii="Times New Roman" w:hAnsi="Times New Roman" w:cs="Times New Roman"/>
          <w:sz w:val="28"/>
          <w:szCs w:val="28"/>
          <w:lang w:val="uk-UA"/>
        </w:rPr>
        <w:lastRenderedPageBreak/>
        <w:t>ковбас</w:t>
      </w:r>
      <w:r w:rsidRPr="008D0AED">
        <w:rPr>
          <w:rFonts w:ascii="Times New Roman" w:hAnsi="Times New Roman" w:cs="Times New Roman"/>
          <w:sz w:val="28"/>
          <w:szCs w:val="28"/>
        </w:rPr>
        <w:t xml:space="preserve">. Зокрема, олії, багаті ненасиченими жирними кислотами (НЖК), більш схильні до окислення порівняно з високонасиченою тваринною жировою тканиною (наприклад, свинячий жир). Крім того, найперші дослідження вказують на те, що застосування рідких олій у рецептурі ферментованих ковбас порушує процес сушіння та знижує сенсорну якість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4</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що підтверджено дослідженнями</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8</w:t>
      </w:r>
      <w:r w:rsidR="009929E3" w:rsidRPr="008D0AED">
        <w:rPr>
          <w:rFonts w:ascii="Times New Roman" w:hAnsi="Times New Roman" w:cs="Times New Roman"/>
          <w:sz w:val="28"/>
          <w:szCs w:val="28"/>
          <w:lang w:val="uk-UA"/>
        </w:rPr>
        <w:t>5, 1</w:t>
      </w:r>
      <w:r w:rsidR="009929E3"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6</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З огляду на це, олії слід попередньо обробити (стабілізувати) перед застосуванням, щоб підвищити окислювальну стабільність і створити твердий матеріал, який замінює тверду жирову тканину</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6</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Емульсії, подвійні емульсії, гелеподібні матриці та різні методи інкапсуляції використовувалися для стабілізації та іммобілізації масел, багатих ПНЖК</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uk-UA"/>
        </w:rPr>
        <w:t>1</w:t>
      </w:r>
      <w:r w:rsidR="009929E3" w:rsidRPr="008D0AED">
        <w:rPr>
          <w:rFonts w:ascii="Times New Roman" w:hAnsi="Times New Roman" w:cs="Times New Roman"/>
          <w:sz w:val="28"/>
          <w:szCs w:val="28"/>
        </w:rPr>
        <w:t>7</w:t>
      </w:r>
      <w:r w:rsidR="00BB3229" w:rsidRPr="008D0AED">
        <w:rPr>
          <w:rFonts w:ascii="Times New Roman" w:hAnsi="Times New Roman" w:cs="Times New Roman"/>
          <w:sz w:val="28"/>
          <w:szCs w:val="28"/>
          <w:lang w:val="uk-UA"/>
        </w:rPr>
        <w:t>6</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Ц</w:t>
      </w:r>
      <w:r w:rsidR="00D8143B" w:rsidRPr="008D0AED">
        <w:rPr>
          <w:rFonts w:ascii="Times New Roman" w:hAnsi="Times New Roman" w:cs="Times New Roman"/>
          <w:sz w:val="28"/>
          <w:szCs w:val="28"/>
          <w:lang w:val="uk-UA"/>
        </w:rPr>
        <w:t xml:space="preserve">е можна </w:t>
      </w:r>
      <w:r w:rsidRPr="008D0AED">
        <w:rPr>
          <w:rFonts w:ascii="Times New Roman" w:hAnsi="Times New Roman" w:cs="Times New Roman"/>
          <w:sz w:val="28"/>
          <w:szCs w:val="28"/>
        </w:rPr>
        <w:t xml:space="preserve">реалізувати </w:t>
      </w:r>
      <w:r w:rsidR="00D8143B" w:rsidRPr="008D0AED">
        <w:rPr>
          <w:rFonts w:ascii="Times New Roman" w:hAnsi="Times New Roman" w:cs="Times New Roman"/>
          <w:sz w:val="28"/>
          <w:szCs w:val="28"/>
          <w:lang w:val="uk-UA"/>
        </w:rPr>
        <w:t xml:space="preserve">шляхом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lang w:val="en-US"/>
        </w:rPr>
        <w:t>84</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w:t>
      </w:r>
    </w:p>
    <w:p w:rsidR="0068114D" w:rsidRPr="008D0AED" w:rsidRDefault="0068114D" w:rsidP="00D8143B">
      <w:pPr>
        <w:numPr>
          <w:ilvl w:val="0"/>
          <w:numId w:val="11"/>
        </w:numPr>
        <w:spacing w:after="0" w:line="360" w:lineRule="auto"/>
        <w:ind w:left="0" w:firstLine="720"/>
        <w:jc w:val="both"/>
        <w:rPr>
          <w:rFonts w:ascii="Times New Roman" w:hAnsi="Times New Roman" w:cs="Times New Roman"/>
          <w:sz w:val="28"/>
          <w:szCs w:val="28"/>
        </w:rPr>
      </w:pPr>
      <w:r w:rsidRPr="008D0AED">
        <w:rPr>
          <w:rFonts w:ascii="Times New Roman" w:hAnsi="Times New Roman" w:cs="Times New Roman"/>
          <w:sz w:val="28"/>
          <w:szCs w:val="28"/>
        </w:rPr>
        <w:t>заміни однієї частини жирової тканини рівною кількістю олії (наприклад, емульсії, гелю), що пр</w:t>
      </w:r>
      <w:r w:rsidR="00D8143B" w:rsidRPr="008D0AED">
        <w:rPr>
          <w:rFonts w:ascii="Times New Roman" w:hAnsi="Times New Roman" w:cs="Times New Roman"/>
          <w:sz w:val="28"/>
          <w:szCs w:val="28"/>
        </w:rPr>
        <w:t>изводить до зменшення загально</w:t>
      </w:r>
      <w:r w:rsidR="00D8143B" w:rsidRPr="008D0AED">
        <w:rPr>
          <w:rFonts w:ascii="Times New Roman" w:hAnsi="Times New Roman" w:cs="Times New Roman"/>
          <w:sz w:val="28"/>
          <w:szCs w:val="28"/>
          <w:lang w:val="uk-UA"/>
        </w:rPr>
        <w:t>ї кількості</w:t>
      </w:r>
      <w:r w:rsidRPr="008D0AED">
        <w:rPr>
          <w:rFonts w:ascii="Times New Roman" w:hAnsi="Times New Roman" w:cs="Times New Roman"/>
          <w:sz w:val="28"/>
          <w:szCs w:val="28"/>
        </w:rPr>
        <w:t xml:space="preserve"> жиру, враховуючи, що вміст олії становить </w:t>
      </w:r>
      <w:r w:rsidR="00D8143B" w:rsidRPr="008D0AED">
        <w:rPr>
          <w:rFonts w:ascii="Times New Roman" w:hAnsi="Times New Roman" w:cs="Times New Roman"/>
          <w:sz w:val="28"/>
          <w:szCs w:val="28"/>
        </w:rPr>
        <w:t>до 50–55%, на відміну від жиров</w:t>
      </w:r>
      <w:r w:rsidR="00D8143B" w:rsidRPr="008D0AED">
        <w:rPr>
          <w:rFonts w:ascii="Times New Roman" w:hAnsi="Times New Roman" w:cs="Times New Roman"/>
          <w:sz w:val="28"/>
          <w:szCs w:val="28"/>
          <w:lang w:val="uk-UA"/>
        </w:rPr>
        <w:t>ої</w:t>
      </w:r>
      <w:r w:rsidRPr="008D0AED">
        <w:rPr>
          <w:rFonts w:ascii="Times New Roman" w:hAnsi="Times New Roman" w:cs="Times New Roman"/>
          <w:sz w:val="28"/>
          <w:szCs w:val="28"/>
        </w:rPr>
        <w:t xml:space="preserve"> тканина, що містить 80-90% жиру. Вміст олії при цьому підході становив до 5% у початковій партії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8</w:t>
      </w:r>
      <w:r w:rsidR="009929E3" w:rsidRPr="008D0AED">
        <w:rPr>
          <w:rFonts w:ascii="Times New Roman" w:hAnsi="Times New Roman" w:cs="Times New Roman"/>
          <w:sz w:val="28"/>
          <w:szCs w:val="28"/>
          <w:lang w:val="uk-UA"/>
        </w:rPr>
        <w:t>37, 1</w:t>
      </w:r>
      <w:r w:rsidR="009929E3"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8</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w:t>
      </w:r>
    </w:p>
    <w:p w:rsidR="0068114D" w:rsidRPr="008D0AED" w:rsidRDefault="00D8143B" w:rsidP="00D8143B">
      <w:pPr>
        <w:numPr>
          <w:ilvl w:val="0"/>
          <w:numId w:val="11"/>
        </w:numPr>
        <w:spacing w:after="0" w:line="360" w:lineRule="auto"/>
        <w:ind w:left="0" w:firstLine="720"/>
        <w:jc w:val="both"/>
        <w:rPr>
          <w:rFonts w:ascii="Times New Roman" w:hAnsi="Times New Roman" w:cs="Times New Roman"/>
          <w:sz w:val="28"/>
          <w:szCs w:val="28"/>
        </w:rPr>
      </w:pPr>
      <w:r w:rsidRPr="008D0AED">
        <w:rPr>
          <w:rFonts w:ascii="Times New Roman" w:hAnsi="Times New Roman" w:cs="Times New Roman"/>
          <w:sz w:val="28"/>
          <w:szCs w:val="28"/>
        </w:rPr>
        <w:t>частков</w:t>
      </w:r>
      <w:r w:rsidRPr="008D0AED">
        <w:rPr>
          <w:rFonts w:ascii="Times New Roman" w:hAnsi="Times New Roman" w:cs="Times New Roman"/>
          <w:sz w:val="28"/>
          <w:szCs w:val="28"/>
          <w:lang w:val="uk-UA"/>
        </w:rPr>
        <w:t>а</w:t>
      </w:r>
      <w:r w:rsidRPr="008D0AED">
        <w:rPr>
          <w:rFonts w:ascii="Times New Roman" w:hAnsi="Times New Roman" w:cs="Times New Roman"/>
          <w:sz w:val="28"/>
          <w:szCs w:val="28"/>
        </w:rPr>
        <w:t xml:space="preserve"> замін</w:t>
      </w:r>
      <w:r w:rsidRPr="008D0AED">
        <w:rPr>
          <w:rFonts w:ascii="Times New Roman" w:hAnsi="Times New Roman" w:cs="Times New Roman"/>
          <w:sz w:val="28"/>
          <w:szCs w:val="28"/>
          <w:lang w:val="uk-UA"/>
        </w:rPr>
        <w:t>а</w:t>
      </w:r>
      <w:r w:rsidR="0068114D" w:rsidRPr="008D0AED">
        <w:rPr>
          <w:rFonts w:ascii="Times New Roman" w:hAnsi="Times New Roman" w:cs="Times New Roman"/>
          <w:sz w:val="28"/>
          <w:szCs w:val="28"/>
        </w:rPr>
        <w:t xml:space="preserve"> жирової тканини рівною кількістю олії, доданої у вигляді емульсії, гелю або інкапсульованої, що призводить до дещо зміненого загального вмісту жиру. Цей принцип дозволяє збільшити вміст олії майже вдвічі порівняно з першим </w:t>
      </w:r>
      <w:r w:rsidRPr="008D0AED">
        <w:rPr>
          <w:rFonts w:ascii="Times New Roman" w:hAnsi="Times New Roman" w:cs="Times New Roman"/>
          <w:sz w:val="28"/>
          <w:szCs w:val="28"/>
          <w:lang w:val="uk-UA"/>
        </w:rPr>
        <w:t>варіантом</w:t>
      </w:r>
      <w:r w:rsidR="0068114D" w:rsidRPr="008D0AED">
        <w:rPr>
          <w:rFonts w:ascii="Times New Roman" w:hAnsi="Times New Roman" w:cs="Times New Roman"/>
          <w:sz w:val="28"/>
          <w:szCs w:val="28"/>
        </w:rPr>
        <w:t xml:space="preserve">, при цьому заміняється рівна частка жирової тканини </w:t>
      </w:r>
      <w:r w:rsidR="009929E3" w:rsidRPr="008D0AED">
        <w:rPr>
          <w:rFonts w:ascii="Times New Roman" w:hAnsi="Times New Roman" w:cs="Times New Roman"/>
          <w:sz w:val="28"/>
          <w:szCs w:val="28"/>
        </w:rPr>
        <w:t>84</w:t>
      </w:r>
      <w:r w:rsidR="009929E3" w:rsidRPr="008D0AED">
        <w:rPr>
          <w:rFonts w:ascii="Times New Roman" w:hAnsi="Times New Roman" w:cs="Times New Roman"/>
          <w:sz w:val="28"/>
          <w:szCs w:val="28"/>
          <w:lang w:val="uk-UA"/>
        </w:rPr>
        <w:t xml:space="preserve">, </w:t>
      </w:r>
      <w:r w:rsidR="009929E3" w:rsidRPr="008D0AED">
        <w:rPr>
          <w:rFonts w:ascii="Times New Roman" w:hAnsi="Times New Roman" w:cs="Times New Roman"/>
          <w:sz w:val="28"/>
          <w:szCs w:val="28"/>
        </w:rPr>
        <w:t>87</w:t>
      </w:r>
      <w:r w:rsidR="009929E3" w:rsidRPr="008D0AED">
        <w:rPr>
          <w:rFonts w:ascii="Times New Roman" w:hAnsi="Times New Roman" w:cs="Times New Roman"/>
          <w:sz w:val="28"/>
          <w:szCs w:val="28"/>
          <w:lang w:val="uk-UA"/>
        </w:rPr>
        <w:t xml:space="preserve">, </w:t>
      </w:r>
      <w:r w:rsidR="009929E3" w:rsidRPr="008D0AED">
        <w:rPr>
          <w:rFonts w:ascii="Times New Roman" w:hAnsi="Times New Roman" w:cs="Times New Roman"/>
          <w:sz w:val="28"/>
          <w:szCs w:val="28"/>
        </w:rPr>
        <w:t>182</w:t>
      </w:r>
      <w:r w:rsidR="00BB3229" w:rsidRPr="008D0AED">
        <w:rPr>
          <w:rFonts w:ascii="Times New Roman" w:hAnsi="Times New Roman" w:cs="Times New Roman"/>
          <w:sz w:val="28"/>
          <w:szCs w:val="28"/>
        </w:rPr>
        <w:t>]</w:t>
      </w:r>
      <w:r w:rsidR="0068114D" w:rsidRPr="008D0AED">
        <w:rPr>
          <w:rFonts w:ascii="Times New Roman" w:hAnsi="Times New Roman" w:cs="Times New Roman"/>
          <w:sz w:val="28"/>
          <w:szCs w:val="28"/>
        </w:rPr>
        <w:t>.</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У ранніх дослідженнях в основному використовувалася оливкова олія, тоді як емульсійна система масло-у-воді з ізолятами соєвого білка була найбільш часто використовуваною технікою іммобілізації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84</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В останнє десятиліття інші олії (лляна, виноградних кісточок, риби, водоростей та їх комбінації) були іммобілізовані та стабілізовані за допомогою подвійних емульсій, структурованих емульсій, наповнення олії, розпилювальної сушки, електростатичної екструзії, тощо </w:t>
      </w:r>
      <w:r w:rsidR="00BB3229" w:rsidRPr="008D0AED">
        <w:rPr>
          <w:rFonts w:ascii="Times New Roman" w:hAnsi="Times New Roman" w:cs="Times New Roman"/>
          <w:sz w:val="28"/>
          <w:szCs w:val="28"/>
        </w:rPr>
        <w:t>[</w:t>
      </w:r>
      <w:r w:rsidR="009929E3" w:rsidRPr="008D0AED">
        <w:rPr>
          <w:rFonts w:ascii="Times New Roman" w:hAnsi="Times New Roman" w:cs="Times New Roman"/>
          <w:sz w:val="28"/>
          <w:szCs w:val="28"/>
        </w:rPr>
        <w:t>17</w:t>
      </w:r>
      <w:r w:rsidR="00BB3229" w:rsidRPr="008D0AED">
        <w:rPr>
          <w:rFonts w:ascii="Times New Roman" w:hAnsi="Times New Roman" w:cs="Times New Roman"/>
          <w:sz w:val="28"/>
          <w:szCs w:val="28"/>
          <w:lang w:val="uk-UA"/>
        </w:rPr>
        <w:t>6</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w:t>
      </w:r>
    </w:p>
    <w:p w:rsidR="003B6666"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lastRenderedPageBreak/>
        <w:t xml:space="preserve">Хоча поживні властивості залежать від жирнокислотного профілю олій (оливкова олія багата </w:t>
      </w:r>
      <w:r w:rsidR="003B6666" w:rsidRPr="008D0AED">
        <w:rPr>
          <w:rFonts w:ascii="Times New Roman" w:hAnsi="Times New Roman" w:cs="Times New Roman"/>
          <w:sz w:val="28"/>
          <w:szCs w:val="28"/>
          <w:lang w:val="uk-UA"/>
        </w:rPr>
        <w:t>НЖК</w:t>
      </w:r>
      <w:r w:rsidRPr="008D0AED">
        <w:rPr>
          <w:rFonts w:ascii="Times New Roman" w:hAnsi="Times New Roman" w:cs="Times New Roman"/>
          <w:sz w:val="28"/>
          <w:szCs w:val="28"/>
        </w:rPr>
        <w:t xml:space="preserve">, а лляна олія – n-3 </w:t>
      </w:r>
      <w:r w:rsidR="003B6666" w:rsidRPr="008D0AED">
        <w:rPr>
          <w:rFonts w:ascii="Times New Roman" w:hAnsi="Times New Roman" w:cs="Times New Roman"/>
          <w:sz w:val="28"/>
          <w:szCs w:val="28"/>
          <w:lang w:val="uk-UA"/>
        </w:rPr>
        <w:t>ПНЖК</w:t>
      </w:r>
      <w:r w:rsidRPr="008D0AED">
        <w:rPr>
          <w:rFonts w:ascii="Times New Roman" w:hAnsi="Times New Roman" w:cs="Times New Roman"/>
          <w:sz w:val="28"/>
          <w:szCs w:val="28"/>
        </w:rPr>
        <w:t xml:space="preserve">), вплив на технологічні та сенсорні властивості залежить від властивостей олії, </w:t>
      </w:r>
      <w:r w:rsidR="003B6666" w:rsidRPr="008D0AED">
        <w:rPr>
          <w:rFonts w:ascii="Times New Roman" w:hAnsi="Times New Roman" w:cs="Times New Roman"/>
          <w:sz w:val="28"/>
          <w:szCs w:val="28"/>
          <w:lang w:val="uk-UA"/>
        </w:rPr>
        <w:t xml:space="preserve">кількостіі </w:t>
      </w:r>
      <w:r w:rsidRPr="008D0AED">
        <w:rPr>
          <w:rFonts w:ascii="Times New Roman" w:hAnsi="Times New Roman" w:cs="Times New Roman"/>
          <w:sz w:val="28"/>
          <w:szCs w:val="28"/>
        </w:rPr>
        <w:t>доданої олії, техніки іммобілізації та вид м'ясної продукції. </w:t>
      </w:r>
    </w:p>
    <w:p w:rsidR="008B6CD4"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Що стосується ферментованих ковбас, дослідження показали, що процеси сушіння та дозрівання не змінювалися незалежно від властивостей олії, </w:t>
      </w:r>
      <w:r w:rsidR="003B6666" w:rsidRPr="008D0AED">
        <w:rPr>
          <w:rFonts w:ascii="Times New Roman" w:hAnsi="Times New Roman" w:cs="Times New Roman"/>
          <w:sz w:val="28"/>
          <w:szCs w:val="28"/>
          <w:lang w:val="uk-UA"/>
        </w:rPr>
        <w:t>кількості</w:t>
      </w:r>
      <w:r w:rsidRPr="008D0AED">
        <w:rPr>
          <w:rFonts w:ascii="Times New Roman" w:hAnsi="Times New Roman" w:cs="Times New Roman"/>
          <w:sz w:val="28"/>
          <w:szCs w:val="28"/>
        </w:rPr>
        <w:t xml:space="preserve"> доданої олії та техніки іммобілізації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136, 137</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навіть коли додавалися більш високі </w:t>
      </w:r>
      <w:r w:rsidR="003B6666" w:rsidRPr="008D0AED">
        <w:rPr>
          <w:rFonts w:ascii="Times New Roman" w:hAnsi="Times New Roman" w:cs="Times New Roman"/>
          <w:sz w:val="28"/>
          <w:szCs w:val="28"/>
          <w:lang w:val="uk-UA"/>
        </w:rPr>
        <w:t>кількості</w:t>
      </w:r>
      <w:r w:rsidRPr="008D0AED">
        <w:rPr>
          <w:rFonts w:ascii="Times New Roman" w:hAnsi="Times New Roman" w:cs="Times New Roman"/>
          <w:sz w:val="28"/>
          <w:szCs w:val="28"/>
        </w:rPr>
        <w:t xml:space="preserve"> олії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32</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У двох дослідженнях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139</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і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136</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w:t>
      </w:r>
      <w:r w:rsidR="003B6666" w:rsidRPr="008D0AED">
        <w:rPr>
          <w:rFonts w:ascii="Times New Roman" w:hAnsi="Times New Roman" w:cs="Times New Roman"/>
          <w:sz w:val="28"/>
          <w:szCs w:val="28"/>
          <w:lang w:val="uk-UA"/>
        </w:rPr>
        <w:t xml:space="preserve">було замінено </w:t>
      </w:r>
      <w:r w:rsidRPr="008D0AED">
        <w:rPr>
          <w:rFonts w:ascii="Times New Roman" w:hAnsi="Times New Roman" w:cs="Times New Roman"/>
          <w:sz w:val="28"/>
          <w:szCs w:val="28"/>
        </w:rPr>
        <w:t xml:space="preserve">п’ять частин </w:t>
      </w:r>
      <w:r w:rsidR="003B6666" w:rsidRPr="008D0AED">
        <w:rPr>
          <w:rFonts w:ascii="Times New Roman" w:hAnsi="Times New Roman" w:cs="Times New Roman"/>
          <w:sz w:val="28"/>
          <w:szCs w:val="28"/>
          <w:lang w:val="uk-UA"/>
        </w:rPr>
        <w:t xml:space="preserve">спинного </w:t>
      </w:r>
      <w:r w:rsidRPr="008D0AED">
        <w:rPr>
          <w:rFonts w:ascii="Times New Roman" w:hAnsi="Times New Roman" w:cs="Times New Roman"/>
          <w:sz w:val="28"/>
          <w:szCs w:val="28"/>
        </w:rPr>
        <w:t xml:space="preserve">жиру п’ятьма частинами олії виноградних кісточок і льону, відповідно, обидва стабілізовані за трьома різними методами: емульсія масло-у-воді з </w:t>
      </w:r>
      <w:r w:rsidR="003B6666" w:rsidRPr="008D0AED">
        <w:rPr>
          <w:rFonts w:ascii="Times New Roman" w:hAnsi="Times New Roman" w:cs="Times New Roman"/>
          <w:sz w:val="28"/>
          <w:szCs w:val="28"/>
          <w:lang w:val="uk-UA"/>
        </w:rPr>
        <w:t>соєвим ізолятом</w:t>
      </w:r>
      <w:r w:rsidRPr="008D0AED">
        <w:rPr>
          <w:rFonts w:ascii="Times New Roman" w:hAnsi="Times New Roman" w:cs="Times New Roman"/>
          <w:sz w:val="28"/>
          <w:szCs w:val="28"/>
        </w:rPr>
        <w:t>, альгінатний гель і інкапсульований за допомогою електростатичної екструзії в кальці</w:t>
      </w:r>
      <w:r w:rsidR="003B6666" w:rsidRPr="008D0AED">
        <w:rPr>
          <w:rFonts w:ascii="Times New Roman" w:hAnsi="Times New Roman" w:cs="Times New Roman"/>
          <w:sz w:val="28"/>
          <w:szCs w:val="28"/>
        </w:rPr>
        <w:t>й. альгінат. Через різні кол</w:t>
      </w:r>
      <w:r w:rsidR="003B6666" w:rsidRPr="008D0AED">
        <w:rPr>
          <w:rFonts w:ascii="Times New Roman" w:hAnsi="Times New Roman" w:cs="Times New Roman"/>
          <w:sz w:val="28"/>
          <w:szCs w:val="28"/>
          <w:lang w:val="uk-UA"/>
        </w:rPr>
        <w:t>ьорові</w:t>
      </w:r>
      <w:r w:rsidRPr="008D0AED">
        <w:rPr>
          <w:rFonts w:ascii="Times New Roman" w:hAnsi="Times New Roman" w:cs="Times New Roman"/>
          <w:sz w:val="28"/>
          <w:szCs w:val="28"/>
        </w:rPr>
        <w:t xml:space="preserve"> параметри олії з виноградних кісточок і лляної олії, особливо з точки зору значень b*, </w:t>
      </w:r>
      <w:r w:rsidR="003C3F0C" w:rsidRPr="008D0AED">
        <w:rPr>
          <w:rFonts w:ascii="Times New Roman" w:hAnsi="Times New Roman" w:cs="Times New Roman"/>
          <w:sz w:val="28"/>
          <w:szCs w:val="28"/>
          <w:lang w:val="uk-UA"/>
        </w:rPr>
        <w:t xml:space="preserve">введення </w:t>
      </w:r>
      <w:r w:rsidR="003C3F0C" w:rsidRPr="008D0AED">
        <w:rPr>
          <w:rFonts w:ascii="Times New Roman" w:hAnsi="Times New Roman" w:cs="Times New Roman"/>
          <w:sz w:val="28"/>
          <w:szCs w:val="28"/>
        </w:rPr>
        <w:t>лляно</w:t>
      </w:r>
      <w:r w:rsidR="003C3F0C" w:rsidRPr="008D0AED">
        <w:rPr>
          <w:rFonts w:ascii="Times New Roman" w:hAnsi="Times New Roman" w:cs="Times New Roman"/>
          <w:sz w:val="28"/>
          <w:szCs w:val="28"/>
          <w:lang w:val="uk-UA"/>
        </w:rPr>
        <w:t>ї</w:t>
      </w:r>
      <w:r w:rsidR="003C3F0C" w:rsidRPr="008D0AED">
        <w:rPr>
          <w:rFonts w:ascii="Times New Roman" w:hAnsi="Times New Roman" w:cs="Times New Roman"/>
          <w:sz w:val="28"/>
          <w:szCs w:val="28"/>
        </w:rPr>
        <w:t xml:space="preserve"> олі</w:t>
      </w:r>
      <w:r w:rsidR="003C3F0C" w:rsidRPr="008D0AED">
        <w:rPr>
          <w:rFonts w:ascii="Times New Roman" w:hAnsi="Times New Roman" w:cs="Times New Roman"/>
          <w:sz w:val="28"/>
          <w:szCs w:val="28"/>
          <w:lang w:val="uk-UA"/>
        </w:rPr>
        <w:t>ї</w:t>
      </w:r>
      <w:r w:rsidRPr="008D0AED">
        <w:rPr>
          <w:rFonts w:ascii="Times New Roman" w:hAnsi="Times New Roman" w:cs="Times New Roman"/>
          <w:sz w:val="28"/>
          <w:szCs w:val="28"/>
        </w:rPr>
        <w:t xml:space="preserve"> мали вищу жовтизну порівняно з контролем </w:t>
      </w:r>
      <w:r w:rsidR="003C3F0C" w:rsidRPr="008D0AED">
        <w:rPr>
          <w:rFonts w:ascii="Times New Roman" w:hAnsi="Times New Roman" w:cs="Times New Roman"/>
          <w:sz w:val="28"/>
          <w:szCs w:val="28"/>
          <w:lang w:val="uk-UA"/>
        </w:rPr>
        <w:t xml:space="preserve">та при введенні </w:t>
      </w:r>
      <w:r w:rsidR="003C3F0C" w:rsidRPr="008D0AED">
        <w:rPr>
          <w:rFonts w:ascii="Times New Roman" w:hAnsi="Times New Roman" w:cs="Times New Roman"/>
          <w:sz w:val="28"/>
          <w:szCs w:val="28"/>
        </w:rPr>
        <w:t>олі</w:t>
      </w:r>
      <w:r w:rsidR="003C3F0C" w:rsidRPr="008D0AED">
        <w:rPr>
          <w:rFonts w:ascii="Times New Roman" w:hAnsi="Times New Roman" w:cs="Times New Roman"/>
          <w:sz w:val="28"/>
          <w:szCs w:val="28"/>
          <w:lang w:val="uk-UA"/>
        </w:rPr>
        <w:t>ії з</w:t>
      </w:r>
      <w:r w:rsidRPr="008D0AED">
        <w:rPr>
          <w:rFonts w:ascii="Times New Roman" w:hAnsi="Times New Roman" w:cs="Times New Roman"/>
          <w:sz w:val="28"/>
          <w:szCs w:val="28"/>
        </w:rPr>
        <w:t xml:space="preserve"> виноградних кісточок. Крім того, ця різниця була </w:t>
      </w:r>
      <w:r w:rsidR="003C3F0C" w:rsidRPr="008D0AED">
        <w:rPr>
          <w:rFonts w:ascii="Times New Roman" w:hAnsi="Times New Roman" w:cs="Times New Roman"/>
          <w:sz w:val="28"/>
          <w:szCs w:val="28"/>
          <w:lang w:val="uk-UA"/>
        </w:rPr>
        <w:t xml:space="preserve">помітна при додаванні </w:t>
      </w:r>
      <w:r w:rsidR="008B6CD4" w:rsidRPr="008D0AED">
        <w:rPr>
          <w:rFonts w:ascii="Times New Roman" w:hAnsi="Times New Roman" w:cs="Times New Roman"/>
          <w:sz w:val="28"/>
          <w:szCs w:val="28"/>
          <w:lang w:val="uk-UA"/>
        </w:rPr>
        <w:t xml:space="preserve">обох олій, де вони </w:t>
      </w:r>
      <w:r w:rsidRPr="008D0AED">
        <w:rPr>
          <w:rFonts w:ascii="Times New Roman" w:hAnsi="Times New Roman" w:cs="Times New Roman"/>
          <w:sz w:val="28"/>
          <w:szCs w:val="28"/>
        </w:rPr>
        <w:t xml:space="preserve">були іммобілізовані за допомогою </w:t>
      </w:r>
      <w:r w:rsidR="008B6CD4" w:rsidRPr="008D0AED">
        <w:rPr>
          <w:rFonts w:ascii="Times New Roman" w:hAnsi="Times New Roman" w:cs="Times New Roman"/>
          <w:sz w:val="28"/>
          <w:szCs w:val="28"/>
          <w:lang w:val="uk-UA"/>
        </w:rPr>
        <w:t>соєвого ізоляту</w:t>
      </w:r>
      <w:r w:rsidRPr="008D0AED">
        <w:rPr>
          <w:rFonts w:ascii="Times New Roman" w:hAnsi="Times New Roman" w:cs="Times New Roman"/>
          <w:sz w:val="28"/>
          <w:szCs w:val="28"/>
        </w:rPr>
        <w:t>. </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Крім того, використання інкапсульованої лляної олії змінило властивості текстури</w:t>
      </w:r>
      <w:r w:rsidR="00605E68" w:rsidRPr="008D0AED">
        <w:rPr>
          <w:rFonts w:ascii="Times New Roman" w:hAnsi="Times New Roman" w:cs="Times New Roman"/>
          <w:sz w:val="28"/>
          <w:szCs w:val="28"/>
          <w:lang w:val="uk-UA"/>
        </w:rPr>
        <w:t xml:space="preserve"> виробів</w:t>
      </w:r>
      <w:r w:rsidRPr="008D0AED">
        <w:rPr>
          <w:rFonts w:ascii="Times New Roman" w:hAnsi="Times New Roman" w:cs="Times New Roman"/>
          <w:sz w:val="28"/>
          <w:szCs w:val="28"/>
        </w:rPr>
        <w:t xml:space="preserve">, тобто </w:t>
      </w:r>
      <w:r w:rsidR="00605E68" w:rsidRPr="008D0AED">
        <w:rPr>
          <w:rFonts w:ascii="Times New Roman" w:hAnsi="Times New Roman" w:cs="Times New Roman"/>
          <w:sz w:val="28"/>
          <w:szCs w:val="28"/>
          <w:lang w:val="uk-UA"/>
        </w:rPr>
        <w:t xml:space="preserve">меншу </w:t>
      </w:r>
      <w:r w:rsidRPr="008D0AED">
        <w:rPr>
          <w:rFonts w:ascii="Times New Roman" w:hAnsi="Times New Roman" w:cs="Times New Roman"/>
          <w:sz w:val="28"/>
          <w:szCs w:val="28"/>
        </w:rPr>
        <w:t xml:space="preserve">твердість і </w:t>
      </w:r>
      <w:r w:rsidR="00605E68" w:rsidRPr="008D0AED">
        <w:rPr>
          <w:rFonts w:ascii="Times New Roman" w:hAnsi="Times New Roman" w:cs="Times New Roman"/>
          <w:sz w:val="28"/>
          <w:szCs w:val="28"/>
          <w:lang w:val="uk-UA"/>
        </w:rPr>
        <w:t>жорсткість</w:t>
      </w:r>
      <w:r w:rsidRPr="008D0AED">
        <w:rPr>
          <w:rFonts w:ascii="Times New Roman" w:hAnsi="Times New Roman" w:cs="Times New Roman"/>
          <w:sz w:val="28"/>
          <w:szCs w:val="28"/>
        </w:rPr>
        <w:t>, що сприймалося як менш бажане при сенсорній оцінці. Автори пояснили це великою кількістю мікросфер, завдяки яким м’ясні шматки не скріплюються на етапі ферментації та дозрівання. </w:t>
      </w:r>
      <w:r w:rsidR="00605E68" w:rsidRPr="008D0AED">
        <w:rPr>
          <w:rFonts w:ascii="Times New Roman" w:hAnsi="Times New Roman" w:cs="Times New Roman"/>
          <w:sz w:val="28"/>
          <w:szCs w:val="28"/>
          <w:lang w:val="uk-UA"/>
        </w:rPr>
        <w:t xml:space="preserve"> Було виявлено</w:t>
      </w:r>
      <w:r w:rsidR="00BB3229" w:rsidRPr="008D0AED">
        <w:rPr>
          <w:rFonts w:ascii="Times New Roman" w:hAnsi="Times New Roman" w:cs="Times New Roman"/>
          <w:sz w:val="28"/>
          <w:szCs w:val="28"/>
          <w:lang w:val="uk-UA"/>
        </w:rPr>
        <w:t xml:space="preserve"> [137]</w:t>
      </w:r>
      <w:r w:rsidR="00605E68" w:rsidRPr="008D0AED">
        <w:rPr>
          <w:rFonts w:ascii="Times New Roman" w:hAnsi="Times New Roman" w:cs="Times New Roman"/>
          <w:sz w:val="28"/>
          <w:szCs w:val="28"/>
          <w:lang w:val="uk-UA"/>
        </w:rPr>
        <w:t xml:space="preserve">, що </w:t>
      </w:r>
      <w:r w:rsidRPr="008D0AED">
        <w:rPr>
          <w:rFonts w:ascii="Times New Roman" w:hAnsi="Times New Roman" w:cs="Times New Roman"/>
          <w:sz w:val="28"/>
          <w:szCs w:val="28"/>
          <w:lang w:val="uk-UA"/>
        </w:rPr>
        <w:t xml:space="preserve"> колір  ферментованих ковбас з гелевою емульсією лляної олії з карагенаном </w:t>
      </w:r>
      <w:r w:rsidR="00605E68" w:rsidRPr="008D0AED">
        <w:rPr>
          <w:rFonts w:ascii="Times New Roman" w:hAnsi="Times New Roman" w:cs="Times New Roman"/>
          <w:sz w:val="28"/>
          <w:szCs w:val="28"/>
          <w:lang w:val="uk-UA"/>
        </w:rPr>
        <w:t xml:space="preserve"> залежить</w:t>
      </w:r>
      <w:r w:rsidRPr="008D0AED">
        <w:rPr>
          <w:rFonts w:ascii="Times New Roman" w:hAnsi="Times New Roman" w:cs="Times New Roman"/>
          <w:sz w:val="28"/>
          <w:szCs w:val="28"/>
          <w:lang w:val="uk-UA"/>
        </w:rPr>
        <w:t xml:space="preserve"> від кількості доданої олії.</w:t>
      </w:r>
      <w:r w:rsidRPr="008D0AED">
        <w:rPr>
          <w:rFonts w:ascii="Times New Roman" w:hAnsi="Times New Roman" w:cs="Times New Roman"/>
          <w:sz w:val="28"/>
          <w:szCs w:val="28"/>
        </w:rPr>
        <w:t xml:space="preserve"> Крім того, автори повідомили, що </w:t>
      </w:r>
      <w:r w:rsidR="00605E68" w:rsidRPr="008D0AED">
        <w:rPr>
          <w:rFonts w:ascii="Times New Roman" w:hAnsi="Times New Roman" w:cs="Times New Roman"/>
          <w:sz w:val="28"/>
          <w:szCs w:val="28"/>
          <w:lang w:val="uk-UA"/>
        </w:rPr>
        <w:t xml:space="preserve">вироби </w:t>
      </w:r>
      <w:r w:rsidRPr="008D0AED">
        <w:rPr>
          <w:rFonts w:ascii="Times New Roman" w:hAnsi="Times New Roman" w:cs="Times New Roman"/>
          <w:sz w:val="28"/>
          <w:szCs w:val="28"/>
        </w:rPr>
        <w:t xml:space="preserve"> з найвищим вмістом лляної олії (близько 4% у рецептурі) було неприйнятним з точки зору сенсорних характеристик. Дослідження щодо використання високих рівнів масел (&gt;5% у рецептурі) досить рідкісні. </w:t>
      </w:r>
      <w:r w:rsidR="00077C94" w:rsidRPr="008D0AED">
        <w:rPr>
          <w:rFonts w:ascii="Times New Roman" w:hAnsi="Times New Roman" w:cs="Times New Roman"/>
          <w:sz w:val="28"/>
          <w:szCs w:val="28"/>
          <w:lang w:val="uk-UA"/>
        </w:rPr>
        <w:t xml:space="preserve"> Так, у дослідах </w:t>
      </w:r>
      <w:r w:rsidR="00BB3229" w:rsidRPr="008D0AED">
        <w:rPr>
          <w:rFonts w:ascii="Times New Roman" w:hAnsi="Times New Roman" w:cs="Times New Roman"/>
          <w:sz w:val="28"/>
          <w:szCs w:val="28"/>
          <w:lang w:val="uk-UA"/>
        </w:rPr>
        <w:t>[32]</w:t>
      </w:r>
      <w:r w:rsidRPr="008D0AED">
        <w:rPr>
          <w:rFonts w:ascii="Times New Roman" w:hAnsi="Times New Roman" w:cs="Times New Roman"/>
          <w:sz w:val="28"/>
          <w:szCs w:val="28"/>
          <w:lang w:val="uk-UA"/>
        </w:rPr>
        <w:t xml:space="preserve"> використовували лляну олію, іммобілізовану у вигляді емульсії (з </w:t>
      </w:r>
      <w:r w:rsidR="00077C94" w:rsidRPr="008D0AED">
        <w:rPr>
          <w:rFonts w:ascii="Times New Roman" w:hAnsi="Times New Roman" w:cs="Times New Roman"/>
          <w:sz w:val="28"/>
          <w:szCs w:val="28"/>
          <w:lang w:val="uk-UA"/>
        </w:rPr>
        <w:t>соєвим ізолятом</w:t>
      </w:r>
      <w:r w:rsidRPr="008D0AED">
        <w:rPr>
          <w:rFonts w:ascii="Times New Roman" w:hAnsi="Times New Roman" w:cs="Times New Roman"/>
          <w:sz w:val="28"/>
          <w:szCs w:val="28"/>
          <w:lang w:val="uk-UA"/>
        </w:rPr>
        <w:t>) та альгінатного гелю в кількості приблизно від 5% до 9% у рецептурі.</w:t>
      </w:r>
      <w:r w:rsidRPr="008D0AED">
        <w:rPr>
          <w:rFonts w:ascii="Times New Roman" w:hAnsi="Times New Roman" w:cs="Times New Roman"/>
          <w:sz w:val="28"/>
          <w:szCs w:val="28"/>
        </w:rPr>
        <w:t xml:space="preserve"> Збільшення кількості лляної олії </w:t>
      </w:r>
      <w:r w:rsidR="00077C94" w:rsidRPr="008D0AED">
        <w:rPr>
          <w:rFonts w:ascii="Times New Roman" w:hAnsi="Times New Roman" w:cs="Times New Roman"/>
          <w:sz w:val="28"/>
          <w:szCs w:val="28"/>
          <w:lang w:val="uk-UA"/>
        </w:rPr>
        <w:t xml:space="preserve"> підвищувало жовтизну </w:t>
      </w:r>
      <w:r w:rsidRPr="008D0AED">
        <w:rPr>
          <w:rFonts w:ascii="Times New Roman" w:hAnsi="Times New Roman" w:cs="Times New Roman"/>
          <w:sz w:val="28"/>
          <w:szCs w:val="28"/>
        </w:rPr>
        <w:t xml:space="preserve"> </w:t>
      </w:r>
      <w:r w:rsidRPr="008D0AED">
        <w:rPr>
          <w:rFonts w:ascii="Times New Roman" w:hAnsi="Times New Roman" w:cs="Times New Roman"/>
          <w:sz w:val="28"/>
          <w:szCs w:val="28"/>
        </w:rPr>
        <w:lastRenderedPageBreak/>
        <w:t xml:space="preserve">(значення кутів b* і h), особливо в ковбасах з емульсією </w:t>
      </w:r>
      <w:r w:rsidR="00077C94" w:rsidRPr="008D0AED">
        <w:rPr>
          <w:rFonts w:ascii="Times New Roman" w:hAnsi="Times New Roman" w:cs="Times New Roman"/>
          <w:sz w:val="28"/>
          <w:szCs w:val="28"/>
          <w:lang w:val="uk-UA"/>
        </w:rPr>
        <w:t>з соєєвого ізоляту</w:t>
      </w:r>
      <w:r w:rsidRPr="008D0AED">
        <w:rPr>
          <w:rFonts w:ascii="Times New Roman" w:hAnsi="Times New Roman" w:cs="Times New Roman"/>
          <w:sz w:val="28"/>
          <w:szCs w:val="28"/>
        </w:rPr>
        <w:t xml:space="preserve">, тоді як твердість і </w:t>
      </w:r>
      <w:r w:rsidR="00077C94" w:rsidRPr="008D0AED">
        <w:rPr>
          <w:rFonts w:ascii="Times New Roman" w:hAnsi="Times New Roman" w:cs="Times New Roman"/>
          <w:sz w:val="28"/>
          <w:szCs w:val="28"/>
          <w:lang w:val="uk-UA"/>
        </w:rPr>
        <w:t>розжовуваність</w:t>
      </w:r>
      <w:r w:rsidRPr="008D0AED">
        <w:rPr>
          <w:rFonts w:ascii="Times New Roman" w:hAnsi="Times New Roman" w:cs="Times New Roman"/>
          <w:sz w:val="28"/>
          <w:szCs w:val="28"/>
        </w:rPr>
        <w:t xml:space="preserve"> зменшувалися в ковбасах з лляною олією, доданою як альгінатний гель. Усі ковбаси були окислювально стабільними протягом 90 днів </w:t>
      </w:r>
      <w:r w:rsidR="00077C94" w:rsidRPr="008D0AED">
        <w:rPr>
          <w:rFonts w:ascii="Times New Roman" w:hAnsi="Times New Roman" w:cs="Times New Roman"/>
          <w:sz w:val="28"/>
          <w:szCs w:val="28"/>
          <w:lang w:val="uk-UA"/>
        </w:rPr>
        <w:t>при зберіганні в холодильнику</w:t>
      </w:r>
      <w:r w:rsidRPr="008D0AED">
        <w:rPr>
          <w:rFonts w:ascii="Times New Roman" w:hAnsi="Times New Roman" w:cs="Times New Roman"/>
          <w:sz w:val="28"/>
          <w:szCs w:val="28"/>
        </w:rPr>
        <w:t>. Однак збільшення вмісту лляної олії (незалежно від іммобілізації) призвело до зниження сенсорного сприйняття, особливо з точки зору кольору та загального сприйняття, а також текстури ковбас з лляною олією, доданою у вигляді альгінатного гелю. </w:t>
      </w:r>
      <w:r w:rsidR="00DF19F7" w:rsidRPr="008D0AED">
        <w:rPr>
          <w:rFonts w:ascii="Times New Roman" w:hAnsi="Times New Roman" w:cs="Times New Roman"/>
          <w:sz w:val="28"/>
          <w:szCs w:val="28"/>
          <w:lang w:val="uk-UA"/>
        </w:rPr>
        <w:t xml:space="preserve">В останніх </w:t>
      </w:r>
      <w:r w:rsidRPr="008D0AED">
        <w:rPr>
          <w:rFonts w:ascii="Times New Roman" w:hAnsi="Times New Roman" w:cs="Times New Roman"/>
          <w:sz w:val="28"/>
          <w:szCs w:val="28"/>
        </w:rPr>
        <w:t>дослідження</w:t>
      </w:r>
      <w:r w:rsidR="00DF19F7" w:rsidRPr="008D0AED">
        <w:rPr>
          <w:rFonts w:ascii="Times New Roman" w:hAnsi="Times New Roman" w:cs="Times New Roman"/>
          <w:sz w:val="28"/>
          <w:szCs w:val="28"/>
          <w:lang w:val="uk-UA"/>
        </w:rPr>
        <w:t xml:space="preserve">х </w:t>
      </w:r>
      <w:r w:rsidRPr="008D0AED">
        <w:rPr>
          <w:rFonts w:ascii="Times New Roman" w:hAnsi="Times New Roman" w:cs="Times New Roman"/>
          <w:sz w:val="28"/>
          <w:szCs w:val="28"/>
        </w:rPr>
        <w:t>використ</w:t>
      </w:r>
      <w:r w:rsidR="00DF19F7" w:rsidRPr="008D0AED">
        <w:rPr>
          <w:rFonts w:ascii="Times New Roman" w:hAnsi="Times New Roman" w:cs="Times New Roman"/>
          <w:sz w:val="28"/>
          <w:szCs w:val="28"/>
          <w:lang w:val="uk-UA"/>
        </w:rPr>
        <w:t xml:space="preserve">овували </w:t>
      </w:r>
      <w:r w:rsidR="00DF19F7" w:rsidRPr="008D0AED">
        <w:rPr>
          <w:rFonts w:ascii="Times New Roman" w:hAnsi="Times New Roman" w:cs="Times New Roman"/>
          <w:sz w:val="28"/>
          <w:szCs w:val="28"/>
        </w:rPr>
        <w:t>олеогелі</w:t>
      </w:r>
      <w:r w:rsidRPr="008D0AED">
        <w:rPr>
          <w:rFonts w:ascii="Times New Roman" w:hAnsi="Times New Roman" w:cs="Times New Roman"/>
          <w:sz w:val="28"/>
          <w:szCs w:val="28"/>
        </w:rPr>
        <w:t xml:space="preserve"> </w:t>
      </w:r>
      <w:r w:rsidR="00DF19F7" w:rsidRPr="008D0AED">
        <w:rPr>
          <w:rFonts w:ascii="Times New Roman" w:hAnsi="Times New Roman" w:cs="Times New Roman"/>
          <w:sz w:val="28"/>
          <w:szCs w:val="28"/>
          <w:lang w:val="uk-UA"/>
        </w:rPr>
        <w:t xml:space="preserve">задля </w:t>
      </w:r>
      <w:r w:rsidRPr="008D0AED">
        <w:rPr>
          <w:rFonts w:ascii="Times New Roman" w:hAnsi="Times New Roman" w:cs="Times New Roman"/>
          <w:sz w:val="28"/>
          <w:szCs w:val="28"/>
        </w:rPr>
        <w:t xml:space="preserve">забезпечення вищих рівнів олії в ковбасах сухого </w:t>
      </w:r>
      <w:r w:rsidR="00DF19F7" w:rsidRPr="008D0AED">
        <w:rPr>
          <w:rFonts w:ascii="Times New Roman" w:hAnsi="Times New Roman" w:cs="Times New Roman"/>
          <w:sz w:val="28"/>
          <w:szCs w:val="28"/>
          <w:lang w:val="uk-UA"/>
        </w:rPr>
        <w:t>созрівання</w:t>
      </w:r>
      <w:r w:rsidRPr="008D0AED">
        <w:rPr>
          <w:rFonts w:ascii="Times New Roman" w:hAnsi="Times New Roman" w:cs="Times New Roman"/>
          <w:sz w:val="28"/>
          <w:szCs w:val="28"/>
        </w:rPr>
        <w:t>, оскільки олеогелі можуть містити до 90% олії порівняно з гелеподібною емульсією або інкапсульованими оліями, які містять не більше 50%</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140, 141</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Соняшниковий </w:t>
      </w:r>
      <w:r w:rsidR="009D130C" w:rsidRPr="008D0AED">
        <w:rPr>
          <w:rFonts w:ascii="Times New Roman" w:hAnsi="Times New Roman" w:cs="Times New Roman"/>
          <w:sz w:val="28"/>
          <w:szCs w:val="28"/>
          <w:lang w:val="uk-UA"/>
        </w:rPr>
        <w:t xml:space="preserve">і бджолиний </w:t>
      </w:r>
      <w:r w:rsidRPr="008D0AED">
        <w:rPr>
          <w:rFonts w:ascii="Times New Roman" w:hAnsi="Times New Roman" w:cs="Times New Roman"/>
          <w:sz w:val="28"/>
          <w:szCs w:val="28"/>
        </w:rPr>
        <w:t xml:space="preserve">віск використовуються як органогелятор для іммобілізації лляної олії холодного віджиму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140</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і суміші оливкової олії та олії чіа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141</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Вплив на властивості ковбасних виробів сухого бродіння залежить від використовуваних олій і органо</w:t>
      </w:r>
      <w:r w:rsidR="009D130C" w:rsidRPr="008D0AED">
        <w:rPr>
          <w:rFonts w:ascii="Times New Roman" w:hAnsi="Times New Roman" w:cs="Times New Roman"/>
          <w:sz w:val="28"/>
          <w:szCs w:val="28"/>
          <w:lang w:val="uk-UA"/>
        </w:rPr>
        <w:t>г</w:t>
      </w:r>
      <w:r w:rsidRPr="008D0AED">
        <w:rPr>
          <w:rFonts w:ascii="Times New Roman" w:hAnsi="Times New Roman" w:cs="Times New Roman"/>
          <w:sz w:val="28"/>
          <w:szCs w:val="28"/>
        </w:rPr>
        <w:t xml:space="preserve">елаторів, </w:t>
      </w:r>
      <w:r w:rsidR="009D130C" w:rsidRPr="008D0AED">
        <w:rPr>
          <w:rFonts w:ascii="Times New Roman" w:hAnsi="Times New Roman" w:cs="Times New Roman"/>
          <w:sz w:val="28"/>
          <w:szCs w:val="28"/>
          <w:lang w:val="uk-UA"/>
        </w:rPr>
        <w:t>змінення</w:t>
      </w:r>
      <w:r w:rsidRPr="008D0AED">
        <w:rPr>
          <w:rFonts w:ascii="Times New Roman" w:hAnsi="Times New Roman" w:cs="Times New Roman"/>
          <w:sz w:val="28"/>
          <w:szCs w:val="28"/>
        </w:rPr>
        <w:t xml:space="preserve"> рівня жиру (частково</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BB3229" w:rsidRPr="008D0AED">
        <w:rPr>
          <w:rFonts w:ascii="Times New Roman" w:hAnsi="Times New Roman" w:cs="Times New Roman"/>
          <w:sz w:val="28"/>
          <w:szCs w:val="28"/>
          <w:lang w:val="uk-UA"/>
        </w:rPr>
        <w:t>141</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xml:space="preserve"> або повністю</w:t>
      </w:r>
      <w:r w:rsidR="00BB3229" w:rsidRPr="008D0AED">
        <w:rPr>
          <w:rFonts w:ascii="Times New Roman" w:hAnsi="Times New Roman" w:cs="Times New Roman"/>
          <w:sz w:val="28"/>
          <w:szCs w:val="28"/>
          <w:lang w:val="uk-UA"/>
        </w:rPr>
        <w:t xml:space="preserve"> [140]</w:t>
      </w:r>
      <w:r w:rsidRPr="008D0AED">
        <w:rPr>
          <w:rFonts w:ascii="Times New Roman" w:hAnsi="Times New Roman" w:cs="Times New Roman"/>
          <w:sz w:val="28"/>
          <w:szCs w:val="28"/>
          <w:lang w:val="uk-UA"/>
        </w:rPr>
        <w:t>) і типу ковбас.</w:t>
      </w:r>
      <w:r w:rsidRPr="008D0AED">
        <w:rPr>
          <w:rFonts w:ascii="Times New Roman" w:hAnsi="Times New Roman" w:cs="Times New Roman"/>
          <w:sz w:val="28"/>
          <w:szCs w:val="28"/>
        </w:rPr>
        <w:t> </w:t>
      </w:r>
      <w:r w:rsidRPr="008D0AED">
        <w:rPr>
          <w:rFonts w:ascii="Times New Roman" w:hAnsi="Times New Roman" w:cs="Times New Roman"/>
          <w:sz w:val="28"/>
          <w:szCs w:val="28"/>
          <w:lang w:val="uk-UA"/>
        </w:rPr>
        <w:t>Однак спільними рисами обох досліджень є: нижча твердість (та інші текстурні властивості), нижчі сенсорні оцінки та нижча стійкість до окислення модифікованих ковбас.</w:t>
      </w:r>
      <w:r w:rsidRPr="008D0AED">
        <w:rPr>
          <w:rFonts w:ascii="Times New Roman" w:hAnsi="Times New Roman" w:cs="Times New Roman"/>
          <w:sz w:val="28"/>
          <w:szCs w:val="28"/>
        </w:rPr>
        <w:t> Майбутні дослідження повинні бути проведені для подолання цих ефектів.</w:t>
      </w:r>
    </w:p>
    <w:p w:rsidR="0068114D" w:rsidRPr="008D0AED" w:rsidRDefault="0068114D"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rPr>
        <w:t xml:space="preserve">Що стосується ковбас емульсійного типу, просте зменшення вмісту жиру </w:t>
      </w:r>
      <w:r w:rsidR="009D130C" w:rsidRPr="008D0AED">
        <w:rPr>
          <w:rFonts w:ascii="Times New Roman" w:hAnsi="Times New Roman" w:cs="Times New Roman"/>
          <w:sz w:val="28"/>
          <w:szCs w:val="28"/>
          <w:lang w:val="uk-UA"/>
        </w:rPr>
        <w:t xml:space="preserve">значно </w:t>
      </w:r>
      <w:r w:rsidRPr="008D0AED">
        <w:rPr>
          <w:rFonts w:ascii="Times New Roman" w:hAnsi="Times New Roman" w:cs="Times New Roman"/>
          <w:sz w:val="28"/>
          <w:szCs w:val="28"/>
        </w:rPr>
        <w:t>обмежене, і часткова заміна жирової тканини знежиреними фракціями або іммобілізованими оліями може забезпечити кращі результати. </w:t>
      </w:r>
      <w:r w:rsidR="009D130C" w:rsidRPr="008D0AED">
        <w:rPr>
          <w:rFonts w:ascii="Times New Roman" w:hAnsi="Times New Roman" w:cs="Times New Roman"/>
          <w:sz w:val="28"/>
          <w:szCs w:val="28"/>
          <w:lang w:val="uk-UA"/>
        </w:rPr>
        <w:t xml:space="preserve"> В дослідженнях </w:t>
      </w:r>
      <w:r w:rsidR="00BB3229" w:rsidRPr="008D0AED">
        <w:rPr>
          <w:rFonts w:ascii="Times New Roman" w:hAnsi="Times New Roman" w:cs="Times New Roman"/>
          <w:sz w:val="28"/>
          <w:szCs w:val="28"/>
          <w:lang w:val="uk-UA"/>
        </w:rPr>
        <w:t xml:space="preserve">[142] </w:t>
      </w:r>
      <w:r w:rsidR="009D130C" w:rsidRPr="008D0AED">
        <w:rPr>
          <w:rFonts w:ascii="Times New Roman" w:hAnsi="Times New Roman" w:cs="Times New Roman"/>
          <w:sz w:val="28"/>
          <w:szCs w:val="28"/>
          <w:lang w:val="uk-UA"/>
        </w:rPr>
        <w:t xml:space="preserve">було </w:t>
      </w:r>
      <w:r w:rsidRPr="008D0AED">
        <w:rPr>
          <w:rFonts w:ascii="Times New Roman" w:hAnsi="Times New Roman" w:cs="Times New Roman"/>
          <w:sz w:val="28"/>
          <w:szCs w:val="28"/>
          <w:lang w:val="uk-UA"/>
        </w:rPr>
        <w:t>замін</w:t>
      </w:r>
      <w:r w:rsidR="009D130C" w:rsidRPr="008D0AED">
        <w:rPr>
          <w:rFonts w:ascii="Times New Roman" w:hAnsi="Times New Roman" w:cs="Times New Roman"/>
          <w:sz w:val="28"/>
          <w:szCs w:val="28"/>
          <w:lang w:val="uk-UA"/>
        </w:rPr>
        <w:t xml:space="preserve">ено хребтовий </w:t>
      </w:r>
      <w:r w:rsidRPr="008D0AED">
        <w:rPr>
          <w:rFonts w:ascii="Times New Roman" w:hAnsi="Times New Roman" w:cs="Times New Roman"/>
          <w:sz w:val="28"/>
          <w:szCs w:val="28"/>
          <w:lang w:val="uk-UA"/>
        </w:rPr>
        <w:t>жир (20% у рецептурі) у кількості від 25% до 100% попередньо гідратованою целюлозною клітковиною.</w:t>
      </w:r>
      <w:r w:rsidRPr="008D0AED">
        <w:rPr>
          <w:rFonts w:ascii="Times New Roman" w:hAnsi="Times New Roman" w:cs="Times New Roman"/>
          <w:sz w:val="28"/>
          <w:szCs w:val="28"/>
        </w:rPr>
        <w:t> </w:t>
      </w:r>
      <w:r w:rsidR="009D130C" w:rsidRPr="008D0AED">
        <w:rPr>
          <w:rFonts w:ascii="Times New Roman" w:hAnsi="Times New Roman" w:cs="Times New Roman"/>
          <w:sz w:val="28"/>
          <w:szCs w:val="28"/>
          <w:lang w:val="uk-UA"/>
        </w:rPr>
        <w:t xml:space="preserve"> </w:t>
      </w:r>
      <w:r w:rsidR="00D80F02" w:rsidRPr="008D0AED">
        <w:rPr>
          <w:rFonts w:ascii="Times New Roman" w:hAnsi="Times New Roman" w:cs="Times New Roman"/>
          <w:sz w:val="28"/>
          <w:szCs w:val="28"/>
          <w:lang w:val="uk-UA"/>
        </w:rPr>
        <w:t>З</w:t>
      </w:r>
      <w:r w:rsidR="00D80F02" w:rsidRPr="008D0AED">
        <w:rPr>
          <w:rFonts w:ascii="Times New Roman" w:hAnsi="Times New Roman" w:cs="Times New Roman"/>
          <w:sz w:val="28"/>
          <w:szCs w:val="28"/>
        </w:rPr>
        <w:t>абарвлення не змінювало</w:t>
      </w:r>
      <w:r w:rsidRPr="008D0AED">
        <w:rPr>
          <w:rFonts w:ascii="Times New Roman" w:hAnsi="Times New Roman" w:cs="Times New Roman"/>
          <w:sz w:val="28"/>
          <w:szCs w:val="28"/>
        </w:rPr>
        <w:t xml:space="preserve">ся, а твердість і жувальна здатність були нижчими лише у ковбас із повністю заміненим шпиком. Крім того, за результатами сенсорної оцінки ковбаса отримала найнижчі оцінки за консистенцією та соковитістю. Що стосується поживних властивостей, спостерігалося значне зниження енергетичної цінності, тоді як профіль жирних кислот не покращився (як очікувалося). Покращення </w:t>
      </w:r>
      <w:r w:rsidRPr="008D0AED">
        <w:rPr>
          <w:rFonts w:ascii="Times New Roman" w:hAnsi="Times New Roman" w:cs="Times New Roman"/>
          <w:sz w:val="28"/>
          <w:szCs w:val="28"/>
        </w:rPr>
        <w:lastRenderedPageBreak/>
        <w:t xml:space="preserve">профілю жирних кислот було досягнуто </w:t>
      </w:r>
      <w:r w:rsidR="00D80F02" w:rsidRPr="008D0AED">
        <w:rPr>
          <w:rFonts w:ascii="Times New Roman" w:hAnsi="Times New Roman" w:cs="Times New Roman"/>
          <w:sz w:val="28"/>
          <w:szCs w:val="28"/>
          <w:lang w:val="uk-UA"/>
        </w:rPr>
        <w:t>в дослідженнях</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8D0AED" w:rsidRPr="008D0AED">
        <w:rPr>
          <w:rFonts w:ascii="Times New Roman" w:hAnsi="Times New Roman" w:cs="Times New Roman"/>
          <w:sz w:val="28"/>
          <w:szCs w:val="28"/>
        </w:rPr>
        <w:t>87</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коли емульсію курячої шкіри частково замінили іммобілізованою олією насіння льону в курячих сосисках. Автори замінили 25% і 50% емульсії курячої шкіри лляною олією, іммобілізованою кукурудзяним волокном і альгінатом, з метою забезпечення 50% і 100% рекомендованої добової норми альфа-ліноленової кислоти на 100 г сосисок. Додавання лляної олії посилювало жовті відтінки модифікованих сосисок, що не було помічено при сенсорній оцінці, тоді як інші технологічні властивості були подібними до контролю. Що стосується сенсорної оцінки, усі модифіковані сосиски отримали однакові оцінки порівняно з контролем. Профіль жирних кислот був покращений у модифікованих сосисках, тобто нижчий вміст НЖК, вищий вміст n-3 і загального вмісту ПНЖК, тоді як співвідношення ПНЖК/НЖК і n-6/n-3 були більш сприятливими. О</w:t>
      </w:r>
      <w:r w:rsidR="00501328">
        <w:rPr>
          <w:rFonts w:ascii="Times New Roman" w:hAnsi="Times New Roman" w:cs="Times New Roman"/>
          <w:sz w:val="28"/>
          <w:szCs w:val="28"/>
        </w:rPr>
        <w:t xml:space="preserve"> </w:t>
      </w:r>
      <w:r w:rsidRPr="008D0AED">
        <w:rPr>
          <w:rFonts w:ascii="Times New Roman" w:hAnsi="Times New Roman" w:cs="Times New Roman"/>
          <w:sz w:val="28"/>
          <w:szCs w:val="28"/>
        </w:rPr>
        <w:t>лія насіння гарбуза, інкапсульована в альгінатні та пектинові матриці (з використанням електростатичної екструзії), використовувалася для частко</w:t>
      </w:r>
      <w:r w:rsidR="00A275F0" w:rsidRPr="008D0AED">
        <w:rPr>
          <w:rFonts w:ascii="Times New Roman" w:hAnsi="Times New Roman" w:cs="Times New Roman"/>
          <w:sz w:val="28"/>
          <w:szCs w:val="28"/>
        </w:rPr>
        <w:t>вої (25%) заміни хребтового шпику</w:t>
      </w:r>
      <w:r w:rsidRPr="008D0AED">
        <w:rPr>
          <w:rFonts w:ascii="Times New Roman" w:hAnsi="Times New Roman" w:cs="Times New Roman"/>
          <w:sz w:val="28"/>
          <w:szCs w:val="28"/>
        </w:rPr>
        <w:t xml:space="preserve"> в емульсіях модельної системи яловичини фосфатами та порошком шкаралупи</w:t>
      </w:r>
      <w:r w:rsidR="00A275F0" w:rsidRPr="008D0AED">
        <w:rPr>
          <w:rFonts w:ascii="Times New Roman" w:hAnsi="Times New Roman" w:cs="Times New Roman"/>
          <w:sz w:val="28"/>
          <w:szCs w:val="28"/>
          <w:lang w:val="uk-UA"/>
        </w:rPr>
        <w:t>,</w:t>
      </w:r>
      <w:r w:rsidRPr="008D0AED">
        <w:rPr>
          <w:rFonts w:ascii="Times New Roman" w:hAnsi="Times New Roman" w:cs="Times New Roman"/>
          <w:sz w:val="28"/>
          <w:szCs w:val="28"/>
        </w:rPr>
        <w:t xml:space="preserve"> як фосфатним замінником</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8D0AED" w:rsidRPr="008D0AED">
        <w:rPr>
          <w:rFonts w:ascii="Times New Roman" w:hAnsi="Times New Roman" w:cs="Times New Roman"/>
          <w:sz w:val="28"/>
          <w:szCs w:val="28"/>
          <w:lang w:val="uk-UA"/>
        </w:rPr>
        <w:t>1</w:t>
      </w:r>
      <w:r w:rsidR="008D0AED"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1</w:t>
      </w:r>
      <w:r w:rsidR="00BB3229" w:rsidRPr="008D0AED">
        <w:rPr>
          <w:rFonts w:ascii="Times New Roman" w:hAnsi="Times New Roman" w:cs="Times New Roman"/>
          <w:sz w:val="28"/>
          <w:szCs w:val="28"/>
        </w:rPr>
        <w:t>]</w:t>
      </w:r>
      <w:r w:rsidRPr="008D0AED">
        <w:rPr>
          <w:rFonts w:ascii="Times New Roman" w:hAnsi="Times New Roman" w:cs="Times New Roman"/>
          <w:sz w:val="28"/>
          <w:szCs w:val="28"/>
        </w:rPr>
        <w:t>. Заміна жиру інкапсульованою гарбузовою олією збільшила жовті тони при обробці фосфатами, і вони були вищими під час холод</w:t>
      </w:r>
      <w:r w:rsidR="00A275F0" w:rsidRPr="008D0AED">
        <w:rPr>
          <w:rFonts w:ascii="Times New Roman" w:hAnsi="Times New Roman" w:cs="Times New Roman"/>
          <w:sz w:val="28"/>
          <w:szCs w:val="28"/>
          <w:lang w:val="uk-UA"/>
        </w:rPr>
        <w:t xml:space="preserve">ильного </w:t>
      </w:r>
      <w:r w:rsidRPr="008D0AED">
        <w:rPr>
          <w:rFonts w:ascii="Times New Roman" w:hAnsi="Times New Roman" w:cs="Times New Roman"/>
          <w:sz w:val="28"/>
          <w:szCs w:val="28"/>
        </w:rPr>
        <w:t>зберігання, що вказує на нижчу стабільність інкапсульованої олії в присутності фосфатів.</w:t>
      </w:r>
    </w:p>
    <w:p w:rsidR="0068114D" w:rsidRPr="008D0AED" w:rsidRDefault="00A275F0" w:rsidP="0068114D">
      <w:pPr>
        <w:spacing w:after="0" w:line="360" w:lineRule="auto"/>
        <w:ind w:firstLine="709"/>
        <w:jc w:val="both"/>
        <w:rPr>
          <w:rFonts w:ascii="Times New Roman" w:hAnsi="Times New Roman" w:cs="Times New Roman"/>
          <w:sz w:val="28"/>
          <w:szCs w:val="28"/>
        </w:rPr>
      </w:pPr>
      <w:r w:rsidRPr="008D0AED">
        <w:rPr>
          <w:rFonts w:ascii="Times New Roman" w:hAnsi="Times New Roman" w:cs="Times New Roman"/>
          <w:sz w:val="28"/>
          <w:szCs w:val="28"/>
          <w:lang w:val="uk-UA"/>
        </w:rPr>
        <w:t xml:space="preserve">Напівфабрикати </w:t>
      </w:r>
      <w:r w:rsidR="0068114D" w:rsidRPr="008D0AED">
        <w:rPr>
          <w:rFonts w:ascii="Times New Roman" w:hAnsi="Times New Roman" w:cs="Times New Roman"/>
          <w:sz w:val="28"/>
          <w:szCs w:val="28"/>
        </w:rPr>
        <w:t xml:space="preserve">з яловичиною, де 50% спинного жиру було замінено інкапсульованими (за допомогою техніки зовнішнього іонного гелеутворення) олією насіння льону та чіа, були успішно виготовлені </w:t>
      </w:r>
      <w:r w:rsidR="00BB3229" w:rsidRPr="008D0AED">
        <w:rPr>
          <w:rFonts w:ascii="Times New Roman" w:hAnsi="Times New Roman" w:cs="Times New Roman"/>
          <w:sz w:val="28"/>
          <w:szCs w:val="28"/>
          <w:lang w:val="uk-UA"/>
        </w:rPr>
        <w:t xml:space="preserve"> </w:t>
      </w:r>
      <w:r w:rsidR="00BB3229" w:rsidRPr="008D0AED">
        <w:rPr>
          <w:rFonts w:ascii="Times New Roman" w:hAnsi="Times New Roman" w:cs="Times New Roman"/>
          <w:sz w:val="28"/>
          <w:szCs w:val="28"/>
        </w:rPr>
        <w:t>[</w:t>
      </w:r>
      <w:r w:rsidR="008D0AED" w:rsidRPr="008D0AED">
        <w:rPr>
          <w:rFonts w:ascii="Times New Roman" w:hAnsi="Times New Roman" w:cs="Times New Roman"/>
          <w:sz w:val="28"/>
          <w:szCs w:val="28"/>
          <w:lang w:val="uk-UA"/>
        </w:rPr>
        <w:t>1</w:t>
      </w:r>
      <w:r w:rsidR="008D0AED" w:rsidRPr="008D0AED">
        <w:rPr>
          <w:rFonts w:ascii="Times New Roman" w:hAnsi="Times New Roman" w:cs="Times New Roman"/>
          <w:sz w:val="28"/>
          <w:szCs w:val="28"/>
        </w:rPr>
        <w:t>8</w:t>
      </w:r>
      <w:r w:rsidR="00BB3229" w:rsidRPr="008D0AED">
        <w:rPr>
          <w:rFonts w:ascii="Times New Roman" w:hAnsi="Times New Roman" w:cs="Times New Roman"/>
          <w:sz w:val="28"/>
          <w:szCs w:val="28"/>
          <w:lang w:val="uk-UA"/>
        </w:rPr>
        <w:t>2</w:t>
      </w:r>
      <w:r w:rsidR="00BB3229" w:rsidRPr="008D0AED">
        <w:rPr>
          <w:rFonts w:ascii="Times New Roman" w:hAnsi="Times New Roman" w:cs="Times New Roman"/>
          <w:sz w:val="28"/>
          <w:szCs w:val="28"/>
        </w:rPr>
        <w:t>]</w:t>
      </w:r>
      <w:r w:rsidR="0068114D" w:rsidRPr="008D0AED">
        <w:rPr>
          <w:rFonts w:ascii="Times New Roman" w:hAnsi="Times New Roman" w:cs="Times New Roman"/>
          <w:sz w:val="28"/>
          <w:szCs w:val="28"/>
        </w:rPr>
        <w:t xml:space="preserve">. Заміна не змінила технологічних властивостей і твердості, а </w:t>
      </w:r>
      <w:r w:rsidRPr="008D0AED">
        <w:rPr>
          <w:rFonts w:ascii="Times New Roman" w:hAnsi="Times New Roman" w:cs="Times New Roman"/>
          <w:sz w:val="28"/>
          <w:szCs w:val="28"/>
          <w:lang w:val="uk-UA"/>
        </w:rPr>
        <w:t xml:space="preserve">напівфабрикати </w:t>
      </w:r>
      <w:r w:rsidR="0068114D" w:rsidRPr="008D0AED">
        <w:rPr>
          <w:rFonts w:ascii="Times New Roman" w:hAnsi="Times New Roman" w:cs="Times New Roman"/>
          <w:sz w:val="28"/>
          <w:szCs w:val="28"/>
        </w:rPr>
        <w:t xml:space="preserve">з лляною олією отримали кращі бали сенсорної оцінки порівняно з олією чіа. Щодо поживних властивостей, модифіковані </w:t>
      </w:r>
      <w:r w:rsidRPr="008D0AED">
        <w:rPr>
          <w:rFonts w:ascii="Times New Roman" w:hAnsi="Times New Roman" w:cs="Times New Roman"/>
          <w:sz w:val="28"/>
          <w:szCs w:val="28"/>
          <w:lang w:val="uk-UA"/>
        </w:rPr>
        <w:t xml:space="preserve">вироби </w:t>
      </w:r>
      <w:r w:rsidR="0068114D" w:rsidRPr="008D0AED">
        <w:rPr>
          <w:rFonts w:ascii="Times New Roman" w:hAnsi="Times New Roman" w:cs="Times New Roman"/>
          <w:sz w:val="28"/>
          <w:szCs w:val="28"/>
        </w:rPr>
        <w:t>мали нижчий вміст жиру та більш сприятливі співвідношення ПНЖК/НЖК та n-6/n-3</w:t>
      </w:r>
    </w:p>
    <w:p w:rsidR="0068114D" w:rsidRPr="0068114D" w:rsidRDefault="0068114D" w:rsidP="0068114D">
      <w:pPr>
        <w:spacing w:after="0" w:line="360" w:lineRule="auto"/>
        <w:ind w:firstLine="709"/>
        <w:jc w:val="both"/>
        <w:rPr>
          <w:rFonts w:ascii="Times New Roman" w:hAnsi="Times New Roman" w:cs="Times New Roman"/>
          <w:sz w:val="28"/>
          <w:szCs w:val="28"/>
        </w:rPr>
      </w:pPr>
    </w:p>
    <w:p w:rsidR="0068114D" w:rsidRDefault="0068114D" w:rsidP="007633E8">
      <w:pPr>
        <w:spacing w:after="0" w:line="360" w:lineRule="auto"/>
        <w:ind w:firstLine="709"/>
        <w:jc w:val="center"/>
        <w:rPr>
          <w:rFonts w:ascii="Times New Roman" w:hAnsi="Times New Roman" w:cs="Times New Roman"/>
          <w:b/>
          <w:sz w:val="28"/>
          <w:szCs w:val="28"/>
          <w:lang w:val="uk-UA"/>
        </w:rPr>
      </w:pPr>
    </w:p>
    <w:p w:rsidR="007633E8" w:rsidRPr="00302D1D" w:rsidRDefault="007633E8" w:rsidP="007633E8">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lastRenderedPageBreak/>
        <w:t>РОЗДІЛ 2</w:t>
      </w:r>
    </w:p>
    <w:p w:rsidR="007633E8" w:rsidRPr="00302D1D" w:rsidRDefault="007633E8" w:rsidP="007633E8">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t>МАТЕРІАЛИ ТА МЕТОДИ</w:t>
      </w:r>
      <w:r w:rsidR="00466735">
        <w:rPr>
          <w:rFonts w:ascii="Times New Roman" w:hAnsi="Times New Roman" w:cs="Times New Roman"/>
          <w:b/>
          <w:sz w:val="28"/>
          <w:szCs w:val="28"/>
          <w:lang w:val="uk-UA"/>
        </w:rPr>
        <w:t>КА</w:t>
      </w:r>
      <w:r w:rsidRPr="00302D1D">
        <w:rPr>
          <w:rFonts w:ascii="Times New Roman" w:hAnsi="Times New Roman" w:cs="Times New Roman"/>
          <w:b/>
          <w:sz w:val="28"/>
          <w:szCs w:val="28"/>
          <w:lang w:val="uk-UA"/>
        </w:rPr>
        <w:t xml:space="preserve"> ДОСЛІДЖЕНЬ</w:t>
      </w:r>
    </w:p>
    <w:p w:rsidR="007633E8" w:rsidRPr="00302D1D" w:rsidRDefault="007633E8" w:rsidP="007633E8">
      <w:pPr>
        <w:spacing w:after="0" w:line="360" w:lineRule="auto"/>
        <w:ind w:firstLine="709"/>
        <w:jc w:val="center"/>
        <w:rPr>
          <w:rFonts w:ascii="Times New Roman" w:hAnsi="Times New Roman" w:cs="Times New Roman"/>
          <w:b/>
          <w:sz w:val="28"/>
          <w:szCs w:val="28"/>
          <w:lang w:val="uk-UA"/>
        </w:rPr>
      </w:pPr>
    </w:p>
    <w:p w:rsidR="007633E8" w:rsidRPr="00302D1D" w:rsidRDefault="007633E8" w:rsidP="007633E8">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t xml:space="preserve">2.1. Мета та </w:t>
      </w:r>
      <w:r w:rsidR="00623931">
        <w:rPr>
          <w:rFonts w:ascii="Times New Roman" w:hAnsi="Times New Roman" w:cs="Times New Roman"/>
          <w:b/>
          <w:sz w:val="28"/>
          <w:szCs w:val="28"/>
          <w:lang w:val="uk-UA"/>
        </w:rPr>
        <w:t>завдання</w:t>
      </w:r>
      <w:r w:rsidRPr="00302D1D">
        <w:rPr>
          <w:rFonts w:ascii="Times New Roman" w:hAnsi="Times New Roman" w:cs="Times New Roman"/>
          <w:b/>
          <w:sz w:val="28"/>
          <w:szCs w:val="28"/>
          <w:lang w:val="uk-UA"/>
        </w:rPr>
        <w:t xml:space="preserve"> досліджень</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Метою нашої роботи</w:t>
      </w:r>
      <w:r w:rsidRPr="00302D1D">
        <w:rPr>
          <w:rFonts w:ascii="Times New Roman" w:hAnsi="Times New Roman" w:cs="Times New Roman"/>
          <w:b/>
          <w:sz w:val="28"/>
          <w:szCs w:val="28"/>
          <w:lang w:val="uk-UA"/>
        </w:rPr>
        <w:t xml:space="preserve"> </w:t>
      </w:r>
      <w:r w:rsidRPr="00302D1D">
        <w:rPr>
          <w:rFonts w:ascii="Times New Roman" w:hAnsi="Times New Roman" w:cs="Times New Roman"/>
          <w:sz w:val="28"/>
          <w:szCs w:val="28"/>
          <w:lang w:val="uk-UA"/>
        </w:rPr>
        <w:t xml:space="preserve">було вивчення головних  технологічних процесів виготовлення та оптимізація технології </w:t>
      </w:r>
      <w:r w:rsidR="003E4C5A" w:rsidRPr="00302D1D">
        <w:rPr>
          <w:rFonts w:ascii="Times New Roman" w:hAnsi="Times New Roman" w:cs="Times New Roman"/>
          <w:sz w:val="28"/>
          <w:szCs w:val="28"/>
          <w:lang w:val="uk-UA"/>
        </w:rPr>
        <w:t>шинкових</w:t>
      </w:r>
      <w:r w:rsidRPr="00302D1D">
        <w:rPr>
          <w:rFonts w:ascii="Times New Roman" w:hAnsi="Times New Roman" w:cs="Times New Roman"/>
          <w:sz w:val="28"/>
          <w:szCs w:val="28"/>
          <w:lang w:val="uk-UA"/>
        </w:rPr>
        <w:t xml:space="preserve"> ковбас в умовах Глобинського м’ясокомбінату. </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В якості матеріалу для досліджень використовували </w:t>
      </w:r>
      <w:r w:rsidR="003E4C5A" w:rsidRPr="00302D1D">
        <w:rPr>
          <w:rFonts w:ascii="Times New Roman" w:hAnsi="Times New Roman" w:cs="Times New Roman"/>
          <w:sz w:val="28"/>
          <w:szCs w:val="28"/>
          <w:lang w:val="uk-UA"/>
        </w:rPr>
        <w:t>рецептури шинкових ковбас</w:t>
      </w:r>
      <w:r w:rsidRPr="00302D1D">
        <w:rPr>
          <w:rFonts w:ascii="Times New Roman" w:hAnsi="Times New Roman" w:cs="Times New Roman"/>
          <w:sz w:val="28"/>
          <w:szCs w:val="28"/>
          <w:lang w:val="uk-UA"/>
        </w:rPr>
        <w:t>, що виробляються в умовах підприємства.</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Об’єкт дослідження – технологія </w:t>
      </w:r>
      <w:r w:rsidR="003E4C5A" w:rsidRPr="00302D1D">
        <w:rPr>
          <w:rFonts w:ascii="Times New Roman" w:hAnsi="Times New Roman" w:cs="Times New Roman"/>
          <w:sz w:val="28"/>
          <w:szCs w:val="28"/>
          <w:lang w:val="uk-UA"/>
        </w:rPr>
        <w:t>шинкових</w:t>
      </w:r>
      <w:r w:rsidRPr="00302D1D">
        <w:rPr>
          <w:rFonts w:ascii="Times New Roman" w:hAnsi="Times New Roman" w:cs="Times New Roman"/>
          <w:sz w:val="28"/>
          <w:szCs w:val="28"/>
          <w:lang w:val="uk-UA"/>
        </w:rPr>
        <w:t xml:space="preserve"> ковбас</w:t>
      </w:r>
    </w:p>
    <w:p w:rsidR="007633E8" w:rsidRPr="00302D1D" w:rsidRDefault="007633E8" w:rsidP="007633E8">
      <w:pPr>
        <w:spacing w:after="0" w:line="360" w:lineRule="auto"/>
        <w:ind w:firstLine="709"/>
        <w:jc w:val="both"/>
        <w:rPr>
          <w:rFonts w:ascii="Times New Roman" w:hAnsi="Times New Roman" w:cs="Times New Roman"/>
          <w:sz w:val="28"/>
          <w:szCs w:val="28"/>
        </w:rPr>
      </w:pPr>
      <w:r w:rsidRPr="00302D1D">
        <w:rPr>
          <w:rFonts w:ascii="Times New Roman" w:hAnsi="Times New Roman" w:cs="Times New Roman"/>
          <w:sz w:val="28"/>
          <w:szCs w:val="28"/>
        </w:rPr>
        <w:t>В завдання досліджень входило:</w:t>
      </w:r>
    </w:p>
    <w:p w:rsidR="007633E8" w:rsidRPr="00302D1D" w:rsidRDefault="007633E8" w:rsidP="007633E8">
      <w:pPr>
        <w:spacing w:after="0" w:line="360" w:lineRule="auto"/>
        <w:ind w:firstLine="709"/>
        <w:jc w:val="both"/>
        <w:rPr>
          <w:rFonts w:ascii="Times New Roman" w:hAnsi="Times New Roman" w:cs="Times New Roman"/>
          <w:sz w:val="28"/>
          <w:szCs w:val="28"/>
        </w:rPr>
      </w:pPr>
      <w:r w:rsidRPr="00302D1D">
        <w:rPr>
          <w:rFonts w:ascii="Times New Roman" w:hAnsi="Times New Roman" w:cs="Times New Roman"/>
          <w:sz w:val="28"/>
          <w:szCs w:val="28"/>
        </w:rPr>
        <w:t xml:space="preserve">- визначення асортименту </w:t>
      </w:r>
      <w:r w:rsidR="003E4C5A" w:rsidRPr="00302D1D">
        <w:rPr>
          <w:rFonts w:ascii="Times New Roman" w:hAnsi="Times New Roman" w:cs="Times New Roman"/>
          <w:sz w:val="28"/>
          <w:szCs w:val="28"/>
          <w:lang w:val="uk-UA"/>
        </w:rPr>
        <w:t>шинкових ковбас</w:t>
      </w:r>
      <w:r w:rsidRPr="00302D1D">
        <w:rPr>
          <w:rFonts w:ascii="Times New Roman" w:hAnsi="Times New Roman" w:cs="Times New Roman"/>
          <w:sz w:val="28"/>
          <w:szCs w:val="28"/>
        </w:rPr>
        <w:t>;</w:t>
      </w:r>
    </w:p>
    <w:p w:rsidR="007633E8" w:rsidRPr="00302D1D" w:rsidRDefault="007633E8" w:rsidP="007633E8">
      <w:pPr>
        <w:spacing w:after="0" w:line="360" w:lineRule="auto"/>
        <w:ind w:firstLine="709"/>
        <w:jc w:val="both"/>
        <w:rPr>
          <w:rFonts w:ascii="Times New Roman" w:hAnsi="Times New Roman" w:cs="Times New Roman"/>
          <w:sz w:val="28"/>
          <w:szCs w:val="28"/>
        </w:rPr>
      </w:pPr>
      <w:r w:rsidRPr="00302D1D">
        <w:rPr>
          <w:rFonts w:ascii="Times New Roman" w:hAnsi="Times New Roman" w:cs="Times New Roman"/>
          <w:sz w:val="28"/>
          <w:szCs w:val="28"/>
        </w:rPr>
        <w:t xml:space="preserve">- вивчення особливостей технології </w:t>
      </w:r>
      <w:r w:rsidR="003E4C5A" w:rsidRPr="00302D1D">
        <w:rPr>
          <w:rFonts w:ascii="Times New Roman" w:hAnsi="Times New Roman" w:cs="Times New Roman"/>
          <w:sz w:val="28"/>
          <w:szCs w:val="28"/>
          <w:lang w:val="uk-UA"/>
        </w:rPr>
        <w:t>шинкових</w:t>
      </w:r>
      <w:r w:rsidRPr="00302D1D">
        <w:rPr>
          <w:rFonts w:ascii="Times New Roman" w:hAnsi="Times New Roman" w:cs="Times New Roman"/>
          <w:sz w:val="28"/>
          <w:szCs w:val="28"/>
          <w:lang w:val="uk-UA"/>
        </w:rPr>
        <w:t xml:space="preserve"> ковбасних виробів</w:t>
      </w:r>
      <w:r w:rsidRPr="00302D1D">
        <w:rPr>
          <w:rFonts w:ascii="Times New Roman" w:hAnsi="Times New Roman" w:cs="Times New Roman"/>
          <w:sz w:val="28"/>
          <w:szCs w:val="28"/>
        </w:rPr>
        <w:t>;</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 </w:t>
      </w:r>
      <w:r w:rsidR="003E4C5A" w:rsidRPr="00302D1D">
        <w:rPr>
          <w:rFonts w:ascii="Times New Roman" w:hAnsi="Times New Roman" w:cs="Times New Roman"/>
          <w:sz w:val="28"/>
          <w:szCs w:val="28"/>
          <w:lang w:val="uk-UA"/>
        </w:rPr>
        <w:t>проведення досліджень по вивченню зміни кількості солі у рецептурі виробів.</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p>
    <w:p w:rsidR="007633E8" w:rsidRPr="00302D1D" w:rsidRDefault="007633E8" w:rsidP="007633E8">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t>2.2. Методика досліджень</w:t>
      </w:r>
    </w:p>
    <w:p w:rsidR="008B0887" w:rsidRPr="00302D1D" w:rsidRDefault="008B0887" w:rsidP="008B088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Дослідження проводились згідно схеми наведеної наведеної  на рисунку 2.1. </w:t>
      </w:r>
    </w:p>
    <w:p w:rsidR="008B0887" w:rsidRPr="00302D1D" w:rsidRDefault="008B0887" w:rsidP="008B088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На вищенаведеній схемі приведені етапи, які були втілені для проведення експериментальних досліджень. Підготовча робота здійснювалась при роботі з літературними джерелами для визначення тематики досліджень.</w:t>
      </w:r>
    </w:p>
    <w:p w:rsidR="008B0887" w:rsidRPr="00302D1D" w:rsidRDefault="008B0887" w:rsidP="008B088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Дослідження по зменшенню кількості кухонної солі у рецептурах проводили на основі рецептури шикової ковбаси Царська, де в якості основної сировини використовується свинина.</w:t>
      </w:r>
    </w:p>
    <w:p w:rsidR="008B0887" w:rsidRPr="00302D1D" w:rsidRDefault="008B0887" w:rsidP="008B088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Загальний вміст доданої солі з цих різних комбінацій підтримувався постійним на рівні 4 %. В якості контролю використовували рецептуру, що містить 4% NaCl. Рівень NaCl, CaCl2  та KCl та інші інгредієнти, сировина та добавки описані в таблиці </w:t>
      </w:r>
      <w:r>
        <w:rPr>
          <w:rFonts w:ascii="Times New Roman" w:hAnsi="Times New Roman" w:cs="Times New Roman"/>
          <w:sz w:val="28"/>
          <w:szCs w:val="28"/>
          <w:lang w:val="uk-UA"/>
        </w:rPr>
        <w:t>2</w:t>
      </w:r>
      <w:r w:rsidRPr="00302D1D">
        <w:rPr>
          <w:rFonts w:ascii="Times New Roman" w:hAnsi="Times New Roman" w:cs="Times New Roman"/>
          <w:sz w:val="28"/>
          <w:szCs w:val="28"/>
          <w:lang w:val="uk-UA"/>
        </w:rPr>
        <w:t xml:space="preserve">.1. </w:t>
      </w:r>
    </w:p>
    <w:p w:rsidR="008B0887" w:rsidRDefault="008B0887" w:rsidP="001D518C">
      <w:pPr>
        <w:spacing w:after="0" w:line="360" w:lineRule="auto"/>
        <w:jc w:val="both"/>
        <w:rPr>
          <w:rFonts w:ascii="Times New Roman" w:hAnsi="Times New Roman" w:cs="Times New Roman"/>
          <w:sz w:val="28"/>
          <w:szCs w:val="28"/>
          <w:lang w:val="uk-UA"/>
        </w:rPr>
      </w:pPr>
      <w:r w:rsidRPr="00302D1D">
        <w:rPr>
          <w:rFonts w:ascii="Times New Roman" w:hAnsi="Times New Roman" w:cs="Times New Roman"/>
          <w:b/>
          <w:noProof/>
          <w:sz w:val="28"/>
          <w:szCs w:val="28"/>
          <w:lang w:eastAsia="ru-RU"/>
        </w:rPr>
        <w:lastRenderedPageBreak/>
        <mc:AlternateContent>
          <mc:Choice Requires="wpc">
            <w:drawing>
              <wp:inline distT="0" distB="0" distL="0" distR="0" wp14:anchorId="3995F1E4" wp14:editId="486D7CD6">
                <wp:extent cx="5939790" cy="5686425"/>
                <wp:effectExtent l="0" t="0" r="3810" b="9525"/>
                <wp:docPr id="156" name="Полотно 11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Прямоугольник 116"/>
                        <wps:cNvSpPr>
                          <a:spLocks noChangeArrowheads="1"/>
                        </wps:cNvSpPr>
                        <wps:spPr bwMode="auto">
                          <a:xfrm>
                            <a:off x="244502" y="202002"/>
                            <a:ext cx="5550437" cy="563507"/>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DF495C" w:rsidRDefault="00395C91" w:rsidP="008B0887">
                              <w:pPr>
                                <w:spacing w:after="0"/>
                                <w:jc w:val="center"/>
                                <w:rPr>
                                  <w:rFonts w:ascii="Times New Roman" w:hAnsi="Times New Roman" w:cs="Times New Roman"/>
                                  <w:sz w:val="24"/>
                                  <w:szCs w:val="24"/>
                                  <w:lang w:val="uk-UA"/>
                                </w:rPr>
                              </w:pPr>
                              <w:r w:rsidRPr="00DF495C">
                                <w:rPr>
                                  <w:rFonts w:ascii="Times New Roman" w:hAnsi="Times New Roman" w:cs="Times New Roman"/>
                                  <w:sz w:val="24"/>
                                  <w:szCs w:val="24"/>
                                  <w:lang w:val="uk-UA"/>
                                </w:rPr>
                                <w:t xml:space="preserve">Обгрунтування </w:t>
                              </w:r>
                              <w:r>
                                <w:rPr>
                                  <w:rFonts w:ascii="Times New Roman" w:hAnsi="Times New Roman" w:cs="Times New Roman"/>
                                  <w:sz w:val="24"/>
                                  <w:szCs w:val="24"/>
                                  <w:lang w:val="uk-UA"/>
                                </w:rPr>
                                <w:t>оптимізації технології шинкових ковбас</w:t>
                              </w:r>
                            </w:p>
                          </w:txbxContent>
                        </wps:txbx>
                        <wps:bodyPr rot="0" vert="horz" wrap="square" lIns="91440" tIns="45720" rIns="91440" bIns="45720" anchor="ctr" anchorCtr="0" upright="1">
                          <a:noAutofit/>
                        </wps:bodyPr>
                      </wps:wsp>
                      <wps:wsp>
                        <wps:cNvPr id="107" name="Прямоугольник 134"/>
                        <wps:cNvSpPr>
                          <a:spLocks noChangeArrowheads="1"/>
                        </wps:cNvSpPr>
                        <wps:spPr bwMode="auto">
                          <a:xfrm>
                            <a:off x="808005" y="914511"/>
                            <a:ext cx="4519430" cy="446505"/>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CC09EB" w:rsidRDefault="00395C91" w:rsidP="008B0887">
                              <w:pPr>
                                <w:spacing w:after="0"/>
                                <w:jc w:val="center"/>
                                <w:rPr>
                                  <w:rFonts w:ascii="Times New Roman" w:hAnsi="Times New Roman" w:cs="Times New Roman"/>
                                  <w:sz w:val="24"/>
                                  <w:szCs w:val="24"/>
                                  <w:lang w:val="uk-UA"/>
                                </w:rPr>
                              </w:pPr>
                              <w:r w:rsidRPr="00CC09EB">
                                <w:rPr>
                                  <w:rFonts w:ascii="Times New Roman" w:hAnsi="Times New Roman" w:cs="Times New Roman"/>
                                  <w:sz w:val="24"/>
                                  <w:szCs w:val="24"/>
                                  <w:lang w:val="uk-UA"/>
                                </w:rPr>
                                <w:t xml:space="preserve">Аналіз наукових </w:t>
                              </w:r>
                              <w:r>
                                <w:rPr>
                                  <w:rFonts w:ascii="Times New Roman" w:hAnsi="Times New Roman" w:cs="Times New Roman"/>
                                  <w:sz w:val="24"/>
                                  <w:szCs w:val="24"/>
                                  <w:lang w:val="uk-UA"/>
                                </w:rPr>
                                <w:t>джерел інформації</w:t>
                              </w:r>
                            </w:p>
                          </w:txbxContent>
                        </wps:txbx>
                        <wps:bodyPr rot="0" vert="horz" wrap="square" lIns="91440" tIns="45720" rIns="91440" bIns="45720" anchor="ctr" anchorCtr="0" upright="1">
                          <a:noAutofit/>
                        </wps:bodyPr>
                      </wps:wsp>
                      <wps:wsp>
                        <wps:cNvPr id="122" name="Прямоугольник 139"/>
                        <wps:cNvSpPr>
                          <a:spLocks noChangeArrowheads="1"/>
                        </wps:cNvSpPr>
                        <wps:spPr bwMode="auto">
                          <a:xfrm>
                            <a:off x="308302" y="1531119"/>
                            <a:ext cx="5423236" cy="521106"/>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CC09EB" w:rsidRDefault="00395C91" w:rsidP="008B0887">
                              <w:pPr>
                                <w:spacing w:after="0"/>
                                <w:jc w:val="center"/>
                                <w:rPr>
                                  <w:rFonts w:ascii="Times New Roman" w:hAnsi="Times New Roman" w:cs="Times New Roman"/>
                                  <w:sz w:val="24"/>
                                  <w:szCs w:val="24"/>
                                  <w:lang w:val="uk-UA"/>
                                </w:rPr>
                              </w:pPr>
                              <w:r w:rsidRPr="00CC09EB">
                                <w:rPr>
                                  <w:rFonts w:ascii="Times New Roman" w:hAnsi="Times New Roman" w:cs="Times New Roman"/>
                                  <w:sz w:val="24"/>
                                  <w:szCs w:val="24"/>
                                  <w:lang w:val="uk-UA"/>
                                </w:rPr>
                                <w:t xml:space="preserve">Розроблення </w:t>
                              </w:r>
                              <w:r>
                                <w:rPr>
                                  <w:rFonts w:ascii="Times New Roman" w:hAnsi="Times New Roman" w:cs="Times New Roman"/>
                                  <w:sz w:val="24"/>
                                  <w:szCs w:val="24"/>
                                  <w:lang w:val="uk-UA"/>
                                </w:rPr>
                                <w:t xml:space="preserve">схеми </w:t>
                              </w:r>
                              <w:r w:rsidRPr="00CC09EB">
                                <w:rPr>
                                  <w:rFonts w:ascii="Times New Roman" w:hAnsi="Times New Roman" w:cs="Times New Roman"/>
                                  <w:sz w:val="24"/>
                                  <w:szCs w:val="24"/>
                                  <w:lang w:val="uk-UA"/>
                                </w:rPr>
                                <w:t>проведення експериментальних досліджень</w:t>
                              </w:r>
                            </w:p>
                          </w:txbxContent>
                        </wps:txbx>
                        <wps:bodyPr rot="0" vert="horz" wrap="square" lIns="91440" tIns="45720" rIns="91440" bIns="45720" anchor="ctr" anchorCtr="0" upright="1">
                          <a:noAutofit/>
                        </wps:bodyPr>
                      </wps:wsp>
                      <wps:wsp>
                        <wps:cNvPr id="123" name="Прямоугольник 140"/>
                        <wps:cNvSpPr>
                          <a:spLocks noChangeArrowheads="1"/>
                        </wps:cNvSpPr>
                        <wps:spPr bwMode="auto">
                          <a:xfrm>
                            <a:off x="106301" y="2211727"/>
                            <a:ext cx="1307809" cy="786910"/>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2001EF" w:rsidRDefault="00395C91" w:rsidP="008B0887">
                              <w:pPr>
                                <w:spacing w:after="0"/>
                                <w:jc w:val="center"/>
                                <w:rPr>
                                  <w:rFonts w:ascii="Times New Roman" w:hAnsi="Times New Roman" w:cs="Times New Roman"/>
                                  <w:sz w:val="24"/>
                                  <w:szCs w:val="24"/>
                                  <w:lang w:val="uk-UA"/>
                                </w:rPr>
                              </w:pPr>
                              <w:r w:rsidRPr="002001EF">
                                <w:rPr>
                                  <w:rFonts w:ascii="Times New Roman" w:hAnsi="Times New Roman" w:cs="Times New Roman"/>
                                  <w:sz w:val="24"/>
                                  <w:szCs w:val="24"/>
                                  <w:lang w:val="uk-UA"/>
                                </w:rPr>
                                <w:t>Вибір об</w:t>
                              </w:r>
                              <w:r w:rsidRPr="002001EF">
                                <w:rPr>
                                  <w:rFonts w:ascii="Times New Roman" w:hAnsi="Times New Roman" w:cs="Times New Roman"/>
                                  <w:sz w:val="24"/>
                                  <w:szCs w:val="24"/>
                                  <w:lang w:val="en-US"/>
                                </w:rPr>
                                <w:t>’</w:t>
                              </w:r>
                              <w:r w:rsidRPr="002001EF">
                                <w:rPr>
                                  <w:rFonts w:ascii="Times New Roman" w:hAnsi="Times New Roman" w:cs="Times New Roman"/>
                                  <w:sz w:val="24"/>
                                  <w:szCs w:val="24"/>
                                  <w:lang w:val="uk-UA"/>
                                </w:rPr>
                                <w:t>єктів досліджень</w:t>
                              </w:r>
                            </w:p>
                          </w:txbxContent>
                        </wps:txbx>
                        <wps:bodyPr rot="0" vert="horz" wrap="square" lIns="91440" tIns="45720" rIns="91440" bIns="45720" anchor="ctr" anchorCtr="0" upright="1">
                          <a:noAutofit/>
                        </wps:bodyPr>
                      </wps:wsp>
                      <wps:wsp>
                        <wps:cNvPr id="137" name="Прямоугольник 155"/>
                        <wps:cNvSpPr>
                          <a:spLocks noChangeArrowheads="1"/>
                        </wps:cNvSpPr>
                        <wps:spPr bwMode="auto">
                          <a:xfrm>
                            <a:off x="4093927" y="2211727"/>
                            <a:ext cx="1806212" cy="786910"/>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042F6D" w:rsidRDefault="00395C91" w:rsidP="008B0887">
                              <w:pPr>
                                <w:spacing w:after="0"/>
                                <w:jc w:val="center"/>
                                <w:rPr>
                                  <w:rFonts w:ascii="Times New Roman" w:hAnsi="Times New Roman" w:cs="Times New Roman"/>
                                  <w:sz w:val="24"/>
                                  <w:szCs w:val="24"/>
                                  <w:lang w:val="uk-UA"/>
                                </w:rPr>
                              </w:pPr>
                              <w:r w:rsidRPr="00042F6D">
                                <w:rPr>
                                  <w:rFonts w:ascii="Times New Roman" w:hAnsi="Times New Roman" w:cs="Times New Roman"/>
                                  <w:sz w:val="24"/>
                                  <w:szCs w:val="24"/>
                                  <w:lang w:val="uk-UA"/>
                                </w:rPr>
                                <w:t>Розробка схеми проведення досліджень</w:t>
                              </w:r>
                            </w:p>
                          </w:txbxContent>
                        </wps:txbx>
                        <wps:bodyPr rot="0" vert="horz" wrap="square" lIns="91440" tIns="45720" rIns="91440" bIns="45720" anchor="ctr" anchorCtr="0" upright="1">
                          <a:noAutofit/>
                        </wps:bodyPr>
                      </wps:wsp>
                      <wps:wsp>
                        <wps:cNvPr id="138" name="Прямоугольник 159"/>
                        <wps:cNvSpPr>
                          <a:spLocks noChangeArrowheads="1"/>
                        </wps:cNvSpPr>
                        <wps:spPr bwMode="auto">
                          <a:xfrm>
                            <a:off x="2320815" y="2211727"/>
                            <a:ext cx="1307609" cy="786910"/>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2001EF" w:rsidRDefault="00395C91" w:rsidP="008B0887">
                              <w:pPr>
                                <w:spacing w:after="0"/>
                                <w:jc w:val="center"/>
                                <w:rPr>
                                  <w:rFonts w:ascii="Times New Roman" w:hAnsi="Times New Roman" w:cs="Times New Roman"/>
                                  <w:sz w:val="24"/>
                                  <w:szCs w:val="24"/>
                                  <w:lang w:val="uk-UA"/>
                                </w:rPr>
                              </w:pPr>
                              <w:r w:rsidRPr="002001EF">
                                <w:rPr>
                                  <w:rFonts w:ascii="Times New Roman" w:hAnsi="Times New Roman" w:cs="Times New Roman"/>
                                  <w:sz w:val="24"/>
                                  <w:szCs w:val="24"/>
                                  <w:lang w:val="uk-UA"/>
                                </w:rPr>
                                <w:t>Вибір методів досліджень</w:t>
                              </w:r>
                            </w:p>
                          </w:txbxContent>
                        </wps:txbx>
                        <wps:bodyPr rot="0" vert="horz" wrap="square" lIns="91440" tIns="45720" rIns="91440" bIns="45720" anchor="ctr" anchorCtr="0" upright="1">
                          <a:noAutofit/>
                        </wps:bodyPr>
                      </wps:wsp>
                      <wps:wsp>
                        <wps:cNvPr id="139" name="Прямоугольник 141"/>
                        <wps:cNvSpPr>
                          <a:spLocks noChangeArrowheads="1"/>
                        </wps:cNvSpPr>
                        <wps:spPr bwMode="auto">
                          <a:xfrm>
                            <a:off x="106301" y="3158139"/>
                            <a:ext cx="5793839" cy="436105"/>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8D2A37" w:rsidRDefault="00395C91" w:rsidP="008B0887">
                              <w:pPr>
                                <w:spacing w:after="0"/>
                                <w:jc w:val="center"/>
                                <w:rPr>
                                  <w:rFonts w:ascii="Times New Roman" w:hAnsi="Times New Roman" w:cs="Times New Roman"/>
                                  <w:sz w:val="24"/>
                                  <w:szCs w:val="24"/>
                                  <w:lang w:val="uk-UA"/>
                                </w:rPr>
                              </w:pPr>
                              <w:r w:rsidRPr="008D2A37">
                                <w:rPr>
                                  <w:rFonts w:ascii="Times New Roman" w:hAnsi="Times New Roman" w:cs="Times New Roman"/>
                                  <w:sz w:val="24"/>
                                  <w:szCs w:val="24"/>
                                  <w:lang w:val="uk-UA"/>
                                </w:rPr>
                                <w:t>Вивчення препаратів для заміни кухонної солі</w:t>
                              </w:r>
                            </w:p>
                          </w:txbxContent>
                        </wps:txbx>
                        <wps:bodyPr rot="0" vert="horz" wrap="square" lIns="91440" tIns="45720" rIns="91440" bIns="45720" anchor="ctr" anchorCtr="0" upright="1">
                          <a:noAutofit/>
                        </wps:bodyPr>
                      </wps:wsp>
                      <wps:wsp>
                        <wps:cNvPr id="140" name="Прямоугольник 160"/>
                        <wps:cNvSpPr>
                          <a:spLocks noChangeArrowheads="1"/>
                        </wps:cNvSpPr>
                        <wps:spPr bwMode="auto">
                          <a:xfrm>
                            <a:off x="85001" y="4359053"/>
                            <a:ext cx="5793139" cy="500506"/>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434A63" w:rsidRDefault="00395C91" w:rsidP="008B0887">
                              <w:pPr>
                                <w:spacing w:after="0"/>
                                <w:jc w:val="center"/>
                                <w:rPr>
                                  <w:rFonts w:ascii="Times New Roman" w:hAnsi="Times New Roman" w:cs="Times New Roman"/>
                                  <w:sz w:val="24"/>
                                  <w:szCs w:val="24"/>
                                  <w:lang w:val="uk-UA"/>
                                </w:rPr>
                              </w:pPr>
                              <w:r w:rsidRPr="00434A63">
                                <w:rPr>
                                  <w:rFonts w:ascii="Times New Roman" w:hAnsi="Times New Roman" w:cs="Times New Roman"/>
                                  <w:sz w:val="24"/>
                                  <w:szCs w:val="24"/>
                                  <w:lang w:val="uk-UA"/>
                                </w:rPr>
                                <w:t xml:space="preserve">Аналіз отриманих результатів </w:t>
                              </w:r>
                            </w:p>
                          </w:txbxContent>
                        </wps:txbx>
                        <wps:bodyPr rot="0" vert="horz" wrap="square" lIns="91440" tIns="45720" rIns="91440" bIns="45720" anchor="ctr" anchorCtr="0" upright="1">
                          <a:noAutofit/>
                        </wps:bodyPr>
                      </wps:wsp>
                      <wps:wsp>
                        <wps:cNvPr id="141" name="Прямоугольник 161"/>
                        <wps:cNvSpPr>
                          <a:spLocks noChangeArrowheads="1"/>
                        </wps:cNvSpPr>
                        <wps:spPr bwMode="auto">
                          <a:xfrm>
                            <a:off x="106301" y="3776746"/>
                            <a:ext cx="5793039" cy="435605"/>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0225EB" w:rsidRDefault="00395C91" w:rsidP="008B0887">
                              <w:pPr>
                                <w:spacing w:after="0"/>
                                <w:jc w:val="center"/>
                                <w:rPr>
                                  <w:rFonts w:ascii="Times New Roman" w:hAnsi="Times New Roman" w:cs="Times New Roman"/>
                                  <w:lang w:val="uk-UA"/>
                                </w:rPr>
                              </w:pPr>
                              <w:r w:rsidRPr="000225EB">
                                <w:rPr>
                                  <w:rFonts w:ascii="Times New Roman" w:hAnsi="Times New Roman" w:cs="Times New Roman"/>
                                  <w:lang w:val="uk-UA"/>
                                </w:rPr>
                                <w:t xml:space="preserve">Дослідження впливу </w:t>
                              </w:r>
                              <w:r>
                                <w:rPr>
                                  <w:rFonts w:ascii="Times New Roman" w:hAnsi="Times New Roman" w:cs="Times New Roman"/>
                                  <w:lang w:val="uk-UA"/>
                                </w:rPr>
                                <w:t>зміни кількості солі у рецептурах</w:t>
                              </w:r>
                              <w:r w:rsidRPr="000225EB">
                                <w:rPr>
                                  <w:rFonts w:ascii="Times New Roman" w:hAnsi="Times New Roman" w:cs="Times New Roman"/>
                                  <w:lang w:val="uk-UA"/>
                                </w:rPr>
                                <w:t xml:space="preserve"> ковбасних виробів</w:t>
                              </w:r>
                              <w:r>
                                <w:rPr>
                                  <w:rFonts w:ascii="Times New Roman" w:hAnsi="Times New Roman" w:cs="Times New Roman"/>
                                  <w:lang w:val="uk-UA"/>
                                </w:rPr>
                                <w:t xml:space="preserve"> на якість готово\ продукції</w:t>
                              </w:r>
                            </w:p>
                          </w:txbxContent>
                        </wps:txbx>
                        <wps:bodyPr rot="0" vert="horz" wrap="square" lIns="91440" tIns="45720" rIns="91440" bIns="45720" anchor="ctr" anchorCtr="0" upright="1">
                          <a:noAutofit/>
                        </wps:bodyPr>
                      </wps:wsp>
                      <wps:wsp>
                        <wps:cNvPr id="142" name="Прямоугольник 142"/>
                        <wps:cNvSpPr>
                          <a:spLocks noChangeArrowheads="1"/>
                        </wps:cNvSpPr>
                        <wps:spPr bwMode="auto">
                          <a:xfrm>
                            <a:off x="159401" y="5029761"/>
                            <a:ext cx="2161314" cy="638008"/>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7E77E1" w:rsidRDefault="00395C91" w:rsidP="008B0887">
                              <w:pPr>
                                <w:spacing w:after="0"/>
                                <w:jc w:val="center"/>
                                <w:rPr>
                                  <w:rFonts w:ascii="Times New Roman" w:hAnsi="Times New Roman" w:cs="Times New Roman"/>
                                  <w:sz w:val="24"/>
                                  <w:szCs w:val="24"/>
                                  <w:lang w:val="uk-UA"/>
                                </w:rPr>
                              </w:pPr>
                              <w:r w:rsidRPr="007E77E1">
                                <w:rPr>
                                  <w:rFonts w:ascii="Times New Roman" w:hAnsi="Times New Roman" w:cs="Times New Roman"/>
                                  <w:sz w:val="24"/>
                                  <w:szCs w:val="24"/>
                                  <w:lang w:val="uk-UA"/>
                                </w:rPr>
                                <w:t>Розробка рекомендацій для виробництва</w:t>
                              </w:r>
                            </w:p>
                          </w:txbxContent>
                        </wps:txbx>
                        <wps:bodyPr rot="0" vert="horz" wrap="square" lIns="91440" tIns="45720" rIns="91440" bIns="45720" anchor="ctr" anchorCtr="0" upright="1">
                          <a:noAutofit/>
                        </wps:bodyPr>
                      </wps:wsp>
                      <wps:wsp>
                        <wps:cNvPr id="143" name="Прямоугольник 162"/>
                        <wps:cNvSpPr>
                          <a:spLocks noChangeArrowheads="1"/>
                        </wps:cNvSpPr>
                        <wps:spPr bwMode="auto">
                          <a:xfrm>
                            <a:off x="3570724" y="5029661"/>
                            <a:ext cx="2160514" cy="637608"/>
                          </a:xfrm>
                          <a:prstGeom prst="rect">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rsidR="00395C91" w:rsidRPr="007E77E1" w:rsidRDefault="00395C91" w:rsidP="008B0887">
                              <w:pPr>
                                <w:spacing w:after="0"/>
                                <w:jc w:val="center"/>
                                <w:rPr>
                                  <w:rFonts w:ascii="Times New Roman" w:hAnsi="Times New Roman" w:cs="Times New Roman"/>
                                  <w:sz w:val="24"/>
                                  <w:szCs w:val="24"/>
                                  <w:lang w:val="uk-UA"/>
                                </w:rPr>
                              </w:pPr>
                              <w:r w:rsidRPr="007E77E1">
                                <w:rPr>
                                  <w:rFonts w:ascii="Times New Roman" w:hAnsi="Times New Roman" w:cs="Times New Roman"/>
                                  <w:sz w:val="24"/>
                                  <w:szCs w:val="24"/>
                                  <w:lang w:val="uk-UA"/>
                                </w:rPr>
                                <w:t>Визначення економічної ефективності технології</w:t>
                              </w:r>
                            </w:p>
                          </w:txbxContent>
                        </wps:txbx>
                        <wps:bodyPr rot="0" vert="horz" wrap="square" lIns="91440" tIns="45720" rIns="91440" bIns="45720" anchor="ctr" anchorCtr="0" upright="1">
                          <a:noAutofit/>
                        </wps:bodyPr>
                      </wps:wsp>
                      <wps:wsp>
                        <wps:cNvPr id="144" name="Прямая со стрелкой 143"/>
                        <wps:cNvCnPr>
                          <a:cxnSpLocks noChangeShapeType="1"/>
                        </wps:cNvCnPr>
                        <wps:spPr bwMode="auto">
                          <a:xfrm>
                            <a:off x="2934620" y="765309"/>
                            <a:ext cx="0" cy="1490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45" name="Прямая со стрелкой 144"/>
                        <wps:cNvCnPr>
                          <a:cxnSpLocks noChangeShapeType="1"/>
                        </wps:cNvCnPr>
                        <wps:spPr bwMode="auto">
                          <a:xfrm>
                            <a:off x="2934420" y="1360917"/>
                            <a:ext cx="0" cy="1701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46" name="Прямая со стрелкой 163"/>
                        <wps:cNvCnPr>
                          <a:cxnSpLocks noChangeShapeType="1"/>
                        </wps:cNvCnPr>
                        <wps:spPr bwMode="auto">
                          <a:xfrm>
                            <a:off x="808005" y="2052025"/>
                            <a:ext cx="0" cy="1595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47" name="Прямая со стрелкой 164"/>
                        <wps:cNvCnPr>
                          <a:cxnSpLocks noChangeShapeType="1"/>
                        </wps:cNvCnPr>
                        <wps:spPr bwMode="auto">
                          <a:xfrm flipH="1">
                            <a:off x="3019720" y="2052225"/>
                            <a:ext cx="200" cy="1591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48" name="Прямая со стрелкой 165"/>
                        <wps:cNvCnPr>
                          <a:cxnSpLocks noChangeShapeType="1"/>
                        </wps:cNvCnPr>
                        <wps:spPr bwMode="auto">
                          <a:xfrm>
                            <a:off x="4996633" y="2052025"/>
                            <a:ext cx="400" cy="1597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49" name="Прямая со стрелкой 166"/>
                        <wps:cNvCnPr>
                          <a:cxnSpLocks noChangeShapeType="1"/>
                        </wps:cNvCnPr>
                        <wps:spPr bwMode="auto">
                          <a:xfrm flipH="1">
                            <a:off x="760105" y="2998637"/>
                            <a:ext cx="0" cy="1592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50" name="Прямая со стрелкой 167"/>
                        <wps:cNvCnPr>
                          <a:cxnSpLocks noChangeShapeType="1"/>
                        </wps:cNvCnPr>
                        <wps:spPr bwMode="auto">
                          <a:xfrm flipH="1">
                            <a:off x="2974420" y="2998637"/>
                            <a:ext cx="300" cy="1574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51" name="Прямая со стрелкой 168"/>
                        <wps:cNvCnPr>
                          <a:cxnSpLocks noChangeShapeType="1"/>
                        </wps:cNvCnPr>
                        <wps:spPr bwMode="auto">
                          <a:xfrm flipH="1">
                            <a:off x="4996633" y="2998637"/>
                            <a:ext cx="400" cy="1562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52" name="Прямая со стрелкой 169"/>
                        <wps:cNvCnPr>
                          <a:cxnSpLocks noChangeShapeType="1"/>
                        </wps:cNvCnPr>
                        <wps:spPr bwMode="auto">
                          <a:xfrm flipH="1">
                            <a:off x="3002820" y="3594244"/>
                            <a:ext cx="400" cy="1825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53" name="Прямая со стрелкой 170"/>
                        <wps:cNvCnPr>
                          <a:cxnSpLocks noChangeShapeType="1"/>
                        </wps:cNvCnPr>
                        <wps:spPr bwMode="auto">
                          <a:xfrm>
                            <a:off x="3002820" y="4212351"/>
                            <a:ext cx="100" cy="1463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54" name="Прямая со стрелкой 171"/>
                        <wps:cNvCnPr>
                          <a:cxnSpLocks noChangeShapeType="1"/>
                        </wps:cNvCnPr>
                        <wps:spPr bwMode="auto">
                          <a:xfrm>
                            <a:off x="1042007" y="4858659"/>
                            <a:ext cx="0" cy="1696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55" name="Прямая со стрелкой 172"/>
                        <wps:cNvCnPr>
                          <a:cxnSpLocks noChangeShapeType="1"/>
                        </wps:cNvCnPr>
                        <wps:spPr bwMode="auto">
                          <a:xfrm>
                            <a:off x="4827632" y="4858159"/>
                            <a:ext cx="10700" cy="1696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995F1E4" id="Полотно 115" o:spid="_x0000_s1026" editas="canvas" style="width:467.7pt;height:447.75pt;mso-position-horizontal-relative:char;mso-position-vertical-relative:line" coordsize="59397,56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97;height:56864;visibility:visible;mso-wrap-style:square">
                  <v:fill o:detectmouseclick="t"/>
                  <v:path o:connecttype="none"/>
                </v:shape>
                <v:rect id="Прямоугольник 116" o:spid="_x0000_s1028" style="position:absolute;left:2445;top:2020;width:55504;height:5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WKC8IA&#10;AADaAAAADwAAAGRycy9kb3ducmV2LnhtbESPQWsCMRSE7wX/Q3hCbzVxD8WuRhFFFEoL63rx9tg8&#10;dxc3L0sSdfvvG6HQ4zAz3zCL1WA7cScfWscaphMFgrhypuVaw6ncvc1AhIhssHNMGn4owGo5ellg&#10;btyDC7ofYy0ShEOOGpoY+1zKUDVkMUxcT5y8i/MWY5K+lsbjI8FtJzOl3qXFltNCgz1tGqqux5vV&#10;4LJq74tSZl/ltv0ozk51359K69fxsJ6DiDTE//Bf+2A0ZPC8km6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YoLwgAAANoAAAAPAAAAAAAAAAAAAAAAAJgCAABkcnMvZG93&#10;bnJldi54bWxQSwUGAAAAAAQABAD1AAAAhwMAAAAA&#10;" strokeweight="2pt">
                  <v:textbox>
                    <w:txbxContent>
                      <w:p w:rsidR="00395C91" w:rsidRPr="00DF495C" w:rsidRDefault="00395C91" w:rsidP="008B0887">
                        <w:pPr>
                          <w:spacing w:after="0"/>
                          <w:jc w:val="center"/>
                          <w:rPr>
                            <w:rFonts w:ascii="Times New Roman" w:hAnsi="Times New Roman" w:cs="Times New Roman"/>
                            <w:sz w:val="24"/>
                            <w:szCs w:val="24"/>
                            <w:lang w:val="uk-UA"/>
                          </w:rPr>
                        </w:pPr>
                        <w:r w:rsidRPr="00DF495C">
                          <w:rPr>
                            <w:rFonts w:ascii="Times New Roman" w:hAnsi="Times New Roman" w:cs="Times New Roman"/>
                            <w:sz w:val="24"/>
                            <w:szCs w:val="24"/>
                            <w:lang w:val="uk-UA"/>
                          </w:rPr>
                          <w:t xml:space="preserve">Обгрунтування </w:t>
                        </w:r>
                        <w:r>
                          <w:rPr>
                            <w:rFonts w:ascii="Times New Roman" w:hAnsi="Times New Roman" w:cs="Times New Roman"/>
                            <w:sz w:val="24"/>
                            <w:szCs w:val="24"/>
                            <w:lang w:val="uk-UA"/>
                          </w:rPr>
                          <w:t>оптимізації технології шинкових ковбас</w:t>
                        </w:r>
                      </w:p>
                    </w:txbxContent>
                  </v:textbox>
                </v:rect>
                <v:rect id="_x0000_s1029" style="position:absolute;left:8080;top:9145;width:45194;height:4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zvO8IA&#10;AADcAAAADwAAAGRycy9kb3ducmV2LnhtbERPTWvCQBC9C/6HZYTedNccrE1dRZRioVRI0ktvQ3aa&#10;hGZnw+5W4793C4Xe5vE+Z7MbbS8u5EPnWMNyoUAQ18503Gj4qF7maxAhIhvsHZOGGwXYbaeTDebG&#10;XbmgSxkbkUI45KihjXHIpQx1SxbDwg3Eifty3mJM0DfSeLymcNvLTKmVtNhxamhxoENL9Xf5YzW4&#10;rD75opLZe3XsnopPp/rzm9L6YTbun0FEGuO/+M/9atJ89Qi/z6QL5P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XO87wgAAANwAAAAPAAAAAAAAAAAAAAAAAJgCAABkcnMvZG93&#10;bnJldi54bWxQSwUGAAAAAAQABAD1AAAAhwMAAAAA&#10;" strokeweight="2pt">
                  <v:textbox>
                    <w:txbxContent>
                      <w:p w:rsidR="00395C91" w:rsidRPr="00CC09EB" w:rsidRDefault="00395C91" w:rsidP="008B0887">
                        <w:pPr>
                          <w:spacing w:after="0"/>
                          <w:jc w:val="center"/>
                          <w:rPr>
                            <w:rFonts w:ascii="Times New Roman" w:hAnsi="Times New Roman" w:cs="Times New Roman"/>
                            <w:sz w:val="24"/>
                            <w:szCs w:val="24"/>
                            <w:lang w:val="uk-UA"/>
                          </w:rPr>
                        </w:pPr>
                        <w:r w:rsidRPr="00CC09EB">
                          <w:rPr>
                            <w:rFonts w:ascii="Times New Roman" w:hAnsi="Times New Roman" w:cs="Times New Roman"/>
                            <w:sz w:val="24"/>
                            <w:szCs w:val="24"/>
                            <w:lang w:val="uk-UA"/>
                          </w:rPr>
                          <w:t xml:space="preserve">Аналіз наукових </w:t>
                        </w:r>
                        <w:r>
                          <w:rPr>
                            <w:rFonts w:ascii="Times New Roman" w:hAnsi="Times New Roman" w:cs="Times New Roman"/>
                            <w:sz w:val="24"/>
                            <w:szCs w:val="24"/>
                            <w:lang w:val="uk-UA"/>
                          </w:rPr>
                          <w:t>джерел інформації</w:t>
                        </w:r>
                      </w:p>
                    </w:txbxContent>
                  </v:textbox>
                </v:rect>
                <v:rect id="Прямоугольник 139" o:spid="_x0000_s1030" style="position:absolute;left:3083;top:15311;width:54232;height:52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4Qw8IA&#10;AADcAAAADwAAAGRycy9kb3ducmV2LnhtbERPTWsCMRC9F/wPYYTeamIOxa5GKRVRKC2s68XbsJnu&#10;Lt1MliTq9t83QqG3ebzPWW1G14srhdh5NjCfKRDEtbcdNwZO1e5pASImZIu9ZzLwQxE268nDCgvr&#10;b1zS9ZgakUM4FmigTWkopIx1Sw7jzA/EmfvywWHKMDTSBrzlcNdLrdSzdNhxbmhxoLeW6u/jxRnw&#10;ut6HspL6o9p2L+XZq/7zXRnzOB1flyASjelf/Oc+2Dxfa7g/ky+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nhDDwgAAANwAAAAPAAAAAAAAAAAAAAAAAJgCAABkcnMvZG93&#10;bnJldi54bWxQSwUGAAAAAAQABAD1AAAAhwMAAAAA&#10;" strokeweight="2pt">
                  <v:textbox>
                    <w:txbxContent>
                      <w:p w:rsidR="00395C91" w:rsidRPr="00CC09EB" w:rsidRDefault="00395C91" w:rsidP="008B0887">
                        <w:pPr>
                          <w:spacing w:after="0"/>
                          <w:jc w:val="center"/>
                          <w:rPr>
                            <w:rFonts w:ascii="Times New Roman" w:hAnsi="Times New Roman" w:cs="Times New Roman"/>
                            <w:sz w:val="24"/>
                            <w:szCs w:val="24"/>
                            <w:lang w:val="uk-UA"/>
                          </w:rPr>
                        </w:pPr>
                        <w:r w:rsidRPr="00CC09EB">
                          <w:rPr>
                            <w:rFonts w:ascii="Times New Roman" w:hAnsi="Times New Roman" w:cs="Times New Roman"/>
                            <w:sz w:val="24"/>
                            <w:szCs w:val="24"/>
                            <w:lang w:val="uk-UA"/>
                          </w:rPr>
                          <w:t xml:space="preserve">Розроблення </w:t>
                        </w:r>
                        <w:r>
                          <w:rPr>
                            <w:rFonts w:ascii="Times New Roman" w:hAnsi="Times New Roman" w:cs="Times New Roman"/>
                            <w:sz w:val="24"/>
                            <w:szCs w:val="24"/>
                            <w:lang w:val="uk-UA"/>
                          </w:rPr>
                          <w:t xml:space="preserve">схеми </w:t>
                        </w:r>
                        <w:r w:rsidRPr="00CC09EB">
                          <w:rPr>
                            <w:rFonts w:ascii="Times New Roman" w:hAnsi="Times New Roman" w:cs="Times New Roman"/>
                            <w:sz w:val="24"/>
                            <w:szCs w:val="24"/>
                            <w:lang w:val="uk-UA"/>
                          </w:rPr>
                          <w:t>проведення експериментальних досліджень</w:t>
                        </w:r>
                      </w:p>
                    </w:txbxContent>
                  </v:textbox>
                </v:rect>
                <v:rect id="Прямоугольник 140" o:spid="_x0000_s1031" style="position:absolute;left:1063;top:22117;width:13078;height:78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K1WMIA&#10;AADcAAAADwAAAGRycy9kb3ducmV2LnhtbERP32vCMBB+H/g/hBP2NhMryFaNIspwIA5q9+Lb0Zxt&#10;sbmUJNPuv1+Ewd7u4/t5y/VgO3EjH1rHGqYTBYK4cqblWsNX+f7yCiJEZIOdY9LwQwHWq9HTEnPj&#10;7lzQ7RRrkUI45KihibHPpQxVQxbDxPXEibs4bzEm6GtpPN5TuO1kptRcWmw5NTTY07ah6nr6thpc&#10;Vu19UcrsWO7at+LsVPd5UFo/j4fNAkSkIf6L/9wfJs3PZvB4Jl0gV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0rVYwgAAANwAAAAPAAAAAAAAAAAAAAAAAJgCAABkcnMvZG93&#10;bnJldi54bWxQSwUGAAAAAAQABAD1AAAAhwMAAAAA&#10;" strokeweight="2pt">
                  <v:textbox>
                    <w:txbxContent>
                      <w:p w:rsidR="00395C91" w:rsidRPr="002001EF" w:rsidRDefault="00395C91" w:rsidP="008B0887">
                        <w:pPr>
                          <w:spacing w:after="0"/>
                          <w:jc w:val="center"/>
                          <w:rPr>
                            <w:rFonts w:ascii="Times New Roman" w:hAnsi="Times New Roman" w:cs="Times New Roman"/>
                            <w:sz w:val="24"/>
                            <w:szCs w:val="24"/>
                            <w:lang w:val="uk-UA"/>
                          </w:rPr>
                        </w:pPr>
                        <w:r w:rsidRPr="002001EF">
                          <w:rPr>
                            <w:rFonts w:ascii="Times New Roman" w:hAnsi="Times New Roman" w:cs="Times New Roman"/>
                            <w:sz w:val="24"/>
                            <w:szCs w:val="24"/>
                            <w:lang w:val="uk-UA"/>
                          </w:rPr>
                          <w:t>Вибір об</w:t>
                        </w:r>
                        <w:r w:rsidRPr="002001EF">
                          <w:rPr>
                            <w:rFonts w:ascii="Times New Roman" w:hAnsi="Times New Roman" w:cs="Times New Roman"/>
                            <w:sz w:val="24"/>
                            <w:szCs w:val="24"/>
                            <w:lang w:val="en-US"/>
                          </w:rPr>
                          <w:t>’</w:t>
                        </w:r>
                        <w:r w:rsidRPr="002001EF">
                          <w:rPr>
                            <w:rFonts w:ascii="Times New Roman" w:hAnsi="Times New Roman" w:cs="Times New Roman"/>
                            <w:sz w:val="24"/>
                            <w:szCs w:val="24"/>
                            <w:lang w:val="uk-UA"/>
                          </w:rPr>
                          <w:t>єктів досліджень</w:t>
                        </w:r>
                      </w:p>
                    </w:txbxContent>
                  </v:textbox>
                </v:rect>
                <v:rect id="Прямоугольник 155" o:spid="_x0000_s1032" style="position:absolute;left:40939;top:22117;width:18062;height:78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AlhsIA&#10;AADcAAAADwAAAGRycy9kb3ducmV2LnhtbERP32vCMBB+H/g/hBP2NhMrbFqNIg7ZYEyo9cW3oznb&#10;YnMpSabdf78MBnu7j+/nrTaD7cSNfGgda5hOFAjiypmWaw2ncv80BxEissHOMWn4pgCb9ehhhblx&#10;dy7odoy1SCEcctTQxNjnUoaqIYth4nrixF2ctxgT9LU0Hu8p3HYyU+pZWmw5NTTY066h6nr8shpc&#10;Vr35opTZZ/naLoqzU93hQ2n9OB62SxCRhvgv/nO/mzR/9gK/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MCWGwgAAANwAAAAPAAAAAAAAAAAAAAAAAJgCAABkcnMvZG93&#10;bnJldi54bWxQSwUGAAAAAAQABAD1AAAAhwMAAAAA&#10;" strokeweight="2pt">
                  <v:textbox>
                    <w:txbxContent>
                      <w:p w:rsidR="00395C91" w:rsidRPr="00042F6D" w:rsidRDefault="00395C91" w:rsidP="008B0887">
                        <w:pPr>
                          <w:spacing w:after="0"/>
                          <w:jc w:val="center"/>
                          <w:rPr>
                            <w:rFonts w:ascii="Times New Roman" w:hAnsi="Times New Roman" w:cs="Times New Roman"/>
                            <w:sz w:val="24"/>
                            <w:szCs w:val="24"/>
                            <w:lang w:val="uk-UA"/>
                          </w:rPr>
                        </w:pPr>
                        <w:r w:rsidRPr="00042F6D">
                          <w:rPr>
                            <w:rFonts w:ascii="Times New Roman" w:hAnsi="Times New Roman" w:cs="Times New Roman"/>
                            <w:sz w:val="24"/>
                            <w:szCs w:val="24"/>
                            <w:lang w:val="uk-UA"/>
                          </w:rPr>
                          <w:t>Розробка схеми проведення досліджень</w:t>
                        </w:r>
                      </w:p>
                    </w:txbxContent>
                  </v:textbox>
                </v:rect>
                <v:rect id="Прямоугольник 159" o:spid="_x0000_s1033" style="position:absolute;left:23208;top:22117;width:13076;height:78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x9MUA&#10;AADcAAAADwAAAGRycy9kb3ducmV2LnhtbESPQUvDQBCF74L/YRmhN7trCsXGbosoUkEqpPHibciO&#10;STA7G3a3bfz3zqHQ2wzvzXvfrLeTH9SJYuoDW3iYG1DETXA9txa+6rf7R1ApIzscApOFP0qw3dze&#10;rLF04cwVnQ65VRLCqUQLXc5jqXVqOvKY5mEkFu0nRI9Z1thqF/Es4X7QhTFL7bFnaehwpJeOmt/D&#10;0VsIRbOLVa2Lff3ar6rvYIbPD2Pt7G56fgKVacpX8+X63Qn+QmjlGZlA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r7H0xQAAANwAAAAPAAAAAAAAAAAAAAAAAJgCAABkcnMv&#10;ZG93bnJldi54bWxQSwUGAAAAAAQABAD1AAAAigMAAAAA&#10;" strokeweight="2pt">
                  <v:textbox>
                    <w:txbxContent>
                      <w:p w:rsidR="00395C91" w:rsidRPr="002001EF" w:rsidRDefault="00395C91" w:rsidP="008B0887">
                        <w:pPr>
                          <w:spacing w:after="0"/>
                          <w:jc w:val="center"/>
                          <w:rPr>
                            <w:rFonts w:ascii="Times New Roman" w:hAnsi="Times New Roman" w:cs="Times New Roman"/>
                            <w:sz w:val="24"/>
                            <w:szCs w:val="24"/>
                            <w:lang w:val="uk-UA"/>
                          </w:rPr>
                        </w:pPr>
                        <w:r w:rsidRPr="002001EF">
                          <w:rPr>
                            <w:rFonts w:ascii="Times New Roman" w:hAnsi="Times New Roman" w:cs="Times New Roman"/>
                            <w:sz w:val="24"/>
                            <w:szCs w:val="24"/>
                            <w:lang w:val="uk-UA"/>
                          </w:rPr>
                          <w:t>Вибір методів досліджень</w:t>
                        </w:r>
                      </w:p>
                    </w:txbxContent>
                  </v:textbox>
                </v:rect>
                <v:rect id="Прямоугольник 141" o:spid="_x0000_s1034" style="position:absolute;left:1063;top:31581;width:57938;height:43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MUb8IA&#10;AADcAAAADwAAAGRycy9kb3ducmV2LnhtbERP32vCMBB+F/Y/hBvsTRM7GNoZRZSxwZjQ1pe9Hc3Z&#10;FptLSTKt/70ZDPZ2H9/PW21G24sL+dA51jCfKRDEtTMdNxqO1dt0ASJEZIO9Y9JwowCb9cNkhblx&#10;Vy7oUsZGpBAOOWpoYxxyKUPdksUwcwNx4k7OW4wJ+kYaj9cUbnuZKfUiLXacGlocaNdSfS5/rAaX&#10;1e++qGT2Ve27ZfHtVH/4VFo/PY7bVxCRxvgv/nN/mDT/eQm/z6QL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4xRvwgAAANwAAAAPAAAAAAAAAAAAAAAAAJgCAABkcnMvZG93&#10;bnJldi54bWxQSwUGAAAAAAQABAD1AAAAhwMAAAAA&#10;" strokeweight="2pt">
                  <v:textbox>
                    <w:txbxContent>
                      <w:p w:rsidR="00395C91" w:rsidRPr="008D2A37" w:rsidRDefault="00395C91" w:rsidP="008B0887">
                        <w:pPr>
                          <w:spacing w:after="0"/>
                          <w:jc w:val="center"/>
                          <w:rPr>
                            <w:rFonts w:ascii="Times New Roman" w:hAnsi="Times New Roman" w:cs="Times New Roman"/>
                            <w:sz w:val="24"/>
                            <w:szCs w:val="24"/>
                            <w:lang w:val="uk-UA"/>
                          </w:rPr>
                        </w:pPr>
                        <w:r w:rsidRPr="008D2A37">
                          <w:rPr>
                            <w:rFonts w:ascii="Times New Roman" w:hAnsi="Times New Roman" w:cs="Times New Roman"/>
                            <w:sz w:val="24"/>
                            <w:szCs w:val="24"/>
                            <w:lang w:val="uk-UA"/>
                          </w:rPr>
                          <w:t>Вивчення препаратів для заміни кухонної солі</w:t>
                        </w:r>
                      </w:p>
                    </w:txbxContent>
                  </v:textbox>
                </v:rect>
                <v:rect id="Прямоугольник 160" o:spid="_x0000_s1035" style="position:absolute;left:850;top:43590;width:57931;height:50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Oj8UA&#10;AADcAAAADwAAAGRycy9kb3ducmV2LnhtbESPQUvDQBCF74L/YRmhN7trKMXGbosoUkEqpPHibciO&#10;STA7G3a3bfz3zqHQ2wzvzXvfrLeTH9SJYuoDW3iYG1DETXA9txa+6rf7R1ApIzscApOFP0qw3dze&#10;rLF04cwVnQ65VRLCqUQLXc5jqXVqOvKY5mEkFu0nRI9Z1thqF/Es4X7QhTFL7bFnaehwpJeOmt/D&#10;0VsIRbOLVa2Lff3ar6rvYIbPD2Pt7G56fgKVacpX8+X63Qn+QvDlGZlA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386PxQAAANwAAAAPAAAAAAAAAAAAAAAAAJgCAABkcnMv&#10;ZG93bnJldi54bWxQSwUGAAAAAAQABAD1AAAAigMAAAAA&#10;" strokeweight="2pt">
                  <v:textbox>
                    <w:txbxContent>
                      <w:p w:rsidR="00395C91" w:rsidRPr="00434A63" w:rsidRDefault="00395C91" w:rsidP="008B0887">
                        <w:pPr>
                          <w:spacing w:after="0"/>
                          <w:jc w:val="center"/>
                          <w:rPr>
                            <w:rFonts w:ascii="Times New Roman" w:hAnsi="Times New Roman" w:cs="Times New Roman"/>
                            <w:sz w:val="24"/>
                            <w:szCs w:val="24"/>
                            <w:lang w:val="uk-UA"/>
                          </w:rPr>
                        </w:pPr>
                        <w:r w:rsidRPr="00434A63">
                          <w:rPr>
                            <w:rFonts w:ascii="Times New Roman" w:hAnsi="Times New Roman" w:cs="Times New Roman"/>
                            <w:sz w:val="24"/>
                            <w:szCs w:val="24"/>
                            <w:lang w:val="uk-UA"/>
                          </w:rPr>
                          <w:t xml:space="preserve">Аналіз отриманих результатів </w:t>
                        </w:r>
                      </w:p>
                    </w:txbxContent>
                  </v:textbox>
                </v:rect>
                <v:rect id="Прямоугольник 161" o:spid="_x0000_s1036" style="position:absolute;left:1063;top:37767;width:57930;height:4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NrFMIA&#10;AADcAAAADwAAAGRycy9kb3ducmV2LnhtbERP32vCMBB+F/Y/hBvsTRPLGFqNMpSxwZjQ1hffjuZs&#10;y5pLSTKt/70ZDPZ2H9/PW29H24sL+dA51jCfKRDEtTMdNxqO1dt0ASJEZIO9Y9JwowDbzcNkjblx&#10;Vy7oUsZGpBAOOWpoYxxyKUPdksUwcwNx4s7OW4wJ+kYaj9cUbnuZKfUiLXacGlocaNdS/V3+WA0u&#10;q999Ucnsq9p3y+LkVH/4VFo/PY6vKxCRxvgv/nN/mDT/eQ6/z6QL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k2sUwgAAANwAAAAPAAAAAAAAAAAAAAAAAJgCAABkcnMvZG93&#10;bnJldi54bWxQSwUGAAAAAAQABAD1AAAAhwMAAAAA&#10;" strokeweight="2pt">
                  <v:textbox>
                    <w:txbxContent>
                      <w:p w:rsidR="00395C91" w:rsidRPr="000225EB" w:rsidRDefault="00395C91" w:rsidP="008B0887">
                        <w:pPr>
                          <w:spacing w:after="0"/>
                          <w:jc w:val="center"/>
                          <w:rPr>
                            <w:rFonts w:ascii="Times New Roman" w:hAnsi="Times New Roman" w:cs="Times New Roman"/>
                            <w:lang w:val="uk-UA"/>
                          </w:rPr>
                        </w:pPr>
                        <w:r w:rsidRPr="000225EB">
                          <w:rPr>
                            <w:rFonts w:ascii="Times New Roman" w:hAnsi="Times New Roman" w:cs="Times New Roman"/>
                            <w:lang w:val="uk-UA"/>
                          </w:rPr>
                          <w:t xml:space="preserve">Дослідження впливу </w:t>
                        </w:r>
                        <w:r>
                          <w:rPr>
                            <w:rFonts w:ascii="Times New Roman" w:hAnsi="Times New Roman" w:cs="Times New Roman"/>
                            <w:lang w:val="uk-UA"/>
                          </w:rPr>
                          <w:t>зміни кількості солі у рецептурах</w:t>
                        </w:r>
                        <w:r w:rsidRPr="000225EB">
                          <w:rPr>
                            <w:rFonts w:ascii="Times New Roman" w:hAnsi="Times New Roman" w:cs="Times New Roman"/>
                            <w:lang w:val="uk-UA"/>
                          </w:rPr>
                          <w:t xml:space="preserve"> ковбасних виробів</w:t>
                        </w:r>
                        <w:r>
                          <w:rPr>
                            <w:rFonts w:ascii="Times New Roman" w:hAnsi="Times New Roman" w:cs="Times New Roman"/>
                            <w:lang w:val="uk-UA"/>
                          </w:rPr>
                          <w:t xml:space="preserve"> на якість готово\ продукції</w:t>
                        </w:r>
                      </w:p>
                    </w:txbxContent>
                  </v:textbox>
                </v:rect>
                <v:rect id="Прямоугольник 142" o:spid="_x0000_s1037" style="position:absolute;left:1594;top:50297;width:21613;height:6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H1Y8IA&#10;AADcAAAADwAAAGRycy9kb3ducmV2LnhtbERP32vCMBB+H/g/hBP2NhOLyFaNIspwIA5q9+Lb0Zxt&#10;sbmUJNPuv1+Ewd7u4/t5y/VgO3EjH1rHGqYTBYK4cqblWsNX+f7yCiJEZIOdY9LwQwHWq9HTEnPj&#10;7lzQ7RRrkUI45KihibHPpQxVQxbDxPXEibs4bzEm6GtpPN5TuO1kptRcWmw5NTTY07ah6nr6thpc&#10;Vu19UcrsWO7at+LsVPd5UFo/j4fNAkSkIf6L/9wfJs2fZfB4Jl0gV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QfVjwgAAANwAAAAPAAAAAAAAAAAAAAAAAJgCAABkcnMvZG93&#10;bnJldi54bWxQSwUGAAAAAAQABAD1AAAAhwMAAAAA&#10;" strokeweight="2pt">
                  <v:textbox>
                    <w:txbxContent>
                      <w:p w:rsidR="00395C91" w:rsidRPr="007E77E1" w:rsidRDefault="00395C91" w:rsidP="008B0887">
                        <w:pPr>
                          <w:spacing w:after="0"/>
                          <w:jc w:val="center"/>
                          <w:rPr>
                            <w:rFonts w:ascii="Times New Roman" w:hAnsi="Times New Roman" w:cs="Times New Roman"/>
                            <w:sz w:val="24"/>
                            <w:szCs w:val="24"/>
                            <w:lang w:val="uk-UA"/>
                          </w:rPr>
                        </w:pPr>
                        <w:r w:rsidRPr="007E77E1">
                          <w:rPr>
                            <w:rFonts w:ascii="Times New Roman" w:hAnsi="Times New Roman" w:cs="Times New Roman"/>
                            <w:sz w:val="24"/>
                            <w:szCs w:val="24"/>
                            <w:lang w:val="uk-UA"/>
                          </w:rPr>
                          <w:t>Розробка рекомендацій для виробництва</w:t>
                        </w:r>
                      </w:p>
                    </w:txbxContent>
                  </v:textbox>
                </v:rect>
                <v:rect id="Прямоугольник 162" o:spid="_x0000_s1038" style="position:absolute;left:35707;top:50296;width:21605;height:63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Q+MIA&#10;AADcAAAADwAAAGRycy9kb3ducmV2LnhtbERP32vCMBB+H/g/hBP2NhPrGFqNIg7ZYEyo9cW3oznb&#10;YnMpSabdf78MBnu7j+/nrTaD7cSNfGgda5hOFAjiypmWaw2ncv80BxEissHOMWn4pgCb9ehhhblx&#10;dy7odoy1SCEcctTQxNjnUoaqIYth4nrixF2ctxgT9LU0Hu8p3HYyU+pFWmw5NTTY066h6nr8shpc&#10;Vr35opTZZ/naLoqzU93hQ2n9OB62SxCRhvgv/nO/mzT/eQa/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DVD4wgAAANwAAAAPAAAAAAAAAAAAAAAAAJgCAABkcnMvZG93&#10;bnJldi54bWxQSwUGAAAAAAQABAD1AAAAhwMAAAAA&#10;" strokeweight="2pt">
                  <v:textbox>
                    <w:txbxContent>
                      <w:p w:rsidR="00395C91" w:rsidRPr="007E77E1" w:rsidRDefault="00395C91" w:rsidP="008B0887">
                        <w:pPr>
                          <w:spacing w:after="0"/>
                          <w:jc w:val="center"/>
                          <w:rPr>
                            <w:rFonts w:ascii="Times New Roman" w:hAnsi="Times New Roman" w:cs="Times New Roman"/>
                            <w:sz w:val="24"/>
                            <w:szCs w:val="24"/>
                            <w:lang w:val="uk-UA"/>
                          </w:rPr>
                        </w:pPr>
                        <w:r w:rsidRPr="007E77E1">
                          <w:rPr>
                            <w:rFonts w:ascii="Times New Roman" w:hAnsi="Times New Roman" w:cs="Times New Roman"/>
                            <w:sz w:val="24"/>
                            <w:szCs w:val="24"/>
                            <w:lang w:val="uk-UA"/>
                          </w:rPr>
                          <w:t>Визначення економічної ефективності технології</w:t>
                        </w:r>
                      </w:p>
                    </w:txbxContent>
                  </v:textbox>
                </v:rect>
                <v:shapetype id="_x0000_t32" coordsize="21600,21600" o:spt="32" o:oned="t" path="m,l21600,21600e" filled="f">
                  <v:path arrowok="t" fillok="f" o:connecttype="none"/>
                  <o:lock v:ext="edit" shapetype="t"/>
                </v:shapetype>
                <v:shape id="Прямая со стрелкой 143" o:spid="_x0000_s1039" type="#_x0000_t32" style="position:absolute;left:29346;top:7653;width:0;height:14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nsgMMAAADcAAAADwAAAGRycy9kb3ducmV2LnhtbERPTWvCQBC9C/0Pywi9lLox1SrRTShC&#10;a6GnaqHXITvJBrOzIbuN6b93BcHbPN7nbIvRtmKg3jeOFcxnCQji0umGawU/x/fnNQgfkDW2jknB&#10;P3ko8ofJFjPtzvxNwyHUIoawz1CBCaHLpPSlIYt+5jriyFWutxgi7GupezzHcNvKNElepcWGY4PB&#10;jnaGytPhzyqoUk3zp9Ov2a+WWO2+XtJhaD+UepyObxsQgcZwF9/cnzrOXyzg+ky8QOY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457IDDAAAA3AAAAA8AAAAAAAAAAAAA&#10;AAAAoQIAAGRycy9kb3ducmV2LnhtbFBLBQYAAAAABAAEAPkAAACRAwAAAAA=&#10;">
                  <v:stroke endarrow="open"/>
                </v:shape>
                <v:shape id="Прямая со стрелкой 144" o:spid="_x0000_s1040" type="#_x0000_t32" style="position:absolute;left:29344;top:13609;width:0;height:17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VJG8MAAADcAAAADwAAAGRycy9kb3ducmV2LnhtbERPTWvCQBC9C/0PyxR6KXVjWm1J3YgI&#10;tYIntdDrkJ1kQ7KzIbvG+O+7BcHbPN7nLFejbcVAva8dK5hNExDEhdM1Vwp+Tl8vHyB8QNbYOiYF&#10;V/Kwyh8mS8y0u/CBhmOoRAxhn6ECE0KXSekLQxb91HXEkStdbzFE2FdS93iJ4baVaZIspMWaY4PB&#10;jjaGiuZ4tgrKVNPsufk13+9zLDf713QY2q1ST4/j+hNEoDHcxTf3Tsf5b3P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1SRvDAAAA3AAAAA8AAAAAAAAAAAAA&#10;AAAAoQIAAGRycy9kb3ducmV2LnhtbFBLBQYAAAAABAAEAPkAAACRAwAAAAA=&#10;">
                  <v:stroke endarrow="open"/>
                </v:shape>
                <v:shape id="Прямая со стрелкой 163" o:spid="_x0000_s1041" type="#_x0000_t32" style="position:absolute;left:8080;top:20520;width:0;height:15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fXbMIAAADcAAAADwAAAGRycy9kb3ducmV2LnhtbERPTWvCQBC9F/wPywheRDdGqxJdpQjW&#10;Qk+1gtchO8kGs7Mhu43pv3eFQm/zeJ+z3fe2Fh21vnKsYDZNQBDnTldcKrh8HydrED4ga6wdk4Jf&#10;8rDfDV62mGl35y/qzqEUMYR9hgpMCE0mpc8NWfRT1xBHrnCtxRBhW0rd4j2G21qmSbKUFiuODQYb&#10;OhjKb+cfq6BINc3Gt6s5rV6xOHzO066r35UaDfu3DYhAffgX/7k/dJy/WMLzmXiB3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afXbMIAAADcAAAADwAAAAAAAAAAAAAA&#10;AAChAgAAZHJzL2Rvd25yZXYueG1sUEsFBgAAAAAEAAQA+QAAAJADAAAAAA==&#10;">
                  <v:stroke endarrow="open"/>
                </v:shape>
                <v:shape id="Прямая со стрелкой 164" o:spid="_x0000_s1042" type="#_x0000_t32" style="position:absolute;left:30197;top:20522;width:2;height:15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XBA8QAAADcAAAADwAAAGRycy9kb3ducmV2LnhtbERPTWvCQBC9C/6HZQQv0mxqi5U0q0hB&#10;kFIQtZfehuwkG5qdjdk1xv76bqHgbR7vc/L1YBvRU+drxwoekxQEceF0zZWCz9P2YQnCB2SNjWNS&#10;cCMP69V4lGOm3ZUP1B9DJWII+wwVmBDaTEpfGLLoE9cSR650ncUQYVdJ3eE1httGztN0IS3WHBsM&#10;tvRmqPg+XqyC2eGrrsry8nHzTz/7Zfq+P5uiV2o6GTavIAIN4S7+d+90nP/8An/PxAvk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BcEDxAAAANwAAAAPAAAAAAAAAAAA&#10;AAAAAKECAABkcnMvZG93bnJldi54bWxQSwUGAAAAAAQABAD5AAAAkgMAAAAA&#10;">
                  <v:stroke endarrow="open"/>
                </v:shape>
                <v:shape id="Прямая со стрелкой 165" o:spid="_x0000_s1043" type="#_x0000_t32" style="position:absolute;left:49966;top:20520;width:4;height:15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TmhcUAAADcAAAADwAAAGRycy9kb3ducmV2LnhtbESPQWvCQBCF74X+h2UKvRTdGFuV1FWK&#10;UFvoqVbwOmQn2WB2NmS3Mf33nYPgbYb35r1v1tvRt2qgPjaBDcymGSjiMtiGawPHn/fJClRMyBbb&#10;wGTgjyJsN/d3ayxsuPA3DYdUKwnhWKABl1JXaB1LRx7jNHTEolWh95hk7Wtte7xIuG91nmUL7bFh&#10;aXDY0c5ReT78egNVbmn2dD65j+ULVruveT4M7d6Yx4fx7RVUojHdzNfrTyv4z0Irz8gEevM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3TmhcUAAADcAAAADwAAAAAAAAAA&#10;AAAAAAChAgAAZHJzL2Rvd25yZXYueG1sUEsFBgAAAAAEAAQA+QAAAJMDAAAAAA==&#10;">
                  <v:stroke endarrow="open"/>
                </v:shape>
                <v:shape id="Прямая со стрелкой 166" o:spid="_x0000_s1044" type="#_x0000_t32" style="position:absolute;left:7601;top:29986;width:0;height:15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bw6sQAAADcAAAADwAAAGRycy9kb3ducmV2LnhtbERPS2vCQBC+F/wPywi9FN1Ui2h0FSkI&#10;RQri4+JtyE6ywexszK4x9td3CwVv8/E9Z7HqbCVaanzpWMH7MAFBnDldcqHgdNwMpiB8QNZYOSYF&#10;D/KwWvZeFphqd+c9tYdQiBjCPkUFJoQ6ldJnhiz6oauJI5e7xmKIsCmkbvAew20lR0kykRZLjg0G&#10;a/o0lF0ON6vgbX8uizy/fT/8+Gc3Tba7q8lapV773XoOIlAXnuJ/95eO8z9m8PdMvE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1vDqxAAAANwAAAAPAAAAAAAAAAAA&#10;AAAAAKECAABkcnMvZG93bnJldi54bWxQSwUGAAAAAAQABAD5AAAAkgMAAAAA&#10;">
                  <v:stroke endarrow="open"/>
                </v:shape>
                <v:shape id="Прямая со стрелкой 167" o:spid="_x0000_s1045" type="#_x0000_t32" style="position:absolute;left:29744;top:29986;width:3;height:157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XPqscAAADcAAAADwAAAGRycy9kb3ducmV2LnhtbESPQWvCQBCF74X+h2UKXkrdaLFIdJUi&#10;CFIKovbS25CdZIPZ2TS7xthf3zkUvM3w3rz3zXI9+Eb11MU6sIHJOANFXARbc2Xg67R9mYOKCdli&#10;E5gM3CjCevX4sMTchisfqD+mSkkIxxwNuJTaXOtYOPIYx6ElFq0Mnccka1dp2+FVwn2jp1n2pj3W&#10;LA0OW9o4Ks7HizfwfPiuq7K8fN7i6+9+nn3sf1zRGzN6Gt4XoBIN6W7+v95ZwZ8JvjwjE+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Nc+qxwAAANwAAAAPAAAAAAAA&#10;AAAAAAAAAKECAABkcnMvZG93bnJldi54bWxQSwUGAAAAAAQABAD5AAAAlQMAAAAA&#10;">
                  <v:stroke endarrow="open"/>
                </v:shape>
                <v:shape id="Прямая со стрелкой 168" o:spid="_x0000_s1046" type="#_x0000_t32" style="position:absolute;left:49966;top:29986;width:4;height:156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lqMcMAAADcAAAADwAAAGRycy9kb3ducmV2LnhtbERPS4vCMBC+C/6HMAt7kTV1F0W6RpEF&#10;QWRBfFy8Dc20KdtMuk2s1V9vBMHbfHzPmS06W4mWGl86VjAaJiCIM6dLLhQcD6uPKQgfkDVWjknB&#10;lTws5v3eDFPtLryjdh8KEUPYp6jAhFCnUvrMkEU/dDVx5HLXWAwRNoXUDV5iuK3kZ5JMpMWSY4PB&#10;mn4MZX/7s1Uw2J3KIs/Pv1f/ddtOk83232StUu9v3fIbRKAuvMRP91rH+eMR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5ajHDAAAA3AAAAA8AAAAAAAAAAAAA&#10;AAAAoQIAAGRycy9kb3ducmV2LnhtbFBLBQYAAAAABAAEAPkAAACRAwAAAAA=&#10;">
                  <v:stroke endarrow="open"/>
                </v:shape>
                <v:shape id="Прямая со стрелкой 169" o:spid="_x0000_s1047" type="#_x0000_t32" style="position:absolute;left:30028;top:35942;width:4;height:18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v0RsQAAADcAAAADwAAAGRycy9kb3ducmV2LnhtbERPTWvCQBC9C/0PyxS8SN2oWELqKkUQ&#10;RATR9tLbkJ1kQ7OzMbvG6K/vFgRv83ifs1j1thYdtb5yrGAyTkAQ505XXCr4/tq8pSB8QNZYOyYF&#10;N/KwWr4MFphpd+UjdadQihjCPkMFJoQmk9Lnhiz6sWuII1e41mKIsC2lbvEaw20tp0nyLi1WHBsM&#10;NrQ2lP+eLlbB6PhTlUVx2d/87H5Ik93hbPJOqeFr//kBIlAfnuKHe6vj/PkU/p+JF8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q/RGxAAAANwAAAAPAAAAAAAAAAAA&#10;AAAAAKECAABkcnMvZG93bnJldi54bWxQSwUGAAAAAAQABAD5AAAAkgMAAAAA&#10;">
                  <v:stroke endarrow="open"/>
                </v:shape>
                <v:shape id="Прямая со стрелкой 170" o:spid="_x0000_s1048" type="#_x0000_t32" style="position:absolute;left:30028;top:42123;width:1;height:14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niKcMAAADcAAAADwAAAGRycy9kb3ducmV2LnhtbERPTWvCQBC9C/0PyxR6kboxYltSN1IE&#10;W8FT00KvQ3aSDcnOhuwa4793C4K3ebzP2Wwn24mRBt84VrBcJCCIS6cbrhX8/uyf30D4gKyxc0wK&#10;LuRhmz/MNphpd+ZvGotQixjCPkMFJoQ+k9KXhiz6heuJI1e5wWKIcKilHvAcw20n0yR5kRYbjg0G&#10;e9oZKtviZBVUqablvP0zX69rrHbHVTqO3adST4/TxzuIQFO4i2/ug47z1yv4fyZeI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J4inDAAAA3AAAAA8AAAAAAAAAAAAA&#10;AAAAoQIAAGRycy9kb3ducmV2LnhtbFBLBQYAAAAABAAEAPkAAACRAwAAAAA=&#10;">
                  <v:stroke endarrow="open"/>
                </v:shape>
                <v:shape id="Прямая со стрелкой 171" o:spid="_x0000_s1049" type="#_x0000_t32" style="position:absolute;left:10420;top:48586;width:0;height:16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6XcMAAADcAAAADwAAAGRycy9kb3ducmV2LnhtbERPTWvCQBC9C/0PyxR6KXVjWm1J3YgI&#10;tYIntdDrkJ1kQ7KzIbvG+O+7BcHbPN7nLFejbcVAva8dK5hNExDEhdM1Vwp+Tl8vHyB8QNbYOiYF&#10;V/Kwyh8mS8y0u/CBhmOoRAxhn6ECE0KXSekLQxb91HXEkStdbzFE2FdS93iJ4baVaZIspMWaY4PB&#10;jjaGiuZ4tgrKVNPsufk13+9zLDf713QY2q1ST4/j+hNEoDHcxTf3Tsf58zf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gel3DAAAA3AAAAA8AAAAAAAAAAAAA&#10;AAAAoQIAAGRycy9kb3ducmV2LnhtbFBLBQYAAAAABAAEAPkAAACRAwAAAAA=&#10;">
                  <v:stroke endarrow="open"/>
                </v:shape>
                <v:shape id="Прямая со стрелкой 172" o:spid="_x0000_s1050" type="#_x0000_t32" style="position:absolute;left:48276;top:48581;width:107;height:16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zfxsIAAADcAAAADwAAAGRycy9kb3ducmV2LnhtbERPS2vCQBC+F/wPywi9FN2YEpXoKiLU&#10;FnryAV6H7CQbzM6G7Brjv+8WCr3Nx/ec9Xawjeip87VjBbNpAoK4cLrmSsHl/DFZgvABWWPjmBQ8&#10;ycN2M3pZY67dg4/Un0IlYgj7HBWYENpcSl8YsuinriWOXOk6iyHCrpK6w0cMt41Mk2QuLdYcGwy2&#10;tDdU3E53q6BMNc3eblfzuciw3H+/p33fHJR6HQ+7FYhAQ/gX/7m/dJyfZfD7TLxAb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KzfxsIAAADcAAAADwAAAAAAAAAAAAAA&#10;AAChAgAAZHJzL2Rvd25yZXYueG1sUEsFBgAAAAAEAAQA+QAAAJADAAAAAA==&#10;">
                  <v:stroke endarrow="open"/>
                </v:shape>
                <w10:anchorlock/>
              </v:group>
            </w:pict>
          </mc:Fallback>
        </mc:AlternateContent>
      </w:r>
    </w:p>
    <w:p w:rsidR="008B0887" w:rsidRDefault="008B0887" w:rsidP="007633E8">
      <w:pPr>
        <w:spacing w:after="0" w:line="360" w:lineRule="auto"/>
        <w:ind w:firstLine="709"/>
        <w:jc w:val="both"/>
        <w:rPr>
          <w:rFonts w:ascii="Times New Roman" w:hAnsi="Times New Roman" w:cs="Times New Roman"/>
          <w:sz w:val="28"/>
          <w:szCs w:val="28"/>
          <w:lang w:val="uk-UA"/>
        </w:rPr>
      </w:pPr>
    </w:p>
    <w:p w:rsidR="008B0887" w:rsidRPr="00302D1D" w:rsidRDefault="008B0887" w:rsidP="007633E8">
      <w:pPr>
        <w:spacing w:after="0" w:line="360" w:lineRule="auto"/>
        <w:ind w:firstLine="709"/>
        <w:jc w:val="both"/>
        <w:rPr>
          <w:rFonts w:ascii="Times New Roman" w:hAnsi="Times New Roman" w:cs="Times New Roman"/>
          <w:sz w:val="28"/>
          <w:szCs w:val="28"/>
          <w:lang w:val="uk-UA"/>
        </w:rPr>
      </w:pPr>
    </w:p>
    <w:p w:rsidR="007633E8" w:rsidRPr="00302D1D" w:rsidRDefault="007633E8" w:rsidP="008B0887">
      <w:pPr>
        <w:spacing w:after="0" w:line="360" w:lineRule="auto"/>
        <w:ind w:firstLine="709"/>
        <w:jc w:val="center"/>
        <w:rPr>
          <w:rFonts w:ascii="Times New Roman" w:hAnsi="Times New Roman" w:cs="Times New Roman"/>
          <w:i/>
          <w:sz w:val="28"/>
          <w:szCs w:val="28"/>
          <w:lang w:val="uk-UA"/>
        </w:rPr>
      </w:pPr>
      <w:r w:rsidRPr="00302D1D">
        <w:rPr>
          <w:rFonts w:ascii="Times New Roman" w:hAnsi="Times New Roman" w:cs="Times New Roman"/>
          <w:i/>
          <w:sz w:val="28"/>
          <w:szCs w:val="28"/>
          <w:lang w:val="uk-UA"/>
        </w:rPr>
        <w:t>Рис. 2.1. Схема проведення експериментальних досліджень.</w:t>
      </w:r>
    </w:p>
    <w:p w:rsidR="00950187" w:rsidRPr="00302D1D" w:rsidRDefault="00950187" w:rsidP="00950187">
      <w:pPr>
        <w:spacing w:after="0" w:line="360" w:lineRule="auto"/>
        <w:ind w:firstLine="709"/>
        <w:jc w:val="both"/>
        <w:rPr>
          <w:rFonts w:ascii="Times New Roman" w:hAnsi="Times New Roman" w:cs="Times New Roman"/>
          <w:sz w:val="28"/>
          <w:szCs w:val="28"/>
          <w:lang w:val="uk-UA"/>
        </w:rPr>
      </w:pPr>
    </w:p>
    <w:p w:rsidR="00950187" w:rsidRPr="00302D1D" w:rsidRDefault="00950187" w:rsidP="0095018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При проведенні досліджень нами були використані загальноприйняті методики визначення органолептичних та фізико-хімічних показників. Дослідження були проведені в цехах і лабораторії м’ясокомбінату </w:t>
      </w:r>
    </w:p>
    <w:p w:rsidR="00950187" w:rsidRPr="00302D1D" w:rsidRDefault="00950187" w:rsidP="00950187">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r w:rsidRPr="00302D1D">
        <w:rPr>
          <w:rFonts w:ascii="Times New Roman" w:eastAsia="SimSun" w:hAnsi="Times New Roman" w:cs="Times New Roman"/>
          <w:i/>
          <w:spacing w:val="-4"/>
          <w:sz w:val="28"/>
          <w:szCs w:val="28"/>
          <w:lang w:val="uk-UA" w:eastAsia="zh-CN"/>
        </w:rPr>
        <w:t xml:space="preserve"> </w:t>
      </w:r>
    </w:p>
    <w:p w:rsidR="00950187" w:rsidRPr="00302D1D" w:rsidRDefault="00950187" w:rsidP="00950187">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p>
    <w:p w:rsidR="00950187" w:rsidRPr="00E009E4" w:rsidRDefault="00950187" w:rsidP="00950187">
      <w:pPr>
        <w:spacing w:after="0" w:line="360" w:lineRule="auto"/>
        <w:ind w:firstLine="709"/>
        <w:jc w:val="both"/>
        <w:rPr>
          <w:rFonts w:ascii="Times New Roman" w:hAnsi="Times New Roman" w:cs="Times New Roman"/>
          <w:sz w:val="28"/>
          <w:szCs w:val="28"/>
          <w:lang w:val="uk-UA"/>
        </w:rPr>
      </w:pPr>
    </w:p>
    <w:p w:rsidR="007633E8" w:rsidRPr="00302D1D" w:rsidRDefault="007633E8" w:rsidP="00991252">
      <w:pPr>
        <w:spacing w:after="0" w:line="360" w:lineRule="auto"/>
        <w:ind w:firstLine="709"/>
        <w:jc w:val="both"/>
        <w:rPr>
          <w:rFonts w:ascii="Times New Roman" w:hAnsi="Times New Roman" w:cs="Times New Roman"/>
          <w:sz w:val="28"/>
          <w:szCs w:val="28"/>
          <w:lang w:val="uk-UA"/>
        </w:rPr>
      </w:pPr>
    </w:p>
    <w:p w:rsidR="001D518C" w:rsidRPr="00302D1D" w:rsidRDefault="001D518C" w:rsidP="001D518C">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r w:rsidRPr="00302D1D">
        <w:rPr>
          <w:rFonts w:ascii="Times New Roman" w:eastAsia="SimSun" w:hAnsi="Times New Roman" w:cs="Times New Roman"/>
          <w:i/>
          <w:spacing w:val="-4"/>
          <w:sz w:val="28"/>
          <w:szCs w:val="28"/>
          <w:lang w:val="uk-UA" w:eastAsia="zh-CN"/>
        </w:rPr>
        <w:lastRenderedPageBreak/>
        <w:t>Таблиця 2.1</w:t>
      </w:r>
    </w:p>
    <w:p w:rsidR="001D518C" w:rsidRPr="00302D1D" w:rsidRDefault="001D518C" w:rsidP="001D518C">
      <w:pPr>
        <w:shd w:val="clear" w:color="auto" w:fill="FFFFFF"/>
        <w:spacing w:after="0" w:line="360" w:lineRule="auto"/>
        <w:ind w:firstLine="709"/>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Рецептури шинки з різним рівнем додавання NaCl, KCl та CaCl</w:t>
      </w:r>
      <w:r w:rsidRPr="00302D1D">
        <w:rPr>
          <w:rFonts w:ascii="Times New Roman" w:hAnsi="Times New Roman" w:cs="Times New Roman"/>
          <w:sz w:val="28"/>
          <w:szCs w:val="28"/>
          <w:vertAlign w:val="subscript"/>
          <w:lang w:val="uk-UA"/>
        </w:rPr>
        <w:t>2</w:t>
      </w:r>
      <w:r w:rsidRPr="00302D1D">
        <w:rPr>
          <w:rFonts w:ascii="Times New Roman" w:hAnsi="Times New Roman" w:cs="Times New Roman"/>
          <w:sz w:val="28"/>
          <w:szCs w:val="28"/>
          <w:lang w:val="uk-UA"/>
        </w:rPr>
        <w:t>.</w:t>
      </w:r>
    </w:p>
    <w:tbl>
      <w:tblPr>
        <w:tblStyle w:val="ae"/>
        <w:tblW w:w="0" w:type="auto"/>
        <w:tblLook w:val="04A0" w:firstRow="1" w:lastRow="0" w:firstColumn="1" w:lastColumn="0" w:noHBand="0" w:noVBand="1"/>
      </w:tblPr>
      <w:tblGrid>
        <w:gridCol w:w="4183"/>
        <w:gridCol w:w="1346"/>
        <w:gridCol w:w="1347"/>
        <w:gridCol w:w="1347"/>
        <w:gridCol w:w="1347"/>
      </w:tblGrid>
      <w:tr w:rsidR="001D518C" w:rsidRPr="00302D1D" w:rsidTr="00AF3637">
        <w:tc>
          <w:tcPr>
            <w:tcW w:w="4183" w:type="dxa"/>
            <w:vMerge w:val="restart"/>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Найменування сировини, харчових інгредієнтів, домішок і матеріалів</w:t>
            </w:r>
          </w:p>
        </w:tc>
        <w:tc>
          <w:tcPr>
            <w:tcW w:w="5387" w:type="dxa"/>
            <w:gridSpan w:val="4"/>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Варіанти рецептур</w:t>
            </w:r>
          </w:p>
        </w:tc>
      </w:tr>
      <w:tr w:rsidR="001D518C" w:rsidRPr="00302D1D" w:rsidTr="00AF3637">
        <w:trPr>
          <w:trHeight w:val="667"/>
        </w:trPr>
        <w:tc>
          <w:tcPr>
            <w:tcW w:w="4183" w:type="dxa"/>
            <w:vMerge/>
          </w:tcPr>
          <w:p w:rsidR="001D518C" w:rsidRPr="00302D1D" w:rsidRDefault="001D518C" w:rsidP="00AF3637">
            <w:pPr>
              <w:jc w:val="center"/>
              <w:rPr>
                <w:rFonts w:ascii="Times New Roman" w:hAnsi="Times New Roman" w:cs="Times New Roman"/>
                <w:sz w:val="28"/>
                <w:szCs w:val="28"/>
                <w:lang w:val="uk-UA"/>
              </w:rPr>
            </w:pP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В1</w:t>
            </w:r>
          </w:p>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контроль</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В2</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В3</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В4</w:t>
            </w:r>
          </w:p>
          <w:p w:rsidR="001D518C" w:rsidRPr="00302D1D" w:rsidRDefault="001D518C" w:rsidP="00AF3637">
            <w:pPr>
              <w:jc w:val="center"/>
              <w:rPr>
                <w:rFonts w:ascii="Times New Roman" w:hAnsi="Times New Roman" w:cs="Times New Roman"/>
                <w:sz w:val="28"/>
                <w:szCs w:val="28"/>
                <w:lang w:val="uk-UA"/>
              </w:rPr>
            </w:pPr>
          </w:p>
        </w:tc>
      </w:tr>
      <w:tr w:rsidR="001D518C" w:rsidRPr="00302D1D" w:rsidTr="00AF3637">
        <w:tc>
          <w:tcPr>
            <w:tcW w:w="9570" w:type="dxa"/>
            <w:gridSpan w:val="5"/>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Сировина несолена, кг, на </w:t>
            </w:r>
            <w:smartTag w:uri="urn:schemas-microsoft-com:office:smarttags" w:element="metricconverter">
              <w:smartTagPr>
                <w:attr w:name="ProductID" w:val="100 кг"/>
              </w:smartTagPr>
              <w:r w:rsidRPr="00302D1D">
                <w:rPr>
                  <w:rFonts w:ascii="Times New Roman" w:hAnsi="Times New Roman" w:cs="Times New Roman"/>
                  <w:sz w:val="28"/>
                  <w:szCs w:val="28"/>
                  <w:lang w:val="uk-UA"/>
                </w:rPr>
                <w:t>100 кг</w:t>
              </w:r>
            </w:smartTag>
            <w:r w:rsidRPr="00302D1D">
              <w:rPr>
                <w:rFonts w:ascii="Times New Roman" w:hAnsi="Times New Roman" w:cs="Times New Roman"/>
                <w:sz w:val="28"/>
                <w:szCs w:val="28"/>
                <w:lang w:val="uk-UA"/>
              </w:rPr>
              <w:t xml:space="preserve"> несоленої сировини</w:t>
            </w:r>
          </w:p>
        </w:tc>
      </w:tr>
      <w:tr w:rsidR="001D518C" w:rsidRPr="00302D1D" w:rsidTr="00AF3637">
        <w:tc>
          <w:tcPr>
            <w:tcW w:w="4183" w:type="dxa"/>
          </w:tcPr>
          <w:p w:rsidR="001D518C" w:rsidRPr="00302D1D" w:rsidRDefault="001D518C" w:rsidP="00AF3637">
            <w:pPr>
              <w:rPr>
                <w:rFonts w:ascii="Times New Roman" w:hAnsi="Times New Roman" w:cs="Times New Roman"/>
                <w:sz w:val="28"/>
                <w:szCs w:val="28"/>
                <w:lang w:val="uk-UA"/>
              </w:rPr>
            </w:pPr>
            <w:r w:rsidRPr="00302D1D">
              <w:rPr>
                <w:rFonts w:ascii="Times New Roman" w:hAnsi="Times New Roman" w:cs="Times New Roman"/>
                <w:sz w:val="28"/>
                <w:szCs w:val="28"/>
                <w:lang w:val="uk-UA"/>
              </w:rPr>
              <w:t>Свинина знежилованна нежирна</w:t>
            </w: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r>
      <w:tr w:rsidR="001D518C" w:rsidRPr="00302D1D" w:rsidTr="00AF3637">
        <w:tc>
          <w:tcPr>
            <w:tcW w:w="9570" w:type="dxa"/>
            <w:gridSpan w:val="5"/>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Прянощі і матеріали, кг, на 100 несоленої сировини</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en-US"/>
              </w:rPr>
              <w:t>NaCL</w:t>
            </w:r>
            <w:r w:rsidRPr="00302D1D">
              <w:rPr>
                <w:rFonts w:ascii="Times New Roman" w:hAnsi="Times New Roman" w:cs="Times New Roman"/>
                <w:sz w:val="28"/>
                <w:szCs w:val="28"/>
                <w:lang w:val="uk-UA"/>
              </w:rPr>
              <w:t xml:space="preserve"> </w:t>
            </w:r>
          </w:p>
        </w:tc>
        <w:tc>
          <w:tcPr>
            <w:tcW w:w="1346" w:type="dxa"/>
          </w:tcPr>
          <w:p w:rsidR="001D518C" w:rsidRPr="00302D1D" w:rsidRDefault="001D518C" w:rsidP="00AF3637">
            <w:pPr>
              <w:jc w:val="center"/>
              <w:rPr>
                <w:rFonts w:ascii="Times New Roman" w:hAnsi="Times New Roman" w:cs="Times New Roman"/>
                <w:sz w:val="28"/>
                <w:szCs w:val="28"/>
                <w:lang w:val="en-US"/>
              </w:rPr>
            </w:pPr>
            <w:r w:rsidRPr="00302D1D">
              <w:rPr>
                <w:rFonts w:ascii="Times New Roman" w:hAnsi="Times New Roman" w:cs="Times New Roman"/>
                <w:sz w:val="28"/>
                <w:szCs w:val="28"/>
                <w:lang w:val="uk-UA"/>
              </w:rPr>
              <w:t>4,</w:t>
            </w:r>
            <w:r w:rsidRPr="00302D1D">
              <w:rPr>
                <w:rFonts w:ascii="Times New Roman" w:hAnsi="Times New Roman" w:cs="Times New Roman"/>
                <w:sz w:val="28"/>
                <w:szCs w:val="28"/>
                <w:lang w:val="en-US"/>
              </w:rPr>
              <w:t>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en-US"/>
              </w:rPr>
              <w:t>2</w:t>
            </w:r>
            <w:r w:rsidRPr="00302D1D">
              <w:rPr>
                <w:rFonts w:ascii="Times New Roman" w:hAnsi="Times New Roman" w:cs="Times New Roman"/>
                <w:sz w:val="28"/>
                <w:szCs w:val="28"/>
                <w:lang w:val="uk-UA"/>
              </w:rPr>
              <w:t>,</w:t>
            </w:r>
            <w:r w:rsidRPr="00302D1D">
              <w:rPr>
                <w:rFonts w:ascii="Times New Roman" w:hAnsi="Times New Roman" w:cs="Times New Roman"/>
                <w:sz w:val="28"/>
                <w:szCs w:val="28"/>
                <w:lang w:val="en-US"/>
              </w:rPr>
              <w:t>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2,0</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en-US"/>
              </w:rPr>
            </w:pPr>
            <w:r w:rsidRPr="00302D1D">
              <w:rPr>
                <w:rFonts w:ascii="Times New Roman" w:hAnsi="Times New Roman" w:cs="Times New Roman"/>
                <w:sz w:val="28"/>
                <w:szCs w:val="28"/>
                <w:lang w:val="en-US"/>
              </w:rPr>
              <w:t>KCl</w:t>
            </w:r>
          </w:p>
        </w:tc>
        <w:tc>
          <w:tcPr>
            <w:tcW w:w="1346" w:type="dxa"/>
          </w:tcPr>
          <w:p w:rsidR="001D518C" w:rsidRPr="00302D1D" w:rsidRDefault="001D518C" w:rsidP="00AF3637">
            <w:pPr>
              <w:jc w:val="center"/>
              <w:rPr>
                <w:rFonts w:ascii="Times New Roman" w:hAnsi="Times New Roman" w:cs="Times New Roman"/>
                <w:sz w:val="28"/>
                <w:szCs w:val="28"/>
                <w:lang w:val="en-US"/>
              </w:rPr>
            </w:pPr>
            <w:r w:rsidRPr="00302D1D">
              <w:rPr>
                <w:rFonts w:ascii="Times New Roman" w:hAnsi="Times New Roman" w:cs="Times New Roman"/>
                <w:sz w:val="28"/>
                <w:szCs w:val="28"/>
                <w:lang w:val="en-US"/>
              </w:rPr>
              <w:t>-</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en-US"/>
              </w:rPr>
              <w:t>1</w:t>
            </w:r>
            <w:r w:rsidRPr="00302D1D">
              <w:rPr>
                <w:rFonts w:ascii="Times New Roman" w:hAnsi="Times New Roman" w:cs="Times New Roman"/>
                <w:sz w:val="28"/>
                <w:szCs w:val="28"/>
                <w:lang w:val="uk-UA"/>
              </w:rPr>
              <w:t>,</w:t>
            </w:r>
            <w:r w:rsidRPr="00302D1D">
              <w:rPr>
                <w:rFonts w:ascii="Times New Roman" w:hAnsi="Times New Roman" w:cs="Times New Roman"/>
                <w:sz w:val="28"/>
                <w:szCs w:val="28"/>
                <w:lang w:val="en-US"/>
              </w:rPr>
              <w:t>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2,0</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vertAlign w:val="subscript"/>
                <w:lang w:val="en-US"/>
              </w:rPr>
            </w:pP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lang w:val="en-US"/>
              </w:rPr>
              <w:t>2</w:t>
            </w:r>
          </w:p>
        </w:tc>
        <w:tc>
          <w:tcPr>
            <w:tcW w:w="1346" w:type="dxa"/>
          </w:tcPr>
          <w:p w:rsidR="001D518C" w:rsidRPr="00302D1D" w:rsidRDefault="001D518C" w:rsidP="00AF3637">
            <w:pPr>
              <w:jc w:val="center"/>
              <w:rPr>
                <w:rFonts w:ascii="Times New Roman" w:hAnsi="Times New Roman" w:cs="Times New Roman"/>
                <w:sz w:val="28"/>
                <w:szCs w:val="28"/>
                <w:lang w:val="en-US"/>
              </w:rPr>
            </w:pPr>
            <w:r w:rsidRPr="00302D1D">
              <w:rPr>
                <w:rFonts w:ascii="Times New Roman" w:hAnsi="Times New Roman" w:cs="Times New Roman"/>
                <w:sz w:val="28"/>
                <w:szCs w:val="28"/>
                <w:lang w:val="en-US"/>
              </w:rPr>
              <w:t>-</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Курафос комбі П70</w:t>
            </w: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Крохмаль картопляний</w:t>
            </w: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Часник свіжий</w:t>
            </w: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vertAlign w:val="superscript"/>
                <w:lang w:val="uk-UA"/>
              </w:rPr>
            </w:pPr>
            <w:r w:rsidRPr="00302D1D">
              <w:rPr>
                <w:rFonts w:ascii="Times New Roman" w:hAnsi="Times New Roman" w:cs="Times New Roman"/>
                <w:sz w:val="28"/>
                <w:szCs w:val="28"/>
                <w:lang w:val="uk-UA"/>
              </w:rPr>
              <w:t>Вода питна</w:t>
            </w: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Оболонка</w:t>
            </w:r>
          </w:p>
        </w:tc>
        <w:tc>
          <w:tcPr>
            <w:tcW w:w="1346" w:type="dxa"/>
          </w:tcPr>
          <w:p w:rsidR="001D518C" w:rsidRPr="00302D1D" w:rsidRDefault="001D518C"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c>
          <w:tcPr>
            <w:tcW w:w="1347" w:type="dxa"/>
          </w:tcPr>
          <w:p w:rsidR="001D518C" w:rsidRPr="00302D1D" w:rsidRDefault="001D518C"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c>
          <w:tcPr>
            <w:tcW w:w="1347" w:type="dxa"/>
          </w:tcPr>
          <w:p w:rsidR="001D518C" w:rsidRPr="00302D1D" w:rsidRDefault="001D518C"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c>
          <w:tcPr>
            <w:tcW w:w="1347" w:type="dxa"/>
          </w:tcPr>
          <w:p w:rsidR="001D518C" w:rsidRPr="00302D1D" w:rsidRDefault="001D518C"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r>
      <w:tr w:rsidR="001D518C" w:rsidRPr="00302D1D" w:rsidTr="00AF3637">
        <w:tc>
          <w:tcPr>
            <w:tcW w:w="4183" w:type="dxa"/>
          </w:tcPr>
          <w:p w:rsidR="001D518C" w:rsidRPr="00302D1D" w:rsidRDefault="001D518C"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Вихід, %</w:t>
            </w:r>
          </w:p>
        </w:tc>
        <w:tc>
          <w:tcPr>
            <w:tcW w:w="1346"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c>
          <w:tcPr>
            <w:tcW w:w="1347" w:type="dxa"/>
          </w:tcPr>
          <w:p w:rsidR="001D518C" w:rsidRPr="00302D1D" w:rsidRDefault="001D518C"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r>
    </w:tbl>
    <w:p w:rsidR="001D518C" w:rsidRDefault="001D518C" w:rsidP="007633E8">
      <w:pPr>
        <w:spacing w:after="0" w:line="360" w:lineRule="auto"/>
        <w:ind w:firstLine="709"/>
        <w:jc w:val="center"/>
        <w:rPr>
          <w:rFonts w:ascii="Times New Roman" w:hAnsi="Times New Roman" w:cs="Times New Roman"/>
          <w:b/>
          <w:sz w:val="28"/>
          <w:szCs w:val="28"/>
          <w:lang w:val="uk-UA"/>
        </w:rPr>
      </w:pPr>
    </w:p>
    <w:p w:rsidR="004D6E56" w:rsidRPr="00302D1D" w:rsidRDefault="001D518C" w:rsidP="004D6E5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2.3.</w:t>
      </w:r>
      <w:r w:rsidR="004D6E56" w:rsidRPr="00302D1D">
        <w:rPr>
          <w:rFonts w:ascii="Times New Roman" w:hAnsi="Times New Roman" w:cs="Times New Roman"/>
          <w:b/>
          <w:sz w:val="28"/>
          <w:szCs w:val="28"/>
          <w:lang w:val="uk-UA"/>
        </w:rPr>
        <w:t xml:space="preserve"> Характеристика підприємства</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Глобинський м’ясокомбінат є великим  підприємством м’ясопереробної галузі України, який активно функціонує з 1998 року.</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За результатами 2017 року  ТОВ «Глобинський м’ясокомбінат» є найбільшим виробником ковбасних виробів в Україні.  За цей період  компанія виготовила і продала ковбас і ковбасних виробів у кількості  26025 т; свинини охолодженої 6918 т; напівфабрикатфі  2704 т; іншої продукції      1669 т.</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Підприємство має власну сировинну базу  ТОВ НВП Глобинський свинокомплекс» потужністю 4500 свиноматок. Інші види сировини, підприємство закуповує у вигляді обробленої сировини з інших переробних підприємств України або у живому вигляді з різних областей.</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Технологічне вдосконалення підприємств «Глобино» є безперервним процесом: закуповується сучасне обладнання, будуються нові виробничі площі, розроблено програму з підбору та навчання молодих спеціалістів.</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lastRenderedPageBreak/>
        <w:t>М’ясокомбінат знаходиться у тісній співпраці з відомими європейськими машинобудівними компаніями Matimex і Shaller, які постачають найсучасніше обладнання.  Крім того, підприємство замовило та встановило ексклюзивну  лінію Travaglini, для виробництва сиров’яленої «італійської» салямі в благородній цвілі. Завдяки сучасним технологіям м’ясокомбінат має потужність понад 100 тонн м’ясної продукції на добу.</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Підприємство сертифікована за наступними системами управління за системами управління якістю та безпечністю харчових продуктів ДСТУ ISO 9001:2015 та ДСТУ ISO 22000:2007, за міжнародною схемою сертифікації FSSC 22 000 V 4.1.;</w:t>
      </w:r>
    </w:p>
    <w:p w:rsidR="004D6E56" w:rsidRPr="00302D1D" w:rsidRDefault="004D6E56" w:rsidP="004D6E5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У березні 2012 року підприємство успішно пройшло сертифікаційний аудит на відповідність вимогам Міжнародного стандарту на харчову продукцію IFS.</w:t>
      </w:r>
    </w:p>
    <w:p w:rsidR="004D6E56" w:rsidRDefault="004D6E56" w:rsidP="004D6E56">
      <w:pPr>
        <w:spacing w:after="0" w:line="360" w:lineRule="auto"/>
        <w:ind w:firstLine="709"/>
        <w:jc w:val="both"/>
        <w:rPr>
          <w:rFonts w:ascii="Times New Roman" w:hAnsi="Times New Roman" w:cs="Times New Roman"/>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Default="001D518C" w:rsidP="001D518C">
      <w:pPr>
        <w:spacing w:after="0" w:line="360" w:lineRule="auto"/>
        <w:ind w:firstLine="709"/>
        <w:jc w:val="center"/>
        <w:rPr>
          <w:rFonts w:ascii="Times New Roman" w:hAnsi="Times New Roman" w:cs="Times New Roman"/>
          <w:b/>
          <w:sz w:val="28"/>
          <w:szCs w:val="28"/>
          <w:lang w:val="uk-UA"/>
        </w:rPr>
      </w:pPr>
    </w:p>
    <w:p w:rsidR="001D518C" w:rsidRPr="00302D1D" w:rsidRDefault="001D518C" w:rsidP="001D518C">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lastRenderedPageBreak/>
        <w:t>РОЗДІЛ 3</w:t>
      </w:r>
    </w:p>
    <w:p w:rsidR="001D518C" w:rsidRPr="00302D1D" w:rsidRDefault="001D518C" w:rsidP="001D518C">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t>РЕЗУЛЬТАТИ ВЛАСНИХ ДОСЛІДЖЕНЬ</w:t>
      </w:r>
    </w:p>
    <w:p w:rsidR="001D518C" w:rsidRDefault="001D518C" w:rsidP="004D6E56">
      <w:pPr>
        <w:spacing w:after="0" w:line="360" w:lineRule="auto"/>
        <w:ind w:firstLine="709"/>
        <w:jc w:val="both"/>
        <w:rPr>
          <w:rFonts w:ascii="Times New Roman" w:hAnsi="Times New Roman" w:cs="Times New Roman"/>
          <w:sz w:val="28"/>
          <w:szCs w:val="28"/>
          <w:lang w:val="uk-UA"/>
        </w:rPr>
      </w:pPr>
    </w:p>
    <w:p w:rsidR="007633E8" w:rsidRPr="00302D1D" w:rsidRDefault="001D518C" w:rsidP="007633E8">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3.1</w:t>
      </w:r>
      <w:r w:rsidR="007633E8" w:rsidRPr="00302D1D">
        <w:rPr>
          <w:rFonts w:ascii="Times New Roman" w:hAnsi="Times New Roman" w:cs="Times New Roman"/>
          <w:b/>
          <w:sz w:val="28"/>
          <w:szCs w:val="28"/>
          <w:lang w:val="uk-UA"/>
        </w:rPr>
        <w:t>. Асортимент шинкових виробів підприємства</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ТОВ </w:t>
      </w:r>
      <w:r w:rsidR="00F05595" w:rsidRPr="00302D1D">
        <w:rPr>
          <w:rFonts w:ascii="Times New Roman" w:hAnsi="Times New Roman" w:cs="Times New Roman"/>
          <w:sz w:val="28"/>
          <w:szCs w:val="28"/>
          <w:lang w:val="uk-UA"/>
        </w:rPr>
        <w:t>Глобинський м’ясокомбінат</w:t>
      </w:r>
      <w:r w:rsidRPr="00302D1D">
        <w:rPr>
          <w:rFonts w:ascii="Times New Roman" w:hAnsi="Times New Roman" w:cs="Times New Roman"/>
          <w:sz w:val="28"/>
          <w:szCs w:val="28"/>
          <w:lang w:val="uk-UA"/>
        </w:rPr>
        <w:t xml:space="preserve"> на даний час випускає </w:t>
      </w:r>
      <w:r w:rsidR="00BD4CC6">
        <w:rPr>
          <w:rFonts w:ascii="Times New Roman" w:hAnsi="Times New Roman" w:cs="Times New Roman"/>
          <w:sz w:val="28"/>
          <w:szCs w:val="28"/>
          <w:lang w:val="uk-UA"/>
        </w:rPr>
        <w:t>наступні види</w:t>
      </w:r>
      <w:r w:rsidRPr="00302D1D">
        <w:rPr>
          <w:rFonts w:ascii="Times New Roman" w:hAnsi="Times New Roman" w:cs="Times New Roman"/>
          <w:sz w:val="28"/>
          <w:szCs w:val="28"/>
          <w:lang w:val="uk-UA"/>
        </w:rPr>
        <w:t xml:space="preserve"> шинкових виробів, які виготовляють згідно </w:t>
      </w:r>
      <w:r w:rsidRPr="00302D1D">
        <w:rPr>
          <w:rFonts w:ascii="Times New Roman" w:hAnsi="Times New Roman" w:cs="Times New Roman"/>
          <w:bCs/>
          <w:sz w:val="28"/>
          <w:szCs w:val="28"/>
          <w:lang w:val="uk-UA"/>
        </w:rPr>
        <w:t>ТУ У 15.1-31723256-015:2006</w:t>
      </w:r>
      <w:r w:rsidRPr="00302D1D">
        <w:rPr>
          <w:rFonts w:ascii="Times New Roman" w:hAnsi="Times New Roman" w:cs="Times New Roman"/>
          <w:sz w:val="28"/>
          <w:szCs w:val="28"/>
          <w:lang w:val="uk-UA"/>
        </w:rPr>
        <w:t xml:space="preserve">: </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 шинка копчено-варена </w:t>
      </w:r>
      <w:r w:rsidR="00BB02B6" w:rsidRPr="00302D1D">
        <w:rPr>
          <w:rFonts w:ascii="Times New Roman" w:hAnsi="Times New Roman" w:cs="Times New Roman"/>
          <w:sz w:val="28"/>
          <w:szCs w:val="28"/>
          <w:lang w:val="uk-UA"/>
        </w:rPr>
        <w:t>вищого сорту Гурман</w:t>
      </w:r>
    </w:p>
    <w:p w:rsidR="007633E8"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шин</w:t>
      </w:r>
      <w:r w:rsidR="00BB02B6" w:rsidRPr="00302D1D">
        <w:rPr>
          <w:rFonts w:ascii="Times New Roman" w:hAnsi="Times New Roman" w:cs="Times New Roman"/>
          <w:sz w:val="28"/>
          <w:szCs w:val="28"/>
          <w:lang w:val="uk-UA"/>
        </w:rPr>
        <w:t>ка копчено-варена вищого сорту Царська</w:t>
      </w:r>
    </w:p>
    <w:p w:rsidR="009B5E68" w:rsidRPr="009B5E68" w:rsidRDefault="009B5E68" w:rsidP="007633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5E68">
        <w:rPr>
          <w:rFonts w:ascii="Times New Roman" w:hAnsi="Times New Roman" w:cs="Times New Roman"/>
          <w:sz w:val="28"/>
          <w:szCs w:val="28"/>
          <w:lang w:val="uk-UA"/>
        </w:rPr>
        <w:t xml:space="preserve">шинка Апетитна </w:t>
      </w:r>
      <w:r w:rsidRPr="009B5E68">
        <w:rPr>
          <w:rFonts w:ascii="Times New Roman" w:hAnsi="Times New Roman" w:cs="Times New Roman"/>
          <w:bCs/>
          <w:sz w:val="28"/>
          <w:szCs w:val="28"/>
          <w:lang w:val="uk-UA"/>
        </w:rPr>
        <w:t>варена першого сорту</w:t>
      </w:r>
    </w:p>
    <w:p w:rsidR="009B5E68" w:rsidRPr="00302D1D" w:rsidRDefault="009B5E68" w:rsidP="007633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F3637">
        <w:rPr>
          <w:rFonts w:ascii="Times New Roman" w:hAnsi="Times New Roman" w:cs="Times New Roman"/>
          <w:sz w:val="28"/>
          <w:szCs w:val="28"/>
          <w:lang w:val="uk-UA"/>
        </w:rPr>
        <w:t xml:space="preserve">шинка Соковита з яловичини </w:t>
      </w:r>
      <w:r w:rsidRPr="00AF3637">
        <w:rPr>
          <w:rFonts w:ascii="Times New Roman" w:hAnsi="Times New Roman" w:cs="Times New Roman"/>
          <w:bCs/>
          <w:sz w:val="28"/>
          <w:szCs w:val="28"/>
          <w:lang w:val="uk-UA"/>
        </w:rPr>
        <w:t>копчено-варена</w:t>
      </w:r>
      <w:r w:rsidR="00AF3637" w:rsidRPr="00AF3637">
        <w:rPr>
          <w:rFonts w:ascii="Times New Roman" w:hAnsi="Times New Roman" w:cs="Times New Roman"/>
          <w:bCs/>
          <w:sz w:val="28"/>
          <w:szCs w:val="28"/>
          <w:lang w:val="uk-UA"/>
        </w:rPr>
        <w:t xml:space="preserve"> вищого</w:t>
      </w:r>
      <w:r w:rsidRPr="00AF3637">
        <w:rPr>
          <w:rFonts w:ascii="Times New Roman" w:hAnsi="Times New Roman" w:cs="Times New Roman"/>
          <w:bCs/>
          <w:sz w:val="28"/>
          <w:szCs w:val="28"/>
          <w:lang w:val="uk-UA"/>
        </w:rPr>
        <w:t xml:space="preserve">  сорт</w:t>
      </w:r>
      <w:r w:rsidR="00AF3637" w:rsidRPr="00AF3637">
        <w:rPr>
          <w:rFonts w:ascii="Times New Roman" w:hAnsi="Times New Roman" w:cs="Times New Roman"/>
          <w:bCs/>
          <w:sz w:val="28"/>
          <w:szCs w:val="28"/>
          <w:lang w:val="uk-UA"/>
        </w:rPr>
        <w:t>у</w:t>
      </w:r>
    </w:p>
    <w:p w:rsidR="007633E8" w:rsidRDefault="00BB02B6"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 шинка варена </w:t>
      </w:r>
      <w:r w:rsidR="00AF3637" w:rsidRPr="00302D1D">
        <w:rPr>
          <w:rFonts w:ascii="Times New Roman" w:hAnsi="Times New Roman" w:cs="Times New Roman"/>
          <w:sz w:val="28"/>
          <w:szCs w:val="28"/>
          <w:lang w:val="uk-UA"/>
        </w:rPr>
        <w:t xml:space="preserve">Куряча </w:t>
      </w:r>
      <w:r w:rsidRPr="00302D1D">
        <w:rPr>
          <w:rFonts w:ascii="Times New Roman" w:hAnsi="Times New Roman" w:cs="Times New Roman"/>
          <w:sz w:val="28"/>
          <w:szCs w:val="28"/>
          <w:lang w:val="uk-UA"/>
        </w:rPr>
        <w:t xml:space="preserve">першого сорту </w:t>
      </w:r>
    </w:p>
    <w:p w:rsidR="00BD4CC6" w:rsidRPr="00302D1D" w:rsidRDefault="00BD4CC6" w:rsidP="007633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633E8" w:rsidRPr="00302D1D" w:rsidRDefault="00BB02B6" w:rsidP="007633E8">
      <w:pPr>
        <w:spacing w:after="0" w:line="360" w:lineRule="auto"/>
        <w:ind w:firstLine="709"/>
        <w:jc w:val="both"/>
        <w:rPr>
          <w:rFonts w:ascii="Times New Roman" w:hAnsi="Times New Roman" w:cs="Times New Roman"/>
          <w:bCs/>
          <w:sz w:val="28"/>
          <w:szCs w:val="28"/>
          <w:u w:val="single"/>
          <w:lang w:val="uk-UA"/>
        </w:rPr>
      </w:pPr>
      <w:r w:rsidRPr="00302D1D">
        <w:rPr>
          <w:rFonts w:ascii="Times New Roman" w:hAnsi="Times New Roman" w:cs="Times New Roman"/>
          <w:sz w:val="28"/>
          <w:szCs w:val="28"/>
          <w:u w:val="single"/>
          <w:lang w:val="uk-UA"/>
        </w:rPr>
        <w:t>Шинка Гурман</w:t>
      </w:r>
      <w:r w:rsidR="007633E8" w:rsidRPr="00302D1D">
        <w:rPr>
          <w:rFonts w:ascii="Times New Roman" w:hAnsi="Times New Roman" w:cs="Times New Roman"/>
          <w:sz w:val="28"/>
          <w:szCs w:val="28"/>
          <w:u w:val="single"/>
          <w:lang w:val="uk-UA"/>
        </w:rPr>
        <w:t xml:space="preserve"> </w:t>
      </w:r>
      <w:r w:rsidR="007633E8" w:rsidRPr="00302D1D">
        <w:rPr>
          <w:rFonts w:ascii="Times New Roman" w:hAnsi="Times New Roman" w:cs="Times New Roman"/>
          <w:bCs/>
          <w:sz w:val="28"/>
          <w:szCs w:val="28"/>
          <w:u w:val="single"/>
          <w:lang w:val="uk-UA"/>
        </w:rPr>
        <w:t>копчено-варена, вищий  сорт</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lang w:val="uk-UA"/>
        </w:rPr>
        <w:t>Склад</w:t>
      </w:r>
      <w:r w:rsidR="00BB02B6" w:rsidRPr="00302D1D">
        <w:rPr>
          <w:rFonts w:ascii="Times New Roman" w:hAnsi="Times New Roman" w:cs="Times New Roman"/>
          <w:bCs/>
          <w:sz w:val="28"/>
          <w:szCs w:val="28"/>
          <w:lang w:val="uk-UA"/>
        </w:rPr>
        <w:t>: я</w:t>
      </w:r>
      <w:r w:rsidRPr="00302D1D">
        <w:rPr>
          <w:rFonts w:ascii="Times New Roman" w:hAnsi="Times New Roman" w:cs="Times New Roman"/>
          <w:sz w:val="28"/>
          <w:szCs w:val="28"/>
          <w:lang w:val="uk-UA"/>
        </w:rPr>
        <w:t>лов</w:t>
      </w:r>
      <w:r w:rsidR="00BB02B6" w:rsidRPr="00302D1D">
        <w:rPr>
          <w:rFonts w:ascii="Times New Roman" w:hAnsi="Times New Roman" w:cs="Times New Roman"/>
          <w:sz w:val="28"/>
          <w:szCs w:val="28"/>
          <w:lang w:val="uk-UA"/>
        </w:rPr>
        <w:t>ичина знежилована вищого  сорту</w:t>
      </w:r>
      <w:r w:rsidRPr="00302D1D">
        <w:rPr>
          <w:rFonts w:ascii="Times New Roman" w:hAnsi="Times New Roman" w:cs="Times New Roman"/>
          <w:sz w:val="28"/>
          <w:szCs w:val="28"/>
          <w:lang w:val="uk-UA"/>
        </w:rPr>
        <w:t xml:space="preserve">, вода питна, сiль кухонна, харчова  композицiя, крохмаль картопляний.  </w:t>
      </w:r>
    </w:p>
    <w:p w:rsidR="007633E8" w:rsidRPr="00302D1D" w:rsidRDefault="007633E8" w:rsidP="00C83A27">
      <w:pPr>
        <w:spacing w:after="0" w:line="360" w:lineRule="auto"/>
        <w:jc w:val="center"/>
        <w:rPr>
          <w:rFonts w:ascii="Times New Roman" w:hAnsi="Times New Roman" w:cs="Times New Roman"/>
          <w:sz w:val="28"/>
          <w:szCs w:val="28"/>
          <w:lang w:val="uk-UA"/>
        </w:rPr>
      </w:pPr>
      <w:r w:rsidRPr="00302D1D">
        <w:rPr>
          <w:rFonts w:ascii="Times New Roman" w:hAnsi="Times New Roman" w:cs="Times New Roman"/>
          <w:noProof/>
          <w:sz w:val="28"/>
          <w:szCs w:val="28"/>
          <w:lang w:eastAsia="ru-RU"/>
        </w:rPr>
        <w:drawing>
          <wp:inline distT="0" distB="0" distL="0" distR="0" wp14:anchorId="0433A5D7" wp14:editId="4C6DE606">
            <wp:extent cx="4051300" cy="3962400"/>
            <wp:effectExtent l="0" t="0" r="6350" b="0"/>
            <wp:docPr id="3" name="Рисунок 3" descr="Описание: http://tm.globino.ua/images/files/3_382_30012014175855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http://tm.globino.ua/images/files/3_382_30012014175855_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51300" cy="3962400"/>
                    </a:xfrm>
                    <a:prstGeom prst="rect">
                      <a:avLst/>
                    </a:prstGeom>
                    <a:noFill/>
                    <a:ln>
                      <a:noFill/>
                    </a:ln>
                  </pic:spPr>
                </pic:pic>
              </a:graphicData>
            </a:graphic>
          </wp:inline>
        </w:drawing>
      </w:r>
    </w:p>
    <w:p w:rsidR="007633E8" w:rsidRPr="00302D1D" w:rsidRDefault="007633E8" w:rsidP="00C83A27">
      <w:pPr>
        <w:spacing w:after="0" w:line="360" w:lineRule="auto"/>
        <w:ind w:firstLine="709"/>
        <w:jc w:val="center"/>
        <w:rPr>
          <w:rFonts w:ascii="Times New Roman" w:hAnsi="Times New Roman" w:cs="Times New Roman"/>
          <w:i/>
          <w:sz w:val="28"/>
          <w:szCs w:val="28"/>
          <w:lang w:val="uk-UA"/>
        </w:rPr>
      </w:pPr>
      <w:r w:rsidRPr="00302D1D">
        <w:rPr>
          <w:rFonts w:ascii="Times New Roman" w:hAnsi="Times New Roman" w:cs="Times New Roman"/>
          <w:i/>
          <w:sz w:val="28"/>
          <w:szCs w:val="28"/>
          <w:lang w:val="uk-UA"/>
        </w:rPr>
        <w:t xml:space="preserve">Рис. </w:t>
      </w:r>
      <w:r w:rsidR="005D08B6" w:rsidRPr="00302D1D">
        <w:rPr>
          <w:rFonts w:ascii="Times New Roman" w:hAnsi="Times New Roman" w:cs="Times New Roman"/>
          <w:i/>
          <w:sz w:val="28"/>
          <w:szCs w:val="28"/>
          <w:lang w:val="uk-UA"/>
        </w:rPr>
        <w:t>3.1</w:t>
      </w:r>
      <w:r w:rsidRPr="00302D1D">
        <w:rPr>
          <w:rFonts w:ascii="Times New Roman" w:hAnsi="Times New Roman" w:cs="Times New Roman"/>
          <w:i/>
          <w:sz w:val="28"/>
          <w:szCs w:val="28"/>
          <w:lang w:val="uk-UA"/>
        </w:rPr>
        <w:t xml:space="preserve">. Шинка </w:t>
      </w:r>
      <w:r w:rsidR="0026705F" w:rsidRPr="00302D1D">
        <w:rPr>
          <w:rFonts w:ascii="Times New Roman" w:hAnsi="Times New Roman" w:cs="Times New Roman"/>
          <w:i/>
          <w:sz w:val="28"/>
          <w:szCs w:val="28"/>
          <w:lang w:val="uk-UA"/>
        </w:rPr>
        <w:t>копчено-</w:t>
      </w:r>
      <w:r w:rsidR="00F05595" w:rsidRPr="00302D1D">
        <w:rPr>
          <w:rFonts w:ascii="Times New Roman" w:hAnsi="Times New Roman" w:cs="Times New Roman"/>
          <w:i/>
          <w:sz w:val="28"/>
          <w:szCs w:val="28"/>
          <w:lang w:val="uk-UA"/>
        </w:rPr>
        <w:t>варена вищого сорту Гурман</w:t>
      </w:r>
    </w:p>
    <w:p w:rsidR="007633E8" w:rsidRPr="00302D1D" w:rsidRDefault="007633E8" w:rsidP="007633E8">
      <w:pPr>
        <w:spacing w:after="0" w:line="360" w:lineRule="auto"/>
        <w:ind w:firstLine="709"/>
        <w:jc w:val="both"/>
        <w:rPr>
          <w:rFonts w:ascii="Times New Roman" w:hAnsi="Times New Roman" w:cs="Times New Roman"/>
          <w:i/>
          <w:sz w:val="28"/>
          <w:szCs w:val="28"/>
          <w:lang w:val="uk-UA"/>
        </w:rPr>
      </w:pPr>
    </w:p>
    <w:p w:rsidR="007633E8" w:rsidRPr="00302D1D" w:rsidRDefault="007633E8" w:rsidP="007633E8">
      <w:pPr>
        <w:spacing w:after="0" w:line="360" w:lineRule="auto"/>
        <w:ind w:firstLine="709"/>
        <w:jc w:val="both"/>
        <w:rPr>
          <w:rFonts w:ascii="Times New Roman" w:hAnsi="Times New Roman" w:cs="Times New Roman"/>
          <w:sz w:val="28"/>
          <w:szCs w:val="28"/>
          <w:u w:val="single"/>
        </w:rPr>
      </w:pP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lang w:val="uk-UA"/>
        </w:rPr>
        <w:t>Поживна (харчова) цiннiсть 100 г. продукту:</w:t>
      </w:r>
      <w:r w:rsidRPr="00302D1D">
        <w:rPr>
          <w:rFonts w:ascii="Times New Roman" w:hAnsi="Times New Roman" w:cs="Times New Roman"/>
          <w:sz w:val="28"/>
          <w:szCs w:val="28"/>
          <w:lang w:val="uk-UA"/>
        </w:rPr>
        <w:t xml:space="preserve"> бiлок:  не менше нiж 20,0 г., жир: не бiльше нiж  10,0 г., вуглеводи: не бiльше нiж 2,0 г. </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lang w:val="uk-UA"/>
        </w:rPr>
        <w:t>Енергетична  цiннiсть (калорiйнiсть) 100 г. продукту:</w:t>
      </w:r>
      <w:r w:rsidRPr="00302D1D">
        <w:rPr>
          <w:rFonts w:ascii="Times New Roman" w:hAnsi="Times New Roman" w:cs="Times New Roman"/>
          <w:sz w:val="28"/>
          <w:szCs w:val="28"/>
          <w:lang w:val="uk-UA"/>
        </w:rPr>
        <w:t xml:space="preserve"> 753,1 кДж (180,0 ккал). </w:t>
      </w:r>
      <w:r w:rsidRPr="00302D1D">
        <w:rPr>
          <w:rFonts w:ascii="Times New Roman" w:hAnsi="Times New Roman" w:cs="Times New Roman"/>
          <w:bCs/>
          <w:sz w:val="28"/>
          <w:szCs w:val="28"/>
          <w:lang w:val="uk-UA"/>
        </w:rPr>
        <w:t>Строк придатності</w:t>
      </w:r>
      <w:r w:rsidRPr="00302D1D">
        <w:rPr>
          <w:rFonts w:ascii="Times New Roman" w:hAnsi="Times New Roman" w:cs="Times New Roman"/>
          <w:sz w:val="28"/>
          <w:szCs w:val="28"/>
          <w:lang w:val="uk-UA"/>
        </w:rPr>
        <w:t xml:space="preserve"> не більше ніж </w:t>
      </w:r>
      <w:r w:rsidR="00484F9A">
        <w:rPr>
          <w:rFonts w:ascii="Times New Roman" w:hAnsi="Times New Roman" w:cs="Times New Roman"/>
          <w:sz w:val="28"/>
          <w:szCs w:val="28"/>
          <w:lang w:val="uk-UA"/>
        </w:rPr>
        <w:t>10</w:t>
      </w:r>
      <w:r w:rsidRPr="00302D1D">
        <w:rPr>
          <w:rFonts w:ascii="Times New Roman" w:hAnsi="Times New Roman" w:cs="Times New Roman"/>
          <w:sz w:val="28"/>
          <w:szCs w:val="28"/>
          <w:lang w:val="uk-UA"/>
        </w:rPr>
        <w:t> діб за температури від 0 ºС до 8 ºС.</w:t>
      </w:r>
    </w:p>
    <w:p w:rsidR="007633E8" w:rsidRPr="00302D1D" w:rsidRDefault="00BB02B6" w:rsidP="007633E8">
      <w:pPr>
        <w:spacing w:after="0" w:line="360" w:lineRule="auto"/>
        <w:ind w:firstLine="709"/>
        <w:jc w:val="both"/>
        <w:rPr>
          <w:rFonts w:ascii="Times New Roman" w:hAnsi="Times New Roman" w:cs="Times New Roman"/>
          <w:bCs/>
          <w:sz w:val="28"/>
          <w:szCs w:val="28"/>
          <w:u w:val="single"/>
          <w:lang w:val="uk-UA"/>
        </w:rPr>
      </w:pPr>
      <w:r w:rsidRPr="00302D1D">
        <w:rPr>
          <w:rFonts w:ascii="Times New Roman" w:hAnsi="Times New Roman" w:cs="Times New Roman"/>
          <w:sz w:val="28"/>
          <w:szCs w:val="28"/>
          <w:u w:val="single"/>
          <w:lang w:val="uk-UA"/>
        </w:rPr>
        <w:t>Шинка Царська</w:t>
      </w:r>
      <w:r w:rsidR="007633E8" w:rsidRPr="00302D1D">
        <w:rPr>
          <w:rFonts w:ascii="Times New Roman" w:hAnsi="Times New Roman" w:cs="Times New Roman"/>
          <w:sz w:val="28"/>
          <w:szCs w:val="28"/>
          <w:u w:val="single"/>
          <w:lang w:val="uk-UA"/>
        </w:rPr>
        <w:t xml:space="preserve"> </w:t>
      </w:r>
      <w:r w:rsidR="007633E8" w:rsidRPr="00302D1D">
        <w:rPr>
          <w:rFonts w:ascii="Times New Roman" w:hAnsi="Times New Roman" w:cs="Times New Roman"/>
          <w:bCs/>
          <w:sz w:val="28"/>
          <w:szCs w:val="28"/>
          <w:u w:val="single"/>
          <w:lang w:val="uk-UA"/>
        </w:rPr>
        <w:t>копчено-варена, вищий  сорт</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Склад:</w:t>
      </w:r>
      <w:r w:rsidRPr="00302D1D">
        <w:rPr>
          <w:rFonts w:ascii="Times New Roman" w:hAnsi="Times New Roman" w:cs="Times New Roman"/>
          <w:sz w:val="28"/>
          <w:szCs w:val="28"/>
        </w:rPr>
        <w:t xml:space="preserve"> свинина знежилована нежирна, вода питна, сiль кухонна,  харчова  композицiя, крохмаль картопляний, часник, стабiлiзатор кольору.</w:t>
      </w:r>
      <w:r w:rsidRPr="00302D1D">
        <w:rPr>
          <w:rFonts w:ascii="Times New Roman" w:hAnsi="Times New Roman" w:cs="Times New Roman"/>
          <w:sz w:val="28"/>
          <w:szCs w:val="28"/>
          <w:lang w:val="uk-UA"/>
        </w:rPr>
        <w:t xml:space="preserve"> </w:t>
      </w:r>
    </w:p>
    <w:p w:rsidR="007633E8" w:rsidRPr="00302D1D" w:rsidRDefault="007633E8" w:rsidP="007633E8">
      <w:pPr>
        <w:spacing w:after="0" w:line="360" w:lineRule="auto"/>
        <w:ind w:firstLine="709"/>
        <w:jc w:val="both"/>
        <w:rPr>
          <w:rFonts w:ascii="Times New Roman" w:hAnsi="Times New Roman" w:cs="Times New Roman"/>
          <w:b/>
          <w:sz w:val="28"/>
          <w:szCs w:val="28"/>
          <w:lang w:val="uk-UA"/>
        </w:rPr>
      </w:pPr>
      <w:r w:rsidRPr="00302D1D">
        <w:rPr>
          <w:rFonts w:ascii="Times New Roman" w:hAnsi="Times New Roman" w:cs="Times New Roman"/>
          <w:bCs/>
          <w:sz w:val="28"/>
          <w:szCs w:val="28"/>
        </w:rPr>
        <w:t>Поживна (харчова) цiннiсть 100 г продукту:</w:t>
      </w:r>
      <w:r w:rsidRPr="00302D1D">
        <w:rPr>
          <w:rFonts w:ascii="Times New Roman" w:hAnsi="Times New Roman" w:cs="Times New Roman"/>
          <w:sz w:val="28"/>
          <w:szCs w:val="28"/>
        </w:rPr>
        <w:t xml:space="preserve"> бiлок: не менше нiж 15,0 г., жир:  не бiльше нiж  14,0 г., вуглеводи: не бiльше нiж 2,0 г</w:t>
      </w:r>
      <w:r w:rsidRPr="00302D1D">
        <w:rPr>
          <w:rFonts w:ascii="Times New Roman" w:hAnsi="Times New Roman" w:cs="Times New Roman"/>
          <w:b/>
          <w:sz w:val="28"/>
          <w:szCs w:val="28"/>
        </w:rPr>
        <w:t>. </w:t>
      </w:r>
      <w:r w:rsidRPr="00302D1D">
        <w:rPr>
          <w:rFonts w:ascii="Times New Roman" w:hAnsi="Times New Roman" w:cs="Times New Roman"/>
          <w:b/>
          <w:sz w:val="28"/>
          <w:szCs w:val="28"/>
          <w:lang w:val="uk-UA"/>
        </w:rPr>
        <w:t xml:space="preserve"> </w:t>
      </w:r>
    </w:p>
    <w:p w:rsidR="007633E8"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Енергетична цiннiсть (калорiйнiсть) 100 г. продукту:</w:t>
      </w:r>
      <w:r w:rsidRPr="00302D1D">
        <w:rPr>
          <w:rFonts w:ascii="Times New Roman" w:hAnsi="Times New Roman" w:cs="Times New Roman"/>
          <w:b/>
          <w:sz w:val="28"/>
          <w:szCs w:val="28"/>
        </w:rPr>
        <w:t xml:space="preserve"> </w:t>
      </w:r>
      <w:r w:rsidRPr="00302D1D">
        <w:rPr>
          <w:rFonts w:ascii="Times New Roman" w:hAnsi="Times New Roman" w:cs="Times New Roman"/>
          <w:sz w:val="28"/>
          <w:szCs w:val="28"/>
        </w:rPr>
        <w:t>694,5 кДж (166,0 ккал). </w:t>
      </w:r>
      <w:r w:rsidRPr="00302D1D">
        <w:rPr>
          <w:rFonts w:ascii="Times New Roman" w:hAnsi="Times New Roman" w:cs="Times New Roman"/>
          <w:bCs/>
          <w:sz w:val="28"/>
          <w:szCs w:val="28"/>
          <w:lang w:val="uk-UA"/>
        </w:rPr>
        <w:t>Строк придатності</w:t>
      </w:r>
      <w:r w:rsidRPr="00302D1D">
        <w:rPr>
          <w:rFonts w:ascii="Times New Roman" w:hAnsi="Times New Roman" w:cs="Times New Roman"/>
          <w:sz w:val="28"/>
          <w:szCs w:val="28"/>
          <w:lang w:val="uk-UA"/>
        </w:rPr>
        <w:t xml:space="preserve"> </w:t>
      </w:r>
      <w:r w:rsidR="00484F9A">
        <w:rPr>
          <w:rFonts w:ascii="Times New Roman" w:hAnsi="Times New Roman" w:cs="Times New Roman"/>
          <w:sz w:val="28"/>
          <w:szCs w:val="28"/>
          <w:lang w:val="uk-UA"/>
        </w:rPr>
        <w:t xml:space="preserve">10 </w:t>
      </w:r>
      <w:r w:rsidRPr="00302D1D">
        <w:rPr>
          <w:rFonts w:ascii="Times New Roman" w:hAnsi="Times New Roman" w:cs="Times New Roman"/>
          <w:sz w:val="28"/>
          <w:szCs w:val="28"/>
          <w:lang w:val="uk-UA"/>
        </w:rPr>
        <w:t>діб з дати виробництва.</w:t>
      </w:r>
    </w:p>
    <w:p w:rsidR="00BD4CC6" w:rsidRDefault="00BD4CC6" w:rsidP="007633E8">
      <w:pPr>
        <w:spacing w:after="0" w:line="360" w:lineRule="auto"/>
        <w:ind w:firstLine="709"/>
        <w:jc w:val="both"/>
        <w:rPr>
          <w:rFonts w:ascii="Times New Roman" w:hAnsi="Times New Roman" w:cs="Times New Roman"/>
          <w:sz w:val="28"/>
          <w:szCs w:val="28"/>
          <w:lang w:val="uk-UA"/>
        </w:rPr>
      </w:pPr>
    </w:p>
    <w:p w:rsidR="00BD4CC6" w:rsidRPr="00302D1D" w:rsidRDefault="00BD4CC6" w:rsidP="00C83A27">
      <w:pPr>
        <w:spacing w:after="0" w:line="360" w:lineRule="auto"/>
        <w:jc w:val="center"/>
        <w:rPr>
          <w:rFonts w:ascii="Times New Roman" w:hAnsi="Times New Roman" w:cs="Times New Roman"/>
          <w:sz w:val="28"/>
          <w:szCs w:val="28"/>
          <w:lang w:val="uk-UA"/>
        </w:rPr>
      </w:pPr>
      <w:r w:rsidRPr="00302D1D">
        <w:rPr>
          <w:rFonts w:ascii="Times New Roman" w:hAnsi="Times New Roman" w:cs="Times New Roman"/>
          <w:noProof/>
          <w:sz w:val="28"/>
          <w:szCs w:val="28"/>
          <w:lang w:eastAsia="ru-RU"/>
        </w:rPr>
        <w:drawing>
          <wp:inline distT="0" distB="0" distL="0" distR="0" wp14:anchorId="044A2B9A" wp14:editId="2C776A65">
            <wp:extent cx="4089400" cy="3962400"/>
            <wp:effectExtent l="0" t="0" r="6350" b="0"/>
            <wp:docPr id="15" name="Рисунок 15" descr="Описание: http://tm.globino.ua/images/files/3_383_30012014175909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http://tm.globino.ua/images/files/3_383_30012014175909_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9400" cy="3962400"/>
                    </a:xfrm>
                    <a:prstGeom prst="rect">
                      <a:avLst/>
                    </a:prstGeom>
                    <a:noFill/>
                    <a:ln>
                      <a:noFill/>
                    </a:ln>
                  </pic:spPr>
                </pic:pic>
              </a:graphicData>
            </a:graphic>
          </wp:inline>
        </w:drawing>
      </w:r>
    </w:p>
    <w:p w:rsidR="00BD4CC6" w:rsidRPr="00302D1D" w:rsidRDefault="00BD4CC6" w:rsidP="00BD4CC6">
      <w:pPr>
        <w:spacing w:after="0" w:line="360" w:lineRule="auto"/>
        <w:ind w:firstLine="709"/>
        <w:jc w:val="center"/>
        <w:rPr>
          <w:rFonts w:ascii="Times New Roman" w:hAnsi="Times New Roman" w:cs="Times New Roman"/>
          <w:i/>
          <w:sz w:val="28"/>
          <w:szCs w:val="28"/>
        </w:rPr>
      </w:pPr>
      <w:r w:rsidRPr="00302D1D">
        <w:rPr>
          <w:rFonts w:ascii="Times New Roman" w:hAnsi="Times New Roman" w:cs="Times New Roman"/>
          <w:i/>
          <w:sz w:val="28"/>
          <w:szCs w:val="28"/>
          <w:lang w:val="uk-UA"/>
        </w:rPr>
        <w:t>Рис. 3.2. Шинка копчено-варена вищого сорту Царська</w:t>
      </w:r>
    </w:p>
    <w:p w:rsidR="00AF3637" w:rsidRDefault="00AF3637" w:rsidP="00C83A27">
      <w:pPr>
        <w:spacing w:after="0" w:line="360" w:lineRule="auto"/>
        <w:ind w:firstLine="709"/>
        <w:jc w:val="both"/>
        <w:rPr>
          <w:rFonts w:ascii="Times New Roman" w:hAnsi="Times New Roman" w:cs="Times New Roman"/>
          <w:sz w:val="28"/>
          <w:szCs w:val="28"/>
          <w:u w:val="single"/>
          <w:lang w:val="uk-UA"/>
        </w:rPr>
      </w:pPr>
    </w:p>
    <w:p w:rsidR="00C83A27" w:rsidRPr="00302D1D" w:rsidRDefault="00C83A27" w:rsidP="00C83A27">
      <w:pPr>
        <w:spacing w:after="0" w:line="360" w:lineRule="auto"/>
        <w:ind w:firstLine="709"/>
        <w:jc w:val="both"/>
        <w:rPr>
          <w:rFonts w:ascii="Times New Roman" w:hAnsi="Times New Roman" w:cs="Times New Roman"/>
          <w:bCs/>
          <w:sz w:val="28"/>
          <w:szCs w:val="28"/>
          <w:u w:val="single"/>
          <w:lang w:val="uk-UA"/>
        </w:rPr>
      </w:pPr>
      <w:r w:rsidRPr="00302D1D">
        <w:rPr>
          <w:rFonts w:ascii="Times New Roman" w:hAnsi="Times New Roman" w:cs="Times New Roman"/>
          <w:sz w:val="28"/>
          <w:szCs w:val="28"/>
          <w:u w:val="single"/>
          <w:lang w:val="uk-UA"/>
        </w:rPr>
        <w:lastRenderedPageBreak/>
        <w:t xml:space="preserve">Шинка </w:t>
      </w:r>
      <w:r>
        <w:rPr>
          <w:rFonts w:ascii="Times New Roman" w:hAnsi="Times New Roman" w:cs="Times New Roman"/>
          <w:sz w:val="28"/>
          <w:szCs w:val="28"/>
          <w:u w:val="single"/>
          <w:lang w:val="uk-UA"/>
        </w:rPr>
        <w:t>Апетитна</w:t>
      </w:r>
      <w:r w:rsidRPr="00302D1D">
        <w:rPr>
          <w:rFonts w:ascii="Times New Roman" w:hAnsi="Times New Roman" w:cs="Times New Roman"/>
          <w:sz w:val="28"/>
          <w:szCs w:val="28"/>
          <w:u w:val="single"/>
          <w:lang w:val="uk-UA"/>
        </w:rPr>
        <w:t xml:space="preserve"> </w:t>
      </w:r>
      <w:r w:rsidRPr="00302D1D">
        <w:rPr>
          <w:rFonts w:ascii="Times New Roman" w:hAnsi="Times New Roman" w:cs="Times New Roman"/>
          <w:bCs/>
          <w:sz w:val="28"/>
          <w:szCs w:val="28"/>
          <w:u w:val="single"/>
          <w:lang w:val="uk-UA"/>
        </w:rPr>
        <w:t xml:space="preserve">варена, </w:t>
      </w:r>
      <w:r w:rsidR="00484F9A">
        <w:rPr>
          <w:rFonts w:ascii="Times New Roman" w:hAnsi="Times New Roman" w:cs="Times New Roman"/>
          <w:bCs/>
          <w:sz w:val="28"/>
          <w:szCs w:val="28"/>
          <w:u w:val="single"/>
          <w:lang w:val="uk-UA"/>
        </w:rPr>
        <w:t>перший</w:t>
      </w:r>
      <w:r w:rsidRPr="00302D1D">
        <w:rPr>
          <w:rFonts w:ascii="Times New Roman" w:hAnsi="Times New Roman" w:cs="Times New Roman"/>
          <w:bCs/>
          <w:sz w:val="28"/>
          <w:szCs w:val="28"/>
          <w:u w:val="single"/>
          <w:lang w:val="uk-UA"/>
        </w:rPr>
        <w:t xml:space="preserve">  сорт</w:t>
      </w:r>
      <w:r w:rsidRPr="00302D1D">
        <w:rPr>
          <w:rFonts w:ascii="Times New Roman" w:hAnsi="Times New Roman" w:cs="Times New Roman"/>
          <w:b/>
          <w:bCs/>
          <w:i/>
          <w:sz w:val="28"/>
          <w:szCs w:val="28"/>
          <w:u w:val="single"/>
          <w:lang w:val="uk-UA"/>
        </w:rPr>
        <w:t xml:space="preserve"> </w:t>
      </w:r>
      <w:r w:rsidRPr="00302D1D">
        <w:rPr>
          <w:rFonts w:ascii="Times New Roman" w:hAnsi="Times New Roman" w:cs="Times New Roman"/>
          <w:b/>
          <w:bCs/>
          <w:i/>
          <w:sz w:val="28"/>
          <w:szCs w:val="28"/>
          <w:u w:val="single"/>
        </w:rPr>
        <w:t xml:space="preserve"> </w:t>
      </w:r>
      <w:r w:rsidRPr="00302D1D">
        <w:rPr>
          <w:rFonts w:ascii="Times New Roman" w:hAnsi="Times New Roman" w:cs="Times New Roman"/>
          <w:bCs/>
          <w:sz w:val="28"/>
          <w:szCs w:val="28"/>
          <w:u w:val="single"/>
          <w:lang w:val="uk-UA"/>
        </w:rPr>
        <w:t xml:space="preserve"> </w:t>
      </w:r>
    </w:p>
    <w:p w:rsidR="00C83A27" w:rsidRPr="00302D1D" w:rsidRDefault="00C83A27" w:rsidP="00C83A2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Склад:</w:t>
      </w:r>
      <w:r w:rsidRPr="00302D1D">
        <w:rPr>
          <w:rFonts w:ascii="Times New Roman" w:hAnsi="Times New Roman" w:cs="Times New Roman"/>
          <w:sz w:val="28"/>
          <w:szCs w:val="28"/>
        </w:rPr>
        <w:t xml:space="preserve"> свинина знежилована </w:t>
      </w:r>
      <w:r>
        <w:rPr>
          <w:rFonts w:ascii="Times New Roman" w:hAnsi="Times New Roman" w:cs="Times New Roman"/>
          <w:sz w:val="28"/>
          <w:szCs w:val="28"/>
          <w:lang w:val="uk-UA"/>
        </w:rPr>
        <w:t xml:space="preserve">напівжирна і </w:t>
      </w:r>
      <w:r w:rsidRPr="00302D1D">
        <w:rPr>
          <w:rFonts w:ascii="Times New Roman" w:hAnsi="Times New Roman" w:cs="Times New Roman"/>
          <w:sz w:val="28"/>
          <w:szCs w:val="28"/>
        </w:rPr>
        <w:t xml:space="preserve">нежирна, вода питна, сiль кухонна,  </w:t>
      </w:r>
      <w:r>
        <w:rPr>
          <w:rFonts w:ascii="Times New Roman" w:hAnsi="Times New Roman" w:cs="Times New Roman"/>
          <w:sz w:val="28"/>
          <w:szCs w:val="28"/>
          <w:lang w:val="uk-UA"/>
        </w:rPr>
        <w:t xml:space="preserve"> </w:t>
      </w:r>
      <w:r w:rsidRPr="00302D1D">
        <w:rPr>
          <w:rFonts w:ascii="Times New Roman" w:hAnsi="Times New Roman" w:cs="Times New Roman"/>
          <w:sz w:val="28"/>
          <w:szCs w:val="28"/>
        </w:rPr>
        <w:t>харчова  композицiя</w:t>
      </w:r>
      <w:r>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 </w:t>
      </w:r>
    </w:p>
    <w:p w:rsidR="00C83A27" w:rsidRPr="00302D1D" w:rsidRDefault="00C83A27" w:rsidP="00C83A27">
      <w:pPr>
        <w:spacing w:after="0" w:line="360" w:lineRule="auto"/>
        <w:ind w:firstLine="709"/>
        <w:jc w:val="both"/>
        <w:rPr>
          <w:rFonts w:ascii="Times New Roman" w:hAnsi="Times New Roman" w:cs="Times New Roman"/>
          <w:b/>
          <w:sz w:val="28"/>
          <w:szCs w:val="28"/>
          <w:lang w:val="uk-UA"/>
        </w:rPr>
      </w:pPr>
      <w:r w:rsidRPr="00302D1D">
        <w:rPr>
          <w:rFonts w:ascii="Times New Roman" w:hAnsi="Times New Roman" w:cs="Times New Roman"/>
          <w:bCs/>
          <w:sz w:val="28"/>
          <w:szCs w:val="28"/>
        </w:rPr>
        <w:t>Поживна (харчова) цiннiсть 100 г продукту:</w:t>
      </w:r>
      <w:r>
        <w:rPr>
          <w:rFonts w:ascii="Times New Roman" w:hAnsi="Times New Roman" w:cs="Times New Roman"/>
          <w:sz w:val="28"/>
          <w:szCs w:val="28"/>
        </w:rPr>
        <w:t xml:space="preserve"> бiлок: не менше нiж </w:t>
      </w:r>
      <w:r>
        <w:rPr>
          <w:rFonts w:ascii="Times New Roman" w:hAnsi="Times New Roman" w:cs="Times New Roman"/>
          <w:sz w:val="28"/>
          <w:szCs w:val="28"/>
          <w:lang w:val="uk-UA"/>
        </w:rPr>
        <w:t>10,7</w:t>
      </w:r>
      <w:r w:rsidRPr="00302D1D">
        <w:rPr>
          <w:rFonts w:ascii="Times New Roman" w:hAnsi="Times New Roman" w:cs="Times New Roman"/>
          <w:sz w:val="28"/>
          <w:szCs w:val="28"/>
        </w:rPr>
        <w:t xml:space="preserve"> г., </w:t>
      </w:r>
      <w:r>
        <w:rPr>
          <w:rFonts w:ascii="Times New Roman" w:hAnsi="Times New Roman" w:cs="Times New Roman"/>
          <w:sz w:val="28"/>
          <w:szCs w:val="28"/>
          <w:lang w:val="uk-UA"/>
        </w:rPr>
        <w:t xml:space="preserve"> </w:t>
      </w:r>
      <w:r w:rsidRPr="00302D1D">
        <w:rPr>
          <w:rFonts w:ascii="Times New Roman" w:hAnsi="Times New Roman" w:cs="Times New Roman"/>
          <w:sz w:val="28"/>
          <w:szCs w:val="28"/>
        </w:rPr>
        <w:t xml:space="preserve">жир:  не бiльше нiж  </w:t>
      </w:r>
      <w:r>
        <w:rPr>
          <w:rFonts w:ascii="Times New Roman" w:hAnsi="Times New Roman" w:cs="Times New Roman"/>
          <w:sz w:val="28"/>
          <w:szCs w:val="28"/>
          <w:lang w:val="uk-UA"/>
        </w:rPr>
        <w:t xml:space="preserve">30,0 </w:t>
      </w:r>
      <w:r>
        <w:rPr>
          <w:rFonts w:ascii="Times New Roman" w:hAnsi="Times New Roman" w:cs="Times New Roman"/>
          <w:sz w:val="28"/>
          <w:szCs w:val="28"/>
        </w:rPr>
        <w:t xml:space="preserve">г., вуглеводи: не бiльше нiж </w:t>
      </w:r>
      <w:r>
        <w:rPr>
          <w:rFonts w:ascii="Times New Roman" w:hAnsi="Times New Roman" w:cs="Times New Roman"/>
          <w:sz w:val="28"/>
          <w:szCs w:val="28"/>
          <w:lang w:val="uk-UA"/>
        </w:rPr>
        <w:t>3</w:t>
      </w:r>
      <w:r w:rsidRPr="00302D1D">
        <w:rPr>
          <w:rFonts w:ascii="Times New Roman" w:hAnsi="Times New Roman" w:cs="Times New Roman"/>
          <w:sz w:val="28"/>
          <w:szCs w:val="28"/>
        </w:rPr>
        <w:t>,0 г</w:t>
      </w:r>
      <w:r w:rsidRPr="00302D1D">
        <w:rPr>
          <w:rFonts w:ascii="Times New Roman" w:hAnsi="Times New Roman" w:cs="Times New Roman"/>
          <w:b/>
          <w:sz w:val="28"/>
          <w:szCs w:val="28"/>
        </w:rPr>
        <w:t>. </w:t>
      </w:r>
      <w:r w:rsidRPr="00302D1D">
        <w:rPr>
          <w:rFonts w:ascii="Times New Roman" w:hAnsi="Times New Roman" w:cs="Times New Roman"/>
          <w:b/>
          <w:sz w:val="28"/>
          <w:szCs w:val="28"/>
          <w:lang w:val="uk-UA"/>
        </w:rPr>
        <w:t xml:space="preserve"> </w:t>
      </w:r>
    </w:p>
    <w:p w:rsidR="00C83A27" w:rsidRDefault="00C83A27" w:rsidP="00C83A27">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Енергетична цiннiсть (калорiйнiсть) 100 г. продукту:</w:t>
      </w:r>
      <w:r w:rsidRPr="00302D1D">
        <w:rPr>
          <w:rFonts w:ascii="Times New Roman" w:hAnsi="Times New Roman" w:cs="Times New Roman"/>
          <w:b/>
          <w:sz w:val="28"/>
          <w:szCs w:val="28"/>
        </w:rPr>
        <w:t xml:space="preserve"> </w:t>
      </w:r>
      <w:r>
        <w:rPr>
          <w:rFonts w:ascii="Times New Roman" w:hAnsi="Times New Roman" w:cs="Times New Roman"/>
          <w:sz w:val="28"/>
          <w:szCs w:val="28"/>
          <w:lang w:val="uk-UA"/>
        </w:rPr>
        <w:t>1358</w:t>
      </w:r>
      <w:r w:rsidRPr="00302D1D">
        <w:rPr>
          <w:rFonts w:ascii="Times New Roman" w:hAnsi="Times New Roman" w:cs="Times New Roman"/>
          <w:sz w:val="28"/>
          <w:szCs w:val="28"/>
        </w:rPr>
        <w:t xml:space="preserve"> кДж (</w:t>
      </w:r>
      <w:r>
        <w:rPr>
          <w:rFonts w:ascii="Times New Roman" w:hAnsi="Times New Roman" w:cs="Times New Roman"/>
          <w:sz w:val="28"/>
          <w:szCs w:val="28"/>
          <w:lang w:val="uk-UA"/>
        </w:rPr>
        <w:t xml:space="preserve">324 </w:t>
      </w:r>
      <w:r w:rsidRPr="00302D1D">
        <w:rPr>
          <w:rFonts w:ascii="Times New Roman" w:hAnsi="Times New Roman" w:cs="Times New Roman"/>
          <w:sz w:val="28"/>
          <w:szCs w:val="28"/>
        </w:rPr>
        <w:t xml:space="preserve"> ккал). </w:t>
      </w:r>
      <w:r w:rsidRPr="00302D1D">
        <w:rPr>
          <w:rFonts w:ascii="Times New Roman" w:hAnsi="Times New Roman" w:cs="Times New Roman"/>
          <w:bCs/>
          <w:sz w:val="28"/>
          <w:szCs w:val="28"/>
          <w:lang w:val="uk-UA"/>
        </w:rPr>
        <w:t>Строк придатності</w:t>
      </w:r>
      <w:r w:rsidRPr="00302D1D">
        <w:rPr>
          <w:rFonts w:ascii="Times New Roman" w:hAnsi="Times New Roman" w:cs="Times New Roman"/>
          <w:sz w:val="28"/>
          <w:szCs w:val="28"/>
          <w:lang w:val="uk-UA"/>
        </w:rPr>
        <w:t xml:space="preserve"> </w:t>
      </w:r>
      <w:r w:rsidR="00484F9A">
        <w:rPr>
          <w:rFonts w:ascii="Times New Roman" w:hAnsi="Times New Roman" w:cs="Times New Roman"/>
          <w:sz w:val="28"/>
          <w:szCs w:val="28"/>
          <w:lang w:val="uk-UA"/>
        </w:rPr>
        <w:t>30</w:t>
      </w:r>
      <w:r w:rsidRPr="00302D1D">
        <w:rPr>
          <w:rFonts w:ascii="Times New Roman" w:hAnsi="Times New Roman" w:cs="Times New Roman"/>
          <w:sz w:val="28"/>
          <w:szCs w:val="28"/>
          <w:lang w:val="uk-UA"/>
        </w:rPr>
        <w:t> діб з дати виробництва.</w:t>
      </w:r>
    </w:p>
    <w:p w:rsidR="005519AD" w:rsidRDefault="005519AD" w:rsidP="007633E8">
      <w:pPr>
        <w:spacing w:after="0" w:line="360" w:lineRule="auto"/>
        <w:ind w:firstLine="709"/>
        <w:jc w:val="both"/>
        <w:rPr>
          <w:rFonts w:ascii="Times New Roman" w:hAnsi="Times New Roman" w:cs="Times New Roman"/>
          <w:sz w:val="28"/>
          <w:szCs w:val="28"/>
          <w:lang w:val="uk-UA"/>
        </w:rPr>
      </w:pPr>
    </w:p>
    <w:p w:rsidR="005519AD" w:rsidRPr="00302D1D" w:rsidRDefault="005519AD" w:rsidP="00C83A27">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4EDED36D" wp14:editId="3A3E9DBE">
            <wp:extent cx="4010400" cy="4010400"/>
            <wp:effectExtent l="0" t="0" r="9525" b="9525"/>
            <wp:docPr id="16" name="Рисунок 16" descr="Ветчина Глобино Аппетитная варе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етчина Глобино Аппетитная варена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10400" cy="4010400"/>
                    </a:xfrm>
                    <a:prstGeom prst="rect">
                      <a:avLst/>
                    </a:prstGeom>
                    <a:noFill/>
                    <a:ln>
                      <a:noFill/>
                    </a:ln>
                  </pic:spPr>
                </pic:pic>
              </a:graphicData>
            </a:graphic>
          </wp:inline>
        </w:drawing>
      </w:r>
    </w:p>
    <w:p w:rsidR="00C83A27" w:rsidRDefault="00C83A27" w:rsidP="00C83A27">
      <w:pPr>
        <w:spacing w:after="0" w:line="360" w:lineRule="auto"/>
        <w:ind w:firstLine="709"/>
        <w:jc w:val="center"/>
        <w:rPr>
          <w:rFonts w:ascii="Times New Roman" w:hAnsi="Times New Roman" w:cs="Times New Roman"/>
          <w:i/>
          <w:sz w:val="28"/>
          <w:szCs w:val="28"/>
          <w:lang w:val="uk-UA"/>
        </w:rPr>
      </w:pPr>
      <w:r w:rsidRPr="00302D1D">
        <w:rPr>
          <w:rFonts w:ascii="Times New Roman" w:hAnsi="Times New Roman" w:cs="Times New Roman"/>
          <w:i/>
          <w:sz w:val="28"/>
          <w:szCs w:val="28"/>
          <w:lang w:val="uk-UA"/>
        </w:rPr>
        <w:t xml:space="preserve">Рис. </w:t>
      </w:r>
      <w:r>
        <w:rPr>
          <w:rFonts w:ascii="Times New Roman" w:hAnsi="Times New Roman" w:cs="Times New Roman"/>
          <w:i/>
          <w:sz w:val="28"/>
          <w:szCs w:val="28"/>
          <w:lang w:val="uk-UA"/>
        </w:rPr>
        <w:t>3.3</w:t>
      </w:r>
      <w:r w:rsidRPr="00302D1D">
        <w:rPr>
          <w:rFonts w:ascii="Times New Roman" w:hAnsi="Times New Roman" w:cs="Times New Roman"/>
          <w:i/>
          <w:sz w:val="28"/>
          <w:szCs w:val="28"/>
          <w:lang w:val="uk-UA"/>
        </w:rPr>
        <w:t xml:space="preserve">. Шинка </w:t>
      </w:r>
      <w:r w:rsidR="00484F9A">
        <w:rPr>
          <w:rFonts w:ascii="Times New Roman" w:hAnsi="Times New Roman" w:cs="Times New Roman"/>
          <w:i/>
          <w:sz w:val="28"/>
          <w:szCs w:val="28"/>
          <w:lang w:val="uk-UA"/>
        </w:rPr>
        <w:t>Апетитна варена першого</w:t>
      </w:r>
      <w:r w:rsidRPr="00302D1D">
        <w:rPr>
          <w:rFonts w:ascii="Times New Roman" w:hAnsi="Times New Roman" w:cs="Times New Roman"/>
          <w:i/>
          <w:sz w:val="28"/>
          <w:szCs w:val="28"/>
          <w:lang w:val="uk-UA"/>
        </w:rPr>
        <w:t xml:space="preserve"> сорту</w:t>
      </w:r>
    </w:p>
    <w:p w:rsidR="00BE6DBE" w:rsidRDefault="00BE6DBE" w:rsidP="00C83A27">
      <w:pPr>
        <w:spacing w:after="0" w:line="360" w:lineRule="auto"/>
        <w:ind w:firstLine="709"/>
        <w:jc w:val="center"/>
        <w:rPr>
          <w:rFonts w:ascii="Times New Roman" w:hAnsi="Times New Roman" w:cs="Times New Roman"/>
          <w:i/>
          <w:sz w:val="28"/>
          <w:szCs w:val="28"/>
          <w:lang w:val="uk-UA"/>
        </w:rPr>
      </w:pPr>
    </w:p>
    <w:p w:rsidR="00BE6DBE" w:rsidRDefault="00BE6DBE" w:rsidP="00C83A27">
      <w:pPr>
        <w:spacing w:after="0" w:line="360" w:lineRule="auto"/>
        <w:ind w:firstLine="709"/>
        <w:jc w:val="center"/>
        <w:rPr>
          <w:rFonts w:ascii="Times New Roman" w:hAnsi="Times New Roman" w:cs="Times New Roman"/>
          <w:i/>
          <w:sz w:val="28"/>
          <w:szCs w:val="28"/>
          <w:lang w:val="uk-UA"/>
        </w:rPr>
      </w:pPr>
    </w:p>
    <w:p w:rsidR="00BE6DBE" w:rsidRDefault="00BE6DBE" w:rsidP="00C83A27">
      <w:pPr>
        <w:spacing w:after="0" w:line="360" w:lineRule="auto"/>
        <w:ind w:firstLine="709"/>
        <w:jc w:val="center"/>
        <w:rPr>
          <w:rFonts w:ascii="Times New Roman" w:hAnsi="Times New Roman" w:cs="Times New Roman"/>
          <w:i/>
          <w:sz w:val="28"/>
          <w:szCs w:val="28"/>
          <w:lang w:val="uk-UA"/>
        </w:rPr>
      </w:pPr>
    </w:p>
    <w:p w:rsidR="00BE6DBE" w:rsidRDefault="00BE6DBE" w:rsidP="00C83A27">
      <w:pPr>
        <w:spacing w:after="0" w:line="360" w:lineRule="auto"/>
        <w:ind w:firstLine="709"/>
        <w:jc w:val="center"/>
        <w:rPr>
          <w:rFonts w:ascii="Times New Roman" w:hAnsi="Times New Roman" w:cs="Times New Roman"/>
          <w:i/>
          <w:sz w:val="28"/>
          <w:szCs w:val="28"/>
          <w:lang w:val="uk-UA"/>
        </w:rPr>
      </w:pPr>
    </w:p>
    <w:p w:rsidR="00BE6DBE" w:rsidRDefault="00BE6DBE" w:rsidP="00C83A27">
      <w:pPr>
        <w:spacing w:after="0" w:line="360" w:lineRule="auto"/>
        <w:ind w:firstLine="709"/>
        <w:jc w:val="center"/>
        <w:rPr>
          <w:rFonts w:ascii="Times New Roman" w:hAnsi="Times New Roman" w:cs="Times New Roman"/>
          <w:i/>
          <w:sz w:val="28"/>
          <w:szCs w:val="28"/>
          <w:lang w:val="uk-UA"/>
        </w:rPr>
      </w:pPr>
    </w:p>
    <w:p w:rsidR="00BE6DBE" w:rsidRDefault="00BE6DBE" w:rsidP="00C83A27">
      <w:pPr>
        <w:spacing w:after="0" w:line="360" w:lineRule="auto"/>
        <w:ind w:firstLine="709"/>
        <w:jc w:val="center"/>
        <w:rPr>
          <w:rFonts w:ascii="Times New Roman" w:hAnsi="Times New Roman" w:cs="Times New Roman"/>
          <w:i/>
          <w:sz w:val="28"/>
          <w:szCs w:val="28"/>
          <w:lang w:val="uk-UA"/>
        </w:rPr>
      </w:pPr>
    </w:p>
    <w:p w:rsidR="00AF3637" w:rsidRDefault="00AF3637" w:rsidP="00C83A27">
      <w:pPr>
        <w:spacing w:after="0" w:line="360" w:lineRule="auto"/>
        <w:ind w:firstLine="709"/>
        <w:jc w:val="center"/>
        <w:rPr>
          <w:rFonts w:ascii="Times New Roman" w:hAnsi="Times New Roman" w:cs="Times New Roman"/>
          <w:i/>
          <w:sz w:val="28"/>
          <w:szCs w:val="28"/>
          <w:lang w:val="uk-UA"/>
        </w:rPr>
      </w:pPr>
    </w:p>
    <w:p w:rsidR="00484F9A" w:rsidRPr="00302D1D" w:rsidRDefault="00484F9A" w:rsidP="00484F9A">
      <w:pPr>
        <w:spacing w:after="0" w:line="360" w:lineRule="auto"/>
        <w:ind w:firstLine="709"/>
        <w:jc w:val="both"/>
        <w:rPr>
          <w:rFonts w:ascii="Times New Roman" w:hAnsi="Times New Roman" w:cs="Times New Roman"/>
          <w:bCs/>
          <w:sz w:val="28"/>
          <w:szCs w:val="28"/>
          <w:u w:val="single"/>
          <w:lang w:val="uk-UA"/>
        </w:rPr>
      </w:pPr>
      <w:r w:rsidRPr="00302D1D">
        <w:rPr>
          <w:rFonts w:ascii="Times New Roman" w:hAnsi="Times New Roman" w:cs="Times New Roman"/>
          <w:sz w:val="28"/>
          <w:szCs w:val="28"/>
          <w:u w:val="single"/>
          <w:lang w:val="uk-UA"/>
        </w:rPr>
        <w:lastRenderedPageBreak/>
        <w:t xml:space="preserve">Шинка </w:t>
      </w:r>
      <w:r>
        <w:rPr>
          <w:rFonts w:ascii="Times New Roman" w:hAnsi="Times New Roman" w:cs="Times New Roman"/>
          <w:sz w:val="28"/>
          <w:szCs w:val="28"/>
          <w:u w:val="single"/>
          <w:lang w:val="uk-UA"/>
        </w:rPr>
        <w:t xml:space="preserve">Соковита з яловичини </w:t>
      </w:r>
      <w:r w:rsidRPr="00302D1D">
        <w:rPr>
          <w:rFonts w:ascii="Times New Roman" w:hAnsi="Times New Roman" w:cs="Times New Roman"/>
          <w:bCs/>
          <w:sz w:val="28"/>
          <w:szCs w:val="28"/>
          <w:u w:val="single"/>
          <w:lang w:val="uk-UA"/>
        </w:rPr>
        <w:t>копчено-варена, вищий  сорт</w:t>
      </w:r>
      <w:r w:rsidRPr="00302D1D">
        <w:rPr>
          <w:rFonts w:ascii="Times New Roman" w:hAnsi="Times New Roman" w:cs="Times New Roman"/>
          <w:b/>
          <w:bCs/>
          <w:i/>
          <w:sz w:val="28"/>
          <w:szCs w:val="28"/>
          <w:u w:val="single"/>
          <w:lang w:val="uk-UA"/>
        </w:rPr>
        <w:t xml:space="preserve"> </w:t>
      </w:r>
    </w:p>
    <w:p w:rsidR="00484F9A" w:rsidRPr="00302D1D" w:rsidRDefault="00484F9A" w:rsidP="00484F9A">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Склад:</w:t>
      </w:r>
      <w:r w:rsidRPr="00302D1D">
        <w:rPr>
          <w:rFonts w:ascii="Times New Roman" w:hAnsi="Times New Roman" w:cs="Times New Roman"/>
          <w:sz w:val="28"/>
          <w:szCs w:val="28"/>
        </w:rPr>
        <w:t xml:space="preserve"> </w:t>
      </w:r>
      <w:r>
        <w:rPr>
          <w:rFonts w:ascii="Times New Roman" w:hAnsi="Times New Roman" w:cs="Times New Roman"/>
          <w:sz w:val="28"/>
          <w:szCs w:val="28"/>
          <w:lang w:val="uk-UA"/>
        </w:rPr>
        <w:t>яловичина</w:t>
      </w:r>
      <w:r w:rsidRPr="00302D1D">
        <w:rPr>
          <w:rFonts w:ascii="Times New Roman" w:hAnsi="Times New Roman" w:cs="Times New Roman"/>
          <w:sz w:val="28"/>
          <w:szCs w:val="28"/>
        </w:rPr>
        <w:t xml:space="preserve"> знежилована </w:t>
      </w:r>
      <w:r>
        <w:rPr>
          <w:rFonts w:ascii="Times New Roman" w:hAnsi="Times New Roman" w:cs="Times New Roman"/>
          <w:sz w:val="28"/>
          <w:szCs w:val="28"/>
          <w:lang w:val="uk-UA"/>
        </w:rPr>
        <w:t>вищого сорту</w:t>
      </w:r>
      <w:r w:rsidRPr="00302D1D">
        <w:rPr>
          <w:rFonts w:ascii="Times New Roman" w:hAnsi="Times New Roman" w:cs="Times New Roman"/>
          <w:sz w:val="28"/>
          <w:szCs w:val="28"/>
        </w:rPr>
        <w:t xml:space="preserve">, </w:t>
      </w:r>
      <w:r>
        <w:rPr>
          <w:rFonts w:ascii="Times New Roman" w:hAnsi="Times New Roman" w:cs="Times New Roman"/>
          <w:sz w:val="28"/>
          <w:szCs w:val="28"/>
          <w:lang w:val="uk-UA"/>
        </w:rPr>
        <w:t xml:space="preserve">харчова композиція, </w:t>
      </w:r>
      <w:r w:rsidRPr="00302D1D">
        <w:rPr>
          <w:rFonts w:ascii="Times New Roman" w:hAnsi="Times New Roman" w:cs="Times New Roman"/>
          <w:sz w:val="28"/>
          <w:szCs w:val="28"/>
        </w:rPr>
        <w:t xml:space="preserve"> сiль кухонна,  </w:t>
      </w:r>
      <w:r>
        <w:rPr>
          <w:rFonts w:ascii="Times New Roman" w:hAnsi="Times New Roman" w:cs="Times New Roman"/>
          <w:sz w:val="28"/>
          <w:szCs w:val="28"/>
          <w:lang w:val="uk-UA"/>
        </w:rPr>
        <w:t xml:space="preserve">стабілізація кольору. </w:t>
      </w:r>
      <w:r w:rsidRPr="00302D1D">
        <w:rPr>
          <w:rFonts w:ascii="Times New Roman" w:hAnsi="Times New Roman" w:cs="Times New Roman"/>
          <w:sz w:val="28"/>
          <w:szCs w:val="28"/>
          <w:lang w:val="uk-UA"/>
        </w:rPr>
        <w:t xml:space="preserve"> </w:t>
      </w:r>
    </w:p>
    <w:p w:rsidR="00484F9A" w:rsidRPr="00302D1D" w:rsidRDefault="00484F9A" w:rsidP="00484F9A">
      <w:pPr>
        <w:spacing w:after="0" w:line="360" w:lineRule="auto"/>
        <w:ind w:firstLine="709"/>
        <w:jc w:val="both"/>
        <w:rPr>
          <w:rFonts w:ascii="Times New Roman" w:hAnsi="Times New Roman" w:cs="Times New Roman"/>
          <w:b/>
          <w:sz w:val="28"/>
          <w:szCs w:val="28"/>
          <w:lang w:val="uk-UA"/>
        </w:rPr>
      </w:pPr>
      <w:r w:rsidRPr="00302D1D">
        <w:rPr>
          <w:rFonts w:ascii="Times New Roman" w:hAnsi="Times New Roman" w:cs="Times New Roman"/>
          <w:bCs/>
          <w:sz w:val="28"/>
          <w:szCs w:val="28"/>
        </w:rPr>
        <w:t>Поживна (харчова) цiннiсть 100 г продукту:</w:t>
      </w:r>
      <w:r>
        <w:rPr>
          <w:rFonts w:ascii="Times New Roman" w:hAnsi="Times New Roman" w:cs="Times New Roman"/>
          <w:sz w:val="28"/>
          <w:szCs w:val="28"/>
        </w:rPr>
        <w:t xml:space="preserve"> бiлок: не менше нiж </w:t>
      </w:r>
      <w:r>
        <w:rPr>
          <w:rFonts w:ascii="Times New Roman" w:hAnsi="Times New Roman" w:cs="Times New Roman"/>
          <w:sz w:val="28"/>
          <w:szCs w:val="28"/>
          <w:lang w:val="uk-UA"/>
        </w:rPr>
        <w:t>5,0</w:t>
      </w:r>
      <w:r w:rsidRPr="00302D1D">
        <w:rPr>
          <w:rFonts w:ascii="Times New Roman" w:hAnsi="Times New Roman" w:cs="Times New Roman"/>
          <w:sz w:val="28"/>
          <w:szCs w:val="28"/>
        </w:rPr>
        <w:t xml:space="preserve"> г., </w:t>
      </w:r>
      <w:r>
        <w:rPr>
          <w:rFonts w:ascii="Times New Roman" w:hAnsi="Times New Roman" w:cs="Times New Roman"/>
          <w:sz w:val="28"/>
          <w:szCs w:val="28"/>
          <w:lang w:val="uk-UA"/>
        </w:rPr>
        <w:t xml:space="preserve"> </w:t>
      </w:r>
      <w:r w:rsidRPr="00302D1D">
        <w:rPr>
          <w:rFonts w:ascii="Times New Roman" w:hAnsi="Times New Roman" w:cs="Times New Roman"/>
          <w:sz w:val="28"/>
          <w:szCs w:val="28"/>
        </w:rPr>
        <w:t xml:space="preserve">жир:  не бiльше нiж  </w:t>
      </w:r>
      <w:r>
        <w:rPr>
          <w:rFonts w:ascii="Times New Roman" w:hAnsi="Times New Roman" w:cs="Times New Roman"/>
          <w:sz w:val="28"/>
          <w:szCs w:val="28"/>
          <w:lang w:val="uk-UA"/>
        </w:rPr>
        <w:t xml:space="preserve">26,0 </w:t>
      </w:r>
      <w:r>
        <w:rPr>
          <w:rFonts w:ascii="Times New Roman" w:hAnsi="Times New Roman" w:cs="Times New Roman"/>
          <w:sz w:val="28"/>
          <w:szCs w:val="28"/>
        </w:rPr>
        <w:t xml:space="preserve">г., вуглеводи: не бiльше нiж </w:t>
      </w:r>
      <w:r>
        <w:rPr>
          <w:rFonts w:ascii="Times New Roman" w:hAnsi="Times New Roman" w:cs="Times New Roman"/>
          <w:sz w:val="28"/>
          <w:szCs w:val="28"/>
          <w:lang w:val="uk-UA"/>
        </w:rPr>
        <w:t>0,1</w:t>
      </w:r>
      <w:r w:rsidRPr="00302D1D">
        <w:rPr>
          <w:rFonts w:ascii="Times New Roman" w:hAnsi="Times New Roman" w:cs="Times New Roman"/>
          <w:sz w:val="28"/>
          <w:szCs w:val="28"/>
        </w:rPr>
        <w:t xml:space="preserve"> г</w:t>
      </w:r>
      <w:r w:rsidRPr="00302D1D">
        <w:rPr>
          <w:rFonts w:ascii="Times New Roman" w:hAnsi="Times New Roman" w:cs="Times New Roman"/>
          <w:b/>
          <w:sz w:val="28"/>
          <w:szCs w:val="28"/>
        </w:rPr>
        <w:t>. </w:t>
      </w:r>
      <w:r w:rsidRPr="00302D1D">
        <w:rPr>
          <w:rFonts w:ascii="Times New Roman" w:hAnsi="Times New Roman" w:cs="Times New Roman"/>
          <w:b/>
          <w:sz w:val="28"/>
          <w:szCs w:val="28"/>
          <w:lang w:val="uk-UA"/>
        </w:rPr>
        <w:t xml:space="preserve"> </w:t>
      </w:r>
    </w:p>
    <w:p w:rsidR="00484F9A" w:rsidRDefault="00484F9A" w:rsidP="00484F9A">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Енергетична цiннiсть (калорiйнiсть) 100 г. продукту:</w:t>
      </w:r>
      <w:r w:rsidRPr="00302D1D">
        <w:rPr>
          <w:rFonts w:ascii="Times New Roman" w:hAnsi="Times New Roman" w:cs="Times New Roman"/>
          <w:b/>
          <w:sz w:val="28"/>
          <w:szCs w:val="28"/>
        </w:rPr>
        <w:t xml:space="preserve"> </w:t>
      </w:r>
      <w:r>
        <w:rPr>
          <w:rFonts w:ascii="Times New Roman" w:hAnsi="Times New Roman" w:cs="Times New Roman"/>
          <w:sz w:val="28"/>
          <w:szCs w:val="28"/>
          <w:lang w:val="uk-UA"/>
        </w:rPr>
        <w:t>1062,7</w:t>
      </w:r>
      <w:r w:rsidRPr="00302D1D">
        <w:rPr>
          <w:rFonts w:ascii="Times New Roman" w:hAnsi="Times New Roman" w:cs="Times New Roman"/>
          <w:sz w:val="28"/>
          <w:szCs w:val="28"/>
        </w:rPr>
        <w:t xml:space="preserve"> кДж (</w:t>
      </w:r>
      <w:r>
        <w:rPr>
          <w:rFonts w:ascii="Times New Roman" w:hAnsi="Times New Roman" w:cs="Times New Roman"/>
          <w:sz w:val="28"/>
          <w:szCs w:val="28"/>
          <w:lang w:val="uk-UA"/>
        </w:rPr>
        <w:t>254</w:t>
      </w:r>
      <w:r w:rsidRPr="00302D1D">
        <w:rPr>
          <w:rFonts w:ascii="Times New Roman" w:hAnsi="Times New Roman" w:cs="Times New Roman"/>
          <w:sz w:val="28"/>
          <w:szCs w:val="28"/>
        </w:rPr>
        <w:t xml:space="preserve"> ккал). </w:t>
      </w:r>
      <w:r w:rsidRPr="00302D1D">
        <w:rPr>
          <w:rFonts w:ascii="Times New Roman" w:hAnsi="Times New Roman" w:cs="Times New Roman"/>
          <w:bCs/>
          <w:sz w:val="28"/>
          <w:szCs w:val="28"/>
          <w:lang w:val="uk-UA"/>
        </w:rPr>
        <w:t>Строк придатності</w:t>
      </w:r>
      <w:r>
        <w:rPr>
          <w:rFonts w:ascii="Times New Roman" w:hAnsi="Times New Roman" w:cs="Times New Roman"/>
          <w:sz w:val="28"/>
          <w:szCs w:val="28"/>
          <w:lang w:val="uk-UA"/>
        </w:rPr>
        <w:t xml:space="preserve"> 1</w:t>
      </w:r>
      <w:r w:rsidRPr="00302D1D">
        <w:rPr>
          <w:rFonts w:ascii="Times New Roman" w:hAnsi="Times New Roman" w:cs="Times New Roman"/>
          <w:sz w:val="28"/>
          <w:szCs w:val="28"/>
          <w:lang w:val="uk-UA"/>
        </w:rPr>
        <w:t>5 діб з дати виробництва.</w:t>
      </w:r>
    </w:p>
    <w:p w:rsidR="009C289E" w:rsidRDefault="009C289E" w:rsidP="009C289E">
      <w:pPr>
        <w:spacing w:after="0" w:line="360" w:lineRule="auto"/>
        <w:ind w:firstLine="709"/>
        <w:jc w:val="both"/>
        <w:rPr>
          <w:rFonts w:eastAsia="Times New Roman" w:cs="Times New Roman"/>
          <w:color w:val="333333"/>
          <w:sz w:val="20"/>
          <w:szCs w:val="20"/>
          <w:shd w:val="clear" w:color="auto" w:fill="FFFFFF"/>
          <w:lang w:eastAsia="ru-RU"/>
        </w:rPr>
      </w:pPr>
    </w:p>
    <w:p w:rsidR="009C289E" w:rsidRDefault="009C289E" w:rsidP="00484F9A">
      <w:pPr>
        <w:spacing w:after="0" w:line="360" w:lineRule="auto"/>
        <w:jc w:val="center"/>
        <w:rPr>
          <w:rFonts w:cs="Times New Roman"/>
          <w:sz w:val="28"/>
          <w:szCs w:val="28"/>
          <w:lang w:val="uk-UA"/>
        </w:rPr>
      </w:pPr>
      <w:r>
        <w:rPr>
          <w:noProof/>
          <w:lang w:eastAsia="ru-RU"/>
        </w:rPr>
        <w:drawing>
          <wp:inline distT="0" distB="0" distL="0" distR="0" wp14:anchorId="7FD829D6" wp14:editId="4519BC33">
            <wp:extent cx="3974400" cy="3974400"/>
            <wp:effectExtent l="0" t="0" r="7620" b="7620"/>
            <wp:docPr id="17" name="Рисунок 17" descr="Шинка Глобино Соковита із яловичини копчено-варена вищий гат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Шинка Глобино Соковита із яловичини копчено-варена вищий гатунок"/>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74400" cy="3974400"/>
                    </a:xfrm>
                    <a:prstGeom prst="rect">
                      <a:avLst/>
                    </a:prstGeom>
                    <a:noFill/>
                    <a:ln>
                      <a:noFill/>
                    </a:ln>
                  </pic:spPr>
                </pic:pic>
              </a:graphicData>
            </a:graphic>
          </wp:inline>
        </w:drawing>
      </w:r>
    </w:p>
    <w:p w:rsidR="00484F9A" w:rsidRDefault="00484F9A" w:rsidP="00484F9A">
      <w:pPr>
        <w:spacing w:after="0" w:line="360" w:lineRule="auto"/>
        <w:ind w:firstLine="709"/>
        <w:jc w:val="center"/>
        <w:rPr>
          <w:rFonts w:ascii="Times New Roman" w:hAnsi="Times New Roman" w:cs="Times New Roman"/>
          <w:bCs/>
          <w:i/>
          <w:sz w:val="28"/>
          <w:szCs w:val="28"/>
          <w:lang w:val="uk-UA"/>
        </w:rPr>
      </w:pPr>
      <w:r w:rsidRPr="00302D1D">
        <w:rPr>
          <w:rFonts w:ascii="Times New Roman" w:hAnsi="Times New Roman" w:cs="Times New Roman"/>
          <w:i/>
          <w:sz w:val="28"/>
          <w:szCs w:val="28"/>
          <w:lang w:val="uk-UA"/>
        </w:rPr>
        <w:t xml:space="preserve">Рис. </w:t>
      </w:r>
      <w:r w:rsidR="005C50E9">
        <w:rPr>
          <w:rFonts w:ascii="Times New Roman" w:hAnsi="Times New Roman" w:cs="Times New Roman"/>
          <w:i/>
          <w:sz w:val="28"/>
          <w:szCs w:val="28"/>
          <w:lang w:val="uk-UA"/>
        </w:rPr>
        <w:t>3.4</w:t>
      </w:r>
      <w:r w:rsidRPr="00302D1D">
        <w:rPr>
          <w:rFonts w:ascii="Times New Roman" w:hAnsi="Times New Roman" w:cs="Times New Roman"/>
          <w:i/>
          <w:sz w:val="28"/>
          <w:szCs w:val="28"/>
          <w:lang w:val="uk-UA"/>
        </w:rPr>
        <w:t xml:space="preserve">. Шинка </w:t>
      </w:r>
      <w:r w:rsidRPr="00484F9A">
        <w:rPr>
          <w:rFonts w:ascii="Times New Roman" w:hAnsi="Times New Roman" w:cs="Times New Roman"/>
          <w:i/>
          <w:sz w:val="28"/>
          <w:szCs w:val="28"/>
          <w:lang w:val="uk-UA"/>
        </w:rPr>
        <w:t xml:space="preserve">Соковита з яловичини </w:t>
      </w:r>
      <w:r w:rsidRPr="00484F9A">
        <w:rPr>
          <w:rFonts w:ascii="Times New Roman" w:hAnsi="Times New Roman" w:cs="Times New Roman"/>
          <w:bCs/>
          <w:i/>
          <w:sz w:val="28"/>
          <w:szCs w:val="28"/>
          <w:lang w:val="uk-UA"/>
        </w:rPr>
        <w:t>копчено-варена</w:t>
      </w:r>
      <w:r>
        <w:rPr>
          <w:rFonts w:ascii="Times New Roman" w:hAnsi="Times New Roman" w:cs="Times New Roman"/>
          <w:bCs/>
          <w:i/>
          <w:sz w:val="28"/>
          <w:szCs w:val="28"/>
          <w:lang w:val="uk-UA"/>
        </w:rPr>
        <w:t xml:space="preserve"> </w:t>
      </w:r>
      <w:r w:rsidRPr="00484F9A">
        <w:rPr>
          <w:rFonts w:ascii="Times New Roman" w:hAnsi="Times New Roman" w:cs="Times New Roman"/>
          <w:bCs/>
          <w:i/>
          <w:sz w:val="28"/>
          <w:szCs w:val="28"/>
          <w:lang w:val="uk-UA"/>
        </w:rPr>
        <w:t>вищ</w:t>
      </w:r>
      <w:r>
        <w:rPr>
          <w:rFonts w:ascii="Times New Roman" w:hAnsi="Times New Roman" w:cs="Times New Roman"/>
          <w:bCs/>
          <w:i/>
          <w:sz w:val="28"/>
          <w:szCs w:val="28"/>
          <w:lang w:val="uk-UA"/>
        </w:rPr>
        <w:t>ого</w:t>
      </w:r>
      <w:r w:rsidRPr="00484F9A">
        <w:rPr>
          <w:rFonts w:ascii="Times New Roman" w:hAnsi="Times New Roman" w:cs="Times New Roman"/>
          <w:bCs/>
          <w:i/>
          <w:sz w:val="28"/>
          <w:szCs w:val="28"/>
          <w:lang w:val="uk-UA"/>
        </w:rPr>
        <w:t xml:space="preserve">  сорт</w:t>
      </w:r>
      <w:r>
        <w:rPr>
          <w:rFonts w:ascii="Times New Roman" w:hAnsi="Times New Roman" w:cs="Times New Roman"/>
          <w:bCs/>
          <w:i/>
          <w:sz w:val="28"/>
          <w:szCs w:val="28"/>
          <w:lang w:val="uk-UA"/>
        </w:rPr>
        <w:t>у</w:t>
      </w: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6263B" w:rsidRDefault="00A6263B" w:rsidP="00484F9A">
      <w:pPr>
        <w:spacing w:after="0" w:line="360" w:lineRule="auto"/>
        <w:ind w:firstLine="709"/>
        <w:jc w:val="center"/>
        <w:rPr>
          <w:rFonts w:ascii="Times New Roman" w:hAnsi="Times New Roman" w:cs="Times New Roman"/>
          <w:bCs/>
          <w:i/>
          <w:sz w:val="28"/>
          <w:szCs w:val="28"/>
          <w:lang w:val="uk-UA"/>
        </w:rPr>
      </w:pPr>
    </w:p>
    <w:p w:rsidR="00AF3637" w:rsidRDefault="00AF3637" w:rsidP="00A6263B">
      <w:pPr>
        <w:spacing w:after="0" w:line="360" w:lineRule="auto"/>
        <w:ind w:firstLine="709"/>
        <w:jc w:val="both"/>
        <w:rPr>
          <w:rFonts w:ascii="Times New Roman" w:hAnsi="Times New Roman" w:cs="Times New Roman"/>
          <w:sz w:val="28"/>
          <w:szCs w:val="28"/>
          <w:u w:val="single"/>
          <w:lang w:val="uk-UA"/>
        </w:rPr>
      </w:pPr>
    </w:p>
    <w:p w:rsidR="00A6263B" w:rsidRPr="00302D1D" w:rsidRDefault="00A6263B" w:rsidP="00A6263B">
      <w:pPr>
        <w:spacing w:after="0" w:line="360" w:lineRule="auto"/>
        <w:ind w:firstLine="709"/>
        <w:jc w:val="both"/>
        <w:rPr>
          <w:rFonts w:ascii="Times New Roman" w:hAnsi="Times New Roman" w:cs="Times New Roman"/>
          <w:bCs/>
          <w:sz w:val="28"/>
          <w:szCs w:val="28"/>
          <w:u w:val="single"/>
          <w:lang w:val="uk-UA"/>
        </w:rPr>
      </w:pPr>
      <w:r w:rsidRPr="00302D1D">
        <w:rPr>
          <w:rFonts w:ascii="Times New Roman" w:hAnsi="Times New Roman" w:cs="Times New Roman"/>
          <w:sz w:val="28"/>
          <w:szCs w:val="28"/>
          <w:u w:val="single"/>
          <w:lang w:val="uk-UA"/>
        </w:rPr>
        <w:lastRenderedPageBreak/>
        <w:t xml:space="preserve">Шинка </w:t>
      </w:r>
      <w:r>
        <w:rPr>
          <w:rFonts w:ascii="Times New Roman" w:hAnsi="Times New Roman" w:cs="Times New Roman"/>
          <w:sz w:val="28"/>
          <w:szCs w:val="28"/>
          <w:u w:val="single"/>
          <w:lang w:val="uk-UA"/>
        </w:rPr>
        <w:t xml:space="preserve">Екстра </w:t>
      </w:r>
      <w:r w:rsidRPr="00302D1D">
        <w:rPr>
          <w:rFonts w:ascii="Times New Roman" w:hAnsi="Times New Roman" w:cs="Times New Roman"/>
          <w:bCs/>
          <w:sz w:val="28"/>
          <w:szCs w:val="28"/>
          <w:u w:val="single"/>
          <w:lang w:val="uk-UA"/>
        </w:rPr>
        <w:t>копчено-варена, вищий  сорт</w:t>
      </w:r>
      <w:r w:rsidR="00AF3637">
        <w:rPr>
          <w:rFonts w:ascii="Times New Roman" w:hAnsi="Times New Roman" w:cs="Times New Roman"/>
          <w:bCs/>
          <w:sz w:val="28"/>
          <w:szCs w:val="28"/>
          <w:u w:val="single"/>
          <w:lang w:val="uk-UA"/>
        </w:rPr>
        <w:t xml:space="preserve"> </w:t>
      </w:r>
    </w:p>
    <w:p w:rsidR="00A6263B" w:rsidRPr="00302D1D" w:rsidRDefault="00A6263B" w:rsidP="00A6263B">
      <w:pPr>
        <w:spacing w:after="0" w:line="360" w:lineRule="auto"/>
        <w:ind w:firstLine="709"/>
        <w:jc w:val="both"/>
        <w:rPr>
          <w:rFonts w:ascii="Times New Roman" w:hAnsi="Times New Roman" w:cs="Times New Roman"/>
          <w:sz w:val="28"/>
          <w:szCs w:val="28"/>
          <w:lang w:val="uk-UA"/>
        </w:rPr>
      </w:pPr>
      <w:r w:rsidRPr="004A4CD8">
        <w:rPr>
          <w:rFonts w:ascii="Times New Roman" w:hAnsi="Times New Roman" w:cs="Times New Roman"/>
          <w:bCs/>
          <w:sz w:val="28"/>
          <w:szCs w:val="28"/>
          <w:lang w:val="uk-UA"/>
        </w:rPr>
        <w:t>Склад:</w:t>
      </w:r>
      <w:r w:rsidRPr="004A4CD8">
        <w:rPr>
          <w:rFonts w:ascii="Times New Roman" w:hAnsi="Times New Roman" w:cs="Times New Roman"/>
          <w:sz w:val="28"/>
          <w:szCs w:val="28"/>
          <w:lang w:val="uk-UA"/>
        </w:rPr>
        <w:t xml:space="preserve"> </w:t>
      </w:r>
      <w:r w:rsidR="004A4CD8">
        <w:rPr>
          <w:rFonts w:ascii="Times New Roman" w:hAnsi="Times New Roman" w:cs="Times New Roman"/>
          <w:sz w:val="28"/>
          <w:szCs w:val="28"/>
          <w:lang w:val="uk-UA"/>
        </w:rPr>
        <w:t xml:space="preserve">свинина </w:t>
      </w:r>
      <w:r w:rsidRPr="004A4CD8">
        <w:rPr>
          <w:rFonts w:ascii="Times New Roman" w:hAnsi="Times New Roman" w:cs="Times New Roman"/>
          <w:sz w:val="28"/>
          <w:szCs w:val="28"/>
          <w:lang w:val="uk-UA"/>
        </w:rPr>
        <w:t xml:space="preserve">знежилована </w:t>
      </w:r>
      <w:r w:rsidR="004A4CD8">
        <w:rPr>
          <w:rFonts w:ascii="Times New Roman" w:hAnsi="Times New Roman" w:cs="Times New Roman"/>
          <w:sz w:val="28"/>
          <w:szCs w:val="28"/>
          <w:lang w:val="uk-UA"/>
        </w:rPr>
        <w:t>нежирна</w:t>
      </w:r>
      <w:r w:rsidRPr="004A4CD8">
        <w:rPr>
          <w:rFonts w:ascii="Times New Roman" w:hAnsi="Times New Roman" w:cs="Times New Roman"/>
          <w:sz w:val="28"/>
          <w:szCs w:val="28"/>
          <w:lang w:val="uk-UA"/>
        </w:rPr>
        <w:t xml:space="preserve">, </w:t>
      </w:r>
      <w:r>
        <w:rPr>
          <w:rFonts w:ascii="Times New Roman" w:hAnsi="Times New Roman" w:cs="Times New Roman"/>
          <w:sz w:val="28"/>
          <w:szCs w:val="28"/>
          <w:lang w:val="uk-UA"/>
        </w:rPr>
        <w:t>харчов</w:t>
      </w:r>
      <w:r w:rsidR="004A4CD8">
        <w:rPr>
          <w:rFonts w:ascii="Times New Roman" w:hAnsi="Times New Roman" w:cs="Times New Roman"/>
          <w:sz w:val="28"/>
          <w:szCs w:val="28"/>
          <w:lang w:val="uk-UA"/>
        </w:rPr>
        <w:t>і добавки</w:t>
      </w:r>
      <w:r>
        <w:rPr>
          <w:rFonts w:ascii="Times New Roman" w:hAnsi="Times New Roman" w:cs="Times New Roman"/>
          <w:sz w:val="28"/>
          <w:szCs w:val="28"/>
          <w:lang w:val="uk-UA"/>
        </w:rPr>
        <w:t>,</w:t>
      </w:r>
      <w:r w:rsidR="004A4CD8">
        <w:rPr>
          <w:rFonts w:ascii="Times New Roman" w:hAnsi="Times New Roman" w:cs="Times New Roman"/>
          <w:sz w:val="28"/>
          <w:szCs w:val="28"/>
          <w:lang w:val="uk-UA"/>
        </w:rPr>
        <w:t xml:space="preserve"> стабілізатори, підсилювачі смаку, загущувачі, </w:t>
      </w:r>
      <w:r w:rsidRPr="004A4CD8">
        <w:rPr>
          <w:rFonts w:ascii="Times New Roman" w:hAnsi="Times New Roman" w:cs="Times New Roman"/>
          <w:sz w:val="28"/>
          <w:szCs w:val="28"/>
          <w:lang w:val="uk-UA"/>
        </w:rPr>
        <w:t xml:space="preserve"> с</w:t>
      </w:r>
      <w:r w:rsidRPr="00302D1D">
        <w:rPr>
          <w:rFonts w:ascii="Times New Roman" w:hAnsi="Times New Roman" w:cs="Times New Roman"/>
          <w:sz w:val="28"/>
          <w:szCs w:val="28"/>
        </w:rPr>
        <w:t>i</w:t>
      </w:r>
      <w:r w:rsidRPr="004A4CD8">
        <w:rPr>
          <w:rFonts w:ascii="Times New Roman" w:hAnsi="Times New Roman" w:cs="Times New Roman"/>
          <w:sz w:val="28"/>
          <w:szCs w:val="28"/>
          <w:lang w:val="uk-UA"/>
        </w:rPr>
        <w:t>ль кухонна,</w:t>
      </w:r>
      <w:r w:rsidRPr="00302D1D">
        <w:rPr>
          <w:rFonts w:ascii="Times New Roman" w:hAnsi="Times New Roman" w:cs="Times New Roman"/>
          <w:sz w:val="28"/>
          <w:szCs w:val="28"/>
        </w:rPr>
        <w:t> </w:t>
      </w:r>
      <w:r w:rsidRPr="004A4CD8">
        <w:rPr>
          <w:rFonts w:ascii="Times New Roman" w:hAnsi="Times New Roman" w:cs="Times New Roman"/>
          <w:sz w:val="28"/>
          <w:szCs w:val="28"/>
          <w:lang w:val="uk-UA"/>
        </w:rPr>
        <w:t xml:space="preserve"> </w:t>
      </w:r>
      <w:r>
        <w:rPr>
          <w:rFonts w:ascii="Times New Roman" w:hAnsi="Times New Roman" w:cs="Times New Roman"/>
          <w:sz w:val="28"/>
          <w:szCs w:val="28"/>
          <w:lang w:val="uk-UA"/>
        </w:rPr>
        <w:t>стабілізація кольору</w:t>
      </w:r>
      <w:r w:rsidR="004A4CD8">
        <w:rPr>
          <w:rFonts w:ascii="Times New Roman" w:hAnsi="Times New Roman" w:cs="Times New Roman"/>
          <w:sz w:val="28"/>
          <w:szCs w:val="28"/>
          <w:lang w:val="uk-UA"/>
        </w:rPr>
        <w:t>, натуральні ароматизатори (часник, морква, лимон,  шинка).</w:t>
      </w:r>
      <w:r>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 </w:t>
      </w:r>
    </w:p>
    <w:p w:rsidR="00A6263B" w:rsidRPr="00302D1D" w:rsidRDefault="00A6263B" w:rsidP="00A6263B">
      <w:pPr>
        <w:spacing w:after="0" w:line="360" w:lineRule="auto"/>
        <w:ind w:firstLine="709"/>
        <w:jc w:val="both"/>
        <w:rPr>
          <w:rFonts w:ascii="Times New Roman" w:hAnsi="Times New Roman" w:cs="Times New Roman"/>
          <w:b/>
          <w:sz w:val="28"/>
          <w:szCs w:val="28"/>
          <w:lang w:val="uk-UA"/>
        </w:rPr>
      </w:pPr>
      <w:r w:rsidRPr="00302D1D">
        <w:rPr>
          <w:rFonts w:ascii="Times New Roman" w:hAnsi="Times New Roman" w:cs="Times New Roman"/>
          <w:bCs/>
          <w:sz w:val="28"/>
          <w:szCs w:val="28"/>
        </w:rPr>
        <w:t>Поживна (харчова) цiннiсть 100 г продукту:</w:t>
      </w:r>
      <w:r>
        <w:rPr>
          <w:rFonts w:ascii="Times New Roman" w:hAnsi="Times New Roman" w:cs="Times New Roman"/>
          <w:sz w:val="28"/>
          <w:szCs w:val="28"/>
        </w:rPr>
        <w:t xml:space="preserve"> бiлок: не менше нiж </w:t>
      </w:r>
      <w:r w:rsidR="004A4CD8">
        <w:rPr>
          <w:rFonts w:ascii="Times New Roman" w:hAnsi="Times New Roman" w:cs="Times New Roman"/>
          <w:sz w:val="28"/>
          <w:szCs w:val="28"/>
          <w:lang w:val="uk-UA"/>
        </w:rPr>
        <w:t>12,0</w:t>
      </w:r>
      <w:r w:rsidRPr="00302D1D">
        <w:rPr>
          <w:rFonts w:ascii="Times New Roman" w:hAnsi="Times New Roman" w:cs="Times New Roman"/>
          <w:sz w:val="28"/>
          <w:szCs w:val="28"/>
        </w:rPr>
        <w:t xml:space="preserve"> г., </w:t>
      </w:r>
      <w:r>
        <w:rPr>
          <w:rFonts w:ascii="Times New Roman" w:hAnsi="Times New Roman" w:cs="Times New Roman"/>
          <w:sz w:val="28"/>
          <w:szCs w:val="28"/>
          <w:lang w:val="uk-UA"/>
        </w:rPr>
        <w:t xml:space="preserve"> </w:t>
      </w:r>
      <w:r w:rsidRPr="00302D1D">
        <w:rPr>
          <w:rFonts w:ascii="Times New Roman" w:hAnsi="Times New Roman" w:cs="Times New Roman"/>
          <w:sz w:val="28"/>
          <w:szCs w:val="28"/>
        </w:rPr>
        <w:t xml:space="preserve">жир:  не бiльше нiж  </w:t>
      </w:r>
      <w:r w:rsidR="004A4CD8">
        <w:rPr>
          <w:rFonts w:ascii="Times New Roman" w:hAnsi="Times New Roman" w:cs="Times New Roman"/>
          <w:sz w:val="28"/>
          <w:szCs w:val="28"/>
          <w:lang w:val="uk-UA"/>
        </w:rPr>
        <w:t>10</w:t>
      </w:r>
      <w:r>
        <w:rPr>
          <w:rFonts w:ascii="Times New Roman" w:hAnsi="Times New Roman" w:cs="Times New Roman"/>
          <w:sz w:val="28"/>
          <w:szCs w:val="28"/>
          <w:lang w:val="uk-UA"/>
        </w:rPr>
        <w:t xml:space="preserve">,0 </w:t>
      </w:r>
      <w:r>
        <w:rPr>
          <w:rFonts w:ascii="Times New Roman" w:hAnsi="Times New Roman" w:cs="Times New Roman"/>
          <w:sz w:val="28"/>
          <w:szCs w:val="28"/>
        </w:rPr>
        <w:t xml:space="preserve">г., вуглеводи: не бiльше нiж </w:t>
      </w:r>
      <w:r>
        <w:rPr>
          <w:rFonts w:ascii="Times New Roman" w:hAnsi="Times New Roman" w:cs="Times New Roman"/>
          <w:sz w:val="28"/>
          <w:szCs w:val="28"/>
          <w:lang w:val="uk-UA"/>
        </w:rPr>
        <w:t>0,1</w:t>
      </w:r>
      <w:r w:rsidRPr="00302D1D">
        <w:rPr>
          <w:rFonts w:ascii="Times New Roman" w:hAnsi="Times New Roman" w:cs="Times New Roman"/>
          <w:sz w:val="28"/>
          <w:szCs w:val="28"/>
        </w:rPr>
        <w:t xml:space="preserve"> г</w:t>
      </w:r>
      <w:r w:rsidRPr="00302D1D">
        <w:rPr>
          <w:rFonts w:ascii="Times New Roman" w:hAnsi="Times New Roman" w:cs="Times New Roman"/>
          <w:b/>
          <w:sz w:val="28"/>
          <w:szCs w:val="28"/>
        </w:rPr>
        <w:t>. </w:t>
      </w:r>
      <w:r w:rsidRPr="00302D1D">
        <w:rPr>
          <w:rFonts w:ascii="Times New Roman" w:hAnsi="Times New Roman" w:cs="Times New Roman"/>
          <w:b/>
          <w:sz w:val="28"/>
          <w:szCs w:val="28"/>
          <w:lang w:val="uk-UA"/>
        </w:rPr>
        <w:t xml:space="preserve"> </w:t>
      </w:r>
    </w:p>
    <w:p w:rsidR="00A6263B" w:rsidRDefault="00A6263B" w:rsidP="00A6263B">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rPr>
        <w:t>Енергетична цiннiсть (калорiйнiсть) 100 г. продукту:</w:t>
      </w:r>
      <w:r w:rsidRPr="00302D1D">
        <w:rPr>
          <w:rFonts w:ascii="Times New Roman" w:hAnsi="Times New Roman" w:cs="Times New Roman"/>
          <w:b/>
          <w:sz w:val="28"/>
          <w:szCs w:val="28"/>
        </w:rPr>
        <w:t xml:space="preserve"> </w:t>
      </w:r>
      <w:r>
        <w:rPr>
          <w:rFonts w:ascii="Times New Roman" w:hAnsi="Times New Roman" w:cs="Times New Roman"/>
          <w:sz w:val="28"/>
          <w:szCs w:val="28"/>
          <w:lang w:val="uk-UA"/>
        </w:rPr>
        <w:t>1062,7</w:t>
      </w:r>
      <w:r w:rsidRPr="00302D1D">
        <w:rPr>
          <w:rFonts w:ascii="Times New Roman" w:hAnsi="Times New Roman" w:cs="Times New Roman"/>
          <w:sz w:val="28"/>
          <w:szCs w:val="28"/>
        </w:rPr>
        <w:t xml:space="preserve"> кДж (</w:t>
      </w:r>
      <w:r w:rsidR="004A4CD8">
        <w:rPr>
          <w:rFonts w:ascii="Times New Roman" w:hAnsi="Times New Roman" w:cs="Times New Roman"/>
          <w:sz w:val="28"/>
          <w:szCs w:val="28"/>
          <w:lang w:val="uk-UA"/>
        </w:rPr>
        <w:t>152</w:t>
      </w:r>
      <w:r w:rsidRPr="00302D1D">
        <w:rPr>
          <w:rFonts w:ascii="Times New Roman" w:hAnsi="Times New Roman" w:cs="Times New Roman"/>
          <w:sz w:val="28"/>
          <w:szCs w:val="28"/>
        </w:rPr>
        <w:t xml:space="preserve"> ккал). </w:t>
      </w:r>
      <w:r w:rsidRPr="00302D1D">
        <w:rPr>
          <w:rFonts w:ascii="Times New Roman" w:hAnsi="Times New Roman" w:cs="Times New Roman"/>
          <w:bCs/>
          <w:sz w:val="28"/>
          <w:szCs w:val="28"/>
          <w:lang w:val="uk-UA"/>
        </w:rPr>
        <w:t>Строк придатності</w:t>
      </w:r>
      <w:r>
        <w:rPr>
          <w:rFonts w:ascii="Times New Roman" w:hAnsi="Times New Roman" w:cs="Times New Roman"/>
          <w:sz w:val="28"/>
          <w:szCs w:val="28"/>
          <w:lang w:val="uk-UA"/>
        </w:rPr>
        <w:t xml:space="preserve"> 1</w:t>
      </w:r>
      <w:r w:rsidRPr="00302D1D">
        <w:rPr>
          <w:rFonts w:ascii="Times New Roman" w:hAnsi="Times New Roman" w:cs="Times New Roman"/>
          <w:sz w:val="28"/>
          <w:szCs w:val="28"/>
          <w:lang w:val="uk-UA"/>
        </w:rPr>
        <w:t>5 діб з дати виробництва.</w:t>
      </w:r>
    </w:p>
    <w:p w:rsidR="007633E8" w:rsidRDefault="0064008B" w:rsidP="004A4CD8">
      <w:pPr>
        <w:spacing w:after="0" w:line="360" w:lineRule="auto"/>
        <w:jc w:val="center"/>
        <w:rPr>
          <w:rFonts w:ascii="Times New Roman" w:hAnsi="Times New Roman" w:cs="Times New Roman"/>
          <w:i/>
          <w:sz w:val="28"/>
          <w:szCs w:val="28"/>
          <w:lang w:val="uk-UA"/>
        </w:rPr>
      </w:pPr>
      <w:r>
        <w:rPr>
          <w:noProof/>
          <w:lang w:eastAsia="ru-RU"/>
        </w:rPr>
        <w:drawing>
          <wp:inline distT="0" distB="0" distL="0" distR="0" wp14:anchorId="359EF3AD" wp14:editId="251D9D6B">
            <wp:extent cx="3981600" cy="3981600"/>
            <wp:effectExtent l="0" t="0" r="0" b="0"/>
            <wp:docPr id="109" name="Рисунок 109" descr="Фото 1 - Шинка Глобино Екстра копчено-варена вищого гатунку ваг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ото 1 - Шинка Глобино Екстра копчено-варена вищого гатунку вагова"/>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81600" cy="3981600"/>
                    </a:xfrm>
                    <a:prstGeom prst="rect">
                      <a:avLst/>
                    </a:prstGeom>
                    <a:noFill/>
                    <a:ln>
                      <a:noFill/>
                    </a:ln>
                  </pic:spPr>
                </pic:pic>
              </a:graphicData>
            </a:graphic>
          </wp:inline>
        </w:drawing>
      </w:r>
    </w:p>
    <w:p w:rsidR="004A4CD8" w:rsidRDefault="004A4CD8" w:rsidP="004A4CD8">
      <w:pPr>
        <w:spacing w:after="0" w:line="360" w:lineRule="auto"/>
        <w:ind w:firstLine="709"/>
        <w:jc w:val="center"/>
        <w:rPr>
          <w:rFonts w:ascii="Times New Roman" w:hAnsi="Times New Roman" w:cs="Times New Roman"/>
          <w:bCs/>
          <w:i/>
          <w:sz w:val="28"/>
          <w:szCs w:val="28"/>
          <w:lang w:val="uk-UA"/>
        </w:rPr>
      </w:pPr>
      <w:r w:rsidRPr="00302D1D">
        <w:rPr>
          <w:rFonts w:ascii="Times New Roman" w:hAnsi="Times New Roman" w:cs="Times New Roman"/>
          <w:i/>
          <w:sz w:val="28"/>
          <w:szCs w:val="28"/>
          <w:lang w:val="uk-UA"/>
        </w:rPr>
        <w:t xml:space="preserve">Рис. </w:t>
      </w:r>
      <w:r w:rsidR="005C50E9">
        <w:rPr>
          <w:rFonts w:ascii="Times New Roman" w:hAnsi="Times New Roman" w:cs="Times New Roman"/>
          <w:i/>
          <w:sz w:val="28"/>
          <w:szCs w:val="28"/>
          <w:lang w:val="uk-UA"/>
        </w:rPr>
        <w:t>3.5</w:t>
      </w:r>
      <w:r w:rsidRPr="00302D1D">
        <w:rPr>
          <w:rFonts w:ascii="Times New Roman" w:hAnsi="Times New Roman" w:cs="Times New Roman"/>
          <w:i/>
          <w:sz w:val="28"/>
          <w:szCs w:val="28"/>
          <w:lang w:val="uk-UA"/>
        </w:rPr>
        <w:t xml:space="preserve">. Шинка </w:t>
      </w:r>
      <w:r>
        <w:rPr>
          <w:rFonts w:ascii="Times New Roman" w:hAnsi="Times New Roman" w:cs="Times New Roman"/>
          <w:i/>
          <w:sz w:val="28"/>
          <w:szCs w:val="28"/>
          <w:lang w:val="uk-UA"/>
        </w:rPr>
        <w:t>Естра</w:t>
      </w:r>
      <w:r w:rsidRPr="00484F9A">
        <w:rPr>
          <w:rFonts w:ascii="Times New Roman" w:hAnsi="Times New Roman" w:cs="Times New Roman"/>
          <w:i/>
          <w:sz w:val="28"/>
          <w:szCs w:val="28"/>
          <w:lang w:val="uk-UA"/>
        </w:rPr>
        <w:t xml:space="preserve"> </w:t>
      </w:r>
      <w:r w:rsidRPr="00484F9A">
        <w:rPr>
          <w:rFonts w:ascii="Times New Roman" w:hAnsi="Times New Roman" w:cs="Times New Roman"/>
          <w:bCs/>
          <w:i/>
          <w:sz w:val="28"/>
          <w:szCs w:val="28"/>
          <w:lang w:val="uk-UA"/>
        </w:rPr>
        <w:t>копчено-варена</w:t>
      </w:r>
      <w:r>
        <w:rPr>
          <w:rFonts w:ascii="Times New Roman" w:hAnsi="Times New Roman" w:cs="Times New Roman"/>
          <w:bCs/>
          <w:i/>
          <w:sz w:val="28"/>
          <w:szCs w:val="28"/>
          <w:lang w:val="uk-UA"/>
        </w:rPr>
        <w:t xml:space="preserve"> </w:t>
      </w:r>
      <w:r w:rsidRPr="00484F9A">
        <w:rPr>
          <w:rFonts w:ascii="Times New Roman" w:hAnsi="Times New Roman" w:cs="Times New Roman"/>
          <w:bCs/>
          <w:i/>
          <w:sz w:val="28"/>
          <w:szCs w:val="28"/>
          <w:lang w:val="uk-UA"/>
        </w:rPr>
        <w:t>вищ</w:t>
      </w:r>
      <w:r>
        <w:rPr>
          <w:rFonts w:ascii="Times New Roman" w:hAnsi="Times New Roman" w:cs="Times New Roman"/>
          <w:bCs/>
          <w:i/>
          <w:sz w:val="28"/>
          <w:szCs w:val="28"/>
          <w:lang w:val="uk-UA"/>
        </w:rPr>
        <w:t>ого</w:t>
      </w:r>
      <w:r w:rsidRPr="00484F9A">
        <w:rPr>
          <w:rFonts w:ascii="Times New Roman" w:hAnsi="Times New Roman" w:cs="Times New Roman"/>
          <w:bCs/>
          <w:i/>
          <w:sz w:val="28"/>
          <w:szCs w:val="28"/>
          <w:lang w:val="uk-UA"/>
        </w:rPr>
        <w:t xml:space="preserve">  сорт</w:t>
      </w:r>
      <w:r>
        <w:rPr>
          <w:rFonts w:ascii="Times New Roman" w:hAnsi="Times New Roman" w:cs="Times New Roman"/>
          <w:bCs/>
          <w:i/>
          <w:sz w:val="28"/>
          <w:szCs w:val="28"/>
          <w:lang w:val="uk-UA"/>
        </w:rPr>
        <w:t>у</w:t>
      </w:r>
    </w:p>
    <w:p w:rsidR="0064008B" w:rsidRDefault="0064008B" w:rsidP="007633E8">
      <w:pPr>
        <w:spacing w:after="0" w:line="360" w:lineRule="auto"/>
        <w:ind w:firstLine="709"/>
        <w:jc w:val="both"/>
        <w:rPr>
          <w:rFonts w:ascii="Times New Roman" w:hAnsi="Times New Roman" w:cs="Times New Roman"/>
          <w:i/>
          <w:sz w:val="28"/>
          <w:szCs w:val="28"/>
          <w:lang w:val="uk-UA"/>
        </w:rPr>
      </w:pPr>
    </w:p>
    <w:p w:rsidR="00A6263B" w:rsidRDefault="00A6263B" w:rsidP="007633E8">
      <w:pPr>
        <w:spacing w:after="0" w:line="360" w:lineRule="auto"/>
        <w:ind w:firstLine="709"/>
        <w:jc w:val="both"/>
        <w:rPr>
          <w:rFonts w:ascii="Times New Roman" w:hAnsi="Times New Roman" w:cs="Times New Roman"/>
          <w:i/>
          <w:sz w:val="28"/>
          <w:szCs w:val="28"/>
          <w:lang w:val="uk-UA"/>
        </w:rPr>
      </w:pPr>
    </w:p>
    <w:p w:rsidR="00A6263B" w:rsidRDefault="00A6263B" w:rsidP="007633E8">
      <w:pPr>
        <w:spacing w:after="0" w:line="360" w:lineRule="auto"/>
        <w:ind w:firstLine="709"/>
        <w:jc w:val="both"/>
        <w:rPr>
          <w:rFonts w:ascii="Times New Roman" w:hAnsi="Times New Roman" w:cs="Times New Roman"/>
          <w:i/>
          <w:sz w:val="28"/>
          <w:szCs w:val="28"/>
          <w:lang w:val="uk-UA"/>
        </w:rPr>
      </w:pPr>
    </w:p>
    <w:p w:rsidR="00A6263B" w:rsidRDefault="00A6263B" w:rsidP="007633E8">
      <w:pPr>
        <w:spacing w:after="0" w:line="360" w:lineRule="auto"/>
        <w:ind w:firstLine="709"/>
        <w:jc w:val="both"/>
        <w:rPr>
          <w:rFonts w:ascii="Times New Roman" w:hAnsi="Times New Roman" w:cs="Times New Roman"/>
          <w:i/>
          <w:sz w:val="28"/>
          <w:szCs w:val="28"/>
          <w:lang w:val="uk-UA"/>
        </w:rPr>
      </w:pPr>
    </w:p>
    <w:p w:rsidR="00A6263B" w:rsidRDefault="00A6263B" w:rsidP="007633E8">
      <w:pPr>
        <w:spacing w:after="0" w:line="360" w:lineRule="auto"/>
        <w:ind w:firstLine="709"/>
        <w:jc w:val="both"/>
        <w:rPr>
          <w:rFonts w:ascii="Times New Roman" w:hAnsi="Times New Roman" w:cs="Times New Roman"/>
          <w:i/>
          <w:sz w:val="28"/>
          <w:szCs w:val="28"/>
          <w:lang w:val="uk-UA"/>
        </w:rPr>
      </w:pPr>
    </w:p>
    <w:p w:rsidR="00AF3637" w:rsidRDefault="00AF3637" w:rsidP="007633E8">
      <w:pPr>
        <w:spacing w:after="0" w:line="360" w:lineRule="auto"/>
        <w:ind w:firstLine="709"/>
        <w:jc w:val="both"/>
        <w:rPr>
          <w:rFonts w:ascii="Times New Roman" w:hAnsi="Times New Roman" w:cs="Times New Roman"/>
          <w:i/>
          <w:sz w:val="28"/>
          <w:szCs w:val="28"/>
          <w:lang w:val="uk-UA"/>
        </w:rPr>
      </w:pPr>
    </w:p>
    <w:p w:rsidR="0064008B" w:rsidRDefault="0064008B" w:rsidP="007633E8">
      <w:pPr>
        <w:spacing w:after="0" w:line="360" w:lineRule="auto"/>
        <w:ind w:firstLine="709"/>
        <w:jc w:val="both"/>
        <w:rPr>
          <w:rFonts w:ascii="Times New Roman" w:hAnsi="Times New Roman" w:cs="Times New Roman"/>
          <w:i/>
          <w:sz w:val="28"/>
          <w:szCs w:val="28"/>
          <w:lang w:val="uk-UA"/>
        </w:rPr>
      </w:pPr>
    </w:p>
    <w:p w:rsidR="007633E8" w:rsidRPr="00302D1D" w:rsidRDefault="00BB02B6" w:rsidP="007633E8">
      <w:pPr>
        <w:spacing w:after="0" w:line="360" w:lineRule="auto"/>
        <w:ind w:firstLine="709"/>
        <w:jc w:val="both"/>
        <w:rPr>
          <w:rFonts w:ascii="Times New Roman" w:hAnsi="Times New Roman" w:cs="Times New Roman"/>
          <w:bCs/>
          <w:sz w:val="28"/>
          <w:szCs w:val="28"/>
          <w:u w:val="single"/>
          <w:lang w:val="uk-UA"/>
        </w:rPr>
      </w:pPr>
      <w:r w:rsidRPr="00302D1D">
        <w:rPr>
          <w:rFonts w:ascii="Times New Roman" w:hAnsi="Times New Roman" w:cs="Times New Roman"/>
          <w:sz w:val="28"/>
          <w:szCs w:val="28"/>
          <w:u w:val="single"/>
          <w:lang w:val="uk-UA"/>
        </w:rPr>
        <w:lastRenderedPageBreak/>
        <w:t>Шинка Куряча</w:t>
      </w:r>
      <w:r w:rsidR="00AF3637">
        <w:rPr>
          <w:rFonts w:ascii="Times New Roman" w:hAnsi="Times New Roman" w:cs="Times New Roman"/>
          <w:sz w:val="28"/>
          <w:szCs w:val="28"/>
          <w:u w:val="single"/>
          <w:lang w:val="uk-UA"/>
        </w:rPr>
        <w:t xml:space="preserve"> варена, першого сорту</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lang w:val="uk-UA"/>
        </w:rPr>
        <w:t>Склад:</w:t>
      </w:r>
      <w:r w:rsidR="00BB02B6"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фiле куряче, </w:t>
      </w:r>
      <w:r w:rsidR="0026705F" w:rsidRPr="00302D1D">
        <w:rPr>
          <w:rFonts w:ascii="Times New Roman" w:hAnsi="Times New Roman" w:cs="Times New Roman"/>
          <w:sz w:val="28"/>
          <w:szCs w:val="28"/>
          <w:lang w:val="uk-UA"/>
        </w:rPr>
        <w:t>м’ясо куряче</w:t>
      </w:r>
      <w:r w:rsidRPr="00302D1D">
        <w:rPr>
          <w:rFonts w:ascii="Times New Roman" w:hAnsi="Times New Roman" w:cs="Times New Roman"/>
          <w:sz w:val="28"/>
          <w:szCs w:val="28"/>
          <w:lang w:val="uk-UA"/>
        </w:rPr>
        <w:t xml:space="preserve">, вода питна, стабілізатор білковий із шкурки свинячої, крохмаль  картопляний, харчова  композицiя, сіль кухонна, пшенична клітковина, білок соєвий, часник, стабiлiзатор кольору. </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lang w:val="uk-UA"/>
        </w:rPr>
        <w:t>Поживна (харчова) цiннiсть 100 г. продукту:</w:t>
      </w:r>
      <w:r w:rsidRPr="00302D1D">
        <w:rPr>
          <w:rFonts w:ascii="Times New Roman" w:hAnsi="Times New Roman" w:cs="Times New Roman"/>
          <w:sz w:val="28"/>
          <w:szCs w:val="28"/>
          <w:lang w:val="uk-UA"/>
        </w:rPr>
        <w:t xml:space="preserve"> бiлок: не менше нiж 25,0 г., жир: не бiльше нiж 7,0 г., вуглеводи: не бiльше нiж 4,4 г.</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Cs/>
          <w:sz w:val="28"/>
          <w:szCs w:val="28"/>
          <w:lang w:val="uk-UA"/>
        </w:rPr>
        <w:t>Енергетична цiннiсть (калорiйнiсть) 100 г. продукту:</w:t>
      </w:r>
      <w:r w:rsidRPr="00302D1D">
        <w:rPr>
          <w:rFonts w:ascii="Times New Roman" w:hAnsi="Times New Roman" w:cs="Times New Roman"/>
          <w:sz w:val="28"/>
          <w:szCs w:val="28"/>
          <w:lang w:val="uk-UA"/>
        </w:rPr>
        <w:t xml:space="preserve"> 682,0 кДж (163,0 ккал). </w:t>
      </w:r>
      <w:r w:rsidRPr="00302D1D">
        <w:rPr>
          <w:rFonts w:ascii="Times New Roman" w:hAnsi="Times New Roman" w:cs="Times New Roman"/>
          <w:bCs/>
          <w:sz w:val="28"/>
          <w:szCs w:val="28"/>
          <w:lang w:val="uk-UA"/>
        </w:rPr>
        <w:t>Строк придатності</w:t>
      </w:r>
      <w:r w:rsidRPr="00302D1D">
        <w:rPr>
          <w:rFonts w:ascii="Times New Roman" w:hAnsi="Times New Roman" w:cs="Times New Roman"/>
          <w:sz w:val="28"/>
          <w:szCs w:val="28"/>
          <w:lang w:val="uk-UA"/>
        </w:rPr>
        <w:t xml:space="preserve"> не більше ніж 25 діб за температури від 0 ºС до 8 ºС.</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noProof/>
          <w:sz w:val="28"/>
          <w:szCs w:val="28"/>
          <w:lang w:eastAsia="ru-RU"/>
        </w:rPr>
        <w:drawing>
          <wp:inline distT="0" distB="0" distL="0" distR="0" wp14:anchorId="4FD85A54" wp14:editId="3A0E1BC3">
            <wp:extent cx="4330700" cy="3962400"/>
            <wp:effectExtent l="0" t="0" r="0" b="0"/>
            <wp:docPr id="1" name="Рисунок 1" descr="Описание: http://tm.globino.ua/images/files/3_385_08042015134430_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Описание: http://tm.globino.ua/images/files/3_385_08042015134430_1.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30700" cy="3962400"/>
                    </a:xfrm>
                    <a:prstGeom prst="rect">
                      <a:avLst/>
                    </a:prstGeom>
                    <a:noFill/>
                    <a:ln>
                      <a:noFill/>
                    </a:ln>
                  </pic:spPr>
                </pic:pic>
              </a:graphicData>
            </a:graphic>
          </wp:inline>
        </w:drawing>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p>
    <w:p w:rsidR="007633E8" w:rsidRPr="00302D1D" w:rsidRDefault="007633E8" w:rsidP="004D6E56">
      <w:pPr>
        <w:spacing w:after="0" w:line="360" w:lineRule="auto"/>
        <w:ind w:firstLine="709"/>
        <w:jc w:val="center"/>
        <w:rPr>
          <w:rFonts w:ascii="Times New Roman" w:hAnsi="Times New Roman" w:cs="Times New Roman"/>
          <w:i/>
          <w:sz w:val="28"/>
          <w:szCs w:val="28"/>
        </w:rPr>
      </w:pPr>
      <w:r w:rsidRPr="00302D1D">
        <w:rPr>
          <w:rFonts w:ascii="Times New Roman" w:hAnsi="Times New Roman" w:cs="Times New Roman"/>
          <w:i/>
          <w:sz w:val="28"/>
          <w:szCs w:val="28"/>
          <w:lang w:val="uk-UA"/>
        </w:rPr>
        <w:t xml:space="preserve">Рис. </w:t>
      </w:r>
      <w:r w:rsidR="005C50E9">
        <w:rPr>
          <w:rFonts w:ascii="Times New Roman" w:hAnsi="Times New Roman" w:cs="Times New Roman"/>
          <w:i/>
          <w:sz w:val="28"/>
          <w:szCs w:val="28"/>
          <w:lang w:val="uk-UA"/>
        </w:rPr>
        <w:t>3.6</w:t>
      </w:r>
      <w:r w:rsidR="00F05595" w:rsidRPr="00302D1D">
        <w:rPr>
          <w:rFonts w:ascii="Times New Roman" w:hAnsi="Times New Roman" w:cs="Times New Roman"/>
          <w:i/>
          <w:sz w:val="28"/>
          <w:szCs w:val="28"/>
          <w:lang w:val="uk-UA"/>
        </w:rPr>
        <w:t>. Шинка варена першого сорту Куряча</w:t>
      </w: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p>
    <w:p w:rsidR="00395BC1" w:rsidRPr="00302D1D" w:rsidRDefault="00395BC1" w:rsidP="007633E8">
      <w:pPr>
        <w:spacing w:after="0" w:line="360" w:lineRule="auto"/>
        <w:ind w:firstLine="709"/>
        <w:jc w:val="both"/>
        <w:rPr>
          <w:rFonts w:ascii="Times New Roman" w:hAnsi="Times New Roman" w:cs="Times New Roman"/>
          <w:sz w:val="28"/>
          <w:szCs w:val="28"/>
          <w:lang w:val="uk-UA"/>
        </w:rPr>
      </w:pPr>
    </w:p>
    <w:p w:rsidR="00BB02B6" w:rsidRPr="00302D1D" w:rsidRDefault="00BB02B6" w:rsidP="007633E8">
      <w:pPr>
        <w:spacing w:after="0" w:line="360" w:lineRule="auto"/>
        <w:ind w:firstLine="709"/>
        <w:jc w:val="both"/>
        <w:rPr>
          <w:rFonts w:ascii="Times New Roman" w:hAnsi="Times New Roman" w:cs="Times New Roman"/>
          <w:sz w:val="28"/>
          <w:szCs w:val="28"/>
          <w:lang w:val="uk-UA"/>
        </w:rPr>
      </w:pPr>
    </w:p>
    <w:p w:rsidR="00BB02B6" w:rsidRPr="00302D1D" w:rsidRDefault="00BB02B6" w:rsidP="007633E8">
      <w:pPr>
        <w:spacing w:after="0" w:line="360" w:lineRule="auto"/>
        <w:ind w:firstLine="709"/>
        <w:jc w:val="both"/>
        <w:rPr>
          <w:rFonts w:ascii="Times New Roman" w:hAnsi="Times New Roman" w:cs="Times New Roman"/>
          <w:sz w:val="28"/>
          <w:szCs w:val="28"/>
          <w:lang w:val="uk-UA"/>
        </w:rPr>
      </w:pPr>
    </w:p>
    <w:p w:rsidR="00BB02B6" w:rsidRPr="00302D1D" w:rsidRDefault="00BB02B6" w:rsidP="007633E8">
      <w:pPr>
        <w:spacing w:after="0" w:line="360" w:lineRule="auto"/>
        <w:ind w:firstLine="709"/>
        <w:jc w:val="both"/>
        <w:rPr>
          <w:rFonts w:ascii="Times New Roman" w:hAnsi="Times New Roman" w:cs="Times New Roman"/>
          <w:sz w:val="28"/>
          <w:szCs w:val="28"/>
          <w:lang w:val="uk-UA"/>
        </w:rPr>
      </w:pPr>
    </w:p>
    <w:p w:rsidR="005D08B6" w:rsidRPr="00302D1D" w:rsidRDefault="00AF3637" w:rsidP="005D08B6">
      <w:pPr>
        <w:pStyle w:val="a7"/>
        <w:spacing w:line="360" w:lineRule="auto"/>
        <w:ind w:right="0" w:firstLine="720"/>
        <w:jc w:val="center"/>
        <w:rPr>
          <w:b/>
          <w:sz w:val="28"/>
          <w:szCs w:val="28"/>
          <w:lang w:val="uk-UA"/>
        </w:rPr>
      </w:pPr>
      <w:r>
        <w:rPr>
          <w:b/>
          <w:sz w:val="28"/>
          <w:szCs w:val="28"/>
          <w:lang w:val="uk-UA"/>
        </w:rPr>
        <w:lastRenderedPageBreak/>
        <w:t>3.2</w:t>
      </w:r>
      <w:r w:rsidR="002E35EE" w:rsidRPr="00302D1D">
        <w:rPr>
          <w:b/>
          <w:sz w:val="28"/>
          <w:szCs w:val="28"/>
          <w:lang w:val="uk-UA"/>
        </w:rPr>
        <w:t>.</w:t>
      </w:r>
      <w:r w:rsidR="005D08B6" w:rsidRPr="00302D1D">
        <w:rPr>
          <w:b/>
          <w:sz w:val="28"/>
          <w:szCs w:val="28"/>
          <w:lang w:val="uk-UA"/>
        </w:rPr>
        <w:t xml:space="preserve"> Технологія шинкових виробів на підприємстві</w:t>
      </w:r>
    </w:p>
    <w:p w:rsidR="005D08B6" w:rsidRPr="00302D1D" w:rsidRDefault="005D08B6" w:rsidP="005D08B6">
      <w:pPr>
        <w:pStyle w:val="a7"/>
        <w:spacing w:line="360" w:lineRule="auto"/>
        <w:ind w:right="0" w:firstLine="720"/>
        <w:rPr>
          <w:lang w:val="uk-UA"/>
        </w:rPr>
      </w:pPr>
      <w:r w:rsidRPr="00302D1D">
        <w:rPr>
          <w:sz w:val="28"/>
          <w:szCs w:val="28"/>
          <w:lang w:val="uk-UA"/>
        </w:rPr>
        <w:t xml:space="preserve">Шинкові вироби на підприємстві виготовляються відповідно до технологічної схеми, що зображена на рисунку 4.5 та згідно </w:t>
      </w:r>
      <w:r w:rsidRPr="00302D1D">
        <w:rPr>
          <w:lang w:val="uk-UA"/>
        </w:rPr>
        <w:t>з рецептурами, що представлені у таблиці 3.1.</w:t>
      </w:r>
    </w:p>
    <w:p w:rsidR="005D08B6" w:rsidRPr="00302D1D" w:rsidRDefault="005D08B6" w:rsidP="005D08B6">
      <w:pPr>
        <w:pStyle w:val="a7"/>
        <w:spacing w:line="360" w:lineRule="auto"/>
        <w:ind w:right="0" w:firstLine="720"/>
        <w:rPr>
          <w:sz w:val="28"/>
          <w:szCs w:val="28"/>
          <w:lang w:val="uk-UA"/>
        </w:rPr>
      </w:pPr>
      <w:r w:rsidRPr="00302D1D">
        <w:rPr>
          <w:sz w:val="28"/>
          <w:szCs w:val="28"/>
          <w:lang w:val="uk-UA"/>
        </w:rPr>
        <w:t>Технологічний процес виготовлення шинкових виробів передбачає приймання, розділення, обвалювання, жилування, подрібнення і соління м’ясної сировини, підготовку харчових інгредієнтів, домішок, прянощів і матеріалів, приготування фаршу, формування батонів, термічну обробку, панування, маркування і контроль якості готових виробів.</w:t>
      </w:r>
    </w:p>
    <w:p w:rsidR="005D08B6" w:rsidRPr="00302D1D" w:rsidRDefault="005D08B6" w:rsidP="005D08B6">
      <w:pPr>
        <w:pStyle w:val="a7"/>
        <w:spacing w:line="360" w:lineRule="auto"/>
        <w:ind w:right="0" w:firstLine="720"/>
        <w:rPr>
          <w:sz w:val="28"/>
          <w:szCs w:val="28"/>
          <w:lang w:val="uk-UA"/>
        </w:rPr>
      </w:pPr>
      <w:r w:rsidRPr="00302D1D">
        <w:rPr>
          <w:sz w:val="28"/>
          <w:szCs w:val="28"/>
          <w:lang w:val="uk-UA"/>
        </w:rPr>
        <w:t>Технологічні процеси розділення і формування здійснюються у виробничих приміщеннях з температурою не вище 10</w:t>
      </w:r>
      <w:r w:rsidRPr="00302D1D">
        <w:rPr>
          <w:sz w:val="28"/>
          <w:szCs w:val="28"/>
          <w:vertAlign w:val="superscript"/>
          <w:lang w:val="uk-UA"/>
        </w:rPr>
        <w:t>0</w:t>
      </w:r>
      <w:r w:rsidRPr="00302D1D">
        <w:rPr>
          <w:sz w:val="28"/>
          <w:szCs w:val="28"/>
          <w:lang w:val="uk-UA"/>
        </w:rPr>
        <w:t xml:space="preserve"> – 12</w:t>
      </w:r>
      <w:r w:rsidRPr="00302D1D">
        <w:rPr>
          <w:sz w:val="28"/>
          <w:szCs w:val="28"/>
          <w:vertAlign w:val="superscript"/>
          <w:lang w:val="uk-UA"/>
        </w:rPr>
        <w:t xml:space="preserve">0 </w:t>
      </w:r>
      <w:r w:rsidRPr="00302D1D">
        <w:rPr>
          <w:sz w:val="28"/>
          <w:szCs w:val="28"/>
          <w:lang w:val="uk-UA"/>
        </w:rPr>
        <w:t>С та відносній вологості повітря не вище 75%, соління і витримки – при температурі від  0</w:t>
      </w:r>
      <w:r w:rsidRPr="00302D1D">
        <w:rPr>
          <w:sz w:val="28"/>
          <w:szCs w:val="28"/>
          <w:vertAlign w:val="superscript"/>
          <w:lang w:val="uk-UA"/>
        </w:rPr>
        <w:t>0</w:t>
      </w:r>
      <w:r w:rsidRPr="00302D1D">
        <w:rPr>
          <w:sz w:val="28"/>
          <w:szCs w:val="28"/>
          <w:lang w:val="uk-UA"/>
        </w:rPr>
        <w:t xml:space="preserve"> С до 4</w:t>
      </w:r>
      <w:r w:rsidRPr="00302D1D">
        <w:rPr>
          <w:sz w:val="28"/>
          <w:szCs w:val="28"/>
          <w:vertAlign w:val="superscript"/>
          <w:lang w:val="uk-UA"/>
        </w:rPr>
        <w:t xml:space="preserve">0 </w:t>
      </w:r>
      <w:r w:rsidRPr="00302D1D">
        <w:rPr>
          <w:sz w:val="28"/>
          <w:szCs w:val="28"/>
          <w:lang w:val="uk-UA"/>
        </w:rPr>
        <w:t>С.</w:t>
      </w:r>
    </w:p>
    <w:p w:rsidR="005D08B6" w:rsidRPr="00302D1D" w:rsidRDefault="005D08B6" w:rsidP="005D08B6">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r w:rsidRPr="00302D1D">
        <w:rPr>
          <w:rFonts w:ascii="Times New Roman" w:eastAsia="SimSun" w:hAnsi="Times New Roman" w:cs="Times New Roman"/>
          <w:i/>
          <w:spacing w:val="-4"/>
          <w:sz w:val="28"/>
          <w:szCs w:val="28"/>
          <w:lang w:val="uk-UA" w:eastAsia="zh-CN"/>
        </w:rPr>
        <w:t>Таблиця 3.1</w:t>
      </w:r>
    </w:p>
    <w:p w:rsidR="005D08B6" w:rsidRPr="00302D1D" w:rsidRDefault="005D08B6" w:rsidP="005D08B6">
      <w:pPr>
        <w:shd w:val="clear" w:color="auto" w:fill="FFFFFF"/>
        <w:spacing w:after="0" w:line="360" w:lineRule="auto"/>
        <w:ind w:firstLine="709"/>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Рецептура шинкових виробів</w:t>
      </w:r>
    </w:p>
    <w:tbl>
      <w:tblPr>
        <w:tblW w:w="9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1"/>
        <w:gridCol w:w="1746"/>
        <w:gridCol w:w="1746"/>
        <w:gridCol w:w="1747"/>
      </w:tblGrid>
      <w:tr w:rsidR="00302D1D" w:rsidRPr="00302D1D" w:rsidTr="00910C14">
        <w:trPr>
          <w:trHeight w:val="248"/>
          <w:jc w:val="center"/>
        </w:trPr>
        <w:tc>
          <w:tcPr>
            <w:tcW w:w="4071" w:type="dxa"/>
            <w:vMerge w:val="restart"/>
            <w:vAlign w:val="center"/>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Найменування сировини, харчових інгредієнтів, домішок і матеріалів</w:t>
            </w:r>
          </w:p>
        </w:tc>
        <w:tc>
          <w:tcPr>
            <w:tcW w:w="5239" w:type="dxa"/>
            <w:gridSpan w:val="3"/>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Назва продукту</w:t>
            </w:r>
          </w:p>
        </w:tc>
      </w:tr>
      <w:tr w:rsidR="00302D1D" w:rsidRPr="00302D1D" w:rsidTr="00910C14">
        <w:trPr>
          <w:jc w:val="center"/>
        </w:trPr>
        <w:tc>
          <w:tcPr>
            <w:tcW w:w="4071" w:type="dxa"/>
            <w:vMerge/>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p>
        </w:tc>
        <w:tc>
          <w:tcPr>
            <w:tcW w:w="1746" w:type="dxa"/>
          </w:tcPr>
          <w:p w:rsidR="005D08B6" w:rsidRPr="00302D1D" w:rsidRDefault="00F05595"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Гурман</w:t>
            </w:r>
          </w:p>
        </w:tc>
        <w:tc>
          <w:tcPr>
            <w:tcW w:w="1746" w:type="dxa"/>
          </w:tcPr>
          <w:p w:rsidR="005D08B6" w:rsidRPr="00302D1D" w:rsidRDefault="00F05595"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Царська</w:t>
            </w:r>
          </w:p>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p>
        </w:tc>
        <w:tc>
          <w:tcPr>
            <w:tcW w:w="1747" w:type="dxa"/>
          </w:tcPr>
          <w:p w:rsidR="005D08B6" w:rsidRPr="00302D1D" w:rsidRDefault="00F05595"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Куряча</w:t>
            </w:r>
          </w:p>
        </w:tc>
      </w:tr>
      <w:tr w:rsidR="00302D1D" w:rsidRPr="00302D1D" w:rsidTr="00910C14">
        <w:trPr>
          <w:jc w:val="center"/>
        </w:trPr>
        <w:tc>
          <w:tcPr>
            <w:tcW w:w="9310" w:type="dxa"/>
            <w:gridSpan w:val="4"/>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Сировина несолена, кг, на </w:t>
            </w:r>
            <w:smartTag w:uri="urn:schemas-microsoft-com:office:smarttags" w:element="metricconverter">
              <w:smartTagPr>
                <w:attr w:name="ProductID" w:val="100 кг"/>
              </w:smartTagPr>
              <w:r w:rsidRPr="00302D1D">
                <w:rPr>
                  <w:rFonts w:ascii="Times New Roman" w:eastAsia="SimSun" w:hAnsi="Times New Roman" w:cs="Times New Roman"/>
                  <w:spacing w:val="-4"/>
                  <w:sz w:val="28"/>
                  <w:szCs w:val="28"/>
                  <w:lang w:val="uk-UA" w:eastAsia="zh-CN"/>
                </w:rPr>
                <w:t>100 кг</w:t>
              </w:r>
            </w:smartTag>
            <w:r w:rsidRPr="00302D1D">
              <w:rPr>
                <w:rFonts w:ascii="Times New Roman" w:eastAsia="SimSun" w:hAnsi="Times New Roman" w:cs="Times New Roman"/>
                <w:spacing w:val="-4"/>
                <w:sz w:val="28"/>
                <w:szCs w:val="28"/>
                <w:lang w:val="uk-UA" w:eastAsia="zh-CN"/>
              </w:rPr>
              <w:t xml:space="preserve"> несоленої сировини </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Яловичина знежилована вищого сорту</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100,0</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Свинина знежилованна нежирна</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100,0</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М’ясо куряче</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50,0</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Філе куряче</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50,0</w:t>
            </w:r>
          </w:p>
        </w:tc>
      </w:tr>
      <w:tr w:rsidR="00302D1D" w:rsidRPr="00302D1D" w:rsidTr="00910C14">
        <w:trPr>
          <w:trHeight w:val="377"/>
          <w:jc w:val="center"/>
        </w:trPr>
        <w:tc>
          <w:tcPr>
            <w:tcW w:w="9310" w:type="dxa"/>
            <w:gridSpan w:val="4"/>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Прянощі і матеріали, кг, на 100 несоленої сировини </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Сіль кухонна </w:t>
            </w:r>
          </w:p>
        </w:tc>
        <w:tc>
          <w:tcPr>
            <w:tcW w:w="1746" w:type="dxa"/>
          </w:tcPr>
          <w:p w:rsidR="005D08B6" w:rsidRPr="00302D1D" w:rsidRDefault="008F01F1" w:rsidP="005D08B6">
            <w:pPr>
              <w:shd w:val="clear" w:color="auto" w:fill="FFFFFF"/>
              <w:spacing w:after="0" w:line="240" w:lineRule="auto"/>
              <w:jc w:val="center"/>
              <w:rPr>
                <w:rFonts w:ascii="Times New Roman" w:eastAsia="SimSun" w:hAnsi="Times New Roman" w:cs="Times New Roman"/>
                <w:spacing w:val="-4"/>
                <w:sz w:val="28"/>
                <w:szCs w:val="28"/>
                <w:lang w:val="en-US" w:eastAsia="zh-CN"/>
              </w:rPr>
            </w:pPr>
            <w:r w:rsidRPr="00302D1D">
              <w:rPr>
                <w:rFonts w:ascii="Times New Roman" w:eastAsia="SimSun" w:hAnsi="Times New Roman" w:cs="Times New Roman"/>
                <w:spacing w:val="-4"/>
                <w:sz w:val="28"/>
                <w:szCs w:val="28"/>
                <w:lang w:val="uk-UA" w:eastAsia="zh-CN"/>
              </w:rPr>
              <w:t>4,</w:t>
            </w:r>
            <w:r w:rsidRPr="00302D1D">
              <w:rPr>
                <w:rFonts w:ascii="Times New Roman" w:eastAsia="SimSun" w:hAnsi="Times New Roman" w:cs="Times New Roman"/>
                <w:spacing w:val="-4"/>
                <w:sz w:val="28"/>
                <w:szCs w:val="28"/>
                <w:lang w:val="en-US" w:eastAsia="zh-CN"/>
              </w:rPr>
              <w:t>0</w:t>
            </w:r>
          </w:p>
        </w:tc>
        <w:tc>
          <w:tcPr>
            <w:tcW w:w="1746" w:type="dxa"/>
          </w:tcPr>
          <w:p w:rsidR="005D08B6" w:rsidRPr="00302D1D" w:rsidRDefault="008F01F1" w:rsidP="005D08B6">
            <w:pPr>
              <w:shd w:val="clear" w:color="auto" w:fill="FFFFFF"/>
              <w:spacing w:after="0" w:line="240" w:lineRule="auto"/>
              <w:jc w:val="center"/>
              <w:rPr>
                <w:rFonts w:ascii="Times New Roman" w:eastAsia="SimSun" w:hAnsi="Times New Roman" w:cs="Times New Roman"/>
                <w:spacing w:val="-4"/>
                <w:sz w:val="28"/>
                <w:szCs w:val="28"/>
                <w:lang w:val="en-US" w:eastAsia="zh-CN"/>
              </w:rPr>
            </w:pPr>
            <w:r w:rsidRPr="00302D1D">
              <w:rPr>
                <w:rFonts w:ascii="Times New Roman" w:eastAsia="SimSun" w:hAnsi="Times New Roman" w:cs="Times New Roman"/>
                <w:spacing w:val="-4"/>
                <w:sz w:val="28"/>
                <w:szCs w:val="28"/>
                <w:lang w:val="uk-UA" w:eastAsia="zh-CN"/>
              </w:rPr>
              <w:t>4,</w:t>
            </w:r>
            <w:r w:rsidRPr="00302D1D">
              <w:rPr>
                <w:rFonts w:ascii="Times New Roman" w:eastAsia="SimSun" w:hAnsi="Times New Roman" w:cs="Times New Roman"/>
                <w:spacing w:val="-4"/>
                <w:sz w:val="28"/>
                <w:szCs w:val="28"/>
                <w:lang w:val="en-US" w:eastAsia="zh-CN"/>
              </w:rPr>
              <w:t>0</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3,0</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Курафос комбі П70</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5,4</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5,4</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4,0</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Крохмаль картопляний</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4,0</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4,0</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6,0</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Часник свіжий</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0,3</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0,3</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0,3</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Молоко сухе незбиране</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3,0</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vertAlign w:val="superscript"/>
                <w:lang w:val="uk-UA" w:eastAsia="zh-CN"/>
              </w:rPr>
            </w:pPr>
            <w:r w:rsidRPr="00302D1D">
              <w:rPr>
                <w:rFonts w:ascii="Times New Roman" w:eastAsia="SimSun" w:hAnsi="Times New Roman" w:cs="Times New Roman"/>
                <w:spacing w:val="-4"/>
                <w:sz w:val="28"/>
                <w:szCs w:val="28"/>
                <w:lang w:val="uk-UA" w:eastAsia="zh-CN"/>
              </w:rPr>
              <w:t>Вода питна</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60</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60</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60</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Оболонка</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Синюга або штучна</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Синюга або штучна</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Поліамідна</w:t>
            </w:r>
          </w:p>
        </w:tc>
      </w:tr>
      <w:tr w:rsidR="00302D1D" w:rsidRPr="00302D1D" w:rsidTr="00910C14">
        <w:trPr>
          <w:jc w:val="center"/>
        </w:trPr>
        <w:tc>
          <w:tcPr>
            <w:tcW w:w="4071" w:type="dxa"/>
          </w:tcPr>
          <w:p w:rsidR="005D08B6" w:rsidRPr="00302D1D" w:rsidRDefault="005D08B6" w:rsidP="005D08B6">
            <w:pPr>
              <w:shd w:val="clear" w:color="auto" w:fill="FFFFFF"/>
              <w:spacing w:after="0" w:line="240" w:lineRule="auto"/>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Вихід, %</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170</w:t>
            </w:r>
          </w:p>
        </w:tc>
        <w:tc>
          <w:tcPr>
            <w:tcW w:w="1746"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170</w:t>
            </w:r>
          </w:p>
        </w:tc>
        <w:tc>
          <w:tcPr>
            <w:tcW w:w="1747" w:type="dxa"/>
          </w:tcPr>
          <w:p w:rsidR="005D08B6" w:rsidRPr="00302D1D" w:rsidRDefault="005D08B6" w:rsidP="005D08B6">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175</w:t>
            </w:r>
          </w:p>
        </w:tc>
      </w:tr>
    </w:tbl>
    <w:p w:rsidR="005D08B6" w:rsidRPr="00302D1D" w:rsidRDefault="005D08B6" w:rsidP="005D08B6">
      <w:pPr>
        <w:shd w:val="clear" w:color="auto" w:fill="FFFFFF"/>
        <w:tabs>
          <w:tab w:val="left" w:pos="-426"/>
          <w:tab w:val="left" w:pos="360"/>
        </w:tabs>
        <w:spacing w:after="0" w:line="360" w:lineRule="auto"/>
        <w:ind w:firstLine="709"/>
        <w:jc w:val="center"/>
        <w:rPr>
          <w:rFonts w:ascii="Times New Roman" w:eastAsia="SimSun" w:hAnsi="Times New Roman" w:cs="Times New Roman"/>
          <w:spacing w:val="-4"/>
          <w:sz w:val="28"/>
          <w:szCs w:val="28"/>
          <w:lang w:val="uk-UA" w:eastAsia="zh-CN"/>
        </w:rPr>
      </w:pPr>
    </w:p>
    <w:p w:rsidR="007633E8" w:rsidRPr="00302D1D" w:rsidRDefault="007633E8" w:rsidP="007633E8">
      <w:pPr>
        <w:spacing w:after="0" w:line="360" w:lineRule="auto"/>
        <w:ind w:firstLine="709"/>
        <w:jc w:val="both"/>
        <w:rPr>
          <w:rFonts w:ascii="Times New Roman" w:hAnsi="Times New Roman" w:cs="Times New Roman"/>
          <w:sz w:val="28"/>
          <w:szCs w:val="28"/>
          <w:lang w:val="uk-UA"/>
        </w:rPr>
      </w:pPr>
    </w:p>
    <w:p w:rsidR="005D08B6" w:rsidRPr="00302D1D" w:rsidRDefault="005D08B6" w:rsidP="005D08B6">
      <w:pPr>
        <w:tabs>
          <w:tab w:val="center" w:pos="4536"/>
        </w:tabs>
        <w:suppressAutoHyphens/>
        <w:spacing w:after="0" w:line="240" w:lineRule="auto"/>
        <w:jc w:val="center"/>
        <w:rPr>
          <w:rFonts w:ascii="Arial" w:eastAsia="Times New Roman" w:hAnsi="Arial" w:cs="Times New Roman"/>
          <w:b/>
          <w:spacing w:val="-2"/>
          <w:sz w:val="20"/>
          <w:szCs w:val="20"/>
          <w:lang w:val="uk-UA" w:eastAsia="ru-RU"/>
        </w:rPr>
      </w:pPr>
      <w:r w:rsidRPr="00302D1D">
        <w:rPr>
          <w:rFonts w:ascii="CG Times" w:eastAsia="Times New Roman" w:hAnsi="CG Times" w:cs="Times New Roman"/>
          <w:noProof/>
          <w:sz w:val="20"/>
          <w:szCs w:val="20"/>
          <w:lang w:eastAsia="ru-RU"/>
        </w:rPr>
        <w:lastRenderedPageBreak/>
        <mc:AlternateContent>
          <mc:Choice Requires="wps">
            <w:drawing>
              <wp:anchor distT="0" distB="0" distL="114300" distR="114300" simplePos="0" relativeHeight="251554816" behindDoc="0" locked="0" layoutInCell="1" allowOverlap="1" wp14:anchorId="6451B085" wp14:editId="2CEDB875">
                <wp:simplePos x="0" y="0"/>
                <wp:positionH relativeFrom="column">
                  <wp:posOffset>685800</wp:posOffset>
                </wp:positionH>
                <wp:positionV relativeFrom="paragraph">
                  <wp:posOffset>11430</wp:posOffset>
                </wp:positionV>
                <wp:extent cx="4000500" cy="342900"/>
                <wp:effectExtent l="13335" t="11430" r="15240" b="7620"/>
                <wp:wrapNone/>
                <wp:docPr id="136"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342900"/>
                        </a:xfrm>
                        <a:prstGeom prst="rect">
                          <a:avLst/>
                        </a:prstGeom>
                        <a:solidFill>
                          <a:srgbClr val="FFFFFF"/>
                        </a:solidFill>
                        <a:ln w="12700">
                          <a:solidFill>
                            <a:srgbClr val="000000"/>
                          </a:solidFill>
                          <a:miter lim="800000"/>
                          <a:headEnd/>
                          <a:tailEnd/>
                        </a:ln>
                      </wps:spPr>
                      <wps:txbx>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lang w:val="uk-UA"/>
                              </w:rPr>
                              <w:t xml:space="preserve">Підготовка м’ясної сировини, у т.ч. розморожування напівтуш, </w:t>
                            </w:r>
                            <w:r w:rsidRPr="005D08B6">
                              <w:rPr>
                                <w:rFonts w:ascii="Times New Roman" w:hAnsi="Times New Roman"/>
                                <w:sz w:val="18"/>
                                <w:szCs w:val="18"/>
                              </w:rPr>
                              <w:t xml:space="preserve"> </w:t>
                            </w:r>
                            <w:r w:rsidRPr="005D08B6">
                              <w:rPr>
                                <w:rFonts w:ascii="Times New Roman" w:hAnsi="Times New Roman"/>
                                <w:sz w:val="18"/>
                                <w:szCs w:val="18"/>
                                <w:lang w:val="uk-UA"/>
                              </w:rPr>
                              <w:t xml:space="preserve">четвертин, блоків, тушок птиці </w:t>
                            </w:r>
                            <w:r w:rsidRPr="005D08B6">
                              <w:rPr>
                                <w:rFonts w:ascii="Times New Roman" w:hAnsi="Times New Roman"/>
                                <w:sz w:val="18"/>
                                <w:szCs w:val="18"/>
                              </w:rPr>
                              <w:t xml:space="preserve">  t = 0-4 </w:t>
                            </w:r>
                            <w:r w:rsidRPr="005D08B6">
                              <w:rPr>
                                <w:rFonts w:ascii="Times New Roman" w:hAnsi="Times New Roman"/>
                                <w:sz w:val="18"/>
                                <w:szCs w:val="18"/>
                              </w:rPr>
                              <w:sym w:font="Symbol" w:char="F0B0"/>
                            </w:r>
                            <w:r w:rsidRPr="005D08B6">
                              <w:rPr>
                                <w:rFonts w:ascii="Times New Roman" w:hAnsi="Times New Roman"/>
                                <w:sz w:val="18"/>
                                <w:szCs w:val="18"/>
                              </w:rPr>
                              <w:t>С</w:t>
                            </w:r>
                          </w:p>
                          <w:p w:rsidR="00395C91" w:rsidRDefault="00395C91" w:rsidP="005D08B6">
                            <w:pPr>
                              <w:jc w:val="center"/>
                              <w:rPr>
                                <w:sz w:val="24"/>
                              </w:rPr>
                            </w:pPr>
                          </w:p>
                          <w:p w:rsidR="00395C91" w:rsidRDefault="00395C91" w:rsidP="005D08B6">
                            <w:pPr>
                              <w:jc w:val="center"/>
                              <w:rPr>
                                <w:sz w:val="24"/>
                              </w:rPr>
                            </w:pPr>
                          </w:p>
                          <w:p w:rsidR="00395C91" w:rsidRPr="00E255FF" w:rsidRDefault="00395C91" w:rsidP="005D08B6">
                            <w:pPr>
                              <w:jc w:val="center"/>
                              <w:rPr>
                                <w:sz w:val="24"/>
                              </w:rPr>
                            </w:pPr>
                          </w:p>
                          <w:p w:rsidR="00395C91" w:rsidRPr="00E255FF" w:rsidRDefault="00395C91" w:rsidP="005D08B6"/>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51B085" id="Прямоугольник 136" o:spid="_x0000_s1051" style="position:absolute;left:0;text-align:left;margin-left:54pt;margin-top:.9pt;width:315pt;height:27pt;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" strokeweight="1pt">
                <v:textbox inset="1pt,1pt,1pt,1pt">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lang w:val="uk-UA"/>
                        </w:rPr>
                        <w:t xml:space="preserve">Підготовка м’ясної сировини, у т.ч. розморожування напівтуш, </w:t>
                      </w:r>
                      <w:r w:rsidRPr="005D08B6">
                        <w:rPr>
                          <w:rFonts w:ascii="Times New Roman" w:hAnsi="Times New Roman"/>
                          <w:sz w:val="18"/>
                          <w:szCs w:val="18"/>
                        </w:rPr>
                        <w:t xml:space="preserve"> </w:t>
                      </w:r>
                      <w:r w:rsidRPr="005D08B6">
                        <w:rPr>
                          <w:rFonts w:ascii="Times New Roman" w:hAnsi="Times New Roman"/>
                          <w:sz w:val="18"/>
                          <w:szCs w:val="18"/>
                          <w:lang w:val="uk-UA"/>
                        </w:rPr>
                        <w:t xml:space="preserve">четвертин, блоків, тушок птиці </w:t>
                      </w:r>
                      <w:r w:rsidRPr="005D08B6">
                        <w:rPr>
                          <w:rFonts w:ascii="Times New Roman" w:hAnsi="Times New Roman"/>
                          <w:sz w:val="18"/>
                          <w:szCs w:val="18"/>
                        </w:rPr>
                        <w:t xml:space="preserve">  t = 0-4 </w:t>
                      </w:r>
                      <w:r w:rsidRPr="005D08B6">
                        <w:rPr>
                          <w:rFonts w:ascii="Times New Roman" w:hAnsi="Times New Roman"/>
                          <w:sz w:val="18"/>
                          <w:szCs w:val="18"/>
                        </w:rPr>
                        <w:sym w:font="Symbol" w:char="F0B0"/>
                      </w:r>
                      <w:r w:rsidRPr="005D08B6">
                        <w:rPr>
                          <w:rFonts w:ascii="Times New Roman" w:hAnsi="Times New Roman"/>
                          <w:sz w:val="18"/>
                          <w:szCs w:val="18"/>
                        </w:rPr>
                        <w:t>С</w:t>
                      </w:r>
                    </w:p>
                    <w:p w:rsidR="00395C91" w:rsidRDefault="00395C91" w:rsidP="005D08B6">
                      <w:pPr>
                        <w:jc w:val="center"/>
                        <w:rPr>
                          <w:sz w:val="24"/>
                        </w:rPr>
                      </w:pPr>
                    </w:p>
                    <w:p w:rsidR="00395C91" w:rsidRDefault="00395C91" w:rsidP="005D08B6">
                      <w:pPr>
                        <w:jc w:val="center"/>
                        <w:rPr>
                          <w:sz w:val="24"/>
                        </w:rPr>
                      </w:pPr>
                    </w:p>
                    <w:p w:rsidR="00395C91" w:rsidRPr="00E255FF" w:rsidRDefault="00395C91" w:rsidP="005D08B6">
                      <w:pPr>
                        <w:jc w:val="center"/>
                        <w:rPr>
                          <w:sz w:val="24"/>
                        </w:rPr>
                      </w:pPr>
                    </w:p>
                    <w:p w:rsidR="00395C91" w:rsidRPr="00E255FF" w:rsidRDefault="00395C91" w:rsidP="005D08B6"/>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Arial" w:eastAsia="Times New Roman" w:hAnsi="Arial" w:cs="Times New Roman"/>
          <w:b/>
          <w:noProof/>
          <w:spacing w:val="-2"/>
          <w:sz w:val="20"/>
          <w:szCs w:val="20"/>
          <w:lang w:eastAsia="ru-RU"/>
        </w:rPr>
        <mc:AlternateContent>
          <mc:Choice Requires="wps">
            <w:drawing>
              <wp:anchor distT="0" distB="0" distL="114300" distR="114300" simplePos="0" relativeHeight="251641856" behindDoc="0" locked="0" layoutInCell="1" allowOverlap="1" wp14:anchorId="24DA5532" wp14:editId="67031CD4">
                <wp:simplePos x="0" y="0"/>
                <wp:positionH relativeFrom="column">
                  <wp:posOffset>2743200</wp:posOffset>
                </wp:positionH>
                <wp:positionV relativeFrom="paragraph">
                  <wp:posOffset>62230</wp:posOffset>
                </wp:positionV>
                <wp:extent cx="0" cy="342900"/>
                <wp:effectExtent l="60960" t="11430" r="53340" b="17145"/>
                <wp:wrapNone/>
                <wp:docPr id="135" name="Прямая соединительная линия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67B544" id="Прямая соединительная линия 135"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4.9pt" to="3in,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">
                <v:stroke endarrow="block"/>
              </v:line>
            </w:pict>
          </mc:Fallback>
        </mc:AlternateContent>
      </w:r>
      <w:r w:rsidRPr="00302D1D">
        <w:rPr>
          <w:rFonts w:ascii="Arial" w:eastAsia="Times New Roman" w:hAnsi="Arial" w:cs="Times New Roman"/>
          <w:b/>
          <w:spacing w:val="-2"/>
          <w:sz w:val="20"/>
          <w:szCs w:val="20"/>
          <w:lang w:val="uk-UA" w:eastAsia="ru-RU"/>
        </w:rPr>
        <w:tab/>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59936" behindDoc="0" locked="0" layoutInCell="0" allowOverlap="1" wp14:anchorId="60062BFF" wp14:editId="67D2C01C">
                <wp:simplePos x="0" y="0"/>
                <wp:positionH relativeFrom="column">
                  <wp:posOffset>685800</wp:posOffset>
                </wp:positionH>
                <wp:positionV relativeFrom="paragraph">
                  <wp:posOffset>113030</wp:posOffset>
                </wp:positionV>
                <wp:extent cx="4000500" cy="342900"/>
                <wp:effectExtent l="13335" t="11430" r="5715" b="7620"/>
                <wp:wrapNone/>
                <wp:docPr id="134" name="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34290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rPr>
                              <w:t>Р</w:t>
                            </w:r>
                            <w:r w:rsidRPr="005D08B6">
                              <w:rPr>
                                <w:rFonts w:ascii="Times New Roman" w:hAnsi="Times New Roman"/>
                                <w:sz w:val="18"/>
                                <w:szCs w:val="18"/>
                                <w:lang w:val="uk-UA"/>
                              </w:rPr>
                              <w:t xml:space="preserve">озділення, обвалювання, жилування </w:t>
                            </w:r>
                            <w:r w:rsidRPr="005D08B6">
                              <w:rPr>
                                <w:rFonts w:ascii="Times New Roman" w:hAnsi="Times New Roman"/>
                                <w:sz w:val="18"/>
                                <w:szCs w:val="18"/>
                              </w:rPr>
                              <w:t>(куски м</w:t>
                            </w:r>
                            <w:r w:rsidRPr="005D08B6">
                              <w:rPr>
                                <w:rFonts w:ascii="Times New Roman" w:hAnsi="Times New Roman"/>
                                <w:sz w:val="18"/>
                                <w:szCs w:val="18"/>
                                <w:lang w:val="uk-UA"/>
                              </w:rPr>
                              <w:t>’</w:t>
                            </w:r>
                            <w:r w:rsidRPr="005D08B6">
                              <w:rPr>
                                <w:rFonts w:ascii="Times New Roman" w:hAnsi="Times New Roman"/>
                                <w:sz w:val="18"/>
                                <w:szCs w:val="18"/>
                              </w:rPr>
                              <w:t xml:space="preserve">яса </w:t>
                            </w:r>
                            <w:r w:rsidRPr="005D08B6">
                              <w:rPr>
                                <w:rFonts w:ascii="Times New Roman" w:hAnsi="Times New Roman"/>
                                <w:sz w:val="18"/>
                                <w:szCs w:val="18"/>
                                <w:lang w:val="uk-UA"/>
                              </w:rPr>
                              <w:t xml:space="preserve">від </w:t>
                            </w:r>
                            <w:r w:rsidRPr="005D08B6">
                              <w:rPr>
                                <w:rFonts w:ascii="Times New Roman" w:hAnsi="Times New Roman"/>
                                <w:sz w:val="18"/>
                                <w:szCs w:val="18"/>
                              </w:rPr>
                              <w:t xml:space="preserve">1,0 до </w:t>
                            </w:r>
                            <w:smartTag w:uri="urn:schemas-microsoft-com:office:smarttags" w:element="metricconverter">
                              <w:smartTagPr>
                                <w:attr w:name="ProductID" w:val="2,0 кг"/>
                              </w:smartTagPr>
                              <w:r w:rsidRPr="005D08B6">
                                <w:rPr>
                                  <w:rFonts w:ascii="Times New Roman" w:hAnsi="Times New Roman"/>
                                  <w:sz w:val="18"/>
                                  <w:szCs w:val="18"/>
                                </w:rPr>
                                <w:t>2,0 кг</w:t>
                              </w:r>
                            </w:smartTag>
                            <w:r w:rsidRPr="005D08B6">
                              <w:rPr>
                                <w:rFonts w:ascii="Times New Roman" w:hAnsi="Times New Roman"/>
                                <w:sz w:val="18"/>
                                <w:szCs w:val="18"/>
                              </w:rPr>
                              <w:t>, м</w:t>
                            </w:r>
                            <w:r w:rsidRPr="005D08B6">
                              <w:rPr>
                                <w:rFonts w:ascii="Times New Roman" w:hAnsi="Times New Roman"/>
                                <w:sz w:val="18"/>
                                <w:szCs w:val="18"/>
                                <w:lang w:val="uk-UA"/>
                              </w:rPr>
                              <w:t>’</w:t>
                            </w:r>
                            <w:r w:rsidRPr="005D08B6">
                              <w:rPr>
                                <w:rFonts w:ascii="Times New Roman" w:hAnsi="Times New Roman"/>
                                <w:sz w:val="18"/>
                                <w:szCs w:val="18"/>
                              </w:rPr>
                              <w:t>ясо  птиц</w:t>
                            </w:r>
                            <w:r w:rsidRPr="005D08B6">
                              <w:rPr>
                                <w:rFonts w:ascii="Times New Roman" w:hAnsi="Times New Roman"/>
                                <w:sz w:val="18"/>
                                <w:szCs w:val="18"/>
                                <w:lang w:val="uk-UA"/>
                              </w:rPr>
                              <w:t>і</w:t>
                            </w:r>
                            <w:r w:rsidRPr="005D08B6">
                              <w:rPr>
                                <w:rFonts w:ascii="Times New Roman" w:hAnsi="Times New Roman"/>
                                <w:sz w:val="18"/>
                                <w:szCs w:val="18"/>
                              </w:rPr>
                              <w:t xml:space="preserve"> кускове) t м</w:t>
                            </w:r>
                            <w:r w:rsidRPr="005D08B6">
                              <w:rPr>
                                <w:rFonts w:ascii="Times New Roman" w:hAnsi="Times New Roman"/>
                                <w:sz w:val="18"/>
                                <w:szCs w:val="18"/>
                                <w:lang w:val="uk-UA"/>
                              </w:rPr>
                              <w:t>’</w:t>
                            </w:r>
                            <w:r w:rsidRPr="005D08B6">
                              <w:rPr>
                                <w:rFonts w:ascii="Times New Roman" w:hAnsi="Times New Roman"/>
                                <w:sz w:val="18"/>
                                <w:szCs w:val="18"/>
                              </w:rPr>
                              <w:t>яса не ниж</w:t>
                            </w:r>
                            <w:r w:rsidRPr="005D08B6">
                              <w:rPr>
                                <w:rFonts w:ascii="Times New Roman" w:hAnsi="Times New Roman"/>
                                <w:sz w:val="18"/>
                                <w:szCs w:val="18"/>
                                <w:lang w:val="uk-UA"/>
                              </w:rPr>
                              <w:t>ч</w:t>
                            </w:r>
                            <w:r w:rsidRPr="005D08B6">
                              <w:rPr>
                                <w:rFonts w:ascii="Times New Roman" w:hAnsi="Times New Roman"/>
                                <w:sz w:val="18"/>
                                <w:szCs w:val="18"/>
                              </w:rPr>
                              <w:t xml:space="preserve">е 1 </w:t>
                            </w:r>
                            <w:r w:rsidRPr="005D08B6">
                              <w:rPr>
                                <w:rFonts w:ascii="Times New Roman" w:hAnsi="Times New Roman"/>
                                <w:sz w:val="18"/>
                                <w:szCs w:val="18"/>
                              </w:rPr>
                              <w:sym w:font="Symbol" w:char="F0B0"/>
                            </w:r>
                            <w:r w:rsidRPr="005D08B6">
                              <w:rPr>
                                <w:rFonts w:ascii="Times New Roman" w:hAnsi="Times New Roman"/>
                                <w:sz w:val="18"/>
                                <w:szCs w:val="18"/>
                              </w:rPr>
                              <w:t xml:space="preserve">С </w:t>
                            </w:r>
                            <w:r w:rsidRPr="005D08B6">
                              <w:rPr>
                                <w:rFonts w:ascii="Times New Roman" w:hAnsi="Times New Roman"/>
                                <w:sz w:val="18"/>
                                <w:szCs w:val="18"/>
                                <w:lang w:val="uk-UA"/>
                              </w:rPr>
                              <w:t xml:space="preserve">і </w:t>
                            </w:r>
                            <w:r w:rsidRPr="005D08B6">
                              <w:rPr>
                                <w:rFonts w:ascii="Times New Roman" w:hAnsi="Times New Roman"/>
                                <w:sz w:val="18"/>
                                <w:szCs w:val="18"/>
                              </w:rPr>
                              <w:t>не в</w:t>
                            </w:r>
                            <w:r w:rsidRPr="005D08B6">
                              <w:rPr>
                                <w:rFonts w:ascii="Times New Roman" w:hAnsi="Times New Roman"/>
                                <w:sz w:val="18"/>
                                <w:szCs w:val="18"/>
                                <w:lang w:val="uk-UA"/>
                              </w:rPr>
                              <w:t>ище</w:t>
                            </w:r>
                            <w:r w:rsidRPr="005D08B6">
                              <w:rPr>
                                <w:rFonts w:ascii="Times New Roman" w:hAnsi="Times New Roman"/>
                                <w:sz w:val="18"/>
                                <w:szCs w:val="18"/>
                              </w:rPr>
                              <w:t xml:space="preserve"> 4 </w:t>
                            </w:r>
                            <w:r w:rsidRPr="005D08B6">
                              <w:rPr>
                                <w:rFonts w:ascii="Times New Roman" w:hAnsi="Times New Roman"/>
                                <w:sz w:val="18"/>
                                <w:szCs w:val="18"/>
                              </w:rPr>
                              <w:sym w:font="Symbol" w:char="F0B0"/>
                            </w:r>
                            <w:r w:rsidRPr="005D08B6">
                              <w:rPr>
                                <w:rFonts w:ascii="Times New Roman" w:hAnsi="Times New Roman"/>
                                <w:sz w:val="18"/>
                                <w:szCs w:val="18"/>
                              </w:rPr>
                              <w:t>С</w:t>
                            </w:r>
                          </w:p>
                          <w:p w:rsidR="00395C91" w:rsidRPr="00B2436A" w:rsidRDefault="00395C91" w:rsidP="005D08B6">
                            <w:pPr>
                              <w:jc w:val="both"/>
                            </w:pPr>
                          </w:p>
                          <w:p w:rsidR="00395C91" w:rsidRDefault="00395C91" w:rsidP="005D08B6"/>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062BFF" id="Прямоугольник 134" o:spid="_x0000_s1052" style="position:absolute;left:0;text-align:left;margin-left:54pt;margin-top:8.9pt;width:315pt;height:27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" o:allowincell="f">
                <v:textbox inset="1pt,1pt,1pt,1pt">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rPr>
                        <w:t>Р</w:t>
                      </w:r>
                      <w:r w:rsidRPr="005D08B6">
                        <w:rPr>
                          <w:rFonts w:ascii="Times New Roman" w:hAnsi="Times New Roman"/>
                          <w:sz w:val="18"/>
                          <w:szCs w:val="18"/>
                          <w:lang w:val="uk-UA"/>
                        </w:rPr>
                        <w:t xml:space="preserve">озділення, обвалювання, жилування </w:t>
                      </w:r>
                      <w:r w:rsidRPr="005D08B6">
                        <w:rPr>
                          <w:rFonts w:ascii="Times New Roman" w:hAnsi="Times New Roman"/>
                          <w:sz w:val="18"/>
                          <w:szCs w:val="18"/>
                        </w:rPr>
                        <w:t>(куски м</w:t>
                      </w:r>
                      <w:r w:rsidRPr="005D08B6">
                        <w:rPr>
                          <w:rFonts w:ascii="Times New Roman" w:hAnsi="Times New Roman"/>
                          <w:sz w:val="18"/>
                          <w:szCs w:val="18"/>
                          <w:lang w:val="uk-UA"/>
                        </w:rPr>
                        <w:t>’</w:t>
                      </w:r>
                      <w:r w:rsidRPr="005D08B6">
                        <w:rPr>
                          <w:rFonts w:ascii="Times New Roman" w:hAnsi="Times New Roman"/>
                          <w:sz w:val="18"/>
                          <w:szCs w:val="18"/>
                        </w:rPr>
                        <w:t xml:space="preserve">яса </w:t>
                      </w:r>
                      <w:r w:rsidRPr="005D08B6">
                        <w:rPr>
                          <w:rFonts w:ascii="Times New Roman" w:hAnsi="Times New Roman"/>
                          <w:sz w:val="18"/>
                          <w:szCs w:val="18"/>
                          <w:lang w:val="uk-UA"/>
                        </w:rPr>
                        <w:t xml:space="preserve">від </w:t>
                      </w:r>
                      <w:r w:rsidRPr="005D08B6">
                        <w:rPr>
                          <w:rFonts w:ascii="Times New Roman" w:hAnsi="Times New Roman"/>
                          <w:sz w:val="18"/>
                          <w:szCs w:val="18"/>
                        </w:rPr>
                        <w:t xml:space="preserve">1,0 до </w:t>
                      </w:r>
                      <w:smartTag w:uri="urn:schemas-microsoft-com:office:smarttags" w:element="metricconverter">
                        <w:smartTagPr>
                          <w:attr w:name="ProductID" w:val="2,0 кг"/>
                        </w:smartTagPr>
                        <w:r w:rsidRPr="005D08B6">
                          <w:rPr>
                            <w:rFonts w:ascii="Times New Roman" w:hAnsi="Times New Roman"/>
                            <w:sz w:val="18"/>
                            <w:szCs w:val="18"/>
                          </w:rPr>
                          <w:t>2,0 кг</w:t>
                        </w:r>
                      </w:smartTag>
                      <w:r w:rsidRPr="005D08B6">
                        <w:rPr>
                          <w:rFonts w:ascii="Times New Roman" w:hAnsi="Times New Roman"/>
                          <w:sz w:val="18"/>
                          <w:szCs w:val="18"/>
                        </w:rPr>
                        <w:t>, м</w:t>
                      </w:r>
                      <w:r w:rsidRPr="005D08B6">
                        <w:rPr>
                          <w:rFonts w:ascii="Times New Roman" w:hAnsi="Times New Roman"/>
                          <w:sz w:val="18"/>
                          <w:szCs w:val="18"/>
                          <w:lang w:val="uk-UA"/>
                        </w:rPr>
                        <w:t>’</w:t>
                      </w:r>
                      <w:r w:rsidRPr="005D08B6">
                        <w:rPr>
                          <w:rFonts w:ascii="Times New Roman" w:hAnsi="Times New Roman"/>
                          <w:sz w:val="18"/>
                          <w:szCs w:val="18"/>
                        </w:rPr>
                        <w:t>ясо  птиц</w:t>
                      </w:r>
                      <w:r w:rsidRPr="005D08B6">
                        <w:rPr>
                          <w:rFonts w:ascii="Times New Roman" w:hAnsi="Times New Roman"/>
                          <w:sz w:val="18"/>
                          <w:szCs w:val="18"/>
                          <w:lang w:val="uk-UA"/>
                        </w:rPr>
                        <w:t>і</w:t>
                      </w:r>
                      <w:r w:rsidRPr="005D08B6">
                        <w:rPr>
                          <w:rFonts w:ascii="Times New Roman" w:hAnsi="Times New Roman"/>
                          <w:sz w:val="18"/>
                          <w:szCs w:val="18"/>
                        </w:rPr>
                        <w:t xml:space="preserve"> кускове) t м</w:t>
                      </w:r>
                      <w:r w:rsidRPr="005D08B6">
                        <w:rPr>
                          <w:rFonts w:ascii="Times New Roman" w:hAnsi="Times New Roman"/>
                          <w:sz w:val="18"/>
                          <w:szCs w:val="18"/>
                          <w:lang w:val="uk-UA"/>
                        </w:rPr>
                        <w:t>’</w:t>
                      </w:r>
                      <w:r w:rsidRPr="005D08B6">
                        <w:rPr>
                          <w:rFonts w:ascii="Times New Roman" w:hAnsi="Times New Roman"/>
                          <w:sz w:val="18"/>
                          <w:szCs w:val="18"/>
                        </w:rPr>
                        <w:t>яса не ниж</w:t>
                      </w:r>
                      <w:r w:rsidRPr="005D08B6">
                        <w:rPr>
                          <w:rFonts w:ascii="Times New Roman" w:hAnsi="Times New Roman"/>
                          <w:sz w:val="18"/>
                          <w:szCs w:val="18"/>
                          <w:lang w:val="uk-UA"/>
                        </w:rPr>
                        <w:t>ч</w:t>
                      </w:r>
                      <w:r w:rsidRPr="005D08B6">
                        <w:rPr>
                          <w:rFonts w:ascii="Times New Roman" w:hAnsi="Times New Roman"/>
                          <w:sz w:val="18"/>
                          <w:szCs w:val="18"/>
                        </w:rPr>
                        <w:t xml:space="preserve">е 1 </w:t>
                      </w:r>
                      <w:r w:rsidRPr="005D08B6">
                        <w:rPr>
                          <w:rFonts w:ascii="Times New Roman" w:hAnsi="Times New Roman"/>
                          <w:sz w:val="18"/>
                          <w:szCs w:val="18"/>
                        </w:rPr>
                        <w:sym w:font="Symbol" w:char="F0B0"/>
                      </w:r>
                      <w:r w:rsidRPr="005D08B6">
                        <w:rPr>
                          <w:rFonts w:ascii="Times New Roman" w:hAnsi="Times New Roman"/>
                          <w:sz w:val="18"/>
                          <w:szCs w:val="18"/>
                        </w:rPr>
                        <w:t xml:space="preserve">С </w:t>
                      </w:r>
                      <w:r w:rsidRPr="005D08B6">
                        <w:rPr>
                          <w:rFonts w:ascii="Times New Roman" w:hAnsi="Times New Roman"/>
                          <w:sz w:val="18"/>
                          <w:szCs w:val="18"/>
                          <w:lang w:val="uk-UA"/>
                        </w:rPr>
                        <w:t xml:space="preserve">і </w:t>
                      </w:r>
                      <w:r w:rsidRPr="005D08B6">
                        <w:rPr>
                          <w:rFonts w:ascii="Times New Roman" w:hAnsi="Times New Roman"/>
                          <w:sz w:val="18"/>
                          <w:szCs w:val="18"/>
                        </w:rPr>
                        <w:t>не в</w:t>
                      </w:r>
                      <w:r w:rsidRPr="005D08B6">
                        <w:rPr>
                          <w:rFonts w:ascii="Times New Roman" w:hAnsi="Times New Roman"/>
                          <w:sz w:val="18"/>
                          <w:szCs w:val="18"/>
                          <w:lang w:val="uk-UA"/>
                        </w:rPr>
                        <w:t>ище</w:t>
                      </w:r>
                      <w:r w:rsidRPr="005D08B6">
                        <w:rPr>
                          <w:rFonts w:ascii="Times New Roman" w:hAnsi="Times New Roman"/>
                          <w:sz w:val="18"/>
                          <w:szCs w:val="18"/>
                        </w:rPr>
                        <w:t xml:space="preserve"> 4 </w:t>
                      </w:r>
                      <w:r w:rsidRPr="005D08B6">
                        <w:rPr>
                          <w:rFonts w:ascii="Times New Roman" w:hAnsi="Times New Roman"/>
                          <w:sz w:val="18"/>
                          <w:szCs w:val="18"/>
                        </w:rPr>
                        <w:sym w:font="Symbol" w:char="F0B0"/>
                      </w:r>
                      <w:r w:rsidRPr="005D08B6">
                        <w:rPr>
                          <w:rFonts w:ascii="Times New Roman" w:hAnsi="Times New Roman"/>
                          <w:sz w:val="18"/>
                          <w:szCs w:val="18"/>
                        </w:rPr>
                        <w:t>С</w:t>
                      </w:r>
                    </w:p>
                    <w:p w:rsidR="00395C91" w:rsidRPr="00B2436A" w:rsidRDefault="00395C91" w:rsidP="005D08B6">
                      <w:pPr>
                        <w:jc w:val="both"/>
                      </w:pPr>
                    </w:p>
                    <w:p w:rsidR="00395C91" w:rsidRDefault="00395C91" w:rsidP="005D08B6"/>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59616" behindDoc="0" locked="0" layoutInCell="1" allowOverlap="1" wp14:anchorId="03AA6B38" wp14:editId="3BE0062E">
                <wp:simplePos x="0" y="0"/>
                <wp:positionH relativeFrom="column">
                  <wp:posOffset>2694305</wp:posOffset>
                </wp:positionH>
                <wp:positionV relativeFrom="paragraph">
                  <wp:posOffset>123190</wp:posOffset>
                </wp:positionV>
                <wp:extent cx="0" cy="685800"/>
                <wp:effectExtent l="59690" t="8890" r="54610" b="19685"/>
                <wp:wrapNone/>
                <wp:docPr id="133" name="Прямая соединительная лини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C09BAA" id="Прямая соединительная линия 133"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2.15pt,9.7pt" to="212.1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77696" behindDoc="0" locked="0" layoutInCell="1" allowOverlap="1" wp14:anchorId="1197233B" wp14:editId="6E2F53BD">
                <wp:simplePos x="0" y="0"/>
                <wp:positionH relativeFrom="column">
                  <wp:posOffset>1943100</wp:posOffset>
                </wp:positionH>
                <wp:positionV relativeFrom="paragraph">
                  <wp:posOffset>31115</wp:posOffset>
                </wp:positionV>
                <wp:extent cx="1714500" cy="958850"/>
                <wp:effectExtent l="13335" t="8890" r="5715" b="13335"/>
                <wp:wrapNone/>
                <wp:docPr id="132" name="Поле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95885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lang w:val="uk-UA"/>
                              </w:rPr>
                              <w:t xml:space="preserve">Подрібнення </w:t>
                            </w:r>
                            <w:r w:rsidRPr="005D08B6">
                              <w:rPr>
                                <w:rFonts w:ascii="Times New Roman" w:hAnsi="Times New Roman"/>
                                <w:sz w:val="18"/>
                                <w:szCs w:val="18"/>
                              </w:rPr>
                              <w:t>м</w:t>
                            </w:r>
                            <w:r w:rsidRPr="005D08B6">
                              <w:rPr>
                                <w:rFonts w:ascii="Times New Roman" w:hAnsi="Times New Roman"/>
                                <w:sz w:val="18"/>
                                <w:szCs w:val="18"/>
                                <w:lang w:val="uk-UA"/>
                              </w:rPr>
                              <w:t>’</w:t>
                            </w:r>
                            <w:r w:rsidRPr="005D08B6">
                              <w:rPr>
                                <w:rFonts w:ascii="Times New Roman" w:hAnsi="Times New Roman"/>
                                <w:sz w:val="18"/>
                                <w:szCs w:val="18"/>
                              </w:rPr>
                              <w:t>ясно</w:t>
                            </w:r>
                            <w:r w:rsidRPr="005D08B6">
                              <w:rPr>
                                <w:rFonts w:ascii="Times New Roman" w:hAnsi="Times New Roman"/>
                                <w:sz w:val="18"/>
                                <w:szCs w:val="18"/>
                                <w:lang w:val="uk-UA"/>
                              </w:rPr>
                              <w:t xml:space="preserve">ї </w:t>
                            </w:r>
                            <w:r w:rsidRPr="005D08B6">
                              <w:rPr>
                                <w:rFonts w:ascii="Times New Roman" w:hAnsi="Times New Roman"/>
                                <w:sz w:val="18"/>
                                <w:szCs w:val="18"/>
                              </w:rPr>
                              <w:t>с</w:t>
                            </w:r>
                            <w:r w:rsidRPr="005D08B6">
                              <w:rPr>
                                <w:rFonts w:ascii="Times New Roman" w:hAnsi="Times New Roman"/>
                                <w:sz w:val="18"/>
                                <w:szCs w:val="18"/>
                                <w:lang w:val="uk-UA"/>
                              </w:rPr>
                              <w:t xml:space="preserve">ировини </w:t>
                            </w:r>
                            <w:r w:rsidRPr="005D08B6">
                              <w:rPr>
                                <w:rFonts w:ascii="Times New Roman" w:hAnsi="Times New Roman"/>
                                <w:sz w:val="18"/>
                                <w:szCs w:val="18"/>
                              </w:rPr>
                              <w:t>на во</w:t>
                            </w:r>
                            <w:r w:rsidRPr="005D08B6">
                              <w:rPr>
                                <w:rFonts w:ascii="Times New Roman" w:hAnsi="Times New Roman"/>
                                <w:sz w:val="18"/>
                                <w:szCs w:val="18"/>
                                <w:lang w:val="uk-UA"/>
                              </w:rPr>
                              <w:t>вчку з</w:t>
                            </w:r>
                            <w:r w:rsidRPr="005D08B6">
                              <w:rPr>
                                <w:rFonts w:ascii="Times New Roman" w:hAnsi="Times New Roman"/>
                                <w:sz w:val="18"/>
                                <w:szCs w:val="18"/>
                              </w:rPr>
                              <w:t xml:space="preserve"> д</w:t>
                            </w:r>
                            <w:r w:rsidRPr="005D08B6">
                              <w:rPr>
                                <w:rFonts w:ascii="Times New Roman" w:hAnsi="Times New Roman"/>
                                <w:sz w:val="18"/>
                                <w:szCs w:val="18"/>
                                <w:lang w:val="uk-UA"/>
                              </w:rPr>
                              <w:t>і</w:t>
                            </w:r>
                            <w:r w:rsidRPr="005D08B6">
                              <w:rPr>
                                <w:rFonts w:ascii="Times New Roman" w:hAnsi="Times New Roman"/>
                                <w:sz w:val="18"/>
                                <w:szCs w:val="18"/>
                              </w:rPr>
                              <w:t>аметром отв</w:t>
                            </w:r>
                            <w:r w:rsidRPr="005D08B6">
                              <w:rPr>
                                <w:rFonts w:ascii="Times New Roman" w:hAnsi="Times New Roman"/>
                                <w:sz w:val="18"/>
                                <w:szCs w:val="18"/>
                                <w:lang w:val="uk-UA"/>
                              </w:rPr>
                              <w:t xml:space="preserve">орів </w:t>
                            </w:r>
                            <w:r w:rsidRPr="005D08B6">
                              <w:rPr>
                                <w:rFonts w:ascii="Times New Roman" w:hAnsi="Times New Roman"/>
                                <w:sz w:val="18"/>
                                <w:szCs w:val="18"/>
                              </w:rPr>
                              <w:t>реш</w:t>
                            </w:r>
                            <w:r w:rsidRPr="005D08B6">
                              <w:rPr>
                                <w:rFonts w:ascii="Times New Roman" w:hAnsi="Times New Roman"/>
                                <w:sz w:val="18"/>
                                <w:szCs w:val="18"/>
                                <w:lang w:val="uk-UA"/>
                              </w:rPr>
                              <w:t>і</w:t>
                            </w:r>
                            <w:r w:rsidRPr="005D08B6">
                              <w:rPr>
                                <w:rFonts w:ascii="Times New Roman" w:hAnsi="Times New Roman"/>
                                <w:sz w:val="18"/>
                                <w:szCs w:val="18"/>
                              </w:rPr>
                              <w:t xml:space="preserve">тки </w:t>
                            </w:r>
                            <w:smartTag w:uri="urn:schemas-microsoft-com:office:smarttags" w:element="metricconverter">
                              <w:smartTagPr>
                                <w:attr w:name="ProductID" w:val="25 мм"/>
                              </w:smartTagPr>
                              <w:r w:rsidRPr="005D08B6">
                                <w:rPr>
                                  <w:rFonts w:ascii="Times New Roman" w:hAnsi="Times New Roman"/>
                                  <w:sz w:val="18"/>
                                  <w:szCs w:val="18"/>
                                </w:rPr>
                                <w:t>25 мм</w:t>
                              </w:r>
                            </w:smartTag>
                            <w:r w:rsidRPr="005D08B6">
                              <w:rPr>
                                <w:rFonts w:ascii="Times New Roman" w:hAnsi="Times New Roman"/>
                                <w:sz w:val="18"/>
                                <w:szCs w:val="18"/>
                              </w:rPr>
                              <w:t xml:space="preserve"> </w:t>
                            </w:r>
                            <w:r w:rsidRPr="005D08B6">
                              <w:rPr>
                                <w:rFonts w:ascii="Times New Roman" w:hAnsi="Times New Roman"/>
                                <w:sz w:val="18"/>
                                <w:szCs w:val="18"/>
                                <w:lang w:val="uk-UA"/>
                              </w:rPr>
                              <w:t xml:space="preserve">або </w:t>
                            </w:r>
                            <w:r w:rsidRPr="005D08B6">
                              <w:rPr>
                                <w:rFonts w:ascii="Times New Roman" w:hAnsi="Times New Roman"/>
                                <w:sz w:val="18"/>
                                <w:szCs w:val="18"/>
                              </w:rPr>
                              <w:t xml:space="preserve"> 2-</w:t>
                            </w:r>
                            <w:smartTag w:uri="urn:schemas-microsoft-com:office:smarttags" w:element="metricconverter">
                              <w:smartTagPr>
                                <w:attr w:name="ProductID" w:val="3 мм"/>
                              </w:smartTagPr>
                              <w:r w:rsidRPr="005D08B6">
                                <w:rPr>
                                  <w:rFonts w:ascii="Times New Roman" w:hAnsi="Times New Roman"/>
                                  <w:sz w:val="18"/>
                                  <w:szCs w:val="18"/>
                                </w:rPr>
                                <w:t>3 мм</w:t>
                              </w:r>
                            </w:smartTag>
                            <w:r w:rsidRPr="005D08B6">
                              <w:rPr>
                                <w:rFonts w:ascii="Times New Roman" w:hAnsi="Times New Roman"/>
                                <w:sz w:val="18"/>
                                <w:szCs w:val="18"/>
                              </w:rPr>
                              <w:t xml:space="preserve">, </w:t>
                            </w:r>
                            <w:r w:rsidRPr="005D08B6">
                              <w:rPr>
                                <w:rFonts w:ascii="Times New Roman" w:hAnsi="Times New Roman"/>
                                <w:sz w:val="18"/>
                                <w:szCs w:val="18"/>
                                <w:lang w:val="uk-UA"/>
                              </w:rPr>
                              <w:t xml:space="preserve">або </w:t>
                            </w:r>
                            <w:r w:rsidRPr="005D08B6">
                              <w:rPr>
                                <w:rFonts w:ascii="Times New Roman" w:hAnsi="Times New Roman"/>
                                <w:sz w:val="18"/>
                                <w:szCs w:val="18"/>
                              </w:rPr>
                              <w:t>через при</w:t>
                            </w:r>
                            <w:r w:rsidRPr="005D08B6">
                              <w:rPr>
                                <w:rFonts w:ascii="Times New Roman" w:hAnsi="Times New Roman"/>
                                <w:sz w:val="18"/>
                                <w:szCs w:val="18"/>
                                <w:lang w:val="uk-UA"/>
                              </w:rPr>
                              <w:t>ймальний ніж</w:t>
                            </w:r>
                            <w:r w:rsidRPr="005D08B6">
                              <w:rPr>
                                <w:rFonts w:ascii="Times New Roman" w:hAnsi="Times New Roman"/>
                                <w:sz w:val="18"/>
                                <w:szCs w:val="18"/>
                              </w:rPr>
                              <w:t xml:space="preserve"> (в за</w:t>
                            </w:r>
                            <w:r w:rsidRPr="005D08B6">
                              <w:rPr>
                                <w:rFonts w:ascii="Times New Roman" w:hAnsi="Times New Roman"/>
                                <w:sz w:val="18"/>
                                <w:szCs w:val="18"/>
                                <w:lang w:val="uk-UA"/>
                              </w:rPr>
                              <w:t xml:space="preserve">лежності від </w:t>
                            </w:r>
                            <w:r w:rsidRPr="005D08B6">
                              <w:rPr>
                                <w:rFonts w:ascii="Times New Roman" w:hAnsi="Times New Roman"/>
                                <w:sz w:val="18"/>
                                <w:szCs w:val="18"/>
                              </w:rPr>
                              <w:t>рецептур</w:t>
                            </w:r>
                            <w:r w:rsidRPr="005D08B6">
                              <w:rPr>
                                <w:rFonts w:ascii="Times New Roman" w:hAnsi="Times New Roman"/>
                                <w:sz w:val="18"/>
                                <w:szCs w:val="18"/>
                                <w:lang w:val="uk-UA"/>
                              </w:rPr>
                              <w:t>и</w:t>
                            </w:r>
                            <w:r w:rsidRPr="005D08B6">
                              <w:rPr>
                                <w:rFonts w:ascii="Times New Roman" w:hAnsi="Times New Roman"/>
                                <w:sz w:val="18"/>
                                <w:szCs w:val="18"/>
                              </w:rPr>
                              <w:t>)</w:t>
                            </w:r>
                          </w:p>
                          <w:p w:rsidR="00395C91" w:rsidRPr="00D80536" w:rsidRDefault="00395C91" w:rsidP="005D08B6">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97233B" id="_x0000_t202" coordsize="21600,21600" o:spt="202" path="m,l,21600r21600,l21600,xe">
                <v:stroke joinstyle="miter"/>
                <v:path gradientshapeok="t" o:connecttype="rect"/>
              </v:shapetype>
              <v:shape id="Поле 132" o:spid="_x0000_s1053" type="#_x0000_t202" style="position:absolute;left:0;text-align:left;margin-left:153pt;margin-top:2.45pt;width:135pt;height:7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">
                <v:textbox>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lang w:val="uk-UA"/>
                        </w:rPr>
                        <w:t xml:space="preserve">Подрібнення </w:t>
                      </w:r>
                      <w:r w:rsidRPr="005D08B6">
                        <w:rPr>
                          <w:rFonts w:ascii="Times New Roman" w:hAnsi="Times New Roman"/>
                          <w:sz w:val="18"/>
                          <w:szCs w:val="18"/>
                        </w:rPr>
                        <w:t>м</w:t>
                      </w:r>
                      <w:r w:rsidRPr="005D08B6">
                        <w:rPr>
                          <w:rFonts w:ascii="Times New Roman" w:hAnsi="Times New Roman"/>
                          <w:sz w:val="18"/>
                          <w:szCs w:val="18"/>
                          <w:lang w:val="uk-UA"/>
                        </w:rPr>
                        <w:t>’</w:t>
                      </w:r>
                      <w:r w:rsidRPr="005D08B6">
                        <w:rPr>
                          <w:rFonts w:ascii="Times New Roman" w:hAnsi="Times New Roman"/>
                          <w:sz w:val="18"/>
                          <w:szCs w:val="18"/>
                        </w:rPr>
                        <w:t>ясно</w:t>
                      </w:r>
                      <w:r w:rsidRPr="005D08B6">
                        <w:rPr>
                          <w:rFonts w:ascii="Times New Roman" w:hAnsi="Times New Roman"/>
                          <w:sz w:val="18"/>
                          <w:szCs w:val="18"/>
                          <w:lang w:val="uk-UA"/>
                        </w:rPr>
                        <w:t xml:space="preserve">ї </w:t>
                      </w:r>
                      <w:r w:rsidRPr="005D08B6">
                        <w:rPr>
                          <w:rFonts w:ascii="Times New Roman" w:hAnsi="Times New Roman"/>
                          <w:sz w:val="18"/>
                          <w:szCs w:val="18"/>
                        </w:rPr>
                        <w:t>с</w:t>
                      </w:r>
                      <w:r w:rsidRPr="005D08B6">
                        <w:rPr>
                          <w:rFonts w:ascii="Times New Roman" w:hAnsi="Times New Roman"/>
                          <w:sz w:val="18"/>
                          <w:szCs w:val="18"/>
                          <w:lang w:val="uk-UA"/>
                        </w:rPr>
                        <w:t xml:space="preserve">ировини </w:t>
                      </w:r>
                      <w:r w:rsidRPr="005D08B6">
                        <w:rPr>
                          <w:rFonts w:ascii="Times New Roman" w:hAnsi="Times New Roman"/>
                          <w:sz w:val="18"/>
                          <w:szCs w:val="18"/>
                        </w:rPr>
                        <w:t>на во</w:t>
                      </w:r>
                      <w:r w:rsidRPr="005D08B6">
                        <w:rPr>
                          <w:rFonts w:ascii="Times New Roman" w:hAnsi="Times New Roman"/>
                          <w:sz w:val="18"/>
                          <w:szCs w:val="18"/>
                          <w:lang w:val="uk-UA"/>
                        </w:rPr>
                        <w:t>вчку з</w:t>
                      </w:r>
                      <w:r w:rsidRPr="005D08B6">
                        <w:rPr>
                          <w:rFonts w:ascii="Times New Roman" w:hAnsi="Times New Roman"/>
                          <w:sz w:val="18"/>
                          <w:szCs w:val="18"/>
                        </w:rPr>
                        <w:t xml:space="preserve"> д</w:t>
                      </w:r>
                      <w:r w:rsidRPr="005D08B6">
                        <w:rPr>
                          <w:rFonts w:ascii="Times New Roman" w:hAnsi="Times New Roman"/>
                          <w:sz w:val="18"/>
                          <w:szCs w:val="18"/>
                          <w:lang w:val="uk-UA"/>
                        </w:rPr>
                        <w:t>і</w:t>
                      </w:r>
                      <w:r w:rsidRPr="005D08B6">
                        <w:rPr>
                          <w:rFonts w:ascii="Times New Roman" w:hAnsi="Times New Roman"/>
                          <w:sz w:val="18"/>
                          <w:szCs w:val="18"/>
                        </w:rPr>
                        <w:t>аметром отв</w:t>
                      </w:r>
                      <w:r w:rsidRPr="005D08B6">
                        <w:rPr>
                          <w:rFonts w:ascii="Times New Roman" w:hAnsi="Times New Roman"/>
                          <w:sz w:val="18"/>
                          <w:szCs w:val="18"/>
                          <w:lang w:val="uk-UA"/>
                        </w:rPr>
                        <w:t xml:space="preserve">орів </w:t>
                      </w:r>
                      <w:r w:rsidRPr="005D08B6">
                        <w:rPr>
                          <w:rFonts w:ascii="Times New Roman" w:hAnsi="Times New Roman"/>
                          <w:sz w:val="18"/>
                          <w:szCs w:val="18"/>
                        </w:rPr>
                        <w:t>реш</w:t>
                      </w:r>
                      <w:r w:rsidRPr="005D08B6">
                        <w:rPr>
                          <w:rFonts w:ascii="Times New Roman" w:hAnsi="Times New Roman"/>
                          <w:sz w:val="18"/>
                          <w:szCs w:val="18"/>
                          <w:lang w:val="uk-UA"/>
                        </w:rPr>
                        <w:t>і</w:t>
                      </w:r>
                      <w:r w:rsidRPr="005D08B6">
                        <w:rPr>
                          <w:rFonts w:ascii="Times New Roman" w:hAnsi="Times New Roman"/>
                          <w:sz w:val="18"/>
                          <w:szCs w:val="18"/>
                        </w:rPr>
                        <w:t xml:space="preserve">тки </w:t>
                      </w:r>
                      <w:smartTag w:uri="urn:schemas-microsoft-com:office:smarttags" w:element="metricconverter">
                        <w:smartTagPr>
                          <w:attr w:name="ProductID" w:val="25 мм"/>
                        </w:smartTagPr>
                        <w:r w:rsidRPr="005D08B6">
                          <w:rPr>
                            <w:rFonts w:ascii="Times New Roman" w:hAnsi="Times New Roman"/>
                            <w:sz w:val="18"/>
                            <w:szCs w:val="18"/>
                          </w:rPr>
                          <w:t>25 мм</w:t>
                        </w:r>
                      </w:smartTag>
                      <w:r w:rsidRPr="005D08B6">
                        <w:rPr>
                          <w:rFonts w:ascii="Times New Roman" w:hAnsi="Times New Roman"/>
                          <w:sz w:val="18"/>
                          <w:szCs w:val="18"/>
                        </w:rPr>
                        <w:t xml:space="preserve"> </w:t>
                      </w:r>
                      <w:r w:rsidRPr="005D08B6">
                        <w:rPr>
                          <w:rFonts w:ascii="Times New Roman" w:hAnsi="Times New Roman"/>
                          <w:sz w:val="18"/>
                          <w:szCs w:val="18"/>
                          <w:lang w:val="uk-UA"/>
                        </w:rPr>
                        <w:t xml:space="preserve">або </w:t>
                      </w:r>
                      <w:r w:rsidRPr="005D08B6">
                        <w:rPr>
                          <w:rFonts w:ascii="Times New Roman" w:hAnsi="Times New Roman"/>
                          <w:sz w:val="18"/>
                          <w:szCs w:val="18"/>
                        </w:rPr>
                        <w:t xml:space="preserve"> 2-</w:t>
                      </w:r>
                      <w:smartTag w:uri="urn:schemas-microsoft-com:office:smarttags" w:element="metricconverter">
                        <w:smartTagPr>
                          <w:attr w:name="ProductID" w:val="3 мм"/>
                        </w:smartTagPr>
                        <w:r w:rsidRPr="005D08B6">
                          <w:rPr>
                            <w:rFonts w:ascii="Times New Roman" w:hAnsi="Times New Roman"/>
                            <w:sz w:val="18"/>
                            <w:szCs w:val="18"/>
                          </w:rPr>
                          <w:t>3 мм</w:t>
                        </w:r>
                      </w:smartTag>
                      <w:r w:rsidRPr="005D08B6">
                        <w:rPr>
                          <w:rFonts w:ascii="Times New Roman" w:hAnsi="Times New Roman"/>
                          <w:sz w:val="18"/>
                          <w:szCs w:val="18"/>
                        </w:rPr>
                        <w:t xml:space="preserve">, </w:t>
                      </w:r>
                      <w:r w:rsidRPr="005D08B6">
                        <w:rPr>
                          <w:rFonts w:ascii="Times New Roman" w:hAnsi="Times New Roman"/>
                          <w:sz w:val="18"/>
                          <w:szCs w:val="18"/>
                          <w:lang w:val="uk-UA"/>
                        </w:rPr>
                        <w:t xml:space="preserve">або </w:t>
                      </w:r>
                      <w:r w:rsidRPr="005D08B6">
                        <w:rPr>
                          <w:rFonts w:ascii="Times New Roman" w:hAnsi="Times New Roman"/>
                          <w:sz w:val="18"/>
                          <w:szCs w:val="18"/>
                        </w:rPr>
                        <w:t>через при</w:t>
                      </w:r>
                      <w:r w:rsidRPr="005D08B6">
                        <w:rPr>
                          <w:rFonts w:ascii="Times New Roman" w:hAnsi="Times New Roman"/>
                          <w:sz w:val="18"/>
                          <w:szCs w:val="18"/>
                          <w:lang w:val="uk-UA"/>
                        </w:rPr>
                        <w:t>ймальний ніж</w:t>
                      </w:r>
                      <w:r w:rsidRPr="005D08B6">
                        <w:rPr>
                          <w:rFonts w:ascii="Times New Roman" w:hAnsi="Times New Roman"/>
                          <w:sz w:val="18"/>
                          <w:szCs w:val="18"/>
                        </w:rPr>
                        <w:t xml:space="preserve"> (в за</w:t>
                      </w:r>
                      <w:r w:rsidRPr="005D08B6">
                        <w:rPr>
                          <w:rFonts w:ascii="Times New Roman" w:hAnsi="Times New Roman"/>
                          <w:sz w:val="18"/>
                          <w:szCs w:val="18"/>
                          <w:lang w:val="uk-UA"/>
                        </w:rPr>
                        <w:t xml:space="preserve">лежності від </w:t>
                      </w:r>
                      <w:r w:rsidRPr="005D08B6">
                        <w:rPr>
                          <w:rFonts w:ascii="Times New Roman" w:hAnsi="Times New Roman"/>
                          <w:sz w:val="18"/>
                          <w:szCs w:val="18"/>
                        </w:rPr>
                        <w:t>рецептур</w:t>
                      </w:r>
                      <w:r w:rsidRPr="005D08B6">
                        <w:rPr>
                          <w:rFonts w:ascii="Times New Roman" w:hAnsi="Times New Roman"/>
                          <w:sz w:val="18"/>
                          <w:szCs w:val="18"/>
                          <w:lang w:val="uk-UA"/>
                        </w:rPr>
                        <w:t>и</w:t>
                      </w:r>
                      <w:r w:rsidRPr="005D08B6">
                        <w:rPr>
                          <w:rFonts w:ascii="Times New Roman" w:hAnsi="Times New Roman"/>
                          <w:sz w:val="18"/>
                          <w:szCs w:val="18"/>
                        </w:rPr>
                        <w:t>)</w:t>
                      </w:r>
                    </w:p>
                    <w:p w:rsidR="00395C91" w:rsidRPr="00D80536" w:rsidRDefault="00395C91" w:rsidP="005D08B6">
                      <w:pPr>
                        <w:jc w:val="both"/>
                      </w:pPr>
                    </w:p>
                  </w:txbxContent>
                </v:textbox>
              </v:shap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11136" behindDoc="0" locked="0" layoutInCell="1" allowOverlap="1" wp14:anchorId="073A4039" wp14:editId="60BE73D7">
                <wp:simplePos x="0" y="0"/>
                <wp:positionH relativeFrom="column">
                  <wp:posOffset>4000500</wp:posOffset>
                </wp:positionH>
                <wp:positionV relativeFrom="paragraph">
                  <wp:posOffset>36195</wp:posOffset>
                </wp:positionV>
                <wp:extent cx="2171700" cy="685800"/>
                <wp:effectExtent l="13335" t="7620" r="5715" b="11430"/>
                <wp:wrapNone/>
                <wp:docPr id="131" name="Поле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68580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pStyle w:val="a8"/>
                              <w:spacing w:after="0"/>
                              <w:jc w:val="center"/>
                              <w:rPr>
                                <w:rFonts w:ascii="Times New Roman" w:hAnsi="Times New Roman"/>
                                <w:sz w:val="18"/>
                                <w:szCs w:val="18"/>
                                <w:lang w:val="uk-UA"/>
                              </w:rPr>
                            </w:pPr>
                            <w:r w:rsidRPr="005D08B6">
                              <w:rPr>
                                <w:rFonts w:ascii="Times New Roman" w:hAnsi="Times New Roman"/>
                                <w:sz w:val="18"/>
                                <w:szCs w:val="18"/>
                              </w:rPr>
                              <w:t>Перем</w:t>
                            </w:r>
                            <w:r w:rsidRPr="005D08B6">
                              <w:rPr>
                                <w:rFonts w:ascii="Times New Roman" w:hAnsi="Times New Roman"/>
                                <w:sz w:val="18"/>
                                <w:szCs w:val="18"/>
                                <w:lang w:val="uk-UA"/>
                              </w:rPr>
                              <w:t xml:space="preserve">ішування всіх </w:t>
                            </w:r>
                            <w:r w:rsidRPr="005D08B6">
                              <w:rPr>
                                <w:rFonts w:ascii="Times New Roman" w:hAnsi="Times New Roman"/>
                                <w:sz w:val="18"/>
                                <w:szCs w:val="18"/>
                              </w:rPr>
                              <w:t>рецептурн</w:t>
                            </w:r>
                            <w:r w:rsidRPr="005D08B6">
                              <w:rPr>
                                <w:rFonts w:ascii="Times New Roman" w:hAnsi="Times New Roman"/>
                                <w:sz w:val="18"/>
                                <w:szCs w:val="18"/>
                                <w:lang w:val="uk-UA"/>
                              </w:rPr>
                              <w:t>и</w:t>
                            </w:r>
                            <w:r w:rsidRPr="005D08B6">
                              <w:rPr>
                                <w:rFonts w:ascii="Times New Roman" w:hAnsi="Times New Roman"/>
                                <w:sz w:val="18"/>
                                <w:szCs w:val="18"/>
                              </w:rPr>
                              <w:t xml:space="preserve">х </w:t>
                            </w:r>
                            <w:r w:rsidRPr="005D08B6">
                              <w:rPr>
                                <w:rFonts w:ascii="Times New Roman" w:hAnsi="Times New Roman"/>
                                <w:sz w:val="18"/>
                                <w:szCs w:val="18"/>
                                <w:lang w:val="uk-UA"/>
                              </w:rPr>
                              <w:t>і</w:t>
                            </w:r>
                            <w:r w:rsidRPr="005D08B6">
                              <w:rPr>
                                <w:rFonts w:ascii="Times New Roman" w:hAnsi="Times New Roman"/>
                                <w:sz w:val="18"/>
                                <w:szCs w:val="18"/>
                              </w:rPr>
                              <w:t>нгред</w:t>
                            </w:r>
                            <w:r w:rsidRPr="005D08B6">
                              <w:rPr>
                                <w:rFonts w:ascii="Times New Roman" w:hAnsi="Times New Roman"/>
                                <w:sz w:val="18"/>
                                <w:szCs w:val="18"/>
                                <w:lang w:val="uk-UA"/>
                              </w:rPr>
                              <w:t>і</w:t>
                            </w:r>
                            <w:r w:rsidRPr="005D08B6">
                              <w:rPr>
                                <w:rFonts w:ascii="Times New Roman" w:hAnsi="Times New Roman"/>
                                <w:sz w:val="18"/>
                                <w:szCs w:val="18"/>
                              </w:rPr>
                              <w:t>ент</w:t>
                            </w:r>
                            <w:r w:rsidRPr="005D08B6">
                              <w:rPr>
                                <w:rFonts w:ascii="Times New Roman" w:hAnsi="Times New Roman"/>
                                <w:sz w:val="18"/>
                                <w:szCs w:val="18"/>
                                <w:lang w:val="uk-UA"/>
                              </w:rPr>
                              <w:t>і</w:t>
                            </w:r>
                            <w:r w:rsidRPr="005D08B6">
                              <w:rPr>
                                <w:rFonts w:ascii="Times New Roman" w:hAnsi="Times New Roman"/>
                                <w:sz w:val="18"/>
                                <w:szCs w:val="18"/>
                              </w:rPr>
                              <w:t xml:space="preserve">в в </w:t>
                            </w:r>
                            <w:r w:rsidRPr="005D08B6">
                              <w:rPr>
                                <w:rFonts w:ascii="Times New Roman" w:hAnsi="Times New Roman"/>
                                <w:sz w:val="18"/>
                                <w:szCs w:val="18"/>
                                <w:u w:val="single"/>
                              </w:rPr>
                              <w:t>масажер</w:t>
                            </w:r>
                            <w:r w:rsidRPr="005D08B6">
                              <w:rPr>
                                <w:rFonts w:ascii="Times New Roman" w:hAnsi="Times New Roman"/>
                                <w:sz w:val="18"/>
                                <w:szCs w:val="18"/>
                                <w:u w:val="single"/>
                                <w:lang w:val="uk-UA"/>
                              </w:rPr>
                              <w:t xml:space="preserve">і або </w:t>
                            </w:r>
                            <w:r w:rsidRPr="005D08B6">
                              <w:rPr>
                                <w:rFonts w:ascii="Times New Roman" w:hAnsi="Times New Roman"/>
                                <w:sz w:val="18"/>
                                <w:szCs w:val="18"/>
                                <w:u w:val="single"/>
                              </w:rPr>
                              <w:t>тумблер</w:t>
                            </w:r>
                            <w:r w:rsidRPr="005D08B6">
                              <w:rPr>
                                <w:rFonts w:ascii="Times New Roman" w:hAnsi="Times New Roman"/>
                                <w:sz w:val="18"/>
                                <w:szCs w:val="18"/>
                                <w:u w:val="single"/>
                                <w:lang w:val="uk-UA"/>
                              </w:rPr>
                              <w:t>і</w:t>
                            </w:r>
                            <w:r w:rsidRPr="005D08B6">
                              <w:rPr>
                                <w:rFonts w:ascii="Times New Roman" w:hAnsi="Times New Roman"/>
                                <w:sz w:val="18"/>
                                <w:szCs w:val="18"/>
                              </w:rPr>
                              <w:t xml:space="preserve"> </w:t>
                            </w:r>
                            <w:r w:rsidRPr="005D08B6">
                              <w:rPr>
                                <w:rFonts w:ascii="Times New Roman" w:hAnsi="Times New Roman"/>
                                <w:sz w:val="18"/>
                                <w:szCs w:val="18"/>
                                <w:lang w:val="uk-UA"/>
                              </w:rPr>
                              <w:t xml:space="preserve"> протягом </w:t>
                            </w:r>
                            <w:r w:rsidRPr="005D08B6">
                              <w:rPr>
                                <w:rFonts w:ascii="Times New Roman" w:hAnsi="Times New Roman"/>
                                <w:sz w:val="18"/>
                                <w:szCs w:val="18"/>
                              </w:rPr>
                              <w:t xml:space="preserve">4-10 </w:t>
                            </w:r>
                            <w:r w:rsidRPr="005D08B6">
                              <w:rPr>
                                <w:rFonts w:ascii="Times New Roman" w:hAnsi="Times New Roman"/>
                                <w:sz w:val="18"/>
                                <w:szCs w:val="18"/>
                                <w:lang w:val="uk-UA"/>
                              </w:rPr>
                              <w:t>годин</w:t>
                            </w:r>
                          </w:p>
                          <w:p w:rsidR="00395C91" w:rsidRPr="005D08B6" w:rsidRDefault="00395C91" w:rsidP="005D08B6">
                            <w:pPr>
                              <w:pStyle w:val="a8"/>
                              <w:spacing w:after="0"/>
                              <w:jc w:val="center"/>
                              <w:rPr>
                                <w:rFonts w:ascii="Times New Roman" w:hAnsi="Times New Roman"/>
                                <w:sz w:val="18"/>
                                <w:szCs w:val="18"/>
                              </w:rPr>
                            </w:pPr>
                            <w:r w:rsidRPr="005D08B6">
                              <w:rPr>
                                <w:rFonts w:ascii="Times New Roman" w:hAnsi="Times New Roman"/>
                                <w:sz w:val="18"/>
                                <w:szCs w:val="18"/>
                              </w:rPr>
                              <w:t xml:space="preserve">t </w:t>
                            </w:r>
                            <w:r w:rsidRPr="005D08B6">
                              <w:rPr>
                                <w:rFonts w:ascii="Times New Roman" w:hAnsi="Times New Roman"/>
                                <w:sz w:val="18"/>
                                <w:szCs w:val="18"/>
                                <w:lang w:val="uk-UA"/>
                              </w:rPr>
                              <w:t>готового</w:t>
                            </w:r>
                            <w:r w:rsidRPr="005D08B6">
                              <w:rPr>
                                <w:rFonts w:ascii="Times New Roman" w:hAnsi="Times New Roman"/>
                                <w:sz w:val="18"/>
                                <w:szCs w:val="18"/>
                              </w:rPr>
                              <w:t xml:space="preserve"> фарш</w:t>
                            </w:r>
                            <w:r w:rsidRPr="005D08B6">
                              <w:rPr>
                                <w:rFonts w:ascii="Times New Roman" w:hAnsi="Times New Roman"/>
                                <w:sz w:val="18"/>
                                <w:szCs w:val="18"/>
                                <w:lang w:val="uk-UA"/>
                              </w:rPr>
                              <w:t>у</w:t>
                            </w:r>
                            <w:r w:rsidRPr="005D08B6">
                              <w:rPr>
                                <w:rFonts w:ascii="Times New Roman" w:hAnsi="Times New Roman"/>
                                <w:sz w:val="18"/>
                                <w:szCs w:val="18"/>
                              </w:rPr>
                              <w:t xml:space="preserve">   ≤8-10 </w:t>
                            </w:r>
                            <w:r w:rsidRPr="005D08B6">
                              <w:rPr>
                                <w:rFonts w:ascii="Times New Roman" w:hAnsi="Times New Roman"/>
                                <w:sz w:val="18"/>
                                <w:szCs w:val="18"/>
                              </w:rPr>
                              <w:sym w:font="Symbol" w:char="F0B0"/>
                            </w:r>
                            <w:r w:rsidRPr="005D08B6">
                              <w:rPr>
                                <w:rFonts w:ascii="Times New Roman" w:hAnsi="Times New Roman"/>
                                <w:sz w:val="18"/>
                                <w:szCs w:val="18"/>
                              </w:rPr>
                              <w:t>С</w:t>
                            </w:r>
                          </w:p>
                          <w:p w:rsidR="00395C91" w:rsidRDefault="00395C91" w:rsidP="005D08B6">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3A4039" id="Поле 131" o:spid="_x0000_s1054" type="#_x0000_t202" style="position:absolute;left:0;text-align:left;margin-left:315pt;margin-top:2.85pt;width:171pt;height:54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">
                <v:textbox>
                  <w:txbxContent>
                    <w:p w:rsidR="00395C91" w:rsidRPr="005D08B6" w:rsidRDefault="00395C91" w:rsidP="005D08B6">
                      <w:pPr>
                        <w:pStyle w:val="a8"/>
                        <w:spacing w:after="0"/>
                        <w:jc w:val="center"/>
                        <w:rPr>
                          <w:rFonts w:ascii="Times New Roman" w:hAnsi="Times New Roman"/>
                          <w:sz w:val="18"/>
                          <w:szCs w:val="18"/>
                          <w:lang w:val="uk-UA"/>
                        </w:rPr>
                      </w:pPr>
                      <w:r w:rsidRPr="005D08B6">
                        <w:rPr>
                          <w:rFonts w:ascii="Times New Roman" w:hAnsi="Times New Roman"/>
                          <w:sz w:val="18"/>
                          <w:szCs w:val="18"/>
                        </w:rPr>
                        <w:t>Перем</w:t>
                      </w:r>
                      <w:r w:rsidRPr="005D08B6">
                        <w:rPr>
                          <w:rFonts w:ascii="Times New Roman" w:hAnsi="Times New Roman"/>
                          <w:sz w:val="18"/>
                          <w:szCs w:val="18"/>
                          <w:lang w:val="uk-UA"/>
                        </w:rPr>
                        <w:t xml:space="preserve">ішування всіх </w:t>
                      </w:r>
                      <w:r w:rsidRPr="005D08B6">
                        <w:rPr>
                          <w:rFonts w:ascii="Times New Roman" w:hAnsi="Times New Roman"/>
                          <w:sz w:val="18"/>
                          <w:szCs w:val="18"/>
                        </w:rPr>
                        <w:t>рецептурн</w:t>
                      </w:r>
                      <w:r w:rsidRPr="005D08B6">
                        <w:rPr>
                          <w:rFonts w:ascii="Times New Roman" w:hAnsi="Times New Roman"/>
                          <w:sz w:val="18"/>
                          <w:szCs w:val="18"/>
                          <w:lang w:val="uk-UA"/>
                        </w:rPr>
                        <w:t>и</w:t>
                      </w:r>
                      <w:r w:rsidRPr="005D08B6">
                        <w:rPr>
                          <w:rFonts w:ascii="Times New Roman" w:hAnsi="Times New Roman"/>
                          <w:sz w:val="18"/>
                          <w:szCs w:val="18"/>
                        </w:rPr>
                        <w:t xml:space="preserve">х </w:t>
                      </w:r>
                      <w:r w:rsidRPr="005D08B6">
                        <w:rPr>
                          <w:rFonts w:ascii="Times New Roman" w:hAnsi="Times New Roman"/>
                          <w:sz w:val="18"/>
                          <w:szCs w:val="18"/>
                          <w:lang w:val="uk-UA"/>
                        </w:rPr>
                        <w:t>і</w:t>
                      </w:r>
                      <w:r w:rsidRPr="005D08B6">
                        <w:rPr>
                          <w:rFonts w:ascii="Times New Roman" w:hAnsi="Times New Roman"/>
                          <w:sz w:val="18"/>
                          <w:szCs w:val="18"/>
                        </w:rPr>
                        <w:t>нгред</w:t>
                      </w:r>
                      <w:r w:rsidRPr="005D08B6">
                        <w:rPr>
                          <w:rFonts w:ascii="Times New Roman" w:hAnsi="Times New Roman"/>
                          <w:sz w:val="18"/>
                          <w:szCs w:val="18"/>
                          <w:lang w:val="uk-UA"/>
                        </w:rPr>
                        <w:t>і</w:t>
                      </w:r>
                      <w:r w:rsidRPr="005D08B6">
                        <w:rPr>
                          <w:rFonts w:ascii="Times New Roman" w:hAnsi="Times New Roman"/>
                          <w:sz w:val="18"/>
                          <w:szCs w:val="18"/>
                        </w:rPr>
                        <w:t>ент</w:t>
                      </w:r>
                      <w:r w:rsidRPr="005D08B6">
                        <w:rPr>
                          <w:rFonts w:ascii="Times New Roman" w:hAnsi="Times New Roman"/>
                          <w:sz w:val="18"/>
                          <w:szCs w:val="18"/>
                          <w:lang w:val="uk-UA"/>
                        </w:rPr>
                        <w:t>і</w:t>
                      </w:r>
                      <w:r w:rsidRPr="005D08B6">
                        <w:rPr>
                          <w:rFonts w:ascii="Times New Roman" w:hAnsi="Times New Roman"/>
                          <w:sz w:val="18"/>
                          <w:szCs w:val="18"/>
                        </w:rPr>
                        <w:t xml:space="preserve">в в </w:t>
                      </w:r>
                      <w:r w:rsidRPr="005D08B6">
                        <w:rPr>
                          <w:rFonts w:ascii="Times New Roman" w:hAnsi="Times New Roman"/>
                          <w:sz w:val="18"/>
                          <w:szCs w:val="18"/>
                          <w:u w:val="single"/>
                        </w:rPr>
                        <w:t>масажер</w:t>
                      </w:r>
                      <w:r w:rsidRPr="005D08B6">
                        <w:rPr>
                          <w:rFonts w:ascii="Times New Roman" w:hAnsi="Times New Roman"/>
                          <w:sz w:val="18"/>
                          <w:szCs w:val="18"/>
                          <w:u w:val="single"/>
                          <w:lang w:val="uk-UA"/>
                        </w:rPr>
                        <w:t xml:space="preserve">і або </w:t>
                      </w:r>
                      <w:r w:rsidRPr="005D08B6">
                        <w:rPr>
                          <w:rFonts w:ascii="Times New Roman" w:hAnsi="Times New Roman"/>
                          <w:sz w:val="18"/>
                          <w:szCs w:val="18"/>
                          <w:u w:val="single"/>
                        </w:rPr>
                        <w:t>тумблер</w:t>
                      </w:r>
                      <w:r w:rsidRPr="005D08B6">
                        <w:rPr>
                          <w:rFonts w:ascii="Times New Roman" w:hAnsi="Times New Roman"/>
                          <w:sz w:val="18"/>
                          <w:szCs w:val="18"/>
                          <w:u w:val="single"/>
                          <w:lang w:val="uk-UA"/>
                        </w:rPr>
                        <w:t>і</w:t>
                      </w:r>
                      <w:r w:rsidRPr="005D08B6">
                        <w:rPr>
                          <w:rFonts w:ascii="Times New Roman" w:hAnsi="Times New Roman"/>
                          <w:sz w:val="18"/>
                          <w:szCs w:val="18"/>
                        </w:rPr>
                        <w:t xml:space="preserve"> </w:t>
                      </w:r>
                      <w:r w:rsidRPr="005D08B6">
                        <w:rPr>
                          <w:rFonts w:ascii="Times New Roman" w:hAnsi="Times New Roman"/>
                          <w:sz w:val="18"/>
                          <w:szCs w:val="18"/>
                          <w:lang w:val="uk-UA"/>
                        </w:rPr>
                        <w:t xml:space="preserve"> протягом </w:t>
                      </w:r>
                      <w:r w:rsidRPr="005D08B6">
                        <w:rPr>
                          <w:rFonts w:ascii="Times New Roman" w:hAnsi="Times New Roman"/>
                          <w:sz w:val="18"/>
                          <w:szCs w:val="18"/>
                        </w:rPr>
                        <w:t xml:space="preserve">4-10 </w:t>
                      </w:r>
                      <w:r w:rsidRPr="005D08B6">
                        <w:rPr>
                          <w:rFonts w:ascii="Times New Roman" w:hAnsi="Times New Roman"/>
                          <w:sz w:val="18"/>
                          <w:szCs w:val="18"/>
                          <w:lang w:val="uk-UA"/>
                        </w:rPr>
                        <w:t>годин</w:t>
                      </w:r>
                    </w:p>
                    <w:p w:rsidR="00395C91" w:rsidRPr="005D08B6" w:rsidRDefault="00395C91" w:rsidP="005D08B6">
                      <w:pPr>
                        <w:pStyle w:val="a8"/>
                        <w:spacing w:after="0"/>
                        <w:jc w:val="center"/>
                        <w:rPr>
                          <w:rFonts w:ascii="Times New Roman" w:hAnsi="Times New Roman"/>
                          <w:sz w:val="18"/>
                          <w:szCs w:val="18"/>
                        </w:rPr>
                      </w:pPr>
                      <w:r w:rsidRPr="005D08B6">
                        <w:rPr>
                          <w:rFonts w:ascii="Times New Roman" w:hAnsi="Times New Roman"/>
                          <w:sz w:val="18"/>
                          <w:szCs w:val="18"/>
                        </w:rPr>
                        <w:t xml:space="preserve">t </w:t>
                      </w:r>
                      <w:r w:rsidRPr="005D08B6">
                        <w:rPr>
                          <w:rFonts w:ascii="Times New Roman" w:hAnsi="Times New Roman"/>
                          <w:sz w:val="18"/>
                          <w:szCs w:val="18"/>
                          <w:lang w:val="uk-UA"/>
                        </w:rPr>
                        <w:t>готового</w:t>
                      </w:r>
                      <w:r w:rsidRPr="005D08B6">
                        <w:rPr>
                          <w:rFonts w:ascii="Times New Roman" w:hAnsi="Times New Roman"/>
                          <w:sz w:val="18"/>
                          <w:szCs w:val="18"/>
                        </w:rPr>
                        <w:t xml:space="preserve"> фарш</w:t>
                      </w:r>
                      <w:r w:rsidRPr="005D08B6">
                        <w:rPr>
                          <w:rFonts w:ascii="Times New Roman" w:hAnsi="Times New Roman"/>
                          <w:sz w:val="18"/>
                          <w:szCs w:val="18"/>
                          <w:lang w:val="uk-UA"/>
                        </w:rPr>
                        <w:t>у</w:t>
                      </w:r>
                      <w:r w:rsidRPr="005D08B6">
                        <w:rPr>
                          <w:rFonts w:ascii="Times New Roman" w:hAnsi="Times New Roman"/>
                          <w:sz w:val="18"/>
                          <w:szCs w:val="18"/>
                        </w:rPr>
                        <w:t xml:space="preserve">   ≤8-10 </w:t>
                      </w:r>
                      <w:r w:rsidRPr="005D08B6">
                        <w:rPr>
                          <w:rFonts w:ascii="Times New Roman" w:hAnsi="Times New Roman"/>
                          <w:sz w:val="18"/>
                          <w:szCs w:val="18"/>
                        </w:rPr>
                        <w:sym w:font="Symbol" w:char="F0B0"/>
                      </w:r>
                      <w:r w:rsidRPr="005D08B6">
                        <w:rPr>
                          <w:rFonts w:ascii="Times New Roman" w:hAnsi="Times New Roman"/>
                          <w:sz w:val="18"/>
                          <w:szCs w:val="18"/>
                        </w:rPr>
                        <w:t>С</w:t>
                      </w:r>
                    </w:p>
                    <w:p w:rsidR="00395C91" w:rsidRDefault="00395C91" w:rsidP="005D08B6">
                      <w:pPr>
                        <w:jc w:val="both"/>
                      </w:pPr>
                    </w:p>
                  </w:txbxContent>
                </v:textbox>
              </v:shap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65056" behindDoc="0" locked="0" layoutInCell="1" allowOverlap="1" wp14:anchorId="0E31D578" wp14:editId="28D71AB6">
                <wp:simplePos x="0" y="0"/>
                <wp:positionH relativeFrom="column">
                  <wp:posOffset>-342900</wp:posOffset>
                </wp:positionH>
                <wp:positionV relativeFrom="paragraph">
                  <wp:posOffset>62230</wp:posOffset>
                </wp:positionV>
                <wp:extent cx="1943100" cy="635000"/>
                <wp:effectExtent l="13335" t="5080" r="5715" b="7620"/>
                <wp:wrapNone/>
                <wp:docPr id="130" name="Прямоугольник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3500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rPr>
                              <w:t>Перем</w:t>
                            </w:r>
                            <w:r w:rsidRPr="005D08B6">
                              <w:rPr>
                                <w:rFonts w:ascii="Times New Roman" w:hAnsi="Times New Roman"/>
                                <w:sz w:val="18"/>
                                <w:szCs w:val="18"/>
                                <w:lang w:val="uk-UA"/>
                              </w:rPr>
                              <w:t xml:space="preserve">ішування </w:t>
                            </w:r>
                            <w:r w:rsidRPr="005D08B6">
                              <w:rPr>
                                <w:rFonts w:ascii="Times New Roman" w:hAnsi="Times New Roman"/>
                                <w:sz w:val="18"/>
                                <w:szCs w:val="18"/>
                              </w:rPr>
                              <w:t xml:space="preserve">рецептурних </w:t>
                            </w:r>
                            <w:r w:rsidRPr="005D08B6">
                              <w:rPr>
                                <w:rFonts w:ascii="Times New Roman" w:hAnsi="Times New Roman"/>
                                <w:sz w:val="18"/>
                                <w:szCs w:val="18"/>
                                <w:lang w:val="uk-UA"/>
                              </w:rPr>
                              <w:t>і</w:t>
                            </w:r>
                            <w:r w:rsidRPr="005D08B6">
                              <w:rPr>
                                <w:rFonts w:ascii="Times New Roman" w:hAnsi="Times New Roman"/>
                                <w:sz w:val="18"/>
                                <w:szCs w:val="18"/>
                              </w:rPr>
                              <w:t>нгред</w:t>
                            </w:r>
                            <w:r w:rsidRPr="005D08B6">
                              <w:rPr>
                                <w:rFonts w:ascii="Times New Roman" w:hAnsi="Times New Roman"/>
                                <w:sz w:val="18"/>
                                <w:szCs w:val="18"/>
                                <w:lang w:val="uk-UA"/>
                              </w:rPr>
                              <w:t>іє</w:t>
                            </w:r>
                            <w:r w:rsidRPr="005D08B6">
                              <w:rPr>
                                <w:rFonts w:ascii="Times New Roman" w:hAnsi="Times New Roman"/>
                                <w:sz w:val="18"/>
                                <w:szCs w:val="18"/>
                              </w:rPr>
                              <w:t>нт</w:t>
                            </w:r>
                            <w:r w:rsidRPr="005D08B6">
                              <w:rPr>
                                <w:rFonts w:ascii="Times New Roman" w:hAnsi="Times New Roman"/>
                                <w:sz w:val="18"/>
                                <w:szCs w:val="18"/>
                                <w:lang w:val="uk-UA"/>
                              </w:rPr>
                              <w:t>і</w:t>
                            </w:r>
                            <w:r w:rsidRPr="005D08B6">
                              <w:rPr>
                                <w:rFonts w:ascii="Times New Roman" w:hAnsi="Times New Roman"/>
                                <w:sz w:val="18"/>
                                <w:szCs w:val="18"/>
                              </w:rPr>
                              <w:t>в, кр</w:t>
                            </w:r>
                            <w:r w:rsidRPr="005D08B6">
                              <w:rPr>
                                <w:rFonts w:ascii="Times New Roman" w:hAnsi="Times New Roman"/>
                                <w:sz w:val="18"/>
                                <w:szCs w:val="18"/>
                                <w:lang w:val="uk-UA"/>
                              </w:rPr>
                              <w:t>і</w:t>
                            </w:r>
                            <w:r w:rsidRPr="005D08B6">
                              <w:rPr>
                                <w:rFonts w:ascii="Times New Roman" w:hAnsi="Times New Roman"/>
                                <w:sz w:val="18"/>
                                <w:szCs w:val="18"/>
                              </w:rPr>
                              <w:t>м кр</w:t>
                            </w:r>
                            <w:r w:rsidRPr="005D08B6">
                              <w:rPr>
                                <w:rFonts w:ascii="Times New Roman" w:hAnsi="Times New Roman"/>
                                <w:sz w:val="18"/>
                                <w:szCs w:val="18"/>
                                <w:lang w:val="uk-UA"/>
                              </w:rPr>
                              <w:t>охмалю</w:t>
                            </w:r>
                            <w:r w:rsidRPr="005D08B6">
                              <w:rPr>
                                <w:rFonts w:ascii="Times New Roman" w:hAnsi="Times New Roman"/>
                                <w:sz w:val="18"/>
                                <w:szCs w:val="18"/>
                              </w:rPr>
                              <w:t xml:space="preserve">, в </w:t>
                            </w:r>
                            <w:r w:rsidRPr="005D08B6">
                              <w:rPr>
                                <w:rFonts w:ascii="Times New Roman" w:hAnsi="Times New Roman"/>
                                <w:sz w:val="18"/>
                                <w:szCs w:val="18"/>
                                <w:u w:val="single"/>
                              </w:rPr>
                              <w:t>м</w:t>
                            </w:r>
                            <w:r w:rsidRPr="005D08B6">
                              <w:rPr>
                                <w:rFonts w:ascii="Times New Roman" w:hAnsi="Times New Roman"/>
                                <w:sz w:val="18"/>
                                <w:szCs w:val="18"/>
                                <w:u w:val="single"/>
                                <w:lang w:val="uk-UA"/>
                              </w:rPr>
                              <w:t>ішалці</w:t>
                            </w:r>
                            <w:r w:rsidRPr="005D08B6">
                              <w:rPr>
                                <w:rFonts w:ascii="Times New Roman" w:hAnsi="Times New Roman"/>
                                <w:sz w:val="18"/>
                                <w:szCs w:val="18"/>
                              </w:rPr>
                              <w:t xml:space="preserve"> </w:t>
                            </w:r>
                            <w:r w:rsidRPr="005D08B6">
                              <w:rPr>
                                <w:rFonts w:ascii="Times New Roman" w:hAnsi="Times New Roman"/>
                                <w:sz w:val="18"/>
                                <w:szCs w:val="18"/>
                                <w:lang w:val="uk-UA"/>
                              </w:rPr>
                              <w:t xml:space="preserve"> протягом </w:t>
                            </w:r>
                            <w:r w:rsidRPr="005D08B6">
                              <w:rPr>
                                <w:rFonts w:ascii="Times New Roman" w:hAnsi="Times New Roman"/>
                                <w:sz w:val="18"/>
                                <w:szCs w:val="18"/>
                              </w:rPr>
                              <w:t xml:space="preserve">10-20 </w:t>
                            </w:r>
                            <w:r w:rsidRPr="005D08B6">
                              <w:rPr>
                                <w:rFonts w:ascii="Times New Roman" w:hAnsi="Times New Roman"/>
                                <w:sz w:val="18"/>
                                <w:szCs w:val="18"/>
                                <w:lang w:val="uk-UA"/>
                              </w:rPr>
                              <w:t>хвилин</w:t>
                            </w:r>
                          </w:p>
                          <w:p w:rsidR="00395C91" w:rsidRPr="00302EC7" w:rsidRDefault="00395C91" w:rsidP="005D08B6">
                            <w:pPr>
                              <w:jc w:val="both"/>
                              <w:rPr>
                                <w:rFonts w:ascii="Times New Roman" w:hAnsi="Times New Roman"/>
                              </w:rPr>
                            </w:pPr>
                            <w:r w:rsidRPr="00302EC7">
                              <w:rPr>
                                <w:rFonts w:ascii="Times New Roman" w:hAnsi="Times New Roman"/>
                              </w:rPr>
                              <w:t>t</w:t>
                            </w:r>
                            <w:r>
                              <w:rPr>
                                <w:rFonts w:ascii="Times New Roman" w:hAnsi="Times New Roman"/>
                              </w:rPr>
                              <w:t xml:space="preserve"> </w:t>
                            </w:r>
                            <w:r>
                              <w:rPr>
                                <w:rFonts w:ascii="Times New Roman" w:hAnsi="Times New Roman"/>
                                <w:lang w:val="uk-UA"/>
                              </w:rPr>
                              <w:t>готового</w:t>
                            </w:r>
                            <w:r w:rsidRPr="00302EC7">
                              <w:rPr>
                                <w:rFonts w:ascii="Times New Roman" w:hAnsi="Times New Roman"/>
                              </w:rPr>
                              <w:t xml:space="preserve"> фарш</w:t>
                            </w:r>
                            <w:r>
                              <w:rPr>
                                <w:rFonts w:ascii="Times New Roman" w:hAnsi="Times New Roman"/>
                                <w:lang w:val="uk-UA"/>
                              </w:rPr>
                              <w:t>у</w:t>
                            </w:r>
                            <w:r w:rsidRPr="00302EC7">
                              <w:rPr>
                                <w:rFonts w:ascii="Times New Roman" w:hAnsi="Times New Roman"/>
                              </w:rPr>
                              <w:t xml:space="preserve">   ≤8-10 </w:t>
                            </w:r>
                            <w:r w:rsidRPr="00302EC7">
                              <w:rPr>
                                <w:rFonts w:ascii="Times New Roman" w:hAnsi="Times New Roman"/>
                              </w:rPr>
                              <w:sym w:font="Symbol" w:char="F0B0"/>
                            </w:r>
                            <w:r w:rsidRPr="00302EC7">
                              <w:rPr>
                                <w:rFonts w:ascii="Times New Roman" w:hAnsi="Times New Roman"/>
                              </w:rPr>
                              <w:t>С</w:t>
                            </w:r>
                          </w:p>
                          <w:p w:rsidR="00395C91" w:rsidRDefault="00395C91" w:rsidP="005D08B6">
                            <w:pPr>
                              <w:jc w:val="both"/>
                              <w:rPr>
                                <w:sz w:val="24"/>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31D578" id="Прямоугольник 130" o:spid="_x0000_s1055" style="position:absolute;left:0;text-align:left;margin-left:-27pt;margin-top:4.9pt;width:153pt;height:50pt;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">
                <v:textbox inset="1pt,1pt,1pt,1pt">
                  <w:txbxContent>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rPr>
                        <w:t>Перем</w:t>
                      </w:r>
                      <w:r w:rsidRPr="005D08B6">
                        <w:rPr>
                          <w:rFonts w:ascii="Times New Roman" w:hAnsi="Times New Roman"/>
                          <w:sz w:val="18"/>
                          <w:szCs w:val="18"/>
                          <w:lang w:val="uk-UA"/>
                        </w:rPr>
                        <w:t xml:space="preserve">ішування </w:t>
                      </w:r>
                      <w:r w:rsidRPr="005D08B6">
                        <w:rPr>
                          <w:rFonts w:ascii="Times New Roman" w:hAnsi="Times New Roman"/>
                          <w:sz w:val="18"/>
                          <w:szCs w:val="18"/>
                        </w:rPr>
                        <w:t xml:space="preserve">рецептурних </w:t>
                      </w:r>
                      <w:r w:rsidRPr="005D08B6">
                        <w:rPr>
                          <w:rFonts w:ascii="Times New Roman" w:hAnsi="Times New Roman"/>
                          <w:sz w:val="18"/>
                          <w:szCs w:val="18"/>
                          <w:lang w:val="uk-UA"/>
                        </w:rPr>
                        <w:t>і</w:t>
                      </w:r>
                      <w:r w:rsidRPr="005D08B6">
                        <w:rPr>
                          <w:rFonts w:ascii="Times New Roman" w:hAnsi="Times New Roman"/>
                          <w:sz w:val="18"/>
                          <w:szCs w:val="18"/>
                        </w:rPr>
                        <w:t>нгред</w:t>
                      </w:r>
                      <w:r w:rsidRPr="005D08B6">
                        <w:rPr>
                          <w:rFonts w:ascii="Times New Roman" w:hAnsi="Times New Roman"/>
                          <w:sz w:val="18"/>
                          <w:szCs w:val="18"/>
                          <w:lang w:val="uk-UA"/>
                        </w:rPr>
                        <w:t>іє</w:t>
                      </w:r>
                      <w:r w:rsidRPr="005D08B6">
                        <w:rPr>
                          <w:rFonts w:ascii="Times New Roman" w:hAnsi="Times New Roman"/>
                          <w:sz w:val="18"/>
                          <w:szCs w:val="18"/>
                        </w:rPr>
                        <w:t>нт</w:t>
                      </w:r>
                      <w:r w:rsidRPr="005D08B6">
                        <w:rPr>
                          <w:rFonts w:ascii="Times New Roman" w:hAnsi="Times New Roman"/>
                          <w:sz w:val="18"/>
                          <w:szCs w:val="18"/>
                          <w:lang w:val="uk-UA"/>
                        </w:rPr>
                        <w:t>і</w:t>
                      </w:r>
                      <w:r w:rsidRPr="005D08B6">
                        <w:rPr>
                          <w:rFonts w:ascii="Times New Roman" w:hAnsi="Times New Roman"/>
                          <w:sz w:val="18"/>
                          <w:szCs w:val="18"/>
                        </w:rPr>
                        <w:t>в, кр</w:t>
                      </w:r>
                      <w:r w:rsidRPr="005D08B6">
                        <w:rPr>
                          <w:rFonts w:ascii="Times New Roman" w:hAnsi="Times New Roman"/>
                          <w:sz w:val="18"/>
                          <w:szCs w:val="18"/>
                          <w:lang w:val="uk-UA"/>
                        </w:rPr>
                        <w:t>і</w:t>
                      </w:r>
                      <w:r w:rsidRPr="005D08B6">
                        <w:rPr>
                          <w:rFonts w:ascii="Times New Roman" w:hAnsi="Times New Roman"/>
                          <w:sz w:val="18"/>
                          <w:szCs w:val="18"/>
                        </w:rPr>
                        <w:t>м кр</w:t>
                      </w:r>
                      <w:r w:rsidRPr="005D08B6">
                        <w:rPr>
                          <w:rFonts w:ascii="Times New Roman" w:hAnsi="Times New Roman"/>
                          <w:sz w:val="18"/>
                          <w:szCs w:val="18"/>
                          <w:lang w:val="uk-UA"/>
                        </w:rPr>
                        <w:t>охмалю</w:t>
                      </w:r>
                      <w:r w:rsidRPr="005D08B6">
                        <w:rPr>
                          <w:rFonts w:ascii="Times New Roman" w:hAnsi="Times New Roman"/>
                          <w:sz w:val="18"/>
                          <w:szCs w:val="18"/>
                        </w:rPr>
                        <w:t xml:space="preserve">, в </w:t>
                      </w:r>
                      <w:r w:rsidRPr="005D08B6">
                        <w:rPr>
                          <w:rFonts w:ascii="Times New Roman" w:hAnsi="Times New Roman"/>
                          <w:sz w:val="18"/>
                          <w:szCs w:val="18"/>
                          <w:u w:val="single"/>
                        </w:rPr>
                        <w:t>м</w:t>
                      </w:r>
                      <w:r w:rsidRPr="005D08B6">
                        <w:rPr>
                          <w:rFonts w:ascii="Times New Roman" w:hAnsi="Times New Roman"/>
                          <w:sz w:val="18"/>
                          <w:szCs w:val="18"/>
                          <w:u w:val="single"/>
                          <w:lang w:val="uk-UA"/>
                        </w:rPr>
                        <w:t>ішалці</w:t>
                      </w:r>
                      <w:r w:rsidRPr="005D08B6">
                        <w:rPr>
                          <w:rFonts w:ascii="Times New Roman" w:hAnsi="Times New Roman"/>
                          <w:sz w:val="18"/>
                          <w:szCs w:val="18"/>
                        </w:rPr>
                        <w:t xml:space="preserve"> </w:t>
                      </w:r>
                      <w:r w:rsidRPr="005D08B6">
                        <w:rPr>
                          <w:rFonts w:ascii="Times New Roman" w:hAnsi="Times New Roman"/>
                          <w:sz w:val="18"/>
                          <w:szCs w:val="18"/>
                          <w:lang w:val="uk-UA"/>
                        </w:rPr>
                        <w:t xml:space="preserve"> протягом </w:t>
                      </w:r>
                      <w:r w:rsidRPr="005D08B6">
                        <w:rPr>
                          <w:rFonts w:ascii="Times New Roman" w:hAnsi="Times New Roman"/>
                          <w:sz w:val="18"/>
                          <w:szCs w:val="18"/>
                        </w:rPr>
                        <w:t xml:space="preserve">10-20 </w:t>
                      </w:r>
                      <w:r w:rsidRPr="005D08B6">
                        <w:rPr>
                          <w:rFonts w:ascii="Times New Roman" w:hAnsi="Times New Roman"/>
                          <w:sz w:val="18"/>
                          <w:szCs w:val="18"/>
                          <w:lang w:val="uk-UA"/>
                        </w:rPr>
                        <w:t>хвилин</w:t>
                      </w:r>
                    </w:p>
                    <w:p w:rsidR="00395C91" w:rsidRPr="00302EC7" w:rsidRDefault="00395C91" w:rsidP="005D08B6">
                      <w:pPr>
                        <w:jc w:val="both"/>
                        <w:rPr>
                          <w:rFonts w:ascii="Times New Roman" w:hAnsi="Times New Roman"/>
                        </w:rPr>
                      </w:pPr>
                      <w:r w:rsidRPr="00302EC7">
                        <w:rPr>
                          <w:rFonts w:ascii="Times New Roman" w:hAnsi="Times New Roman"/>
                        </w:rPr>
                        <w:t>t</w:t>
                      </w:r>
                      <w:r>
                        <w:rPr>
                          <w:rFonts w:ascii="Times New Roman" w:hAnsi="Times New Roman"/>
                        </w:rPr>
                        <w:t xml:space="preserve"> </w:t>
                      </w:r>
                      <w:r>
                        <w:rPr>
                          <w:rFonts w:ascii="Times New Roman" w:hAnsi="Times New Roman"/>
                          <w:lang w:val="uk-UA"/>
                        </w:rPr>
                        <w:t>готового</w:t>
                      </w:r>
                      <w:r w:rsidRPr="00302EC7">
                        <w:rPr>
                          <w:rFonts w:ascii="Times New Roman" w:hAnsi="Times New Roman"/>
                        </w:rPr>
                        <w:t xml:space="preserve"> фарш</w:t>
                      </w:r>
                      <w:r>
                        <w:rPr>
                          <w:rFonts w:ascii="Times New Roman" w:hAnsi="Times New Roman"/>
                          <w:lang w:val="uk-UA"/>
                        </w:rPr>
                        <w:t>у</w:t>
                      </w:r>
                      <w:r w:rsidRPr="00302EC7">
                        <w:rPr>
                          <w:rFonts w:ascii="Times New Roman" w:hAnsi="Times New Roman"/>
                        </w:rPr>
                        <w:t xml:space="preserve">   ≤8-10 </w:t>
                      </w:r>
                      <w:r w:rsidRPr="00302EC7">
                        <w:rPr>
                          <w:rFonts w:ascii="Times New Roman" w:hAnsi="Times New Roman"/>
                        </w:rPr>
                        <w:sym w:font="Symbol" w:char="F0B0"/>
                      </w:r>
                      <w:r w:rsidRPr="00302EC7">
                        <w:rPr>
                          <w:rFonts w:ascii="Times New Roman" w:hAnsi="Times New Roman"/>
                        </w:rPr>
                        <w:t>С</w:t>
                      </w:r>
                    </w:p>
                    <w:p w:rsidR="00395C91" w:rsidRDefault="00395C91" w:rsidP="005D08B6">
                      <w:pPr>
                        <w:jc w:val="both"/>
                        <w:rPr>
                          <w:sz w:val="24"/>
                        </w:rPr>
                      </w:pPr>
                    </w:p>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98176" behindDoc="0" locked="0" layoutInCell="1" allowOverlap="1" wp14:anchorId="121918BF" wp14:editId="67D721CA">
                <wp:simplePos x="0" y="0"/>
                <wp:positionH relativeFrom="column">
                  <wp:posOffset>3657600</wp:posOffset>
                </wp:positionH>
                <wp:positionV relativeFrom="paragraph">
                  <wp:posOffset>81915</wp:posOffset>
                </wp:positionV>
                <wp:extent cx="342900" cy="0"/>
                <wp:effectExtent l="13335" t="56515" r="15240" b="57785"/>
                <wp:wrapNone/>
                <wp:docPr id="129" name="Прямая соединительная линия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367FC0" id="Прямая соединительная линия 129"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6.45pt" to="31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wilZAIAAH0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">
                <v:stroke endarrow="block"/>
              </v:line>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93056" behindDoc="0" locked="0" layoutInCell="1" allowOverlap="1" wp14:anchorId="5CBECFEF" wp14:editId="1F3BF7F7">
                <wp:simplePos x="0" y="0"/>
                <wp:positionH relativeFrom="column">
                  <wp:posOffset>1600200</wp:posOffset>
                </wp:positionH>
                <wp:positionV relativeFrom="paragraph">
                  <wp:posOffset>81915</wp:posOffset>
                </wp:positionV>
                <wp:extent cx="342900" cy="0"/>
                <wp:effectExtent l="22860" t="56515" r="5715" b="57785"/>
                <wp:wrapNone/>
                <wp:docPr id="128" name="Прямая соединительная линия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2BB4AD" id="Прямая соединительная линия 128"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6.45pt" to="153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08416" behindDoc="0" locked="0" layoutInCell="1" allowOverlap="1" wp14:anchorId="472AF714" wp14:editId="56559F6B">
                <wp:simplePos x="0" y="0"/>
                <wp:positionH relativeFrom="column">
                  <wp:posOffset>3657600</wp:posOffset>
                </wp:positionH>
                <wp:positionV relativeFrom="paragraph">
                  <wp:posOffset>133350</wp:posOffset>
                </wp:positionV>
                <wp:extent cx="342900" cy="685800"/>
                <wp:effectExtent l="13335" t="38100" r="53340" b="9525"/>
                <wp:wrapNone/>
                <wp:docPr id="127" name="Прямая соединительная линия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E18791" id="Прямая соединительная линия 127" o:spid="_x0000_s1026" style="position:absolute;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10.5pt" to="31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">
                <v:stroke endarrow="block"/>
              </v:line>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03296" behindDoc="0" locked="0" layoutInCell="1" allowOverlap="1" wp14:anchorId="600B3A90" wp14:editId="29D286BF">
                <wp:simplePos x="0" y="0"/>
                <wp:positionH relativeFrom="column">
                  <wp:posOffset>1600200</wp:posOffset>
                </wp:positionH>
                <wp:positionV relativeFrom="paragraph">
                  <wp:posOffset>133350</wp:posOffset>
                </wp:positionV>
                <wp:extent cx="342900" cy="571500"/>
                <wp:effectExtent l="51435" t="38100" r="5715" b="9525"/>
                <wp:wrapNone/>
                <wp:docPr id="115" name="Прямая соединительная линия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4290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5BD809" id="Прямая соединительная линия 115" o:spid="_x0000_s1026" style="position:absolute;flip:x 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0.5pt" to="153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18656" behindDoc="0" locked="0" layoutInCell="1" allowOverlap="1" wp14:anchorId="31C8C635" wp14:editId="7E68A801">
                <wp:simplePos x="0" y="0"/>
                <wp:positionH relativeFrom="column">
                  <wp:posOffset>4914900</wp:posOffset>
                </wp:positionH>
                <wp:positionV relativeFrom="paragraph">
                  <wp:posOffset>101600</wp:posOffset>
                </wp:positionV>
                <wp:extent cx="0" cy="228600"/>
                <wp:effectExtent l="60960" t="9525" r="53340" b="19050"/>
                <wp:wrapNone/>
                <wp:docPr id="110" name="Прямая соединительная линия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8FA69B" id="Прямая соединительная линия 110"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8pt" to="387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">
                <v:stroke endarrow="block"/>
              </v:line>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13536" behindDoc="0" locked="0" layoutInCell="1" allowOverlap="1" wp14:anchorId="40E649A6" wp14:editId="5DA42AD6">
                <wp:simplePos x="0" y="0"/>
                <wp:positionH relativeFrom="column">
                  <wp:posOffset>685800</wp:posOffset>
                </wp:positionH>
                <wp:positionV relativeFrom="paragraph">
                  <wp:posOffset>101600</wp:posOffset>
                </wp:positionV>
                <wp:extent cx="0" cy="228600"/>
                <wp:effectExtent l="60960" t="9525" r="53340" b="19050"/>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F52093" id="Прямая соединительная линия 100"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8pt" to="54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">
                <v:stroke endarrow="block"/>
              </v:line>
            </w:pict>
          </mc:Fallback>
        </mc:AlternateContent>
      </w:r>
    </w:p>
    <w:p w:rsidR="005D08B6" w:rsidRPr="00302D1D" w:rsidRDefault="005D08B6" w:rsidP="005D08B6">
      <w:pPr>
        <w:tabs>
          <w:tab w:val="left" w:pos="7245"/>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52096" behindDoc="0" locked="0" layoutInCell="1" allowOverlap="1" wp14:anchorId="456D7860" wp14:editId="13AFC1E9">
                <wp:simplePos x="0" y="0"/>
                <wp:positionH relativeFrom="column">
                  <wp:posOffset>2743200</wp:posOffset>
                </wp:positionH>
                <wp:positionV relativeFrom="paragraph">
                  <wp:posOffset>18415</wp:posOffset>
                </wp:positionV>
                <wp:extent cx="0" cy="0"/>
                <wp:effectExtent l="13335" t="53340" r="15240" b="60960"/>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1156B5" id="Прямая соединительная линия 99"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45pt" to="3in,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">
                <v:stroke endarrow="block"/>
              </v:line>
            </w:pict>
          </mc:Fallback>
        </mc:AlternateContent>
      </w:r>
      <w:r w:rsidRPr="00302D1D">
        <w:rPr>
          <w:rFonts w:ascii="CG Times" w:eastAsia="Times New Roman" w:hAnsi="CG Times" w:cs="Times New Roman"/>
          <w:b/>
          <w:spacing w:val="-2"/>
          <w:sz w:val="20"/>
          <w:szCs w:val="20"/>
          <w:lang w:val="uk-UA" w:eastAsia="ru-RU"/>
        </w:rPr>
        <w:tab/>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16256" behindDoc="0" locked="0" layoutInCell="1" allowOverlap="1" wp14:anchorId="4C228DB8" wp14:editId="64A3A442">
                <wp:simplePos x="0" y="0"/>
                <wp:positionH relativeFrom="column">
                  <wp:posOffset>4000500</wp:posOffset>
                </wp:positionH>
                <wp:positionV relativeFrom="paragraph">
                  <wp:posOffset>38100</wp:posOffset>
                </wp:positionV>
                <wp:extent cx="2171700" cy="457200"/>
                <wp:effectExtent l="13335" t="9525" r="5715" b="9525"/>
                <wp:wrapNone/>
                <wp:docPr id="98" name="Поле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5720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spacing w:after="0" w:line="240" w:lineRule="auto"/>
                              <w:jc w:val="center"/>
                              <w:rPr>
                                <w:rFonts w:ascii="Times New Roman" w:hAnsi="Times New Roman"/>
                                <w:sz w:val="18"/>
                                <w:szCs w:val="18"/>
                              </w:rPr>
                            </w:pPr>
                            <w:r w:rsidRPr="005D08B6">
                              <w:rPr>
                                <w:rFonts w:ascii="Times New Roman" w:hAnsi="Times New Roman"/>
                                <w:sz w:val="18"/>
                                <w:szCs w:val="18"/>
                              </w:rPr>
                              <w:t>Созр</w:t>
                            </w:r>
                            <w:r w:rsidRPr="005D08B6">
                              <w:rPr>
                                <w:rFonts w:ascii="Times New Roman" w:hAnsi="Times New Roman"/>
                                <w:sz w:val="18"/>
                                <w:szCs w:val="18"/>
                                <w:lang w:val="uk-UA"/>
                              </w:rPr>
                              <w:t xml:space="preserve">івання протягом </w:t>
                            </w:r>
                            <w:r w:rsidRPr="005D08B6">
                              <w:rPr>
                                <w:rFonts w:ascii="Times New Roman" w:hAnsi="Times New Roman"/>
                                <w:sz w:val="18"/>
                                <w:szCs w:val="18"/>
                              </w:rPr>
                              <w:t xml:space="preserve"> </w:t>
                            </w:r>
                          </w:p>
                          <w:p w:rsidR="00395C91" w:rsidRPr="005D08B6" w:rsidRDefault="00395C91" w:rsidP="005D08B6">
                            <w:pPr>
                              <w:spacing w:after="0" w:line="240" w:lineRule="auto"/>
                              <w:jc w:val="center"/>
                              <w:rPr>
                                <w:sz w:val="18"/>
                                <w:szCs w:val="18"/>
                              </w:rPr>
                            </w:pPr>
                            <w:r w:rsidRPr="005D08B6">
                              <w:rPr>
                                <w:rFonts w:ascii="Times New Roman" w:hAnsi="Times New Roman"/>
                                <w:sz w:val="18"/>
                                <w:szCs w:val="18"/>
                              </w:rPr>
                              <w:t xml:space="preserve">4-8 </w:t>
                            </w:r>
                            <w:r w:rsidRPr="005D08B6">
                              <w:rPr>
                                <w:rFonts w:ascii="Times New Roman" w:hAnsi="Times New Roman"/>
                                <w:sz w:val="18"/>
                                <w:szCs w:val="18"/>
                                <w:lang w:val="uk-UA"/>
                              </w:rPr>
                              <w:t>годин</w:t>
                            </w:r>
                            <w:r w:rsidRPr="005D08B6">
                              <w:rPr>
                                <w:rFonts w:ascii="Times New Roman" w:hAnsi="Times New Roman"/>
                                <w:sz w:val="18"/>
                                <w:szCs w:val="18"/>
                              </w:rPr>
                              <w:t xml:space="preserve"> при t = 0-4 </w:t>
                            </w:r>
                            <w:r w:rsidRPr="005D08B6">
                              <w:rPr>
                                <w:rFonts w:ascii="Times New Roman" w:hAnsi="Times New Roman"/>
                                <w:sz w:val="18"/>
                                <w:szCs w:val="18"/>
                              </w:rPr>
                              <w:sym w:font="Symbol" w:char="F0B0"/>
                            </w:r>
                            <w:r w:rsidRPr="005D08B6">
                              <w:rPr>
                                <w:rFonts w:ascii="Times New Roman" w:hAnsi="Times New Roman"/>
                                <w:sz w:val="18"/>
                                <w:szCs w:val="18"/>
                              </w:rPr>
                              <w:t>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228DB8" id="Поле 98" o:spid="_x0000_s1056" type="#_x0000_t202" style="position:absolute;left:0;text-align:left;margin-left:315pt;margin-top:3pt;width:171pt;height:36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">
                <v:textbox>
                  <w:txbxContent>
                    <w:p w:rsidR="00395C91" w:rsidRPr="005D08B6" w:rsidRDefault="00395C91" w:rsidP="005D08B6">
                      <w:pPr>
                        <w:spacing w:after="0" w:line="240" w:lineRule="auto"/>
                        <w:jc w:val="center"/>
                        <w:rPr>
                          <w:rFonts w:ascii="Times New Roman" w:hAnsi="Times New Roman"/>
                          <w:sz w:val="18"/>
                          <w:szCs w:val="18"/>
                        </w:rPr>
                      </w:pPr>
                      <w:r w:rsidRPr="005D08B6">
                        <w:rPr>
                          <w:rFonts w:ascii="Times New Roman" w:hAnsi="Times New Roman"/>
                          <w:sz w:val="18"/>
                          <w:szCs w:val="18"/>
                        </w:rPr>
                        <w:t>Созр</w:t>
                      </w:r>
                      <w:r w:rsidRPr="005D08B6">
                        <w:rPr>
                          <w:rFonts w:ascii="Times New Roman" w:hAnsi="Times New Roman"/>
                          <w:sz w:val="18"/>
                          <w:szCs w:val="18"/>
                          <w:lang w:val="uk-UA"/>
                        </w:rPr>
                        <w:t xml:space="preserve">івання протягом </w:t>
                      </w:r>
                      <w:r w:rsidRPr="005D08B6">
                        <w:rPr>
                          <w:rFonts w:ascii="Times New Roman" w:hAnsi="Times New Roman"/>
                          <w:sz w:val="18"/>
                          <w:szCs w:val="18"/>
                        </w:rPr>
                        <w:t xml:space="preserve"> </w:t>
                      </w:r>
                    </w:p>
                    <w:p w:rsidR="00395C91" w:rsidRPr="005D08B6" w:rsidRDefault="00395C91" w:rsidP="005D08B6">
                      <w:pPr>
                        <w:spacing w:after="0" w:line="240" w:lineRule="auto"/>
                        <w:jc w:val="center"/>
                        <w:rPr>
                          <w:sz w:val="18"/>
                          <w:szCs w:val="18"/>
                        </w:rPr>
                      </w:pPr>
                      <w:r w:rsidRPr="005D08B6">
                        <w:rPr>
                          <w:rFonts w:ascii="Times New Roman" w:hAnsi="Times New Roman"/>
                          <w:sz w:val="18"/>
                          <w:szCs w:val="18"/>
                        </w:rPr>
                        <w:t xml:space="preserve">4-8 </w:t>
                      </w:r>
                      <w:r w:rsidRPr="005D08B6">
                        <w:rPr>
                          <w:rFonts w:ascii="Times New Roman" w:hAnsi="Times New Roman"/>
                          <w:sz w:val="18"/>
                          <w:szCs w:val="18"/>
                          <w:lang w:val="uk-UA"/>
                        </w:rPr>
                        <w:t>годин</w:t>
                      </w:r>
                      <w:r w:rsidRPr="005D08B6">
                        <w:rPr>
                          <w:rFonts w:ascii="Times New Roman" w:hAnsi="Times New Roman"/>
                          <w:sz w:val="18"/>
                          <w:szCs w:val="18"/>
                        </w:rPr>
                        <w:t xml:space="preserve"> при t = 0-4 </w:t>
                      </w:r>
                      <w:r w:rsidRPr="005D08B6">
                        <w:rPr>
                          <w:rFonts w:ascii="Times New Roman" w:hAnsi="Times New Roman"/>
                          <w:sz w:val="18"/>
                          <w:szCs w:val="18"/>
                        </w:rPr>
                        <w:sym w:font="Symbol" w:char="F0B0"/>
                      </w:r>
                      <w:r w:rsidRPr="005D08B6">
                        <w:rPr>
                          <w:rFonts w:ascii="Times New Roman" w:hAnsi="Times New Roman"/>
                          <w:sz w:val="18"/>
                          <w:szCs w:val="18"/>
                        </w:rPr>
                        <w:t>С</w:t>
                      </w:r>
                    </w:p>
                  </w:txbxContent>
                </v:textbox>
              </v:shap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70176" behindDoc="0" locked="0" layoutInCell="1" allowOverlap="1" wp14:anchorId="62E3E4CB" wp14:editId="5BCD2366">
                <wp:simplePos x="0" y="0"/>
                <wp:positionH relativeFrom="column">
                  <wp:posOffset>-342900</wp:posOffset>
                </wp:positionH>
                <wp:positionV relativeFrom="paragraph">
                  <wp:posOffset>56515</wp:posOffset>
                </wp:positionV>
                <wp:extent cx="1943100" cy="342900"/>
                <wp:effectExtent l="13335" t="8890" r="5715" b="10160"/>
                <wp:wrapNone/>
                <wp:docPr id="97" name="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spacing w:after="0" w:line="240" w:lineRule="auto"/>
                              <w:jc w:val="center"/>
                              <w:rPr>
                                <w:rFonts w:ascii="Times New Roman" w:hAnsi="Times New Roman"/>
                                <w:sz w:val="18"/>
                                <w:szCs w:val="18"/>
                              </w:rPr>
                            </w:pPr>
                            <w:r w:rsidRPr="005D08B6">
                              <w:rPr>
                                <w:rFonts w:ascii="Times New Roman" w:hAnsi="Times New Roman"/>
                                <w:sz w:val="18"/>
                                <w:szCs w:val="18"/>
                              </w:rPr>
                              <w:t>Созр</w:t>
                            </w:r>
                            <w:r w:rsidRPr="005D08B6">
                              <w:rPr>
                                <w:rFonts w:ascii="Times New Roman" w:hAnsi="Times New Roman"/>
                                <w:sz w:val="18"/>
                                <w:szCs w:val="18"/>
                                <w:lang w:val="uk-UA"/>
                              </w:rPr>
                              <w:t xml:space="preserve">івання протягом </w:t>
                            </w:r>
                          </w:p>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rPr>
                              <w:t xml:space="preserve"> 8-12 </w:t>
                            </w:r>
                            <w:r w:rsidRPr="005D08B6">
                              <w:rPr>
                                <w:rFonts w:ascii="Times New Roman" w:hAnsi="Times New Roman"/>
                                <w:sz w:val="18"/>
                                <w:szCs w:val="18"/>
                                <w:lang w:val="uk-UA"/>
                              </w:rPr>
                              <w:t xml:space="preserve">годин </w:t>
                            </w:r>
                            <w:r w:rsidRPr="005D08B6">
                              <w:rPr>
                                <w:rFonts w:ascii="Times New Roman" w:hAnsi="Times New Roman"/>
                                <w:sz w:val="18"/>
                                <w:szCs w:val="18"/>
                              </w:rPr>
                              <w:t xml:space="preserve"> при t = 0-4 </w:t>
                            </w:r>
                            <w:r w:rsidRPr="005D08B6">
                              <w:rPr>
                                <w:rFonts w:ascii="Times New Roman" w:hAnsi="Times New Roman"/>
                                <w:sz w:val="18"/>
                                <w:szCs w:val="18"/>
                              </w:rPr>
                              <w:sym w:font="Symbol" w:char="F0B0"/>
                            </w:r>
                            <w:r w:rsidRPr="005D08B6">
                              <w:rPr>
                                <w:rFonts w:ascii="Times New Roman" w:hAnsi="Times New Roman"/>
                                <w:sz w:val="18"/>
                                <w:szCs w:val="18"/>
                              </w:rPr>
                              <w:t>С</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E3E4CB" id="Прямоугольник 97" o:spid="_x0000_s1057" style="position:absolute;left:0;text-align:left;margin-left:-27pt;margin-top:4.45pt;width:153pt;height:27pt;z-index:25157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">
                <v:textbox inset="1pt,1pt,1pt,1pt">
                  <w:txbxContent>
                    <w:p w:rsidR="00395C91" w:rsidRPr="005D08B6" w:rsidRDefault="00395C91" w:rsidP="005D08B6">
                      <w:pPr>
                        <w:spacing w:after="0" w:line="240" w:lineRule="auto"/>
                        <w:jc w:val="center"/>
                        <w:rPr>
                          <w:rFonts w:ascii="Times New Roman" w:hAnsi="Times New Roman"/>
                          <w:sz w:val="18"/>
                          <w:szCs w:val="18"/>
                        </w:rPr>
                      </w:pPr>
                      <w:r w:rsidRPr="005D08B6">
                        <w:rPr>
                          <w:rFonts w:ascii="Times New Roman" w:hAnsi="Times New Roman"/>
                          <w:sz w:val="18"/>
                          <w:szCs w:val="18"/>
                        </w:rPr>
                        <w:t>Созр</w:t>
                      </w:r>
                      <w:r w:rsidRPr="005D08B6">
                        <w:rPr>
                          <w:rFonts w:ascii="Times New Roman" w:hAnsi="Times New Roman"/>
                          <w:sz w:val="18"/>
                          <w:szCs w:val="18"/>
                          <w:lang w:val="uk-UA"/>
                        </w:rPr>
                        <w:t xml:space="preserve">івання протягом </w:t>
                      </w:r>
                    </w:p>
                    <w:p w:rsidR="00395C91" w:rsidRPr="005D08B6" w:rsidRDefault="00395C91" w:rsidP="005D08B6">
                      <w:pPr>
                        <w:jc w:val="center"/>
                        <w:rPr>
                          <w:rFonts w:ascii="Times New Roman" w:hAnsi="Times New Roman"/>
                          <w:sz w:val="18"/>
                          <w:szCs w:val="18"/>
                        </w:rPr>
                      </w:pPr>
                      <w:r w:rsidRPr="005D08B6">
                        <w:rPr>
                          <w:rFonts w:ascii="Times New Roman" w:hAnsi="Times New Roman"/>
                          <w:sz w:val="18"/>
                          <w:szCs w:val="18"/>
                        </w:rPr>
                        <w:t xml:space="preserve"> 8-12 </w:t>
                      </w:r>
                      <w:r w:rsidRPr="005D08B6">
                        <w:rPr>
                          <w:rFonts w:ascii="Times New Roman" w:hAnsi="Times New Roman"/>
                          <w:sz w:val="18"/>
                          <w:szCs w:val="18"/>
                          <w:lang w:val="uk-UA"/>
                        </w:rPr>
                        <w:t xml:space="preserve">годин </w:t>
                      </w:r>
                      <w:r w:rsidRPr="005D08B6">
                        <w:rPr>
                          <w:rFonts w:ascii="Times New Roman" w:hAnsi="Times New Roman"/>
                          <w:sz w:val="18"/>
                          <w:szCs w:val="18"/>
                        </w:rPr>
                        <w:t xml:space="preserve"> при t = 0-4 </w:t>
                      </w:r>
                      <w:r w:rsidRPr="005D08B6">
                        <w:rPr>
                          <w:rFonts w:ascii="Times New Roman" w:hAnsi="Times New Roman"/>
                          <w:sz w:val="18"/>
                          <w:szCs w:val="18"/>
                        </w:rPr>
                        <w:sym w:font="Symbol" w:char="F0B0"/>
                      </w:r>
                      <w:r w:rsidRPr="005D08B6">
                        <w:rPr>
                          <w:rFonts w:ascii="Times New Roman" w:hAnsi="Times New Roman"/>
                          <w:sz w:val="18"/>
                          <w:szCs w:val="18"/>
                        </w:rPr>
                        <w:t>С</w:t>
                      </w:r>
                    </w:p>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82816" behindDoc="0" locked="0" layoutInCell="1" allowOverlap="1" wp14:anchorId="1630BC21" wp14:editId="66AE0DA3">
                <wp:simplePos x="0" y="0"/>
                <wp:positionH relativeFrom="column">
                  <wp:posOffset>1943100</wp:posOffset>
                </wp:positionH>
                <wp:positionV relativeFrom="paragraph">
                  <wp:posOffset>62230</wp:posOffset>
                </wp:positionV>
                <wp:extent cx="1714500" cy="457200"/>
                <wp:effectExtent l="13335" t="8255" r="5715" b="10795"/>
                <wp:wrapNone/>
                <wp:docPr id="96" name="Поле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457200"/>
                        </a:xfrm>
                        <a:prstGeom prst="rect">
                          <a:avLst/>
                        </a:prstGeom>
                        <a:solidFill>
                          <a:srgbClr val="FFFFFF"/>
                        </a:solidFill>
                        <a:ln w="9525">
                          <a:solidFill>
                            <a:srgbClr val="000000"/>
                          </a:solidFill>
                          <a:miter lim="800000"/>
                          <a:headEnd/>
                          <a:tailEnd/>
                        </a:ln>
                      </wps:spPr>
                      <wps:txbx>
                        <w:txbxContent>
                          <w:p w:rsidR="00395C91" w:rsidRPr="005D08B6" w:rsidRDefault="00395C91" w:rsidP="005D08B6">
                            <w:pPr>
                              <w:spacing w:after="0" w:line="240" w:lineRule="auto"/>
                              <w:jc w:val="center"/>
                              <w:rPr>
                                <w:rFonts w:ascii="Times New Roman" w:hAnsi="Times New Roman"/>
                                <w:sz w:val="18"/>
                                <w:szCs w:val="18"/>
                                <w:lang w:val="uk-UA"/>
                              </w:rPr>
                            </w:pPr>
                            <w:r w:rsidRPr="005D08B6">
                              <w:rPr>
                                <w:rFonts w:ascii="Times New Roman" w:hAnsi="Times New Roman"/>
                                <w:sz w:val="18"/>
                                <w:szCs w:val="18"/>
                              </w:rPr>
                              <w:t>П</w:t>
                            </w:r>
                            <w:r w:rsidRPr="005D08B6">
                              <w:rPr>
                                <w:rFonts w:ascii="Times New Roman" w:hAnsi="Times New Roman"/>
                                <w:sz w:val="18"/>
                                <w:szCs w:val="18"/>
                                <w:lang w:val="uk-UA"/>
                              </w:rPr>
                              <w:t xml:space="preserve">ідготовка прянощів і </w:t>
                            </w:r>
                          </w:p>
                          <w:p w:rsidR="00395C91" w:rsidRPr="005D08B6" w:rsidRDefault="00395C91" w:rsidP="005D08B6">
                            <w:pPr>
                              <w:spacing w:after="0" w:line="240" w:lineRule="auto"/>
                              <w:jc w:val="center"/>
                              <w:rPr>
                                <w:sz w:val="18"/>
                                <w:szCs w:val="18"/>
                              </w:rPr>
                            </w:pPr>
                            <w:r w:rsidRPr="005D08B6">
                              <w:rPr>
                                <w:rFonts w:ascii="Times New Roman" w:hAnsi="Times New Roman"/>
                                <w:sz w:val="18"/>
                                <w:szCs w:val="18"/>
                                <w:lang w:val="uk-UA"/>
                              </w:rPr>
                              <w:t>матеріалів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30BC21" id="Поле 96" o:spid="_x0000_s1058" type="#_x0000_t202" style="position:absolute;left:0;text-align:left;margin-left:153pt;margin-top:4.9pt;width:135pt;height:3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">
                <v:textbox>
                  <w:txbxContent>
                    <w:p w:rsidR="00395C91" w:rsidRPr="005D08B6" w:rsidRDefault="00395C91" w:rsidP="005D08B6">
                      <w:pPr>
                        <w:spacing w:after="0" w:line="240" w:lineRule="auto"/>
                        <w:jc w:val="center"/>
                        <w:rPr>
                          <w:rFonts w:ascii="Times New Roman" w:hAnsi="Times New Roman"/>
                          <w:sz w:val="18"/>
                          <w:szCs w:val="18"/>
                          <w:lang w:val="uk-UA"/>
                        </w:rPr>
                      </w:pPr>
                      <w:r w:rsidRPr="005D08B6">
                        <w:rPr>
                          <w:rFonts w:ascii="Times New Roman" w:hAnsi="Times New Roman"/>
                          <w:sz w:val="18"/>
                          <w:szCs w:val="18"/>
                        </w:rPr>
                        <w:t>П</w:t>
                      </w:r>
                      <w:r w:rsidRPr="005D08B6">
                        <w:rPr>
                          <w:rFonts w:ascii="Times New Roman" w:hAnsi="Times New Roman"/>
                          <w:sz w:val="18"/>
                          <w:szCs w:val="18"/>
                          <w:lang w:val="uk-UA"/>
                        </w:rPr>
                        <w:t xml:space="preserve">ідготовка прянощів і </w:t>
                      </w:r>
                    </w:p>
                    <w:p w:rsidR="00395C91" w:rsidRPr="005D08B6" w:rsidRDefault="00395C91" w:rsidP="005D08B6">
                      <w:pPr>
                        <w:spacing w:after="0" w:line="240" w:lineRule="auto"/>
                        <w:jc w:val="center"/>
                        <w:rPr>
                          <w:sz w:val="18"/>
                          <w:szCs w:val="18"/>
                        </w:rPr>
                      </w:pPr>
                      <w:r w:rsidRPr="005D08B6">
                        <w:rPr>
                          <w:rFonts w:ascii="Times New Roman" w:hAnsi="Times New Roman"/>
                          <w:sz w:val="18"/>
                          <w:szCs w:val="18"/>
                          <w:lang w:val="uk-UA"/>
                        </w:rPr>
                        <w:t>матеріалів</w:t>
                      </w:r>
                    </w:p>
                  </w:txbxContent>
                </v:textbox>
              </v:shap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64736" behindDoc="0" locked="0" layoutInCell="1" allowOverlap="1" wp14:anchorId="3F19A498" wp14:editId="55CC28FE">
                <wp:simplePos x="0" y="0"/>
                <wp:positionH relativeFrom="column">
                  <wp:posOffset>685800</wp:posOffset>
                </wp:positionH>
                <wp:positionV relativeFrom="paragraph">
                  <wp:posOffset>57150</wp:posOffset>
                </wp:positionV>
                <wp:extent cx="0" cy="914400"/>
                <wp:effectExtent l="60960" t="9525" r="53340" b="1905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3CA8F1" id="Прямая соединительная линия 31"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4.5pt" to="54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">
                <v:stroke endarrow="block"/>
              </v:line>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57216" behindDoc="0" locked="0" layoutInCell="1" allowOverlap="1" wp14:anchorId="7D3EB040" wp14:editId="68FC8C3F">
                <wp:simplePos x="0" y="0"/>
                <wp:positionH relativeFrom="column">
                  <wp:posOffset>4229100</wp:posOffset>
                </wp:positionH>
                <wp:positionV relativeFrom="paragraph">
                  <wp:posOffset>120015</wp:posOffset>
                </wp:positionV>
                <wp:extent cx="0" cy="914400"/>
                <wp:effectExtent l="60960" t="5715" r="53340" b="2286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91473C" id="Прямая соединительная линия 30"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9.45pt" to="333pt,8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dTGYg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75296" behindDoc="0" locked="0" layoutInCell="1" allowOverlap="1" wp14:anchorId="22A98ADE" wp14:editId="5D41286F">
                <wp:simplePos x="0" y="0"/>
                <wp:positionH relativeFrom="column">
                  <wp:posOffset>4686300</wp:posOffset>
                </wp:positionH>
                <wp:positionV relativeFrom="paragraph">
                  <wp:posOffset>69215</wp:posOffset>
                </wp:positionV>
                <wp:extent cx="1371600" cy="577850"/>
                <wp:effectExtent l="13335" t="8255" r="5715" b="13970"/>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7850"/>
                        </a:xfrm>
                        <a:prstGeom prst="rect">
                          <a:avLst/>
                        </a:prstGeom>
                        <a:solidFill>
                          <a:srgbClr val="FFFFFF"/>
                        </a:solidFill>
                        <a:ln w="9525">
                          <a:solidFill>
                            <a:srgbClr val="000000"/>
                          </a:solidFill>
                          <a:miter lim="800000"/>
                          <a:headEnd/>
                          <a:tailEnd/>
                        </a:ln>
                      </wps:spPr>
                      <wps:txbx>
                        <w:txbxContent>
                          <w:p w:rsidR="00395C91" w:rsidRPr="00302EC7" w:rsidRDefault="00395C91" w:rsidP="005D08B6">
                            <w:pPr>
                              <w:jc w:val="center"/>
                              <w:rPr>
                                <w:rFonts w:ascii="Times New Roman" w:hAnsi="Times New Roman"/>
                              </w:rPr>
                            </w:pPr>
                            <w:r w:rsidRPr="00302EC7">
                              <w:rPr>
                                <w:rFonts w:ascii="Times New Roman" w:hAnsi="Times New Roman"/>
                              </w:rPr>
                              <w:t>П</w:t>
                            </w:r>
                            <w:r>
                              <w:rPr>
                                <w:rFonts w:ascii="Times New Roman" w:hAnsi="Times New Roman"/>
                                <w:lang w:val="uk-UA"/>
                              </w:rPr>
                              <w:t>ід</w:t>
                            </w:r>
                            <w:r w:rsidRPr="00302EC7">
                              <w:rPr>
                                <w:rFonts w:ascii="Times New Roman" w:hAnsi="Times New Roman"/>
                              </w:rPr>
                              <w:t>готовка оболо</w:t>
                            </w:r>
                            <w:r>
                              <w:rPr>
                                <w:rFonts w:ascii="Times New Roman" w:hAnsi="Times New Roman"/>
                                <w:lang w:val="uk-UA"/>
                              </w:rPr>
                              <w:t>нок</w:t>
                            </w:r>
                            <w:r w:rsidRPr="00302EC7">
                              <w:rPr>
                                <w:rFonts w:ascii="Times New Roman" w:hAnsi="Times New Roman"/>
                              </w:rPr>
                              <w:t>, метале</w:t>
                            </w:r>
                            <w:r>
                              <w:rPr>
                                <w:rFonts w:ascii="Times New Roman" w:hAnsi="Times New Roman"/>
                                <w:lang w:val="uk-UA"/>
                              </w:rPr>
                              <w:t>вих ф</w:t>
                            </w:r>
                            <w:r w:rsidRPr="00302EC7">
                              <w:rPr>
                                <w:rFonts w:ascii="Times New Roman" w:hAnsi="Times New Roman"/>
                              </w:rPr>
                              <w:t>орм, пол</w:t>
                            </w:r>
                            <w:r>
                              <w:rPr>
                                <w:rFonts w:ascii="Times New Roman" w:hAnsi="Times New Roman"/>
                                <w:lang w:val="uk-UA"/>
                              </w:rPr>
                              <w:t>і</w:t>
                            </w:r>
                            <w:r>
                              <w:rPr>
                                <w:rFonts w:ascii="Times New Roman" w:hAnsi="Times New Roman"/>
                              </w:rPr>
                              <w:t>мерн</w:t>
                            </w:r>
                            <w:r>
                              <w:rPr>
                                <w:rFonts w:ascii="Times New Roman" w:hAnsi="Times New Roman"/>
                                <w:lang w:val="uk-UA"/>
                              </w:rPr>
                              <w:t>и</w:t>
                            </w:r>
                            <w:r w:rsidRPr="00302EC7">
                              <w:rPr>
                                <w:rFonts w:ascii="Times New Roman" w:hAnsi="Times New Roman"/>
                              </w:rPr>
                              <w:t>х пакет</w:t>
                            </w:r>
                            <w:r>
                              <w:rPr>
                                <w:rFonts w:ascii="Times New Roman" w:hAnsi="Times New Roman"/>
                                <w:lang w:val="uk-UA"/>
                              </w:rPr>
                              <w:t>і</w:t>
                            </w:r>
                            <w:r w:rsidRPr="00302EC7">
                              <w:rPr>
                                <w:rFonts w:ascii="Times New Roman" w:hAnsi="Times New Roman"/>
                              </w:rPr>
                              <w:t>в</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A98ADE" id="Прямоугольник 29" o:spid="_x0000_s1059" style="position:absolute;left:0;text-align:left;margin-left:369pt;margin-top:5.45pt;width:108pt;height:45.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">
                <v:textbox inset="1pt,1pt,1pt,1pt">
                  <w:txbxContent>
                    <w:p w:rsidR="00395C91" w:rsidRPr="00302EC7" w:rsidRDefault="00395C91" w:rsidP="005D08B6">
                      <w:pPr>
                        <w:jc w:val="center"/>
                        <w:rPr>
                          <w:rFonts w:ascii="Times New Roman" w:hAnsi="Times New Roman"/>
                        </w:rPr>
                      </w:pPr>
                      <w:r w:rsidRPr="00302EC7">
                        <w:rPr>
                          <w:rFonts w:ascii="Times New Roman" w:hAnsi="Times New Roman"/>
                        </w:rPr>
                        <w:t>П</w:t>
                      </w:r>
                      <w:r>
                        <w:rPr>
                          <w:rFonts w:ascii="Times New Roman" w:hAnsi="Times New Roman"/>
                          <w:lang w:val="uk-UA"/>
                        </w:rPr>
                        <w:t>ід</w:t>
                      </w:r>
                      <w:r w:rsidRPr="00302EC7">
                        <w:rPr>
                          <w:rFonts w:ascii="Times New Roman" w:hAnsi="Times New Roman"/>
                        </w:rPr>
                        <w:t>готовка оболо</w:t>
                      </w:r>
                      <w:r>
                        <w:rPr>
                          <w:rFonts w:ascii="Times New Roman" w:hAnsi="Times New Roman"/>
                          <w:lang w:val="uk-UA"/>
                        </w:rPr>
                        <w:t>нок</w:t>
                      </w:r>
                      <w:r w:rsidRPr="00302EC7">
                        <w:rPr>
                          <w:rFonts w:ascii="Times New Roman" w:hAnsi="Times New Roman"/>
                        </w:rPr>
                        <w:t>, метале</w:t>
                      </w:r>
                      <w:r>
                        <w:rPr>
                          <w:rFonts w:ascii="Times New Roman" w:hAnsi="Times New Roman"/>
                          <w:lang w:val="uk-UA"/>
                        </w:rPr>
                        <w:t>вих ф</w:t>
                      </w:r>
                      <w:r w:rsidRPr="00302EC7">
                        <w:rPr>
                          <w:rFonts w:ascii="Times New Roman" w:hAnsi="Times New Roman"/>
                        </w:rPr>
                        <w:t>орм, пол</w:t>
                      </w:r>
                      <w:r>
                        <w:rPr>
                          <w:rFonts w:ascii="Times New Roman" w:hAnsi="Times New Roman"/>
                          <w:lang w:val="uk-UA"/>
                        </w:rPr>
                        <w:t>і</w:t>
                      </w:r>
                      <w:r>
                        <w:rPr>
                          <w:rFonts w:ascii="Times New Roman" w:hAnsi="Times New Roman"/>
                        </w:rPr>
                        <w:t>мерн</w:t>
                      </w:r>
                      <w:r>
                        <w:rPr>
                          <w:rFonts w:ascii="Times New Roman" w:hAnsi="Times New Roman"/>
                          <w:lang w:val="uk-UA"/>
                        </w:rPr>
                        <w:t>и</w:t>
                      </w:r>
                      <w:r w:rsidRPr="00302EC7">
                        <w:rPr>
                          <w:rFonts w:ascii="Times New Roman" w:hAnsi="Times New Roman"/>
                        </w:rPr>
                        <w:t>х пакет</w:t>
                      </w:r>
                      <w:r>
                        <w:rPr>
                          <w:rFonts w:ascii="Times New Roman" w:hAnsi="Times New Roman"/>
                          <w:lang w:val="uk-UA"/>
                        </w:rPr>
                        <w:t>і</w:t>
                      </w:r>
                      <w:r w:rsidRPr="00302EC7">
                        <w:rPr>
                          <w:rFonts w:ascii="Times New Roman" w:hAnsi="Times New Roman"/>
                        </w:rPr>
                        <w:t>в</w:t>
                      </w:r>
                    </w:p>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80416" behindDoc="0" locked="0" layoutInCell="1" allowOverlap="1" wp14:anchorId="16F63D2A" wp14:editId="7F95422E">
                <wp:simplePos x="0" y="0"/>
                <wp:positionH relativeFrom="column">
                  <wp:posOffset>342900</wp:posOffset>
                </wp:positionH>
                <wp:positionV relativeFrom="paragraph">
                  <wp:posOffset>12065</wp:posOffset>
                </wp:positionV>
                <wp:extent cx="4000500" cy="342900"/>
                <wp:effectExtent l="13335" t="5080" r="5715" b="1397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342900"/>
                        </a:xfrm>
                        <a:prstGeom prst="rect">
                          <a:avLst/>
                        </a:prstGeom>
                        <a:solidFill>
                          <a:srgbClr val="FFFFFF"/>
                        </a:solidFill>
                        <a:ln w="9525">
                          <a:solidFill>
                            <a:srgbClr val="000000"/>
                          </a:solidFill>
                          <a:miter lim="800000"/>
                          <a:headEnd/>
                          <a:tailEnd/>
                        </a:ln>
                      </wps:spPr>
                      <wps:txbx>
                        <w:txbxContent>
                          <w:p w:rsidR="00395C91" w:rsidRPr="00E22E29" w:rsidRDefault="00395C91" w:rsidP="005D08B6">
                            <w:pPr>
                              <w:jc w:val="center"/>
                              <w:rPr>
                                <w:rFonts w:ascii="Times New Roman" w:hAnsi="Times New Roman"/>
                                <w:lang w:val="uk-UA"/>
                              </w:rPr>
                            </w:pPr>
                            <w:r w:rsidRPr="00302EC7">
                              <w:rPr>
                                <w:rFonts w:ascii="Times New Roman" w:hAnsi="Times New Roman"/>
                              </w:rPr>
                              <w:t>Форм</w:t>
                            </w:r>
                            <w:r>
                              <w:rPr>
                                <w:rFonts w:ascii="Times New Roman" w:hAnsi="Times New Roman"/>
                                <w:lang w:val="uk-UA"/>
                              </w:rPr>
                              <w:t>ування шинкового</w:t>
                            </w:r>
                            <w:r>
                              <w:rPr>
                                <w:rFonts w:ascii="Times New Roman" w:hAnsi="Times New Roman"/>
                              </w:rPr>
                              <w:t xml:space="preserve"> фарш</w:t>
                            </w:r>
                            <w:r>
                              <w:rPr>
                                <w:rFonts w:ascii="Times New Roman" w:hAnsi="Times New Roman"/>
                                <w:lang w:val="uk-UA"/>
                              </w:rPr>
                              <w:t>у в оболонку</w:t>
                            </w:r>
                            <w:r w:rsidRPr="00302EC7">
                              <w:rPr>
                                <w:rFonts w:ascii="Times New Roman" w:hAnsi="Times New Roman"/>
                              </w:rPr>
                              <w:t>, метал</w:t>
                            </w:r>
                            <w:r>
                              <w:rPr>
                                <w:rFonts w:ascii="Times New Roman" w:hAnsi="Times New Roman"/>
                                <w:lang w:val="uk-UA"/>
                              </w:rPr>
                              <w:t xml:space="preserve">еві </w:t>
                            </w:r>
                            <w:r w:rsidRPr="00302EC7">
                              <w:rPr>
                                <w:rFonts w:ascii="Times New Roman" w:hAnsi="Times New Roman"/>
                              </w:rPr>
                              <w:t>фор</w:t>
                            </w:r>
                            <w:r>
                              <w:rPr>
                                <w:rFonts w:ascii="Times New Roman" w:hAnsi="Times New Roman"/>
                              </w:rPr>
                              <w:t>м</w:t>
                            </w:r>
                            <w:r>
                              <w:rPr>
                                <w:rFonts w:ascii="Times New Roman" w:hAnsi="Times New Roman"/>
                                <w:lang w:val="uk-UA"/>
                              </w:rPr>
                              <w:t>и</w:t>
                            </w:r>
                            <w:r w:rsidRPr="00302EC7">
                              <w:rPr>
                                <w:rFonts w:ascii="Times New Roman" w:hAnsi="Times New Roman"/>
                              </w:rPr>
                              <w:t xml:space="preserve">, </w:t>
                            </w:r>
                            <w:r>
                              <w:rPr>
                                <w:rFonts w:ascii="Times New Roman" w:hAnsi="Times New Roman"/>
                                <w:lang w:val="uk-UA"/>
                              </w:rPr>
                              <w:t xml:space="preserve">    </w:t>
                            </w:r>
                            <w:r w:rsidRPr="00302EC7">
                              <w:rPr>
                                <w:rFonts w:ascii="Times New Roman" w:hAnsi="Times New Roman"/>
                              </w:rPr>
                              <w:t>пол</w:t>
                            </w:r>
                            <w:r>
                              <w:rPr>
                                <w:rFonts w:ascii="Times New Roman" w:hAnsi="Times New Roman"/>
                                <w:lang w:val="uk-UA"/>
                              </w:rPr>
                              <w:t>і</w:t>
                            </w:r>
                            <w:r w:rsidRPr="00302EC7">
                              <w:rPr>
                                <w:rFonts w:ascii="Times New Roman" w:hAnsi="Times New Roman"/>
                              </w:rPr>
                              <w:t>мерн</w:t>
                            </w:r>
                            <w:r>
                              <w:rPr>
                                <w:rFonts w:ascii="Times New Roman" w:hAnsi="Times New Roman"/>
                                <w:lang w:val="uk-UA"/>
                              </w:rPr>
                              <w:t>і</w:t>
                            </w:r>
                            <w:r>
                              <w:rPr>
                                <w:rFonts w:ascii="Times New Roman" w:hAnsi="Times New Roman"/>
                              </w:rPr>
                              <w:t xml:space="preserve"> пакет</w:t>
                            </w:r>
                            <w:r>
                              <w:rPr>
                                <w:rFonts w:ascii="Times New Roman" w:hAnsi="Times New Roman"/>
                                <w:lang w:val="uk-UA"/>
                              </w:rPr>
                              <w:t>и</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63D2A" id="Прямоугольник 28" o:spid="_x0000_s1060" style="position:absolute;left:0;text-align:left;margin-left:27pt;margin-top:.95pt;width:315pt;height:27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">
                <v:textbox inset="1pt,1pt,1pt,1pt">
                  <w:txbxContent>
                    <w:p w:rsidR="00395C91" w:rsidRPr="00E22E29" w:rsidRDefault="00395C91" w:rsidP="005D08B6">
                      <w:pPr>
                        <w:jc w:val="center"/>
                        <w:rPr>
                          <w:rFonts w:ascii="Times New Roman" w:hAnsi="Times New Roman"/>
                          <w:lang w:val="uk-UA"/>
                        </w:rPr>
                      </w:pPr>
                      <w:r w:rsidRPr="00302EC7">
                        <w:rPr>
                          <w:rFonts w:ascii="Times New Roman" w:hAnsi="Times New Roman"/>
                        </w:rPr>
                        <w:t>Форм</w:t>
                      </w:r>
                      <w:r>
                        <w:rPr>
                          <w:rFonts w:ascii="Times New Roman" w:hAnsi="Times New Roman"/>
                          <w:lang w:val="uk-UA"/>
                        </w:rPr>
                        <w:t>ування шинкового</w:t>
                      </w:r>
                      <w:r>
                        <w:rPr>
                          <w:rFonts w:ascii="Times New Roman" w:hAnsi="Times New Roman"/>
                        </w:rPr>
                        <w:t xml:space="preserve"> фарш</w:t>
                      </w:r>
                      <w:r>
                        <w:rPr>
                          <w:rFonts w:ascii="Times New Roman" w:hAnsi="Times New Roman"/>
                          <w:lang w:val="uk-UA"/>
                        </w:rPr>
                        <w:t>у в оболонку</w:t>
                      </w:r>
                      <w:r w:rsidRPr="00302EC7">
                        <w:rPr>
                          <w:rFonts w:ascii="Times New Roman" w:hAnsi="Times New Roman"/>
                        </w:rPr>
                        <w:t>, метал</w:t>
                      </w:r>
                      <w:r>
                        <w:rPr>
                          <w:rFonts w:ascii="Times New Roman" w:hAnsi="Times New Roman"/>
                          <w:lang w:val="uk-UA"/>
                        </w:rPr>
                        <w:t xml:space="preserve">еві </w:t>
                      </w:r>
                      <w:r w:rsidRPr="00302EC7">
                        <w:rPr>
                          <w:rFonts w:ascii="Times New Roman" w:hAnsi="Times New Roman"/>
                        </w:rPr>
                        <w:t>фор</w:t>
                      </w:r>
                      <w:r>
                        <w:rPr>
                          <w:rFonts w:ascii="Times New Roman" w:hAnsi="Times New Roman"/>
                        </w:rPr>
                        <w:t>м</w:t>
                      </w:r>
                      <w:r>
                        <w:rPr>
                          <w:rFonts w:ascii="Times New Roman" w:hAnsi="Times New Roman"/>
                          <w:lang w:val="uk-UA"/>
                        </w:rPr>
                        <w:t>и</w:t>
                      </w:r>
                      <w:r w:rsidRPr="00302EC7">
                        <w:rPr>
                          <w:rFonts w:ascii="Times New Roman" w:hAnsi="Times New Roman"/>
                        </w:rPr>
                        <w:t xml:space="preserve">, </w:t>
                      </w:r>
                      <w:r>
                        <w:rPr>
                          <w:rFonts w:ascii="Times New Roman" w:hAnsi="Times New Roman"/>
                          <w:lang w:val="uk-UA"/>
                        </w:rPr>
                        <w:t xml:space="preserve">    </w:t>
                      </w:r>
                      <w:r w:rsidRPr="00302EC7">
                        <w:rPr>
                          <w:rFonts w:ascii="Times New Roman" w:hAnsi="Times New Roman"/>
                        </w:rPr>
                        <w:t>пол</w:t>
                      </w:r>
                      <w:r>
                        <w:rPr>
                          <w:rFonts w:ascii="Times New Roman" w:hAnsi="Times New Roman"/>
                          <w:lang w:val="uk-UA"/>
                        </w:rPr>
                        <w:t>і</w:t>
                      </w:r>
                      <w:r w:rsidRPr="00302EC7">
                        <w:rPr>
                          <w:rFonts w:ascii="Times New Roman" w:hAnsi="Times New Roman"/>
                        </w:rPr>
                        <w:t>мерн</w:t>
                      </w:r>
                      <w:r>
                        <w:rPr>
                          <w:rFonts w:ascii="Times New Roman" w:hAnsi="Times New Roman"/>
                          <w:lang w:val="uk-UA"/>
                        </w:rPr>
                        <w:t>і</w:t>
                      </w:r>
                      <w:r>
                        <w:rPr>
                          <w:rFonts w:ascii="Times New Roman" w:hAnsi="Times New Roman"/>
                        </w:rPr>
                        <w:t xml:space="preserve"> пакет</w:t>
                      </w:r>
                      <w:r>
                        <w:rPr>
                          <w:rFonts w:ascii="Times New Roman" w:hAnsi="Times New Roman"/>
                          <w:lang w:val="uk-UA"/>
                        </w:rPr>
                        <w:t>и</w:t>
                      </w:r>
                    </w:p>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62336" behindDoc="0" locked="0" layoutInCell="1" allowOverlap="1" wp14:anchorId="775359B7" wp14:editId="53A5C654">
                <wp:simplePos x="0" y="0"/>
                <wp:positionH relativeFrom="column">
                  <wp:posOffset>4343400</wp:posOffset>
                </wp:positionH>
                <wp:positionV relativeFrom="paragraph">
                  <wp:posOffset>94615</wp:posOffset>
                </wp:positionV>
                <wp:extent cx="342900" cy="0"/>
                <wp:effectExtent l="22860" t="52705" r="5715" b="61595"/>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0854DE" id="Прямая соединительная линия 27"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7.45pt" to="369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67456" behindDoc="0" locked="0" layoutInCell="1" allowOverlap="1" wp14:anchorId="038871DD" wp14:editId="2484EF79">
                <wp:simplePos x="0" y="0"/>
                <wp:positionH relativeFrom="column">
                  <wp:posOffset>2514600</wp:posOffset>
                </wp:positionH>
                <wp:positionV relativeFrom="paragraph">
                  <wp:posOffset>62865</wp:posOffset>
                </wp:positionV>
                <wp:extent cx="0" cy="114300"/>
                <wp:effectExtent l="60960" t="5080" r="53340" b="23495"/>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D66948" id="Прямая соединительная линия 2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4.95pt" to="198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85536" behindDoc="0" locked="0" layoutInCell="1" allowOverlap="1" wp14:anchorId="3C93ABAB" wp14:editId="082D9BBC">
                <wp:simplePos x="0" y="0"/>
                <wp:positionH relativeFrom="column">
                  <wp:posOffset>228600</wp:posOffset>
                </wp:positionH>
                <wp:positionV relativeFrom="paragraph">
                  <wp:posOffset>81915</wp:posOffset>
                </wp:positionV>
                <wp:extent cx="4754880" cy="228600"/>
                <wp:effectExtent l="13335" t="8255" r="13335" b="10795"/>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4880" cy="228600"/>
                        </a:xfrm>
                        <a:prstGeom prst="rect">
                          <a:avLst/>
                        </a:prstGeom>
                        <a:solidFill>
                          <a:srgbClr val="FFFFFF"/>
                        </a:solidFill>
                        <a:ln w="9525">
                          <a:solidFill>
                            <a:srgbClr val="000000"/>
                          </a:solidFill>
                          <a:miter lim="800000"/>
                          <a:headEnd/>
                          <a:tailEnd/>
                        </a:ln>
                      </wps:spPr>
                      <wps:txbx>
                        <w:txbxContent>
                          <w:p w:rsidR="00395C91" w:rsidRPr="00302EC7" w:rsidRDefault="00395C91" w:rsidP="005D08B6">
                            <w:pPr>
                              <w:jc w:val="center"/>
                              <w:rPr>
                                <w:rFonts w:ascii="Times New Roman" w:hAnsi="Times New Roman"/>
                              </w:rPr>
                            </w:pPr>
                            <w:r w:rsidRPr="00302EC7">
                              <w:rPr>
                                <w:rFonts w:ascii="Times New Roman" w:hAnsi="Times New Roman"/>
                              </w:rPr>
                              <w:t>Осад</w:t>
                            </w:r>
                            <w:r>
                              <w:rPr>
                                <w:rFonts w:ascii="Times New Roman" w:hAnsi="Times New Roman"/>
                                <w:lang w:val="uk-UA"/>
                              </w:rPr>
                              <w:t xml:space="preserve">жування протягом </w:t>
                            </w:r>
                            <w:r w:rsidRPr="00302EC7">
                              <w:rPr>
                                <w:rFonts w:ascii="Times New Roman" w:hAnsi="Times New Roman"/>
                              </w:rPr>
                              <w:t xml:space="preserve">2-4 </w:t>
                            </w:r>
                            <w:r>
                              <w:rPr>
                                <w:rFonts w:ascii="Times New Roman" w:hAnsi="Times New Roman"/>
                                <w:lang w:val="uk-UA"/>
                              </w:rPr>
                              <w:t xml:space="preserve">годин </w:t>
                            </w:r>
                            <w:r w:rsidRPr="00302EC7">
                              <w:rPr>
                                <w:rFonts w:ascii="Times New Roman" w:hAnsi="Times New Roman"/>
                              </w:rPr>
                              <w:t xml:space="preserve">при t = 2-4 </w:t>
                            </w:r>
                            <w:r w:rsidRPr="00302EC7">
                              <w:rPr>
                                <w:rFonts w:ascii="Times New Roman" w:hAnsi="Times New Roman"/>
                              </w:rPr>
                              <w:sym w:font="Symbol" w:char="F0B0"/>
                            </w:r>
                            <w:r w:rsidRPr="00302EC7">
                              <w:rPr>
                                <w:rFonts w:ascii="Times New Roman" w:hAnsi="Times New Roman"/>
                              </w:rPr>
                              <w:t>С</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93ABAB" id="Прямоугольник 25" o:spid="_x0000_s1061" style="position:absolute;left:0;text-align:left;margin-left:18pt;margin-top:6.45pt;width:374.4pt;height:18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">
                <v:textbox inset="1pt,1pt,1pt,1pt">
                  <w:txbxContent>
                    <w:p w:rsidR="00395C91" w:rsidRPr="00302EC7" w:rsidRDefault="00395C91" w:rsidP="005D08B6">
                      <w:pPr>
                        <w:jc w:val="center"/>
                        <w:rPr>
                          <w:rFonts w:ascii="Times New Roman" w:hAnsi="Times New Roman"/>
                        </w:rPr>
                      </w:pPr>
                      <w:r w:rsidRPr="00302EC7">
                        <w:rPr>
                          <w:rFonts w:ascii="Times New Roman" w:hAnsi="Times New Roman"/>
                        </w:rPr>
                        <w:t>Осад</w:t>
                      </w:r>
                      <w:r>
                        <w:rPr>
                          <w:rFonts w:ascii="Times New Roman" w:hAnsi="Times New Roman"/>
                          <w:lang w:val="uk-UA"/>
                        </w:rPr>
                        <w:t xml:space="preserve">жування протягом </w:t>
                      </w:r>
                      <w:r w:rsidRPr="00302EC7">
                        <w:rPr>
                          <w:rFonts w:ascii="Times New Roman" w:hAnsi="Times New Roman"/>
                        </w:rPr>
                        <w:t xml:space="preserve">2-4 </w:t>
                      </w:r>
                      <w:r>
                        <w:rPr>
                          <w:rFonts w:ascii="Times New Roman" w:hAnsi="Times New Roman"/>
                          <w:lang w:val="uk-UA"/>
                        </w:rPr>
                        <w:t xml:space="preserve">годин </w:t>
                      </w:r>
                      <w:r w:rsidRPr="00302EC7">
                        <w:rPr>
                          <w:rFonts w:ascii="Times New Roman" w:hAnsi="Times New Roman"/>
                        </w:rPr>
                        <w:t xml:space="preserve">при t = 2-4 </w:t>
                      </w:r>
                      <w:r w:rsidRPr="00302EC7">
                        <w:rPr>
                          <w:rFonts w:ascii="Times New Roman" w:hAnsi="Times New Roman"/>
                        </w:rPr>
                        <w:sym w:font="Symbol" w:char="F0B0"/>
                      </w:r>
                      <w:r w:rsidRPr="00302EC7">
                        <w:rPr>
                          <w:rFonts w:ascii="Times New Roman" w:hAnsi="Times New Roman"/>
                        </w:rPr>
                        <w:t>С</w:t>
                      </w:r>
                    </w:p>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23776" behindDoc="0" locked="0" layoutInCell="1" allowOverlap="1" wp14:anchorId="45184A30" wp14:editId="4FE2E449">
                <wp:simplePos x="0" y="0"/>
                <wp:positionH relativeFrom="column">
                  <wp:posOffset>2514600</wp:posOffset>
                </wp:positionH>
                <wp:positionV relativeFrom="paragraph">
                  <wp:posOffset>19050</wp:posOffset>
                </wp:positionV>
                <wp:extent cx="0" cy="342900"/>
                <wp:effectExtent l="60960" t="8890" r="53340" b="19685"/>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203D21" id="Прямая соединительная линия 24"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5pt" to="198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NhtYwIAAHs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590656" behindDoc="0" locked="0" layoutInCell="1" allowOverlap="1" wp14:anchorId="4F192E57" wp14:editId="1413964D">
                <wp:simplePos x="0" y="0"/>
                <wp:positionH relativeFrom="column">
                  <wp:posOffset>-457200</wp:posOffset>
                </wp:positionH>
                <wp:positionV relativeFrom="paragraph">
                  <wp:posOffset>50165</wp:posOffset>
                </wp:positionV>
                <wp:extent cx="6515100" cy="342900"/>
                <wp:effectExtent l="13335" t="8255" r="5715" b="10795"/>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342900"/>
                        </a:xfrm>
                        <a:prstGeom prst="rect">
                          <a:avLst/>
                        </a:prstGeom>
                        <a:solidFill>
                          <a:srgbClr val="FFFFFF"/>
                        </a:solidFill>
                        <a:ln w="9525">
                          <a:solidFill>
                            <a:srgbClr val="000000"/>
                          </a:solidFill>
                          <a:miter lim="800000"/>
                          <a:headEnd/>
                          <a:tailEnd/>
                        </a:ln>
                      </wps:spPr>
                      <wps:txbx>
                        <w:txbxContent>
                          <w:p w:rsidR="00395C91" w:rsidRDefault="00395C91" w:rsidP="005D08B6">
                            <w:pPr>
                              <w:jc w:val="center"/>
                              <w:rPr>
                                <w:rFonts w:ascii="Times New Roman" w:hAnsi="Times New Roman"/>
                                <w:lang w:val="uk-UA"/>
                              </w:rPr>
                            </w:pPr>
                            <w:r w:rsidRPr="00302EC7">
                              <w:rPr>
                                <w:rFonts w:ascii="Times New Roman" w:hAnsi="Times New Roman"/>
                              </w:rPr>
                              <w:t>Термич</w:t>
                            </w:r>
                            <w:r>
                              <w:rPr>
                                <w:rFonts w:ascii="Times New Roman" w:hAnsi="Times New Roman"/>
                                <w:lang w:val="uk-UA"/>
                              </w:rPr>
                              <w:t xml:space="preserve">на </w:t>
                            </w:r>
                            <w:r w:rsidRPr="00302EC7">
                              <w:rPr>
                                <w:rFonts w:ascii="Times New Roman" w:hAnsi="Times New Roman"/>
                              </w:rPr>
                              <w:t>обр</w:t>
                            </w:r>
                            <w:r>
                              <w:rPr>
                                <w:rFonts w:ascii="Times New Roman" w:hAnsi="Times New Roman"/>
                                <w:lang w:val="uk-UA"/>
                              </w:rPr>
                              <w:t xml:space="preserve">обка </w:t>
                            </w:r>
                            <w:r w:rsidRPr="00302EC7">
                              <w:rPr>
                                <w:rFonts w:ascii="Times New Roman" w:hAnsi="Times New Roman"/>
                              </w:rPr>
                              <w:t>(в стац</w:t>
                            </w:r>
                            <w:r>
                              <w:rPr>
                                <w:rFonts w:ascii="Times New Roman" w:hAnsi="Times New Roman"/>
                                <w:lang w:val="uk-UA"/>
                              </w:rPr>
                              <w:t>і</w:t>
                            </w:r>
                            <w:r>
                              <w:rPr>
                                <w:rFonts w:ascii="Times New Roman" w:hAnsi="Times New Roman"/>
                              </w:rPr>
                              <w:t>онарн</w:t>
                            </w:r>
                            <w:r>
                              <w:rPr>
                                <w:rFonts w:ascii="Times New Roman" w:hAnsi="Times New Roman"/>
                                <w:lang w:val="uk-UA"/>
                              </w:rPr>
                              <w:t>и</w:t>
                            </w:r>
                            <w:r w:rsidRPr="00302EC7">
                              <w:rPr>
                                <w:rFonts w:ascii="Times New Roman" w:hAnsi="Times New Roman"/>
                              </w:rPr>
                              <w:t>х камерах, в комб</w:t>
                            </w:r>
                            <w:r>
                              <w:rPr>
                                <w:rFonts w:ascii="Times New Roman" w:hAnsi="Times New Roman"/>
                                <w:lang w:val="uk-UA"/>
                              </w:rPr>
                              <w:t>і</w:t>
                            </w:r>
                            <w:r w:rsidRPr="00302EC7">
                              <w:rPr>
                                <w:rFonts w:ascii="Times New Roman" w:hAnsi="Times New Roman"/>
                              </w:rPr>
                              <w:t>н</w:t>
                            </w:r>
                            <w:r>
                              <w:rPr>
                                <w:rFonts w:ascii="Times New Roman" w:hAnsi="Times New Roman"/>
                                <w:lang w:val="uk-UA"/>
                              </w:rPr>
                              <w:t xml:space="preserve">ованих </w:t>
                            </w:r>
                            <w:r w:rsidRPr="00302EC7">
                              <w:rPr>
                                <w:rFonts w:ascii="Times New Roman" w:hAnsi="Times New Roman"/>
                              </w:rPr>
                              <w:t xml:space="preserve">камерах </w:t>
                            </w:r>
                            <w:r>
                              <w:rPr>
                                <w:rFonts w:ascii="Times New Roman" w:hAnsi="Times New Roman"/>
                                <w:lang w:val="uk-UA"/>
                              </w:rPr>
                              <w:t>і</w:t>
                            </w:r>
                            <w:r w:rsidRPr="00302EC7">
                              <w:rPr>
                                <w:rFonts w:ascii="Times New Roman" w:hAnsi="Times New Roman"/>
                              </w:rPr>
                              <w:t xml:space="preserve"> термоагрегатах </w:t>
                            </w:r>
                            <w:r>
                              <w:rPr>
                                <w:rFonts w:ascii="Times New Roman" w:hAnsi="Times New Roman"/>
                                <w:lang w:val="uk-UA"/>
                              </w:rPr>
                              <w:t>безперервної дії</w:t>
                            </w:r>
                            <w:r w:rsidRPr="00302EC7">
                              <w:rPr>
                                <w:rFonts w:ascii="Times New Roman" w:hAnsi="Times New Roman"/>
                              </w:rPr>
                              <w:t>,</w:t>
                            </w:r>
                          </w:p>
                          <w:p w:rsidR="00395C91" w:rsidRPr="00D16272" w:rsidRDefault="00395C91" w:rsidP="005D08B6">
                            <w:pPr>
                              <w:jc w:val="center"/>
                              <w:rPr>
                                <w:rFonts w:ascii="Times New Roman" w:hAnsi="Times New Roman"/>
                                <w:lang w:val="uk-UA"/>
                              </w:rPr>
                            </w:pPr>
                            <w:r w:rsidRPr="00302EC7">
                              <w:rPr>
                                <w:rFonts w:ascii="Times New Roman" w:hAnsi="Times New Roman"/>
                              </w:rPr>
                              <w:t xml:space="preserve"> в метал</w:t>
                            </w:r>
                            <w:r>
                              <w:rPr>
                                <w:rFonts w:ascii="Times New Roman" w:hAnsi="Times New Roman"/>
                                <w:lang w:val="uk-UA"/>
                              </w:rPr>
                              <w:t xml:space="preserve">евих </w:t>
                            </w:r>
                            <w:r w:rsidRPr="00302EC7">
                              <w:rPr>
                                <w:rFonts w:ascii="Times New Roman" w:hAnsi="Times New Roman"/>
                              </w:rPr>
                              <w:t>формах) до дос</w:t>
                            </w:r>
                            <w:r>
                              <w:rPr>
                                <w:rFonts w:ascii="Times New Roman" w:hAnsi="Times New Roman"/>
                                <w:lang w:val="uk-UA"/>
                              </w:rPr>
                              <w:t xml:space="preserve">ягнення </w:t>
                            </w:r>
                            <w:r w:rsidRPr="00302EC7">
                              <w:rPr>
                                <w:rFonts w:ascii="Times New Roman" w:hAnsi="Times New Roman"/>
                              </w:rPr>
                              <w:t xml:space="preserve">t 72 </w:t>
                            </w:r>
                            <w:r w:rsidRPr="00302EC7">
                              <w:rPr>
                                <w:rFonts w:ascii="Times New Roman" w:hAnsi="Times New Roman"/>
                              </w:rPr>
                              <w:sym w:font="Symbol" w:char="F0B0"/>
                            </w:r>
                            <w:r w:rsidRPr="00302EC7">
                              <w:rPr>
                                <w:rFonts w:ascii="Times New Roman" w:hAnsi="Times New Roman"/>
                              </w:rPr>
                              <w:t>С в центр</w:t>
                            </w:r>
                            <w:r>
                              <w:rPr>
                                <w:rFonts w:ascii="Times New Roman" w:hAnsi="Times New Roman"/>
                                <w:lang w:val="uk-UA"/>
                              </w:rPr>
                              <w:t>і</w:t>
                            </w:r>
                            <w:r>
                              <w:rPr>
                                <w:rFonts w:ascii="Times New Roman" w:hAnsi="Times New Roman"/>
                              </w:rPr>
                              <w:t xml:space="preserve"> продукт</w:t>
                            </w:r>
                            <w:r>
                              <w:rPr>
                                <w:rFonts w:ascii="Times New Roman" w:hAnsi="Times New Roman"/>
                                <w:lang w:val="uk-UA"/>
                              </w:rPr>
                              <w:t>у</w:t>
                            </w:r>
                          </w:p>
                          <w:p w:rsidR="00395C91" w:rsidRPr="00E02011" w:rsidRDefault="00395C91" w:rsidP="005D08B6">
                            <w:pPr>
                              <w:jc w:val="cente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92E57" id="Прямоугольник 23" o:spid="_x0000_s1062" style="position:absolute;left:0;text-align:left;margin-left:-36pt;margin-top:3.95pt;width:513pt;height:27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">
                <v:textbox inset="1pt,1pt,1pt,1pt">
                  <w:txbxContent>
                    <w:p w:rsidR="00395C91" w:rsidRDefault="00395C91" w:rsidP="005D08B6">
                      <w:pPr>
                        <w:jc w:val="center"/>
                        <w:rPr>
                          <w:rFonts w:ascii="Times New Roman" w:hAnsi="Times New Roman"/>
                          <w:lang w:val="uk-UA"/>
                        </w:rPr>
                      </w:pPr>
                      <w:r w:rsidRPr="00302EC7">
                        <w:rPr>
                          <w:rFonts w:ascii="Times New Roman" w:hAnsi="Times New Roman"/>
                        </w:rPr>
                        <w:t>Термич</w:t>
                      </w:r>
                      <w:r>
                        <w:rPr>
                          <w:rFonts w:ascii="Times New Roman" w:hAnsi="Times New Roman"/>
                          <w:lang w:val="uk-UA"/>
                        </w:rPr>
                        <w:t xml:space="preserve">на </w:t>
                      </w:r>
                      <w:r w:rsidRPr="00302EC7">
                        <w:rPr>
                          <w:rFonts w:ascii="Times New Roman" w:hAnsi="Times New Roman"/>
                        </w:rPr>
                        <w:t>обр</w:t>
                      </w:r>
                      <w:r>
                        <w:rPr>
                          <w:rFonts w:ascii="Times New Roman" w:hAnsi="Times New Roman"/>
                          <w:lang w:val="uk-UA"/>
                        </w:rPr>
                        <w:t xml:space="preserve">обка </w:t>
                      </w:r>
                      <w:r w:rsidRPr="00302EC7">
                        <w:rPr>
                          <w:rFonts w:ascii="Times New Roman" w:hAnsi="Times New Roman"/>
                        </w:rPr>
                        <w:t>(в стац</w:t>
                      </w:r>
                      <w:r>
                        <w:rPr>
                          <w:rFonts w:ascii="Times New Roman" w:hAnsi="Times New Roman"/>
                          <w:lang w:val="uk-UA"/>
                        </w:rPr>
                        <w:t>і</w:t>
                      </w:r>
                      <w:r>
                        <w:rPr>
                          <w:rFonts w:ascii="Times New Roman" w:hAnsi="Times New Roman"/>
                        </w:rPr>
                        <w:t>онарн</w:t>
                      </w:r>
                      <w:r>
                        <w:rPr>
                          <w:rFonts w:ascii="Times New Roman" w:hAnsi="Times New Roman"/>
                          <w:lang w:val="uk-UA"/>
                        </w:rPr>
                        <w:t>и</w:t>
                      </w:r>
                      <w:r w:rsidRPr="00302EC7">
                        <w:rPr>
                          <w:rFonts w:ascii="Times New Roman" w:hAnsi="Times New Roman"/>
                        </w:rPr>
                        <w:t>х камерах, в комб</w:t>
                      </w:r>
                      <w:r>
                        <w:rPr>
                          <w:rFonts w:ascii="Times New Roman" w:hAnsi="Times New Roman"/>
                          <w:lang w:val="uk-UA"/>
                        </w:rPr>
                        <w:t>і</w:t>
                      </w:r>
                      <w:r w:rsidRPr="00302EC7">
                        <w:rPr>
                          <w:rFonts w:ascii="Times New Roman" w:hAnsi="Times New Roman"/>
                        </w:rPr>
                        <w:t>н</w:t>
                      </w:r>
                      <w:r>
                        <w:rPr>
                          <w:rFonts w:ascii="Times New Roman" w:hAnsi="Times New Roman"/>
                          <w:lang w:val="uk-UA"/>
                        </w:rPr>
                        <w:t xml:space="preserve">ованих </w:t>
                      </w:r>
                      <w:r w:rsidRPr="00302EC7">
                        <w:rPr>
                          <w:rFonts w:ascii="Times New Roman" w:hAnsi="Times New Roman"/>
                        </w:rPr>
                        <w:t xml:space="preserve">камерах </w:t>
                      </w:r>
                      <w:r>
                        <w:rPr>
                          <w:rFonts w:ascii="Times New Roman" w:hAnsi="Times New Roman"/>
                          <w:lang w:val="uk-UA"/>
                        </w:rPr>
                        <w:t>і</w:t>
                      </w:r>
                      <w:r w:rsidRPr="00302EC7">
                        <w:rPr>
                          <w:rFonts w:ascii="Times New Roman" w:hAnsi="Times New Roman"/>
                        </w:rPr>
                        <w:t xml:space="preserve"> термоагрегатах </w:t>
                      </w:r>
                      <w:r>
                        <w:rPr>
                          <w:rFonts w:ascii="Times New Roman" w:hAnsi="Times New Roman"/>
                          <w:lang w:val="uk-UA"/>
                        </w:rPr>
                        <w:t>безперервної дії</w:t>
                      </w:r>
                      <w:r w:rsidRPr="00302EC7">
                        <w:rPr>
                          <w:rFonts w:ascii="Times New Roman" w:hAnsi="Times New Roman"/>
                        </w:rPr>
                        <w:t>,</w:t>
                      </w:r>
                    </w:p>
                    <w:p w:rsidR="00395C91" w:rsidRPr="00D16272" w:rsidRDefault="00395C91" w:rsidP="005D08B6">
                      <w:pPr>
                        <w:jc w:val="center"/>
                        <w:rPr>
                          <w:rFonts w:ascii="Times New Roman" w:hAnsi="Times New Roman"/>
                          <w:lang w:val="uk-UA"/>
                        </w:rPr>
                      </w:pPr>
                      <w:r w:rsidRPr="00302EC7">
                        <w:rPr>
                          <w:rFonts w:ascii="Times New Roman" w:hAnsi="Times New Roman"/>
                        </w:rPr>
                        <w:t xml:space="preserve"> в метал</w:t>
                      </w:r>
                      <w:r>
                        <w:rPr>
                          <w:rFonts w:ascii="Times New Roman" w:hAnsi="Times New Roman"/>
                          <w:lang w:val="uk-UA"/>
                        </w:rPr>
                        <w:t xml:space="preserve">евих </w:t>
                      </w:r>
                      <w:r w:rsidRPr="00302EC7">
                        <w:rPr>
                          <w:rFonts w:ascii="Times New Roman" w:hAnsi="Times New Roman"/>
                        </w:rPr>
                        <w:t>формах) до дос</w:t>
                      </w:r>
                      <w:r>
                        <w:rPr>
                          <w:rFonts w:ascii="Times New Roman" w:hAnsi="Times New Roman"/>
                          <w:lang w:val="uk-UA"/>
                        </w:rPr>
                        <w:t xml:space="preserve">ягнення </w:t>
                      </w:r>
                      <w:r w:rsidRPr="00302EC7">
                        <w:rPr>
                          <w:rFonts w:ascii="Times New Roman" w:hAnsi="Times New Roman"/>
                        </w:rPr>
                        <w:t xml:space="preserve">t 72 </w:t>
                      </w:r>
                      <w:r w:rsidRPr="00302EC7">
                        <w:rPr>
                          <w:rFonts w:ascii="Times New Roman" w:hAnsi="Times New Roman"/>
                        </w:rPr>
                        <w:sym w:font="Symbol" w:char="F0B0"/>
                      </w:r>
                      <w:r w:rsidRPr="00302EC7">
                        <w:rPr>
                          <w:rFonts w:ascii="Times New Roman" w:hAnsi="Times New Roman"/>
                        </w:rPr>
                        <w:t>С в центр</w:t>
                      </w:r>
                      <w:r>
                        <w:rPr>
                          <w:rFonts w:ascii="Times New Roman" w:hAnsi="Times New Roman"/>
                          <w:lang w:val="uk-UA"/>
                        </w:rPr>
                        <w:t>і</w:t>
                      </w:r>
                      <w:r>
                        <w:rPr>
                          <w:rFonts w:ascii="Times New Roman" w:hAnsi="Times New Roman"/>
                        </w:rPr>
                        <w:t xml:space="preserve"> продукт</w:t>
                      </w:r>
                      <w:r>
                        <w:rPr>
                          <w:rFonts w:ascii="Times New Roman" w:hAnsi="Times New Roman"/>
                          <w:lang w:val="uk-UA"/>
                        </w:rPr>
                        <w:t>у</w:t>
                      </w:r>
                    </w:p>
                    <w:p w:rsidR="00395C91" w:rsidRPr="00E02011" w:rsidRDefault="00395C91" w:rsidP="005D08B6">
                      <w:pPr>
                        <w:jc w:val="center"/>
                      </w:pPr>
                    </w:p>
                  </w:txbxContent>
                </v:textbox>
              </v:rect>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b/>
          <w:spacing w:val="-2"/>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734016" behindDoc="0" locked="0" layoutInCell="1" allowOverlap="1" wp14:anchorId="67EE1D45" wp14:editId="34E5C179">
                <wp:simplePos x="0" y="0"/>
                <wp:positionH relativeFrom="column">
                  <wp:posOffset>1943100</wp:posOffset>
                </wp:positionH>
                <wp:positionV relativeFrom="paragraph">
                  <wp:posOffset>120650</wp:posOffset>
                </wp:positionV>
                <wp:extent cx="0" cy="228600"/>
                <wp:effectExtent l="60960" t="8890" r="53340" b="19685"/>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D72505" id="Прямая соединительная линия 22"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9.5pt" to="153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">
                <v:stroke endarrow="block"/>
              </v:line>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72576" behindDoc="0" locked="0" layoutInCell="1" allowOverlap="1" wp14:anchorId="365392FD" wp14:editId="3F3AC19C">
                <wp:simplePos x="0" y="0"/>
                <wp:positionH relativeFrom="column">
                  <wp:posOffset>3886200</wp:posOffset>
                </wp:positionH>
                <wp:positionV relativeFrom="paragraph">
                  <wp:posOffset>100965</wp:posOffset>
                </wp:positionV>
                <wp:extent cx="0" cy="228600"/>
                <wp:effectExtent l="60960" t="8255" r="53340" b="2032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CCD765" id="Прямая соединительная линия 2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7.95pt" to="306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">
                <v:stroke endarrow="block"/>
              </v:line>
            </w:pict>
          </mc:Fallback>
        </mc:AlternateContent>
      </w:r>
    </w:p>
    <w:p w:rsidR="005D08B6" w:rsidRPr="00302D1D" w:rsidRDefault="005D08B6" w:rsidP="005D08B6">
      <w:pPr>
        <w:tabs>
          <w:tab w:val="center" w:pos="4536"/>
        </w:tabs>
        <w:suppressAutoHyphens/>
        <w:spacing w:after="0" w:line="240" w:lineRule="auto"/>
        <w:jc w:val="both"/>
        <w:rPr>
          <w:rFonts w:ascii="CG Times" w:eastAsia="Times New Roman" w:hAnsi="CG Times" w:cs="Times New Roman"/>
          <w:sz w:val="20"/>
          <w:szCs w:val="20"/>
          <w:lang w:val="uk-UA" w:eastAsia="ru-RU"/>
        </w:rPr>
      </w:pP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06016" behindDoc="0" locked="0" layoutInCell="0" allowOverlap="1" wp14:anchorId="02067F82" wp14:editId="4E563EAC">
                <wp:simplePos x="0" y="0"/>
                <wp:positionH relativeFrom="column">
                  <wp:posOffset>2697480</wp:posOffset>
                </wp:positionH>
                <wp:positionV relativeFrom="paragraph">
                  <wp:posOffset>5993130</wp:posOffset>
                </wp:positionV>
                <wp:extent cx="0" cy="365760"/>
                <wp:effectExtent l="62865" t="7620" r="60960" b="17145"/>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1270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DAD14E" id="Прямая соединительная линия 20" o:spid="_x0000_s1026" style="position:absolute;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2.4pt,471.9pt" to="212.4pt,50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" o:allowincell="f" strokeweight="1pt">
                <v:stroke startarrowwidth="narrow" startarrowlength="short" endarrow="open" endarrowwidth="narrow" endarrowlength="short"/>
              </v:line>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600896" behindDoc="0" locked="0" layoutInCell="0" allowOverlap="1" wp14:anchorId="2B72E1F3" wp14:editId="7152F6D9">
                <wp:simplePos x="0" y="0"/>
                <wp:positionH relativeFrom="column">
                  <wp:posOffset>-594360</wp:posOffset>
                </wp:positionH>
                <wp:positionV relativeFrom="paragraph">
                  <wp:posOffset>6358890</wp:posOffset>
                </wp:positionV>
                <wp:extent cx="6766560" cy="640080"/>
                <wp:effectExtent l="9525" t="11430" r="5715" b="5715"/>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6560" cy="640080"/>
                        </a:xfrm>
                        <a:prstGeom prst="rect">
                          <a:avLst/>
                        </a:prstGeom>
                        <a:solidFill>
                          <a:srgbClr val="FFFFFF"/>
                        </a:solidFill>
                        <a:ln w="9525">
                          <a:solidFill>
                            <a:srgbClr val="000000"/>
                          </a:solidFill>
                          <a:miter lim="800000"/>
                          <a:headEnd/>
                          <a:tailEnd/>
                        </a:ln>
                      </wps:spPr>
                      <wps:txbx>
                        <w:txbxContent>
                          <w:p w:rsidR="00395C91" w:rsidRDefault="00395C91" w:rsidP="005D08B6">
                            <w:pPr>
                              <w:jc w:val="center"/>
                              <w:rPr>
                                <w:sz w:val="24"/>
                              </w:rPr>
                            </w:pPr>
                          </w:p>
                          <w:p w:rsidR="00395C91" w:rsidRDefault="00395C91" w:rsidP="005D08B6">
                            <w:pPr>
                              <w:jc w:val="center"/>
                              <w:rPr>
                                <w:sz w:val="24"/>
                              </w:rPr>
                            </w:pPr>
                            <w:r>
                              <w:rPr>
                                <w:sz w:val="24"/>
                              </w:rPr>
                              <w:t>Упаковка, маркировка, транспортирование и хранение</w:t>
                            </w:r>
                          </w:p>
                          <w:p w:rsidR="00395C91" w:rsidRDefault="00395C91" w:rsidP="005D08B6">
                            <w:pPr>
                              <w:jc w:val="center"/>
                              <w:rPr>
                                <w:sz w:val="24"/>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72E1F3" id="Прямоугольник 19" o:spid="_x0000_s1063" style="position:absolute;left:0;text-align:left;margin-left:-46.8pt;margin-top:500.7pt;width:532.8pt;height:50.4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" o:allowincell="f">
                <v:textbox inset="1pt,1pt,1pt,1pt">
                  <w:txbxContent>
                    <w:p w:rsidR="00395C91" w:rsidRDefault="00395C91" w:rsidP="005D08B6">
                      <w:pPr>
                        <w:jc w:val="center"/>
                        <w:rPr>
                          <w:sz w:val="24"/>
                        </w:rPr>
                      </w:pPr>
                    </w:p>
                    <w:p w:rsidR="00395C91" w:rsidRDefault="00395C91" w:rsidP="005D08B6">
                      <w:pPr>
                        <w:jc w:val="center"/>
                        <w:rPr>
                          <w:sz w:val="24"/>
                        </w:rPr>
                      </w:pPr>
                      <w:r>
                        <w:rPr>
                          <w:sz w:val="24"/>
                        </w:rPr>
                        <w:t>Упаковка, маркировка, транспортирование и хранение</w:t>
                      </w:r>
                    </w:p>
                    <w:p w:rsidR="00395C91" w:rsidRDefault="00395C91" w:rsidP="005D08B6">
                      <w:pPr>
                        <w:jc w:val="center"/>
                        <w:rPr>
                          <w:sz w:val="24"/>
                        </w:rPr>
                      </w:pPr>
                    </w:p>
                  </w:txbxContent>
                </v:textbox>
              </v:rect>
            </w:pict>
          </mc:Fallback>
        </mc:AlternateContent>
      </w:r>
      <w:r w:rsidRPr="00302D1D">
        <w:rPr>
          <w:rFonts w:ascii="CG Times" w:eastAsia="Times New Roman" w:hAnsi="CG Times" w:cs="Times New Roman"/>
          <w:b/>
          <w:noProof/>
          <w:spacing w:val="-2"/>
          <w:sz w:val="20"/>
          <w:szCs w:val="20"/>
          <w:lang w:eastAsia="ru-RU"/>
        </w:rPr>
        <mc:AlternateContent>
          <mc:Choice Requires="wps">
            <w:drawing>
              <wp:anchor distT="0" distB="0" distL="114300" distR="114300" simplePos="0" relativeHeight="251595776" behindDoc="0" locked="0" layoutInCell="0" allowOverlap="1" wp14:anchorId="7F86E87B" wp14:editId="7591A546">
                <wp:simplePos x="0" y="0"/>
                <wp:positionH relativeFrom="column">
                  <wp:posOffset>2697480</wp:posOffset>
                </wp:positionH>
                <wp:positionV relativeFrom="paragraph">
                  <wp:posOffset>4987290</wp:posOffset>
                </wp:positionV>
                <wp:extent cx="0" cy="365760"/>
                <wp:effectExtent l="62865" t="11430" r="60960" b="2286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12700">
                          <a:solidFill>
                            <a:srgbClr val="000000"/>
                          </a:solidFill>
                          <a:round/>
                          <a:headEnd type="none" w="sm" len="sm"/>
                          <a:tailEnd type="arrow"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83EDD7" id="Прямая соединительная линия 18" o:spid="_x0000_s1026" style="position:absolute;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2.4pt,392.7pt" to="212.4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" o:allowincell="f" strokeweight="1pt">
                <v:stroke startarrowwidth="narrow" startarrowlength="short" endarrow="open" endarrowwidth="narrow" endarrowlength="short"/>
              </v:lin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626496" behindDoc="0" locked="0" layoutInCell="1" allowOverlap="1" wp14:anchorId="248E483D" wp14:editId="017617B1">
                <wp:simplePos x="0" y="0"/>
                <wp:positionH relativeFrom="column">
                  <wp:posOffset>2857500</wp:posOffset>
                </wp:positionH>
                <wp:positionV relativeFrom="paragraph">
                  <wp:posOffset>43815</wp:posOffset>
                </wp:positionV>
                <wp:extent cx="3200400" cy="228600"/>
                <wp:effectExtent l="13335" t="5080" r="5715" b="13970"/>
                <wp:wrapNone/>
                <wp:docPr id="14"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28600"/>
                        </a:xfrm>
                        <a:prstGeom prst="rect">
                          <a:avLst/>
                        </a:prstGeom>
                        <a:solidFill>
                          <a:srgbClr val="FFFFFF"/>
                        </a:solidFill>
                        <a:ln w="9525">
                          <a:solidFill>
                            <a:srgbClr val="000000"/>
                          </a:solidFill>
                          <a:miter lim="800000"/>
                          <a:headEnd/>
                          <a:tailEnd/>
                        </a:ln>
                      </wps:spPr>
                      <wps:txbx>
                        <w:txbxContent>
                          <w:p w:rsidR="00395C91" w:rsidRPr="00832CA6" w:rsidRDefault="00395C91" w:rsidP="005D08B6">
                            <w:pPr>
                              <w:jc w:val="center"/>
                              <w:rPr>
                                <w:rFonts w:ascii="Times New Roman" w:hAnsi="Times New Roman"/>
                                <w:sz w:val="18"/>
                                <w:szCs w:val="18"/>
                              </w:rPr>
                            </w:pPr>
                            <w:r w:rsidRPr="00832CA6">
                              <w:rPr>
                                <w:rFonts w:ascii="Times New Roman" w:hAnsi="Times New Roman"/>
                                <w:sz w:val="18"/>
                                <w:szCs w:val="18"/>
                              </w:rPr>
                              <w:t>П</w:t>
                            </w:r>
                            <w:r w:rsidRPr="00832CA6">
                              <w:rPr>
                                <w:rFonts w:ascii="Times New Roman" w:hAnsi="Times New Roman"/>
                                <w:sz w:val="18"/>
                                <w:szCs w:val="18"/>
                                <w:lang w:val="uk-UA"/>
                              </w:rPr>
                              <w:t xml:space="preserve">іпресування у </w:t>
                            </w:r>
                            <w:r w:rsidRPr="00832CA6">
                              <w:rPr>
                                <w:rFonts w:ascii="Times New Roman" w:hAnsi="Times New Roman"/>
                                <w:sz w:val="18"/>
                                <w:szCs w:val="18"/>
                              </w:rPr>
                              <w:t>г</w:t>
                            </w:r>
                            <w:r w:rsidRPr="00832CA6">
                              <w:rPr>
                                <w:rFonts w:ascii="Times New Roman" w:hAnsi="Times New Roman"/>
                                <w:sz w:val="18"/>
                                <w:szCs w:val="18"/>
                                <w:lang w:val="uk-UA"/>
                              </w:rPr>
                              <w:t xml:space="preserve">арячому вигляді </w:t>
                            </w:r>
                            <w:r w:rsidRPr="00832CA6">
                              <w:rPr>
                                <w:rFonts w:ascii="Times New Roman" w:hAnsi="Times New Roman"/>
                                <w:sz w:val="18"/>
                                <w:szCs w:val="18"/>
                              </w:rPr>
                              <w:t>для продукт</w:t>
                            </w:r>
                            <w:r w:rsidRPr="00832CA6">
                              <w:rPr>
                                <w:rFonts w:ascii="Times New Roman" w:hAnsi="Times New Roman"/>
                                <w:sz w:val="18"/>
                                <w:szCs w:val="18"/>
                                <w:lang w:val="uk-UA"/>
                              </w:rPr>
                              <w:t xml:space="preserve">ів </w:t>
                            </w:r>
                            <w:r w:rsidRPr="00832CA6">
                              <w:rPr>
                                <w:rFonts w:ascii="Times New Roman" w:hAnsi="Times New Roman"/>
                                <w:sz w:val="18"/>
                                <w:szCs w:val="18"/>
                              </w:rPr>
                              <w:t>в формах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8E483D" id="Поле 14" o:spid="_x0000_s1064" type="#_x0000_t202" style="position:absolute;margin-left:225pt;margin-top:3.45pt;width:252pt;height:18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">
                <v:textbox>
                  <w:txbxContent>
                    <w:p w:rsidR="00395C91" w:rsidRPr="00832CA6" w:rsidRDefault="00395C91" w:rsidP="005D08B6">
                      <w:pPr>
                        <w:jc w:val="center"/>
                        <w:rPr>
                          <w:rFonts w:ascii="Times New Roman" w:hAnsi="Times New Roman"/>
                          <w:sz w:val="18"/>
                          <w:szCs w:val="18"/>
                        </w:rPr>
                      </w:pPr>
                      <w:r w:rsidRPr="00832CA6">
                        <w:rPr>
                          <w:rFonts w:ascii="Times New Roman" w:hAnsi="Times New Roman"/>
                          <w:sz w:val="18"/>
                          <w:szCs w:val="18"/>
                        </w:rPr>
                        <w:t>П</w:t>
                      </w:r>
                      <w:r w:rsidRPr="00832CA6">
                        <w:rPr>
                          <w:rFonts w:ascii="Times New Roman" w:hAnsi="Times New Roman"/>
                          <w:sz w:val="18"/>
                          <w:szCs w:val="18"/>
                          <w:lang w:val="uk-UA"/>
                        </w:rPr>
                        <w:t xml:space="preserve">іпресування у </w:t>
                      </w:r>
                      <w:r w:rsidRPr="00832CA6">
                        <w:rPr>
                          <w:rFonts w:ascii="Times New Roman" w:hAnsi="Times New Roman"/>
                          <w:sz w:val="18"/>
                          <w:szCs w:val="18"/>
                        </w:rPr>
                        <w:t>г</w:t>
                      </w:r>
                      <w:r w:rsidRPr="00832CA6">
                        <w:rPr>
                          <w:rFonts w:ascii="Times New Roman" w:hAnsi="Times New Roman"/>
                          <w:sz w:val="18"/>
                          <w:szCs w:val="18"/>
                          <w:lang w:val="uk-UA"/>
                        </w:rPr>
                        <w:t xml:space="preserve">арячому вигляді </w:t>
                      </w:r>
                      <w:r w:rsidRPr="00832CA6">
                        <w:rPr>
                          <w:rFonts w:ascii="Times New Roman" w:hAnsi="Times New Roman"/>
                          <w:sz w:val="18"/>
                          <w:szCs w:val="18"/>
                        </w:rPr>
                        <w:t>для продукт</w:t>
                      </w:r>
                      <w:r w:rsidRPr="00832CA6">
                        <w:rPr>
                          <w:rFonts w:ascii="Times New Roman" w:hAnsi="Times New Roman"/>
                          <w:sz w:val="18"/>
                          <w:szCs w:val="18"/>
                          <w:lang w:val="uk-UA"/>
                        </w:rPr>
                        <w:t xml:space="preserve">ів </w:t>
                      </w:r>
                      <w:r w:rsidRPr="00832CA6">
                        <w:rPr>
                          <w:rFonts w:ascii="Times New Roman" w:hAnsi="Times New Roman"/>
                          <w:sz w:val="18"/>
                          <w:szCs w:val="18"/>
                        </w:rPr>
                        <w:t>в формах</w:t>
                      </w:r>
                    </w:p>
                  </w:txbxContent>
                </v:textbox>
              </v:shap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621376" behindDoc="0" locked="0" layoutInCell="1" allowOverlap="1" wp14:anchorId="2ACBE168" wp14:editId="6A932606">
                <wp:simplePos x="0" y="0"/>
                <wp:positionH relativeFrom="column">
                  <wp:posOffset>1371600</wp:posOffset>
                </wp:positionH>
                <wp:positionV relativeFrom="paragraph">
                  <wp:posOffset>43815</wp:posOffset>
                </wp:positionV>
                <wp:extent cx="1143000" cy="228600"/>
                <wp:effectExtent l="13335" t="5080" r="5715" b="13970"/>
                <wp:wrapNone/>
                <wp:docPr id="13"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FFFFFF"/>
                        </a:solidFill>
                        <a:ln w="9525">
                          <a:solidFill>
                            <a:srgbClr val="000000"/>
                          </a:solidFill>
                          <a:miter lim="800000"/>
                          <a:headEnd/>
                          <a:tailEnd/>
                        </a:ln>
                      </wps:spPr>
                      <wps:txbx>
                        <w:txbxContent>
                          <w:p w:rsidR="00395C91" w:rsidRPr="00D16272" w:rsidRDefault="00395C91" w:rsidP="005D08B6">
                            <w:pPr>
                              <w:jc w:val="center"/>
                              <w:rPr>
                                <w:rFonts w:ascii="Times New Roman" w:hAnsi="Times New Roman"/>
                                <w:lang w:val="uk-UA"/>
                              </w:rPr>
                            </w:pPr>
                            <w:r>
                              <w:rPr>
                                <w:rFonts w:ascii="Times New Roman" w:hAnsi="Times New Roman"/>
                                <w:lang w:val="uk-UA"/>
                              </w:rPr>
                              <w:t>Охолодження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BE168" id="Поле 13" o:spid="_x0000_s1065" type="#_x0000_t202" style="position:absolute;margin-left:108pt;margin-top:3.45pt;width:90pt;height:18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">
                <v:textbox>
                  <w:txbxContent>
                    <w:p w:rsidR="00395C91" w:rsidRPr="00D16272" w:rsidRDefault="00395C91" w:rsidP="005D08B6">
                      <w:pPr>
                        <w:jc w:val="center"/>
                        <w:rPr>
                          <w:rFonts w:ascii="Times New Roman" w:hAnsi="Times New Roman"/>
                          <w:lang w:val="uk-UA"/>
                        </w:rPr>
                      </w:pPr>
                      <w:r>
                        <w:rPr>
                          <w:rFonts w:ascii="Times New Roman" w:hAnsi="Times New Roman"/>
                          <w:lang w:val="uk-UA"/>
                        </w:rPr>
                        <w:t>Охолодження</w:t>
                      </w:r>
                    </w:p>
                  </w:txbxContent>
                </v:textbox>
              </v:shap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687936" behindDoc="0" locked="0" layoutInCell="1" allowOverlap="1" wp14:anchorId="5D85AD09" wp14:editId="6C4C0882">
                <wp:simplePos x="0" y="0"/>
                <wp:positionH relativeFrom="column">
                  <wp:posOffset>-228600</wp:posOffset>
                </wp:positionH>
                <wp:positionV relativeFrom="paragraph">
                  <wp:posOffset>43815</wp:posOffset>
                </wp:positionV>
                <wp:extent cx="1257300" cy="228600"/>
                <wp:effectExtent l="13335" t="5080" r="5715" b="13970"/>
                <wp:wrapNone/>
                <wp:docPr id="12" name="Пол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rsidR="00395C91" w:rsidRPr="00302EC7" w:rsidRDefault="00395C91" w:rsidP="005D08B6">
                            <w:pPr>
                              <w:jc w:val="center"/>
                              <w:rPr>
                                <w:rFonts w:ascii="Times New Roman" w:hAnsi="Times New Roman"/>
                              </w:rPr>
                            </w:pPr>
                            <w:r w:rsidRPr="00302EC7">
                              <w:rPr>
                                <w:rFonts w:ascii="Times New Roman" w:hAnsi="Times New Roman"/>
                              </w:rPr>
                              <w:t>Замор</w:t>
                            </w:r>
                            <w:r>
                              <w:rPr>
                                <w:rFonts w:ascii="Times New Roman" w:hAnsi="Times New Roman"/>
                                <w:lang w:val="uk-UA"/>
                              </w:rPr>
                              <w:t xml:space="preserve">ожування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85AD09" id="Поле 12" o:spid="_x0000_s1066" type="#_x0000_t202" style="position:absolute;margin-left:-18pt;margin-top:3.45pt;width:99pt;height: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">
                <v:textbox>
                  <w:txbxContent>
                    <w:p w:rsidR="00395C91" w:rsidRPr="00302EC7" w:rsidRDefault="00395C91" w:rsidP="005D08B6">
                      <w:pPr>
                        <w:jc w:val="center"/>
                        <w:rPr>
                          <w:rFonts w:ascii="Times New Roman" w:hAnsi="Times New Roman"/>
                        </w:rPr>
                      </w:pPr>
                      <w:r w:rsidRPr="00302EC7">
                        <w:rPr>
                          <w:rFonts w:ascii="Times New Roman" w:hAnsi="Times New Roman"/>
                        </w:rPr>
                        <w:t>Замор</w:t>
                      </w:r>
                      <w:r>
                        <w:rPr>
                          <w:rFonts w:ascii="Times New Roman" w:hAnsi="Times New Roman"/>
                          <w:lang w:val="uk-UA"/>
                        </w:rPr>
                        <w:t xml:space="preserve">ожування </w:t>
                      </w:r>
                    </w:p>
                  </w:txbxContent>
                </v:textbox>
              </v:shap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749376" behindDoc="0" locked="0" layoutInCell="1" allowOverlap="1" wp14:anchorId="09E44E6B" wp14:editId="16A113D9">
                <wp:simplePos x="0" y="0"/>
                <wp:positionH relativeFrom="column">
                  <wp:posOffset>1943100</wp:posOffset>
                </wp:positionH>
                <wp:positionV relativeFrom="paragraph">
                  <wp:posOffset>139700</wp:posOffset>
                </wp:positionV>
                <wp:extent cx="0" cy="228600"/>
                <wp:effectExtent l="60960" t="8890" r="53340" b="1968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76688D" id="Прямая соединительная линия 11"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1pt" to="153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">
                <v:stroke endarrow="block"/>
              </v:lin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744256" behindDoc="0" locked="0" layoutInCell="1" allowOverlap="1" wp14:anchorId="0FBEEF92" wp14:editId="2AF96365">
                <wp:simplePos x="0" y="0"/>
                <wp:positionH relativeFrom="column">
                  <wp:posOffset>457200</wp:posOffset>
                </wp:positionH>
                <wp:positionV relativeFrom="paragraph">
                  <wp:posOffset>139700</wp:posOffset>
                </wp:positionV>
                <wp:extent cx="0" cy="228600"/>
                <wp:effectExtent l="60960" t="8890" r="53340" b="1968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3DC521" id="Прямая соединительная линия 10"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1pt" to="36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">
                <v:stroke endarrow="block"/>
              </v:lin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739136" behindDoc="0" locked="0" layoutInCell="1" allowOverlap="1" wp14:anchorId="536E8787" wp14:editId="52522606">
                <wp:simplePos x="0" y="0"/>
                <wp:positionH relativeFrom="column">
                  <wp:posOffset>1028700</wp:posOffset>
                </wp:positionH>
                <wp:positionV relativeFrom="paragraph">
                  <wp:posOffset>25400</wp:posOffset>
                </wp:positionV>
                <wp:extent cx="342900" cy="0"/>
                <wp:effectExtent l="22860" t="56515" r="5715" b="5778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EBE6D1" id="Прямая соединительная линия 9" o:spid="_x0000_s1026" style="position:absolute;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pt" to="108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">
                <v:stroke endarrow="block"/>
              </v:line>
            </w:pict>
          </mc:Fallback>
        </mc:AlternateContent>
      </w: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728896" behindDoc="0" locked="0" layoutInCell="1" allowOverlap="1" wp14:anchorId="20055A5B" wp14:editId="08681BA5">
                <wp:simplePos x="0" y="0"/>
                <wp:positionH relativeFrom="column">
                  <wp:posOffset>2514600</wp:posOffset>
                </wp:positionH>
                <wp:positionV relativeFrom="paragraph">
                  <wp:posOffset>25400</wp:posOffset>
                </wp:positionV>
                <wp:extent cx="342900" cy="0"/>
                <wp:effectExtent l="22860" t="56515" r="5715" b="5778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D82597" id="Прямая соединительная линия 8" o:spid="_x0000_s1026" style="position:absolute;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2pt" to="2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">
                <v:stroke endarrow="block"/>
              </v:lin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646976" behindDoc="0" locked="0" layoutInCell="1" allowOverlap="1" wp14:anchorId="04CF51FC" wp14:editId="2088ECA4">
                <wp:simplePos x="0" y="0"/>
                <wp:positionH relativeFrom="column">
                  <wp:posOffset>685800</wp:posOffset>
                </wp:positionH>
                <wp:positionV relativeFrom="paragraph">
                  <wp:posOffset>75565</wp:posOffset>
                </wp:positionV>
                <wp:extent cx="0" cy="0"/>
                <wp:effectExtent l="13335" t="52705" r="15240" b="6159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5F907E" id="Прямая соединительная линия 7"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5.95pt" to="54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">
                <v:stroke endarrow="block"/>
              </v:lin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631616" behindDoc="0" locked="0" layoutInCell="1" allowOverlap="1" wp14:anchorId="0B8F84CE" wp14:editId="1BE67E99">
                <wp:simplePos x="0" y="0"/>
                <wp:positionH relativeFrom="column">
                  <wp:posOffset>114300</wp:posOffset>
                </wp:positionH>
                <wp:positionV relativeFrom="paragraph">
                  <wp:posOffset>107315</wp:posOffset>
                </wp:positionV>
                <wp:extent cx="5309235" cy="228600"/>
                <wp:effectExtent l="13335" t="11430" r="11430" b="7620"/>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9235" cy="228600"/>
                        </a:xfrm>
                        <a:prstGeom prst="rect">
                          <a:avLst/>
                        </a:prstGeom>
                        <a:solidFill>
                          <a:srgbClr val="FFFFFF"/>
                        </a:solidFill>
                        <a:ln w="9525">
                          <a:solidFill>
                            <a:srgbClr val="000000"/>
                          </a:solidFill>
                          <a:miter lim="800000"/>
                          <a:headEnd/>
                          <a:tailEnd/>
                        </a:ln>
                      </wps:spPr>
                      <wps:txbx>
                        <w:txbxContent>
                          <w:p w:rsidR="00395C91" w:rsidRPr="00302EC7" w:rsidRDefault="00395C91" w:rsidP="005D08B6">
                            <w:pPr>
                              <w:jc w:val="center"/>
                              <w:rPr>
                                <w:rFonts w:ascii="Times New Roman" w:hAnsi="Times New Roman"/>
                              </w:rPr>
                            </w:pPr>
                            <w:r w:rsidRPr="00302EC7">
                              <w:rPr>
                                <w:rFonts w:ascii="Times New Roman" w:hAnsi="Times New Roman"/>
                              </w:rPr>
                              <w:t xml:space="preserve">Контроль </w:t>
                            </w:r>
                            <w:r>
                              <w:rPr>
                                <w:rFonts w:ascii="Times New Roman" w:hAnsi="Times New Roman"/>
                                <w:lang w:val="uk-UA"/>
                              </w:rPr>
                              <w:t xml:space="preserve">якості </w:t>
                            </w:r>
                            <w:r w:rsidRPr="00302EC7">
                              <w:rPr>
                                <w:rFonts w:ascii="Times New Roman" w:hAnsi="Times New Roman"/>
                              </w:rPr>
                              <w:t>готово</w:t>
                            </w:r>
                            <w:r>
                              <w:rPr>
                                <w:rFonts w:ascii="Times New Roman" w:hAnsi="Times New Roman"/>
                                <w:lang w:val="uk-UA"/>
                              </w:rPr>
                              <w:t xml:space="preserve">ї </w:t>
                            </w:r>
                            <w:r w:rsidRPr="00302EC7">
                              <w:rPr>
                                <w:rFonts w:ascii="Times New Roman" w:hAnsi="Times New Roman"/>
                              </w:rPr>
                              <w:t>продукц</w:t>
                            </w:r>
                            <w:r>
                              <w:rPr>
                                <w:rFonts w:ascii="Times New Roman" w:hAnsi="Times New Roman"/>
                                <w:lang w:val="uk-UA"/>
                              </w:rPr>
                              <w:t>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8F84CE" id="Поле 6" o:spid="_x0000_s1067" type="#_x0000_t202" style="position:absolute;margin-left:9pt;margin-top:8.45pt;width:418.05pt;height:18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">
                <v:textbox>
                  <w:txbxContent>
                    <w:p w:rsidR="00395C91" w:rsidRPr="00302EC7" w:rsidRDefault="00395C91" w:rsidP="005D08B6">
                      <w:pPr>
                        <w:jc w:val="center"/>
                        <w:rPr>
                          <w:rFonts w:ascii="Times New Roman" w:hAnsi="Times New Roman"/>
                        </w:rPr>
                      </w:pPr>
                      <w:r w:rsidRPr="00302EC7">
                        <w:rPr>
                          <w:rFonts w:ascii="Times New Roman" w:hAnsi="Times New Roman"/>
                        </w:rPr>
                        <w:t xml:space="preserve">Контроль </w:t>
                      </w:r>
                      <w:r>
                        <w:rPr>
                          <w:rFonts w:ascii="Times New Roman" w:hAnsi="Times New Roman"/>
                          <w:lang w:val="uk-UA"/>
                        </w:rPr>
                        <w:t xml:space="preserve">якості </w:t>
                      </w:r>
                      <w:r w:rsidRPr="00302EC7">
                        <w:rPr>
                          <w:rFonts w:ascii="Times New Roman" w:hAnsi="Times New Roman"/>
                        </w:rPr>
                        <w:t>готово</w:t>
                      </w:r>
                      <w:r>
                        <w:rPr>
                          <w:rFonts w:ascii="Times New Roman" w:hAnsi="Times New Roman"/>
                          <w:lang w:val="uk-UA"/>
                        </w:rPr>
                        <w:t xml:space="preserve">ї </w:t>
                      </w:r>
                      <w:r w:rsidRPr="00302EC7">
                        <w:rPr>
                          <w:rFonts w:ascii="Times New Roman" w:hAnsi="Times New Roman"/>
                        </w:rPr>
                        <w:t>продукц</w:t>
                      </w:r>
                      <w:r>
                        <w:rPr>
                          <w:rFonts w:ascii="Times New Roman" w:hAnsi="Times New Roman"/>
                          <w:lang w:val="uk-UA"/>
                        </w:rPr>
                        <w:t>ії</w:t>
                      </w:r>
                    </w:p>
                  </w:txbxContent>
                </v:textbox>
              </v:shap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p>
    <w:p w:rsidR="005D08B6" w:rsidRPr="00302D1D" w:rsidRDefault="005D08B6" w:rsidP="005D08B6">
      <w:pPr>
        <w:spacing w:after="0" w:line="240" w:lineRule="auto"/>
        <w:rPr>
          <w:rFonts w:ascii="CG Times" w:eastAsia="Times New Roman" w:hAnsi="CG Times" w:cs="Times New Roman"/>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754496" behindDoc="0" locked="0" layoutInCell="1" allowOverlap="1" wp14:anchorId="6EDB7F00" wp14:editId="75A421B3">
                <wp:simplePos x="0" y="0"/>
                <wp:positionH relativeFrom="column">
                  <wp:posOffset>1943100</wp:posOffset>
                </wp:positionH>
                <wp:positionV relativeFrom="paragraph">
                  <wp:posOffset>12700</wp:posOffset>
                </wp:positionV>
                <wp:extent cx="0" cy="342900"/>
                <wp:effectExtent l="60960" t="8890" r="53340" b="1968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4C85FC" id="Прямая соединительная линия 5"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pt" to="153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">
                <v:stroke endarrow="block"/>
              </v:lin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p>
    <w:p w:rsidR="005D08B6" w:rsidRPr="00302D1D" w:rsidRDefault="005D08B6" w:rsidP="005D08B6">
      <w:pPr>
        <w:spacing w:after="0" w:line="240" w:lineRule="auto"/>
        <w:rPr>
          <w:rFonts w:ascii="CG Times" w:eastAsia="Times New Roman" w:hAnsi="CG Times" w:cs="Times New Roman"/>
          <w:sz w:val="20"/>
          <w:szCs w:val="20"/>
          <w:lang w:val="uk-UA" w:eastAsia="ru-RU"/>
        </w:rPr>
      </w:pPr>
      <w:r w:rsidRPr="00302D1D">
        <w:rPr>
          <w:rFonts w:ascii="CG Times" w:eastAsia="Times New Roman" w:hAnsi="CG Times" w:cs="Times New Roman"/>
          <w:noProof/>
          <w:sz w:val="20"/>
          <w:szCs w:val="20"/>
          <w:lang w:eastAsia="ru-RU"/>
        </w:rPr>
        <mc:AlternateContent>
          <mc:Choice Requires="wps">
            <w:drawing>
              <wp:anchor distT="0" distB="0" distL="114300" distR="114300" simplePos="0" relativeHeight="251636736" behindDoc="0" locked="0" layoutInCell="1" allowOverlap="1" wp14:anchorId="70E3AF61" wp14:editId="69CC1E29">
                <wp:simplePos x="0" y="0"/>
                <wp:positionH relativeFrom="column">
                  <wp:posOffset>114300</wp:posOffset>
                </wp:positionH>
                <wp:positionV relativeFrom="paragraph">
                  <wp:posOffset>62865</wp:posOffset>
                </wp:positionV>
                <wp:extent cx="5257800" cy="228600"/>
                <wp:effectExtent l="13335" t="8255" r="5715" b="10795"/>
                <wp:wrapNone/>
                <wp:docPr id="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228600"/>
                        </a:xfrm>
                        <a:prstGeom prst="rect">
                          <a:avLst/>
                        </a:prstGeom>
                        <a:solidFill>
                          <a:srgbClr val="FFFFFF"/>
                        </a:solidFill>
                        <a:ln w="9525">
                          <a:solidFill>
                            <a:srgbClr val="000000"/>
                          </a:solidFill>
                          <a:miter lim="800000"/>
                          <a:headEnd/>
                          <a:tailEnd/>
                        </a:ln>
                      </wps:spPr>
                      <wps:txbx>
                        <w:txbxContent>
                          <w:p w:rsidR="00395C91" w:rsidRPr="00302EC7" w:rsidRDefault="00395C91" w:rsidP="005D08B6">
                            <w:pPr>
                              <w:jc w:val="center"/>
                              <w:rPr>
                                <w:rFonts w:ascii="Times New Roman" w:hAnsi="Times New Roman"/>
                              </w:rPr>
                            </w:pPr>
                            <w:r>
                              <w:rPr>
                                <w:rFonts w:ascii="Times New Roman" w:hAnsi="Times New Roman"/>
                                <w:lang w:val="uk-UA"/>
                              </w:rPr>
                              <w:t xml:space="preserve">Пакування, маркування, зберігання або транспортування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E3AF61" id="Поле 4" o:spid="_x0000_s1068" type="#_x0000_t202" style="position:absolute;margin-left:9pt;margin-top:4.95pt;width:414pt;height:1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">
                <v:textbox>
                  <w:txbxContent>
                    <w:p w:rsidR="00395C91" w:rsidRPr="00302EC7" w:rsidRDefault="00395C91" w:rsidP="005D08B6">
                      <w:pPr>
                        <w:jc w:val="center"/>
                        <w:rPr>
                          <w:rFonts w:ascii="Times New Roman" w:hAnsi="Times New Roman"/>
                        </w:rPr>
                      </w:pPr>
                      <w:r>
                        <w:rPr>
                          <w:rFonts w:ascii="Times New Roman" w:hAnsi="Times New Roman"/>
                          <w:lang w:val="uk-UA"/>
                        </w:rPr>
                        <w:t xml:space="preserve">Пакування, маркування, зберігання або транспортування </w:t>
                      </w:r>
                    </w:p>
                  </w:txbxContent>
                </v:textbox>
              </v:shape>
            </w:pict>
          </mc:Fallback>
        </mc:AlternateContent>
      </w:r>
    </w:p>
    <w:p w:rsidR="005D08B6" w:rsidRPr="00302D1D" w:rsidRDefault="005D08B6" w:rsidP="005D08B6">
      <w:pPr>
        <w:spacing w:after="0" w:line="240" w:lineRule="auto"/>
        <w:rPr>
          <w:rFonts w:ascii="CG Times" w:eastAsia="Times New Roman" w:hAnsi="CG Times" w:cs="Times New Roman"/>
          <w:sz w:val="20"/>
          <w:szCs w:val="20"/>
          <w:lang w:val="uk-UA" w:eastAsia="ru-RU"/>
        </w:rPr>
      </w:pPr>
    </w:p>
    <w:p w:rsidR="005D08B6" w:rsidRPr="00302D1D" w:rsidRDefault="005D08B6" w:rsidP="005D08B6">
      <w:pPr>
        <w:spacing w:after="0" w:line="240" w:lineRule="auto"/>
        <w:rPr>
          <w:rFonts w:ascii="Calibri" w:eastAsia="Times New Roman" w:hAnsi="Calibri" w:cs="Times New Roman"/>
          <w:sz w:val="20"/>
          <w:szCs w:val="20"/>
          <w:lang w:val="uk-UA" w:eastAsia="ru-RU"/>
        </w:rPr>
      </w:pPr>
    </w:p>
    <w:p w:rsidR="005D08B6" w:rsidRPr="00302D1D" w:rsidRDefault="005D08B6" w:rsidP="005D08B6">
      <w:pPr>
        <w:spacing w:after="0" w:line="240" w:lineRule="auto"/>
        <w:rPr>
          <w:rFonts w:ascii="CG Times" w:eastAsia="Times New Roman" w:hAnsi="CG Times" w:cs="Times New Roman"/>
          <w:sz w:val="20"/>
          <w:szCs w:val="20"/>
          <w:lang w:val="uk-UA" w:eastAsia="ru-RU"/>
        </w:rPr>
      </w:pPr>
    </w:p>
    <w:p w:rsidR="005D08B6" w:rsidRPr="00302D1D" w:rsidRDefault="005C50E9" w:rsidP="005D08B6">
      <w:pPr>
        <w:spacing w:after="0" w:line="240" w:lineRule="auto"/>
        <w:jc w:val="center"/>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Рис. 3.7</w:t>
      </w:r>
      <w:r w:rsidR="005D08B6" w:rsidRPr="00302D1D">
        <w:rPr>
          <w:rFonts w:ascii="Times New Roman" w:eastAsia="Times New Roman" w:hAnsi="Times New Roman" w:cs="Times New Roman"/>
          <w:i/>
          <w:sz w:val="28"/>
          <w:szCs w:val="28"/>
          <w:lang w:val="uk-UA" w:eastAsia="ru-RU"/>
        </w:rPr>
        <w:t>. Технологічна схема шинкових виробів</w:t>
      </w:r>
    </w:p>
    <w:p w:rsidR="005D08B6" w:rsidRPr="00302D1D" w:rsidRDefault="005D08B6" w:rsidP="005D08B6">
      <w:pPr>
        <w:tabs>
          <w:tab w:val="left" w:pos="1220"/>
        </w:tabs>
        <w:spacing w:after="0" w:line="240" w:lineRule="auto"/>
        <w:rPr>
          <w:rFonts w:ascii="Calibri" w:eastAsia="Times New Roman" w:hAnsi="Calibri" w:cs="Times New Roman"/>
          <w:sz w:val="20"/>
          <w:szCs w:val="20"/>
          <w:lang w:val="uk-UA" w:eastAsia="ru-RU"/>
        </w:rPr>
      </w:pPr>
      <w:r w:rsidRPr="00302D1D">
        <w:rPr>
          <w:rFonts w:ascii="CG Times" w:eastAsia="Times New Roman" w:hAnsi="CG Times" w:cs="Times New Roman"/>
          <w:sz w:val="20"/>
          <w:szCs w:val="20"/>
          <w:lang w:val="uk-UA" w:eastAsia="ru-RU"/>
        </w:rPr>
        <w:tab/>
      </w:r>
    </w:p>
    <w:p w:rsidR="005D08B6" w:rsidRPr="00302D1D" w:rsidRDefault="005D08B6" w:rsidP="00991252">
      <w:pPr>
        <w:spacing w:after="0" w:line="360" w:lineRule="auto"/>
        <w:ind w:firstLine="709"/>
        <w:jc w:val="both"/>
        <w:rPr>
          <w:rFonts w:ascii="Times New Roman" w:hAnsi="Times New Roman" w:cs="Times New Roman"/>
          <w:sz w:val="28"/>
          <w:szCs w:val="28"/>
          <w:lang w:val="uk-UA"/>
        </w:rPr>
      </w:pPr>
    </w:p>
    <w:p w:rsidR="005D08B6" w:rsidRPr="00302D1D" w:rsidRDefault="005D08B6" w:rsidP="00991252">
      <w:pPr>
        <w:spacing w:after="0" w:line="360" w:lineRule="auto"/>
        <w:ind w:firstLine="709"/>
        <w:jc w:val="both"/>
        <w:rPr>
          <w:rFonts w:ascii="Times New Roman" w:hAnsi="Times New Roman" w:cs="Times New Roman"/>
          <w:sz w:val="28"/>
          <w:szCs w:val="28"/>
          <w:lang w:val="uk-UA"/>
        </w:rPr>
      </w:pPr>
    </w:p>
    <w:p w:rsidR="005D08B6" w:rsidRPr="00302D1D" w:rsidRDefault="005D08B6" w:rsidP="00991252">
      <w:pPr>
        <w:spacing w:after="0" w:line="360" w:lineRule="auto"/>
        <w:ind w:firstLine="709"/>
        <w:jc w:val="both"/>
        <w:rPr>
          <w:rFonts w:ascii="Times New Roman" w:hAnsi="Times New Roman" w:cs="Times New Roman"/>
          <w:sz w:val="28"/>
          <w:szCs w:val="28"/>
          <w:lang w:val="uk-UA"/>
        </w:rPr>
      </w:pPr>
    </w:p>
    <w:p w:rsidR="005D08B6" w:rsidRPr="00302D1D" w:rsidRDefault="005D08B6" w:rsidP="009A57F0">
      <w:pPr>
        <w:spacing w:after="0" w:line="360" w:lineRule="auto"/>
        <w:ind w:firstLine="709"/>
        <w:jc w:val="both"/>
        <w:rPr>
          <w:rFonts w:ascii="Times New Roman" w:hAnsi="Times New Roman" w:cs="Times New Roman"/>
          <w:sz w:val="28"/>
          <w:szCs w:val="28"/>
          <w:lang w:val="uk-UA"/>
        </w:rPr>
      </w:pPr>
    </w:p>
    <w:p w:rsidR="005D08B6" w:rsidRPr="00302D1D" w:rsidRDefault="005D08B6" w:rsidP="009A57F0">
      <w:pPr>
        <w:spacing w:after="0" w:line="360" w:lineRule="auto"/>
        <w:ind w:firstLine="709"/>
        <w:jc w:val="both"/>
        <w:rPr>
          <w:rFonts w:ascii="Times New Roman" w:hAnsi="Times New Roman" w:cs="Times New Roman"/>
          <w:sz w:val="28"/>
          <w:szCs w:val="28"/>
          <w:lang w:val="uk-UA"/>
        </w:rPr>
      </w:pPr>
    </w:p>
    <w:p w:rsidR="00910C14" w:rsidRPr="00302D1D" w:rsidRDefault="00910C14" w:rsidP="00910C14">
      <w:pPr>
        <w:spacing w:after="0" w:line="360" w:lineRule="auto"/>
        <w:ind w:firstLine="709"/>
        <w:jc w:val="both"/>
        <w:rPr>
          <w:rFonts w:ascii="Times New Roman" w:eastAsia="Times New Roman" w:hAnsi="Times New Roman" w:cs="Times New Roman"/>
          <w:sz w:val="28"/>
          <w:szCs w:val="28"/>
          <w:lang w:val="uk-UA" w:eastAsia="uk-UA"/>
        </w:rPr>
      </w:pPr>
      <w:r w:rsidRPr="00302D1D">
        <w:rPr>
          <w:rFonts w:ascii="Times New Roman" w:eastAsia="Times New Roman" w:hAnsi="Times New Roman" w:cs="Times New Roman"/>
          <w:sz w:val="28"/>
          <w:szCs w:val="28"/>
          <w:lang w:val="uk-UA" w:eastAsia="uk-UA"/>
        </w:rPr>
        <w:lastRenderedPageBreak/>
        <w:t>Комплексна харчова добавка  Курафос Комби П 70 ("Curafos Combi P 70"),  що входить до рецептури усіх шинкових виробів підприємства, виготовлена «BK Giulini GmbH», Werk Ladenburg Dr. Albert-Reimann Strasse 2, D-68526, Ladenburg (Німеччина).</w:t>
      </w:r>
      <w:r w:rsidR="00A332CA" w:rsidRPr="00302D1D">
        <w:rPr>
          <w:rFonts w:ascii="Times New Roman" w:eastAsia="Times New Roman" w:hAnsi="Times New Roman" w:cs="Times New Roman"/>
          <w:sz w:val="28"/>
          <w:szCs w:val="28"/>
          <w:lang w:val="uk-UA" w:eastAsia="uk-UA"/>
        </w:rPr>
        <w:t xml:space="preserve"> Вона рекомендована до застосування при </w:t>
      </w:r>
    </w:p>
    <w:p w:rsidR="00910C14" w:rsidRPr="00302D1D" w:rsidRDefault="00910C14" w:rsidP="00143600">
      <w:pPr>
        <w:spacing w:after="0" w:line="360" w:lineRule="auto"/>
        <w:jc w:val="both"/>
        <w:rPr>
          <w:rFonts w:ascii="Times New Roman" w:eastAsia="Times New Roman" w:hAnsi="Times New Roman" w:cs="Times New Roman"/>
          <w:sz w:val="28"/>
          <w:szCs w:val="28"/>
          <w:lang w:val="uk-UA" w:eastAsia="uk-UA"/>
        </w:rPr>
      </w:pPr>
      <w:r w:rsidRPr="00302D1D">
        <w:rPr>
          <w:rFonts w:ascii="Times New Roman" w:eastAsia="Times New Roman" w:hAnsi="Times New Roman" w:cs="Times New Roman"/>
          <w:sz w:val="28"/>
          <w:szCs w:val="28"/>
          <w:lang w:val="uk-UA" w:eastAsia="uk-UA"/>
        </w:rPr>
        <w:t>виробництві м’ясних продуктів.</w:t>
      </w:r>
      <w:r w:rsidR="00143600" w:rsidRPr="00302D1D">
        <w:rPr>
          <w:rFonts w:ascii="Times New Roman" w:eastAsia="Times New Roman" w:hAnsi="Times New Roman" w:cs="Times New Roman"/>
          <w:sz w:val="28"/>
          <w:szCs w:val="28"/>
          <w:lang w:val="uk-UA" w:eastAsia="uk-UA"/>
        </w:rPr>
        <w:t xml:space="preserve"> В добавці міститься 11% </w:t>
      </w:r>
      <w:r w:rsidRPr="00302D1D">
        <w:rPr>
          <w:rFonts w:ascii="Times New Roman" w:eastAsia="Times New Roman" w:hAnsi="Times New Roman" w:cs="Times New Roman"/>
          <w:sz w:val="28"/>
          <w:szCs w:val="28"/>
          <w:lang w:val="uk-UA" w:eastAsia="uk-UA"/>
        </w:rPr>
        <w:t xml:space="preserve"> фосфаті</w:t>
      </w:r>
      <w:r w:rsidR="00143600" w:rsidRPr="00302D1D">
        <w:rPr>
          <w:rFonts w:ascii="Times New Roman" w:eastAsia="Times New Roman" w:hAnsi="Times New Roman" w:cs="Times New Roman"/>
          <w:sz w:val="28"/>
          <w:szCs w:val="28"/>
          <w:lang w:val="uk-UA" w:eastAsia="uk-UA"/>
        </w:rPr>
        <w:t>в</w:t>
      </w:r>
      <w:r w:rsidRPr="00302D1D">
        <w:rPr>
          <w:rFonts w:ascii="Times New Roman" w:eastAsia="Times New Roman" w:hAnsi="Times New Roman" w:cs="Times New Roman"/>
          <w:sz w:val="28"/>
          <w:szCs w:val="28"/>
          <w:lang w:val="uk-UA" w:eastAsia="uk-UA"/>
        </w:rPr>
        <w:t>, нітрита натрію (Е250) – не більше</w:t>
      </w:r>
      <w:r w:rsidR="00143600" w:rsidRPr="00302D1D">
        <w:rPr>
          <w:rFonts w:ascii="Times New Roman" w:eastAsia="Times New Roman" w:hAnsi="Times New Roman" w:cs="Times New Roman"/>
          <w:sz w:val="28"/>
          <w:szCs w:val="28"/>
          <w:lang w:val="uk-UA" w:eastAsia="uk-UA"/>
        </w:rPr>
        <w:t xml:space="preserve"> 0,2%</w:t>
      </w:r>
      <w:r w:rsidRPr="00302D1D">
        <w:rPr>
          <w:rFonts w:ascii="Times New Roman" w:eastAsia="Times New Roman" w:hAnsi="Times New Roman" w:cs="Times New Roman"/>
          <w:sz w:val="28"/>
          <w:szCs w:val="28"/>
          <w:lang w:val="uk-UA" w:eastAsia="uk-UA"/>
        </w:rPr>
        <w:t xml:space="preserve">. </w:t>
      </w:r>
      <w:r w:rsidR="00143600" w:rsidRPr="00302D1D">
        <w:rPr>
          <w:rFonts w:ascii="Times New Roman" w:eastAsia="Times New Roman" w:hAnsi="Times New Roman" w:cs="Times New Roman"/>
          <w:sz w:val="28"/>
          <w:szCs w:val="28"/>
          <w:lang w:val="uk-UA" w:eastAsia="uk-UA"/>
        </w:rPr>
        <w:t xml:space="preserve">В склад добавки входять </w:t>
      </w:r>
      <w:r w:rsidRPr="00302D1D">
        <w:rPr>
          <w:rFonts w:ascii="Times New Roman" w:eastAsia="SimSun" w:hAnsi="Times New Roman" w:cs="Times New Roman"/>
          <w:spacing w:val="-4"/>
          <w:sz w:val="28"/>
          <w:szCs w:val="28"/>
          <w:lang w:val="uk-UA" w:eastAsia="zh-CN"/>
        </w:rPr>
        <w:t>три та  дифосфати (</w:t>
      </w:r>
      <w:r w:rsidRPr="00302D1D">
        <w:rPr>
          <w:rFonts w:ascii="Times New Roman" w:eastAsia="Times New Roman" w:hAnsi="Times New Roman" w:cs="Times New Roman"/>
          <w:sz w:val="28"/>
          <w:szCs w:val="28"/>
          <w:lang w:val="uk-UA" w:eastAsia="uk-UA"/>
        </w:rPr>
        <w:t>Е 450, Е451, Е 452), карагенан ( Е407)</w:t>
      </w:r>
      <w:r w:rsidR="00143600" w:rsidRPr="00302D1D">
        <w:rPr>
          <w:rFonts w:ascii="Times New Roman" w:eastAsia="Times New Roman" w:hAnsi="Times New Roman" w:cs="Times New Roman"/>
          <w:sz w:val="28"/>
          <w:szCs w:val="28"/>
          <w:lang w:val="uk-UA" w:eastAsia="uk-UA"/>
        </w:rPr>
        <w:t>,</w:t>
      </w:r>
      <w:r w:rsidRPr="00302D1D">
        <w:rPr>
          <w:rFonts w:ascii="Times New Roman" w:eastAsia="Times New Roman" w:hAnsi="Times New Roman" w:cs="Times New Roman"/>
          <w:sz w:val="28"/>
          <w:szCs w:val="28"/>
          <w:lang w:val="uk-UA" w:eastAsia="uk-UA"/>
        </w:rPr>
        <w:t xml:space="preserve"> цитрат натрію ( Е331) та харчовий антиоксидант ізоаскорбанат натрію (Е316).</w:t>
      </w:r>
    </w:p>
    <w:p w:rsidR="005D08B6" w:rsidRPr="00302D1D" w:rsidRDefault="005D08B6"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
          <w:sz w:val="28"/>
          <w:szCs w:val="28"/>
          <w:lang w:val="uk-UA"/>
        </w:rPr>
        <w:t>Приймання сировини.</w:t>
      </w:r>
      <w:r w:rsidRPr="00302D1D">
        <w:rPr>
          <w:rFonts w:ascii="Times New Roman" w:hAnsi="Times New Roman" w:cs="Times New Roman"/>
          <w:sz w:val="28"/>
          <w:szCs w:val="28"/>
          <w:lang w:val="uk-UA"/>
        </w:rPr>
        <w:t xml:space="preserve"> Перед початком</w:t>
      </w:r>
      <w:r w:rsidR="00910C14"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роботи м’ясну сировину оглядає ветеринарна служба підприємства та надає дозвіл  на її подальшу переробку. Проводиться обов’язковий огляд зовнішнього виду</w:t>
      </w:r>
      <w:r w:rsidR="00747B90" w:rsidRPr="00302D1D">
        <w:rPr>
          <w:rFonts w:ascii="Times New Roman" w:hAnsi="Times New Roman" w:cs="Times New Roman"/>
          <w:sz w:val="28"/>
          <w:szCs w:val="28"/>
          <w:lang w:val="uk-UA"/>
        </w:rPr>
        <w:t>, додаткове очищення та, можливо, мокрий туалет.</w:t>
      </w:r>
    </w:p>
    <w:p w:rsidR="005D08B6" w:rsidRPr="00302D1D" w:rsidRDefault="00747B90"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При виробництві шинкових ковбас використовують в основному сировину, що пройшла процес охолодження та дозрівання за температури від 0 до 4</w:t>
      </w:r>
      <w:r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С. У випадку використання замороженого м’яса його попередньо розморожують відповідно до </w:t>
      </w:r>
      <w:r w:rsidR="005D08B6" w:rsidRPr="00302D1D">
        <w:rPr>
          <w:rFonts w:ascii="Times New Roman" w:hAnsi="Times New Roman" w:cs="Times New Roman"/>
          <w:sz w:val="28"/>
          <w:szCs w:val="28"/>
          <w:lang w:val="uk-UA"/>
        </w:rPr>
        <w:t xml:space="preserve">Збірника технологічних інструкцій для холодильна обробка та зберігання м'яса та м'ясних продуктів" </w:t>
      </w:r>
      <w:r w:rsidRPr="00302D1D">
        <w:rPr>
          <w:rFonts w:ascii="Times New Roman" w:hAnsi="Times New Roman" w:cs="Times New Roman"/>
          <w:sz w:val="28"/>
          <w:szCs w:val="28"/>
          <w:lang w:val="uk-UA"/>
        </w:rPr>
        <w:t xml:space="preserve">Можливо </w:t>
      </w:r>
      <w:r w:rsidR="005D08B6" w:rsidRPr="00302D1D">
        <w:rPr>
          <w:rFonts w:ascii="Times New Roman" w:hAnsi="Times New Roman" w:cs="Times New Roman"/>
          <w:sz w:val="28"/>
          <w:szCs w:val="28"/>
          <w:lang w:val="uk-UA"/>
        </w:rPr>
        <w:t xml:space="preserve"> розморожування </w:t>
      </w:r>
      <w:r w:rsidRPr="00302D1D">
        <w:rPr>
          <w:rFonts w:ascii="Times New Roman" w:hAnsi="Times New Roman" w:cs="Times New Roman"/>
          <w:sz w:val="28"/>
          <w:szCs w:val="28"/>
          <w:lang w:val="uk-UA"/>
        </w:rPr>
        <w:t xml:space="preserve">м’ясної сировини у напівтушах </w:t>
      </w:r>
      <w:r w:rsidR="005D08B6" w:rsidRPr="00302D1D">
        <w:rPr>
          <w:rFonts w:ascii="Times New Roman" w:hAnsi="Times New Roman" w:cs="Times New Roman"/>
          <w:sz w:val="28"/>
          <w:szCs w:val="28"/>
          <w:lang w:val="uk-UA"/>
        </w:rPr>
        <w:t>при температурі від 12 ° С до 15 ° С протягом 48 годин.</w:t>
      </w:r>
    </w:p>
    <w:p w:rsidR="005D08B6" w:rsidRPr="00302D1D" w:rsidRDefault="005D08B6"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Заморожені блоки </w:t>
      </w:r>
      <w:r w:rsidR="00747B90" w:rsidRPr="00302D1D">
        <w:rPr>
          <w:rFonts w:ascii="Times New Roman" w:hAnsi="Times New Roman" w:cs="Times New Roman"/>
          <w:sz w:val="28"/>
          <w:szCs w:val="28"/>
          <w:lang w:val="uk-UA"/>
        </w:rPr>
        <w:t>з м’ясної сировини</w:t>
      </w:r>
      <w:r w:rsidRPr="00302D1D">
        <w:rPr>
          <w:rFonts w:ascii="Times New Roman" w:hAnsi="Times New Roman" w:cs="Times New Roman"/>
          <w:sz w:val="28"/>
          <w:szCs w:val="28"/>
          <w:lang w:val="uk-UA"/>
        </w:rPr>
        <w:t xml:space="preserve"> звільняють від упаковки, зважують</w:t>
      </w:r>
      <w:r w:rsidR="00747B90" w:rsidRPr="00302D1D">
        <w:rPr>
          <w:rFonts w:ascii="Times New Roman" w:hAnsi="Times New Roman" w:cs="Times New Roman"/>
          <w:sz w:val="28"/>
          <w:szCs w:val="28"/>
          <w:lang w:val="uk-UA"/>
        </w:rPr>
        <w:t xml:space="preserve"> і розморожують </w:t>
      </w:r>
      <w:r w:rsidRPr="00302D1D">
        <w:rPr>
          <w:rFonts w:ascii="Times New Roman" w:hAnsi="Times New Roman" w:cs="Times New Roman"/>
          <w:sz w:val="28"/>
          <w:szCs w:val="28"/>
          <w:lang w:val="uk-UA"/>
        </w:rPr>
        <w:t xml:space="preserve">при температурі від 12 ° С до 20 ° С до тих пір, поки температура в товщині блоку не досягне щонайменше мінус </w:t>
      </w:r>
      <w:r w:rsidR="00747B90" w:rsidRPr="00302D1D">
        <w:rPr>
          <w:rFonts w:ascii="Times New Roman" w:hAnsi="Times New Roman" w:cs="Times New Roman"/>
          <w:sz w:val="28"/>
          <w:szCs w:val="28"/>
          <w:lang w:val="uk-UA"/>
        </w:rPr>
        <w:t>-</w:t>
      </w:r>
      <w:r w:rsidRPr="00302D1D">
        <w:rPr>
          <w:rFonts w:ascii="Times New Roman" w:hAnsi="Times New Roman" w:cs="Times New Roman"/>
          <w:sz w:val="28"/>
          <w:szCs w:val="28"/>
          <w:lang w:val="uk-UA"/>
        </w:rPr>
        <w:t xml:space="preserve">1 ° С і не вище </w:t>
      </w:r>
      <w:r w:rsidR="00747B90" w:rsidRPr="00302D1D">
        <w:rPr>
          <w:rFonts w:ascii="Times New Roman" w:hAnsi="Times New Roman" w:cs="Times New Roman"/>
          <w:sz w:val="28"/>
          <w:szCs w:val="28"/>
          <w:lang w:val="uk-UA"/>
        </w:rPr>
        <w:t>+</w:t>
      </w:r>
      <w:r w:rsidRPr="00302D1D">
        <w:rPr>
          <w:rFonts w:ascii="Times New Roman" w:hAnsi="Times New Roman" w:cs="Times New Roman"/>
          <w:sz w:val="28"/>
          <w:szCs w:val="28"/>
          <w:lang w:val="uk-UA"/>
        </w:rPr>
        <w:t>1 ° С.</w:t>
      </w:r>
    </w:p>
    <w:p w:rsidR="005D08B6" w:rsidRPr="00302D1D" w:rsidRDefault="005D08B6"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У виробництві </w:t>
      </w:r>
      <w:r w:rsidR="00747B90" w:rsidRPr="00302D1D">
        <w:rPr>
          <w:rFonts w:ascii="Times New Roman" w:hAnsi="Times New Roman" w:cs="Times New Roman"/>
          <w:sz w:val="28"/>
          <w:szCs w:val="28"/>
          <w:lang w:val="uk-UA"/>
        </w:rPr>
        <w:t xml:space="preserve">шинкових ковбас </w:t>
      </w:r>
      <w:r w:rsidRPr="00302D1D">
        <w:rPr>
          <w:rFonts w:ascii="Times New Roman" w:hAnsi="Times New Roman" w:cs="Times New Roman"/>
          <w:sz w:val="28"/>
          <w:szCs w:val="28"/>
          <w:lang w:val="uk-UA"/>
        </w:rPr>
        <w:t>використовують тушки птиці та птицю в охолодженому чи замороженому стані.</w:t>
      </w:r>
      <w:r w:rsidR="00747B90"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При отриманні на переробку замороженого м’яса птиці (туші) його розморожують у спеціальних камерах (дефростерах).</w:t>
      </w:r>
    </w:p>
    <w:p w:rsidR="005D08B6" w:rsidRPr="00302D1D" w:rsidRDefault="005D08B6"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При відта</w:t>
      </w:r>
      <w:r w:rsidR="00747B90" w:rsidRPr="00302D1D">
        <w:rPr>
          <w:rFonts w:ascii="Times New Roman" w:hAnsi="Times New Roman" w:cs="Times New Roman"/>
          <w:sz w:val="28"/>
          <w:szCs w:val="28"/>
          <w:lang w:val="uk-UA"/>
        </w:rPr>
        <w:t>ю</w:t>
      </w:r>
      <w:r w:rsidRPr="00302D1D">
        <w:rPr>
          <w:rFonts w:ascii="Times New Roman" w:hAnsi="Times New Roman" w:cs="Times New Roman"/>
          <w:sz w:val="28"/>
          <w:szCs w:val="28"/>
          <w:lang w:val="uk-UA"/>
        </w:rPr>
        <w:t xml:space="preserve">ванні в камерах </w:t>
      </w:r>
      <w:r w:rsidR="00747B90" w:rsidRPr="00302D1D">
        <w:rPr>
          <w:rFonts w:ascii="Times New Roman" w:hAnsi="Times New Roman" w:cs="Times New Roman"/>
          <w:sz w:val="28"/>
          <w:szCs w:val="28"/>
          <w:lang w:val="uk-UA"/>
        </w:rPr>
        <w:t>тушки птиці</w:t>
      </w:r>
      <w:r w:rsidRPr="00302D1D">
        <w:rPr>
          <w:rFonts w:ascii="Times New Roman" w:hAnsi="Times New Roman" w:cs="Times New Roman"/>
          <w:sz w:val="28"/>
          <w:szCs w:val="28"/>
          <w:lang w:val="uk-UA"/>
        </w:rPr>
        <w:t xml:space="preserve"> поміщають на </w:t>
      </w:r>
      <w:r w:rsidR="00747B90" w:rsidRPr="00302D1D">
        <w:rPr>
          <w:rFonts w:ascii="Times New Roman" w:hAnsi="Times New Roman" w:cs="Times New Roman"/>
          <w:sz w:val="28"/>
          <w:szCs w:val="28"/>
          <w:lang w:val="uk-UA"/>
        </w:rPr>
        <w:t xml:space="preserve">решітчасті </w:t>
      </w:r>
      <w:r w:rsidRPr="00302D1D">
        <w:rPr>
          <w:rFonts w:ascii="Times New Roman" w:hAnsi="Times New Roman" w:cs="Times New Roman"/>
          <w:sz w:val="28"/>
          <w:szCs w:val="28"/>
          <w:lang w:val="uk-UA"/>
        </w:rPr>
        <w:t>полиц</w:t>
      </w:r>
      <w:r w:rsidR="00747B90" w:rsidRPr="00302D1D">
        <w:rPr>
          <w:rFonts w:ascii="Times New Roman" w:hAnsi="Times New Roman" w:cs="Times New Roman"/>
          <w:sz w:val="28"/>
          <w:szCs w:val="28"/>
          <w:lang w:val="uk-UA"/>
        </w:rPr>
        <w:t>і</w:t>
      </w:r>
      <w:r w:rsidRPr="00302D1D">
        <w:rPr>
          <w:rFonts w:ascii="Times New Roman" w:hAnsi="Times New Roman" w:cs="Times New Roman"/>
          <w:sz w:val="28"/>
          <w:szCs w:val="28"/>
          <w:lang w:val="uk-UA"/>
        </w:rPr>
        <w:t xml:space="preserve"> щоб окремі тушки не зли</w:t>
      </w:r>
      <w:r w:rsidR="00747B90" w:rsidRPr="00302D1D">
        <w:rPr>
          <w:rFonts w:ascii="Times New Roman" w:hAnsi="Times New Roman" w:cs="Times New Roman"/>
          <w:sz w:val="28"/>
          <w:szCs w:val="28"/>
          <w:lang w:val="uk-UA"/>
        </w:rPr>
        <w:t>па</w:t>
      </w:r>
      <w:r w:rsidRPr="00302D1D">
        <w:rPr>
          <w:rFonts w:ascii="Times New Roman" w:hAnsi="Times New Roman" w:cs="Times New Roman"/>
          <w:sz w:val="28"/>
          <w:szCs w:val="28"/>
          <w:lang w:val="uk-UA"/>
        </w:rPr>
        <w:t>лися між собою. Процес відта</w:t>
      </w:r>
      <w:r w:rsidR="00747B90" w:rsidRPr="00302D1D">
        <w:rPr>
          <w:rFonts w:ascii="Times New Roman" w:hAnsi="Times New Roman" w:cs="Times New Roman"/>
          <w:sz w:val="28"/>
          <w:szCs w:val="28"/>
          <w:lang w:val="uk-UA"/>
        </w:rPr>
        <w:t>ю</w:t>
      </w:r>
      <w:r w:rsidRPr="00302D1D">
        <w:rPr>
          <w:rFonts w:ascii="Times New Roman" w:hAnsi="Times New Roman" w:cs="Times New Roman"/>
          <w:sz w:val="28"/>
          <w:szCs w:val="28"/>
          <w:lang w:val="uk-UA"/>
        </w:rPr>
        <w:t xml:space="preserve">вання повинен здійснюватися повільно, </w:t>
      </w:r>
      <w:r w:rsidR="00747B90" w:rsidRPr="00302D1D">
        <w:rPr>
          <w:rFonts w:ascii="Times New Roman" w:hAnsi="Times New Roman" w:cs="Times New Roman"/>
          <w:sz w:val="28"/>
          <w:szCs w:val="28"/>
          <w:lang w:val="uk-UA"/>
        </w:rPr>
        <w:t xml:space="preserve">за </w:t>
      </w:r>
      <w:r w:rsidRPr="00302D1D">
        <w:rPr>
          <w:rFonts w:ascii="Times New Roman" w:hAnsi="Times New Roman" w:cs="Times New Roman"/>
          <w:sz w:val="28"/>
          <w:szCs w:val="28"/>
          <w:lang w:val="uk-UA"/>
        </w:rPr>
        <w:t>температур</w:t>
      </w:r>
      <w:r w:rsidR="00747B90" w:rsidRPr="00302D1D">
        <w:rPr>
          <w:rFonts w:ascii="Times New Roman" w:hAnsi="Times New Roman" w:cs="Times New Roman"/>
          <w:sz w:val="28"/>
          <w:szCs w:val="28"/>
          <w:lang w:val="uk-UA"/>
        </w:rPr>
        <w:t>и</w:t>
      </w:r>
      <w:r w:rsidRPr="00302D1D">
        <w:rPr>
          <w:rFonts w:ascii="Times New Roman" w:hAnsi="Times New Roman" w:cs="Times New Roman"/>
          <w:sz w:val="28"/>
          <w:szCs w:val="28"/>
          <w:lang w:val="uk-UA"/>
        </w:rPr>
        <w:t xml:space="preserve"> повітря на початку процесу </w:t>
      </w:r>
      <w:r w:rsidR="00747B90" w:rsidRPr="00302D1D">
        <w:rPr>
          <w:rFonts w:ascii="Times New Roman" w:hAnsi="Times New Roman" w:cs="Times New Roman"/>
          <w:sz w:val="28"/>
          <w:szCs w:val="28"/>
          <w:lang w:val="uk-UA"/>
        </w:rPr>
        <w:lastRenderedPageBreak/>
        <w:t>на рівні 1-2</w:t>
      </w:r>
      <w:r w:rsidRPr="00302D1D">
        <w:rPr>
          <w:rFonts w:ascii="Times New Roman" w:hAnsi="Times New Roman" w:cs="Times New Roman"/>
          <w:sz w:val="28"/>
          <w:szCs w:val="28"/>
          <w:vertAlign w:val="superscript"/>
          <w:lang w:val="uk-UA"/>
        </w:rPr>
        <w:t>0</w:t>
      </w:r>
      <w:r w:rsidR="00747B90"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С, </w:t>
      </w:r>
      <w:r w:rsidR="00747B90" w:rsidRPr="00302D1D">
        <w:rPr>
          <w:rFonts w:ascii="Times New Roman" w:hAnsi="Times New Roman" w:cs="Times New Roman"/>
          <w:sz w:val="28"/>
          <w:szCs w:val="28"/>
          <w:lang w:val="uk-UA"/>
        </w:rPr>
        <w:t xml:space="preserve">з </w:t>
      </w:r>
      <w:r w:rsidRPr="00302D1D">
        <w:rPr>
          <w:rFonts w:ascii="Times New Roman" w:hAnsi="Times New Roman" w:cs="Times New Roman"/>
          <w:sz w:val="28"/>
          <w:szCs w:val="28"/>
          <w:lang w:val="uk-UA"/>
        </w:rPr>
        <w:t>поступов</w:t>
      </w:r>
      <w:r w:rsidR="00747B90" w:rsidRPr="00302D1D">
        <w:rPr>
          <w:rFonts w:ascii="Times New Roman" w:hAnsi="Times New Roman" w:cs="Times New Roman"/>
          <w:sz w:val="28"/>
          <w:szCs w:val="28"/>
          <w:lang w:val="uk-UA"/>
        </w:rPr>
        <w:t>им</w:t>
      </w:r>
      <w:r w:rsidRPr="00302D1D">
        <w:rPr>
          <w:rFonts w:ascii="Times New Roman" w:hAnsi="Times New Roman" w:cs="Times New Roman"/>
          <w:sz w:val="28"/>
          <w:szCs w:val="28"/>
          <w:lang w:val="uk-UA"/>
        </w:rPr>
        <w:t xml:space="preserve"> збільш</w:t>
      </w:r>
      <w:r w:rsidR="00747B90" w:rsidRPr="00302D1D">
        <w:rPr>
          <w:rFonts w:ascii="Times New Roman" w:hAnsi="Times New Roman" w:cs="Times New Roman"/>
          <w:sz w:val="28"/>
          <w:szCs w:val="28"/>
          <w:lang w:val="uk-UA"/>
        </w:rPr>
        <w:t xml:space="preserve">енням </w:t>
      </w:r>
      <w:r w:rsidRPr="00302D1D">
        <w:rPr>
          <w:rFonts w:ascii="Times New Roman" w:hAnsi="Times New Roman" w:cs="Times New Roman"/>
          <w:sz w:val="28"/>
          <w:szCs w:val="28"/>
          <w:lang w:val="uk-UA"/>
        </w:rPr>
        <w:t xml:space="preserve">до 8-10 </w:t>
      </w:r>
      <w:r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С. Відносна вологість повітря на початку відта</w:t>
      </w:r>
      <w:r w:rsidR="00747B90" w:rsidRPr="00302D1D">
        <w:rPr>
          <w:rFonts w:ascii="Times New Roman" w:hAnsi="Times New Roman" w:cs="Times New Roman"/>
          <w:sz w:val="28"/>
          <w:szCs w:val="28"/>
          <w:lang w:val="uk-UA"/>
        </w:rPr>
        <w:t>ю</w:t>
      </w:r>
      <w:r w:rsidRPr="00302D1D">
        <w:rPr>
          <w:rFonts w:ascii="Times New Roman" w:hAnsi="Times New Roman" w:cs="Times New Roman"/>
          <w:sz w:val="28"/>
          <w:szCs w:val="28"/>
          <w:lang w:val="uk-UA"/>
        </w:rPr>
        <w:t xml:space="preserve">вання становить близько 90%, в кінці процесу </w:t>
      </w:r>
      <w:r w:rsidR="00747B90" w:rsidRPr="00302D1D">
        <w:rPr>
          <w:rFonts w:ascii="Times New Roman" w:hAnsi="Times New Roman" w:cs="Times New Roman"/>
          <w:sz w:val="28"/>
          <w:szCs w:val="28"/>
          <w:lang w:val="uk-UA"/>
        </w:rPr>
        <w:t xml:space="preserve">знижується до </w:t>
      </w:r>
      <w:r w:rsidRPr="00302D1D">
        <w:rPr>
          <w:rFonts w:ascii="Times New Roman" w:hAnsi="Times New Roman" w:cs="Times New Roman"/>
          <w:sz w:val="28"/>
          <w:szCs w:val="28"/>
          <w:lang w:val="uk-UA"/>
        </w:rPr>
        <w:t xml:space="preserve"> 70-80%. У такому режимі тушки птахів відтають 20-24 години, індики - 24-30 годин. Розморожування </w:t>
      </w:r>
      <w:r w:rsidR="00C62362" w:rsidRPr="00302D1D">
        <w:rPr>
          <w:rFonts w:ascii="Times New Roman" w:hAnsi="Times New Roman" w:cs="Times New Roman"/>
          <w:sz w:val="28"/>
          <w:szCs w:val="28"/>
          <w:lang w:val="uk-UA"/>
        </w:rPr>
        <w:t xml:space="preserve">є </w:t>
      </w:r>
      <w:r w:rsidRPr="00302D1D">
        <w:rPr>
          <w:rFonts w:ascii="Times New Roman" w:hAnsi="Times New Roman" w:cs="Times New Roman"/>
          <w:sz w:val="28"/>
          <w:szCs w:val="28"/>
          <w:lang w:val="uk-UA"/>
        </w:rPr>
        <w:t xml:space="preserve">закінченим, коли температура </w:t>
      </w:r>
      <w:r w:rsidR="00C62362" w:rsidRPr="00302D1D">
        <w:rPr>
          <w:rFonts w:ascii="Times New Roman" w:hAnsi="Times New Roman" w:cs="Times New Roman"/>
          <w:sz w:val="28"/>
          <w:szCs w:val="28"/>
          <w:lang w:val="uk-UA"/>
        </w:rPr>
        <w:t>в грудному м’язі досягає 1</w:t>
      </w:r>
      <w:r w:rsidRPr="00302D1D">
        <w:rPr>
          <w:rFonts w:ascii="Times New Roman" w:hAnsi="Times New Roman" w:cs="Times New Roman"/>
          <w:sz w:val="28"/>
          <w:szCs w:val="28"/>
          <w:vertAlign w:val="superscript"/>
          <w:lang w:val="uk-UA"/>
        </w:rPr>
        <w:t>0</w:t>
      </w:r>
      <w:r w:rsidR="00C62362" w:rsidRPr="00302D1D">
        <w:rPr>
          <w:rFonts w:ascii="Times New Roman" w:hAnsi="Times New Roman" w:cs="Times New Roman"/>
          <w:sz w:val="28"/>
          <w:szCs w:val="28"/>
          <w:vertAlign w:val="superscript"/>
          <w:lang w:val="uk-UA"/>
        </w:rPr>
        <w:t xml:space="preserve"> </w:t>
      </w:r>
      <w:r w:rsidRPr="00302D1D">
        <w:rPr>
          <w:rFonts w:ascii="Times New Roman" w:hAnsi="Times New Roman" w:cs="Times New Roman"/>
          <w:sz w:val="28"/>
          <w:szCs w:val="28"/>
          <w:lang w:val="uk-UA"/>
        </w:rPr>
        <w:t>С.</w:t>
      </w:r>
    </w:p>
    <w:p w:rsidR="005D08B6" w:rsidRPr="00302D1D" w:rsidRDefault="005D08B6"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Після отримання </w:t>
      </w:r>
      <w:r w:rsidR="00C62362" w:rsidRPr="00302D1D">
        <w:rPr>
          <w:rFonts w:ascii="Times New Roman" w:hAnsi="Times New Roman" w:cs="Times New Roman"/>
          <w:sz w:val="28"/>
          <w:szCs w:val="28"/>
          <w:lang w:val="uk-UA"/>
        </w:rPr>
        <w:t>на переробку тушок птиць</w:t>
      </w:r>
      <w:r w:rsidRPr="00302D1D">
        <w:rPr>
          <w:rFonts w:ascii="Times New Roman" w:hAnsi="Times New Roman" w:cs="Times New Roman"/>
          <w:sz w:val="28"/>
          <w:szCs w:val="28"/>
          <w:lang w:val="uk-UA"/>
        </w:rPr>
        <w:t xml:space="preserve"> з дефектами технологічної обробки (залишки пір’я, воскової маси, зал</w:t>
      </w:r>
      <w:r w:rsidR="00C62362" w:rsidRPr="00302D1D">
        <w:rPr>
          <w:rFonts w:ascii="Times New Roman" w:hAnsi="Times New Roman" w:cs="Times New Roman"/>
          <w:sz w:val="28"/>
          <w:szCs w:val="28"/>
          <w:lang w:val="uk-UA"/>
        </w:rPr>
        <w:t>ишків внутрішніх органів та інше</w:t>
      </w:r>
      <w:r w:rsidRPr="00302D1D">
        <w:rPr>
          <w:rFonts w:ascii="Times New Roman" w:hAnsi="Times New Roman" w:cs="Times New Roman"/>
          <w:sz w:val="28"/>
          <w:szCs w:val="28"/>
          <w:lang w:val="uk-UA"/>
        </w:rPr>
        <w:t xml:space="preserve">) їх </w:t>
      </w:r>
      <w:r w:rsidR="00C62362" w:rsidRPr="00302D1D">
        <w:rPr>
          <w:rFonts w:ascii="Times New Roman" w:hAnsi="Times New Roman" w:cs="Times New Roman"/>
          <w:sz w:val="28"/>
          <w:szCs w:val="28"/>
          <w:lang w:val="uk-UA"/>
        </w:rPr>
        <w:t>видаляють</w:t>
      </w:r>
      <w:r w:rsidRPr="00302D1D">
        <w:rPr>
          <w:rFonts w:ascii="Times New Roman" w:hAnsi="Times New Roman" w:cs="Times New Roman"/>
          <w:sz w:val="28"/>
          <w:szCs w:val="28"/>
          <w:lang w:val="uk-UA"/>
        </w:rPr>
        <w:t xml:space="preserve">, при необхідності </w:t>
      </w:r>
      <w:r w:rsidR="00C62362" w:rsidRPr="00302D1D">
        <w:rPr>
          <w:rFonts w:ascii="Times New Roman" w:hAnsi="Times New Roman" w:cs="Times New Roman"/>
          <w:sz w:val="28"/>
          <w:szCs w:val="28"/>
          <w:lang w:val="uk-UA"/>
        </w:rPr>
        <w:t>об</w:t>
      </w:r>
      <w:r w:rsidRPr="00302D1D">
        <w:rPr>
          <w:rFonts w:ascii="Times New Roman" w:hAnsi="Times New Roman" w:cs="Times New Roman"/>
          <w:sz w:val="28"/>
          <w:szCs w:val="28"/>
          <w:lang w:val="uk-UA"/>
        </w:rPr>
        <w:t>палюють</w:t>
      </w:r>
      <w:r w:rsidR="00C62362" w:rsidRPr="00302D1D">
        <w:rPr>
          <w:rFonts w:ascii="Times New Roman" w:hAnsi="Times New Roman" w:cs="Times New Roman"/>
          <w:sz w:val="28"/>
          <w:szCs w:val="28"/>
          <w:lang w:val="uk-UA"/>
        </w:rPr>
        <w:t xml:space="preserve">, не допускаючи опіків поверхні тушок, </w:t>
      </w:r>
      <w:r w:rsidRPr="00302D1D">
        <w:rPr>
          <w:rFonts w:ascii="Times New Roman" w:hAnsi="Times New Roman" w:cs="Times New Roman"/>
          <w:sz w:val="28"/>
          <w:szCs w:val="28"/>
          <w:lang w:val="uk-UA"/>
        </w:rPr>
        <w:t xml:space="preserve">промивають. </w:t>
      </w:r>
    </w:p>
    <w:p w:rsidR="005D08B6" w:rsidRPr="00302D1D" w:rsidRDefault="00C62362" w:rsidP="005D08B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Напівпатрану птицю потрошать, при цьому ретельно видаляючи </w:t>
      </w:r>
      <w:r w:rsidR="005D08B6" w:rsidRPr="00302D1D">
        <w:rPr>
          <w:rFonts w:ascii="Times New Roman" w:hAnsi="Times New Roman" w:cs="Times New Roman"/>
          <w:sz w:val="28"/>
          <w:szCs w:val="28"/>
          <w:lang w:val="uk-UA"/>
        </w:rPr>
        <w:t>жовчний міхур</w:t>
      </w:r>
      <w:r w:rsidRPr="00302D1D">
        <w:rPr>
          <w:rFonts w:ascii="Times New Roman" w:hAnsi="Times New Roman" w:cs="Times New Roman"/>
          <w:sz w:val="28"/>
          <w:szCs w:val="28"/>
          <w:lang w:val="uk-UA"/>
        </w:rPr>
        <w:t>. Я</w:t>
      </w:r>
      <w:r w:rsidR="005D08B6" w:rsidRPr="00302D1D">
        <w:rPr>
          <w:rFonts w:ascii="Times New Roman" w:hAnsi="Times New Roman" w:cs="Times New Roman"/>
          <w:sz w:val="28"/>
          <w:szCs w:val="28"/>
          <w:lang w:val="uk-UA"/>
        </w:rPr>
        <w:t xml:space="preserve">кщо жовчний міхур пошкоджений і жовч потрапила </w:t>
      </w:r>
      <w:r w:rsidRPr="00302D1D">
        <w:rPr>
          <w:rFonts w:ascii="Times New Roman" w:hAnsi="Times New Roman" w:cs="Times New Roman"/>
          <w:sz w:val="28"/>
          <w:szCs w:val="28"/>
          <w:lang w:val="uk-UA"/>
        </w:rPr>
        <w:t>на внутрішню сторону</w:t>
      </w:r>
      <w:r w:rsidR="005D08B6" w:rsidRPr="00302D1D">
        <w:rPr>
          <w:rFonts w:ascii="Times New Roman" w:hAnsi="Times New Roman" w:cs="Times New Roman"/>
          <w:sz w:val="28"/>
          <w:szCs w:val="28"/>
          <w:lang w:val="uk-UA"/>
        </w:rPr>
        <w:t xml:space="preserve"> туш</w:t>
      </w:r>
      <w:r w:rsidRPr="00302D1D">
        <w:rPr>
          <w:rFonts w:ascii="Times New Roman" w:hAnsi="Times New Roman" w:cs="Times New Roman"/>
          <w:sz w:val="28"/>
          <w:szCs w:val="28"/>
          <w:lang w:val="uk-UA"/>
        </w:rPr>
        <w:t>ки</w:t>
      </w:r>
      <w:r w:rsidR="005D08B6" w:rsidRPr="00302D1D">
        <w:rPr>
          <w:rFonts w:ascii="Times New Roman" w:hAnsi="Times New Roman" w:cs="Times New Roman"/>
          <w:sz w:val="28"/>
          <w:szCs w:val="28"/>
          <w:lang w:val="uk-UA"/>
        </w:rPr>
        <w:t>, його натирають кухонною сіллю і ретельно промивають.</w:t>
      </w:r>
      <w:r w:rsidR="00910C14" w:rsidRPr="00302D1D">
        <w:rPr>
          <w:rFonts w:ascii="Times New Roman" w:hAnsi="Times New Roman" w:cs="Times New Roman"/>
          <w:sz w:val="28"/>
          <w:szCs w:val="28"/>
          <w:lang w:val="uk-UA"/>
        </w:rPr>
        <w:t xml:space="preserve"> Потім т</w:t>
      </w:r>
      <w:r w:rsidR="005D08B6" w:rsidRPr="00302D1D">
        <w:rPr>
          <w:rFonts w:ascii="Times New Roman" w:hAnsi="Times New Roman" w:cs="Times New Roman"/>
          <w:sz w:val="28"/>
          <w:szCs w:val="28"/>
          <w:lang w:val="uk-UA"/>
        </w:rPr>
        <w:t xml:space="preserve">ушки птиці миють зовні і всередині під душем або проточною водою з подальшим </w:t>
      </w:r>
      <w:r w:rsidR="00910C14" w:rsidRPr="00302D1D">
        <w:rPr>
          <w:rFonts w:ascii="Times New Roman" w:hAnsi="Times New Roman" w:cs="Times New Roman"/>
          <w:sz w:val="28"/>
          <w:szCs w:val="28"/>
          <w:lang w:val="uk-UA"/>
        </w:rPr>
        <w:t>стіканням</w:t>
      </w:r>
      <w:r w:rsidR="005D08B6" w:rsidRPr="00302D1D">
        <w:rPr>
          <w:rFonts w:ascii="Times New Roman" w:hAnsi="Times New Roman" w:cs="Times New Roman"/>
          <w:sz w:val="28"/>
          <w:szCs w:val="28"/>
          <w:lang w:val="uk-UA"/>
        </w:rPr>
        <w:t xml:space="preserve"> </w:t>
      </w:r>
      <w:r w:rsidR="00910C14" w:rsidRPr="00302D1D">
        <w:rPr>
          <w:rFonts w:ascii="Times New Roman" w:hAnsi="Times New Roman" w:cs="Times New Roman"/>
          <w:sz w:val="28"/>
          <w:szCs w:val="28"/>
          <w:lang w:val="uk-UA"/>
        </w:rPr>
        <w:t>(</w:t>
      </w:r>
      <w:r w:rsidR="005D08B6" w:rsidRPr="00302D1D">
        <w:rPr>
          <w:rFonts w:ascii="Times New Roman" w:hAnsi="Times New Roman" w:cs="Times New Roman"/>
          <w:sz w:val="28"/>
          <w:szCs w:val="28"/>
          <w:lang w:val="uk-UA"/>
        </w:rPr>
        <w:t>15 хвилин</w:t>
      </w:r>
      <w:r w:rsidR="00910C14" w:rsidRPr="00302D1D">
        <w:rPr>
          <w:rFonts w:ascii="Times New Roman" w:hAnsi="Times New Roman" w:cs="Times New Roman"/>
          <w:sz w:val="28"/>
          <w:szCs w:val="28"/>
          <w:lang w:val="uk-UA"/>
        </w:rPr>
        <w:t>)</w:t>
      </w:r>
      <w:r w:rsidR="005D08B6" w:rsidRPr="00302D1D">
        <w:rPr>
          <w:rFonts w:ascii="Times New Roman" w:hAnsi="Times New Roman" w:cs="Times New Roman"/>
          <w:sz w:val="28"/>
          <w:szCs w:val="28"/>
          <w:lang w:val="uk-UA"/>
        </w:rPr>
        <w:t xml:space="preserve"> і відправляють на </w:t>
      </w:r>
      <w:r w:rsidR="00910C14" w:rsidRPr="00302D1D">
        <w:rPr>
          <w:rFonts w:ascii="Times New Roman" w:hAnsi="Times New Roman" w:cs="Times New Roman"/>
          <w:sz w:val="28"/>
          <w:szCs w:val="28"/>
          <w:lang w:val="uk-UA"/>
        </w:rPr>
        <w:t>переробку</w:t>
      </w:r>
      <w:r w:rsidR="005D08B6" w:rsidRPr="00302D1D">
        <w:rPr>
          <w:rFonts w:ascii="Times New Roman" w:hAnsi="Times New Roman" w:cs="Times New Roman"/>
          <w:sz w:val="28"/>
          <w:szCs w:val="28"/>
          <w:lang w:val="uk-UA"/>
        </w:rPr>
        <w:t>. Температура птиці, що надходить, не повинна перевищувати 4 ° C.</w:t>
      </w:r>
      <w:r w:rsidR="00910C14" w:rsidRPr="00302D1D">
        <w:rPr>
          <w:rFonts w:ascii="Times New Roman" w:hAnsi="Times New Roman" w:cs="Times New Roman"/>
          <w:sz w:val="28"/>
          <w:szCs w:val="28"/>
          <w:lang w:val="uk-UA"/>
        </w:rPr>
        <w:t xml:space="preserve"> </w:t>
      </w:r>
      <w:r w:rsidR="005D08B6" w:rsidRPr="00302D1D">
        <w:rPr>
          <w:rFonts w:ascii="Times New Roman" w:hAnsi="Times New Roman" w:cs="Times New Roman"/>
          <w:sz w:val="28"/>
          <w:szCs w:val="28"/>
          <w:lang w:val="uk-UA"/>
        </w:rPr>
        <w:t xml:space="preserve">Заморожені шматочки </w:t>
      </w:r>
      <w:r w:rsidR="00910C14" w:rsidRPr="00302D1D">
        <w:rPr>
          <w:rFonts w:ascii="Times New Roman" w:hAnsi="Times New Roman" w:cs="Times New Roman"/>
          <w:sz w:val="28"/>
          <w:szCs w:val="28"/>
          <w:lang w:val="uk-UA"/>
        </w:rPr>
        <w:t xml:space="preserve">м’яса </w:t>
      </w:r>
      <w:r w:rsidR="005D08B6" w:rsidRPr="00302D1D">
        <w:rPr>
          <w:rFonts w:ascii="Times New Roman" w:hAnsi="Times New Roman" w:cs="Times New Roman"/>
          <w:sz w:val="28"/>
          <w:szCs w:val="28"/>
          <w:lang w:val="uk-UA"/>
        </w:rPr>
        <w:t xml:space="preserve">птиці піддаються попередньому розморожуванню відповідно до технологічних інструкцій. </w:t>
      </w:r>
    </w:p>
    <w:p w:rsidR="00373250" w:rsidRPr="00302D1D" w:rsidRDefault="00373250" w:rsidP="00373250">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
          <w:sz w:val="28"/>
          <w:szCs w:val="28"/>
          <w:lang w:val="uk-UA"/>
        </w:rPr>
        <w:t>Розділення та жилування м'яса.</w:t>
      </w:r>
      <w:r w:rsidRPr="00302D1D">
        <w:rPr>
          <w:rFonts w:ascii="Times New Roman" w:hAnsi="Times New Roman" w:cs="Times New Roman"/>
          <w:sz w:val="28"/>
          <w:szCs w:val="28"/>
          <w:lang w:val="uk-UA"/>
        </w:rPr>
        <w:t xml:space="preserve">  Розрубування, обвалювання та жиловку на підприємстві проводять у цеху обвалювання та жилування з температурою повітря 10 - 12 ° С, відносною вологістю –  не вище 75%. На розрубування  надходить охолоджена або розморожена м'ясна сировина з температурою не нижче +1 ° і не вище +4</w:t>
      </w:r>
      <w:r w:rsidRPr="00302D1D">
        <w:rPr>
          <w:rFonts w:ascii="Times New Roman" w:hAnsi="Times New Roman" w:cs="Times New Roman"/>
          <w:sz w:val="28"/>
          <w:szCs w:val="28"/>
          <w:vertAlign w:val="superscript"/>
          <w:lang w:val="uk-UA"/>
        </w:rPr>
        <w:t xml:space="preserve">0 </w:t>
      </w:r>
      <w:r w:rsidRPr="00302D1D">
        <w:rPr>
          <w:rFonts w:ascii="Times New Roman" w:hAnsi="Times New Roman" w:cs="Times New Roman"/>
          <w:sz w:val="28"/>
          <w:szCs w:val="28"/>
          <w:lang w:val="uk-UA"/>
        </w:rPr>
        <w:t>С.</w:t>
      </w:r>
    </w:p>
    <w:p w:rsidR="00373250" w:rsidRPr="00302D1D" w:rsidRDefault="00373250" w:rsidP="00373250">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У цеху м’ясокомбінату працює три конвеєри для диференційному обвалюванню туш, а тому розділення свинячих та яловичих туш проводять на три частини: передню, середню та задню.</w:t>
      </w:r>
    </w:p>
    <w:p w:rsidR="00373250" w:rsidRPr="00302D1D" w:rsidRDefault="00373250" w:rsidP="00373250">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Після обвалювання сировину обов’язково жилують (для видалення дрібних кісточок, сухожиль, хрящів, кровоносних судин та ін.) та сортують на три сорти: свинину – на пісну, жирну та жирну; яловичину – на вищий, перший та другий сорти.  </w:t>
      </w:r>
    </w:p>
    <w:p w:rsidR="00373250" w:rsidRPr="00302D1D" w:rsidRDefault="00373250" w:rsidP="00373250">
      <w:pPr>
        <w:spacing w:after="0" w:line="360" w:lineRule="auto"/>
        <w:ind w:firstLine="709"/>
        <w:jc w:val="both"/>
        <w:rPr>
          <w:rFonts w:ascii="Times New Roman" w:hAnsi="Times New Roman" w:cs="Times New Roman"/>
          <w:sz w:val="28"/>
          <w:szCs w:val="28"/>
          <w:lang w:val="uk-UA"/>
        </w:rPr>
      </w:pPr>
    </w:p>
    <w:p w:rsidR="00373250" w:rsidRPr="00302D1D" w:rsidRDefault="00373250" w:rsidP="00373250">
      <w:pPr>
        <w:widowControl w:val="0"/>
        <w:shd w:val="clear" w:color="auto" w:fill="FFFFFF"/>
        <w:spacing w:after="0" w:line="360" w:lineRule="auto"/>
        <w:ind w:right="28"/>
        <w:jc w:val="right"/>
        <w:rPr>
          <w:rFonts w:ascii="Times New Roman" w:eastAsia="SimSun" w:hAnsi="Times New Roman" w:cs="Times New Roman"/>
          <w:i/>
          <w:spacing w:val="-5"/>
          <w:sz w:val="28"/>
          <w:szCs w:val="28"/>
          <w:lang w:val="uk-UA" w:eastAsia="zh-CN"/>
        </w:rPr>
      </w:pPr>
      <w:r w:rsidRPr="00302D1D">
        <w:rPr>
          <w:rFonts w:ascii="Times New Roman" w:eastAsia="SimSun" w:hAnsi="Times New Roman" w:cs="Times New Roman"/>
          <w:i/>
          <w:spacing w:val="-3"/>
          <w:sz w:val="28"/>
          <w:szCs w:val="28"/>
          <w:lang w:val="uk-UA" w:eastAsia="zh-CN"/>
        </w:rPr>
        <w:lastRenderedPageBreak/>
        <w:t>Таблиця 3.2</w:t>
      </w:r>
    </w:p>
    <w:p w:rsidR="00373250" w:rsidRPr="00302D1D" w:rsidRDefault="00373250" w:rsidP="00373250">
      <w:pPr>
        <w:widowControl w:val="0"/>
        <w:shd w:val="clear" w:color="auto" w:fill="FFFFFF"/>
        <w:spacing w:after="0" w:line="360" w:lineRule="auto"/>
        <w:ind w:left="5" w:right="29" w:firstLine="715"/>
        <w:jc w:val="both"/>
        <w:rPr>
          <w:rFonts w:ascii="Times New Roman" w:eastAsia="SimSun" w:hAnsi="Times New Roman" w:cs="Times New Roman"/>
          <w:spacing w:val="-3"/>
          <w:sz w:val="28"/>
          <w:szCs w:val="28"/>
          <w:lang w:val="uk-UA" w:eastAsia="zh-CN"/>
        </w:rPr>
      </w:pPr>
      <w:r w:rsidRPr="00302D1D">
        <w:rPr>
          <w:rFonts w:ascii="Times New Roman" w:eastAsia="SimSun" w:hAnsi="Times New Roman" w:cs="Times New Roman"/>
          <w:spacing w:val="-3"/>
          <w:sz w:val="28"/>
          <w:szCs w:val="28"/>
          <w:lang w:val="uk-UA" w:eastAsia="zh-CN"/>
        </w:rPr>
        <w:t>Способи жилування м'яса яловичини та свинини на підприємстві</w:t>
      </w:r>
    </w:p>
    <w:tbl>
      <w:tblPr>
        <w:tblW w:w="8485" w:type="dxa"/>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1815"/>
        <w:gridCol w:w="107"/>
        <w:gridCol w:w="198"/>
        <w:gridCol w:w="149"/>
        <w:gridCol w:w="532"/>
        <w:gridCol w:w="749"/>
        <w:gridCol w:w="752"/>
        <w:gridCol w:w="1119"/>
        <w:gridCol w:w="157"/>
        <w:gridCol w:w="333"/>
        <w:gridCol w:w="725"/>
        <w:gridCol w:w="251"/>
        <w:gridCol w:w="122"/>
        <w:gridCol w:w="1476"/>
      </w:tblGrid>
      <w:tr w:rsidR="00302D1D" w:rsidRPr="00302D1D" w:rsidTr="00B0712D">
        <w:trPr>
          <w:trHeight w:val="299"/>
          <w:jc w:val="center"/>
        </w:trPr>
        <w:tc>
          <w:tcPr>
            <w:tcW w:w="8485" w:type="dxa"/>
            <w:gridSpan w:val="14"/>
            <w:tcBorders>
              <w:top w:val="single" w:sz="4" w:space="0" w:color="auto"/>
              <w:bottom w:val="single" w:sz="4" w:space="0" w:color="auto"/>
            </w:tcBorders>
            <w:shd w:val="clear" w:color="auto" w:fill="FFFFFF"/>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bCs/>
                <w:spacing w:val="-4"/>
                <w:sz w:val="24"/>
                <w:szCs w:val="24"/>
                <w:lang w:val="uk-UA" w:eastAsia="ru-RU"/>
              </w:rPr>
            </w:pPr>
            <w:r w:rsidRPr="00302D1D">
              <w:rPr>
                <w:rFonts w:ascii="Times New Roman" w:eastAsia="SimSun" w:hAnsi="Times New Roman" w:cs="Times New Roman"/>
                <w:bCs/>
                <w:spacing w:val="-4"/>
                <w:sz w:val="24"/>
                <w:szCs w:val="24"/>
                <w:lang w:val="uk-UA" w:eastAsia="ru-RU"/>
              </w:rPr>
              <w:t>Способи жилування яловичини</w:t>
            </w:r>
          </w:p>
        </w:tc>
      </w:tr>
      <w:tr w:rsidR="00302D1D" w:rsidRPr="00302D1D" w:rsidTr="00B0712D">
        <w:trPr>
          <w:trHeight w:val="279"/>
          <w:jc w:val="center"/>
        </w:trPr>
        <w:tc>
          <w:tcPr>
            <w:tcW w:w="3550" w:type="dxa"/>
            <w:gridSpan w:val="6"/>
            <w:tcBorders>
              <w:top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Жилування на 3 ґатунки</w:t>
            </w:r>
          </w:p>
        </w:tc>
        <w:tc>
          <w:tcPr>
            <w:tcW w:w="752" w:type="dxa"/>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 </w:t>
            </w:r>
          </w:p>
        </w:tc>
        <w:tc>
          <w:tcPr>
            <w:tcW w:w="4183" w:type="dxa"/>
            <w:gridSpan w:val="7"/>
            <w:tcBorders>
              <w:top w:val="single" w:sz="4" w:space="0" w:color="auto"/>
              <w:left w:val="single" w:sz="4" w:space="0" w:color="auto"/>
              <w:bottom w:val="single" w:sz="4" w:space="0" w:color="auto"/>
            </w:tcBorders>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Жилування на 1 ґатунок</w:t>
            </w:r>
          </w:p>
        </w:tc>
      </w:tr>
      <w:tr w:rsidR="00302D1D" w:rsidRPr="00302D1D" w:rsidTr="00B0712D">
        <w:trPr>
          <w:trHeight w:val="299"/>
          <w:jc w:val="center"/>
        </w:trPr>
        <w:tc>
          <w:tcPr>
            <w:tcW w:w="8485" w:type="dxa"/>
            <w:gridSpan w:val="14"/>
            <w:tcBorders>
              <w:top w:val="single" w:sz="4" w:space="0" w:color="auto"/>
              <w:bottom w:val="single" w:sz="4" w:space="0" w:color="auto"/>
            </w:tcBorders>
            <w:shd w:val="clear" w:color="auto" w:fill="FFFFFF"/>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Жилування м’яса яловичини на 3 ґатунки</w:t>
            </w:r>
          </w:p>
        </w:tc>
      </w:tr>
      <w:tr w:rsidR="00302D1D" w:rsidRPr="00302D1D" w:rsidTr="00B0712D">
        <w:trPr>
          <w:trHeight w:val="577"/>
          <w:jc w:val="center"/>
        </w:trPr>
        <w:tc>
          <w:tcPr>
            <w:tcW w:w="1922" w:type="dxa"/>
            <w:gridSpan w:val="2"/>
            <w:tcBorders>
              <w:top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Вищий ґатунок</w:t>
            </w:r>
          </w:p>
        </w:tc>
        <w:tc>
          <w:tcPr>
            <w:tcW w:w="347" w:type="dxa"/>
            <w:gridSpan w:val="2"/>
            <w:vMerge w:val="restart"/>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 </w:t>
            </w:r>
          </w:p>
        </w:tc>
        <w:tc>
          <w:tcPr>
            <w:tcW w:w="4367" w:type="dxa"/>
            <w:gridSpan w:val="7"/>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Вміст сполучної тканини не допускається</w:t>
            </w:r>
          </w:p>
        </w:tc>
        <w:tc>
          <w:tcPr>
            <w:tcW w:w="373" w:type="dxa"/>
            <w:gridSpan w:val="2"/>
            <w:vMerge w:val="restart"/>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 </w:t>
            </w:r>
          </w:p>
        </w:tc>
        <w:tc>
          <w:tcPr>
            <w:tcW w:w="1476" w:type="dxa"/>
            <w:tcBorders>
              <w:top w:val="single" w:sz="4" w:space="0" w:color="auto"/>
              <w:left w:val="single" w:sz="4" w:space="0" w:color="auto"/>
              <w:bottom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Вихід 20 %</w:t>
            </w:r>
          </w:p>
        </w:tc>
      </w:tr>
      <w:tr w:rsidR="00302D1D" w:rsidRPr="00302D1D" w:rsidTr="00B0712D">
        <w:trPr>
          <w:trHeight w:val="238"/>
          <w:jc w:val="center"/>
        </w:trPr>
        <w:tc>
          <w:tcPr>
            <w:tcW w:w="1922" w:type="dxa"/>
            <w:gridSpan w:val="2"/>
            <w:tcBorders>
              <w:top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224" w:lineRule="atLeast"/>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1 гатунок</w:t>
            </w:r>
          </w:p>
        </w:tc>
        <w:tc>
          <w:tcPr>
            <w:tcW w:w="0" w:type="auto"/>
            <w:gridSpan w:val="2"/>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4367" w:type="dxa"/>
            <w:gridSpan w:val="7"/>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224" w:lineRule="atLeast"/>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Вміст сполучної тканини до 6 %</w:t>
            </w:r>
          </w:p>
        </w:tc>
        <w:tc>
          <w:tcPr>
            <w:tcW w:w="0" w:type="auto"/>
            <w:gridSpan w:val="2"/>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1476" w:type="dxa"/>
            <w:tcBorders>
              <w:top w:val="single" w:sz="4" w:space="0" w:color="auto"/>
              <w:left w:val="single" w:sz="4" w:space="0" w:color="auto"/>
              <w:bottom w:val="single" w:sz="4" w:space="0" w:color="auto"/>
            </w:tcBorders>
          </w:tcPr>
          <w:p w:rsidR="00373250" w:rsidRPr="00302D1D" w:rsidRDefault="00373250" w:rsidP="00373250">
            <w:pPr>
              <w:widowControl w:val="0"/>
              <w:shd w:val="clear" w:color="auto" w:fill="FFFFFF"/>
              <w:spacing w:after="0" w:line="224" w:lineRule="atLeast"/>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Вихід 45 %</w:t>
            </w:r>
          </w:p>
        </w:tc>
      </w:tr>
      <w:tr w:rsidR="00302D1D" w:rsidRPr="00302D1D" w:rsidTr="00B0712D">
        <w:trPr>
          <w:trHeight w:val="577"/>
          <w:jc w:val="center"/>
        </w:trPr>
        <w:tc>
          <w:tcPr>
            <w:tcW w:w="1922" w:type="dxa"/>
            <w:gridSpan w:val="2"/>
            <w:tcBorders>
              <w:top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2 гатунок</w:t>
            </w:r>
          </w:p>
        </w:tc>
        <w:tc>
          <w:tcPr>
            <w:tcW w:w="0" w:type="auto"/>
            <w:gridSpan w:val="2"/>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4367" w:type="dxa"/>
            <w:gridSpan w:val="7"/>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Вміст сполучної тканини до 20 %</w:t>
            </w:r>
          </w:p>
        </w:tc>
        <w:tc>
          <w:tcPr>
            <w:tcW w:w="0" w:type="auto"/>
            <w:gridSpan w:val="2"/>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1476" w:type="dxa"/>
            <w:tcBorders>
              <w:top w:val="single" w:sz="4" w:space="0" w:color="auto"/>
              <w:left w:val="single" w:sz="4" w:space="0" w:color="auto"/>
              <w:bottom w:val="single" w:sz="4" w:space="0" w:color="auto"/>
            </w:tcBorders>
          </w:tcPr>
          <w:p w:rsidR="00373250" w:rsidRPr="00302D1D" w:rsidRDefault="00373250" w:rsidP="00373250">
            <w:pPr>
              <w:widowControl w:val="0"/>
              <w:shd w:val="clear" w:color="auto" w:fill="FFFFFF"/>
              <w:spacing w:after="0" w:line="360" w:lineRule="auto"/>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Вихід 35 %</w:t>
            </w:r>
          </w:p>
        </w:tc>
      </w:tr>
      <w:tr w:rsidR="00302D1D" w:rsidRPr="00302D1D" w:rsidTr="00B0712D">
        <w:trPr>
          <w:trHeight w:val="279"/>
          <w:jc w:val="center"/>
        </w:trPr>
        <w:tc>
          <w:tcPr>
            <w:tcW w:w="8485" w:type="dxa"/>
            <w:gridSpan w:val="14"/>
            <w:tcBorders>
              <w:top w:val="single" w:sz="4" w:space="0" w:color="auto"/>
              <w:bottom w:val="single" w:sz="4" w:space="0" w:color="auto"/>
            </w:tcBorders>
            <w:shd w:val="clear" w:color="auto" w:fill="FFFFFF"/>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bCs/>
                <w:spacing w:val="-4"/>
                <w:sz w:val="24"/>
                <w:szCs w:val="24"/>
                <w:lang w:val="uk-UA" w:eastAsia="ru-RU"/>
              </w:rPr>
            </w:pPr>
            <w:r w:rsidRPr="00302D1D">
              <w:rPr>
                <w:rFonts w:ascii="Times New Roman" w:eastAsia="SimSun" w:hAnsi="Times New Roman" w:cs="Times New Roman"/>
                <w:bCs/>
                <w:spacing w:val="-4"/>
                <w:sz w:val="24"/>
                <w:szCs w:val="24"/>
                <w:lang w:val="uk-UA" w:eastAsia="ru-RU"/>
              </w:rPr>
              <w:t>Способи жилування свинини</w:t>
            </w:r>
          </w:p>
        </w:tc>
      </w:tr>
      <w:tr w:rsidR="00302D1D" w:rsidRPr="00302D1D" w:rsidTr="00B0712D">
        <w:trPr>
          <w:trHeight w:val="597"/>
          <w:jc w:val="center"/>
        </w:trPr>
        <w:tc>
          <w:tcPr>
            <w:tcW w:w="2801" w:type="dxa"/>
            <w:gridSpan w:val="5"/>
            <w:tcBorders>
              <w:top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 xml:space="preserve">Жилування </w:t>
            </w:r>
          </w:p>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на 3 ґатунки</w:t>
            </w:r>
          </w:p>
        </w:tc>
        <w:tc>
          <w:tcPr>
            <w:tcW w:w="2620" w:type="dxa"/>
            <w:gridSpan w:val="3"/>
            <w:tcBorders>
              <w:top w:val="single" w:sz="4" w:space="0" w:color="auto"/>
              <w:left w:val="single" w:sz="4" w:space="0" w:color="auto"/>
              <w:bottom w:val="single" w:sz="4" w:space="0" w:color="auto"/>
              <w:right w:val="single" w:sz="4" w:space="0" w:color="auto"/>
            </w:tcBorders>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Жилування</w:t>
            </w:r>
          </w:p>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на 2 ґатунки</w:t>
            </w:r>
          </w:p>
        </w:tc>
        <w:tc>
          <w:tcPr>
            <w:tcW w:w="3064" w:type="dxa"/>
            <w:gridSpan w:val="6"/>
            <w:tcBorders>
              <w:top w:val="single" w:sz="4" w:space="0" w:color="auto"/>
              <w:left w:val="single" w:sz="4" w:space="0" w:color="auto"/>
              <w:bottom w:val="single" w:sz="4" w:space="0" w:color="auto"/>
            </w:tcBorders>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Жилування</w:t>
            </w:r>
          </w:p>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на 1 ґатунок</w:t>
            </w:r>
          </w:p>
        </w:tc>
      </w:tr>
      <w:tr w:rsidR="00302D1D" w:rsidRPr="00302D1D" w:rsidTr="00B0712D">
        <w:trPr>
          <w:trHeight w:val="279"/>
          <w:jc w:val="center"/>
        </w:trPr>
        <w:tc>
          <w:tcPr>
            <w:tcW w:w="8485" w:type="dxa"/>
            <w:gridSpan w:val="14"/>
            <w:tcBorders>
              <w:top w:val="single" w:sz="4" w:space="0" w:color="auto"/>
              <w:bottom w:val="single" w:sz="4" w:space="0" w:color="auto"/>
            </w:tcBorders>
            <w:shd w:val="clear" w:color="auto" w:fill="FFFFFF"/>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Жилування м’яса свинини</w:t>
            </w:r>
          </w:p>
        </w:tc>
      </w:tr>
      <w:tr w:rsidR="00302D1D" w:rsidRPr="00302D1D" w:rsidTr="00B0712D">
        <w:trPr>
          <w:trHeight w:val="876"/>
          <w:jc w:val="center"/>
        </w:trPr>
        <w:tc>
          <w:tcPr>
            <w:tcW w:w="1815" w:type="dxa"/>
            <w:tcBorders>
              <w:top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Пісна</w:t>
            </w:r>
          </w:p>
        </w:tc>
        <w:tc>
          <w:tcPr>
            <w:tcW w:w="305" w:type="dxa"/>
            <w:gridSpan w:val="2"/>
            <w:vMerge w:val="restart"/>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 </w:t>
            </w:r>
          </w:p>
        </w:tc>
        <w:tc>
          <w:tcPr>
            <w:tcW w:w="3458" w:type="dxa"/>
            <w:gridSpan w:val="6"/>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both"/>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Вміст жирової тканини до 10 %</w:t>
            </w:r>
          </w:p>
        </w:tc>
        <w:tc>
          <w:tcPr>
            <w:tcW w:w="333" w:type="dxa"/>
            <w:vMerge w:val="restart"/>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 </w:t>
            </w:r>
          </w:p>
        </w:tc>
        <w:tc>
          <w:tcPr>
            <w:tcW w:w="976" w:type="dxa"/>
            <w:gridSpan w:val="2"/>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Вихід</w:t>
            </w:r>
          </w:p>
        </w:tc>
        <w:tc>
          <w:tcPr>
            <w:tcW w:w="1598" w:type="dxa"/>
            <w:gridSpan w:val="2"/>
            <w:tcBorders>
              <w:top w:val="single" w:sz="4" w:space="0" w:color="auto"/>
              <w:left w:val="single" w:sz="4" w:space="0" w:color="auto"/>
              <w:bottom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2,4 кат. 20 %</w:t>
            </w:r>
          </w:p>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3 кат. 40 %</w:t>
            </w:r>
          </w:p>
        </w:tc>
      </w:tr>
      <w:tr w:rsidR="00302D1D" w:rsidRPr="00302D1D" w:rsidTr="00B0712D">
        <w:trPr>
          <w:trHeight w:val="876"/>
          <w:jc w:val="center"/>
        </w:trPr>
        <w:tc>
          <w:tcPr>
            <w:tcW w:w="1815" w:type="dxa"/>
            <w:tcBorders>
              <w:top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Напівжирна</w:t>
            </w:r>
          </w:p>
        </w:tc>
        <w:tc>
          <w:tcPr>
            <w:tcW w:w="0" w:type="auto"/>
            <w:gridSpan w:val="2"/>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3458" w:type="dxa"/>
            <w:gridSpan w:val="6"/>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both"/>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Вміст жирової тканини 30-50 %</w:t>
            </w:r>
          </w:p>
        </w:tc>
        <w:tc>
          <w:tcPr>
            <w:tcW w:w="0" w:type="auto"/>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976" w:type="dxa"/>
            <w:gridSpan w:val="2"/>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Вихід</w:t>
            </w:r>
          </w:p>
        </w:tc>
        <w:tc>
          <w:tcPr>
            <w:tcW w:w="1598" w:type="dxa"/>
            <w:gridSpan w:val="2"/>
            <w:tcBorders>
              <w:top w:val="single" w:sz="4" w:space="0" w:color="auto"/>
              <w:left w:val="single" w:sz="4" w:space="0" w:color="auto"/>
              <w:bottom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2,4 кат. 40 %</w:t>
            </w:r>
          </w:p>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3 кат. 35 %</w:t>
            </w:r>
          </w:p>
        </w:tc>
      </w:tr>
      <w:tr w:rsidR="00302D1D" w:rsidRPr="00302D1D" w:rsidTr="00B0712D">
        <w:trPr>
          <w:trHeight w:val="876"/>
          <w:jc w:val="center"/>
        </w:trPr>
        <w:tc>
          <w:tcPr>
            <w:tcW w:w="1815" w:type="dxa"/>
            <w:tcBorders>
              <w:top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Жирна</w:t>
            </w:r>
          </w:p>
        </w:tc>
        <w:tc>
          <w:tcPr>
            <w:tcW w:w="0" w:type="auto"/>
            <w:gridSpan w:val="2"/>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3458" w:type="dxa"/>
            <w:gridSpan w:val="6"/>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both"/>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Вміст жирової тканини 50-85 %</w:t>
            </w:r>
          </w:p>
        </w:tc>
        <w:tc>
          <w:tcPr>
            <w:tcW w:w="0" w:type="auto"/>
            <w:vMerge/>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shd w:val="clear" w:color="auto" w:fill="FFFFFF"/>
              <w:spacing w:after="0" w:line="360" w:lineRule="auto"/>
              <w:jc w:val="both"/>
              <w:rPr>
                <w:rFonts w:ascii="Times New Roman" w:eastAsia="SimSun" w:hAnsi="Times New Roman" w:cs="Times New Roman"/>
                <w:spacing w:val="-4"/>
                <w:sz w:val="24"/>
                <w:szCs w:val="24"/>
                <w:lang w:val="uk-UA" w:eastAsia="zh-CN"/>
              </w:rPr>
            </w:pPr>
          </w:p>
        </w:tc>
        <w:tc>
          <w:tcPr>
            <w:tcW w:w="976" w:type="dxa"/>
            <w:gridSpan w:val="2"/>
            <w:tcBorders>
              <w:top w:val="single" w:sz="4" w:space="0" w:color="auto"/>
              <w:left w:val="single" w:sz="4" w:space="0" w:color="auto"/>
              <w:bottom w:val="single" w:sz="4" w:space="0" w:color="auto"/>
              <w:right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Вихід</w:t>
            </w:r>
          </w:p>
        </w:tc>
        <w:tc>
          <w:tcPr>
            <w:tcW w:w="1598" w:type="dxa"/>
            <w:gridSpan w:val="2"/>
            <w:tcBorders>
              <w:top w:val="single" w:sz="4" w:space="0" w:color="auto"/>
              <w:left w:val="single" w:sz="4" w:space="0" w:color="auto"/>
              <w:bottom w:val="single" w:sz="4" w:space="0" w:color="auto"/>
            </w:tcBorders>
            <w:vAlign w:val="center"/>
          </w:tcPr>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2,4 кат. 40 %</w:t>
            </w:r>
          </w:p>
          <w:p w:rsidR="00373250" w:rsidRPr="00302D1D" w:rsidRDefault="00373250" w:rsidP="00373250">
            <w:pPr>
              <w:widowControl w:val="0"/>
              <w:shd w:val="clear" w:color="auto" w:fill="FFFFFF"/>
              <w:spacing w:after="0" w:line="360" w:lineRule="auto"/>
              <w:jc w:val="center"/>
              <w:rPr>
                <w:rFonts w:ascii="Times New Roman" w:eastAsia="SimSun" w:hAnsi="Times New Roman" w:cs="Times New Roman"/>
                <w:spacing w:val="-4"/>
                <w:sz w:val="24"/>
                <w:szCs w:val="24"/>
                <w:lang w:val="uk-UA" w:eastAsia="ru-RU"/>
              </w:rPr>
            </w:pPr>
            <w:r w:rsidRPr="00302D1D">
              <w:rPr>
                <w:rFonts w:ascii="Times New Roman" w:eastAsia="SimSun" w:hAnsi="Times New Roman" w:cs="Times New Roman"/>
                <w:spacing w:val="-4"/>
                <w:sz w:val="24"/>
                <w:szCs w:val="24"/>
                <w:lang w:val="uk-UA" w:eastAsia="ru-RU"/>
              </w:rPr>
              <w:t>3 кат. 25 %</w:t>
            </w:r>
          </w:p>
        </w:tc>
      </w:tr>
    </w:tbl>
    <w:p w:rsidR="00373250" w:rsidRPr="00302D1D" w:rsidRDefault="00373250" w:rsidP="00373250">
      <w:pPr>
        <w:spacing w:after="0" w:line="360" w:lineRule="auto"/>
        <w:ind w:firstLine="709"/>
        <w:jc w:val="both"/>
        <w:rPr>
          <w:rFonts w:ascii="Times New Roman" w:hAnsi="Times New Roman" w:cs="Times New Roman"/>
          <w:sz w:val="28"/>
          <w:szCs w:val="28"/>
          <w:lang w:val="uk-UA"/>
        </w:rPr>
      </w:pPr>
    </w:p>
    <w:p w:rsidR="008D566D" w:rsidRPr="00302D1D" w:rsidRDefault="00373250" w:rsidP="00373250">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М'ясо птиці </w:t>
      </w:r>
      <w:r w:rsidR="005E5FD0" w:rsidRPr="00302D1D">
        <w:rPr>
          <w:rFonts w:ascii="Times New Roman" w:hAnsi="Times New Roman" w:cs="Times New Roman"/>
          <w:sz w:val="28"/>
          <w:szCs w:val="28"/>
          <w:lang w:val="uk-UA"/>
        </w:rPr>
        <w:t xml:space="preserve">зрізують </w:t>
      </w:r>
      <w:r w:rsidRPr="00302D1D">
        <w:rPr>
          <w:rFonts w:ascii="Times New Roman" w:hAnsi="Times New Roman" w:cs="Times New Roman"/>
          <w:sz w:val="28"/>
          <w:szCs w:val="28"/>
          <w:lang w:val="uk-UA"/>
        </w:rPr>
        <w:t>із грудної клітки та стегнової кістки шляхом обвалення туш курей</w:t>
      </w:r>
      <w:r w:rsidR="005E5FD0"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вручну відповідно до діючих технологічних інструкцій. Огляд</w:t>
      </w:r>
      <w:r w:rsidR="005E5FD0" w:rsidRPr="00302D1D">
        <w:rPr>
          <w:rFonts w:ascii="Times New Roman" w:hAnsi="Times New Roman" w:cs="Times New Roman"/>
          <w:sz w:val="28"/>
          <w:szCs w:val="28"/>
          <w:lang w:val="uk-UA"/>
        </w:rPr>
        <w:t xml:space="preserve">ають філейне </w:t>
      </w:r>
      <w:r w:rsidRPr="00302D1D">
        <w:rPr>
          <w:rFonts w:ascii="Times New Roman" w:hAnsi="Times New Roman" w:cs="Times New Roman"/>
          <w:sz w:val="28"/>
          <w:szCs w:val="28"/>
          <w:lang w:val="uk-UA"/>
        </w:rPr>
        <w:t xml:space="preserve">м’ясо </w:t>
      </w:r>
      <w:r w:rsidR="005E5FD0" w:rsidRPr="00302D1D">
        <w:rPr>
          <w:rFonts w:ascii="Times New Roman" w:hAnsi="Times New Roman" w:cs="Times New Roman"/>
          <w:sz w:val="28"/>
          <w:szCs w:val="28"/>
          <w:lang w:val="uk-UA"/>
        </w:rPr>
        <w:t>і м’ясо із стегнової частини</w:t>
      </w:r>
      <w:r w:rsidRPr="00302D1D">
        <w:rPr>
          <w:rFonts w:ascii="Times New Roman" w:hAnsi="Times New Roman" w:cs="Times New Roman"/>
          <w:sz w:val="28"/>
          <w:szCs w:val="28"/>
          <w:lang w:val="uk-UA"/>
        </w:rPr>
        <w:t xml:space="preserve">, видаляють залишки хряща та можливі кісткові включення.Після обвалування </w:t>
      </w:r>
      <w:r w:rsidR="005E5FD0" w:rsidRPr="00302D1D">
        <w:rPr>
          <w:rFonts w:ascii="Times New Roman" w:hAnsi="Times New Roman" w:cs="Times New Roman"/>
          <w:sz w:val="28"/>
          <w:szCs w:val="28"/>
          <w:lang w:val="uk-UA"/>
        </w:rPr>
        <w:t xml:space="preserve">жилування </w:t>
      </w:r>
      <w:r w:rsidRPr="00302D1D">
        <w:rPr>
          <w:rFonts w:ascii="Times New Roman" w:hAnsi="Times New Roman" w:cs="Times New Roman"/>
          <w:sz w:val="28"/>
          <w:szCs w:val="28"/>
          <w:lang w:val="uk-UA"/>
        </w:rPr>
        <w:t>м’ясо</w:t>
      </w:r>
      <w:r w:rsidR="005E5FD0"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направляється на подрібнення.</w:t>
      </w:r>
    </w:p>
    <w:p w:rsidR="000E1DF6" w:rsidRPr="00302D1D" w:rsidRDefault="000E1DF6"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
          <w:sz w:val="28"/>
          <w:szCs w:val="28"/>
          <w:lang w:val="uk-UA"/>
        </w:rPr>
        <w:t>Приготування фаршу шинкових ковбас.</w:t>
      </w:r>
      <w:r w:rsidRPr="00302D1D">
        <w:rPr>
          <w:rFonts w:ascii="Times New Roman" w:hAnsi="Times New Roman" w:cs="Times New Roman"/>
          <w:sz w:val="28"/>
          <w:szCs w:val="28"/>
          <w:lang w:val="uk-UA"/>
        </w:rPr>
        <w:t xml:space="preserve"> На підприємстві для виробництва шинкових ковбас фарш готують з подрібненої м'ясної сировини. Для приготування фаршу сировину подрібнюють на вовчку з урахуванням вимог технологічних інструкцій:</w:t>
      </w:r>
    </w:p>
    <w:p w:rsidR="000E1DF6" w:rsidRPr="00302D1D" w:rsidRDefault="000E1DF6"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свинину жирну  та напівжирну, яловичину вищого сорту – із застосуванням решітки з діаметром отворів 25 мм;</w:t>
      </w:r>
    </w:p>
    <w:p w:rsidR="00D0672D" w:rsidRPr="00302D1D" w:rsidRDefault="000E1DF6"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lastRenderedPageBreak/>
        <w:t xml:space="preserve">- яловичина першого сорту, свинина жирна - через </w:t>
      </w:r>
      <w:r w:rsidR="00D0672D" w:rsidRPr="00302D1D">
        <w:rPr>
          <w:rFonts w:ascii="Times New Roman" w:hAnsi="Times New Roman" w:cs="Times New Roman"/>
          <w:sz w:val="28"/>
          <w:szCs w:val="28"/>
          <w:lang w:val="uk-UA"/>
        </w:rPr>
        <w:t>решітку з діаметром отворів 25 мм;</w:t>
      </w:r>
    </w:p>
    <w:p w:rsidR="000E1DF6" w:rsidRPr="00302D1D" w:rsidRDefault="00D0672D"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 </w:t>
      </w:r>
      <w:r w:rsidR="000E1DF6" w:rsidRPr="00302D1D">
        <w:rPr>
          <w:rFonts w:ascii="Times New Roman" w:hAnsi="Times New Roman" w:cs="Times New Roman"/>
          <w:sz w:val="28"/>
          <w:szCs w:val="28"/>
          <w:lang w:val="uk-UA"/>
        </w:rPr>
        <w:t>- м'ясо птиці - через приймальний ніж.</w:t>
      </w:r>
    </w:p>
    <w:p w:rsidR="000E1DF6" w:rsidRPr="00302D1D" w:rsidRDefault="00D0672D"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Далі </w:t>
      </w:r>
      <w:r w:rsidR="000E1DF6" w:rsidRPr="00302D1D">
        <w:rPr>
          <w:rFonts w:ascii="Times New Roman" w:hAnsi="Times New Roman" w:cs="Times New Roman"/>
          <w:sz w:val="28"/>
          <w:szCs w:val="28"/>
          <w:lang w:val="uk-UA"/>
        </w:rPr>
        <w:t xml:space="preserve">сировину зважують </w:t>
      </w:r>
      <w:r w:rsidRPr="00302D1D">
        <w:rPr>
          <w:rFonts w:ascii="Times New Roman" w:hAnsi="Times New Roman" w:cs="Times New Roman"/>
          <w:sz w:val="28"/>
          <w:szCs w:val="28"/>
          <w:lang w:val="uk-UA"/>
        </w:rPr>
        <w:t xml:space="preserve">згідно до конкретної </w:t>
      </w:r>
      <w:r w:rsidR="000E1DF6" w:rsidRPr="00302D1D">
        <w:rPr>
          <w:rFonts w:ascii="Times New Roman" w:hAnsi="Times New Roman" w:cs="Times New Roman"/>
          <w:sz w:val="28"/>
          <w:szCs w:val="28"/>
          <w:lang w:val="uk-UA"/>
        </w:rPr>
        <w:t xml:space="preserve">рецептури і відправляють на </w:t>
      </w:r>
      <w:r w:rsidRPr="00302D1D">
        <w:rPr>
          <w:rFonts w:ascii="Times New Roman" w:hAnsi="Times New Roman" w:cs="Times New Roman"/>
          <w:sz w:val="28"/>
          <w:szCs w:val="28"/>
          <w:lang w:val="uk-UA"/>
        </w:rPr>
        <w:t>змішування.</w:t>
      </w:r>
      <w:r w:rsidR="000E1DF6" w:rsidRPr="00302D1D">
        <w:rPr>
          <w:rFonts w:ascii="Times New Roman" w:hAnsi="Times New Roman" w:cs="Times New Roman"/>
          <w:sz w:val="28"/>
          <w:szCs w:val="28"/>
          <w:lang w:val="uk-UA"/>
        </w:rPr>
        <w:t xml:space="preserve"> Температура сирого м’яса </w:t>
      </w:r>
      <w:r w:rsidRPr="00302D1D">
        <w:rPr>
          <w:rFonts w:ascii="Times New Roman" w:hAnsi="Times New Roman" w:cs="Times New Roman"/>
          <w:sz w:val="28"/>
          <w:szCs w:val="28"/>
          <w:lang w:val="uk-UA"/>
        </w:rPr>
        <w:t>змішуванням фаршу не пов</w:t>
      </w:r>
      <w:r w:rsidR="000E1DF6" w:rsidRPr="00302D1D">
        <w:rPr>
          <w:rFonts w:ascii="Times New Roman" w:hAnsi="Times New Roman" w:cs="Times New Roman"/>
          <w:sz w:val="28"/>
          <w:szCs w:val="28"/>
          <w:lang w:val="uk-UA"/>
        </w:rPr>
        <w:t xml:space="preserve">инна бути не нижче 0 ° С і не вище </w:t>
      </w:r>
      <w:r w:rsidRPr="00302D1D">
        <w:rPr>
          <w:rFonts w:ascii="Times New Roman" w:hAnsi="Times New Roman" w:cs="Times New Roman"/>
          <w:sz w:val="28"/>
          <w:szCs w:val="28"/>
          <w:lang w:val="uk-UA"/>
        </w:rPr>
        <w:t>+</w:t>
      </w:r>
      <w:r w:rsidR="000E1DF6" w:rsidRPr="00302D1D">
        <w:rPr>
          <w:rFonts w:ascii="Times New Roman" w:hAnsi="Times New Roman" w:cs="Times New Roman"/>
          <w:sz w:val="28"/>
          <w:szCs w:val="28"/>
          <w:lang w:val="uk-UA"/>
        </w:rPr>
        <w:t>6° С.</w:t>
      </w:r>
    </w:p>
    <w:p w:rsidR="000E1DF6" w:rsidRPr="00302D1D" w:rsidRDefault="000E1DF6"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Приготування фаршу </w:t>
      </w:r>
      <w:r w:rsidR="00D0672D" w:rsidRPr="00302D1D">
        <w:rPr>
          <w:rFonts w:ascii="Times New Roman" w:hAnsi="Times New Roman" w:cs="Times New Roman"/>
          <w:sz w:val="28"/>
          <w:szCs w:val="28"/>
          <w:lang w:val="uk-UA"/>
        </w:rPr>
        <w:t xml:space="preserve">у мішалці </w:t>
      </w:r>
      <w:r w:rsidRPr="00302D1D">
        <w:rPr>
          <w:rFonts w:ascii="Times New Roman" w:hAnsi="Times New Roman" w:cs="Times New Roman"/>
          <w:sz w:val="28"/>
          <w:szCs w:val="28"/>
          <w:lang w:val="uk-UA"/>
        </w:rPr>
        <w:t xml:space="preserve"> проводиться в два етапи:</w:t>
      </w:r>
    </w:p>
    <w:p w:rsidR="000E1DF6" w:rsidRPr="00302D1D" w:rsidRDefault="00D0672D"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1. На першій стадії в подрібнену м'ясну</w:t>
      </w:r>
      <w:r w:rsidR="000E1DF6" w:rsidRPr="00302D1D">
        <w:rPr>
          <w:rFonts w:ascii="Times New Roman" w:hAnsi="Times New Roman" w:cs="Times New Roman"/>
          <w:sz w:val="28"/>
          <w:szCs w:val="28"/>
          <w:lang w:val="uk-UA"/>
        </w:rPr>
        <w:t xml:space="preserve"> сировину додають нітрит натрію, сіль, 1/3 води і перемішують протягом 2-3 хвилин.</w:t>
      </w:r>
    </w:p>
    <w:p w:rsidR="000E1DF6" w:rsidRPr="00302D1D" w:rsidRDefault="000E1DF6"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2. На другому етапі </w:t>
      </w:r>
      <w:r w:rsidR="00D0672D"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аро</w:t>
      </w:r>
      <w:r w:rsidR="00D0672D" w:rsidRPr="00302D1D">
        <w:rPr>
          <w:rFonts w:ascii="Times New Roman" w:hAnsi="Times New Roman" w:cs="Times New Roman"/>
          <w:sz w:val="28"/>
          <w:szCs w:val="28"/>
          <w:lang w:val="uk-UA"/>
        </w:rPr>
        <w:t>матичні суміші, вода / лід (2/3</w:t>
      </w:r>
      <w:r w:rsidRPr="00302D1D">
        <w:rPr>
          <w:rFonts w:ascii="Times New Roman" w:hAnsi="Times New Roman" w:cs="Times New Roman"/>
          <w:sz w:val="28"/>
          <w:szCs w:val="28"/>
          <w:lang w:val="uk-UA"/>
        </w:rPr>
        <w:t>) і переміш</w:t>
      </w:r>
      <w:r w:rsidR="00D0672D" w:rsidRPr="00302D1D">
        <w:rPr>
          <w:rFonts w:ascii="Times New Roman" w:hAnsi="Times New Roman" w:cs="Times New Roman"/>
          <w:sz w:val="28"/>
          <w:szCs w:val="28"/>
          <w:lang w:val="uk-UA"/>
        </w:rPr>
        <w:t>у  п</w:t>
      </w:r>
      <w:r w:rsidRPr="00302D1D">
        <w:rPr>
          <w:rFonts w:ascii="Times New Roman" w:hAnsi="Times New Roman" w:cs="Times New Roman"/>
          <w:sz w:val="28"/>
          <w:szCs w:val="28"/>
          <w:lang w:val="uk-UA"/>
        </w:rPr>
        <w:t>ротягом 15-20 хвилин.</w:t>
      </w:r>
    </w:p>
    <w:p w:rsidR="000E1DF6" w:rsidRPr="00302D1D" w:rsidRDefault="000E1DF6" w:rsidP="000E1DF6">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Загальна тривалість </w:t>
      </w:r>
      <w:r w:rsidR="00D0672D" w:rsidRPr="00302D1D">
        <w:rPr>
          <w:rFonts w:ascii="Times New Roman" w:hAnsi="Times New Roman" w:cs="Times New Roman"/>
          <w:sz w:val="28"/>
          <w:szCs w:val="28"/>
          <w:lang w:val="uk-UA"/>
        </w:rPr>
        <w:t>змішування</w:t>
      </w:r>
      <w:r w:rsidRPr="00302D1D">
        <w:rPr>
          <w:rFonts w:ascii="Times New Roman" w:hAnsi="Times New Roman" w:cs="Times New Roman"/>
          <w:sz w:val="28"/>
          <w:szCs w:val="28"/>
          <w:lang w:val="uk-UA"/>
        </w:rPr>
        <w:t xml:space="preserve"> фаршу </w:t>
      </w:r>
      <w:r w:rsidR="00D0672D" w:rsidRPr="00302D1D">
        <w:rPr>
          <w:rFonts w:ascii="Times New Roman" w:hAnsi="Times New Roman" w:cs="Times New Roman"/>
          <w:sz w:val="28"/>
          <w:szCs w:val="28"/>
          <w:lang w:val="uk-UA"/>
        </w:rPr>
        <w:t>ст</w:t>
      </w:r>
      <w:r w:rsidRPr="00302D1D">
        <w:rPr>
          <w:rFonts w:ascii="Times New Roman" w:hAnsi="Times New Roman" w:cs="Times New Roman"/>
          <w:sz w:val="28"/>
          <w:szCs w:val="28"/>
          <w:lang w:val="uk-UA"/>
        </w:rPr>
        <w:t xml:space="preserve">ановить 20-30 хвилин, залежно від виду сировини, ступеня подрібнення та температури, а також типу та конструкції змішувача. Температура </w:t>
      </w:r>
      <w:r w:rsidR="00D0672D" w:rsidRPr="00302D1D">
        <w:rPr>
          <w:rFonts w:ascii="Times New Roman" w:hAnsi="Times New Roman" w:cs="Times New Roman"/>
          <w:sz w:val="28"/>
          <w:szCs w:val="28"/>
          <w:lang w:val="uk-UA"/>
        </w:rPr>
        <w:t xml:space="preserve">суміші </w:t>
      </w:r>
      <w:r w:rsidRPr="00302D1D">
        <w:rPr>
          <w:rFonts w:ascii="Times New Roman" w:hAnsi="Times New Roman" w:cs="Times New Roman"/>
          <w:sz w:val="28"/>
          <w:szCs w:val="28"/>
          <w:lang w:val="uk-UA"/>
        </w:rPr>
        <w:t>під час розвантаження не повинна перевищувати 8-10</w:t>
      </w:r>
      <w:r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С.</w:t>
      </w:r>
      <w:r w:rsidR="00D0672D"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Після перемішування </w:t>
      </w:r>
      <w:r w:rsidR="00D0672D" w:rsidRPr="00302D1D">
        <w:rPr>
          <w:rFonts w:ascii="Times New Roman" w:hAnsi="Times New Roman" w:cs="Times New Roman"/>
          <w:sz w:val="28"/>
          <w:szCs w:val="28"/>
          <w:lang w:val="uk-UA"/>
        </w:rPr>
        <w:t xml:space="preserve">фарш можна </w:t>
      </w:r>
      <w:r w:rsidRPr="00302D1D">
        <w:rPr>
          <w:rFonts w:ascii="Times New Roman" w:hAnsi="Times New Roman" w:cs="Times New Roman"/>
          <w:sz w:val="28"/>
          <w:szCs w:val="28"/>
          <w:lang w:val="uk-UA"/>
        </w:rPr>
        <w:t xml:space="preserve"> витриму</w:t>
      </w:r>
      <w:r w:rsidR="00D0672D" w:rsidRPr="00302D1D">
        <w:rPr>
          <w:rFonts w:ascii="Times New Roman" w:hAnsi="Times New Roman" w:cs="Times New Roman"/>
          <w:sz w:val="28"/>
          <w:szCs w:val="28"/>
          <w:lang w:val="uk-UA"/>
        </w:rPr>
        <w:t xml:space="preserve">вати </w:t>
      </w:r>
      <w:r w:rsidRPr="00302D1D">
        <w:rPr>
          <w:rFonts w:ascii="Times New Roman" w:hAnsi="Times New Roman" w:cs="Times New Roman"/>
          <w:sz w:val="28"/>
          <w:szCs w:val="28"/>
          <w:lang w:val="uk-UA"/>
        </w:rPr>
        <w:t xml:space="preserve">при температурі від 0 ° C до </w:t>
      </w:r>
      <w:r w:rsidR="00D0672D" w:rsidRPr="00302D1D">
        <w:rPr>
          <w:rFonts w:ascii="Times New Roman" w:hAnsi="Times New Roman" w:cs="Times New Roman"/>
          <w:sz w:val="28"/>
          <w:szCs w:val="28"/>
          <w:lang w:val="uk-UA"/>
        </w:rPr>
        <w:t>+</w:t>
      </w:r>
      <w:r w:rsidRPr="00302D1D">
        <w:rPr>
          <w:rFonts w:ascii="Times New Roman" w:hAnsi="Times New Roman" w:cs="Times New Roman"/>
          <w:sz w:val="28"/>
          <w:szCs w:val="28"/>
          <w:lang w:val="uk-UA"/>
        </w:rPr>
        <w:t>4 ° C протягом 8-12 годин.</w:t>
      </w:r>
    </w:p>
    <w:p w:rsidR="0018228D" w:rsidRPr="00302D1D" w:rsidRDefault="0018228D" w:rsidP="0018228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
          <w:sz w:val="28"/>
          <w:szCs w:val="28"/>
          <w:lang w:val="uk-UA"/>
        </w:rPr>
        <w:t>Формування шинкових ковбас</w:t>
      </w:r>
      <w:r w:rsidRPr="00302D1D">
        <w:rPr>
          <w:rFonts w:ascii="Times New Roman" w:hAnsi="Times New Roman" w:cs="Times New Roman"/>
          <w:sz w:val="28"/>
          <w:szCs w:val="28"/>
          <w:lang w:val="uk-UA"/>
        </w:rPr>
        <w:t>. Формування фаршу (набивання в оболонки) при виготовлені шинкових ковбас проводять в поліамідні оболонки діаметром 80-120 мм.</w:t>
      </w:r>
    </w:p>
    <w:p w:rsidR="0018228D" w:rsidRPr="00302D1D" w:rsidRDefault="0018228D" w:rsidP="0018228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Заповнення оболонок фаршем проводиться на вакуум-шприцах, який забезпечує якісне і щільне набивання із застосуванням тиску. При набиванні поліамідних газонепроникних оболонок вони заповнюються більше ніж номінальний діаметр відповідно до рекомендацій виробника. Щоб уникнути зморщування поверхні батонів слід суворо дотримуватись режиму замочування оболонки та щільності їх наповнення.</w:t>
      </w:r>
    </w:p>
    <w:p w:rsidR="0018228D" w:rsidRPr="00302D1D" w:rsidRDefault="0018228D" w:rsidP="0018228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За наявності спеціального обладнання та маркованої </w:t>
      </w:r>
      <w:r w:rsidR="00B0712D" w:rsidRPr="00302D1D">
        <w:rPr>
          <w:rFonts w:ascii="Times New Roman" w:hAnsi="Times New Roman" w:cs="Times New Roman"/>
          <w:sz w:val="28"/>
          <w:szCs w:val="28"/>
          <w:lang w:val="uk-UA"/>
        </w:rPr>
        <w:t xml:space="preserve">оболонки </w:t>
      </w:r>
      <w:r w:rsidRPr="00302D1D">
        <w:rPr>
          <w:rFonts w:ascii="Times New Roman" w:hAnsi="Times New Roman" w:cs="Times New Roman"/>
          <w:sz w:val="28"/>
          <w:szCs w:val="28"/>
          <w:lang w:val="uk-UA"/>
        </w:rPr>
        <w:t xml:space="preserve">допустимо скріплювати кінці у штучній оболонці металевими </w:t>
      </w:r>
      <w:r w:rsidR="00B0712D" w:rsidRPr="00302D1D">
        <w:rPr>
          <w:rFonts w:ascii="Times New Roman" w:hAnsi="Times New Roman" w:cs="Times New Roman"/>
          <w:sz w:val="28"/>
          <w:szCs w:val="28"/>
          <w:lang w:val="uk-UA"/>
        </w:rPr>
        <w:t xml:space="preserve">кліпсами </w:t>
      </w:r>
      <w:r w:rsidRPr="00302D1D">
        <w:rPr>
          <w:rFonts w:ascii="Times New Roman" w:hAnsi="Times New Roman" w:cs="Times New Roman"/>
          <w:sz w:val="28"/>
          <w:szCs w:val="28"/>
          <w:lang w:val="uk-UA"/>
        </w:rPr>
        <w:t xml:space="preserve"> з петлями</w:t>
      </w:r>
      <w:r w:rsidR="00B0712D" w:rsidRPr="00302D1D">
        <w:rPr>
          <w:rFonts w:ascii="Times New Roman" w:hAnsi="Times New Roman" w:cs="Times New Roman"/>
          <w:sz w:val="28"/>
          <w:szCs w:val="28"/>
          <w:lang w:val="uk-UA"/>
        </w:rPr>
        <w:t xml:space="preserve">. </w:t>
      </w:r>
    </w:p>
    <w:p w:rsidR="0018228D" w:rsidRPr="00302D1D" w:rsidRDefault="0018228D" w:rsidP="0018228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lastRenderedPageBreak/>
        <w:t xml:space="preserve">Вільні кінці оболонки, нитчаста сітка і шпагат діаметром оболонки до 80 мм повинні бути не більше 2 см, більше 80 см - не більше 3 </w:t>
      </w:r>
      <w:r w:rsidR="00B0712D" w:rsidRPr="00302D1D">
        <w:rPr>
          <w:rFonts w:ascii="Times New Roman" w:hAnsi="Times New Roman" w:cs="Times New Roman"/>
          <w:sz w:val="28"/>
          <w:szCs w:val="28"/>
          <w:lang w:val="uk-UA"/>
        </w:rPr>
        <w:t>см</w:t>
      </w:r>
      <w:r w:rsidRPr="00302D1D">
        <w:rPr>
          <w:rFonts w:ascii="Times New Roman" w:hAnsi="Times New Roman" w:cs="Times New Roman"/>
          <w:sz w:val="28"/>
          <w:szCs w:val="28"/>
          <w:lang w:val="uk-UA"/>
        </w:rPr>
        <w:t xml:space="preserve">. Мінімальна довжина батона - 15 </w:t>
      </w:r>
      <w:r w:rsidR="00B0712D" w:rsidRPr="00302D1D">
        <w:rPr>
          <w:rFonts w:ascii="Times New Roman" w:hAnsi="Times New Roman" w:cs="Times New Roman"/>
          <w:sz w:val="28"/>
          <w:szCs w:val="28"/>
          <w:lang w:val="uk-UA"/>
        </w:rPr>
        <w:t>см</w:t>
      </w:r>
      <w:r w:rsidRPr="00302D1D">
        <w:rPr>
          <w:rFonts w:ascii="Times New Roman" w:hAnsi="Times New Roman" w:cs="Times New Roman"/>
          <w:sz w:val="28"/>
          <w:szCs w:val="28"/>
          <w:lang w:val="uk-UA"/>
        </w:rPr>
        <w:t>.</w:t>
      </w:r>
    </w:p>
    <w:p w:rsidR="005D08B6" w:rsidRPr="00302D1D" w:rsidRDefault="00B0712D" w:rsidP="0018228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Далі батони </w:t>
      </w:r>
      <w:r w:rsidR="0018228D" w:rsidRPr="00302D1D">
        <w:rPr>
          <w:rFonts w:ascii="Times New Roman" w:hAnsi="Times New Roman" w:cs="Times New Roman"/>
          <w:sz w:val="28"/>
          <w:szCs w:val="28"/>
          <w:lang w:val="uk-UA"/>
        </w:rPr>
        <w:t xml:space="preserve">вішають на палицю, яку потім розміщують на рамах, не допускаючи, щоб </w:t>
      </w:r>
      <w:r w:rsidR="001106E0" w:rsidRPr="00302D1D">
        <w:rPr>
          <w:rFonts w:ascii="Times New Roman" w:hAnsi="Times New Roman" w:cs="Times New Roman"/>
          <w:sz w:val="28"/>
          <w:szCs w:val="28"/>
          <w:lang w:val="uk-UA"/>
        </w:rPr>
        <w:t>батони</w:t>
      </w:r>
      <w:r w:rsidR="0018228D" w:rsidRPr="00302D1D">
        <w:rPr>
          <w:rFonts w:ascii="Times New Roman" w:hAnsi="Times New Roman" w:cs="Times New Roman"/>
          <w:sz w:val="28"/>
          <w:szCs w:val="28"/>
          <w:lang w:val="uk-UA"/>
        </w:rPr>
        <w:t xml:space="preserve"> торкалися один одного, щоб уникнути </w:t>
      </w:r>
      <w:r w:rsidRPr="00302D1D">
        <w:rPr>
          <w:rFonts w:ascii="Times New Roman" w:hAnsi="Times New Roman" w:cs="Times New Roman"/>
          <w:sz w:val="28"/>
          <w:szCs w:val="28"/>
          <w:lang w:val="uk-UA"/>
        </w:rPr>
        <w:t>злипань</w:t>
      </w:r>
      <w:r w:rsidR="0018228D" w:rsidRPr="00302D1D">
        <w:rPr>
          <w:rFonts w:ascii="Times New Roman" w:hAnsi="Times New Roman" w:cs="Times New Roman"/>
          <w:sz w:val="28"/>
          <w:szCs w:val="28"/>
          <w:lang w:val="uk-UA"/>
        </w:rPr>
        <w:t>. Допускається класти батони в горизонтальні підноси, розміщені на рамах.</w:t>
      </w:r>
    </w:p>
    <w:p w:rsidR="00A954F9" w:rsidRPr="00302D1D" w:rsidRDefault="00A954F9" w:rsidP="00A954F9">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
          <w:sz w:val="28"/>
          <w:szCs w:val="28"/>
          <w:lang w:val="uk-UA"/>
        </w:rPr>
        <w:t>Осадження.</w:t>
      </w:r>
      <w:r w:rsidR="001106E0" w:rsidRPr="00302D1D">
        <w:rPr>
          <w:rFonts w:ascii="Times New Roman" w:hAnsi="Times New Roman" w:cs="Times New Roman"/>
          <w:sz w:val="28"/>
          <w:szCs w:val="28"/>
          <w:lang w:val="uk-UA"/>
        </w:rPr>
        <w:t xml:space="preserve"> Утворені вироби піддають осадженню</w:t>
      </w:r>
      <w:r w:rsidRPr="00302D1D">
        <w:rPr>
          <w:rFonts w:ascii="Times New Roman" w:hAnsi="Times New Roman" w:cs="Times New Roman"/>
          <w:sz w:val="28"/>
          <w:szCs w:val="28"/>
          <w:lang w:val="uk-UA"/>
        </w:rPr>
        <w:t xml:space="preserve"> протягом 2 - 4 годин для герметизації начинки</w:t>
      </w:r>
      <w:r w:rsidR="001106E0" w:rsidRPr="00302D1D">
        <w:rPr>
          <w:rFonts w:ascii="Times New Roman" w:hAnsi="Times New Roman" w:cs="Times New Roman"/>
          <w:sz w:val="28"/>
          <w:szCs w:val="28"/>
          <w:lang w:val="uk-UA"/>
        </w:rPr>
        <w:t xml:space="preserve">, ущільнення та </w:t>
      </w:r>
      <w:r w:rsidRPr="00302D1D">
        <w:rPr>
          <w:rFonts w:ascii="Times New Roman" w:hAnsi="Times New Roman" w:cs="Times New Roman"/>
          <w:sz w:val="28"/>
          <w:szCs w:val="28"/>
          <w:lang w:val="uk-UA"/>
        </w:rPr>
        <w:t>для досягнення більш інтенсивного забарвлення продукту. Температура в камері від 0</w:t>
      </w:r>
      <w:r w:rsidR="001106E0"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C до 4</w:t>
      </w:r>
      <w:r w:rsidR="001106E0"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C. Після осадження </w:t>
      </w:r>
      <w:r w:rsidR="001106E0" w:rsidRPr="00302D1D">
        <w:rPr>
          <w:rFonts w:ascii="Times New Roman" w:hAnsi="Times New Roman" w:cs="Times New Roman"/>
          <w:sz w:val="28"/>
          <w:szCs w:val="28"/>
          <w:lang w:val="uk-UA"/>
        </w:rPr>
        <w:t>шинкові ковбаси</w:t>
      </w:r>
      <w:r w:rsidRPr="00302D1D">
        <w:rPr>
          <w:rFonts w:ascii="Times New Roman" w:hAnsi="Times New Roman" w:cs="Times New Roman"/>
          <w:sz w:val="28"/>
          <w:szCs w:val="28"/>
          <w:lang w:val="uk-UA"/>
        </w:rPr>
        <w:t xml:space="preserve"> відправляють на </w:t>
      </w:r>
      <w:r w:rsidR="001106E0" w:rsidRPr="00302D1D">
        <w:rPr>
          <w:rFonts w:ascii="Times New Roman" w:hAnsi="Times New Roman" w:cs="Times New Roman"/>
          <w:sz w:val="28"/>
          <w:szCs w:val="28"/>
          <w:lang w:val="uk-UA"/>
        </w:rPr>
        <w:t>термічну</w:t>
      </w:r>
      <w:r w:rsidRPr="00302D1D">
        <w:rPr>
          <w:rFonts w:ascii="Times New Roman" w:hAnsi="Times New Roman" w:cs="Times New Roman"/>
          <w:sz w:val="28"/>
          <w:szCs w:val="28"/>
          <w:lang w:val="uk-UA"/>
        </w:rPr>
        <w:t xml:space="preserve"> обробку.</w:t>
      </w:r>
    </w:p>
    <w:p w:rsidR="00A954F9" w:rsidRPr="00302D1D" w:rsidRDefault="00A954F9" w:rsidP="00A954F9">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b/>
          <w:sz w:val="28"/>
          <w:szCs w:val="28"/>
          <w:lang w:val="uk-UA"/>
        </w:rPr>
        <w:t>Термічна обробка.</w:t>
      </w:r>
      <w:r w:rsidRPr="00302D1D">
        <w:rPr>
          <w:rFonts w:ascii="Times New Roman" w:hAnsi="Times New Roman" w:cs="Times New Roman"/>
          <w:sz w:val="28"/>
          <w:szCs w:val="28"/>
          <w:lang w:val="uk-UA"/>
        </w:rPr>
        <w:t xml:space="preserve"> Термічна обробка </w:t>
      </w:r>
      <w:r w:rsidR="001106E0" w:rsidRPr="00302D1D">
        <w:rPr>
          <w:rFonts w:ascii="Times New Roman" w:hAnsi="Times New Roman" w:cs="Times New Roman"/>
          <w:sz w:val="28"/>
          <w:szCs w:val="28"/>
          <w:lang w:val="uk-UA"/>
        </w:rPr>
        <w:t>шинкових ковбас</w:t>
      </w:r>
      <w:r w:rsidRPr="00302D1D">
        <w:rPr>
          <w:rFonts w:ascii="Times New Roman" w:hAnsi="Times New Roman" w:cs="Times New Roman"/>
          <w:sz w:val="28"/>
          <w:szCs w:val="28"/>
          <w:lang w:val="uk-UA"/>
        </w:rPr>
        <w:t xml:space="preserve"> в оболонках проводиться в комбінованих теплових камерах з автоматичним регулюванням та регулюванням температури, відносної вологості та швидкості руху навколишнього середовища.</w:t>
      </w:r>
    </w:p>
    <w:p w:rsidR="00A954F9" w:rsidRPr="00302D1D" w:rsidRDefault="00A954F9" w:rsidP="00A954F9">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Дим для смаження отримують спалюванням тирси з листяних порід дерев в димогенераторах</w:t>
      </w:r>
      <w:r w:rsidR="001106E0"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Необхідна температура в камерах для обсмажування підтримується нагріванням їх газом</w:t>
      </w:r>
      <w:r w:rsidR="001106E0" w:rsidRPr="00302D1D">
        <w:rPr>
          <w:rFonts w:ascii="Times New Roman" w:hAnsi="Times New Roman" w:cs="Times New Roman"/>
          <w:sz w:val="28"/>
          <w:szCs w:val="28"/>
          <w:lang w:val="uk-UA"/>
        </w:rPr>
        <w:t xml:space="preserve"> та парою. </w:t>
      </w:r>
    </w:p>
    <w:p w:rsidR="00A954F9" w:rsidRPr="00302D1D" w:rsidRDefault="00A954F9" w:rsidP="00A954F9">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Термічна обробка </w:t>
      </w:r>
      <w:r w:rsidR="001106E0" w:rsidRPr="00302D1D">
        <w:rPr>
          <w:rFonts w:ascii="Times New Roman" w:hAnsi="Times New Roman" w:cs="Times New Roman"/>
          <w:sz w:val="28"/>
          <w:szCs w:val="28"/>
          <w:lang w:val="uk-UA"/>
        </w:rPr>
        <w:t>шинкових ковбас</w:t>
      </w:r>
      <w:r w:rsidRPr="00302D1D">
        <w:rPr>
          <w:rFonts w:ascii="Times New Roman" w:hAnsi="Times New Roman" w:cs="Times New Roman"/>
          <w:sz w:val="28"/>
          <w:szCs w:val="28"/>
          <w:lang w:val="uk-UA"/>
        </w:rPr>
        <w:t xml:space="preserve"> в універсальних теплових камерах проводиться за заданою програмою. Правильність технологічного процесу регулюється на панелі пульта управління. Сушіння проводять при температурі від 45</w:t>
      </w:r>
      <w:r w:rsidR="001106E0" w:rsidRPr="00302D1D">
        <w:rPr>
          <w:rFonts w:ascii="Times New Roman" w:hAnsi="Times New Roman" w:cs="Times New Roman"/>
          <w:sz w:val="28"/>
          <w:szCs w:val="28"/>
          <w:vertAlign w:val="superscript"/>
          <w:lang w:val="uk-UA"/>
        </w:rPr>
        <w:t>0</w:t>
      </w:r>
      <w:r w:rsidR="001106E0" w:rsidRPr="00302D1D">
        <w:rPr>
          <w:rFonts w:ascii="Times New Roman" w:hAnsi="Times New Roman" w:cs="Times New Roman"/>
          <w:sz w:val="28"/>
          <w:szCs w:val="28"/>
          <w:lang w:val="uk-UA"/>
        </w:rPr>
        <w:t xml:space="preserve"> С до 55</w:t>
      </w:r>
      <w:r w:rsidR="001106E0" w:rsidRPr="00302D1D">
        <w:rPr>
          <w:rFonts w:ascii="Times New Roman" w:hAnsi="Times New Roman" w:cs="Times New Roman"/>
          <w:sz w:val="28"/>
          <w:szCs w:val="28"/>
          <w:vertAlign w:val="superscript"/>
          <w:lang w:val="uk-UA"/>
        </w:rPr>
        <w:t xml:space="preserve">0 </w:t>
      </w:r>
      <w:r w:rsidRPr="00302D1D">
        <w:rPr>
          <w:rFonts w:ascii="Times New Roman" w:hAnsi="Times New Roman" w:cs="Times New Roman"/>
          <w:sz w:val="28"/>
          <w:szCs w:val="28"/>
          <w:lang w:val="uk-UA"/>
        </w:rPr>
        <w:t xml:space="preserve">С і відносній вологості 10-20% протягом 10-25 хвилин, після чого, не змінюючи вологість, </w:t>
      </w:r>
      <w:r w:rsidR="001106E0" w:rsidRPr="00302D1D">
        <w:rPr>
          <w:rFonts w:ascii="Times New Roman" w:hAnsi="Times New Roman" w:cs="Times New Roman"/>
          <w:sz w:val="28"/>
          <w:szCs w:val="28"/>
          <w:lang w:val="uk-UA"/>
        </w:rPr>
        <w:t>температуру підвищують до 78-85</w:t>
      </w:r>
      <w:r w:rsidR="001106E0" w:rsidRPr="00302D1D">
        <w:rPr>
          <w:rFonts w:ascii="Times New Roman" w:hAnsi="Times New Roman" w:cs="Times New Roman"/>
          <w:sz w:val="28"/>
          <w:szCs w:val="28"/>
          <w:vertAlign w:val="superscript"/>
          <w:lang w:val="uk-UA"/>
        </w:rPr>
        <w:t xml:space="preserve">0 </w:t>
      </w:r>
      <w:r w:rsidRPr="00302D1D">
        <w:rPr>
          <w:rFonts w:ascii="Times New Roman" w:hAnsi="Times New Roman" w:cs="Times New Roman"/>
          <w:sz w:val="28"/>
          <w:szCs w:val="28"/>
          <w:lang w:val="uk-UA"/>
        </w:rPr>
        <w:t>С і обсмажують до досягнення температури в центр</w:t>
      </w:r>
      <w:r w:rsidR="001106E0" w:rsidRPr="00302D1D">
        <w:rPr>
          <w:rFonts w:ascii="Times New Roman" w:hAnsi="Times New Roman" w:cs="Times New Roman"/>
          <w:sz w:val="28"/>
          <w:szCs w:val="28"/>
          <w:lang w:val="uk-UA"/>
        </w:rPr>
        <w:t>і батону</w:t>
      </w:r>
      <w:r w:rsidRPr="00302D1D">
        <w:rPr>
          <w:rFonts w:ascii="Times New Roman" w:hAnsi="Times New Roman" w:cs="Times New Roman"/>
          <w:sz w:val="28"/>
          <w:szCs w:val="28"/>
          <w:lang w:val="uk-UA"/>
        </w:rPr>
        <w:t xml:space="preserve"> від 40</w:t>
      </w:r>
      <w:r w:rsidR="001106E0"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C до 50</w:t>
      </w:r>
      <w:r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C. Одразу після </w:t>
      </w:r>
      <w:r w:rsidR="001106E0" w:rsidRPr="00302D1D">
        <w:rPr>
          <w:rFonts w:ascii="Times New Roman" w:hAnsi="Times New Roman" w:cs="Times New Roman"/>
          <w:sz w:val="28"/>
          <w:szCs w:val="28"/>
          <w:lang w:val="uk-UA"/>
        </w:rPr>
        <w:t>об</w:t>
      </w:r>
      <w:r w:rsidRPr="00302D1D">
        <w:rPr>
          <w:rFonts w:ascii="Times New Roman" w:hAnsi="Times New Roman" w:cs="Times New Roman"/>
          <w:sz w:val="28"/>
          <w:szCs w:val="28"/>
          <w:lang w:val="uk-UA"/>
        </w:rPr>
        <w:t xml:space="preserve">смаження </w:t>
      </w:r>
      <w:r w:rsidR="001106E0" w:rsidRPr="00302D1D">
        <w:rPr>
          <w:rFonts w:ascii="Times New Roman" w:hAnsi="Times New Roman" w:cs="Times New Roman"/>
          <w:sz w:val="28"/>
          <w:szCs w:val="28"/>
          <w:lang w:val="uk-UA"/>
        </w:rPr>
        <w:t xml:space="preserve">батони </w:t>
      </w:r>
      <w:r w:rsidRPr="00302D1D">
        <w:rPr>
          <w:rFonts w:ascii="Times New Roman" w:hAnsi="Times New Roman" w:cs="Times New Roman"/>
          <w:sz w:val="28"/>
          <w:szCs w:val="28"/>
          <w:lang w:val="uk-UA"/>
        </w:rPr>
        <w:t xml:space="preserve"> </w:t>
      </w:r>
      <w:r w:rsidR="001106E0" w:rsidRPr="00302D1D">
        <w:rPr>
          <w:rFonts w:ascii="Times New Roman" w:hAnsi="Times New Roman" w:cs="Times New Roman"/>
          <w:sz w:val="28"/>
          <w:szCs w:val="28"/>
          <w:lang w:val="uk-UA"/>
        </w:rPr>
        <w:t>варять ци</w:t>
      </w:r>
      <w:r w:rsidRPr="00302D1D">
        <w:rPr>
          <w:rFonts w:ascii="Times New Roman" w:hAnsi="Times New Roman" w:cs="Times New Roman"/>
          <w:sz w:val="28"/>
          <w:szCs w:val="28"/>
          <w:lang w:val="uk-UA"/>
        </w:rPr>
        <w:t>ркулюючим вологим п</w:t>
      </w:r>
      <w:r w:rsidR="001106E0" w:rsidRPr="00302D1D">
        <w:rPr>
          <w:rFonts w:ascii="Times New Roman" w:hAnsi="Times New Roman" w:cs="Times New Roman"/>
          <w:sz w:val="28"/>
          <w:szCs w:val="28"/>
          <w:lang w:val="uk-UA"/>
        </w:rPr>
        <w:t>овітрям при температурі 75-85</w:t>
      </w:r>
      <w:r w:rsidR="001106E0"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C (для білкової оболонки 73-76 ° C) та відносній вологості від 90 до 100% до досягнення </w:t>
      </w:r>
      <w:r w:rsidR="001106E0" w:rsidRPr="00302D1D">
        <w:rPr>
          <w:rFonts w:ascii="Times New Roman" w:hAnsi="Times New Roman" w:cs="Times New Roman"/>
          <w:sz w:val="28"/>
          <w:szCs w:val="28"/>
          <w:lang w:val="uk-UA"/>
        </w:rPr>
        <w:t>температури 73</w:t>
      </w:r>
      <w:r w:rsidR="001106E0"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C </w:t>
      </w:r>
      <w:r w:rsidR="001106E0" w:rsidRPr="00302D1D">
        <w:rPr>
          <w:rFonts w:ascii="Times New Roman" w:hAnsi="Times New Roman" w:cs="Times New Roman"/>
          <w:sz w:val="28"/>
          <w:szCs w:val="28"/>
          <w:lang w:val="uk-UA"/>
        </w:rPr>
        <w:t xml:space="preserve">у </w:t>
      </w:r>
      <w:r w:rsidRPr="00302D1D">
        <w:rPr>
          <w:rFonts w:ascii="Times New Roman" w:hAnsi="Times New Roman" w:cs="Times New Roman"/>
          <w:sz w:val="28"/>
          <w:szCs w:val="28"/>
          <w:lang w:val="uk-UA"/>
        </w:rPr>
        <w:t>центру батона.</w:t>
      </w:r>
    </w:p>
    <w:p w:rsidR="00A954F9" w:rsidRPr="00302D1D" w:rsidRDefault="00A954F9" w:rsidP="00A954F9">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Дозволено для певного типу обладнання, встановленого на м'ясопереробних підприємствах для термічної обробки (модернізованого або новоствореного або придбаного при імпорті), змінювати режими термічної </w:t>
      </w:r>
      <w:r w:rsidRPr="00302D1D">
        <w:rPr>
          <w:rFonts w:ascii="Times New Roman" w:hAnsi="Times New Roman" w:cs="Times New Roman"/>
          <w:sz w:val="28"/>
          <w:szCs w:val="28"/>
          <w:lang w:val="uk-UA"/>
        </w:rPr>
        <w:lastRenderedPageBreak/>
        <w:t>обробки шинкових продуктів за умови отримання продукту, що відповідає вимогам специфікації.</w:t>
      </w:r>
    </w:p>
    <w:p w:rsidR="00A954F9" w:rsidRPr="00302D1D" w:rsidRDefault="00A954F9" w:rsidP="00A954F9">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Після варіння продукти з шинки охолоджують </w:t>
      </w:r>
      <w:r w:rsidR="001106E0" w:rsidRPr="00302D1D">
        <w:rPr>
          <w:rFonts w:ascii="Times New Roman" w:hAnsi="Times New Roman" w:cs="Times New Roman"/>
          <w:sz w:val="28"/>
          <w:szCs w:val="28"/>
          <w:lang w:val="uk-UA"/>
        </w:rPr>
        <w:t xml:space="preserve">душуванням </w:t>
      </w:r>
      <w:r w:rsidRPr="00302D1D">
        <w:rPr>
          <w:rFonts w:ascii="Times New Roman" w:hAnsi="Times New Roman" w:cs="Times New Roman"/>
          <w:sz w:val="28"/>
          <w:szCs w:val="28"/>
          <w:lang w:val="uk-UA"/>
        </w:rPr>
        <w:t>під холодною</w:t>
      </w:r>
      <w:r w:rsidR="001106E0"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водопровідн</w:t>
      </w:r>
      <w:r w:rsidR="001106E0" w:rsidRPr="00302D1D">
        <w:rPr>
          <w:rFonts w:ascii="Times New Roman" w:hAnsi="Times New Roman" w:cs="Times New Roman"/>
          <w:sz w:val="28"/>
          <w:szCs w:val="28"/>
          <w:lang w:val="uk-UA"/>
        </w:rPr>
        <w:t>ою водою протягом 10-15 хвилин</w:t>
      </w:r>
      <w:r w:rsidRPr="00302D1D">
        <w:rPr>
          <w:rFonts w:ascii="Times New Roman" w:hAnsi="Times New Roman" w:cs="Times New Roman"/>
          <w:sz w:val="28"/>
          <w:szCs w:val="28"/>
          <w:lang w:val="uk-UA"/>
        </w:rPr>
        <w:t>, потім в камерах охолодження при температурі від 0</w:t>
      </w:r>
      <w:r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С до 80</w:t>
      </w:r>
      <w:r w:rsidR="001106E0"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С і відносній вологості </w:t>
      </w:r>
      <w:r w:rsidR="002E35EE" w:rsidRPr="00302D1D">
        <w:rPr>
          <w:rFonts w:ascii="Times New Roman" w:hAnsi="Times New Roman" w:cs="Times New Roman"/>
          <w:sz w:val="28"/>
          <w:szCs w:val="28"/>
          <w:lang w:val="uk-UA"/>
        </w:rPr>
        <w:t xml:space="preserve">повітря 85%. </w:t>
      </w:r>
      <w:r w:rsidRPr="00302D1D">
        <w:rPr>
          <w:rFonts w:ascii="Times New Roman" w:hAnsi="Times New Roman" w:cs="Times New Roman"/>
          <w:sz w:val="28"/>
          <w:szCs w:val="28"/>
          <w:lang w:val="uk-UA"/>
        </w:rPr>
        <w:t>Рекомендується проводити регенерацію (розгладження зморшок) газонепроникної оболонки, щоб забезпечити щільне прилягання до продукту, для чого охолоджені батони поміщають на 2-5 хв</w:t>
      </w:r>
      <w:r w:rsidR="002E35EE" w:rsidRPr="00302D1D">
        <w:rPr>
          <w:rFonts w:ascii="Times New Roman" w:hAnsi="Times New Roman" w:cs="Times New Roman"/>
          <w:sz w:val="28"/>
          <w:szCs w:val="28"/>
          <w:lang w:val="uk-UA"/>
        </w:rPr>
        <w:t>.</w:t>
      </w:r>
      <w:r w:rsidRPr="00302D1D">
        <w:rPr>
          <w:rFonts w:ascii="Times New Roman" w:hAnsi="Times New Roman" w:cs="Times New Roman"/>
          <w:sz w:val="28"/>
          <w:szCs w:val="28"/>
          <w:lang w:val="uk-UA"/>
        </w:rPr>
        <w:t xml:space="preserve"> у </w:t>
      </w:r>
      <w:r w:rsidR="002E35EE" w:rsidRPr="00302D1D">
        <w:rPr>
          <w:rFonts w:ascii="Times New Roman" w:hAnsi="Times New Roman" w:cs="Times New Roman"/>
          <w:sz w:val="28"/>
          <w:szCs w:val="28"/>
          <w:lang w:val="uk-UA"/>
        </w:rPr>
        <w:t xml:space="preserve">потік гарячої пари </w:t>
      </w:r>
      <w:r w:rsidRPr="00302D1D">
        <w:rPr>
          <w:rFonts w:ascii="Times New Roman" w:hAnsi="Times New Roman" w:cs="Times New Roman"/>
          <w:sz w:val="28"/>
          <w:szCs w:val="28"/>
          <w:lang w:val="uk-UA"/>
        </w:rPr>
        <w:t>при температурі 90</w:t>
      </w:r>
      <w:r w:rsidR="002E35EE" w:rsidRPr="00302D1D">
        <w:rPr>
          <w:rFonts w:ascii="Times New Roman" w:hAnsi="Times New Roman" w:cs="Times New Roman"/>
          <w:sz w:val="28"/>
          <w:szCs w:val="28"/>
          <w:vertAlign w:val="superscript"/>
          <w:lang w:val="uk-UA"/>
        </w:rPr>
        <w:t xml:space="preserve">0 </w:t>
      </w:r>
      <w:r w:rsidR="002E35EE" w:rsidRPr="00302D1D">
        <w:rPr>
          <w:rFonts w:ascii="Times New Roman" w:hAnsi="Times New Roman" w:cs="Times New Roman"/>
          <w:sz w:val="28"/>
          <w:szCs w:val="28"/>
          <w:lang w:val="uk-UA"/>
        </w:rPr>
        <w:t>С до 95</w:t>
      </w:r>
      <w:r w:rsidR="002E35EE" w:rsidRPr="00302D1D">
        <w:rPr>
          <w:rFonts w:ascii="Times New Roman" w:hAnsi="Times New Roman" w:cs="Times New Roman"/>
          <w:sz w:val="28"/>
          <w:szCs w:val="28"/>
          <w:vertAlign w:val="superscript"/>
          <w:lang w:val="uk-UA"/>
        </w:rPr>
        <w:t>0</w:t>
      </w:r>
      <w:r w:rsidRPr="00302D1D">
        <w:rPr>
          <w:rFonts w:ascii="Times New Roman" w:hAnsi="Times New Roman" w:cs="Times New Roman"/>
          <w:sz w:val="28"/>
          <w:szCs w:val="28"/>
          <w:lang w:val="uk-UA"/>
        </w:rPr>
        <w:t xml:space="preserve"> С (або в потоці гарячої пари).</w:t>
      </w:r>
    </w:p>
    <w:p w:rsidR="002E35EE" w:rsidRPr="00302D1D" w:rsidRDefault="002E35EE" w:rsidP="00A954F9">
      <w:pPr>
        <w:spacing w:after="0" w:line="360" w:lineRule="auto"/>
        <w:ind w:firstLine="709"/>
        <w:jc w:val="both"/>
        <w:rPr>
          <w:rFonts w:ascii="Times New Roman" w:hAnsi="Times New Roman" w:cs="Times New Roman"/>
          <w:sz w:val="28"/>
          <w:szCs w:val="28"/>
          <w:lang w:val="uk-UA"/>
        </w:rPr>
      </w:pPr>
    </w:p>
    <w:p w:rsidR="002E35EE" w:rsidRPr="00302D1D" w:rsidRDefault="002E35EE" w:rsidP="002E35EE">
      <w:pPr>
        <w:spacing w:after="0" w:line="360" w:lineRule="auto"/>
        <w:ind w:firstLine="709"/>
        <w:jc w:val="center"/>
        <w:rPr>
          <w:rFonts w:ascii="Times New Roman" w:hAnsi="Times New Roman" w:cs="Times New Roman"/>
          <w:b/>
          <w:sz w:val="28"/>
          <w:szCs w:val="28"/>
          <w:lang w:val="uk-UA"/>
        </w:rPr>
      </w:pPr>
      <w:r w:rsidRPr="00302D1D">
        <w:rPr>
          <w:rFonts w:ascii="Times New Roman" w:hAnsi="Times New Roman" w:cs="Times New Roman"/>
          <w:b/>
          <w:sz w:val="28"/>
          <w:szCs w:val="28"/>
          <w:lang w:val="uk-UA"/>
        </w:rPr>
        <w:t>3.</w:t>
      </w:r>
      <w:r w:rsidR="00AF3637">
        <w:rPr>
          <w:rFonts w:ascii="Times New Roman" w:hAnsi="Times New Roman" w:cs="Times New Roman"/>
          <w:b/>
          <w:sz w:val="28"/>
          <w:szCs w:val="28"/>
          <w:lang w:val="uk-UA"/>
        </w:rPr>
        <w:t>3</w:t>
      </w:r>
      <w:r w:rsidRPr="00302D1D">
        <w:rPr>
          <w:rFonts w:ascii="Times New Roman" w:hAnsi="Times New Roman" w:cs="Times New Roman"/>
          <w:b/>
          <w:sz w:val="28"/>
          <w:szCs w:val="28"/>
          <w:lang w:val="uk-UA"/>
        </w:rPr>
        <w:t xml:space="preserve">. </w:t>
      </w:r>
      <w:r w:rsidR="00AF3637">
        <w:rPr>
          <w:rFonts w:ascii="Times New Roman" w:hAnsi="Times New Roman" w:cs="Times New Roman"/>
          <w:b/>
          <w:sz w:val="28"/>
          <w:szCs w:val="28"/>
          <w:lang w:val="uk-UA"/>
        </w:rPr>
        <w:t>Результати експериментальних досліджень</w:t>
      </w:r>
    </w:p>
    <w:p w:rsidR="00991616" w:rsidRPr="00302D1D" w:rsidRDefault="00C27CF2" w:rsidP="00C27CF2">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Високе споживання солі пов'язане з високим ризиком неінфекційних захворювань, включаючи гіпертонію, серцево-судинні захворювання та інсульт. </w:t>
      </w:r>
      <w:r w:rsidR="00991616" w:rsidRPr="00302D1D">
        <w:rPr>
          <w:rFonts w:ascii="Times New Roman" w:hAnsi="Times New Roman" w:cs="Times New Roman"/>
          <w:sz w:val="28"/>
          <w:szCs w:val="28"/>
          <w:lang w:val="uk-UA"/>
        </w:rPr>
        <w:t>О</w:t>
      </w:r>
      <w:r w:rsidRPr="00302D1D">
        <w:rPr>
          <w:rFonts w:ascii="Times New Roman" w:hAnsi="Times New Roman" w:cs="Times New Roman"/>
          <w:sz w:val="28"/>
          <w:szCs w:val="28"/>
          <w:lang w:val="uk-UA"/>
        </w:rPr>
        <w:t>сновним джерелом Na у харчуванні населення світу є хлорид натрію (NaCl). Взагалі, традиційне споживання більше 6 г NaCl людиною пов'язане з проблемами зі здоров'ям, такими як високий кров'яний тиск, що провокує ризик серцево-судинних захворювань населення</w:t>
      </w:r>
      <w:r w:rsidR="00991616" w:rsidRPr="00302D1D">
        <w:rPr>
          <w:rFonts w:ascii="Times New Roman" w:hAnsi="Times New Roman" w:cs="Times New Roman"/>
          <w:sz w:val="28"/>
          <w:szCs w:val="28"/>
          <w:lang w:val="uk-UA"/>
        </w:rPr>
        <w:t>.</w:t>
      </w:r>
    </w:p>
    <w:p w:rsidR="002E35EE" w:rsidRPr="00302D1D" w:rsidRDefault="004131B2" w:rsidP="004131B2">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Здоровіші м'ясні продукти можуть виготовлятися, уникаючи хімічних інгредієнтів або зменшуючи їх до прийнятного вмісту та зміцнюючи рівні корисних інгредієнтів</w:t>
      </w:r>
      <w:r w:rsidR="00991616"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Серед інгредієнтів, які використовуються при виготовленні ковбасних виробів зниження рівня хлориду натрію (солі) сприятиме зниженню серцево-судинних захворювань серед споживачів. </w:t>
      </w:r>
    </w:p>
    <w:p w:rsidR="004131B2" w:rsidRPr="00302D1D" w:rsidRDefault="004131B2" w:rsidP="004131B2">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Однак зниження вмісту хлориду натрію (NaCl) у готових продуктах може спричинити проблеми, пов’язані зі зниженням функціональності білка, і, отже, може утворюватися м'ясна продукція низької якості.</w:t>
      </w:r>
    </w:p>
    <w:p w:rsidR="003C47CB" w:rsidRPr="00302D1D" w:rsidRDefault="003C47CB" w:rsidP="003C47CB">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На 66-й Всесвітній асамблеї охорони здоров’я (2013 р.) було прийнято рішення  щодо споживання солі: до 2025 року слід досягти зменшення на 30% (ВООЗ, 2013).</w:t>
      </w:r>
    </w:p>
    <w:p w:rsidR="003C47CB" w:rsidRPr="00302D1D" w:rsidRDefault="003C47CB" w:rsidP="003C47CB">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З тих пір стратегіям споживання скорочення солі, включаючи розробку продуктів з обмеженим її вмістом, надають все більше переваги у всьому </w:t>
      </w:r>
      <w:r w:rsidRPr="00302D1D">
        <w:rPr>
          <w:rFonts w:ascii="Times New Roman" w:hAnsi="Times New Roman" w:cs="Times New Roman"/>
          <w:sz w:val="28"/>
          <w:szCs w:val="28"/>
          <w:lang w:val="uk-UA"/>
        </w:rPr>
        <w:lastRenderedPageBreak/>
        <w:t>світі.  М’ясні продукти при споживанні забезпечують  15–25% солі в щоденному раціоні людини, а тому метою є розробка аналогів зі зниженим вмістом солі. Скорочення солі в м'ясних продуктах є складним завданням, оскільки сіль не тільки відіграє роль, що забезпечує типовий солоний смак та аромат, але й виступає консервуючим агентом, а також має важливе значення для адекватного розвитку бажаних</w:t>
      </w:r>
      <w:r w:rsidRPr="00302D1D">
        <w:rPr>
          <w:lang w:val="uk-UA"/>
        </w:rPr>
        <w:t xml:space="preserve"> </w:t>
      </w:r>
      <w:r w:rsidRPr="00302D1D">
        <w:rPr>
          <w:rFonts w:ascii="Times New Roman" w:hAnsi="Times New Roman" w:cs="Times New Roman"/>
          <w:sz w:val="28"/>
          <w:szCs w:val="28"/>
          <w:lang w:val="uk-UA"/>
        </w:rPr>
        <w:t>фізико-хімічних характеристики.</w:t>
      </w:r>
    </w:p>
    <w:p w:rsidR="003C47CB" w:rsidRPr="00302D1D" w:rsidRDefault="003C47CB" w:rsidP="003C47CB">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Вплив скорочення вмісту солі на сенсорні властивості продукту зрозумілий,</w:t>
      </w:r>
      <w:r w:rsidR="00991616" w:rsidRPr="00302D1D">
        <w:rPr>
          <w:rFonts w:ascii="Times New Roman" w:hAnsi="Times New Roman" w:cs="Times New Roman"/>
          <w:sz w:val="28"/>
          <w:szCs w:val="28"/>
          <w:lang w:val="uk-UA"/>
        </w:rPr>
        <w:t xml:space="preserve"> тому обов’язково слід враховувати </w:t>
      </w:r>
      <w:r w:rsidRPr="00302D1D">
        <w:rPr>
          <w:rFonts w:ascii="Times New Roman" w:hAnsi="Times New Roman" w:cs="Times New Roman"/>
          <w:sz w:val="28"/>
          <w:szCs w:val="28"/>
          <w:lang w:val="uk-UA"/>
        </w:rPr>
        <w:t>реакцію протягом усього процесу оптимізації.</w:t>
      </w:r>
    </w:p>
    <w:p w:rsidR="00991616" w:rsidRPr="00302D1D" w:rsidRDefault="003C47CB" w:rsidP="003C47CB">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Оптимізацію </w:t>
      </w:r>
      <w:r w:rsidR="00991616" w:rsidRPr="00302D1D">
        <w:rPr>
          <w:rFonts w:ascii="Times New Roman" w:hAnsi="Times New Roman" w:cs="Times New Roman"/>
          <w:sz w:val="28"/>
          <w:szCs w:val="28"/>
          <w:lang w:val="uk-UA"/>
        </w:rPr>
        <w:t>слід здійснювати поступово, що необхідно</w:t>
      </w:r>
      <w:r w:rsidRPr="00302D1D">
        <w:rPr>
          <w:rFonts w:ascii="Times New Roman" w:hAnsi="Times New Roman" w:cs="Times New Roman"/>
          <w:sz w:val="28"/>
          <w:szCs w:val="28"/>
          <w:lang w:val="uk-UA"/>
        </w:rPr>
        <w:t xml:space="preserve"> для отримання найкращого резуль</w:t>
      </w:r>
      <w:r w:rsidR="00991616" w:rsidRPr="00302D1D">
        <w:rPr>
          <w:rFonts w:ascii="Times New Roman" w:hAnsi="Times New Roman" w:cs="Times New Roman"/>
          <w:sz w:val="28"/>
          <w:szCs w:val="28"/>
          <w:lang w:val="uk-UA"/>
        </w:rPr>
        <w:t>тату за певного набору обставин. Слід враховувати, що окрім зменшення рівня солі у ковбасах, потрібно зважати і на рівень внесення інших інгредієнтів, що необхідні</w:t>
      </w:r>
      <w:r w:rsidRPr="00302D1D">
        <w:rPr>
          <w:rFonts w:ascii="Times New Roman" w:hAnsi="Times New Roman" w:cs="Times New Roman"/>
          <w:sz w:val="28"/>
          <w:szCs w:val="28"/>
          <w:lang w:val="uk-UA"/>
        </w:rPr>
        <w:t xml:space="preserve"> для досягнення найбільш </w:t>
      </w:r>
      <w:r w:rsidR="00991616" w:rsidRPr="00302D1D">
        <w:rPr>
          <w:rFonts w:ascii="Times New Roman" w:hAnsi="Times New Roman" w:cs="Times New Roman"/>
          <w:sz w:val="28"/>
          <w:szCs w:val="28"/>
          <w:lang w:val="uk-UA"/>
        </w:rPr>
        <w:t>бажаних властивостей готового продукту, які добре сприймаються споживачами.</w:t>
      </w:r>
    </w:p>
    <w:p w:rsidR="00B036ED" w:rsidRPr="00302D1D" w:rsidRDefault="00B036ED" w:rsidP="00B036E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Варені ковбаси в середньому містять до 30% жиру та понад 2% солі. Хлорид натрію частково витягує міофібрилярні білки, дозволяючи утворювати водозв'язуючу білкову матрицю. У варених ковбасах хлорид натрію розчиняється у водній фазі, але жирова фаза також може впливати на сприйняття солоності. Жир також впливає на зв'язуючі та структурні властивості в тонко подрібнених ковбасах та шинкових ковбасах. Жир і сіль разом впливають на утворення багатьох сенсорних властивостей, характерних для варених ковбас.</w:t>
      </w:r>
    </w:p>
    <w:p w:rsidR="00AA6BD1" w:rsidRPr="00302D1D" w:rsidRDefault="00AA6BD1" w:rsidP="00B036ED">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У ковбасах жир по-різному впливає на сприйняття солоність при різних концентраціях солі та жиру. Вважається, що у пісних м'ясних продуктах поріг розпізнавання солоного присмаку нижчий, ніж у жирних продуктах. Коли рівень солі підвищений, він помітніший у жирних продуктах, ніж у пісних.</w:t>
      </w:r>
    </w:p>
    <w:p w:rsidR="00A954F9" w:rsidRPr="00302D1D" w:rsidRDefault="00AA6BD1" w:rsidP="009A57F0">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Різниця доданої солі найбільше проявляється в ароматі варених ковбас з високим вмістом жиру і найменш проявляється в пісних, дрібно нарізаних </w:t>
      </w:r>
      <w:r w:rsidRPr="00302D1D">
        <w:rPr>
          <w:rFonts w:ascii="Times New Roman" w:hAnsi="Times New Roman" w:cs="Times New Roman"/>
          <w:sz w:val="28"/>
          <w:szCs w:val="28"/>
          <w:lang w:val="uk-UA"/>
        </w:rPr>
        <w:lastRenderedPageBreak/>
        <w:t xml:space="preserve">сухих ковбасах. Зниження рівня жиру з 30% до 5% підвищує солоність та збільшує аромат прянощів у нежирних сортах варених ковбас. </w:t>
      </w:r>
    </w:p>
    <w:p w:rsidR="009E5FEA" w:rsidRPr="00302D1D" w:rsidRDefault="00067150" w:rsidP="00067150">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Дієтичні норми харчування багатьох країн світу рекомендують зменшити споживання солі, однак  зниження вмісту солі в ковбасах може  зробити їх несмачними. Тому важливо знати, яким чином підсилювачи смаку будуть спливати на якість виробів.</w:t>
      </w:r>
      <w:r w:rsidR="009E5FEA" w:rsidRPr="00302D1D">
        <w:rPr>
          <w:rFonts w:ascii="Times New Roman" w:hAnsi="Times New Roman" w:cs="Times New Roman"/>
          <w:sz w:val="28"/>
          <w:szCs w:val="28"/>
          <w:lang w:val="uk-UA"/>
        </w:rPr>
        <w:t xml:space="preserve"> </w:t>
      </w:r>
      <w:r w:rsidRPr="00302D1D">
        <w:rPr>
          <w:rFonts w:ascii="Times New Roman" w:hAnsi="Times New Roman" w:cs="Times New Roman"/>
          <w:sz w:val="28"/>
          <w:szCs w:val="28"/>
          <w:lang w:val="uk-UA"/>
        </w:rPr>
        <w:t xml:space="preserve">Як підсилювач смаку дуже часто використовують глютамат натрію (MSG), який може компенсувати низькі концентрації хлориду натрію. </w:t>
      </w:r>
    </w:p>
    <w:p w:rsidR="00067150" w:rsidRPr="00302D1D" w:rsidRDefault="009E5FEA" w:rsidP="009E5FEA">
      <w:pPr>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Зниження жирності м'ясних продуктів призводить до ряду труднощів щодо аромату та текстури – вміст жиру, так і водозв'язуюча здатність ковбаси можуть впливати на сприйняття солоності. Коли водозв'язуюча  здатність низька готові ковбасні вироби менш соковиті та більш солоні.</w:t>
      </w:r>
    </w:p>
    <w:p w:rsidR="009413DA" w:rsidRPr="00302D1D" w:rsidRDefault="009413DA" w:rsidP="009413DA">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Для дослідження органолептичної оцінки ми взяли зразки від всіх шинкових виробів підприємства та провели органолептичні та лабораторні дослідження.</w:t>
      </w:r>
    </w:p>
    <w:p w:rsidR="009413DA" w:rsidRPr="00302D1D" w:rsidRDefault="009413DA" w:rsidP="009413DA">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Згідно проведеного органолептичного дослідження кращу оцінку отримала </w:t>
      </w:r>
      <w:r w:rsidR="008D701E">
        <w:rPr>
          <w:rFonts w:ascii="Times New Roman" w:eastAsia="SimSun" w:hAnsi="Times New Roman" w:cs="Times New Roman"/>
          <w:spacing w:val="-4"/>
          <w:sz w:val="28"/>
          <w:szCs w:val="28"/>
          <w:lang w:val="uk-UA" w:eastAsia="zh-CN"/>
        </w:rPr>
        <w:t>шинка Гурман – 53 бали (табл.3.3</w:t>
      </w:r>
      <w:r w:rsidRPr="00302D1D">
        <w:rPr>
          <w:rFonts w:ascii="Times New Roman" w:eastAsia="SimSun" w:hAnsi="Times New Roman" w:cs="Times New Roman"/>
          <w:spacing w:val="-4"/>
          <w:sz w:val="28"/>
          <w:szCs w:val="28"/>
          <w:lang w:val="uk-UA" w:eastAsia="zh-CN"/>
        </w:rPr>
        <w:t>). Дещо нижчу  бальну оцінку мала шинка Царська (52 бали) за гірший вид та колір на розрізі і смак. Найнижчу оцінку отримала шинка Куряча (51 бал), яка отримала зниження на 1 бал за зовнішній вигляд  та на 2 бали за консистенцію.</w:t>
      </w:r>
    </w:p>
    <w:p w:rsidR="009413DA" w:rsidRPr="00302D1D" w:rsidRDefault="008D701E" w:rsidP="009413DA">
      <w:pPr>
        <w:shd w:val="clear" w:color="auto" w:fill="FFFFFF"/>
        <w:spacing w:after="0" w:line="360" w:lineRule="auto"/>
        <w:ind w:right="-1" w:firstLine="360"/>
        <w:jc w:val="right"/>
        <w:rPr>
          <w:rFonts w:ascii="Times New Roman" w:eastAsia="SimSun" w:hAnsi="Times New Roman" w:cs="Times New Roman"/>
          <w:i/>
          <w:spacing w:val="-4"/>
          <w:sz w:val="28"/>
          <w:szCs w:val="28"/>
          <w:lang w:val="uk-UA" w:eastAsia="zh-CN"/>
        </w:rPr>
      </w:pPr>
      <w:r>
        <w:rPr>
          <w:rFonts w:ascii="Times New Roman" w:eastAsia="SimSun" w:hAnsi="Times New Roman" w:cs="Times New Roman"/>
          <w:i/>
          <w:spacing w:val="-4"/>
          <w:sz w:val="28"/>
          <w:szCs w:val="28"/>
          <w:lang w:val="uk-UA" w:eastAsia="zh-CN"/>
        </w:rPr>
        <w:t>Таблиця 3.3</w:t>
      </w:r>
    </w:p>
    <w:p w:rsidR="009413DA" w:rsidRPr="00302D1D" w:rsidRDefault="009413DA" w:rsidP="009413DA">
      <w:pPr>
        <w:shd w:val="clear" w:color="auto" w:fill="FFFFFF"/>
        <w:spacing w:after="0" w:line="360" w:lineRule="auto"/>
        <w:ind w:right="-1" w:firstLine="709"/>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Органолептичні показники шинкових виробів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993"/>
        <w:gridCol w:w="992"/>
        <w:gridCol w:w="850"/>
        <w:gridCol w:w="993"/>
        <w:gridCol w:w="992"/>
        <w:gridCol w:w="785"/>
        <w:gridCol w:w="1231"/>
      </w:tblGrid>
      <w:tr w:rsidR="00302D1D" w:rsidRPr="00302D1D" w:rsidTr="009413DA">
        <w:tc>
          <w:tcPr>
            <w:tcW w:w="2943" w:type="dxa"/>
            <w:vMerge w:val="restart"/>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Продукт</w:t>
            </w:r>
          </w:p>
        </w:tc>
        <w:tc>
          <w:tcPr>
            <w:tcW w:w="5605" w:type="dxa"/>
            <w:gridSpan w:val="6"/>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Оцінка за 9-ти бальною системою</w:t>
            </w:r>
          </w:p>
        </w:tc>
        <w:tc>
          <w:tcPr>
            <w:tcW w:w="1231" w:type="dxa"/>
            <w:vMerge w:val="restart"/>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загальна оцінка</w:t>
            </w:r>
          </w:p>
        </w:tc>
      </w:tr>
      <w:tr w:rsidR="00302D1D" w:rsidRPr="00302D1D" w:rsidTr="009413DA">
        <w:trPr>
          <w:cantSplit/>
          <w:trHeight w:val="2015"/>
        </w:trPr>
        <w:tc>
          <w:tcPr>
            <w:tcW w:w="2943" w:type="dxa"/>
            <w:vMerge/>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p>
        </w:tc>
        <w:tc>
          <w:tcPr>
            <w:tcW w:w="993" w:type="dxa"/>
            <w:shd w:val="clear" w:color="auto" w:fill="auto"/>
            <w:textDirection w:val="btLr"/>
            <w:vAlign w:val="center"/>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зовнішній вигляд</w:t>
            </w:r>
          </w:p>
        </w:tc>
        <w:tc>
          <w:tcPr>
            <w:tcW w:w="992" w:type="dxa"/>
            <w:shd w:val="clear" w:color="auto" w:fill="auto"/>
            <w:textDirection w:val="btLr"/>
            <w:vAlign w:val="center"/>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вид та колір на розрізі </w:t>
            </w:r>
          </w:p>
        </w:tc>
        <w:tc>
          <w:tcPr>
            <w:tcW w:w="850" w:type="dxa"/>
            <w:shd w:val="clear" w:color="auto" w:fill="auto"/>
            <w:textDirection w:val="btLr"/>
            <w:vAlign w:val="center"/>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запах</w:t>
            </w:r>
          </w:p>
        </w:tc>
        <w:tc>
          <w:tcPr>
            <w:tcW w:w="993" w:type="dxa"/>
            <w:shd w:val="clear" w:color="auto" w:fill="auto"/>
            <w:textDirection w:val="btLr"/>
            <w:vAlign w:val="center"/>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смак</w:t>
            </w:r>
          </w:p>
        </w:tc>
        <w:tc>
          <w:tcPr>
            <w:tcW w:w="992" w:type="dxa"/>
            <w:shd w:val="clear" w:color="auto" w:fill="auto"/>
            <w:textDirection w:val="btLr"/>
            <w:vAlign w:val="center"/>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консистенція</w:t>
            </w:r>
          </w:p>
        </w:tc>
        <w:tc>
          <w:tcPr>
            <w:tcW w:w="785" w:type="dxa"/>
            <w:shd w:val="clear" w:color="auto" w:fill="auto"/>
            <w:textDirection w:val="btLr"/>
            <w:vAlign w:val="center"/>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соковитість</w:t>
            </w:r>
          </w:p>
        </w:tc>
        <w:tc>
          <w:tcPr>
            <w:tcW w:w="1231" w:type="dxa"/>
            <w:vMerge/>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p>
        </w:tc>
      </w:tr>
      <w:tr w:rsidR="00302D1D" w:rsidRPr="00302D1D" w:rsidTr="009413DA">
        <w:tc>
          <w:tcPr>
            <w:tcW w:w="294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Шинка Гурман</w:t>
            </w:r>
          </w:p>
        </w:tc>
        <w:tc>
          <w:tcPr>
            <w:tcW w:w="99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992"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850"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99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8</w:t>
            </w:r>
          </w:p>
        </w:tc>
        <w:tc>
          <w:tcPr>
            <w:tcW w:w="992"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785"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1231"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53</w:t>
            </w:r>
          </w:p>
        </w:tc>
      </w:tr>
      <w:tr w:rsidR="00302D1D" w:rsidRPr="00302D1D" w:rsidTr="009413DA">
        <w:tc>
          <w:tcPr>
            <w:tcW w:w="294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Шинка Куряча</w:t>
            </w:r>
          </w:p>
        </w:tc>
        <w:tc>
          <w:tcPr>
            <w:tcW w:w="99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8</w:t>
            </w:r>
          </w:p>
        </w:tc>
        <w:tc>
          <w:tcPr>
            <w:tcW w:w="992"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850"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99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992"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7</w:t>
            </w:r>
          </w:p>
        </w:tc>
        <w:tc>
          <w:tcPr>
            <w:tcW w:w="785"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1231"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51</w:t>
            </w:r>
          </w:p>
        </w:tc>
      </w:tr>
      <w:tr w:rsidR="009413DA" w:rsidRPr="00302D1D" w:rsidTr="009413DA">
        <w:tc>
          <w:tcPr>
            <w:tcW w:w="294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Шинка Царська</w:t>
            </w:r>
          </w:p>
        </w:tc>
        <w:tc>
          <w:tcPr>
            <w:tcW w:w="99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992"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8</w:t>
            </w:r>
          </w:p>
        </w:tc>
        <w:tc>
          <w:tcPr>
            <w:tcW w:w="850"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993"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8</w:t>
            </w:r>
          </w:p>
        </w:tc>
        <w:tc>
          <w:tcPr>
            <w:tcW w:w="992"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785"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9</w:t>
            </w:r>
          </w:p>
        </w:tc>
        <w:tc>
          <w:tcPr>
            <w:tcW w:w="1231" w:type="dxa"/>
            <w:shd w:val="clear" w:color="auto" w:fill="auto"/>
          </w:tcPr>
          <w:p w:rsidR="009413DA" w:rsidRPr="00302D1D" w:rsidRDefault="009413DA" w:rsidP="009413DA">
            <w:pPr>
              <w:widowControl w:val="0"/>
              <w:shd w:val="clear" w:color="auto" w:fill="FFFFFF"/>
              <w:autoSpaceDE w:val="0"/>
              <w:autoSpaceDN w:val="0"/>
              <w:adjustRightInd w:val="0"/>
              <w:spacing w:after="0" w:line="240" w:lineRule="auto"/>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52</w:t>
            </w:r>
          </w:p>
        </w:tc>
      </w:tr>
    </w:tbl>
    <w:p w:rsidR="009413DA" w:rsidRPr="00302D1D" w:rsidRDefault="009413DA" w:rsidP="009413DA">
      <w:pPr>
        <w:widowControl w:val="0"/>
        <w:shd w:val="clear" w:color="auto" w:fill="FFFFFF"/>
        <w:spacing w:after="0" w:line="360" w:lineRule="auto"/>
        <w:ind w:left="5" w:right="29" w:firstLine="715"/>
        <w:jc w:val="both"/>
        <w:rPr>
          <w:rFonts w:ascii="Times New Roman" w:eastAsia="SimSun" w:hAnsi="Times New Roman" w:cs="Times New Roman"/>
          <w:spacing w:val="-4"/>
          <w:sz w:val="28"/>
          <w:szCs w:val="28"/>
          <w:lang w:val="uk-UA" w:eastAsia="zh-CN"/>
        </w:rPr>
      </w:pPr>
    </w:p>
    <w:p w:rsidR="009413DA" w:rsidRPr="00302D1D" w:rsidRDefault="009413DA" w:rsidP="009413DA">
      <w:pPr>
        <w:widowControl w:val="0"/>
        <w:shd w:val="clear" w:color="auto" w:fill="FFFFFF"/>
        <w:spacing w:after="0" w:line="360" w:lineRule="auto"/>
        <w:ind w:left="5" w:right="29" w:firstLine="715"/>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lastRenderedPageBreak/>
        <w:t>У шинкових ковбасних виробах регламентуються масові частки вологи, кухонної солі, нітриту натрію і крохмалю. У них не допускається присутність бактерій групи кишкової палички (БГКП), сальмонел і сульфітредукуючих клостридій.</w:t>
      </w:r>
    </w:p>
    <w:p w:rsidR="007301B5" w:rsidRPr="00302D1D" w:rsidRDefault="009413DA" w:rsidP="007301B5">
      <w:pPr>
        <w:shd w:val="clear" w:color="auto" w:fill="FFFFFF"/>
        <w:spacing w:after="0" w:line="360" w:lineRule="auto"/>
        <w:ind w:firstLine="709"/>
        <w:jc w:val="both"/>
        <w:rPr>
          <w:rFonts w:ascii="Times New Roman" w:eastAsia="SimSun" w:hAnsi="Times New Roman" w:cs="Times New Roman"/>
          <w:spacing w:val="-4"/>
          <w:sz w:val="28"/>
          <w:szCs w:val="28"/>
          <w:lang w:eastAsia="zh-CN"/>
        </w:rPr>
      </w:pPr>
      <w:r w:rsidRPr="00302D1D">
        <w:rPr>
          <w:rFonts w:ascii="Times New Roman" w:eastAsia="SimSun" w:hAnsi="Times New Roman" w:cs="Times New Roman"/>
          <w:spacing w:val="-4"/>
          <w:sz w:val="28"/>
          <w:szCs w:val="28"/>
          <w:lang w:val="uk-UA" w:eastAsia="zh-CN"/>
        </w:rPr>
        <w:t>Нами було проаналізовано вміст вологи та кухонної солі у шинкових виробах підприємства</w:t>
      </w:r>
      <w:r w:rsidR="007301B5" w:rsidRPr="00302D1D">
        <w:rPr>
          <w:rFonts w:ascii="Times New Roman" w:eastAsia="SimSun" w:hAnsi="Times New Roman" w:cs="Times New Roman"/>
          <w:spacing w:val="-4"/>
          <w:sz w:val="28"/>
          <w:szCs w:val="28"/>
          <w:lang w:val="uk-UA" w:eastAsia="zh-CN"/>
        </w:rPr>
        <w:t>. Як ми бачимо з даних таблиці 3.4 вміст вологи у шинках знаходився у межах від 69,8 до 69,6%;  вміст солі теж не перевищував норму (1,9-2,2%</w:t>
      </w:r>
      <w:r w:rsidR="007301B5" w:rsidRPr="00302D1D">
        <w:rPr>
          <w:rFonts w:ascii="Times New Roman" w:eastAsia="SimSun" w:hAnsi="Times New Roman" w:cs="Times New Roman"/>
          <w:spacing w:val="-4"/>
          <w:sz w:val="28"/>
          <w:szCs w:val="28"/>
          <w:lang w:eastAsia="zh-CN"/>
        </w:rPr>
        <w:t>)</w:t>
      </w:r>
      <w:r w:rsidR="007301B5" w:rsidRPr="00302D1D">
        <w:rPr>
          <w:rFonts w:ascii="Times New Roman" w:eastAsia="SimSun" w:hAnsi="Times New Roman" w:cs="Times New Roman"/>
          <w:spacing w:val="-4"/>
          <w:sz w:val="28"/>
          <w:szCs w:val="28"/>
          <w:lang w:val="uk-UA" w:eastAsia="zh-CN"/>
        </w:rPr>
        <w:t>.</w:t>
      </w:r>
    </w:p>
    <w:p w:rsidR="009413DA" w:rsidRPr="00302D1D" w:rsidRDefault="008D701E" w:rsidP="009413DA">
      <w:pPr>
        <w:shd w:val="clear" w:color="auto" w:fill="FFFFFF"/>
        <w:spacing w:after="0" w:line="360" w:lineRule="auto"/>
        <w:ind w:right="-1" w:firstLine="709"/>
        <w:jc w:val="right"/>
        <w:rPr>
          <w:rFonts w:ascii="Times New Roman" w:eastAsia="SimSun" w:hAnsi="Times New Roman" w:cs="Times New Roman"/>
          <w:i/>
          <w:spacing w:val="-4"/>
          <w:sz w:val="28"/>
          <w:szCs w:val="28"/>
          <w:lang w:val="uk-UA" w:eastAsia="zh-CN"/>
        </w:rPr>
      </w:pPr>
      <w:r>
        <w:rPr>
          <w:rFonts w:ascii="Times New Roman" w:eastAsia="SimSun" w:hAnsi="Times New Roman" w:cs="Times New Roman"/>
          <w:i/>
          <w:spacing w:val="-4"/>
          <w:sz w:val="28"/>
          <w:szCs w:val="28"/>
          <w:lang w:val="uk-UA" w:eastAsia="zh-CN"/>
        </w:rPr>
        <w:t>Таблиця 3.4</w:t>
      </w:r>
    </w:p>
    <w:p w:rsidR="009413DA" w:rsidRPr="00302D1D" w:rsidRDefault="009413DA" w:rsidP="009413DA">
      <w:pPr>
        <w:shd w:val="clear" w:color="auto" w:fill="FFFFFF"/>
        <w:spacing w:after="0" w:line="360" w:lineRule="auto"/>
        <w:ind w:right="-1" w:firstLine="709"/>
        <w:jc w:val="center"/>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Фізико-хімічні показники, %</w:t>
      </w:r>
    </w:p>
    <w:tbl>
      <w:tblPr>
        <w:tblW w:w="10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2410"/>
        <w:gridCol w:w="1559"/>
        <w:gridCol w:w="1417"/>
        <w:gridCol w:w="1276"/>
        <w:gridCol w:w="236"/>
      </w:tblGrid>
      <w:tr w:rsidR="00302D1D" w:rsidRPr="00302D1D" w:rsidTr="007301B5">
        <w:trPr>
          <w:gridAfter w:val="1"/>
          <w:wAfter w:w="236" w:type="dxa"/>
        </w:trPr>
        <w:tc>
          <w:tcPr>
            <w:tcW w:w="3227" w:type="dxa"/>
            <w:vMerge w:val="restart"/>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Найменування випробувань</w:t>
            </w:r>
          </w:p>
        </w:tc>
        <w:tc>
          <w:tcPr>
            <w:tcW w:w="2410" w:type="dxa"/>
            <w:vMerge w:val="restart"/>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Вимоги нормативної документації, не більше</w:t>
            </w:r>
          </w:p>
        </w:tc>
        <w:tc>
          <w:tcPr>
            <w:tcW w:w="4252" w:type="dxa"/>
            <w:gridSpan w:val="3"/>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Назва виробу</w:t>
            </w:r>
          </w:p>
        </w:tc>
      </w:tr>
      <w:tr w:rsidR="00302D1D" w:rsidRPr="00302D1D" w:rsidTr="007301B5">
        <w:trPr>
          <w:gridAfter w:val="1"/>
          <w:wAfter w:w="236" w:type="dxa"/>
        </w:trPr>
        <w:tc>
          <w:tcPr>
            <w:tcW w:w="3227" w:type="dxa"/>
            <w:vMerge/>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p>
        </w:tc>
        <w:tc>
          <w:tcPr>
            <w:tcW w:w="2410" w:type="dxa"/>
            <w:vMerge/>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p>
        </w:tc>
        <w:tc>
          <w:tcPr>
            <w:tcW w:w="1559" w:type="dxa"/>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spacing w:val="-4"/>
                <w:sz w:val="28"/>
                <w:szCs w:val="28"/>
                <w:lang w:val="uk-UA" w:eastAsia="zh-CN"/>
              </w:rPr>
              <w:t>Шинка Гурман</w:t>
            </w:r>
          </w:p>
        </w:tc>
        <w:tc>
          <w:tcPr>
            <w:tcW w:w="1417" w:type="dxa"/>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spacing w:val="-4"/>
                <w:sz w:val="28"/>
                <w:szCs w:val="28"/>
                <w:lang w:val="uk-UA" w:eastAsia="zh-CN"/>
              </w:rPr>
              <w:t>Шинка Куряча</w:t>
            </w:r>
          </w:p>
        </w:tc>
        <w:tc>
          <w:tcPr>
            <w:tcW w:w="1276" w:type="dxa"/>
          </w:tcPr>
          <w:p w:rsidR="009413DA" w:rsidRPr="00302D1D" w:rsidRDefault="009413DA" w:rsidP="009413DA">
            <w:pPr>
              <w:shd w:val="clear" w:color="auto" w:fill="FFFFFF"/>
              <w:spacing w:after="0" w:line="240" w:lineRule="auto"/>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spacing w:val="-4"/>
                <w:sz w:val="28"/>
                <w:szCs w:val="28"/>
                <w:lang w:val="uk-UA" w:eastAsia="zh-CN"/>
              </w:rPr>
              <w:t>Шинка Царська</w:t>
            </w:r>
          </w:p>
        </w:tc>
      </w:tr>
      <w:tr w:rsidR="00302D1D" w:rsidRPr="00302D1D" w:rsidTr="007301B5">
        <w:trPr>
          <w:cantSplit/>
        </w:trPr>
        <w:tc>
          <w:tcPr>
            <w:tcW w:w="3227" w:type="dxa"/>
          </w:tcPr>
          <w:p w:rsidR="009413DA" w:rsidRPr="00302D1D" w:rsidRDefault="009413DA" w:rsidP="009413DA">
            <w:pPr>
              <w:shd w:val="clear" w:color="auto" w:fill="FFFFFF"/>
              <w:spacing w:after="0" w:line="240" w:lineRule="auto"/>
              <w:jc w:val="both"/>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 xml:space="preserve">Масова частка вологи </w:t>
            </w:r>
          </w:p>
        </w:tc>
        <w:tc>
          <w:tcPr>
            <w:tcW w:w="2410" w:type="dxa"/>
          </w:tcPr>
          <w:p w:rsidR="009413DA" w:rsidRPr="00302D1D" w:rsidRDefault="009413DA"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73%</w:t>
            </w:r>
          </w:p>
        </w:tc>
        <w:tc>
          <w:tcPr>
            <w:tcW w:w="1559" w:type="dxa"/>
          </w:tcPr>
          <w:p w:rsidR="009413DA" w:rsidRPr="00302D1D" w:rsidRDefault="009413DA"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68,8</w:t>
            </w:r>
          </w:p>
        </w:tc>
        <w:tc>
          <w:tcPr>
            <w:tcW w:w="1417" w:type="dxa"/>
          </w:tcPr>
          <w:p w:rsidR="009413DA" w:rsidRPr="00302D1D" w:rsidRDefault="009413DA"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69,5</w:t>
            </w:r>
          </w:p>
        </w:tc>
        <w:tc>
          <w:tcPr>
            <w:tcW w:w="1276" w:type="dxa"/>
          </w:tcPr>
          <w:p w:rsidR="009413DA" w:rsidRPr="00302D1D" w:rsidRDefault="009413DA"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69,6</w:t>
            </w:r>
          </w:p>
        </w:tc>
        <w:tc>
          <w:tcPr>
            <w:tcW w:w="236" w:type="dxa"/>
            <w:vMerge w:val="restart"/>
            <w:tcBorders>
              <w:top w:val="nil"/>
              <w:right w:val="nil"/>
            </w:tcBorders>
          </w:tcPr>
          <w:p w:rsidR="009413DA" w:rsidRPr="00302D1D" w:rsidRDefault="009413DA" w:rsidP="009413DA">
            <w:pPr>
              <w:shd w:val="clear" w:color="auto" w:fill="FFFFFF"/>
              <w:spacing w:after="0" w:line="240" w:lineRule="auto"/>
              <w:jc w:val="both"/>
              <w:rPr>
                <w:rFonts w:ascii="Times New Roman" w:eastAsia="SimSun" w:hAnsi="Times New Roman" w:cs="Times New Roman"/>
                <w:spacing w:val="-4"/>
                <w:sz w:val="28"/>
                <w:szCs w:val="28"/>
                <w:lang w:val="uk-UA" w:eastAsia="zh-CN"/>
              </w:rPr>
            </w:pPr>
          </w:p>
        </w:tc>
      </w:tr>
      <w:tr w:rsidR="009413DA" w:rsidRPr="00302D1D" w:rsidTr="007301B5">
        <w:trPr>
          <w:cantSplit/>
        </w:trPr>
        <w:tc>
          <w:tcPr>
            <w:tcW w:w="3227" w:type="dxa"/>
          </w:tcPr>
          <w:p w:rsidR="009413DA" w:rsidRPr="00302D1D" w:rsidRDefault="009413DA" w:rsidP="009413DA">
            <w:pPr>
              <w:shd w:val="clear" w:color="auto" w:fill="FFFFFF"/>
              <w:spacing w:after="0" w:line="240" w:lineRule="auto"/>
              <w:jc w:val="both"/>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Масова частка повареної солі</w:t>
            </w:r>
          </w:p>
        </w:tc>
        <w:tc>
          <w:tcPr>
            <w:tcW w:w="2410" w:type="dxa"/>
          </w:tcPr>
          <w:p w:rsidR="009413DA" w:rsidRPr="00302D1D" w:rsidRDefault="00A27F7A" w:rsidP="009413DA">
            <w:pPr>
              <w:shd w:val="clear" w:color="auto" w:fill="FFFFFF"/>
              <w:tabs>
                <w:tab w:val="left" w:pos="920"/>
                <w:tab w:val="center" w:pos="1111"/>
              </w:tabs>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2</w:t>
            </w:r>
            <w:r w:rsidR="009413DA" w:rsidRPr="00302D1D">
              <w:rPr>
                <w:rFonts w:ascii="Times New Roman" w:eastAsia="SimSun" w:hAnsi="Times New Roman" w:cs="Times New Roman"/>
                <w:spacing w:val="-4"/>
                <w:sz w:val="24"/>
                <w:szCs w:val="24"/>
                <w:lang w:val="uk-UA" w:eastAsia="zh-CN"/>
              </w:rPr>
              <w:t>,3</w:t>
            </w:r>
          </w:p>
        </w:tc>
        <w:tc>
          <w:tcPr>
            <w:tcW w:w="1559" w:type="dxa"/>
          </w:tcPr>
          <w:p w:rsidR="009413DA" w:rsidRPr="00302D1D" w:rsidRDefault="00A27F7A"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2</w:t>
            </w:r>
            <w:r w:rsidR="009413DA" w:rsidRPr="00302D1D">
              <w:rPr>
                <w:rFonts w:ascii="Times New Roman" w:eastAsia="SimSun" w:hAnsi="Times New Roman" w:cs="Times New Roman"/>
                <w:spacing w:val="-4"/>
                <w:sz w:val="24"/>
                <w:szCs w:val="24"/>
                <w:lang w:val="uk-UA" w:eastAsia="zh-CN"/>
              </w:rPr>
              <w:t>,0</w:t>
            </w:r>
          </w:p>
        </w:tc>
        <w:tc>
          <w:tcPr>
            <w:tcW w:w="1417" w:type="dxa"/>
          </w:tcPr>
          <w:p w:rsidR="009413DA" w:rsidRPr="00302D1D" w:rsidRDefault="00A24BD1"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2,1</w:t>
            </w:r>
          </w:p>
        </w:tc>
        <w:tc>
          <w:tcPr>
            <w:tcW w:w="1276" w:type="dxa"/>
          </w:tcPr>
          <w:p w:rsidR="009413DA" w:rsidRPr="00302D1D" w:rsidRDefault="00A24BD1" w:rsidP="009413DA">
            <w:pPr>
              <w:shd w:val="clear" w:color="auto" w:fill="FFFFFF"/>
              <w:spacing w:after="0" w:line="240" w:lineRule="auto"/>
              <w:jc w:val="center"/>
              <w:rPr>
                <w:rFonts w:ascii="Times New Roman" w:eastAsia="SimSun" w:hAnsi="Times New Roman" w:cs="Times New Roman"/>
                <w:spacing w:val="-4"/>
                <w:sz w:val="24"/>
                <w:szCs w:val="24"/>
                <w:lang w:val="uk-UA" w:eastAsia="zh-CN"/>
              </w:rPr>
            </w:pPr>
            <w:r w:rsidRPr="00302D1D">
              <w:rPr>
                <w:rFonts w:ascii="Times New Roman" w:eastAsia="SimSun" w:hAnsi="Times New Roman" w:cs="Times New Roman"/>
                <w:spacing w:val="-4"/>
                <w:sz w:val="24"/>
                <w:szCs w:val="24"/>
                <w:lang w:val="uk-UA" w:eastAsia="zh-CN"/>
              </w:rPr>
              <w:t>2,1</w:t>
            </w:r>
          </w:p>
        </w:tc>
        <w:tc>
          <w:tcPr>
            <w:tcW w:w="236" w:type="dxa"/>
            <w:vMerge/>
            <w:tcBorders>
              <w:right w:val="nil"/>
            </w:tcBorders>
          </w:tcPr>
          <w:p w:rsidR="009413DA" w:rsidRPr="00302D1D" w:rsidRDefault="009413DA" w:rsidP="009413DA">
            <w:pPr>
              <w:shd w:val="clear" w:color="auto" w:fill="FFFFFF"/>
              <w:spacing w:after="0" w:line="240" w:lineRule="auto"/>
              <w:ind w:firstLine="709"/>
              <w:jc w:val="both"/>
              <w:rPr>
                <w:rFonts w:ascii="Times New Roman" w:eastAsia="SimSun" w:hAnsi="Times New Roman" w:cs="Times New Roman"/>
                <w:spacing w:val="-4"/>
                <w:sz w:val="28"/>
                <w:szCs w:val="28"/>
                <w:lang w:val="uk-UA" w:eastAsia="zh-CN"/>
              </w:rPr>
            </w:pPr>
          </w:p>
        </w:tc>
      </w:tr>
    </w:tbl>
    <w:p w:rsidR="009413DA" w:rsidRPr="00302D1D" w:rsidRDefault="009413DA" w:rsidP="009413DA">
      <w:pPr>
        <w:shd w:val="clear" w:color="auto" w:fill="FFFFFF"/>
        <w:spacing w:after="0" w:line="360" w:lineRule="auto"/>
        <w:ind w:firstLine="426"/>
        <w:jc w:val="both"/>
        <w:rPr>
          <w:rFonts w:ascii="Times New Roman" w:eastAsia="SimSun" w:hAnsi="Times New Roman" w:cs="Times New Roman"/>
          <w:bCs/>
          <w:spacing w:val="-4"/>
          <w:sz w:val="18"/>
          <w:szCs w:val="18"/>
          <w:lang w:val="uk-UA" w:eastAsia="uk-UA"/>
        </w:rPr>
      </w:pP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Емульговані м'ясні продукти, такі як шинкові ковбаси, вимагають специфічної концентрації NaCl у рецептурах для екстракції міофібрилярних білків, особливо складного актоміозину, які розчинні лише в розчинах високої іонної коцентрації. Міофібрилярні білки, що виділяються в процесі подрібнення в присутності NaCl, відповідають за вологоутримуючу, емульгуючи та  жиро утворюючу здатність та утворення стійких гелів на стадії варінн.  Хлорид калію (KCl) є найбільш дослідженим замінником NaCl, а його вживання знижує артеріальний тиск у людини. З технологічної точки зору ця сіль використовується для забезпечення іонної сили, необхідної для розвитку стійких емульсій; однак лише його використання призводить до гіркого, терпкого та металевого смаку. Інші замінники солі, такі як хлорид кальцію та магнію хлорид можна використовувати для зменшення вмісту натрію в м'ясних продуктах. </w:t>
      </w: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lastRenderedPageBreak/>
        <w:t xml:space="preserve">Для проведення досліджень по зменшенню кількості солі у шинкових ковбасах нами була використана рецептура шинки Царської.   </w:t>
      </w: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В дослідженнях було застосовано три рецептури шинки зі зниженим вмістом хлориду натрію (50 або 25%) з подальшим заміщенням комбінаціями хлориду калію (KCl, 25 або 50%) та хлориду кальцію (CaCl</w:t>
      </w:r>
      <w:r w:rsidRPr="00302D1D">
        <w:rPr>
          <w:rFonts w:ascii="Times New Roman" w:eastAsia="SimSun" w:hAnsi="Times New Roman" w:cs="Times New Roman"/>
          <w:spacing w:val="-4"/>
          <w:sz w:val="28"/>
          <w:szCs w:val="28"/>
          <w:vertAlign w:val="subscript"/>
          <w:lang w:val="uk-UA" w:eastAsia="zh-CN"/>
        </w:rPr>
        <w:t>2</w:t>
      </w:r>
      <w:r w:rsidRPr="00302D1D">
        <w:rPr>
          <w:rFonts w:ascii="Times New Roman" w:eastAsia="SimSun" w:hAnsi="Times New Roman" w:cs="Times New Roman"/>
          <w:spacing w:val="-4"/>
          <w:sz w:val="28"/>
          <w:szCs w:val="28"/>
          <w:lang w:val="uk-UA" w:eastAsia="zh-CN"/>
        </w:rPr>
        <w:t>, 25%).</w:t>
      </w: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Загальний вміст доданої солі з цих різних комбінацій підтримувався постійним на рівні 4 %. В якості контролю використовували рецептуру, що містить 4% NaCl. Рівень NaCl, CaCl</w:t>
      </w:r>
      <w:r w:rsidRPr="00302D1D">
        <w:rPr>
          <w:rFonts w:ascii="Times New Roman" w:eastAsia="SimSun" w:hAnsi="Times New Roman" w:cs="Times New Roman"/>
          <w:spacing w:val="-4"/>
          <w:sz w:val="28"/>
          <w:szCs w:val="28"/>
          <w:vertAlign w:val="subscript"/>
          <w:lang w:val="uk-UA" w:eastAsia="zh-CN"/>
        </w:rPr>
        <w:t xml:space="preserve">2  </w:t>
      </w:r>
      <w:r w:rsidRPr="00302D1D">
        <w:rPr>
          <w:rFonts w:ascii="Times New Roman" w:eastAsia="SimSun" w:hAnsi="Times New Roman" w:cs="Times New Roman"/>
          <w:spacing w:val="-4"/>
          <w:sz w:val="28"/>
          <w:szCs w:val="28"/>
          <w:lang w:val="uk-UA" w:eastAsia="zh-CN"/>
        </w:rPr>
        <w:t xml:space="preserve">та KCl та інші інгредієнти, сировина </w:t>
      </w:r>
      <w:r w:rsidR="008D701E">
        <w:rPr>
          <w:rFonts w:ascii="Times New Roman" w:eastAsia="SimSun" w:hAnsi="Times New Roman" w:cs="Times New Roman"/>
          <w:spacing w:val="-4"/>
          <w:sz w:val="28"/>
          <w:szCs w:val="28"/>
          <w:lang w:val="uk-UA" w:eastAsia="zh-CN"/>
        </w:rPr>
        <w:t>та добавки описані в таблиці 3.5</w:t>
      </w:r>
      <w:r w:rsidRPr="00302D1D">
        <w:rPr>
          <w:rFonts w:ascii="Times New Roman" w:eastAsia="SimSun" w:hAnsi="Times New Roman" w:cs="Times New Roman"/>
          <w:spacing w:val="-4"/>
          <w:sz w:val="28"/>
          <w:szCs w:val="28"/>
          <w:lang w:val="uk-UA" w:eastAsia="zh-CN"/>
        </w:rPr>
        <w:t xml:space="preserve">. </w:t>
      </w:r>
    </w:p>
    <w:p w:rsidR="00AF3637" w:rsidRPr="00302D1D" w:rsidRDefault="008D701E" w:rsidP="00AF3637">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r>
        <w:rPr>
          <w:rFonts w:ascii="Times New Roman" w:eastAsia="SimSun" w:hAnsi="Times New Roman" w:cs="Times New Roman"/>
          <w:i/>
          <w:spacing w:val="-4"/>
          <w:sz w:val="28"/>
          <w:szCs w:val="28"/>
          <w:lang w:val="uk-UA" w:eastAsia="zh-CN"/>
        </w:rPr>
        <w:t>Таблиця 3.5</w:t>
      </w:r>
    </w:p>
    <w:p w:rsidR="00AF3637" w:rsidRPr="00302D1D" w:rsidRDefault="00AF3637" w:rsidP="00AF3637">
      <w:pPr>
        <w:shd w:val="clear" w:color="auto" w:fill="FFFFFF"/>
        <w:spacing w:after="0" w:line="360" w:lineRule="auto"/>
        <w:ind w:firstLine="709"/>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Рецептури шинки з різним рівнем додавання NaCl, KCl та CaCl</w:t>
      </w:r>
      <w:r w:rsidRPr="00302D1D">
        <w:rPr>
          <w:rFonts w:ascii="Times New Roman" w:hAnsi="Times New Roman" w:cs="Times New Roman"/>
          <w:sz w:val="28"/>
          <w:szCs w:val="28"/>
          <w:vertAlign w:val="subscript"/>
          <w:lang w:val="uk-UA"/>
        </w:rPr>
        <w:t>2</w:t>
      </w:r>
      <w:r w:rsidRPr="00302D1D">
        <w:rPr>
          <w:rFonts w:ascii="Times New Roman" w:hAnsi="Times New Roman" w:cs="Times New Roman"/>
          <w:sz w:val="28"/>
          <w:szCs w:val="28"/>
          <w:lang w:val="uk-UA"/>
        </w:rPr>
        <w:t>.</w:t>
      </w:r>
    </w:p>
    <w:tbl>
      <w:tblPr>
        <w:tblStyle w:val="ae"/>
        <w:tblW w:w="0" w:type="auto"/>
        <w:tblLook w:val="04A0" w:firstRow="1" w:lastRow="0" w:firstColumn="1" w:lastColumn="0" w:noHBand="0" w:noVBand="1"/>
      </w:tblPr>
      <w:tblGrid>
        <w:gridCol w:w="4183"/>
        <w:gridCol w:w="1346"/>
        <w:gridCol w:w="1347"/>
        <w:gridCol w:w="1347"/>
        <w:gridCol w:w="1347"/>
      </w:tblGrid>
      <w:tr w:rsidR="00AF3637" w:rsidRPr="00302D1D" w:rsidTr="00AF3637">
        <w:tc>
          <w:tcPr>
            <w:tcW w:w="4183" w:type="dxa"/>
            <w:vMerge w:val="restart"/>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Найменування сировини, харчових інгредієнтів, домішок і матеріалів</w:t>
            </w:r>
          </w:p>
        </w:tc>
        <w:tc>
          <w:tcPr>
            <w:tcW w:w="5387" w:type="dxa"/>
            <w:gridSpan w:val="4"/>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Варіанти рецептур</w:t>
            </w:r>
          </w:p>
        </w:tc>
      </w:tr>
      <w:tr w:rsidR="00AF3637" w:rsidRPr="00302D1D" w:rsidTr="00AF3637">
        <w:trPr>
          <w:trHeight w:val="667"/>
        </w:trPr>
        <w:tc>
          <w:tcPr>
            <w:tcW w:w="4183" w:type="dxa"/>
            <w:vMerge/>
          </w:tcPr>
          <w:p w:rsidR="00AF3637" w:rsidRPr="00302D1D" w:rsidRDefault="00AF3637" w:rsidP="00AF3637">
            <w:pPr>
              <w:jc w:val="center"/>
              <w:rPr>
                <w:rFonts w:ascii="Times New Roman" w:hAnsi="Times New Roman" w:cs="Times New Roman"/>
                <w:sz w:val="28"/>
                <w:szCs w:val="28"/>
                <w:lang w:val="uk-UA"/>
              </w:rPr>
            </w:pP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В1</w:t>
            </w:r>
          </w:p>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контроль</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В2</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В3</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В4</w:t>
            </w:r>
          </w:p>
          <w:p w:rsidR="00AF3637" w:rsidRPr="00302D1D" w:rsidRDefault="00AF3637" w:rsidP="00AF3637">
            <w:pPr>
              <w:jc w:val="center"/>
              <w:rPr>
                <w:rFonts w:ascii="Times New Roman" w:hAnsi="Times New Roman" w:cs="Times New Roman"/>
                <w:sz w:val="28"/>
                <w:szCs w:val="28"/>
                <w:lang w:val="uk-UA"/>
              </w:rPr>
            </w:pPr>
          </w:p>
        </w:tc>
      </w:tr>
      <w:tr w:rsidR="00AF3637" w:rsidRPr="00302D1D" w:rsidTr="00AF3637">
        <w:tc>
          <w:tcPr>
            <w:tcW w:w="9570" w:type="dxa"/>
            <w:gridSpan w:val="5"/>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Сировина несолена, кг, на </w:t>
            </w:r>
            <w:smartTag w:uri="urn:schemas-microsoft-com:office:smarttags" w:element="metricconverter">
              <w:smartTagPr>
                <w:attr w:name="ProductID" w:val="100 кг"/>
              </w:smartTagPr>
              <w:r w:rsidRPr="00302D1D">
                <w:rPr>
                  <w:rFonts w:ascii="Times New Roman" w:hAnsi="Times New Roman" w:cs="Times New Roman"/>
                  <w:sz w:val="28"/>
                  <w:szCs w:val="28"/>
                  <w:lang w:val="uk-UA"/>
                </w:rPr>
                <w:t>100 кг</w:t>
              </w:r>
            </w:smartTag>
            <w:r w:rsidRPr="00302D1D">
              <w:rPr>
                <w:rFonts w:ascii="Times New Roman" w:hAnsi="Times New Roman" w:cs="Times New Roman"/>
                <w:sz w:val="28"/>
                <w:szCs w:val="28"/>
                <w:lang w:val="uk-UA"/>
              </w:rPr>
              <w:t xml:space="preserve"> несоленої сировини</w:t>
            </w:r>
          </w:p>
        </w:tc>
      </w:tr>
      <w:tr w:rsidR="00AF3637" w:rsidRPr="00302D1D" w:rsidTr="00AF3637">
        <w:tc>
          <w:tcPr>
            <w:tcW w:w="4183" w:type="dxa"/>
          </w:tcPr>
          <w:p w:rsidR="00AF3637" w:rsidRPr="00302D1D" w:rsidRDefault="00AF3637" w:rsidP="00AF3637">
            <w:pPr>
              <w:rPr>
                <w:rFonts w:ascii="Times New Roman" w:hAnsi="Times New Roman" w:cs="Times New Roman"/>
                <w:sz w:val="28"/>
                <w:szCs w:val="28"/>
                <w:lang w:val="uk-UA"/>
              </w:rPr>
            </w:pPr>
            <w:r w:rsidRPr="00302D1D">
              <w:rPr>
                <w:rFonts w:ascii="Times New Roman" w:hAnsi="Times New Roman" w:cs="Times New Roman"/>
                <w:sz w:val="28"/>
                <w:szCs w:val="28"/>
                <w:lang w:val="uk-UA"/>
              </w:rPr>
              <w:t>Свинина знежилованна нежирна</w:t>
            </w: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100,0</w:t>
            </w:r>
          </w:p>
        </w:tc>
      </w:tr>
      <w:tr w:rsidR="00AF3637" w:rsidRPr="00302D1D" w:rsidTr="00AF3637">
        <w:tc>
          <w:tcPr>
            <w:tcW w:w="9570" w:type="dxa"/>
            <w:gridSpan w:val="5"/>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Прянощі і матеріали, кг, на 100 несоленої сировини</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en-US"/>
              </w:rPr>
              <w:t>NaCL</w:t>
            </w:r>
            <w:r w:rsidRPr="00302D1D">
              <w:rPr>
                <w:rFonts w:ascii="Times New Roman" w:hAnsi="Times New Roman" w:cs="Times New Roman"/>
                <w:sz w:val="28"/>
                <w:szCs w:val="28"/>
                <w:lang w:val="uk-UA"/>
              </w:rPr>
              <w:t xml:space="preserve"> </w:t>
            </w:r>
          </w:p>
        </w:tc>
        <w:tc>
          <w:tcPr>
            <w:tcW w:w="1346" w:type="dxa"/>
          </w:tcPr>
          <w:p w:rsidR="00AF3637" w:rsidRPr="00302D1D" w:rsidRDefault="00AF3637" w:rsidP="00AF3637">
            <w:pPr>
              <w:jc w:val="center"/>
              <w:rPr>
                <w:rFonts w:ascii="Times New Roman" w:hAnsi="Times New Roman" w:cs="Times New Roman"/>
                <w:sz w:val="28"/>
                <w:szCs w:val="28"/>
                <w:lang w:val="en-US"/>
              </w:rPr>
            </w:pPr>
            <w:r w:rsidRPr="00302D1D">
              <w:rPr>
                <w:rFonts w:ascii="Times New Roman" w:hAnsi="Times New Roman" w:cs="Times New Roman"/>
                <w:sz w:val="28"/>
                <w:szCs w:val="28"/>
                <w:lang w:val="uk-UA"/>
              </w:rPr>
              <w:t>4,</w:t>
            </w:r>
            <w:r w:rsidRPr="00302D1D">
              <w:rPr>
                <w:rFonts w:ascii="Times New Roman" w:hAnsi="Times New Roman" w:cs="Times New Roman"/>
                <w:sz w:val="28"/>
                <w:szCs w:val="28"/>
                <w:lang w:val="en-US"/>
              </w:rPr>
              <w:t>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en-US"/>
              </w:rPr>
              <w:t>2</w:t>
            </w:r>
            <w:r w:rsidRPr="00302D1D">
              <w:rPr>
                <w:rFonts w:ascii="Times New Roman" w:hAnsi="Times New Roman" w:cs="Times New Roman"/>
                <w:sz w:val="28"/>
                <w:szCs w:val="28"/>
                <w:lang w:val="uk-UA"/>
              </w:rPr>
              <w:t>,</w:t>
            </w:r>
            <w:r w:rsidRPr="00302D1D">
              <w:rPr>
                <w:rFonts w:ascii="Times New Roman" w:hAnsi="Times New Roman" w:cs="Times New Roman"/>
                <w:sz w:val="28"/>
                <w:szCs w:val="28"/>
                <w:lang w:val="en-US"/>
              </w:rPr>
              <w:t>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2,0</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en-US"/>
              </w:rPr>
            </w:pPr>
            <w:r w:rsidRPr="00302D1D">
              <w:rPr>
                <w:rFonts w:ascii="Times New Roman" w:hAnsi="Times New Roman" w:cs="Times New Roman"/>
                <w:sz w:val="28"/>
                <w:szCs w:val="28"/>
                <w:lang w:val="en-US"/>
              </w:rPr>
              <w:t>KCl</w:t>
            </w:r>
          </w:p>
        </w:tc>
        <w:tc>
          <w:tcPr>
            <w:tcW w:w="1346" w:type="dxa"/>
          </w:tcPr>
          <w:p w:rsidR="00AF3637" w:rsidRPr="00302D1D" w:rsidRDefault="00AF3637" w:rsidP="00AF3637">
            <w:pPr>
              <w:jc w:val="center"/>
              <w:rPr>
                <w:rFonts w:ascii="Times New Roman" w:hAnsi="Times New Roman" w:cs="Times New Roman"/>
                <w:sz w:val="28"/>
                <w:szCs w:val="28"/>
                <w:lang w:val="en-US"/>
              </w:rPr>
            </w:pPr>
            <w:r w:rsidRPr="00302D1D">
              <w:rPr>
                <w:rFonts w:ascii="Times New Roman" w:hAnsi="Times New Roman" w:cs="Times New Roman"/>
                <w:sz w:val="28"/>
                <w:szCs w:val="28"/>
                <w:lang w:val="en-US"/>
              </w:rPr>
              <w:t>-</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en-US"/>
              </w:rPr>
              <w:t>1</w:t>
            </w:r>
            <w:r w:rsidRPr="00302D1D">
              <w:rPr>
                <w:rFonts w:ascii="Times New Roman" w:hAnsi="Times New Roman" w:cs="Times New Roman"/>
                <w:sz w:val="28"/>
                <w:szCs w:val="28"/>
                <w:lang w:val="uk-UA"/>
              </w:rPr>
              <w:t>,</w:t>
            </w:r>
            <w:r w:rsidRPr="00302D1D">
              <w:rPr>
                <w:rFonts w:ascii="Times New Roman" w:hAnsi="Times New Roman" w:cs="Times New Roman"/>
                <w:sz w:val="28"/>
                <w:szCs w:val="28"/>
                <w:lang w:val="en-US"/>
              </w:rPr>
              <w:t>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2,0</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vertAlign w:val="subscript"/>
                <w:lang w:val="en-US"/>
              </w:rPr>
            </w:pP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lang w:val="en-US"/>
              </w:rPr>
              <w:t>2</w:t>
            </w:r>
          </w:p>
        </w:tc>
        <w:tc>
          <w:tcPr>
            <w:tcW w:w="1346" w:type="dxa"/>
          </w:tcPr>
          <w:p w:rsidR="00AF3637" w:rsidRPr="00302D1D" w:rsidRDefault="00AF3637" w:rsidP="00AF3637">
            <w:pPr>
              <w:jc w:val="center"/>
              <w:rPr>
                <w:rFonts w:ascii="Times New Roman" w:hAnsi="Times New Roman" w:cs="Times New Roman"/>
                <w:sz w:val="28"/>
                <w:szCs w:val="28"/>
                <w:lang w:val="en-US"/>
              </w:rPr>
            </w:pPr>
            <w:r w:rsidRPr="00302D1D">
              <w:rPr>
                <w:rFonts w:ascii="Times New Roman" w:hAnsi="Times New Roman" w:cs="Times New Roman"/>
                <w:sz w:val="28"/>
                <w:szCs w:val="28"/>
                <w:lang w:val="en-US"/>
              </w:rPr>
              <w:t>-</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Курафос комбі П70</w:t>
            </w: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5,4</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Крохмаль картопляний</w:t>
            </w: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4,0</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Часник свіжий</w:t>
            </w: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0,3</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vertAlign w:val="superscript"/>
                <w:lang w:val="uk-UA"/>
              </w:rPr>
            </w:pPr>
            <w:r w:rsidRPr="00302D1D">
              <w:rPr>
                <w:rFonts w:ascii="Times New Roman" w:hAnsi="Times New Roman" w:cs="Times New Roman"/>
                <w:sz w:val="28"/>
                <w:szCs w:val="28"/>
                <w:lang w:val="uk-UA"/>
              </w:rPr>
              <w:t>Вода питна</w:t>
            </w: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60</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Оболонка</w:t>
            </w:r>
          </w:p>
        </w:tc>
        <w:tc>
          <w:tcPr>
            <w:tcW w:w="1346" w:type="dxa"/>
          </w:tcPr>
          <w:p w:rsidR="00AF3637" w:rsidRPr="00302D1D" w:rsidRDefault="00AF3637"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c>
          <w:tcPr>
            <w:tcW w:w="1347" w:type="dxa"/>
          </w:tcPr>
          <w:p w:rsidR="00AF3637" w:rsidRPr="00302D1D" w:rsidRDefault="00AF3637"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c>
          <w:tcPr>
            <w:tcW w:w="1347" w:type="dxa"/>
          </w:tcPr>
          <w:p w:rsidR="00AF3637" w:rsidRPr="00302D1D" w:rsidRDefault="00AF3637"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c>
          <w:tcPr>
            <w:tcW w:w="1347" w:type="dxa"/>
          </w:tcPr>
          <w:p w:rsidR="00AF3637" w:rsidRPr="00302D1D" w:rsidRDefault="00AF3637" w:rsidP="00AF3637">
            <w:pPr>
              <w:jc w:val="center"/>
              <w:rPr>
                <w:rFonts w:ascii="Times New Roman" w:hAnsi="Times New Roman" w:cs="Times New Roman"/>
                <w:sz w:val="20"/>
                <w:szCs w:val="20"/>
                <w:lang w:val="uk-UA"/>
              </w:rPr>
            </w:pPr>
            <w:r w:rsidRPr="00302D1D">
              <w:rPr>
                <w:rFonts w:ascii="Times New Roman" w:hAnsi="Times New Roman" w:cs="Times New Roman"/>
                <w:sz w:val="20"/>
                <w:szCs w:val="20"/>
                <w:lang w:val="uk-UA"/>
              </w:rPr>
              <w:t>Синюга або штучна</w:t>
            </w:r>
          </w:p>
        </w:tc>
      </w:tr>
      <w:tr w:rsidR="00AF3637" w:rsidRPr="00302D1D" w:rsidTr="00AF3637">
        <w:tc>
          <w:tcPr>
            <w:tcW w:w="4183" w:type="dxa"/>
          </w:tcPr>
          <w:p w:rsidR="00AF3637" w:rsidRPr="00302D1D" w:rsidRDefault="00AF3637" w:rsidP="00AF3637">
            <w:pPr>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Вихід, %</w:t>
            </w:r>
          </w:p>
        </w:tc>
        <w:tc>
          <w:tcPr>
            <w:tcW w:w="1346"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c>
          <w:tcPr>
            <w:tcW w:w="1347" w:type="dxa"/>
          </w:tcPr>
          <w:p w:rsidR="00AF3637" w:rsidRPr="00302D1D" w:rsidRDefault="00AF3637" w:rsidP="00AF3637">
            <w:pPr>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170</w:t>
            </w:r>
          </w:p>
        </w:tc>
      </w:tr>
    </w:tbl>
    <w:p w:rsidR="00AF3637" w:rsidRPr="00302D1D" w:rsidRDefault="00AF3637" w:rsidP="00AF3637">
      <w:pPr>
        <w:shd w:val="clear" w:color="auto" w:fill="FFFFFF"/>
        <w:spacing w:after="0" w:line="360" w:lineRule="auto"/>
        <w:ind w:firstLine="709"/>
        <w:jc w:val="center"/>
        <w:rPr>
          <w:rFonts w:ascii="Times New Roman" w:hAnsi="Times New Roman" w:cs="Times New Roman"/>
          <w:sz w:val="28"/>
          <w:szCs w:val="28"/>
          <w:lang w:val="uk-UA"/>
        </w:rPr>
      </w:pP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Згідно з наведеними чотирма рецептурами було виготовлено партії ковбас,  кожна по 20 кг. Від кожної партії булли відібрані зразки для проведення дегустаційної оцінки та фізико-хімічного аналізу.</w:t>
      </w: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Встановлено, що жодна з рецептур не мала достовірної різниці за вмістом вологи, жиру та білка. Дещо більший вміст вологи мала ковбаса, що була виготовлена за четвертою рецептурою (68,97 %). Вміст жиру у зразках </w:t>
      </w:r>
      <w:r w:rsidRPr="00302D1D">
        <w:rPr>
          <w:rFonts w:ascii="Times New Roman" w:hAnsi="Times New Roman" w:cs="Times New Roman"/>
          <w:sz w:val="28"/>
          <w:szCs w:val="28"/>
          <w:lang w:val="uk-UA"/>
        </w:rPr>
        <w:lastRenderedPageBreak/>
        <w:t xml:space="preserve">становив близько 10%, що свііідчить при знижену жирність шинкових ковбас.  </w:t>
      </w:r>
    </w:p>
    <w:p w:rsidR="00AF3637" w:rsidRPr="00302D1D" w:rsidRDefault="008D701E" w:rsidP="00AF3637">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r>
        <w:rPr>
          <w:rFonts w:ascii="Times New Roman" w:eastAsia="SimSun" w:hAnsi="Times New Roman" w:cs="Times New Roman"/>
          <w:i/>
          <w:spacing w:val="-4"/>
          <w:sz w:val="28"/>
          <w:szCs w:val="28"/>
          <w:lang w:val="uk-UA" w:eastAsia="zh-CN"/>
        </w:rPr>
        <w:t>Таблиця 3.6</w:t>
      </w:r>
    </w:p>
    <w:p w:rsidR="00AF3637" w:rsidRPr="00302D1D" w:rsidRDefault="00AF3637" w:rsidP="00AF3637">
      <w:pPr>
        <w:spacing w:after="0" w:line="360" w:lineRule="auto"/>
        <w:ind w:firstLine="709"/>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Хімічний аналіз, вміст натрію та рН шинкових виробів з низьким вмістом NaCl</w:t>
      </w:r>
    </w:p>
    <w:tbl>
      <w:tblPr>
        <w:tblStyle w:val="ae"/>
        <w:tblW w:w="0" w:type="auto"/>
        <w:tblLook w:val="04A0" w:firstRow="1" w:lastRow="0" w:firstColumn="1" w:lastColumn="0" w:noHBand="0" w:noVBand="1"/>
      </w:tblPr>
      <w:tblGrid>
        <w:gridCol w:w="1516"/>
        <w:gridCol w:w="1610"/>
        <w:gridCol w:w="1611"/>
        <w:gridCol w:w="1611"/>
        <w:gridCol w:w="1611"/>
        <w:gridCol w:w="1611"/>
      </w:tblGrid>
      <w:tr w:rsidR="00AF3637" w:rsidRPr="00302D1D" w:rsidTr="00AF3637">
        <w:tc>
          <w:tcPr>
            <w:tcW w:w="1516"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Варіанти рецептур</w:t>
            </w:r>
          </w:p>
        </w:tc>
        <w:tc>
          <w:tcPr>
            <w:tcW w:w="1610"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Вміст вологи, %</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Вміст </w:t>
            </w:r>
          </w:p>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солі, % </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Вміст протеїну, %</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Вміст жиру, %</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рН</w:t>
            </w:r>
          </w:p>
        </w:tc>
      </w:tr>
      <w:tr w:rsidR="00AF3637" w:rsidRPr="00302D1D" w:rsidTr="00AF3637">
        <w:tc>
          <w:tcPr>
            <w:tcW w:w="1516"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В1</w:t>
            </w:r>
          </w:p>
        </w:tc>
        <w:tc>
          <w:tcPr>
            <w:tcW w:w="1610"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69,60±0,06</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2,10±0,05</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23,52±0,49</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9,14±0,10</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6,36±0,03</w:t>
            </w:r>
          </w:p>
        </w:tc>
      </w:tr>
      <w:tr w:rsidR="00AF3637" w:rsidRPr="00302D1D" w:rsidTr="00AF3637">
        <w:tc>
          <w:tcPr>
            <w:tcW w:w="1516"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В2</w:t>
            </w:r>
          </w:p>
        </w:tc>
        <w:tc>
          <w:tcPr>
            <w:tcW w:w="1610"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68,59±0,21</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1,95±0,04</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23,42±0,18</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9,42±0,15</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5,78±0,01</w:t>
            </w:r>
          </w:p>
        </w:tc>
      </w:tr>
      <w:tr w:rsidR="00AF3637" w:rsidRPr="00302D1D" w:rsidTr="00AF3637">
        <w:tc>
          <w:tcPr>
            <w:tcW w:w="1516"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В3</w:t>
            </w:r>
          </w:p>
        </w:tc>
        <w:tc>
          <w:tcPr>
            <w:tcW w:w="1610"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69,23±0,15</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1,85±0,06</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23,33±0,38</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9,26±0,12</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5,73±0,02</w:t>
            </w:r>
          </w:p>
        </w:tc>
      </w:tr>
      <w:tr w:rsidR="00AF3637" w:rsidRPr="00302D1D" w:rsidTr="00AF3637">
        <w:tc>
          <w:tcPr>
            <w:tcW w:w="1516"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В4</w:t>
            </w:r>
          </w:p>
        </w:tc>
        <w:tc>
          <w:tcPr>
            <w:tcW w:w="1610"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68,97±0,64</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1,96±0,03</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23,25±0,24</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8,93±0,21</w:t>
            </w:r>
          </w:p>
        </w:tc>
        <w:tc>
          <w:tcPr>
            <w:tcW w:w="1611"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6,48±0,04</w:t>
            </w:r>
          </w:p>
        </w:tc>
      </w:tr>
    </w:tbl>
    <w:p w:rsidR="00AF3637" w:rsidRPr="00302D1D" w:rsidRDefault="00AF3637" w:rsidP="00AF3637">
      <w:pPr>
        <w:spacing w:after="0" w:line="360" w:lineRule="auto"/>
        <w:ind w:firstLine="709"/>
        <w:jc w:val="center"/>
        <w:rPr>
          <w:rFonts w:ascii="Times New Roman" w:hAnsi="Times New Roman" w:cs="Times New Roman"/>
          <w:sz w:val="28"/>
          <w:szCs w:val="28"/>
          <w:lang w:val="uk-UA"/>
        </w:rPr>
      </w:pP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 xml:space="preserve">Ковбаси, що виготовлені за 3 рецептурою із  значно зниженим рівнем кухонної солі (1,0%) не суттєво відрізнялись від інших рецептур. За рівнем рН рецептури В2 та В3, з вмістом 0,25% </w:t>
      </w: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rPr>
        <w:t>2</w:t>
      </w:r>
      <w:r w:rsidRPr="00302D1D">
        <w:rPr>
          <w:rFonts w:ascii="Times New Roman" w:hAnsi="Times New Roman" w:cs="Times New Roman"/>
          <w:sz w:val="28"/>
          <w:szCs w:val="28"/>
          <w:vertAlign w:val="subscript"/>
          <w:lang w:val="uk-UA"/>
        </w:rPr>
        <w:t xml:space="preserve"> </w:t>
      </w:r>
      <w:r w:rsidRPr="00302D1D">
        <w:rPr>
          <w:rFonts w:ascii="Times New Roman" w:hAnsi="Times New Roman" w:cs="Times New Roman"/>
          <w:sz w:val="28"/>
          <w:szCs w:val="28"/>
          <w:lang w:val="uk-UA"/>
        </w:rPr>
        <w:t xml:space="preserve">мали більш низькі значення рН, – 5,78 та 5,73, відповідно. Додавання  </w:t>
      </w: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lang w:val="uk-UA"/>
        </w:rPr>
        <w:t xml:space="preserve">2 </w:t>
      </w:r>
      <w:r w:rsidRPr="00302D1D">
        <w:rPr>
          <w:rFonts w:ascii="Times New Roman" w:hAnsi="Times New Roman" w:cs="Times New Roman"/>
          <w:sz w:val="28"/>
          <w:szCs w:val="28"/>
          <w:lang w:val="uk-UA"/>
        </w:rPr>
        <w:t>сприяє зниженню рН кінцевого продукту.</w:t>
      </w: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t>Результати, отримані при сенсорній оцінці за зовнішнім виглядом, запахом, смаком та консистенцією не показав суттєвих відмінносте</w:t>
      </w:r>
      <w:r w:rsidR="008D701E">
        <w:rPr>
          <w:rFonts w:ascii="Times New Roman" w:hAnsi="Times New Roman" w:cs="Times New Roman"/>
          <w:sz w:val="28"/>
          <w:szCs w:val="28"/>
          <w:lang w:val="uk-UA"/>
        </w:rPr>
        <w:t>й між чотирма зразками (табл.3.7</w:t>
      </w:r>
      <w:r w:rsidRPr="00302D1D">
        <w:rPr>
          <w:rFonts w:ascii="Times New Roman" w:hAnsi="Times New Roman" w:cs="Times New Roman"/>
          <w:sz w:val="28"/>
          <w:szCs w:val="28"/>
          <w:lang w:val="uk-UA"/>
        </w:rPr>
        <w:t>).</w:t>
      </w:r>
    </w:p>
    <w:p w:rsidR="00AF3637" w:rsidRPr="00302D1D" w:rsidRDefault="008D701E" w:rsidP="00AF3637">
      <w:pPr>
        <w:shd w:val="clear" w:color="auto" w:fill="FFFFFF"/>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3.7</w:t>
      </w:r>
    </w:p>
    <w:p w:rsidR="00AF3637" w:rsidRPr="00302D1D" w:rsidRDefault="00AF3637" w:rsidP="00AF3637">
      <w:pPr>
        <w:shd w:val="clear" w:color="auto" w:fill="FFFFFF"/>
        <w:spacing w:after="0" w:line="360" w:lineRule="auto"/>
        <w:ind w:right="-1" w:firstLine="709"/>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Органолептичні показники дослідних зразків</w:t>
      </w:r>
    </w:p>
    <w:tbl>
      <w:tblPr>
        <w:tblStyle w:val="ae"/>
        <w:tblW w:w="0" w:type="auto"/>
        <w:tblLook w:val="04A0" w:firstRow="1" w:lastRow="0" w:firstColumn="1" w:lastColumn="0" w:noHBand="0" w:noVBand="1"/>
      </w:tblPr>
      <w:tblGrid>
        <w:gridCol w:w="1914"/>
        <w:gridCol w:w="1914"/>
        <w:gridCol w:w="1914"/>
        <w:gridCol w:w="1914"/>
        <w:gridCol w:w="1914"/>
      </w:tblGrid>
      <w:tr w:rsidR="00AF3637" w:rsidRPr="00302D1D" w:rsidTr="00AF3637">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hAnsi="Times New Roman" w:cs="Times New Roman"/>
                <w:sz w:val="28"/>
                <w:szCs w:val="28"/>
                <w:lang w:val="uk-UA"/>
              </w:rPr>
              <w:t>Варіанти рецептур</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зовнішній вигляд</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запах</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смак</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консистенція</w:t>
            </w:r>
          </w:p>
        </w:tc>
      </w:tr>
      <w:tr w:rsidR="00AF3637" w:rsidRPr="00302D1D" w:rsidTr="00AF3637">
        <w:tc>
          <w:tcPr>
            <w:tcW w:w="1914"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В1</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8,84</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8,88</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8,70</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8,38</w:t>
            </w:r>
          </w:p>
        </w:tc>
      </w:tr>
      <w:tr w:rsidR="00AF3637" w:rsidRPr="00302D1D" w:rsidTr="00AF3637">
        <w:tc>
          <w:tcPr>
            <w:tcW w:w="1914"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В2</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8,51</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8,80</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8,31</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8,55</w:t>
            </w:r>
          </w:p>
        </w:tc>
      </w:tr>
      <w:tr w:rsidR="00AF3637" w:rsidRPr="00302D1D" w:rsidTr="00AF3637">
        <w:tc>
          <w:tcPr>
            <w:tcW w:w="1914"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В3</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8,66</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8,38</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7,51</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8,54</w:t>
            </w:r>
          </w:p>
        </w:tc>
      </w:tr>
      <w:tr w:rsidR="00AF3637" w:rsidRPr="00302D1D" w:rsidTr="00AF3637">
        <w:tc>
          <w:tcPr>
            <w:tcW w:w="1914" w:type="dxa"/>
          </w:tcPr>
          <w:p w:rsidR="00AF3637" w:rsidRPr="00302D1D" w:rsidRDefault="00AF3637" w:rsidP="00AF3637">
            <w:pPr>
              <w:spacing w:line="360" w:lineRule="auto"/>
              <w:jc w:val="center"/>
              <w:rPr>
                <w:rFonts w:ascii="Times New Roman" w:hAnsi="Times New Roman" w:cs="Times New Roman"/>
                <w:sz w:val="28"/>
                <w:szCs w:val="28"/>
                <w:lang w:val="uk-UA"/>
              </w:rPr>
            </w:pPr>
            <w:r w:rsidRPr="00302D1D">
              <w:rPr>
                <w:rFonts w:ascii="Times New Roman" w:hAnsi="Times New Roman" w:cs="Times New Roman"/>
                <w:sz w:val="28"/>
                <w:szCs w:val="28"/>
                <w:lang w:val="uk-UA"/>
              </w:rPr>
              <w:t>В4</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8,70</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8,70</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7,88</w:t>
            </w:r>
          </w:p>
        </w:tc>
        <w:tc>
          <w:tcPr>
            <w:tcW w:w="1914" w:type="dxa"/>
          </w:tcPr>
          <w:p w:rsidR="00AF3637" w:rsidRPr="00302D1D" w:rsidRDefault="00AF3637" w:rsidP="00AF3637">
            <w:pPr>
              <w:spacing w:line="360" w:lineRule="auto"/>
              <w:ind w:right="-1"/>
              <w:jc w:val="center"/>
              <w:rPr>
                <w:rFonts w:ascii="Times New Roman" w:eastAsia="SimSun" w:hAnsi="Times New Roman" w:cs="Times New Roman"/>
                <w:bCs/>
                <w:spacing w:val="-4"/>
                <w:sz w:val="28"/>
                <w:szCs w:val="28"/>
                <w:lang w:val="uk-UA" w:eastAsia="zh-CN"/>
              </w:rPr>
            </w:pPr>
            <w:r w:rsidRPr="00302D1D">
              <w:rPr>
                <w:rFonts w:ascii="Times New Roman" w:eastAsia="SimSun" w:hAnsi="Times New Roman" w:cs="Times New Roman"/>
                <w:bCs/>
                <w:spacing w:val="-4"/>
                <w:sz w:val="28"/>
                <w:szCs w:val="28"/>
                <w:lang w:val="uk-UA" w:eastAsia="zh-CN"/>
              </w:rPr>
              <w:t>8,27</w:t>
            </w:r>
          </w:p>
        </w:tc>
      </w:tr>
    </w:tbl>
    <w:p w:rsidR="00AF3637" w:rsidRPr="00302D1D" w:rsidRDefault="00AF3637" w:rsidP="00AF3637">
      <w:pPr>
        <w:shd w:val="clear" w:color="auto" w:fill="FFFFFF"/>
        <w:spacing w:after="0" w:line="360" w:lineRule="auto"/>
        <w:ind w:right="-1" w:firstLine="709"/>
        <w:jc w:val="center"/>
        <w:rPr>
          <w:rFonts w:ascii="Times New Roman" w:eastAsia="SimSun" w:hAnsi="Times New Roman" w:cs="Times New Roman"/>
          <w:bCs/>
          <w:spacing w:val="-4"/>
          <w:sz w:val="28"/>
          <w:szCs w:val="28"/>
          <w:lang w:val="uk-UA" w:eastAsia="zh-CN"/>
        </w:rPr>
      </w:pP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lang w:val="uk-UA"/>
        </w:rPr>
      </w:pPr>
      <w:r w:rsidRPr="00302D1D">
        <w:rPr>
          <w:rFonts w:ascii="Times New Roman" w:hAnsi="Times New Roman" w:cs="Times New Roman"/>
          <w:sz w:val="28"/>
          <w:szCs w:val="28"/>
          <w:lang w:val="uk-UA"/>
        </w:rPr>
        <w:lastRenderedPageBreak/>
        <w:t xml:space="preserve">Що стосується аромату, який вважається вирішальним для рецептур із зниженним вмістом солі, найгіршу оцінку отримали вироби, що були виготовлені за третьою рецептурою, із вмістом 0,25% </w:t>
      </w:r>
      <w:r w:rsidRPr="00302D1D">
        <w:rPr>
          <w:rFonts w:ascii="Times New Roman" w:hAnsi="Times New Roman" w:cs="Times New Roman"/>
          <w:sz w:val="28"/>
          <w:szCs w:val="28"/>
          <w:lang w:val="en-US"/>
        </w:rPr>
        <w:t>NaCL</w:t>
      </w:r>
      <w:r w:rsidRPr="00302D1D">
        <w:rPr>
          <w:rFonts w:ascii="Times New Roman" w:hAnsi="Times New Roman" w:cs="Times New Roman"/>
          <w:sz w:val="28"/>
          <w:szCs w:val="28"/>
          <w:lang w:val="uk-UA"/>
        </w:rPr>
        <w:t xml:space="preserve">, 0,50% </w:t>
      </w:r>
      <w:r w:rsidRPr="00302D1D">
        <w:rPr>
          <w:rFonts w:ascii="Times New Roman" w:hAnsi="Times New Roman" w:cs="Times New Roman"/>
          <w:sz w:val="28"/>
          <w:szCs w:val="28"/>
          <w:lang w:val="en-US"/>
        </w:rPr>
        <w:t>KCl</w:t>
      </w:r>
      <w:r w:rsidRPr="00302D1D">
        <w:rPr>
          <w:rFonts w:ascii="Times New Roman" w:hAnsi="Times New Roman" w:cs="Times New Roman"/>
          <w:sz w:val="28"/>
          <w:szCs w:val="28"/>
          <w:lang w:val="uk-UA"/>
        </w:rPr>
        <w:t xml:space="preserve"> та 0,25% </w:t>
      </w: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lang w:val="uk-UA"/>
        </w:rPr>
        <w:t>2.</w:t>
      </w:r>
    </w:p>
    <w:p w:rsidR="00476291" w:rsidRPr="00302D1D" w:rsidRDefault="00476291" w:rsidP="00A954F9">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476291" w:rsidRPr="00B652D5" w:rsidRDefault="00AF3637" w:rsidP="00A954F9">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r w:rsidRPr="00B652D5">
        <w:rPr>
          <w:rFonts w:ascii="Times New Roman" w:eastAsia="SimSun" w:hAnsi="Times New Roman" w:cs="Times New Roman"/>
          <w:b/>
          <w:spacing w:val="-4"/>
          <w:sz w:val="28"/>
          <w:szCs w:val="28"/>
          <w:lang w:val="uk-UA" w:eastAsia="zh-CN"/>
        </w:rPr>
        <w:t>3.4</w:t>
      </w:r>
      <w:r w:rsidR="00B03A88" w:rsidRPr="00B652D5">
        <w:rPr>
          <w:rFonts w:ascii="Times New Roman" w:eastAsia="SimSun" w:hAnsi="Times New Roman" w:cs="Times New Roman"/>
          <w:b/>
          <w:spacing w:val="-4"/>
          <w:sz w:val="28"/>
          <w:szCs w:val="28"/>
          <w:lang w:val="uk-UA" w:eastAsia="zh-CN"/>
        </w:rPr>
        <w:t xml:space="preserve">. Економічна ефективність </w:t>
      </w:r>
    </w:p>
    <w:p w:rsidR="00AF3637" w:rsidRPr="00B652D5"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B652D5">
        <w:rPr>
          <w:rFonts w:ascii="Times New Roman" w:eastAsia="SimSun" w:hAnsi="Times New Roman" w:cs="Times New Roman"/>
          <w:spacing w:val="-4"/>
          <w:sz w:val="28"/>
          <w:szCs w:val="28"/>
          <w:lang w:val="uk-UA" w:eastAsia="zh-CN"/>
        </w:rPr>
        <w:t>Калькуляція собівартості виготовлення 1 т шинкових</w:t>
      </w:r>
      <w:r w:rsidR="008D701E" w:rsidRPr="00B652D5">
        <w:rPr>
          <w:rFonts w:ascii="Times New Roman" w:eastAsia="SimSun" w:hAnsi="Times New Roman" w:cs="Times New Roman"/>
          <w:spacing w:val="-4"/>
          <w:sz w:val="28"/>
          <w:szCs w:val="28"/>
          <w:lang w:val="uk-UA" w:eastAsia="zh-CN"/>
        </w:rPr>
        <w:t xml:space="preserve"> ковбас приведена в таблицях 3.8-3.12</w:t>
      </w:r>
      <w:r w:rsidRPr="00B652D5">
        <w:rPr>
          <w:rFonts w:ascii="Times New Roman" w:eastAsia="SimSun" w:hAnsi="Times New Roman" w:cs="Times New Roman"/>
          <w:spacing w:val="-4"/>
          <w:sz w:val="28"/>
          <w:szCs w:val="28"/>
          <w:lang w:val="uk-UA" w:eastAsia="zh-CN"/>
        </w:rPr>
        <w:t>.</w:t>
      </w:r>
    </w:p>
    <w:p w:rsidR="00AF3637" w:rsidRPr="00B652D5" w:rsidRDefault="008D701E" w:rsidP="00AF3637">
      <w:pPr>
        <w:shd w:val="clear" w:color="auto" w:fill="FFFFFF"/>
        <w:spacing w:after="0" w:line="360" w:lineRule="auto"/>
        <w:ind w:firstLine="709"/>
        <w:jc w:val="right"/>
        <w:rPr>
          <w:rFonts w:ascii="Times New Roman" w:eastAsia="SimSun" w:hAnsi="Times New Roman" w:cs="Times New Roman"/>
          <w:i/>
          <w:spacing w:val="-4"/>
          <w:sz w:val="28"/>
          <w:szCs w:val="28"/>
          <w:lang w:val="uk-UA" w:eastAsia="zh-CN"/>
        </w:rPr>
      </w:pPr>
      <w:r w:rsidRPr="00B652D5">
        <w:rPr>
          <w:rFonts w:ascii="Times New Roman" w:eastAsia="SimSun" w:hAnsi="Times New Roman" w:cs="Times New Roman"/>
          <w:i/>
          <w:spacing w:val="-4"/>
          <w:sz w:val="28"/>
          <w:szCs w:val="28"/>
          <w:lang w:val="uk-UA" w:eastAsia="zh-CN"/>
        </w:rPr>
        <w:t>Таблиця 3.8</w:t>
      </w:r>
    </w:p>
    <w:p w:rsidR="00AF3637" w:rsidRPr="00B652D5" w:rsidRDefault="00AF3637" w:rsidP="00AF3637">
      <w:pPr>
        <w:shd w:val="clear" w:color="auto" w:fill="FFFFFF"/>
        <w:spacing w:after="0" w:line="360" w:lineRule="auto"/>
        <w:jc w:val="center"/>
        <w:rPr>
          <w:rFonts w:ascii="Times New Roman" w:eastAsia="SimSun" w:hAnsi="Times New Roman" w:cs="Times New Roman"/>
          <w:spacing w:val="-4"/>
          <w:sz w:val="28"/>
          <w:szCs w:val="28"/>
          <w:lang w:val="uk-UA" w:eastAsia="zh-CN"/>
        </w:rPr>
      </w:pPr>
      <w:r w:rsidRPr="00B652D5">
        <w:rPr>
          <w:rFonts w:ascii="Times New Roman" w:eastAsia="SimSun" w:hAnsi="Times New Roman" w:cs="Times New Roman"/>
          <w:spacing w:val="-4"/>
          <w:sz w:val="28"/>
          <w:szCs w:val="28"/>
          <w:lang w:val="uk-UA" w:eastAsia="zh-CN"/>
        </w:rPr>
        <w:t xml:space="preserve">Прямі матеріальні затрати на виробництво 1 т шинки «Царська» в/с </w:t>
      </w:r>
    </w:p>
    <w:p w:rsidR="00AF3637" w:rsidRPr="00B652D5" w:rsidRDefault="00AF3637" w:rsidP="00AF3637">
      <w:pPr>
        <w:shd w:val="clear" w:color="auto" w:fill="FFFFFF"/>
        <w:spacing w:after="0" w:line="360" w:lineRule="auto"/>
        <w:jc w:val="center"/>
        <w:rPr>
          <w:rFonts w:ascii="Times New Roman" w:eastAsia="SimSun" w:hAnsi="Times New Roman" w:cs="Times New Roman"/>
          <w:spacing w:val="-4"/>
          <w:sz w:val="28"/>
          <w:szCs w:val="28"/>
          <w:lang w:val="uk-UA" w:eastAsia="zh-CN"/>
        </w:rPr>
      </w:pPr>
      <w:r w:rsidRPr="00B652D5">
        <w:rPr>
          <w:rFonts w:ascii="Times New Roman" w:eastAsia="SimSun" w:hAnsi="Times New Roman" w:cs="Times New Roman"/>
          <w:spacing w:val="-4"/>
          <w:sz w:val="28"/>
          <w:szCs w:val="28"/>
          <w:lang w:val="uk-UA" w:eastAsia="zh-CN"/>
        </w:rPr>
        <w:t>контроль</w:t>
      </w:r>
    </w:p>
    <w:tbl>
      <w:tblPr>
        <w:tblW w:w="9436"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3"/>
        <w:gridCol w:w="3366"/>
        <w:gridCol w:w="1921"/>
        <w:gridCol w:w="1971"/>
        <w:gridCol w:w="1535"/>
      </w:tblGrid>
      <w:tr w:rsidR="00AF3637" w:rsidRPr="00C947F5" w:rsidTr="00AF3637">
        <w:trPr>
          <w:trHeight w:val="821"/>
          <w:jc w:val="center"/>
        </w:trPr>
        <w:tc>
          <w:tcPr>
            <w:tcW w:w="643" w:type="dxa"/>
            <w:tcBorders>
              <w:top w:val="single" w:sz="12" w:space="0" w:color="000000"/>
              <w:bottom w:val="single" w:sz="4" w:space="0" w:color="auto"/>
            </w:tcBorders>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w:t>
            </w:r>
          </w:p>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п/п</w:t>
            </w:r>
          </w:p>
        </w:tc>
        <w:tc>
          <w:tcPr>
            <w:tcW w:w="3366" w:type="dxa"/>
            <w:tcBorders>
              <w:top w:val="single" w:sz="12" w:space="0" w:color="000000"/>
            </w:tcBorders>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Найменування ресурсів</w:t>
            </w:r>
          </w:p>
        </w:tc>
        <w:tc>
          <w:tcPr>
            <w:tcW w:w="1921" w:type="dxa"/>
            <w:tcBorders>
              <w:top w:val="single" w:sz="12" w:space="0" w:color="000000"/>
            </w:tcBorders>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Норма витрат на 1 т, кг</w:t>
            </w:r>
          </w:p>
        </w:tc>
        <w:tc>
          <w:tcPr>
            <w:tcW w:w="1971" w:type="dxa"/>
            <w:tcBorders>
              <w:top w:val="single" w:sz="12" w:space="0" w:color="000000"/>
            </w:tcBorders>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lang w:val="uk-UA" w:eastAsia="zh-CN"/>
              </w:rPr>
            </w:pPr>
            <w:r w:rsidRPr="00B652D5">
              <w:rPr>
                <w:rFonts w:ascii="Times New Roman" w:eastAsia="SimSun" w:hAnsi="Times New Roman" w:cs="Times New Roman"/>
                <w:spacing w:val="5"/>
                <w:sz w:val="28"/>
                <w:szCs w:val="28"/>
                <w:lang w:val="uk-UA" w:eastAsia="zh-CN"/>
              </w:rPr>
              <w:t>Ціна за одиницю, грн.</w:t>
            </w:r>
          </w:p>
        </w:tc>
        <w:tc>
          <w:tcPr>
            <w:tcW w:w="1535" w:type="dxa"/>
            <w:tcBorders>
              <w:top w:val="single" w:sz="12" w:space="0" w:color="000000"/>
            </w:tcBorders>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Сума, грн.</w:t>
            </w:r>
          </w:p>
        </w:tc>
      </w:tr>
      <w:tr w:rsidR="00AF3637" w:rsidRPr="00C947F5" w:rsidTr="00AF3637">
        <w:trPr>
          <w:trHeight w:val="523"/>
          <w:jc w:val="center"/>
        </w:trPr>
        <w:tc>
          <w:tcPr>
            <w:tcW w:w="643" w:type="dxa"/>
            <w:vMerge w:val="restart"/>
            <w:tcBorders>
              <w:top w:val="single" w:sz="4" w:space="0" w:color="auto"/>
            </w:tcBorders>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1</w:t>
            </w:r>
          </w:p>
        </w:tc>
        <w:tc>
          <w:tcPr>
            <w:tcW w:w="8793" w:type="dxa"/>
            <w:gridSpan w:val="4"/>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lang w:val="uk-UA" w:eastAsia="zh-CN"/>
              </w:rPr>
            </w:pPr>
            <w:r w:rsidRPr="00B652D5">
              <w:rPr>
                <w:rFonts w:ascii="Times New Roman" w:eastAsia="SimSun" w:hAnsi="Times New Roman" w:cs="Times New Roman"/>
                <w:spacing w:val="5"/>
                <w:sz w:val="28"/>
                <w:szCs w:val="28"/>
                <w:lang w:val="uk-UA" w:eastAsia="zh-CN"/>
              </w:rPr>
              <w:t>Сировина і матеріали:</w:t>
            </w:r>
          </w:p>
        </w:tc>
      </w:tr>
      <w:tr w:rsidR="00AF3637" w:rsidRPr="00C947F5" w:rsidTr="00AF3637">
        <w:trPr>
          <w:trHeight w:val="243"/>
          <w:jc w:val="center"/>
        </w:trPr>
        <w:tc>
          <w:tcPr>
            <w:tcW w:w="643" w:type="dxa"/>
            <w:vMerge/>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lang w:val="uk-UA" w:eastAsia="zh-CN"/>
              </w:rPr>
            </w:pPr>
          </w:p>
        </w:tc>
        <w:tc>
          <w:tcPr>
            <w:tcW w:w="3366" w:type="dxa"/>
            <w:vAlign w:val="center"/>
          </w:tcPr>
          <w:p w:rsidR="00AF3637" w:rsidRPr="00B652D5"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Свина жил в/с</w:t>
            </w:r>
          </w:p>
        </w:tc>
        <w:tc>
          <w:tcPr>
            <w:tcW w:w="1921" w:type="dxa"/>
            <w:vAlign w:val="center"/>
          </w:tcPr>
          <w:p w:rsidR="00AF3637" w:rsidRPr="00B652D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1000,0</w:t>
            </w:r>
          </w:p>
        </w:tc>
        <w:tc>
          <w:tcPr>
            <w:tcW w:w="1971" w:type="dxa"/>
            <w:vAlign w:val="center"/>
          </w:tcPr>
          <w:p w:rsidR="00AF3637" w:rsidRPr="00B652D5" w:rsidRDefault="00B652D5"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110</w:t>
            </w:r>
            <w:r w:rsidR="00AF3637" w:rsidRPr="00B652D5">
              <w:rPr>
                <w:rFonts w:ascii="Times New Roman" w:eastAsia="SimSun" w:hAnsi="Times New Roman" w:cs="Times New Roman"/>
                <w:spacing w:val="5"/>
                <w:sz w:val="28"/>
                <w:szCs w:val="28"/>
                <w:lang w:val="uk-UA" w:eastAsia="zh-CN"/>
              </w:rPr>
              <w:t>,0</w:t>
            </w:r>
          </w:p>
        </w:tc>
        <w:tc>
          <w:tcPr>
            <w:tcW w:w="1535" w:type="dxa"/>
            <w:vAlign w:val="center"/>
          </w:tcPr>
          <w:p w:rsidR="00AF3637" w:rsidRPr="00B652D5" w:rsidRDefault="00B652D5"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B652D5">
              <w:rPr>
                <w:rFonts w:ascii="Times New Roman" w:eastAsia="SimSun" w:hAnsi="Times New Roman" w:cs="Times New Roman"/>
                <w:spacing w:val="5"/>
                <w:sz w:val="28"/>
                <w:szCs w:val="28"/>
                <w:lang w:val="uk-UA" w:eastAsia="zh-CN"/>
              </w:rPr>
              <w:t>110000,0</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EB3F8F"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Кухонна сіль</w:t>
            </w:r>
          </w:p>
        </w:tc>
        <w:tc>
          <w:tcPr>
            <w:tcW w:w="1921" w:type="dxa"/>
            <w:vAlign w:val="center"/>
          </w:tcPr>
          <w:p w:rsidR="00AF3637" w:rsidRPr="00EB3F8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40</w:t>
            </w:r>
          </w:p>
        </w:tc>
        <w:tc>
          <w:tcPr>
            <w:tcW w:w="1971" w:type="dxa"/>
            <w:vAlign w:val="center"/>
          </w:tcPr>
          <w:p w:rsidR="00AF3637" w:rsidRPr="00EB3F8F" w:rsidRDefault="00EB3F8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6,0</w:t>
            </w:r>
          </w:p>
        </w:tc>
        <w:tc>
          <w:tcPr>
            <w:tcW w:w="1535" w:type="dxa"/>
            <w:vAlign w:val="center"/>
          </w:tcPr>
          <w:p w:rsidR="00AF3637" w:rsidRPr="00EB3F8F" w:rsidRDefault="00EB3F8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240,0</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EB3F8F"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4"/>
                <w:sz w:val="28"/>
                <w:szCs w:val="28"/>
                <w:lang w:val="uk-UA" w:eastAsia="zh-CN"/>
              </w:rPr>
              <w:t>Курафос комбі П70</w:t>
            </w:r>
          </w:p>
        </w:tc>
        <w:tc>
          <w:tcPr>
            <w:tcW w:w="1921" w:type="dxa"/>
            <w:vAlign w:val="center"/>
          </w:tcPr>
          <w:p w:rsidR="00AF3637" w:rsidRPr="00EB3F8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54</w:t>
            </w:r>
          </w:p>
        </w:tc>
        <w:tc>
          <w:tcPr>
            <w:tcW w:w="1971" w:type="dxa"/>
            <w:vAlign w:val="center"/>
          </w:tcPr>
          <w:p w:rsidR="00AF3637" w:rsidRPr="00EB3F8F" w:rsidRDefault="00EB3F8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7</w:t>
            </w:r>
            <w:r w:rsidR="00AF3637" w:rsidRPr="00EB3F8F">
              <w:rPr>
                <w:rFonts w:ascii="Times New Roman" w:eastAsia="SimSun" w:hAnsi="Times New Roman" w:cs="Times New Roman"/>
                <w:spacing w:val="5"/>
                <w:sz w:val="28"/>
                <w:szCs w:val="28"/>
                <w:lang w:val="uk-UA" w:eastAsia="zh-CN"/>
              </w:rPr>
              <w:t>0,0</w:t>
            </w:r>
          </w:p>
        </w:tc>
        <w:tc>
          <w:tcPr>
            <w:tcW w:w="1535" w:type="dxa"/>
            <w:vAlign w:val="center"/>
          </w:tcPr>
          <w:p w:rsidR="00AF3637" w:rsidRPr="00EB3F8F" w:rsidRDefault="00EB3F8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3780,0</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tcPr>
          <w:p w:rsidR="00AF3637" w:rsidRPr="00EB3F8F" w:rsidRDefault="00AF3637" w:rsidP="00AF3637">
            <w:pPr>
              <w:shd w:val="clear" w:color="auto" w:fill="FFFFFF"/>
              <w:spacing w:after="0" w:line="240" w:lineRule="auto"/>
              <w:rPr>
                <w:rFonts w:ascii="Times New Roman" w:eastAsia="SimSun" w:hAnsi="Times New Roman" w:cs="Times New Roman"/>
                <w:spacing w:val="-4"/>
                <w:sz w:val="28"/>
                <w:szCs w:val="28"/>
                <w:lang w:val="uk-UA" w:eastAsia="zh-CN"/>
              </w:rPr>
            </w:pPr>
            <w:r w:rsidRPr="00EB3F8F">
              <w:rPr>
                <w:rFonts w:ascii="Times New Roman" w:eastAsia="SimSun" w:hAnsi="Times New Roman" w:cs="Times New Roman"/>
                <w:spacing w:val="-4"/>
                <w:sz w:val="28"/>
                <w:szCs w:val="28"/>
                <w:lang w:val="uk-UA" w:eastAsia="zh-CN"/>
              </w:rPr>
              <w:t>Крохмаль картопляний</w:t>
            </w:r>
          </w:p>
        </w:tc>
        <w:tc>
          <w:tcPr>
            <w:tcW w:w="1921" w:type="dxa"/>
            <w:vAlign w:val="center"/>
          </w:tcPr>
          <w:p w:rsidR="00AF3637" w:rsidRPr="00EB3F8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40</w:t>
            </w:r>
          </w:p>
        </w:tc>
        <w:tc>
          <w:tcPr>
            <w:tcW w:w="1971" w:type="dxa"/>
            <w:vAlign w:val="center"/>
          </w:tcPr>
          <w:p w:rsidR="00AF3637" w:rsidRPr="00EB3F8F" w:rsidRDefault="00EB3F8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34,5</w:t>
            </w:r>
          </w:p>
        </w:tc>
        <w:tc>
          <w:tcPr>
            <w:tcW w:w="1535" w:type="dxa"/>
            <w:vAlign w:val="center"/>
          </w:tcPr>
          <w:p w:rsidR="00AF3637" w:rsidRPr="00EB3F8F" w:rsidRDefault="00EB3F8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1380,0</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tcPr>
          <w:p w:rsidR="00AF3637" w:rsidRPr="00E73338" w:rsidRDefault="00AF3637" w:rsidP="00AF3637">
            <w:pPr>
              <w:shd w:val="clear" w:color="auto" w:fill="FFFFFF"/>
              <w:spacing w:after="0" w:line="240" w:lineRule="auto"/>
              <w:rPr>
                <w:rFonts w:ascii="Times New Roman" w:eastAsia="SimSun" w:hAnsi="Times New Roman" w:cs="Times New Roman"/>
                <w:spacing w:val="-4"/>
                <w:sz w:val="28"/>
                <w:szCs w:val="28"/>
                <w:lang w:val="uk-UA" w:eastAsia="zh-CN"/>
              </w:rPr>
            </w:pPr>
            <w:r w:rsidRPr="00E73338">
              <w:rPr>
                <w:rFonts w:ascii="Times New Roman" w:eastAsia="SimSun" w:hAnsi="Times New Roman" w:cs="Times New Roman"/>
                <w:spacing w:val="-4"/>
                <w:sz w:val="28"/>
                <w:szCs w:val="28"/>
                <w:lang w:val="uk-UA" w:eastAsia="zh-CN"/>
              </w:rPr>
              <w:t>Часник свіжий</w:t>
            </w:r>
          </w:p>
        </w:tc>
        <w:tc>
          <w:tcPr>
            <w:tcW w:w="1921"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w:t>
            </w:r>
          </w:p>
        </w:tc>
        <w:tc>
          <w:tcPr>
            <w:tcW w:w="1971" w:type="dxa"/>
            <w:vAlign w:val="center"/>
          </w:tcPr>
          <w:p w:rsidR="00AF3637" w:rsidRPr="00E73338" w:rsidRDefault="00E73338"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100</w:t>
            </w:r>
            <w:r w:rsidR="00AF3637" w:rsidRPr="00E73338">
              <w:rPr>
                <w:rFonts w:ascii="Times New Roman" w:eastAsia="SimSun" w:hAnsi="Times New Roman" w:cs="Times New Roman"/>
                <w:spacing w:val="5"/>
                <w:sz w:val="28"/>
                <w:szCs w:val="28"/>
                <w:lang w:val="uk-UA" w:eastAsia="zh-CN"/>
              </w:rPr>
              <w:t>,0</w:t>
            </w:r>
          </w:p>
        </w:tc>
        <w:tc>
          <w:tcPr>
            <w:tcW w:w="1535" w:type="dxa"/>
            <w:vAlign w:val="center"/>
          </w:tcPr>
          <w:p w:rsidR="00AF3637" w:rsidRPr="00E73338" w:rsidRDefault="00E73338"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300,0</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E73338"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Оболонка штучна, м</w:t>
            </w:r>
          </w:p>
        </w:tc>
        <w:tc>
          <w:tcPr>
            <w:tcW w:w="1921"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174</w:t>
            </w:r>
          </w:p>
        </w:tc>
        <w:tc>
          <w:tcPr>
            <w:tcW w:w="1971"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4"/>
                <w:sz w:val="28"/>
                <w:szCs w:val="28"/>
                <w:lang w:val="uk-UA" w:eastAsia="zh-CN"/>
              </w:rPr>
              <w:t>16,5</w:t>
            </w:r>
          </w:p>
        </w:tc>
        <w:tc>
          <w:tcPr>
            <w:tcW w:w="1535"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2871,0</w:t>
            </w:r>
          </w:p>
        </w:tc>
      </w:tr>
      <w:tr w:rsidR="00AF3637" w:rsidRPr="00C947F5" w:rsidTr="00AF3637">
        <w:trPr>
          <w:trHeight w:val="243"/>
          <w:jc w:val="center"/>
        </w:trPr>
        <w:tc>
          <w:tcPr>
            <w:tcW w:w="643" w:type="dxa"/>
            <w:vMerge/>
            <w:tcBorders>
              <w:bottom w:val="single" w:sz="4" w:space="0" w:color="auto"/>
            </w:tcBorders>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Разом</w:t>
            </w:r>
          </w:p>
        </w:tc>
        <w:tc>
          <w:tcPr>
            <w:tcW w:w="1921"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lang w:val="uk-UA" w:eastAsia="zh-CN"/>
              </w:rPr>
            </w:pPr>
          </w:p>
        </w:tc>
        <w:tc>
          <w:tcPr>
            <w:tcW w:w="1971" w:type="dxa"/>
            <w:vAlign w:val="center"/>
          </w:tcPr>
          <w:p w:rsidR="00AF3637" w:rsidRPr="00E73338"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535" w:type="dxa"/>
            <w:vAlign w:val="center"/>
          </w:tcPr>
          <w:p w:rsidR="00AF3637" w:rsidRPr="00C947F5" w:rsidRDefault="00E73338" w:rsidP="00E73338">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highlight w:val="green"/>
                <w:lang w:val="uk-UA" w:eastAsia="zh-CN"/>
              </w:rPr>
            </w:pPr>
            <w:r w:rsidRPr="00E73338">
              <w:rPr>
                <w:rFonts w:ascii="Times New Roman" w:eastAsia="SimSun" w:hAnsi="Times New Roman" w:cs="Times New Roman"/>
                <w:spacing w:val="5"/>
                <w:sz w:val="28"/>
                <w:szCs w:val="28"/>
                <w:lang w:eastAsia="zh-CN"/>
              </w:rPr>
              <w:t>118571</w:t>
            </w:r>
          </w:p>
        </w:tc>
      </w:tr>
      <w:tr w:rsidR="00AF3637" w:rsidRPr="00C947F5" w:rsidTr="00AF3637">
        <w:trPr>
          <w:trHeight w:val="243"/>
          <w:jc w:val="center"/>
        </w:trPr>
        <w:tc>
          <w:tcPr>
            <w:tcW w:w="643" w:type="dxa"/>
            <w:vMerge w:val="restart"/>
            <w:tcBorders>
              <w:top w:val="single" w:sz="4" w:space="0" w:color="auto"/>
            </w:tcBorders>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highlight w:val="green"/>
                <w:lang w:val="uk-UA" w:eastAsia="zh-CN"/>
              </w:rPr>
            </w:pPr>
            <w:r w:rsidRPr="00040ACF">
              <w:rPr>
                <w:rFonts w:ascii="Times New Roman" w:eastAsia="SimSun" w:hAnsi="Times New Roman" w:cs="Times New Roman"/>
                <w:spacing w:val="5"/>
                <w:sz w:val="28"/>
                <w:szCs w:val="28"/>
                <w:lang w:val="uk-UA" w:eastAsia="zh-CN"/>
              </w:rPr>
              <w:t>2</w:t>
            </w:r>
          </w:p>
        </w:tc>
        <w:tc>
          <w:tcPr>
            <w:tcW w:w="8793" w:type="dxa"/>
            <w:gridSpan w:val="4"/>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Пара, вода, електроенергія, холод:</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040ACF"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Вода, м</w:t>
            </w:r>
            <w:r w:rsidRPr="00040ACF">
              <w:rPr>
                <w:rFonts w:ascii="Times New Roman" w:eastAsia="SimSun" w:hAnsi="Times New Roman" w:cs="Times New Roman"/>
                <w:spacing w:val="5"/>
                <w:sz w:val="28"/>
                <w:szCs w:val="28"/>
                <w:vertAlign w:val="superscript"/>
                <w:lang w:val="uk-UA" w:eastAsia="zh-CN"/>
              </w:rPr>
              <w:t>3</w:t>
            </w:r>
          </w:p>
        </w:tc>
        <w:tc>
          <w:tcPr>
            <w:tcW w:w="192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3,0</w:t>
            </w:r>
          </w:p>
        </w:tc>
        <w:tc>
          <w:tcPr>
            <w:tcW w:w="1971" w:type="dxa"/>
          </w:tcPr>
          <w:p w:rsidR="00AF3637" w:rsidRPr="00040ACF" w:rsidRDefault="00E73338" w:rsidP="00AF3637">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22,0</w:t>
            </w:r>
          </w:p>
        </w:tc>
        <w:tc>
          <w:tcPr>
            <w:tcW w:w="1535" w:type="dxa"/>
            <w:vAlign w:val="center"/>
          </w:tcPr>
          <w:p w:rsidR="00AF3637" w:rsidRPr="00040ACF" w:rsidRDefault="00040AC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66,0</w:t>
            </w:r>
          </w:p>
        </w:tc>
      </w:tr>
      <w:tr w:rsidR="00AF3637" w:rsidRPr="00C947F5" w:rsidTr="00AF3637">
        <w:trPr>
          <w:trHeight w:val="243"/>
          <w:jc w:val="center"/>
        </w:trPr>
        <w:tc>
          <w:tcPr>
            <w:tcW w:w="643" w:type="dxa"/>
            <w:vMerge/>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040ACF"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Електроенергія, кВт</w:t>
            </w:r>
          </w:p>
        </w:tc>
        <w:tc>
          <w:tcPr>
            <w:tcW w:w="192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159</w:t>
            </w:r>
          </w:p>
        </w:tc>
        <w:tc>
          <w:tcPr>
            <w:tcW w:w="1971" w:type="dxa"/>
          </w:tcPr>
          <w:p w:rsidR="00AF3637" w:rsidRPr="00040ACF" w:rsidRDefault="00040ACF" w:rsidP="00AF3637">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6,0</w:t>
            </w:r>
          </w:p>
        </w:tc>
        <w:tc>
          <w:tcPr>
            <w:tcW w:w="1535" w:type="dxa"/>
            <w:vAlign w:val="center"/>
          </w:tcPr>
          <w:p w:rsidR="00AF3637" w:rsidRPr="00040ACF" w:rsidRDefault="00040AC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954,0</w:t>
            </w:r>
          </w:p>
        </w:tc>
      </w:tr>
      <w:tr w:rsidR="00AF3637" w:rsidRPr="00C947F5" w:rsidTr="00AF3637">
        <w:trPr>
          <w:trHeight w:val="243"/>
          <w:jc w:val="center"/>
        </w:trPr>
        <w:tc>
          <w:tcPr>
            <w:tcW w:w="643" w:type="dxa"/>
            <w:vMerge/>
          </w:tcPr>
          <w:p w:rsidR="00AF3637" w:rsidRPr="00C947F5" w:rsidRDefault="00AF3637" w:rsidP="00AF3637">
            <w:pPr>
              <w:widowControl w:val="0"/>
              <w:shd w:val="clear" w:color="auto" w:fill="FFFFFF"/>
              <w:tabs>
                <w:tab w:val="left" w:pos="9720"/>
              </w:tabs>
              <w:spacing w:after="0" w:line="240" w:lineRule="auto"/>
              <w:jc w:val="both"/>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040ACF"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Пар, Гкал/т</w:t>
            </w:r>
          </w:p>
        </w:tc>
        <w:tc>
          <w:tcPr>
            <w:tcW w:w="192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0,22</w:t>
            </w:r>
          </w:p>
        </w:tc>
        <w:tc>
          <w:tcPr>
            <w:tcW w:w="1971" w:type="dxa"/>
            <w:vAlign w:val="center"/>
          </w:tcPr>
          <w:p w:rsidR="00AF3637" w:rsidRPr="00040ACF" w:rsidRDefault="00040AC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250,0</w:t>
            </w:r>
          </w:p>
        </w:tc>
        <w:tc>
          <w:tcPr>
            <w:tcW w:w="1535" w:type="dxa"/>
            <w:vAlign w:val="center"/>
          </w:tcPr>
          <w:p w:rsidR="00AF3637" w:rsidRPr="00040ACF" w:rsidRDefault="00040AC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55,0</w:t>
            </w:r>
          </w:p>
        </w:tc>
      </w:tr>
      <w:tr w:rsidR="00AF3637" w:rsidRPr="00C947F5" w:rsidTr="00040ACF">
        <w:trPr>
          <w:trHeight w:val="243"/>
          <w:jc w:val="center"/>
        </w:trPr>
        <w:tc>
          <w:tcPr>
            <w:tcW w:w="643" w:type="dxa"/>
            <w:vMerge/>
            <w:tcBorders>
              <w:bottom w:val="single" w:sz="4" w:space="0" w:color="auto"/>
            </w:tcBorders>
            <w:vAlign w:val="center"/>
          </w:tcPr>
          <w:p w:rsidR="00AF3637" w:rsidRPr="00C947F5"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040ACF" w:rsidRDefault="00AF3637" w:rsidP="00AF3637">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Разом</w:t>
            </w:r>
          </w:p>
        </w:tc>
        <w:tc>
          <w:tcPr>
            <w:tcW w:w="192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97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535" w:type="dxa"/>
            <w:vAlign w:val="center"/>
          </w:tcPr>
          <w:p w:rsidR="00AF3637" w:rsidRPr="00040ACF" w:rsidRDefault="00040ACF"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1075,0</w:t>
            </w:r>
          </w:p>
        </w:tc>
      </w:tr>
      <w:tr w:rsidR="00AF3637" w:rsidRPr="00C947F5" w:rsidTr="00040ACF">
        <w:trPr>
          <w:trHeight w:val="243"/>
          <w:jc w:val="center"/>
        </w:trPr>
        <w:tc>
          <w:tcPr>
            <w:tcW w:w="643" w:type="dxa"/>
            <w:tcBorders>
              <w:top w:val="single" w:sz="4" w:space="0" w:color="auto"/>
              <w:bottom w:val="single" w:sz="4" w:space="0" w:color="auto"/>
            </w:tcBorders>
            <w:vAlign w:val="center"/>
          </w:tcPr>
          <w:p w:rsidR="00AF3637" w:rsidRPr="00C947F5" w:rsidRDefault="00AF3637" w:rsidP="00AF3637">
            <w:pPr>
              <w:spacing w:line="240" w:lineRule="auto"/>
              <w:rPr>
                <w:rFonts w:ascii="Times New Roman" w:eastAsia="SimSun" w:hAnsi="Times New Roman" w:cs="Times New Roman"/>
                <w:b/>
                <w:spacing w:val="5"/>
                <w:sz w:val="28"/>
                <w:szCs w:val="28"/>
                <w:highlight w:val="green"/>
                <w:lang w:val="uk-UA" w:eastAsia="zh-CN"/>
              </w:rPr>
            </w:pPr>
          </w:p>
        </w:tc>
        <w:tc>
          <w:tcPr>
            <w:tcW w:w="3366"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Разом</w:t>
            </w:r>
          </w:p>
        </w:tc>
        <w:tc>
          <w:tcPr>
            <w:tcW w:w="192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lang w:val="uk-UA" w:eastAsia="zh-CN"/>
              </w:rPr>
            </w:pPr>
            <w:r w:rsidRPr="00040ACF">
              <w:rPr>
                <w:rFonts w:ascii="Times New Roman" w:eastAsia="SimSun" w:hAnsi="Times New Roman" w:cs="Times New Roman"/>
                <w:b/>
                <w:spacing w:val="5"/>
                <w:sz w:val="28"/>
                <w:szCs w:val="28"/>
                <w:lang w:val="uk-UA" w:eastAsia="zh-CN"/>
              </w:rPr>
              <w:t>-</w:t>
            </w:r>
          </w:p>
        </w:tc>
        <w:tc>
          <w:tcPr>
            <w:tcW w:w="1971" w:type="dxa"/>
            <w:vAlign w:val="center"/>
          </w:tcPr>
          <w:p w:rsidR="00AF3637" w:rsidRPr="00040ACF" w:rsidRDefault="00AF3637" w:rsidP="00AF3637">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w:t>
            </w:r>
          </w:p>
        </w:tc>
        <w:tc>
          <w:tcPr>
            <w:tcW w:w="1535" w:type="dxa"/>
            <w:vAlign w:val="center"/>
          </w:tcPr>
          <w:p w:rsidR="00AF3637" w:rsidRPr="00040ACF" w:rsidRDefault="00040ACF" w:rsidP="00040ACF">
            <w:pPr>
              <w:widowControl w:val="0"/>
              <w:shd w:val="clear" w:color="auto" w:fill="FFFFFF"/>
              <w:tabs>
                <w:tab w:val="left" w:pos="9720"/>
              </w:tabs>
              <w:spacing w:after="0" w:line="240" w:lineRule="auto"/>
              <w:jc w:val="center"/>
              <w:rPr>
                <w:rFonts w:ascii="Times New Roman" w:eastAsia="SimSun" w:hAnsi="Times New Roman" w:cs="Times New Roman"/>
                <w:b/>
                <w:spacing w:val="5"/>
                <w:sz w:val="28"/>
                <w:szCs w:val="28"/>
                <w:lang w:val="uk-UA" w:eastAsia="zh-CN"/>
              </w:rPr>
            </w:pPr>
            <w:r w:rsidRPr="00040ACF">
              <w:rPr>
                <w:rFonts w:ascii="Times New Roman" w:eastAsia="SimSun" w:hAnsi="Times New Roman" w:cs="Times New Roman"/>
                <w:b/>
                <w:spacing w:val="5"/>
                <w:sz w:val="28"/>
                <w:szCs w:val="28"/>
                <w:lang w:eastAsia="zh-CN"/>
              </w:rPr>
              <w:t>119646</w:t>
            </w:r>
          </w:p>
        </w:tc>
      </w:tr>
    </w:tbl>
    <w:p w:rsidR="00AF3637" w:rsidRPr="00C947F5" w:rsidRDefault="00AF3637" w:rsidP="00AF3637">
      <w:pPr>
        <w:shd w:val="clear" w:color="auto" w:fill="FFFFFF"/>
        <w:spacing w:after="0" w:line="360" w:lineRule="auto"/>
        <w:ind w:firstLine="709"/>
        <w:jc w:val="right"/>
        <w:rPr>
          <w:rFonts w:ascii="Times New Roman" w:eastAsia="SimSun" w:hAnsi="Times New Roman" w:cs="Times New Roman"/>
          <w:spacing w:val="-4"/>
          <w:sz w:val="28"/>
          <w:szCs w:val="28"/>
          <w:highlight w:val="green"/>
          <w:lang w:val="uk-UA" w:eastAsia="zh-CN"/>
        </w:rPr>
      </w:pPr>
    </w:p>
    <w:p w:rsidR="00AF3637" w:rsidRPr="00C947F5" w:rsidRDefault="00AF3637" w:rsidP="00AF3637">
      <w:pPr>
        <w:shd w:val="clear" w:color="auto" w:fill="FFFFFF"/>
        <w:tabs>
          <w:tab w:val="left" w:pos="7520"/>
          <w:tab w:val="right" w:pos="9354"/>
        </w:tabs>
        <w:spacing w:after="0" w:line="360" w:lineRule="auto"/>
        <w:ind w:firstLine="709"/>
        <w:rPr>
          <w:rFonts w:ascii="Times New Roman" w:eastAsia="SimSun" w:hAnsi="Times New Roman" w:cs="Times New Roman"/>
          <w:i/>
          <w:spacing w:val="-4"/>
          <w:sz w:val="28"/>
          <w:szCs w:val="28"/>
          <w:highlight w:val="green"/>
          <w:lang w:val="uk-UA" w:eastAsia="zh-CN"/>
        </w:rPr>
      </w:pPr>
    </w:p>
    <w:p w:rsidR="00AF3637" w:rsidRDefault="00AF3637" w:rsidP="00AF3637">
      <w:pPr>
        <w:shd w:val="clear" w:color="auto" w:fill="FFFFFF"/>
        <w:tabs>
          <w:tab w:val="left" w:pos="7520"/>
          <w:tab w:val="right" w:pos="9354"/>
        </w:tabs>
        <w:spacing w:after="0" w:line="360" w:lineRule="auto"/>
        <w:ind w:firstLine="709"/>
        <w:rPr>
          <w:rFonts w:ascii="Times New Roman" w:eastAsia="SimSun" w:hAnsi="Times New Roman" w:cs="Times New Roman"/>
          <w:i/>
          <w:spacing w:val="-4"/>
          <w:sz w:val="28"/>
          <w:szCs w:val="28"/>
          <w:highlight w:val="green"/>
          <w:lang w:val="uk-UA" w:eastAsia="zh-CN"/>
        </w:rPr>
      </w:pPr>
    </w:p>
    <w:p w:rsidR="00040ACF" w:rsidRDefault="00040ACF" w:rsidP="00AF3637">
      <w:pPr>
        <w:shd w:val="clear" w:color="auto" w:fill="FFFFFF"/>
        <w:tabs>
          <w:tab w:val="left" w:pos="7520"/>
          <w:tab w:val="right" w:pos="9354"/>
        </w:tabs>
        <w:spacing w:after="0" w:line="360" w:lineRule="auto"/>
        <w:ind w:firstLine="709"/>
        <w:rPr>
          <w:rFonts w:ascii="Times New Roman" w:eastAsia="SimSun" w:hAnsi="Times New Roman" w:cs="Times New Roman"/>
          <w:i/>
          <w:spacing w:val="-4"/>
          <w:sz w:val="28"/>
          <w:szCs w:val="28"/>
          <w:highlight w:val="green"/>
          <w:lang w:val="uk-UA" w:eastAsia="zh-CN"/>
        </w:rPr>
      </w:pPr>
    </w:p>
    <w:p w:rsidR="00040ACF" w:rsidRPr="00C947F5" w:rsidRDefault="00040ACF" w:rsidP="00AF3637">
      <w:pPr>
        <w:shd w:val="clear" w:color="auto" w:fill="FFFFFF"/>
        <w:tabs>
          <w:tab w:val="left" w:pos="7520"/>
          <w:tab w:val="right" w:pos="9354"/>
        </w:tabs>
        <w:spacing w:after="0" w:line="360" w:lineRule="auto"/>
        <w:ind w:firstLine="709"/>
        <w:rPr>
          <w:rFonts w:ascii="Times New Roman" w:eastAsia="SimSun" w:hAnsi="Times New Roman" w:cs="Times New Roman"/>
          <w:i/>
          <w:spacing w:val="-4"/>
          <w:sz w:val="28"/>
          <w:szCs w:val="28"/>
          <w:highlight w:val="green"/>
          <w:lang w:val="uk-UA" w:eastAsia="zh-CN"/>
        </w:rPr>
      </w:pPr>
    </w:p>
    <w:p w:rsidR="00AF3637" w:rsidRPr="00C947F5" w:rsidRDefault="00AF3637" w:rsidP="00AF3637">
      <w:pPr>
        <w:shd w:val="clear" w:color="auto" w:fill="FFFFFF"/>
        <w:tabs>
          <w:tab w:val="left" w:pos="7520"/>
          <w:tab w:val="right" w:pos="9354"/>
        </w:tabs>
        <w:spacing w:after="0" w:line="360" w:lineRule="auto"/>
        <w:ind w:firstLine="709"/>
        <w:rPr>
          <w:rFonts w:ascii="Times New Roman" w:eastAsia="SimSun" w:hAnsi="Times New Roman" w:cs="Times New Roman"/>
          <w:i/>
          <w:spacing w:val="-4"/>
          <w:sz w:val="28"/>
          <w:szCs w:val="28"/>
          <w:highlight w:val="green"/>
          <w:lang w:val="uk-UA" w:eastAsia="zh-CN"/>
        </w:rPr>
      </w:pPr>
    </w:p>
    <w:p w:rsidR="00AF3637" w:rsidRPr="00040ACF" w:rsidRDefault="008D701E" w:rsidP="00AF3637">
      <w:pPr>
        <w:shd w:val="clear" w:color="auto" w:fill="FFFFFF"/>
        <w:tabs>
          <w:tab w:val="left" w:pos="7520"/>
          <w:tab w:val="right" w:pos="9354"/>
        </w:tabs>
        <w:spacing w:after="0" w:line="360" w:lineRule="auto"/>
        <w:ind w:firstLine="709"/>
        <w:jc w:val="right"/>
        <w:rPr>
          <w:rFonts w:ascii="Times New Roman" w:eastAsia="SimSun" w:hAnsi="Times New Roman" w:cs="Times New Roman"/>
          <w:i/>
          <w:spacing w:val="-4"/>
          <w:sz w:val="28"/>
          <w:szCs w:val="28"/>
          <w:lang w:val="uk-UA" w:eastAsia="zh-CN"/>
        </w:rPr>
      </w:pPr>
      <w:r w:rsidRPr="00040ACF">
        <w:rPr>
          <w:rFonts w:ascii="Times New Roman" w:eastAsia="SimSun" w:hAnsi="Times New Roman" w:cs="Times New Roman"/>
          <w:i/>
          <w:spacing w:val="-4"/>
          <w:sz w:val="28"/>
          <w:szCs w:val="28"/>
          <w:lang w:val="uk-UA" w:eastAsia="zh-CN"/>
        </w:rPr>
        <w:lastRenderedPageBreak/>
        <w:t>Таблиця 3.9</w:t>
      </w:r>
    </w:p>
    <w:p w:rsidR="00AF3637" w:rsidRPr="00040ACF" w:rsidRDefault="00AF3637" w:rsidP="00AF3637">
      <w:pPr>
        <w:shd w:val="clear" w:color="auto" w:fill="FFFFFF"/>
        <w:spacing w:after="0" w:line="36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Прямі матеріальні затрати на виробництво 1 т шинки «Царська» в/с, В2</w:t>
      </w:r>
    </w:p>
    <w:tbl>
      <w:tblPr>
        <w:tblW w:w="9436"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3"/>
        <w:gridCol w:w="3366"/>
        <w:gridCol w:w="1921"/>
        <w:gridCol w:w="1971"/>
        <w:gridCol w:w="1535"/>
      </w:tblGrid>
      <w:tr w:rsidR="00AF3637" w:rsidRPr="00040ACF" w:rsidTr="00AF3637">
        <w:trPr>
          <w:trHeight w:val="821"/>
          <w:jc w:val="center"/>
        </w:trPr>
        <w:tc>
          <w:tcPr>
            <w:tcW w:w="643" w:type="dxa"/>
            <w:tcBorders>
              <w:top w:val="single" w:sz="12" w:space="0" w:color="000000"/>
              <w:bottom w:val="single" w:sz="4" w:space="0" w:color="auto"/>
            </w:tcBorders>
            <w:vAlign w:val="center"/>
          </w:tcPr>
          <w:p w:rsidR="00AF3637" w:rsidRPr="00040ACF"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w:t>
            </w:r>
          </w:p>
          <w:p w:rsidR="00AF3637" w:rsidRPr="00040ACF"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п/п</w:t>
            </w:r>
          </w:p>
        </w:tc>
        <w:tc>
          <w:tcPr>
            <w:tcW w:w="3366" w:type="dxa"/>
            <w:tcBorders>
              <w:top w:val="single" w:sz="12" w:space="0" w:color="000000"/>
            </w:tcBorders>
            <w:vAlign w:val="center"/>
          </w:tcPr>
          <w:p w:rsidR="00AF3637" w:rsidRPr="00040ACF"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Найменування ресурсів</w:t>
            </w:r>
          </w:p>
        </w:tc>
        <w:tc>
          <w:tcPr>
            <w:tcW w:w="1921" w:type="dxa"/>
            <w:tcBorders>
              <w:top w:val="single" w:sz="12" w:space="0" w:color="000000"/>
            </w:tcBorders>
            <w:vAlign w:val="center"/>
          </w:tcPr>
          <w:p w:rsidR="00AF3637" w:rsidRPr="00040ACF"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Норма витрат на 1 т, кг</w:t>
            </w:r>
          </w:p>
        </w:tc>
        <w:tc>
          <w:tcPr>
            <w:tcW w:w="1971" w:type="dxa"/>
            <w:tcBorders>
              <w:top w:val="single" w:sz="12" w:space="0" w:color="000000"/>
            </w:tcBorders>
            <w:vAlign w:val="center"/>
          </w:tcPr>
          <w:p w:rsidR="00AF3637" w:rsidRPr="00040ACF"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040ACF">
              <w:rPr>
                <w:rFonts w:ascii="Times New Roman" w:eastAsia="SimSun" w:hAnsi="Times New Roman" w:cs="Times New Roman"/>
                <w:spacing w:val="5"/>
                <w:sz w:val="28"/>
                <w:szCs w:val="28"/>
                <w:lang w:val="uk-UA" w:eastAsia="zh-CN"/>
              </w:rPr>
              <w:t>Ціна за одиницю, грн.</w:t>
            </w:r>
          </w:p>
        </w:tc>
        <w:tc>
          <w:tcPr>
            <w:tcW w:w="1535" w:type="dxa"/>
            <w:tcBorders>
              <w:top w:val="single" w:sz="12" w:space="0" w:color="000000"/>
            </w:tcBorders>
            <w:vAlign w:val="center"/>
          </w:tcPr>
          <w:p w:rsidR="00AF3637" w:rsidRPr="00040ACF"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Сума, грн.</w:t>
            </w:r>
          </w:p>
        </w:tc>
      </w:tr>
      <w:tr w:rsidR="00AF3637" w:rsidRPr="00C947F5" w:rsidTr="00AF3637">
        <w:trPr>
          <w:trHeight w:val="523"/>
          <w:jc w:val="center"/>
        </w:trPr>
        <w:tc>
          <w:tcPr>
            <w:tcW w:w="643" w:type="dxa"/>
            <w:vMerge w:val="restart"/>
            <w:tcBorders>
              <w:top w:val="single" w:sz="4" w:space="0" w:color="auto"/>
            </w:tcBorders>
          </w:tcPr>
          <w:p w:rsidR="00AF3637" w:rsidRPr="00C947F5"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040ACF">
              <w:rPr>
                <w:rFonts w:ascii="Times New Roman" w:eastAsia="SimSun" w:hAnsi="Times New Roman" w:cs="Times New Roman"/>
                <w:spacing w:val="5"/>
                <w:sz w:val="28"/>
                <w:szCs w:val="28"/>
                <w:lang w:val="uk-UA" w:eastAsia="zh-CN"/>
              </w:rPr>
              <w:t>1</w:t>
            </w:r>
          </w:p>
        </w:tc>
        <w:tc>
          <w:tcPr>
            <w:tcW w:w="8793" w:type="dxa"/>
            <w:gridSpan w:val="4"/>
            <w:vAlign w:val="center"/>
          </w:tcPr>
          <w:p w:rsidR="00AF3637" w:rsidRPr="00C947F5"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r w:rsidRPr="00040ACF">
              <w:rPr>
                <w:rFonts w:ascii="Times New Roman" w:eastAsia="SimSun" w:hAnsi="Times New Roman" w:cs="Times New Roman"/>
                <w:spacing w:val="5"/>
                <w:sz w:val="28"/>
                <w:szCs w:val="28"/>
                <w:lang w:val="uk-UA" w:eastAsia="zh-CN"/>
              </w:rPr>
              <w:t>Сировина і матеріали:</w:t>
            </w:r>
          </w:p>
        </w:tc>
      </w:tr>
      <w:tr w:rsidR="00040ACF" w:rsidRPr="00C947F5" w:rsidTr="00AF3637">
        <w:trPr>
          <w:trHeight w:val="243"/>
          <w:jc w:val="center"/>
        </w:trPr>
        <w:tc>
          <w:tcPr>
            <w:tcW w:w="643" w:type="dxa"/>
            <w:vMerge/>
            <w:vAlign w:val="center"/>
          </w:tcPr>
          <w:p w:rsidR="00040ACF" w:rsidRPr="00C947F5"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40ACF" w:rsidRPr="00040ACF" w:rsidRDefault="00040ACF" w:rsidP="00040ACF">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Свина жил в/с</w:t>
            </w:r>
          </w:p>
        </w:tc>
        <w:tc>
          <w:tcPr>
            <w:tcW w:w="1921" w:type="dxa"/>
            <w:vAlign w:val="center"/>
          </w:tcPr>
          <w:p w:rsidR="00040ACF" w:rsidRPr="00040ACF" w:rsidRDefault="00040ACF" w:rsidP="00040ACF">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1000,0</w:t>
            </w:r>
          </w:p>
        </w:tc>
        <w:tc>
          <w:tcPr>
            <w:tcW w:w="1971" w:type="dxa"/>
            <w:vAlign w:val="center"/>
          </w:tcPr>
          <w:p w:rsidR="00040ACF" w:rsidRPr="00040ACF" w:rsidRDefault="00040ACF" w:rsidP="00040ACF">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110,0</w:t>
            </w:r>
          </w:p>
        </w:tc>
        <w:tc>
          <w:tcPr>
            <w:tcW w:w="1535" w:type="dxa"/>
            <w:vAlign w:val="center"/>
          </w:tcPr>
          <w:p w:rsidR="00040ACF" w:rsidRPr="00040ACF" w:rsidRDefault="00040ACF" w:rsidP="00040ACF">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110000,0</w:t>
            </w:r>
          </w:p>
        </w:tc>
      </w:tr>
      <w:tr w:rsidR="00040ACF" w:rsidRPr="00C947F5" w:rsidTr="00AF3637">
        <w:trPr>
          <w:trHeight w:val="243"/>
          <w:jc w:val="center"/>
        </w:trPr>
        <w:tc>
          <w:tcPr>
            <w:tcW w:w="643" w:type="dxa"/>
            <w:vMerge/>
            <w:vAlign w:val="center"/>
          </w:tcPr>
          <w:p w:rsidR="00040ACF" w:rsidRPr="00C947F5"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40ACF" w:rsidRPr="00040ACF" w:rsidRDefault="00040ACF" w:rsidP="00040ACF">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Кухонна сіль</w:t>
            </w:r>
          </w:p>
        </w:tc>
        <w:tc>
          <w:tcPr>
            <w:tcW w:w="1921" w:type="dxa"/>
            <w:vAlign w:val="center"/>
          </w:tcPr>
          <w:p w:rsidR="00040ACF" w:rsidRPr="00040ACF"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20</w:t>
            </w:r>
          </w:p>
        </w:tc>
        <w:tc>
          <w:tcPr>
            <w:tcW w:w="1971" w:type="dxa"/>
            <w:vAlign w:val="center"/>
          </w:tcPr>
          <w:p w:rsidR="00040ACF" w:rsidRPr="00040ACF"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6,0</w:t>
            </w:r>
          </w:p>
        </w:tc>
        <w:tc>
          <w:tcPr>
            <w:tcW w:w="1535" w:type="dxa"/>
            <w:vAlign w:val="center"/>
          </w:tcPr>
          <w:p w:rsidR="00040ACF" w:rsidRPr="00040ACF"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120,0</w:t>
            </w:r>
          </w:p>
        </w:tc>
      </w:tr>
      <w:tr w:rsidR="00040ACF" w:rsidRPr="00C947F5" w:rsidTr="00AF3637">
        <w:trPr>
          <w:trHeight w:val="243"/>
          <w:jc w:val="center"/>
        </w:trPr>
        <w:tc>
          <w:tcPr>
            <w:tcW w:w="643" w:type="dxa"/>
            <w:vMerge/>
            <w:vAlign w:val="center"/>
          </w:tcPr>
          <w:p w:rsidR="00040ACF" w:rsidRPr="00C947F5"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40ACF" w:rsidRPr="00040ACF" w:rsidRDefault="00040ACF" w:rsidP="00040ACF">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040ACF">
              <w:rPr>
                <w:rFonts w:ascii="Times New Roman" w:hAnsi="Times New Roman" w:cs="Times New Roman"/>
                <w:sz w:val="28"/>
                <w:szCs w:val="28"/>
                <w:lang w:val="en-US"/>
              </w:rPr>
              <w:t>KCl</w:t>
            </w:r>
          </w:p>
        </w:tc>
        <w:tc>
          <w:tcPr>
            <w:tcW w:w="1921" w:type="dxa"/>
            <w:vAlign w:val="center"/>
          </w:tcPr>
          <w:p w:rsidR="00040ACF" w:rsidRPr="00040ACF"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w:t>
            </w:r>
          </w:p>
        </w:tc>
        <w:tc>
          <w:tcPr>
            <w:tcW w:w="1971" w:type="dxa"/>
            <w:vAlign w:val="center"/>
          </w:tcPr>
          <w:p w:rsidR="00040ACF" w:rsidRPr="00040ACF"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102,0</w:t>
            </w:r>
          </w:p>
        </w:tc>
        <w:tc>
          <w:tcPr>
            <w:tcW w:w="1535" w:type="dxa"/>
            <w:vAlign w:val="center"/>
          </w:tcPr>
          <w:p w:rsidR="00040ACF" w:rsidRPr="00C947F5" w:rsidRDefault="0036176D"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36176D">
              <w:rPr>
                <w:rFonts w:ascii="Times New Roman" w:eastAsia="SimSun" w:hAnsi="Times New Roman" w:cs="Times New Roman"/>
                <w:spacing w:val="5"/>
                <w:sz w:val="28"/>
                <w:szCs w:val="28"/>
                <w:lang w:val="uk-UA" w:eastAsia="zh-CN"/>
              </w:rPr>
              <w:t>1020,0</w:t>
            </w:r>
          </w:p>
        </w:tc>
      </w:tr>
      <w:tr w:rsidR="00040ACF" w:rsidRPr="00C947F5" w:rsidTr="00AF3637">
        <w:trPr>
          <w:trHeight w:val="243"/>
          <w:jc w:val="center"/>
        </w:trPr>
        <w:tc>
          <w:tcPr>
            <w:tcW w:w="643" w:type="dxa"/>
            <w:vMerge/>
            <w:vAlign w:val="center"/>
          </w:tcPr>
          <w:p w:rsidR="00040ACF" w:rsidRPr="00C947F5"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40ACF" w:rsidRPr="0036176D" w:rsidRDefault="00040ACF" w:rsidP="00040ACF">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6176D">
              <w:rPr>
                <w:rFonts w:ascii="Times New Roman" w:hAnsi="Times New Roman" w:cs="Times New Roman"/>
                <w:sz w:val="28"/>
                <w:szCs w:val="28"/>
                <w:lang w:val="en-US"/>
              </w:rPr>
              <w:t>CaCl</w:t>
            </w:r>
            <w:r w:rsidRPr="0036176D">
              <w:rPr>
                <w:rFonts w:ascii="Times New Roman" w:hAnsi="Times New Roman" w:cs="Times New Roman"/>
                <w:sz w:val="28"/>
                <w:szCs w:val="28"/>
                <w:vertAlign w:val="subscript"/>
                <w:lang w:val="en-US"/>
              </w:rPr>
              <w:t>2</w:t>
            </w:r>
          </w:p>
        </w:tc>
        <w:tc>
          <w:tcPr>
            <w:tcW w:w="1921" w:type="dxa"/>
            <w:vAlign w:val="center"/>
          </w:tcPr>
          <w:p w:rsidR="00040ACF" w:rsidRPr="0036176D"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10</w:t>
            </w:r>
          </w:p>
        </w:tc>
        <w:tc>
          <w:tcPr>
            <w:tcW w:w="1971" w:type="dxa"/>
            <w:vAlign w:val="center"/>
          </w:tcPr>
          <w:p w:rsidR="00040ACF" w:rsidRPr="0036176D" w:rsidRDefault="0036176D"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70,0</w:t>
            </w:r>
          </w:p>
        </w:tc>
        <w:tc>
          <w:tcPr>
            <w:tcW w:w="1535" w:type="dxa"/>
            <w:vAlign w:val="center"/>
          </w:tcPr>
          <w:p w:rsidR="00040ACF" w:rsidRPr="0036176D" w:rsidRDefault="0036176D"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700,0</w:t>
            </w:r>
          </w:p>
        </w:tc>
      </w:tr>
      <w:tr w:rsidR="00040ACF" w:rsidRPr="00C947F5" w:rsidTr="00AF3637">
        <w:trPr>
          <w:trHeight w:val="243"/>
          <w:jc w:val="center"/>
        </w:trPr>
        <w:tc>
          <w:tcPr>
            <w:tcW w:w="643" w:type="dxa"/>
            <w:vMerge/>
            <w:vAlign w:val="center"/>
          </w:tcPr>
          <w:p w:rsidR="00040ACF" w:rsidRPr="00C947F5"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40ACF" w:rsidRPr="0036176D" w:rsidRDefault="00040ACF" w:rsidP="00040ACF">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4"/>
                <w:sz w:val="28"/>
                <w:szCs w:val="28"/>
                <w:lang w:val="uk-UA" w:eastAsia="zh-CN"/>
              </w:rPr>
              <w:t>Курафос комбі П70</w:t>
            </w:r>
          </w:p>
        </w:tc>
        <w:tc>
          <w:tcPr>
            <w:tcW w:w="1921" w:type="dxa"/>
            <w:vAlign w:val="center"/>
          </w:tcPr>
          <w:p w:rsidR="00040ACF" w:rsidRPr="0036176D" w:rsidRDefault="00040ACF"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54</w:t>
            </w:r>
          </w:p>
        </w:tc>
        <w:tc>
          <w:tcPr>
            <w:tcW w:w="1971" w:type="dxa"/>
            <w:vAlign w:val="center"/>
          </w:tcPr>
          <w:p w:rsidR="00040ACF" w:rsidRPr="0036176D" w:rsidRDefault="0036176D"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7</w:t>
            </w:r>
            <w:r w:rsidR="00040ACF" w:rsidRPr="0036176D">
              <w:rPr>
                <w:rFonts w:ascii="Times New Roman" w:eastAsia="SimSun" w:hAnsi="Times New Roman" w:cs="Times New Roman"/>
                <w:spacing w:val="5"/>
                <w:sz w:val="28"/>
                <w:szCs w:val="28"/>
                <w:lang w:val="uk-UA" w:eastAsia="zh-CN"/>
              </w:rPr>
              <w:t>0,0</w:t>
            </w:r>
          </w:p>
        </w:tc>
        <w:tc>
          <w:tcPr>
            <w:tcW w:w="1535" w:type="dxa"/>
            <w:vAlign w:val="center"/>
          </w:tcPr>
          <w:p w:rsidR="00040ACF" w:rsidRPr="0036176D" w:rsidRDefault="0036176D" w:rsidP="00040ACF">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3780,0</w:t>
            </w:r>
          </w:p>
        </w:tc>
      </w:tr>
      <w:tr w:rsidR="0036176D" w:rsidRPr="00C947F5" w:rsidTr="00AF3637">
        <w:trPr>
          <w:trHeight w:val="243"/>
          <w:jc w:val="center"/>
        </w:trPr>
        <w:tc>
          <w:tcPr>
            <w:tcW w:w="643" w:type="dxa"/>
            <w:vMerge/>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tcPr>
          <w:p w:rsidR="0036176D" w:rsidRPr="0036176D" w:rsidRDefault="0036176D" w:rsidP="0036176D">
            <w:pPr>
              <w:shd w:val="clear" w:color="auto" w:fill="FFFFFF"/>
              <w:spacing w:after="0" w:line="240" w:lineRule="exact"/>
              <w:rPr>
                <w:rFonts w:ascii="Times New Roman" w:eastAsia="SimSun" w:hAnsi="Times New Roman" w:cs="Times New Roman"/>
                <w:spacing w:val="-4"/>
                <w:sz w:val="28"/>
                <w:szCs w:val="28"/>
                <w:lang w:val="uk-UA" w:eastAsia="zh-CN"/>
              </w:rPr>
            </w:pPr>
            <w:r w:rsidRPr="0036176D">
              <w:rPr>
                <w:rFonts w:ascii="Times New Roman" w:eastAsia="SimSun" w:hAnsi="Times New Roman" w:cs="Times New Roman"/>
                <w:spacing w:val="-4"/>
                <w:sz w:val="28"/>
                <w:szCs w:val="28"/>
                <w:lang w:val="uk-UA" w:eastAsia="zh-CN"/>
              </w:rPr>
              <w:t>Крохмаль картопляний</w:t>
            </w:r>
          </w:p>
        </w:tc>
        <w:tc>
          <w:tcPr>
            <w:tcW w:w="1921" w:type="dxa"/>
            <w:vAlign w:val="center"/>
          </w:tcPr>
          <w:p w:rsidR="0036176D" w:rsidRPr="00EB3F8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40</w:t>
            </w:r>
          </w:p>
        </w:tc>
        <w:tc>
          <w:tcPr>
            <w:tcW w:w="1971" w:type="dxa"/>
            <w:vAlign w:val="center"/>
          </w:tcPr>
          <w:p w:rsidR="0036176D" w:rsidRPr="00EB3F8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34,5</w:t>
            </w:r>
          </w:p>
        </w:tc>
        <w:tc>
          <w:tcPr>
            <w:tcW w:w="1535" w:type="dxa"/>
            <w:vAlign w:val="center"/>
          </w:tcPr>
          <w:p w:rsidR="0036176D" w:rsidRPr="00EB3F8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1380,0</w:t>
            </w:r>
          </w:p>
        </w:tc>
      </w:tr>
      <w:tr w:rsidR="0036176D" w:rsidRPr="00C947F5" w:rsidTr="00AF3637">
        <w:trPr>
          <w:trHeight w:val="243"/>
          <w:jc w:val="center"/>
        </w:trPr>
        <w:tc>
          <w:tcPr>
            <w:tcW w:w="643" w:type="dxa"/>
            <w:vMerge/>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tcPr>
          <w:p w:rsidR="0036176D" w:rsidRPr="0036176D" w:rsidRDefault="0036176D" w:rsidP="0036176D">
            <w:pPr>
              <w:shd w:val="clear" w:color="auto" w:fill="FFFFFF"/>
              <w:spacing w:after="0" w:line="240" w:lineRule="exact"/>
              <w:rPr>
                <w:rFonts w:ascii="Times New Roman" w:eastAsia="SimSun" w:hAnsi="Times New Roman" w:cs="Times New Roman"/>
                <w:spacing w:val="-4"/>
                <w:sz w:val="28"/>
                <w:szCs w:val="28"/>
                <w:lang w:val="uk-UA" w:eastAsia="zh-CN"/>
              </w:rPr>
            </w:pPr>
            <w:r w:rsidRPr="0036176D">
              <w:rPr>
                <w:rFonts w:ascii="Times New Roman" w:eastAsia="SimSun" w:hAnsi="Times New Roman" w:cs="Times New Roman"/>
                <w:spacing w:val="-4"/>
                <w:sz w:val="28"/>
                <w:szCs w:val="28"/>
                <w:lang w:val="uk-UA" w:eastAsia="zh-CN"/>
              </w:rPr>
              <w:t>Часник свіжий</w:t>
            </w:r>
          </w:p>
        </w:tc>
        <w:tc>
          <w:tcPr>
            <w:tcW w:w="1921" w:type="dxa"/>
            <w:vAlign w:val="center"/>
          </w:tcPr>
          <w:p w:rsidR="0036176D" w:rsidRPr="00E73338"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w:t>
            </w:r>
          </w:p>
        </w:tc>
        <w:tc>
          <w:tcPr>
            <w:tcW w:w="1971" w:type="dxa"/>
            <w:vAlign w:val="center"/>
          </w:tcPr>
          <w:p w:rsidR="0036176D" w:rsidRPr="00E73338"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100,0</w:t>
            </w:r>
          </w:p>
        </w:tc>
        <w:tc>
          <w:tcPr>
            <w:tcW w:w="1535" w:type="dxa"/>
            <w:vAlign w:val="center"/>
          </w:tcPr>
          <w:p w:rsidR="0036176D" w:rsidRPr="00E73338"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300,0</w:t>
            </w:r>
          </w:p>
        </w:tc>
      </w:tr>
      <w:tr w:rsidR="0036176D" w:rsidRPr="00C947F5" w:rsidTr="00AF3637">
        <w:trPr>
          <w:trHeight w:val="243"/>
          <w:jc w:val="center"/>
        </w:trPr>
        <w:tc>
          <w:tcPr>
            <w:tcW w:w="643" w:type="dxa"/>
            <w:vMerge/>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36176D" w:rsidRDefault="0036176D" w:rsidP="0036176D">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Оболонка штучна, м</w:t>
            </w:r>
          </w:p>
        </w:tc>
        <w:tc>
          <w:tcPr>
            <w:tcW w:w="1921" w:type="dxa"/>
            <w:vAlign w:val="center"/>
          </w:tcPr>
          <w:p w:rsidR="0036176D" w:rsidRPr="00E73338"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174</w:t>
            </w:r>
          </w:p>
        </w:tc>
        <w:tc>
          <w:tcPr>
            <w:tcW w:w="1971" w:type="dxa"/>
            <w:vAlign w:val="center"/>
          </w:tcPr>
          <w:p w:rsidR="0036176D" w:rsidRPr="00E73338"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4"/>
                <w:sz w:val="28"/>
                <w:szCs w:val="28"/>
                <w:lang w:val="uk-UA" w:eastAsia="zh-CN"/>
              </w:rPr>
              <w:t>16,5</w:t>
            </w:r>
          </w:p>
        </w:tc>
        <w:tc>
          <w:tcPr>
            <w:tcW w:w="1535" w:type="dxa"/>
            <w:vAlign w:val="center"/>
          </w:tcPr>
          <w:p w:rsidR="0036176D" w:rsidRPr="00E73338"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2871,0</w:t>
            </w:r>
          </w:p>
        </w:tc>
      </w:tr>
      <w:tr w:rsidR="0036176D" w:rsidRPr="00C947F5" w:rsidTr="00AF3637">
        <w:trPr>
          <w:trHeight w:val="243"/>
          <w:jc w:val="center"/>
        </w:trPr>
        <w:tc>
          <w:tcPr>
            <w:tcW w:w="643" w:type="dxa"/>
            <w:vMerge/>
            <w:tcBorders>
              <w:bottom w:val="single" w:sz="4" w:space="0" w:color="auto"/>
            </w:tcBorders>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Разом</w:t>
            </w:r>
          </w:p>
        </w:tc>
        <w:tc>
          <w:tcPr>
            <w:tcW w:w="1921"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1971"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p>
        </w:tc>
        <w:tc>
          <w:tcPr>
            <w:tcW w:w="1535"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eastAsia="zh-CN"/>
              </w:rPr>
              <w:t>120171</w:t>
            </w:r>
          </w:p>
        </w:tc>
      </w:tr>
      <w:tr w:rsidR="0036176D" w:rsidRPr="00C947F5" w:rsidTr="00AF3637">
        <w:trPr>
          <w:trHeight w:val="243"/>
          <w:jc w:val="center"/>
        </w:trPr>
        <w:tc>
          <w:tcPr>
            <w:tcW w:w="643" w:type="dxa"/>
            <w:vMerge w:val="restart"/>
            <w:tcBorders>
              <w:top w:val="single" w:sz="4" w:space="0" w:color="auto"/>
            </w:tcBorders>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36176D">
              <w:rPr>
                <w:rFonts w:ascii="Times New Roman" w:eastAsia="SimSun" w:hAnsi="Times New Roman" w:cs="Times New Roman"/>
                <w:spacing w:val="5"/>
                <w:sz w:val="28"/>
                <w:szCs w:val="28"/>
                <w:lang w:val="uk-UA" w:eastAsia="zh-CN"/>
              </w:rPr>
              <w:t>2</w:t>
            </w:r>
          </w:p>
        </w:tc>
        <w:tc>
          <w:tcPr>
            <w:tcW w:w="8793" w:type="dxa"/>
            <w:gridSpan w:val="4"/>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Пара, вода, електроенергія, холод:</w:t>
            </w:r>
          </w:p>
        </w:tc>
      </w:tr>
      <w:tr w:rsidR="0036176D" w:rsidRPr="00C947F5" w:rsidTr="00AF3637">
        <w:trPr>
          <w:trHeight w:val="243"/>
          <w:jc w:val="center"/>
        </w:trPr>
        <w:tc>
          <w:tcPr>
            <w:tcW w:w="643" w:type="dxa"/>
            <w:vMerge/>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040ACF" w:rsidRDefault="0036176D" w:rsidP="0036176D">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Вода, м</w:t>
            </w:r>
            <w:r w:rsidRPr="00040ACF">
              <w:rPr>
                <w:rFonts w:ascii="Times New Roman" w:eastAsia="SimSun" w:hAnsi="Times New Roman" w:cs="Times New Roman"/>
                <w:spacing w:val="5"/>
                <w:sz w:val="28"/>
                <w:szCs w:val="28"/>
                <w:vertAlign w:val="superscript"/>
                <w:lang w:val="uk-UA" w:eastAsia="zh-CN"/>
              </w:rPr>
              <w:t>3</w:t>
            </w:r>
          </w:p>
        </w:tc>
        <w:tc>
          <w:tcPr>
            <w:tcW w:w="1921"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3,0</w:t>
            </w:r>
          </w:p>
        </w:tc>
        <w:tc>
          <w:tcPr>
            <w:tcW w:w="1971" w:type="dxa"/>
          </w:tcPr>
          <w:p w:rsidR="0036176D" w:rsidRPr="00040ACF" w:rsidRDefault="0036176D" w:rsidP="0036176D">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22,0</w:t>
            </w:r>
          </w:p>
        </w:tc>
        <w:tc>
          <w:tcPr>
            <w:tcW w:w="1535"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66,0</w:t>
            </w:r>
          </w:p>
        </w:tc>
      </w:tr>
      <w:tr w:rsidR="0036176D" w:rsidRPr="00C947F5" w:rsidTr="00AF3637">
        <w:trPr>
          <w:trHeight w:val="243"/>
          <w:jc w:val="center"/>
        </w:trPr>
        <w:tc>
          <w:tcPr>
            <w:tcW w:w="643" w:type="dxa"/>
            <w:vMerge/>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040ACF" w:rsidRDefault="0036176D" w:rsidP="0036176D">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Електроенергія, кВт</w:t>
            </w:r>
          </w:p>
        </w:tc>
        <w:tc>
          <w:tcPr>
            <w:tcW w:w="1921"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159</w:t>
            </w:r>
          </w:p>
        </w:tc>
        <w:tc>
          <w:tcPr>
            <w:tcW w:w="1971" w:type="dxa"/>
          </w:tcPr>
          <w:p w:rsidR="0036176D" w:rsidRPr="00040ACF" w:rsidRDefault="0036176D" w:rsidP="0036176D">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6,0</w:t>
            </w:r>
          </w:p>
        </w:tc>
        <w:tc>
          <w:tcPr>
            <w:tcW w:w="1535"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954,0</w:t>
            </w:r>
          </w:p>
        </w:tc>
      </w:tr>
      <w:tr w:rsidR="0036176D" w:rsidRPr="00C947F5" w:rsidTr="00AF3637">
        <w:trPr>
          <w:trHeight w:val="243"/>
          <w:jc w:val="center"/>
        </w:trPr>
        <w:tc>
          <w:tcPr>
            <w:tcW w:w="643" w:type="dxa"/>
            <w:vMerge/>
          </w:tcPr>
          <w:p w:rsidR="0036176D" w:rsidRPr="00C947F5" w:rsidRDefault="0036176D" w:rsidP="0036176D">
            <w:pPr>
              <w:widowControl w:val="0"/>
              <w:shd w:val="clear" w:color="auto" w:fill="FFFFFF"/>
              <w:tabs>
                <w:tab w:val="left" w:pos="9720"/>
              </w:tabs>
              <w:spacing w:after="0" w:line="240" w:lineRule="exact"/>
              <w:jc w:val="both"/>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040ACF" w:rsidRDefault="0036176D" w:rsidP="0036176D">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Пар, Гкал/т</w:t>
            </w:r>
          </w:p>
        </w:tc>
        <w:tc>
          <w:tcPr>
            <w:tcW w:w="1921"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0,22</w:t>
            </w:r>
          </w:p>
        </w:tc>
        <w:tc>
          <w:tcPr>
            <w:tcW w:w="1971"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250,0</w:t>
            </w:r>
          </w:p>
        </w:tc>
        <w:tc>
          <w:tcPr>
            <w:tcW w:w="1535"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55,0</w:t>
            </w:r>
          </w:p>
        </w:tc>
      </w:tr>
      <w:tr w:rsidR="0036176D" w:rsidRPr="00C947F5" w:rsidTr="0036176D">
        <w:trPr>
          <w:trHeight w:val="243"/>
          <w:jc w:val="center"/>
        </w:trPr>
        <w:tc>
          <w:tcPr>
            <w:tcW w:w="643" w:type="dxa"/>
            <w:vMerge/>
            <w:tcBorders>
              <w:bottom w:val="single" w:sz="4" w:space="0" w:color="auto"/>
            </w:tcBorders>
            <w:vAlign w:val="center"/>
          </w:tcPr>
          <w:p w:rsidR="0036176D" w:rsidRPr="00C947F5"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040ACF" w:rsidRDefault="0036176D" w:rsidP="0036176D">
            <w:pPr>
              <w:widowControl w:val="0"/>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Разом</w:t>
            </w:r>
          </w:p>
        </w:tc>
        <w:tc>
          <w:tcPr>
            <w:tcW w:w="1921"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971"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535" w:type="dxa"/>
            <w:vAlign w:val="center"/>
          </w:tcPr>
          <w:p w:rsidR="0036176D" w:rsidRPr="00040ACF" w:rsidRDefault="0036176D" w:rsidP="0036176D">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1075,0</w:t>
            </w:r>
          </w:p>
        </w:tc>
      </w:tr>
      <w:tr w:rsidR="0036176D" w:rsidRPr="00C947F5" w:rsidTr="0036176D">
        <w:trPr>
          <w:trHeight w:val="243"/>
          <w:jc w:val="center"/>
        </w:trPr>
        <w:tc>
          <w:tcPr>
            <w:tcW w:w="643" w:type="dxa"/>
            <w:tcBorders>
              <w:top w:val="single" w:sz="4" w:space="0" w:color="auto"/>
              <w:bottom w:val="single" w:sz="4" w:space="0" w:color="auto"/>
            </w:tcBorders>
            <w:vAlign w:val="center"/>
          </w:tcPr>
          <w:p w:rsidR="0036176D" w:rsidRPr="00C947F5" w:rsidRDefault="0036176D" w:rsidP="0036176D">
            <w:pPr>
              <w:spacing w:line="240" w:lineRule="exact"/>
              <w:rPr>
                <w:rFonts w:ascii="Times New Roman" w:eastAsia="SimSun" w:hAnsi="Times New Roman" w:cs="Times New Roman"/>
                <w:b/>
                <w:spacing w:val="5"/>
                <w:sz w:val="28"/>
                <w:szCs w:val="28"/>
                <w:highlight w:val="green"/>
                <w:lang w:val="uk-UA" w:eastAsia="zh-CN"/>
              </w:rPr>
            </w:pPr>
          </w:p>
        </w:tc>
        <w:tc>
          <w:tcPr>
            <w:tcW w:w="3366"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Разом</w:t>
            </w:r>
          </w:p>
        </w:tc>
        <w:tc>
          <w:tcPr>
            <w:tcW w:w="1921"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36176D">
              <w:rPr>
                <w:rFonts w:ascii="Times New Roman" w:eastAsia="SimSun" w:hAnsi="Times New Roman" w:cs="Times New Roman"/>
                <w:b/>
                <w:spacing w:val="5"/>
                <w:sz w:val="28"/>
                <w:szCs w:val="28"/>
                <w:lang w:val="uk-UA" w:eastAsia="zh-CN"/>
              </w:rPr>
              <w:t>-</w:t>
            </w:r>
          </w:p>
        </w:tc>
        <w:tc>
          <w:tcPr>
            <w:tcW w:w="1971"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w:t>
            </w:r>
          </w:p>
        </w:tc>
        <w:tc>
          <w:tcPr>
            <w:tcW w:w="1535" w:type="dxa"/>
            <w:vAlign w:val="center"/>
          </w:tcPr>
          <w:p w:rsidR="0036176D" w:rsidRPr="0036176D" w:rsidRDefault="0036176D" w:rsidP="0036176D">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36176D">
              <w:rPr>
                <w:rFonts w:ascii="Times New Roman" w:eastAsia="SimSun" w:hAnsi="Times New Roman" w:cs="Times New Roman"/>
                <w:b/>
                <w:spacing w:val="5"/>
                <w:sz w:val="28"/>
                <w:szCs w:val="28"/>
                <w:lang w:eastAsia="zh-CN"/>
              </w:rPr>
              <w:t>121246</w:t>
            </w:r>
          </w:p>
        </w:tc>
      </w:tr>
    </w:tbl>
    <w:p w:rsidR="00AF3637" w:rsidRPr="00C947F5" w:rsidRDefault="00AF3637" w:rsidP="00AF3637">
      <w:pPr>
        <w:shd w:val="clear" w:color="auto" w:fill="FFFFFF"/>
        <w:spacing w:after="0" w:line="360" w:lineRule="auto"/>
        <w:ind w:firstLine="709"/>
        <w:jc w:val="right"/>
        <w:rPr>
          <w:rFonts w:ascii="Times New Roman" w:eastAsia="SimSun" w:hAnsi="Times New Roman" w:cs="Times New Roman"/>
          <w:spacing w:val="-4"/>
          <w:sz w:val="28"/>
          <w:szCs w:val="28"/>
          <w:highlight w:val="green"/>
          <w:lang w:val="uk-UA" w:eastAsia="zh-CN"/>
        </w:rPr>
      </w:pPr>
    </w:p>
    <w:p w:rsidR="00AF3637" w:rsidRPr="0036176D" w:rsidRDefault="008D701E" w:rsidP="00AF3637">
      <w:pPr>
        <w:shd w:val="clear" w:color="auto" w:fill="FFFFFF"/>
        <w:tabs>
          <w:tab w:val="left" w:pos="7520"/>
          <w:tab w:val="right" w:pos="9354"/>
        </w:tabs>
        <w:spacing w:after="0" w:line="360" w:lineRule="auto"/>
        <w:ind w:firstLine="709"/>
        <w:jc w:val="right"/>
        <w:rPr>
          <w:rFonts w:ascii="Times New Roman" w:eastAsia="SimSun" w:hAnsi="Times New Roman" w:cs="Times New Roman"/>
          <w:i/>
          <w:spacing w:val="-4"/>
          <w:sz w:val="28"/>
          <w:szCs w:val="28"/>
          <w:lang w:val="uk-UA" w:eastAsia="zh-CN"/>
        </w:rPr>
      </w:pPr>
      <w:r w:rsidRPr="0036176D">
        <w:rPr>
          <w:rFonts w:ascii="Times New Roman" w:eastAsia="SimSun" w:hAnsi="Times New Roman" w:cs="Times New Roman"/>
          <w:i/>
          <w:spacing w:val="-4"/>
          <w:sz w:val="28"/>
          <w:szCs w:val="28"/>
          <w:lang w:val="uk-UA" w:eastAsia="zh-CN"/>
        </w:rPr>
        <w:t>Таблиця 3.10</w:t>
      </w:r>
    </w:p>
    <w:p w:rsidR="00AF3637" w:rsidRPr="0036176D" w:rsidRDefault="00AF3637" w:rsidP="00AF3637">
      <w:pPr>
        <w:shd w:val="clear" w:color="auto" w:fill="FFFFFF"/>
        <w:spacing w:after="0" w:line="360" w:lineRule="auto"/>
        <w:jc w:val="center"/>
        <w:rPr>
          <w:rFonts w:ascii="Times New Roman" w:eastAsia="SimSun" w:hAnsi="Times New Roman" w:cs="Times New Roman"/>
          <w:spacing w:val="-4"/>
          <w:sz w:val="28"/>
          <w:szCs w:val="28"/>
          <w:lang w:val="uk-UA" w:eastAsia="zh-CN"/>
        </w:rPr>
      </w:pPr>
      <w:r w:rsidRPr="0036176D">
        <w:rPr>
          <w:rFonts w:ascii="Times New Roman" w:eastAsia="SimSun" w:hAnsi="Times New Roman" w:cs="Times New Roman"/>
          <w:spacing w:val="-4"/>
          <w:sz w:val="28"/>
          <w:szCs w:val="28"/>
          <w:lang w:val="uk-UA" w:eastAsia="zh-CN"/>
        </w:rPr>
        <w:t>Прямі матеріальні затрати на виробництво 1 т шинки «Царська» в/с, В3</w:t>
      </w:r>
    </w:p>
    <w:tbl>
      <w:tblPr>
        <w:tblW w:w="9436"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3"/>
        <w:gridCol w:w="3366"/>
        <w:gridCol w:w="1921"/>
        <w:gridCol w:w="1971"/>
        <w:gridCol w:w="1535"/>
      </w:tblGrid>
      <w:tr w:rsidR="00AF3637" w:rsidRPr="0001153A" w:rsidTr="00AF3637">
        <w:trPr>
          <w:trHeight w:val="821"/>
          <w:jc w:val="center"/>
        </w:trPr>
        <w:tc>
          <w:tcPr>
            <w:tcW w:w="643" w:type="dxa"/>
            <w:tcBorders>
              <w:top w:val="single" w:sz="12" w:space="0" w:color="000000"/>
              <w:bottom w:val="single" w:sz="4" w:space="0" w:color="auto"/>
            </w:tcBorders>
            <w:vAlign w:val="center"/>
          </w:tcPr>
          <w:p w:rsidR="00AF3637" w:rsidRPr="0001153A"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w:t>
            </w:r>
          </w:p>
          <w:p w:rsidR="00AF3637" w:rsidRPr="0001153A"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п/п</w:t>
            </w:r>
          </w:p>
        </w:tc>
        <w:tc>
          <w:tcPr>
            <w:tcW w:w="3366" w:type="dxa"/>
            <w:tcBorders>
              <w:top w:val="single" w:sz="12" w:space="0" w:color="000000"/>
            </w:tcBorders>
            <w:vAlign w:val="center"/>
          </w:tcPr>
          <w:p w:rsidR="00AF3637" w:rsidRPr="0001153A"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Найменування ресурсів</w:t>
            </w:r>
          </w:p>
        </w:tc>
        <w:tc>
          <w:tcPr>
            <w:tcW w:w="1921" w:type="dxa"/>
            <w:tcBorders>
              <w:top w:val="single" w:sz="12" w:space="0" w:color="000000"/>
            </w:tcBorders>
            <w:vAlign w:val="center"/>
          </w:tcPr>
          <w:p w:rsidR="00AF3637" w:rsidRPr="0001153A"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Норма витрат на 1 т, кг</w:t>
            </w:r>
          </w:p>
        </w:tc>
        <w:tc>
          <w:tcPr>
            <w:tcW w:w="1971" w:type="dxa"/>
            <w:tcBorders>
              <w:top w:val="single" w:sz="12" w:space="0" w:color="000000"/>
            </w:tcBorders>
            <w:vAlign w:val="center"/>
          </w:tcPr>
          <w:p w:rsidR="00AF3637" w:rsidRPr="0001153A"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01153A">
              <w:rPr>
                <w:rFonts w:ascii="Times New Roman" w:eastAsia="SimSun" w:hAnsi="Times New Roman" w:cs="Times New Roman"/>
                <w:spacing w:val="5"/>
                <w:sz w:val="28"/>
                <w:szCs w:val="28"/>
                <w:lang w:val="uk-UA" w:eastAsia="zh-CN"/>
              </w:rPr>
              <w:t>Ціна за одиницю, грн.</w:t>
            </w:r>
          </w:p>
        </w:tc>
        <w:tc>
          <w:tcPr>
            <w:tcW w:w="1535" w:type="dxa"/>
            <w:tcBorders>
              <w:top w:val="single" w:sz="12" w:space="0" w:color="000000"/>
            </w:tcBorders>
            <w:vAlign w:val="center"/>
          </w:tcPr>
          <w:p w:rsidR="00AF3637" w:rsidRPr="0001153A"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Сума, грн.</w:t>
            </w:r>
          </w:p>
        </w:tc>
      </w:tr>
      <w:tr w:rsidR="00AF3637" w:rsidRPr="00C947F5" w:rsidTr="00AF3637">
        <w:trPr>
          <w:trHeight w:val="523"/>
          <w:jc w:val="center"/>
        </w:trPr>
        <w:tc>
          <w:tcPr>
            <w:tcW w:w="643" w:type="dxa"/>
            <w:vMerge w:val="restart"/>
            <w:tcBorders>
              <w:top w:val="single" w:sz="4" w:space="0" w:color="auto"/>
            </w:tcBorders>
          </w:tcPr>
          <w:p w:rsidR="00AF3637" w:rsidRPr="00C947F5"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01153A">
              <w:rPr>
                <w:rFonts w:ascii="Times New Roman" w:eastAsia="SimSun" w:hAnsi="Times New Roman" w:cs="Times New Roman"/>
                <w:spacing w:val="5"/>
                <w:sz w:val="28"/>
                <w:szCs w:val="28"/>
                <w:lang w:val="uk-UA" w:eastAsia="zh-CN"/>
              </w:rPr>
              <w:t>1</w:t>
            </w:r>
          </w:p>
        </w:tc>
        <w:tc>
          <w:tcPr>
            <w:tcW w:w="8793" w:type="dxa"/>
            <w:gridSpan w:val="4"/>
            <w:vAlign w:val="center"/>
          </w:tcPr>
          <w:p w:rsidR="00AF3637" w:rsidRPr="00C947F5"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r w:rsidRPr="0001153A">
              <w:rPr>
                <w:rFonts w:ascii="Times New Roman" w:eastAsia="SimSun" w:hAnsi="Times New Roman" w:cs="Times New Roman"/>
                <w:spacing w:val="5"/>
                <w:sz w:val="28"/>
                <w:szCs w:val="28"/>
                <w:lang w:val="uk-UA" w:eastAsia="zh-CN"/>
              </w:rPr>
              <w:t>Сировина і матеріали:</w:t>
            </w:r>
          </w:p>
        </w:tc>
      </w:tr>
      <w:tr w:rsidR="0001153A" w:rsidRPr="00C947F5" w:rsidTr="00AF3637">
        <w:trPr>
          <w:trHeight w:val="243"/>
          <w:jc w:val="center"/>
        </w:trPr>
        <w:tc>
          <w:tcPr>
            <w:tcW w:w="643" w:type="dxa"/>
            <w:vMerge/>
            <w:vAlign w:val="center"/>
          </w:tcPr>
          <w:p w:rsidR="0001153A" w:rsidRPr="00C947F5"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1153A" w:rsidRPr="0001153A" w:rsidRDefault="0001153A" w:rsidP="0001153A">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Свина жил в/с</w:t>
            </w:r>
          </w:p>
        </w:tc>
        <w:tc>
          <w:tcPr>
            <w:tcW w:w="1921" w:type="dxa"/>
            <w:vAlign w:val="center"/>
          </w:tcPr>
          <w:p w:rsidR="0001153A" w:rsidRPr="0001153A" w:rsidRDefault="0001153A" w:rsidP="0001153A">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1000,0</w:t>
            </w:r>
          </w:p>
        </w:tc>
        <w:tc>
          <w:tcPr>
            <w:tcW w:w="1971" w:type="dxa"/>
            <w:vAlign w:val="center"/>
          </w:tcPr>
          <w:p w:rsidR="0001153A" w:rsidRPr="0001153A" w:rsidRDefault="0001153A" w:rsidP="0001153A">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110,0</w:t>
            </w:r>
          </w:p>
        </w:tc>
        <w:tc>
          <w:tcPr>
            <w:tcW w:w="1535" w:type="dxa"/>
            <w:vAlign w:val="center"/>
          </w:tcPr>
          <w:p w:rsidR="0001153A" w:rsidRPr="0001153A" w:rsidRDefault="0001153A" w:rsidP="0001153A">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110000,0</w:t>
            </w:r>
          </w:p>
        </w:tc>
      </w:tr>
      <w:tr w:rsidR="0001153A" w:rsidRPr="00C947F5" w:rsidTr="00AF3637">
        <w:trPr>
          <w:trHeight w:val="243"/>
          <w:jc w:val="center"/>
        </w:trPr>
        <w:tc>
          <w:tcPr>
            <w:tcW w:w="643" w:type="dxa"/>
            <w:vMerge/>
            <w:vAlign w:val="center"/>
          </w:tcPr>
          <w:p w:rsidR="0001153A" w:rsidRPr="00C947F5"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1153A" w:rsidRPr="0001153A" w:rsidRDefault="0001153A" w:rsidP="0001153A">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Кухонна сіль</w:t>
            </w:r>
          </w:p>
        </w:tc>
        <w:tc>
          <w:tcPr>
            <w:tcW w:w="1921" w:type="dxa"/>
            <w:vAlign w:val="center"/>
          </w:tcPr>
          <w:p w:rsidR="0001153A" w:rsidRPr="0001153A"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10</w:t>
            </w:r>
          </w:p>
        </w:tc>
        <w:tc>
          <w:tcPr>
            <w:tcW w:w="1971" w:type="dxa"/>
            <w:vAlign w:val="center"/>
          </w:tcPr>
          <w:p w:rsidR="0001153A" w:rsidRPr="0001153A"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6,0</w:t>
            </w:r>
          </w:p>
        </w:tc>
        <w:tc>
          <w:tcPr>
            <w:tcW w:w="1535" w:type="dxa"/>
            <w:vAlign w:val="center"/>
          </w:tcPr>
          <w:p w:rsidR="0001153A" w:rsidRPr="0001153A"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60,0</w:t>
            </w:r>
          </w:p>
        </w:tc>
      </w:tr>
      <w:tr w:rsidR="0001153A" w:rsidRPr="00C947F5" w:rsidTr="00AF3637">
        <w:trPr>
          <w:trHeight w:val="243"/>
          <w:jc w:val="center"/>
        </w:trPr>
        <w:tc>
          <w:tcPr>
            <w:tcW w:w="643" w:type="dxa"/>
            <w:vMerge/>
            <w:vAlign w:val="center"/>
          </w:tcPr>
          <w:p w:rsidR="0001153A" w:rsidRPr="00C947F5"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1153A" w:rsidRPr="003D0854" w:rsidRDefault="0001153A" w:rsidP="0001153A">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hAnsi="Times New Roman" w:cs="Times New Roman"/>
                <w:sz w:val="28"/>
                <w:szCs w:val="28"/>
                <w:lang w:val="en-US"/>
              </w:rPr>
              <w:t>KCl</w:t>
            </w:r>
          </w:p>
        </w:tc>
        <w:tc>
          <w:tcPr>
            <w:tcW w:w="1921" w:type="dxa"/>
            <w:vAlign w:val="center"/>
          </w:tcPr>
          <w:p w:rsidR="0001153A" w:rsidRPr="003D0854"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20</w:t>
            </w:r>
          </w:p>
        </w:tc>
        <w:tc>
          <w:tcPr>
            <w:tcW w:w="1971" w:type="dxa"/>
            <w:vAlign w:val="center"/>
          </w:tcPr>
          <w:p w:rsidR="0001153A" w:rsidRPr="003D0854"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102,0</w:t>
            </w:r>
          </w:p>
        </w:tc>
        <w:tc>
          <w:tcPr>
            <w:tcW w:w="1535" w:type="dxa"/>
            <w:vAlign w:val="center"/>
          </w:tcPr>
          <w:p w:rsidR="0001153A" w:rsidRPr="003D0854" w:rsidRDefault="003D0854"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2040,0</w:t>
            </w:r>
          </w:p>
        </w:tc>
      </w:tr>
      <w:tr w:rsidR="0001153A" w:rsidRPr="00C947F5" w:rsidTr="00AF3637">
        <w:trPr>
          <w:trHeight w:val="243"/>
          <w:jc w:val="center"/>
        </w:trPr>
        <w:tc>
          <w:tcPr>
            <w:tcW w:w="643" w:type="dxa"/>
            <w:vMerge/>
            <w:vAlign w:val="center"/>
          </w:tcPr>
          <w:p w:rsidR="0001153A" w:rsidRPr="00C947F5"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01153A" w:rsidRPr="003D0854" w:rsidRDefault="0001153A" w:rsidP="0001153A">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hAnsi="Times New Roman" w:cs="Times New Roman"/>
                <w:sz w:val="28"/>
                <w:szCs w:val="28"/>
                <w:lang w:val="en-US"/>
              </w:rPr>
              <w:t>CaCl</w:t>
            </w:r>
            <w:r w:rsidRPr="003D0854">
              <w:rPr>
                <w:rFonts w:ascii="Times New Roman" w:hAnsi="Times New Roman" w:cs="Times New Roman"/>
                <w:sz w:val="28"/>
                <w:szCs w:val="28"/>
                <w:vertAlign w:val="subscript"/>
                <w:lang w:val="en-US"/>
              </w:rPr>
              <w:t>2</w:t>
            </w:r>
          </w:p>
        </w:tc>
        <w:tc>
          <w:tcPr>
            <w:tcW w:w="1921" w:type="dxa"/>
            <w:vAlign w:val="center"/>
          </w:tcPr>
          <w:p w:rsidR="0001153A" w:rsidRPr="003D0854" w:rsidRDefault="0001153A"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10</w:t>
            </w:r>
          </w:p>
        </w:tc>
        <w:tc>
          <w:tcPr>
            <w:tcW w:w="1971" w:type="dxa"/>
            <w:vAlign w:val="center"/>
          </w:tcPr>
          <w:p w:rsidR="0001153A" w:rsidRPr="003D0854" w:rsidRDefault="003D0854"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70,0</w:t>
            </w:r>
          </w:p>
        </w:tc>
        <w:tc>
          <w:tcPr>
            <w:tcW w:w="1535" w:type="dxa"/>
            <w:vAlign w:val="center"/>
          </w:tcPr>
          <w:p w:rsidR="0001153A" w:rsidRPr="003D0854" w:rsidRDefault="003D0854" w:rsidP="0001153A">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700,0</w:t>
            </w:r>
          </w:p>
        </w:tc>
      </w:tr>
      <w:tr w:rsidR="003D0854" w:rsidRPr="00C947F5" w:rsidTr="00AF3637">
        <w:trPr>
          <w:trHeight w:val="243"/>
          <w:jc w:val="center"/>
        </w:trPr>
        <w:tc>
          <w:tcPr>
            <w:tcW w:w="643" w:type="dxa"/>
            <w:vMerge/>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D0854" w:rsidRPr="00C947F5"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highlight w:val="green"/>
                <w:lang w:val="uk-UA" w:eastAsia="zh-CN"/>
              </w:rPr>
            </w:pPr>
            <w:r w:rsidRPr="003D0854">
              <w:rPr>
                <w:rFonts w:ascii="Times New Roman" w:eastAsia="SimSun" w:hAnsi="Times New Roman" w:cs="Times New Roman"/>
                <w:spacing w:val="-4"/>
                <w:sz w:val="28"/>
                <w:szCs w:val="28"/>
                <w:lang w:val="uk-UA" w:eastAsia="zh-CN"/>
              </w:rPr>
              <w:t>Курафос комбі П70</w:t>
            </w:r>
          </w:p>
        </w:tc>
        <w:tc>
          <w:tcPr>
            <w:tcW w:w="1921" w:type="dxa"/>
            <w:vAlign w:val="center"/>
          </w:tcPr>
          <w:p w:rsidR="003D0854" w:rsidRPr="0036176D"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54</w:t>
            </w:r>
          </w:p>
        </w:tc>
        <w:tc>
          <w:tcPr>
            <w:tcW w:w="1971" w:type="dxa"/>
            <w:vAlign w:val="center"/>
          </w:tcPr>
          <w:p w:rsidR="003D0854" w:rsidRPr="0036176D"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70,0</w:t>
            </w:r>
          </w:p>
        </w:tc>
        <w:tc>
          <w:tcPr>
            <w:tcW w:w="1535" w:type="dxa"/>
            <w:vAlign w:val="center"/>
          </w:tcPr>
          <w:p w:rsidR="003D0854" w:rsidRPr="0036176D"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3780,0</w:t>
            </w:r>
          </w:p>
        </w:tc>
      </w:tr>
      <w:tr w:rsidR="003D0854" w:rsidRPr="00C947F5" w:rsidTr="00AF3637">
        <w:trPr>
          <w:trHeight w:val="243"/>
          <w:jc w:val="center"/>
        </w:trPr>
        <w:tc>
          <w:tcPr>
            <w:tcW w:w="643" w:type="dxa"/>
            <w:vMerge/>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tcPr>
          <w:p w:rsidR="003D0854" w:rsidRPr="003D0854" w:rsidRDefault="003D0854" w:rsidP="003D0854">
            <w:pPr>
              <w:shd w:val="clear" w:color="auto" w:fill="FFFFFF"/>
              <w:spacing w:after="0" w:line="240" w:lineRule="exact"/>
              <w:rPr>
                <w:rFonts w:ascii="Times New Roman" w:eastAsia="SimSun" w:hAnsi="Times New Roman" w:cs="Times New Roman"/>
                <w:spacing w:val="-4"/>
                <w:sz w:val="28"/>
                <w:szCs w:val="28"/>
                <w:lang w:val="uk-UA" w:eastAsia="zh-CN"/>
              </w:rPr>
            </w:pPr>
            <w:r w:rsidRPr="003D0854">
              <w:rPr>
                <w:rFonts w:ascii="Times New Roman" w:eastAsia="SimSun" w:hAnsi="Times New Roman" w:cs="Times New Roman"/>
                <w:spacing w:val="-4"/>
                <w:sz w:val="28"/>
                <w:szCs w:val="28"/>
                <w:lang w:val="uk-UA" w:eastAsia="zh-CN"/>
              </w:rPr>
              <w:t>Крохмаль картопляний</w:t>
            </w:r>
          </w:p>
        </w:tc>
        <w:tc>
          <w:tcPr>
            <w:tcW w:w="192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40</w:t>
            </w:r>
          </w:p>
        </w:tc>
        <w:tc>
          <w:tcPr>
            <w:tcW w:w="1971" w:type="dxa"/>
            <w:vAlign w:val="center"/>
          </w:tcPr>
          <w:p w:rsidR="003D0854" w:rsidRPr="00EB3F8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34,5</w:t>
            </w:r>
          </w:p>
        </w:tc>
        <w:tc>
          <w:tcPr>
            <w:tcW w:w="1535" w:type="dxa"/>
            <w:vAlign w:val="center"/>
          </w:tcPr>
          <w:p w:rsidR="003D0854" w:rsidRPr="00EB3F8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1380,0</w:t>
            </w:r>
          </w:p>
        </w:tc>
      </w:tr>
      <w:tr w:rsidR="003D0854" w:rsidRPr="00C947F5" w:rsidTr="00AF3637">
        <w:trPr>
          <w:trHeight w:val="243"/>
          <w:jc w:val="center"/>
        </w:trPr>
        <w:tc>
          <w:tcPr>
            <w:tcW w:w="643" w:type="dxa"/>
            <w:vMerge/>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tcPr>
          <w:p w:rsidR="003D0854" w:rsidRPr="00C947F5" w:rsidRDefault="003D0854" w:rsidP="003D0854">
            <w:pPr>
              <w:shd w:val="clear" w:color="auto" w:fill="FFFFFF"/>
              <w:spacing w:after="0" w:line="240" w:lineRule="exact"/>
              <w:rPr>
                <w:rFonts w:ascii="Times New Roman" w:eastAsia="SimSun" w:hAnsi="Times New Roman" w:cs="Times New Roman"/>
                <w:spacing w:val="-4"/>
                <w:sz w:val="28"/>
                <w:szCs w:val="28"/>
                <w:highlight w:val="green"/>
                <w:lang w:val="uk-UA" w:eastAsia="zh-CN"/>
              </w:rPr>
            </w:pPr>
            <w:r w:rsidRPr="003D0854">
              <w:rPr>
                <w:rFonts w:ascii="Times New Roman" w:eastAsia="SimSun" w:hAnsi="Times New Roman" w:cs="Times New Roman"/>
                <w:spacing w:val="-4"/>
                <w:sz w:val="28"/>
                <w:szCs w:val="28"/>
                <w:lang w:val="uk-UA" w:eastAsia="zh-CN"/>
              </w:rPr>
              <w:t>Часник свіжий</w:t>
            </w:r>
          </w:p>
        </w:tc>
        <w:tc>
          <w:tcPr>
            <w:tcW w:w="1921" w:type="dxa"/>
            <w:vAlign w:val="center"/>
          </w:tcPr>
          <w:p w:rsidR="003D0854" w:rsidRPr="00E73338"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w:t>
            </w:r>
          </w:p>
        </w:tc>
        <w:tc>
          <w:tcPr>
            <w:tcW w:w="1971" w:type="dxa"/>
            <w:vAlign w:val="center"/>
          </w:tcPr>
          <w:p w:rsidR="003D0854" w:rsidRPr="00E73338"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100,0</w:t>
            </w:r>
          </w:p>
        </w:tc>
        <w:tc>
          <w:tcPr>
            <w:tcW w:w="1535" w:type="dxa"/>
            <w:vAlign w:val="center"/>
          </w:tcPr>
          <w:p w:rsidR="003D0854" w:rsidRPr="00E73338"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300,0</w:t>
            </w:r>
          </w:p>
        </w:tc>
      </w:tr>
      <w:tr w:rsidR="003D0854" w:rsidRPr="00C947F5" w:rsidTr="00AF3637">
        <w:trPr>
          <w:trHeight w:val="243"/>
          <w:jc w:val="center"/>
        </w:trPr>
        <w:tc>
          <w:tcPr>
            <w:tcW w:w="643" w:type="dxa"/>
            <w:vMerge/>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D0854" w:rsidRPr="003D0854"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Оболонка штучна, м</w:t>
            </w:r>
          </w:p>
        </w:tc>
        <w:tc>
          <w:tcPr>
            <w:tcW w:w="192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174</w:t>
            </w:r>
          </w:p>
        </w:tc>
        <w:tc>
          <w:tcPr>
            <w:tcW w:w="197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4"/>
                <w:sz w:val="28"/>
                <w:szCs w:val="28"/>
                <w:lang w:val="uk-UA" w:eastAsia="zh-CN"/>
              </w:rPr>
              <w:t>16,5</w:t>
            </w:r>
          </w:p>
        </w:tc>
        <w:tc>
          <w:tcPr>
            <w:tcW w:w="1535"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2871,0</w:t>
            </w:r>
          </w:p>
        </w:tc>
      </w:tr>
      <w:tr w:rsidR="003D0854" w:rsidRPr="00C947F5" w:rsidTr="00AF3637">
        <w:trPr>
          <w:trHeight w:val="243"/>
          <w:jc w:val="center"/>
        </w:trPr>
        <w:tc>
          <w:tcPr>
            <w:tcW w:w="643" w:type="dxa"/>
            <w:vMerge/>
            <w:tcBorders>
              <w:bottom w:val="single" w:sz="4" w:space="0" w:color="auto"/>
            </w:tcBorders>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3D0854">
              <w:rPr>
                <w:rFonts w:ascii="Times New Roman" w:eastAsia="SimSun" w:hAnsi="Times New Roman" w:cs="Times New Roman"/>
                <w:spacing w:val="5"/>
                <w:sz w:val="28"/>
                <w:szCs w:val="28"/>
                <w:lang w:val="uk-UA" w:eastAsia="zh-CN"/>
              </w:rPr>
              <w:t>Разом</w:t>
            </w:r>
          </w:p>
        </w:tc>
        <w:tc>
          <w:tcPr>
            <w:tcW w:w="192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3D0854">
              <w:rPr>
                <w:rFonts w:ascii="Times New Roman" w:eastAsia="SimSun" w:hAnsi="Times New Roman" w:cs="Times New Roman"/>
                <w:b/>
                <w:spacing w:val="5"/>
                <w:sz w:val="28"/>
                <w:szCs w:val="28"/>
                <w:lang w:val="uk-UA" w:eastAsia="zh-CN"/>
              </w:rPr>
              <w:t>-</w:t>
            </w:r>
          </w:p>
        </w:tc>
        <w:tc>
          <w:tcPr>
            <w:tcW w:w="197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w:t>
            </w:r>
          </w:p>
        </w:tc>
        <w:tc>
          <w:tcPr>
            <w:tcW w:w="1535" w:type="dxa"/>
            <w:vAlign w:val="center"/>
          </w:tcPr>
          <w:p w:rsidR="003D0854" w:rsidRPr="00C947F5"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3D0854">
              <w:rPr>
                <w:rFonts w:ascii="Times New Roman" w:eastAsia="SimSun" w:hAnsi="Times New Roman" w:cs="Times New Roman"/>
                <w:spacing w:val="5"/>
                <w:sz w:val="28"/>
                <w:szCs w:val="28"/>
                <w:lang w:eastAsia="zh-CN"/>
              </w:rPr>
              <w:t>121131</w:t>
            </w:r>
          </w:p>
        </w:tc>
      </w:tr>
      <w:tr w:rsidR="003D0854" w:rsidRPr="00C947F5" w:rsidTr="00AF3637">
        <w:trPr>
          <w:trHeight w:val="243"/>
          <w:jc w:val="center"/>
        </w:trPr>
        <w:tc>
          <w:tcPr>
            <w:tcW w:w="643" w:type="dxa"/>
            <w:vMerge w:val="restart"/>
            <w:tcBorders>
              <w:top w:val="single" w:sz="4" w:space="0" w:color="auto"/>
            </w:tcBorders>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2</w:t>
            </w:r>
          </w:p>
        </w:tc>
        <w:tc>
          <w:tcPr>
            <w:tcW w:w="8793" w:type="dxa"/>
            <w:gridSpan w:val="4"/>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Пара, вода, електроенергія, холод:</w:t>
            </w:r>
          </w:p>
        </w:tc>
      </w:tr>
      <w:tr w:rsidR="003D0854" w:rsidRPr="00C947F5" w:rsidTr="00AF3637">
        <w:trPr>
          <w:trHeight w:val="243"/>
          <w:jc w:val="center"/>
        </w:trPr>
        <w:tc>
          <w:tcPr>
            <w:tcW w:w="643" w:type="dxa"/>
            <w:vMerge/>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3D0854" w:rsidRPr="003D0854"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Вода, м</w:t>
            </w:r>
            <w:r w:rsidRPr="003D0854">
              <w:rPr>
                <w:rFonts w:ascii="Times New Roman" w:eastAsia="SimSun" w:hAnsi="Times New Roman" w:cs="Times New Roman"/>
                <w:spacing w:val="5"/>
                <w:sz w:val="28"/>
                <w:szCs w:val="28"/>
                <w:vertAlign w:val="superscript"/>
                <w:lang w:val="uk-UA" w:eastAsia="zh-CN"/>
              </w:rPr>
              <w:t>3</w:t>
            </w:r>
          </w:p>
        </w:tc>
        <w:tc>
          <w:tcPr>
            <w:tcW w:w="1921"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3,0</w:t>
            </w:r>
          </w:p>
        </w:tc>
        <w:tc>
          <w:tcPr>
            <w:tcW w:w="1971" w:type="dxa"/>
          </w:tcPr>
          <w:p w:rsidR="003D0854" w:rsidRPr="00040ACF" w:rsidRDefault="003D0854" w:rsidP="003D0854">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22,0</w:t>
            </w:r>
          </w:p>
        </w:tc>
        <w:tc>
          <w:tcPr>
            <w:tcW w:w="1535"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66,0</w:t>
            </w:r>
          </w:p>
        </w:tc>
      </w:tr>
      <w:tr w:rsidR="003D0854" w:rsidRPr="00C947F5" w:rsidTr="00AF3637">
        <w:trPr>
          <w:trHeight w:val="243"/>
          <w:jc w:val="center"/>
        </w:trPr>
        <w:tc>
          <w:tcPr>
            <w:tcW w:w="643" w:type="dxa"/>
            <w:vMerge/>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3D0854" w:rsidRPr="003D0854"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Електроенергія, кВт</w:t>
            </w:r>
          </w:p>
        </w:tc>
        <w:tc>
          <w:tcPr>
            <w:tcW w:w="1921"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159</w:t>
            </w:r>
          </w:p>
        </w:tc>
        <w:tc>
          <w:tcPr>
            <w:tcW w:w="1971" w:type="dxa"/>
          </w:tcPr>
          <w:p w:rsidR="003D0854" w:rsidRPr="00040ACF" w:rsidRDefault="003D0854" w:rsidP="003D0854">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6,0</w:t>
            </w:r>
          </w:p>
        </w:tc>
        <w:tc>
          <w:tcPr>
            <w:tcW w:w="1535"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954,0</w:t>
            </w:r>
          </w:p>
        </w:tc>
      </w:tr>
      <w:tr w:rsidR="003D0854" w:rsidRPr="00C947F5" w:rsidTr="00AF3637">
        <w:trPr>
          <w:trHeight w:val="243"/>
          <w:jc w:val="center"/>
        </w:trPr>
        <w:tc>
          <w:tcPr>
            <w:tcW w:w="643" w:type="dxa"/>
            <w:vMerge/>
          </w:tcPr>
          <w:p w:rsidR="003D0854" w:rsidRPr="003D0854" w:rsidRDefault="003D0854" w:rsidP="003D0854">
            <w:pPr>
              <w:widowControl w:val="0"/>
              <w:shd w:val="clear" w:color="auto" w:fill="FFFFFF"/>
              <w:tabs>
                <w:tab w:val="left" w:pos="9720"/>
              </w:tabs>
              <w:spacing w:after="0" w:line="240" w:lineRule="exact"/>
              <w:jc w:val="both"/>
              <w:rPr>
                <w:rFonts w:ascii="Times New Roman" w:eastAsia="SimSun" w:hAnsi="Times New Roman" w:cs="Times New Roman"/>
                <w:b/>
                <w:spacing w:val="5"/>
                <w:sz w:val="28"/>
                <w:szCs w:val="28"/>
                <w:lang w:val="uk-UA" w:eastAsia="zh-CN"/>
              </w:rPr>
            </w:pPr>
          </w:p>
        </w:tc>
        <w:tc>
          <w:tcPr>
            <w:tcW w:w="3366" w:type="dxa"/>
            <w:vAlign w:val="center"/>
          </w:tcPr>
          <w:p w:rsidR="003D0854" w:rsidRPr="003D0854"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Пар, Гкал/т</w:t>
            </w:r>
          </w:p>
        </w:tc>
        <w:tc>
          <w:tcPr>
            <w:tcW w:w="1921"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0,22</w:t>
            </w:r>
          </w:p>
        </w:tc>
        <w:tc>
          <w:tcPr>
            <w:tcW w:w="1971"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250,0</w:t>
            </w:r>
          </w:p>
        </w:tc>
        <w:tc>
          <w:tcPr>
            <w:tcW w:w="1535"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55,0</w:t>
            </w:r>
          </w:p>
        </w:tc>
      </w:tr>
      <w:tr w:rsidR="003D0854" w:rsidRPr="00C947F5" w:rsidTr="003D0854">
        <w:trPr>
          <w:trHeight w:val="243"/>
          <w:jc w:val="center"/>
        </w:trPr>
        <w:tc>
          <w:tcPr>
            <w:tcW w:w="643" w:type="dxa"/>
            <w:vMerge/>
            <w:tcBorders>
              <w:bottom w:val="single" w:sz="4" w:space="0" w:color="auto"/>
            </w:tcBorders>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3D0854" w:rsidRPr="003D0854"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Разом</w:t>
            </w:r>
          </w:p>
        </w:tc>
        <w:tc>
          <w:tcPr>
            <w:tcW w:w="1921"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971"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535" w:type="dxa"/>
            <w:vAlign w:val="center"/>
          </w:tcPr>
          <w:p w:rsidR="003D0854" w:rsidRPr="00040ACF"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1075,0</w:t>
            </w:r>
          </w:p>
        </w:tc>
      </w:tr>
      <w:tr w:rsidR="003D0854" w:rsidRPr="00C947F5" w:rsidTr="00AF3637">
        <w:trPr>
          <w:trHeight w:val="243"/>
          <w:jc w:val="center"/>
        </w:trPr>
        <w:tc>
          <w:tcPr>
            <w:tcW w:w="643" w:type="dxa"/>
            <w:vMerge/>
            <w:tcBorders>
              <w:bottom w:val="single" w:sz="4" w:space="0" w:color="auto"/>
            </w:tcBorders>
            <w:vAlign w:val="center"/>
          </w:tcPr>
          <w:p w:rsidR="003D0854" w:rsidRPr="00C947F5" w:rsidRDefault="003D0854" w:rsidP="003D0854">
            <w:pPr>
              <w:spacing w:line="240" w:lineRule="exact"/>
              <w:rPr>
                <w:rFonts w:ascii="Times New Roman" w:eastAsia="SimSun" w:hAnsi="Times New Roman" w:cs="Times New Roman"/>
                <w:b/>
                <w:spacing w:val="5"/>
                <w:sz w:val="28"/>
                <w:szCs w:val="28"/>
                <w:highlight w:val="green"/>
                <w:lang w:val="uk-UA" w:eastAsia="zh-CN"/>
              </w:rPr>
            </w:pPr>
          </w:p>
        </w:tc>
        <w:tc>
          <w:tcPr>
            <w:tcW w:w="3366"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Разом</w:t>
            </w:r>
          </w:p>
        </w:tc>
        <w:tc>
          <w:tcPr>
            <w:tcW w:w="192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3D0854">
              <w:rPr>
                <w:rFonts w:ascii="Times New Roman" w:eastAsia="SimSun" w:hAnsi="Times New Roman" w:cs="Times New Roman"/>
                <w:b/>
                <w:spacing w:val="5"/>
                <w:sz w:val="28"/>
                <w:szCs w:val="28"/>
                <w:lang w:val="uk-UA" w:eastAsia="zh-CN"/>
              </w:rPr>
              <w:t>-</w:t>
            </w:r>
          </w:p>
        </w:tc>
        <w:tc>
          <w:tcPr>
            <w:tcW w:w="1971"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w:t>
            </w:r>
          </w:p>
        </w:tc>
        <w:tc>
          <w:tcPr>
            <w:tcW w:w="1535" w:type="dxa"/>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b/>
                <w:spacing w:val="5"/>
                <w:sz w:val="28"/>
                <w:szCs w:val="28"/>
                <w:lang w:eastAsia="zh-CN"/>
              </w:rPr>
              <w:t>122206</w:t>
            </w:r>
          </w:p>
        </w:tc>
      </w:tr>
    </w:tbl>
    <w:p w:rsidR="00AF3637" w:rsidRPr="00C947F5" w:rsidRDefault="00AF3637" w:rsidP="00AF3637">
      <w:pPr>
        <w:shd w:val="clear" w:color="auto" w:fill="FFFFFF"/>
        <w:spacing w:after="0" w:line="360" w:lineRule="auto"/>
        <w:ind w:firstLine="709"/>
        <w:jc w:val="right"/>
        <w:rPr>
          <w:rFonts w:ascii="Times New Roman" w:eastAsia="SimSun" w:hAnsi="Times New Roman" w:cs="Times New Roman"/>
          <w:spacing w:val="-4"/>
          <w:sz w:val="28"/>
          <w:szCs w:val="28"/>
          <w:highlight w:val="green"/>
          <w:lang w:val="uk-UA" w:eastAsia="zh-CN"/>
        </w:rPr>
      </w:pPr>
    </w:p>
    <w:p w:rsidR="00AF3637" w:rsidRPr="003D0854" w:rsidRDefault="008D701E" w:rsidP="00AF3637">
      <w:pPr>
        <w:shd w:val="clear" w:color="auto" w:fill="FFFFFF"/>
        <w:tabs>
          <w:tab w:val="left" w:pos="7520"/>
          <w:tab w:val="right" w:pos="9354"/>
        </w:tabs>
        <w:spacing w:after="0" w:line="360" w:lineRule="auto"/>
        <w:ind w:firstLine="709"/>
        <w:jc w:val="right"/>
        <w:rPr>
          <w:rFonts w:ascii="Times New Roman" w:eastAsia="SimSun" w:hAnsi="Times New Roman" w:cs="Times New Roman"/>
          <w:i/>
          <w:spacing w:val="-4"/>
          <w:sz w:val="28"/>
          <w:szCs w:val="28"/>
          <w:lang w:val="uk-UA" w:eastAsia="zh-CN"/>
        </w:rPr>
      </w:pPr>
      <w:r w:rsidRPr="003D0854">
        <w:rPr>
          <w:rFonts w:ascii="Times New Roman" w:eastAsia="SimSun" w:hAnsi="Times New Roman" w:cs="Times New Roman"/>
          <w:i/>
          <w:spacing w:val="-4"/>
          <w:sz w:val="28"/>
          <w:szCs w:val="28"/>
          <w:lang w:val="uk-UA" w:eastAsia="zh-CN"/>
        </w:rPr>
        <w:t>Таблиця 3.11</w:t>
      </w:r>
    </w:p>
    <w:p w:rsidR="00AF3637" w:rsidRPr="003D0854" w:rsidRDefault="00AF3637" w:rsidP="00AF3637">
      <w:pPr>
        <w:shd w:val="clear" w:color="auto" w:fill="FFFFFF"/>
        <w:spacing w:after="0" w:line="360" w:lineRule="auto"/>
        <w:jc w:val="center"/>
        <w:rPr>
          <w:rFonts w:ascii="Times New Roman" w:eastAsia="SimSun" w:hAnsi="Times New Roman" w:cs="Times New Roman"/>
          <w:spacing w:val="-4"/>
          <w:sz w:val="28"/>
          <w:szCs w:val="28"/>
          <w:lang w:val="uk-UA" w:eastAsia="zh-CN"/>
        </w:rPr>
      </w:pPr>
      <w:r w:rsidRPr="003D0854">
        <w:rPr>
          <w:rFonts w:ascii="Times New Roman" w:eastAsia="SimSun" w:hAnsi="Times New Roman" w:cs="Times New Roman"/>
          <w:spacing w:val="-4"/>
          <w:sz w:val="28"/>
          <w:szCs w:val="28"/>
          <w:lang w:val="uk-UA" w:eastAsia="zh-CN"/>
        </w:rPr>
        <w:t>Прямі матеріальні затрати на виробництво 1 т шинки «Царська» в/с, В4</w:t>
      </w:r>
    </w:p>
    <w:tbl>
      <w:tblPr>
        <w:tblW w:w="9436"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firstRow="0" w:lastRow="0" w:firstColumn="0" w:lastColumn="0" w:noHBand="0" w:noVBand="0"/>
      </w:tblPr>
      <w:tblGrid>
        <w:gridCol w:w="643"/>
        <w:gridCol w:w="3366"/>
        <w:gridCol w:w="1921"/>
        <w:gridCol w:w="1971"/>
        <w:gridCol w:w="1535"/>
      </w:tblGrid>
      <w:tr w:rsidR="00AF3637" w:rsidRPr="00C947F5" w:rsidTr="00AF3637">
        <w:trPr>
          <w:trHeight w:val="821"/>
          <w:jc w:val="center"/>
        </w:trPr>
        <w:tc>
          <w:tcPr>
            <w:tcW w:w="643" w:type="dxa"/>
            <w:tcBorders>
              <w:top w:val="single" w:sz="12" w:space="0" w:color="000000"/>
              <w:bottom w:val="single" w:sz="4" w:space="0" w:color="auto"/>
            </w:tcBorders>
            <w:vAlign w:val="center"/>
          </w:tcPr>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w:t>
            </w:r>
          </w:p>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п/п</w:t>
            </w:r>
          </w:p>
        </w:tc>
        <w:tc>
          <w:tcPr>
            <w:tcW w:w="3366" w:type="dxa"/>
            <w:tcBorders>
              <w:top w:val="single" w:sz="12" w:space="0" w:color="000000"/>
            </w:tcBorders>
            <w:vAlign w:val="center"/>
          </w:tcPr>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Найменування ресурсів</w:t>
            </w:r>
          </w:p>
        </w:tc>
        <w:tc>
          <w:tcPr>
            <w:tcW w:w="1921" w:type="dxa"/>
            <w:tcBorders>
              <w:top w:val="single" w:sz="12" w:space="0" w:color="000000"/>
            </w:tcBorders>
            <w:vAlign w:val="center"/>
          </w:tcPr>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Норма витрат на 1 т, кг</w:t>
            </w:r>
          </w:p>
        </w:tc>
        <w:tc>
          <w:tcPr>
            <w:tcW w:w="1971" w:type="dxa"/>
            <w:tcBorders>
              <w:top w:val="single" w:sz="12" w:space="0" w:color="000000"/>
            </w:tcBorders>
            <w:vAlign w:val="center"/>
          </w:tcPr>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3D0854">
              <w:rPr>
                <w:rFonts w:ascii="Times New Roman" w:eastAsia="SimSun" w:hAnsi="Times New Roman" w:cs="Times New Roman"/>
                <w:spacing w:val="5"/>
                <w:sz w:val="28"/>
                <w:szCs w:val="28"/>
                <w:lang w:val="uk-UA" w:eastAsia="zh-CN"/>
              </w:rPr>
              <w:t>Ціна за одиницю, грн.</w:t>
            </w:r>
          </w:p>
        </w:tc>
        <w:tc>
          <w:tcPr>
            <w:tcW w:w="1535" w:type="dxa"/>
            <w:tcBorders>
              <w:top w:val="single" w:sz="12" w:space="0" w:color="000000"/>
            </w:tcBorders>
            <w:vAlign w:val="center"/>
          </w:tcPr>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Сума, грн.</w:t>
            </w:r>
          </w:p>
        </w:tc>
      </w:tr>
      <w:tr w:rsidR="00AF3637" w:rsidRPr="00C947F5" w:rsidTr="00AF3637">
        <w:trPr>
          <w:trHeight w:val="523"/>
          <w:jc w:val="center"/>
        </w:trPr>
        <w:tc>
          <w:tcPr>
            <w:tcW w:w="643" w:type="dxa"/>
            <w:vMerge w:val="restart"/>
            <w:tcBorders>
              <w:top w:val="single" w:sz="4" w:space="0" w:color="auto"/>
            </w:tcBorders>
          </w:tcPr>
          <w:p w:rsidR="00AF3637" w:rsidRPr="003D0854"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1</w:t>
            </w:r>
          </w:p>
        </w:tc>
        <w:tc>
          <w:tcPr>
            <w:tcW w:w="8793" w:type="dxa"/>
            <w:gridSpan w:val="4"/>
            <w:vAlign w:val="center"/>
          </w:tcPr>
          <w:p w:rsidR="00AF3637" w:rsidRPr="00C947F5" w:rsidRDefault="00AF3637" w:rsidP="00AF3637">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r w:rsidRPr="003D0854">
              <w:rPr>
                <w:rFonts w:ascii="Times New Roman" w:eastAsia="SimSun" w:hAnsi="Times New Roman" w:cs="Times New Roman"/>
                <w:spacing w:val="5"/>
                <w:sz w:val="28"/>
                <w:szCs w:val="28"/>
                <w:lang w:val="uk-UA" w:eastAsia="zh-CN"/>
              </w:rPr>
              <w:t>Сировина і матеріали:</w:t>
            </w:r>
          </w:p>
        </w:tc>
      </w:tr>
      <w:tr w:rsidR="003D0854" w:rsidRPr="00C947F5" w:rsidTr="00AF3637">
        <w:trPr>
          <w:trHeight w:val="243"/>
          <w:jc w:val="center"/>
        </w:trPr>
        <w:tc>
          <w:tcPr>
            <w:tcW w:w="643" w:type="dxa"/>
            <w:vMerge/>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3D0854" w:rsidRPr="00C947F5"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highlight w:val="green"/>
                <w:lang w:val="uk-UA" w:eastAsia="zh-CN"/>
              </w:rPr>
            </w:pPr>
            <w:r w:rsidRPr="003D0854">
              <w:rPr>
                <w:rFonts w:ascii="Times New Roman" w:eastAsia="SimSun" w:hAnsi="Times New Roman" w:cs="Times New Roman"/>
                <w:spacing w:val="5"/>
                <w:sz w:val="28"/>
                <w:szCs w:val="28"/>
                <w:lang w:val="uk-UA" w:eastAsia="zh-CN"/>
              </w:rPr>
              <w:t>Свина жил в/с</w:t>
            </w:r>
          </w:p>
        </w:tc>
        <w:tc>
          <w:tcPr>
            <w:tcW w:w="1921" w:type="dxa"/>
            <w:vAlign w:val="center"/>
          </w:tcPr>
          <w:p w:rsidR="003D0854" w:rsidRPr="0001153A"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1000,0</w:t>
            </w:r>
          </w:p>
        </w:tc>
        <w:tc>
          <w:tcPr>
            <w:tcW w:w="1971" w:type="dxa"/>
            <w:vAlign w:val="center"/>
          </w:tcPr>
          <w:p w:rsidR="003D0854" w:rsidRPr="0001153A"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110,0</w:t>
            </w:r>
          </w:p>
        </w:tc>
        <w:tc>
          <w:tcPr>
            <w:tcW w:w="1535" w:type="dxa"/>
            <w:vAlign w:val="center"/>
          </w:tcPr>
          <w:p w:rsidR="003D0854" w:rsidRPr="0001153A" w:rsidRDefault="003D0854" w:rsidP="003D0854">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1153A">
              <w:rPr>
                <w:rFonts w:ascii="Times New Roman" w:eastAsia="SimSun" w:hAnsi="Times New Roman" w:cs="Times New Roman"/>
                <w:spacing w:val="5"/>
                <w:sz w:val="28"/>
                <w:szCs w:val="28"/>
                <w:lang w:val="uk-UA" w:eastAsia="zh-CN"/>
              </w:rPr>
              <w:t>110000,0</w:t>
            </w:r>
          </w:p>
        </w:tc>
      </w:tr>
      <w:tr w:rsidR="003D0854" w:rsidRPr="00C947F5" w:rsidTr="00AF3637">
        <w:trPr>
          <w:trHeight w:val="243"/>
          <w:jc w:val="center"/>
        </w:trPr>
        <w:tc>
          <w:tcPr>
            <w:tcW w:w="643" w:type="dxa"/>
            <w:vMerge/>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3D0854" w:rsidRPr="00DA7192"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Кухонна сіль</w:t>
            </w:r>
          </w:p>
        </w:tc>
        <w:tc>
          <w:tcPr>
            <w:tcW w:w="1921" w:type="dxa"/>
            <w:vAlign w:val="center"/>
          </w:tcPr>
          <w:p w:rsidR="003D0854" w:rsidRPr="00DA7192"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20</w:t>
            </w:r>
          </w:p>
        </w:tc>
        <w:tc>
          <w:tcPr>
            <w:tcW w:w="1971" w:type="dxa"/>
            <w:vAlign w:val="center"/>
          </w:tcPr>
          <w:p w:rsidR="003D0854" w:rsidRPr="00DA7192"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6,0</w:t>
            </w:r>
          </w:p>
        </w:tc>
        <w:tc>
          <w:tcPr>
            <w:tcW w:w="1535" w:type="dxa"/>
            <w:vAlign w:val="center"/>
          </w:tcPr>
          <w:p w:rsidR="003D0854" w:rsidRPr="00DA7192" w:rsidRDefault="00DA7192"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120,0</w:t>
            </w:r>
          </w:p>
        </w:tc>
      </w:tr>
      <w:tr w:rsidR="003D0854" w:rsidRPr="00C947F5" w:rsidTr="00DA7192">
        <w:trPr>
          <w:trHeight w:val="243"/>
          <w:jc w:val="center"/>
        </w:trPr>
        <w:tc>
          <w:tcPr>
            <w:tcW w:w="643" w:type="dxa"/>
            <w:vMerge/>
            <w:tcBorders>
              <w:bottom w:val="single" w:sz="4" w:space="0" w:color="auto"/>
            </w:tcBorders>
            <w:vAlign w:val="center"/>
          </w:tcPr>
          <w:p w:rsidR="003D0854" w:rsidRPr="003D0854"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3D0854" w:rsidRPr="00DA7192" w:rsidRDefault="003D0854" w:rsidP="003D0854">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hAnsi="Times New Roman" w:cs="Times New Roman"/>
                <w:sz w:val="28"/>
                <w:szCs w:val="28"/>
                <w:lang w:val="en-US"/>
              </w:rPr>
              <w:t>KCl</w:t>
            </w:r>
          </w:p>
        </w:tc>
        <w:tc>
          <w:tcPr>
            <w:tcW w:w="1921" w:type="dxa"/>
            <w:vAlign w:val="center"/>
          </w:tcPr>
          <w:p w:rsidR="003D0854" w:rsidRPr="00DA7192" w:rsidRDefault="003D0854"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20</w:t>
            </w:r>
          </w:p>
        </w:tc>
        <w:tc>
          <w:tcPr>
            <w:tcW w:w="1971" w:type="dxa"/>
            <w:vAlign w:val="center"/>
          </w:tcPr>
          <w:p w:rsidR="003D0854" w:rsidRPr="00DA7192" w:rsidRDefault="00DA7192"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102,0</w:t>
            </w:r>
          </w:p>
        </w:tc>
        <w:tc>
          <w:tcPr>
            <w:tcW w:w="1535" w:type="dxa"/>
            <w:vAlign w:val="center"/>
          </w:tcPr>
          <w:p w:rsidR="003D0854" w:rsidRPr="00DA7192" w:rsidRDefault="00DA7192" w:rsidP="003D0854">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2040,0</w:t>
            </w:r>
          </w:p>
        </w:tc>
      </w:tr>
      <w:tr w:rsidR="00DA7192" w:rsidRPr="00C947F5" w:rsidTr="00DA7192">
        <w:trPr>
          <w:trHeight w:val="243"/>
          <w:jc w:val="center"/>
        </w:trPr>
        <w:tc>
          <w:tcPr>
            <w:tcW w:w="643" w:type="dxa"/>
            <w:vMerge w:val="restart"/>
            <w:tcBorders>
              <w:top w:val="single" w:sz="4" w:space="0" w:color="auto"/>
            </w:tcBorders>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4"/>
                <w:sz w:val="28"/>
                <w:szCs w:val="28"/>
                <w:lang w:val="uk-UA" w:eastAsia="zh-CN"/>
              </w:rPr>
              <w:t>Курафос комбі П70</w:t>
            </w:r>
          </w:p>
        </w:tc>
        <w:tc>
          <w:tcPr>
            <w:tcW w:w="1921" w:type="dxa"/>
            <w:vAlign w:val="center"/>
          </w:tcPr>
          <w:p w:rsidR="00DA7192" w:rsidRPr="0036176D"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54</w:t>
            </w:r>
          </w:p>
        </w:tc>
        <w:tc>
          <w:tcPr>
            <w:tcW w:w="1971" w:type="dxa"/>
            <w:vAlign w:val="center"/>
          </w:tcPr>
          <w:p w:rsidR="00DA7192" w:rsidRPr="0036176D"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70,0</w:t>
            </w:r>
          </w:p>
        </w:tc>
        <w:tc>
          <w:tcPr>
            <w:tcW w:w="1535" w:type="dxa"/>
            <w:vAlign w:val="center"/>
          </w:tcPr>
          <w:p w:rsidR="00DA7192" w:rsidRPr="0036176D"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6176D">
              <w:rPr>
                <w:rFonts w:ascii="Times New Roman" w:eastAsia="SimSun" w:hAnsi="Times New Roman" w:cs="Times New Roman"/>
                <w:spacing w:val="5"/>
                <w:sz w:val="28"/>
                <w:szCs w:val="28"/>
                <w:lang w:val="uk-UA" w:eastAsia="zh-CN"/>
              </w:rPr>
              <w:t>3780,0</w:t>
            </w:r>
          </w:p>
        </w:tc>
      </w:tr>
      <w:tr w:rsidR="00DA7192" w:rsidRPr="00C947F5" w:rsidTr="00AF3637">
        <w:trPr>
          <w:trHeight w:val="243"/>
          <w:jc w:val="center"/>
        </w:trPr>
        <w:tc>
          <w:tcPr>
            <w:tcW w:w="643" w:type="dxa"/>
            <w:vMerge/>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tcPr>
          <w:p w:rsidR="00DA7192" w:rsidRPr="00DA7192" w:rsidRDefault="00DA7192" w:rsidP="00DA7192">
            <w:pPr>
              <w:shd w:val="clear" w:color="auto" w:fill="FFFFFF"/>
              <w:spacing w:after="0" w:line="240" w:lineRule="exact"/>
              <w:rPr>
                <w:rFonts w:ascii="Times New Roman" w:eastAsia="SimSun" w:hAnsi="Times New Roman" w:cs="Times New Roman"/>
                <w:spacing w:val="-4"/>
                <w:sz w:val="28"/>
                <w:szCs w:val="28"/>
                <w:lang w:val="uk-UA" w:eastAsia="zh-CN"/>
              </w:rPr>
            </w:pPr>
            <w:r w:rsidRPr="00DA7192">
              <w:rPr>
                <w:rFonts w:ascii="Times New Roman" w:eastAsia="SimSun" w:hAnsi="Times New Roman" w:cs="Times New Roman"/>
                <w:spacing w:val="-4"/>
                <w:sz w:val="28"/>
                <w:szCs w:val="28"/>
                <w:lang w:val="uk-UA" w:eastAsia="zh-CN"/>
              </w:rPr>
              <w:t>Крохмаль картопляний</w:t>
            </w:r>
          </w:p>
        </w:tc>
        <w:tc>
          <w:tcPr>
            <w:tcW w:w="1921" w:type="dxa"/>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40</w:t>
            </w:r>
          </w:p>
        </w:tc>
        <w:tc>
          <w:tcPr>
            <w:tcW w:w="1971" w:type="dxa"/>
            <w:vAlign w:val="center"/>
          </w:tcPr>
          <w:p w:rsidR="00DA7192" w:rsidRPr="00EB3F8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34,5</w:t>
            </w:r>
          </w:p>
        </w:tc>
        <w:tc>
          <w:tcPr>
            <w:tcW w:w="1535" w:type="dxa"/>
            <w:vAlign w:val="center"/>
          </w:tcPr>
          <w:p w:rsidR="00DA7192" w:rsidRPr="00EB3F8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B3F8F">
              <w:rPr>
                <w:rFonts w:ascii="Times New Roman" w:eastAsia="SimSun" w:hAnsi="Times New Roman" w:cs="Times New Roman"/>
                <w:spacing w:val="5"/>
                <w:sz w:val="28"/>
                <w:szCs w:val="28"/>
                <w:lang w:val="uk-UA" w:eastAsia="zh-CN"/>
              </w:rPr>
              <w:t>1380,0</w:t>
            </w:r>
          </w:p>
        </w:tc>
      </w:tr>
      <w:tr w:rsidR="00DA7192" w:rsidRPr="00C947F5" w:rsidTr="00AF3637">
        <w:trPr>
          <w:trHeight w:val="243"/>
          <w:jc w:val="center"/>
        </w:trPr>
        <w:tc>
          <w:tcPr>
            <w:tcW w:w="643" w:type="dxa"/>
            <w:vMerge/>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tcPr>
          <w:p w:rsidR="00DA7192" w:rsidRPr="00DA7192" w:rsidRDefault="00DA7192" w:rsidP="00DA7192">
            <w:pPr>
              <w:shd w:val="clear" w:color="auto" w:fill="FFFFFF"/>
              <w:spacing w:after="0" w:line="240" w:lineRule="exact"/>
              <w:rPr>
                <w:rFonts w:ascii="Times New Roman" w:eastAsia="SimSun" w:hAnsi="Times New Roman" w:cs="Times New Roman"/>
                <w:spacing w:val="-4"/>
                <w:sz w:val="28"/>
                <w:szCs w:val="28"/>
                <w:lang w:val="uk-UA" w:eastAsia="zh-CN"/>
              </w:rPr>
            </w:pPr>
            <w:r w:rsidRPr="00DA7192">
              <w:rPr>
                <w:rFonts w:ascii="Times New Roman" w:eastAsia="SimSun" w:hAnsi="Times New Roman" w:cs="Times New Roman"/>
                <w:spacing w:val="-4"/>
                <w:sz w:val="28"/>
                <w:szCs w:val="28"/>
                <w:lang w:val="uk-UA" w:eastAsia="zh-CN"/>
              </w:rPr>
              <w:t>Часник свіжий</w:t>
            </w:r>
          </w:p>
        </w:tc>
        <w:tc>
          <w:tcPr>
            <w:tcW w:w="1921" w:type="dxa"/>
            <w:vAlign w:val="center"/>
          </w:tcPr>
          <w:p w:rsidR="00DA7192" w:rsidRPr="00E73338"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w:t>
            </w:r>
          </w:p>
        </w:tc>
        <w:tc>
          <w:tcPr>
            <w:tcW w:w="1971" w:type="dxa"/>
            <w:vAlign w:val="center"/>
          </w:tcPr>
          <w:p w:rsidR="00DA7192" w:rsidRPr="00E73338"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100,0</w:t>
            </w:r>
          </w:p>
        </w:tc>
        <w:tc>
          <w:tcPr>
            <w:tcW w:w="1535" w:type="dxa"/>
            <w:vAlign w:val="center"/>
          </w:tcPr>
          <w:p w:rsidR="00DA7192" w:rsidRPr="00E73338"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E73338">
              <w:rPr>
                <w:rFonts w:ascii="Times New Roman" w:eastAsia="SimSun" w:hAnsi="Times New Roman" w:cs="Times New Roman"/>
                <w:spacing w:val="5"/>
                <w:sz w:val="28"/>
                <w:szCs w:val="28"/>
                <w:lang w:val="uk-UA" w:eastAsia="zh-CN"/>
              </w:rPr>
              <w:t>300,0</w:t>
            </w:r>
          </w:p>
        </w:tc>
      </w:tr>
      <w:tr w:rsidR="00DA7192" w:rsidRPr="00C947F5" w:rsidTr="00AF3637">
        <w:trPr>
          <w:trHeight w:val="243"/>
          <w:jc w:val="center"/>
        </w:trPr>
        <w:tc>
          <w:tcPr>
            <w:tcW w:w="643" w:type="dxa"/>
            <w:vMerge/>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Оболонка штучна, м</w:t>
            </w:r>
          </w:p>
        </w:tc>
        <w:tc>
          <w:tcPr>
            <w:tcW w:w="1921" w:type="dxa"/>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174</w:t>
            </w:r>
          </w:p>
        </w:tc>
        <w:tc>
          <w:tcPr>
            <w:tcW w:w="1971" w:type="dxa"/>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4"/>
                <w:sz w:val="28"/>
                <w:szCs w:val="28"/>
                <w:lang w:val="uk-UA" w:eastAsia="zh-CN"/>
              </w:rPr>
              <w:t>16,5</w:t>
            </w:r>
          </w:p>
        </w:tc>
        <w:tc>
          <w:tcPr>
            <w:tcW w:w="1535" w:type="dxa"/>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2871,0</w:t>
            </w:r>
          </w:p>
        </w:tc>
      </w:tr>
      <w:tr w:rsidR="00DA7192" w:rsidRPr="00C947F5" w:rsidTr="00AF3637">
        <w:trPr>
          <w:trHeight w:val="243"/>
          <w:jc w:val="center"/>
        </w:trPr>
        <w:tc>
          <w:tcPr>
            <w:tcW w:w="643" w:type="dxa"/>
            <w:vMerge/>
            <w:tcBorders>
              <w:bottom w:val="single" w:sz="4" w:space="0" w:color="auto"/>
            </w:tcBorders>
            <w:vAlign w:val="center"/>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Разом</w:t>
            </w:r>
          </w:p>
        </w:tc>
        <w:tc>
          <w:tcPr>
            <w:tcW w:w="1921"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DA7192">
              <w:rPr>
                <w:rFonts w:ascii="Times New Roman" w:eastAsia="SimSun" w:hAnsi="Times New Roman" w:cs="Times New Roman"/>
                <w:b/>
                <w:spacing w:val="5"/>
                <w:sz w:val="28"/>
                <w:szCs w:val="28"/>
                <w:lang w:val="uk-UA" w:eastAsia="zh-CN"/>
              </w:rPr>
              <w:t>-</w:t>
            </w:r>
          </w:p>
        </w:tc>
        <w:tc>
          <w:tcPr>
            <w:tcW w:w="1971"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w:t>
            </w:r>
          </w:p>
        </w:tc>
        <w:tc>
          <w:tcPr>
            <w:tcW w:w="1535"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eastAsia="zh-CN"/>
              </w:rPr>
              <w:t>120491</w:t>
            </w:r>
          </w:p>
        </w:tc>
      </w:tr>
      <w:tr w:rsidR="00DA7192" w:rsidRPr="00C947F5" w:rsidTr="00AF3637">
        <w:trPr>
          <w:trHeight w:val="243"/>
          <w:jc w:val="center"/>
        </w:trPr>
        <w:tc>
          <w:tcPr>
            <w:tcW w:w="643" w:type="dxa"/>
            <w:vMerge w:val="restart"/>
            <w:tcBorders>
              <w:top w:val="single" w:sz="4" w:space="0" w:color="auto"/>
            </w:tcBorders>
          </w:tcPr>
          <w:p w:rsidR="00DA7192" w:rsidRPr="003D0854"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3D0854">
              <w:rPr>
                <w:rFonts w:ascii="Times New Roman" w:eastAsia="SimSun" w:hAnsi="Times New Roman" w:cs="Times New Roman"/>
                <w:spacing w:val="5"/>
                <w:sz w:val="28"/>
                <w:szCs w:val="28"/>
                <w:lang w:val="uk-UA" w:eastAsia="zh-CN"/>
              </w:rPr>
              <w:t>2</w:t>
            </w:r>
          </w:p>
        </w:tc>
        <w:tc>
          <w:tcPr>
            <w:tcW w:w="8793" w:type="dxa"/>
            <w:gridSpan w:val="4"/>
            <w:vAlign w:val="center"/>
          </w:tcPr>
          <w:p w:rsidR="00DA7192" w:rsidRPr="00C947F5"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highlight w:val="green"/>
                <w:lang w:val="uk-UA" w:eastAsia="zh-CN"/>
              </w:rPr>
            </w:pPr>
            <w:r w:rsidRPr="00DA7192">
              <w:rPr>
                <w:rFonts w:ascii="Times New Roman" w:eastAsia="SimSun" w:hAnsi="Times New Roman" w:cs="Times New Roman"/>
                <w:spacing w:val="5"/>
                <w:sz w:val="28"/>
                <w:szCs w:val="28"/>
                <w:lang w:val="uk-UA" w:eastAsia="zh-CN"/>
              </w:rPr>
              <w:t>Пара, вода, електроенергія, холод:</w:t>
            </w:r>
          </w:p>
        </w:tc>
      </w:tr>
      <w:tr w:rsidR="00DA7192" w:rsidRPr="00C947F5" w:rsidTr="00AF3637">
        <w:trPr>
          <w:trHeight w:val="243"/>
          <w:jc w:val="center"/>
        </w:trPr>
        <w:tc>
          <w:tcPr>
            <w:tcW w:w="643" w:type="dxa"/>
            <w:vMerge/>
            <w:vAlign w:val="center"/>
          </w:tcPr>
          <w:p w:rsidR="00DA7192" w:rsidRPr="00C947F5"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Вода, м</w:t>
            </w:r>
            <w:r w:rsidRPr="00DA7192">
              <w:rPr>
                <w:rFonts w:ascii="Times New Roman" w:eastAsia="SimSun" w:hAnsi="Times New Roman" w:cs="Times New Roman"/>
                <w:spacing w:val="5"/>
                <w:sz w:val="28"/>
                <w:szCs w:val="28"/>
                <w:vertAlign w:val="superscript"/>
                <w:lang w:val="uk-UA" w:eastAsia="zh-CN"/>
              </w:rPr>
              <w:t>3</w:t>
            </w:r>
          </w:p>
        </w:tc>
        <w:tc>
          <w:tcPr>
            <w:tcW w:w="1921"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3,0</w:t>
            </w:r>
          </w:p>
        </w:tc>
        <w:tc>
          <w:tcPr>
            <w:tcW w:w="1971" w:type="dxa"/>
          </w:tcPr>
          <w:p w:rsidR="00DA7192" w:rsidRPr="00040ACF" w:rsidRDefault="00DA7192" w:rsidP="00DA7192">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22,0</w:t>
            </w:r>
          </w:p>
        </w:tc>
        <w:tc>
          <w:tcPr>
            <w:tcW w:w="1535"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66,0</w:t>
            </w:r>
          </w:p>
        </w:tc>
      </w:tr>
      <w:tr w:rsidR="00DA7192" w:rsidRPr="00C947F5" w:rsidTr="00AF3637">
        <w:trPr>
          <w:trHeight w:val="243"/>
          <w:jc w:val="center"/>
        </w:trPr>
        <w:tc>
          <w:tcPr>
            <w:tcW w:w="643" w:type="dxa"/>
            <w:vMerge/>
            <w:vAlign w:val="center"/>
          </w:tcPr>
          <w:p w:rsidR="00DA7192" w:rsidRPr="00C947F5"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Електроенергія, кВт</w:t>
            </w:r>
          </w:p>
        </w:tc>
        <w:tc>
          <w:tcPr>
            <w:tcW w:w="1921"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159</w:t>
            </w:r>
          </w:p>
        </w:tc>
        <w:tc>
          <w:tcPr>
            <w:tcW w:w="1971" w:type="dxa"/>
          </w:tcPr>
          <w:p w:rsidR="00DA7192" w:rsidRPr="00040ACF" w:rsidRDefault="00DA7192" w:rsidP="00DA7192">
            <w:pPr>
              <w:shd w:val="clear" w:color="auto" w:fill="FFFFFF"/>
              <w:spacing w:after="0" w:line="240" w:lineRule="auto"/>
              <w:jc w:val="center"/>
              <w:rPr>
                <w:rFonts w:ascii="Times New Roman" w:eastAsia="SimSun" w:hAnsi="Times New Roman" w:cs="Times New Roman"/>
                <w:spacing w:val="-4"/>
                <w:sz w:val="28"/>
                <w:szCs w:val="28"/>
                <w:lang w:val="uk-UA" w:eastAsia="zh-CN"/>
              </w:rPr>
            </w:pPr>
            <w:r w:rsidRPr="00040ACF">
              <w:rPr>
                <w:rFonts w:ascii="Times New Roman" w:eastAsia="SimSun" w:hAnsi="Times New Roman" w:cs="Times New Roman"/>
                <w:spacing w:val="-4"/>
                <w:sz w:val="28"/>
                <w:szCs w:val="28"/>
                <w:lang w:val="uk-UA" w:eastAsia="zh-CN"/>
              </w:rPr>
              <w:t>6,0</w:t>
            </w:r>
          </w:p>
        </w:tc>
        <w:tc>
          <w:tcPr>
            <w:tcW w:w="1535"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954,0</w:t>
            </w:r>
          </w:p>
        </w:tc>
      </w:tr>
      <w:tr w:rsidR="00DA7192" w:rsidRPr="00C947F5" w:rsidTr="00AF3637">
        <w:trPr>
          <w:trHeight w:val="243"/>
          <w:jc w:val="center"/>
        </w:trPr>
        <w:tc>
          <w:tcPr>
            <w:tcW w:w="643" w:type="dxa"/>
            <w:vMerge/>
          </w:tcPr>
          <w:p w:rsidR="00DA7192" w:rsidRPr="00C947F5" w:rsidRDefault="00DA7192" w:rsidP="00DA7192">
            <w:pPr>
              <w:widowControl w:val="0"/>
              <w:shd w:val="clear" w:color="auto" w:fill="FFFFFF"/>
              <w:tabs>
                <w:tab w:val="left" w:pos="9720"/>
              </w:tabs>
              <w:spacing w:after="0" w:line="240" w:lineRule="exact"/>
              <w:jc w:val="both"/>
              <w:rPr>
                <w:rFonts w:ascii="Times New Roman" w:eastAsia="SimSun" w:hAnsi="Times New Roman" w:cs="Times New Roman"/>
                <w:b/>
                <w:spacing w:val="5"/>
                <w:sz w:val="28"/>
                <w:szCs w:val="28"/>
                <w:highlight w:val="green"/>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Пар, Гкал/т</w:t>
            </w:r>
          </w:p>
        </w:tc>
        <w:tc>
          <w:tcPr>
            <w:tcW w:w="1921"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0,22</w:t>
            </w:r>
          </w:p>
        </w:tc>
        <w:tc>
          <w:tcPr>
            <w:tcW w:w="1971"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250,0</w:t>
            </w:r>
          </w:p>
        </w:tc>
        <w:tc>
          <w:tcPr>
            <w:tcW w:w="1535"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55,0</w:t>
            </w:r>
          </w:p>
        </w:tc>
      </w:tr>
      <w:tr w:rsidR="00DA7192" w:rsidRPr="00C947F5" w:rsidTr="00DA7192">
        <w:trPr>
          <w:trHeight w:val="243"/>
          <w:jc w:val="center"/>
        </w:trPr>
        <w:tc>
          <w:tcPr>
            <w:tcW w:w="643" w:type="dxa"/>
            <w:vMerge/>
            <w:tcBorders>
              <w:bottom w:val="single" w:sz="4" w:space="0" w:color="auto"/>
            </w:tcBorders>
            <w:vAlign w:val="center"/>
          </w:tcPr>
          <w:p w:rsidR="00DA7192" w:rsidRPr="00C947F5"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highlight w:val="green"/>
                <w:lang w:val="uk-UA" w:eastAsia="zh-CN"/>
              </w:rPr>
            </w:pPr>
          </w:p>
        </w:tc>
        <w:tc>
          <w:tcPr>
            <w:tcW w:w="3366" w:type="dxa"/>
            <w:tcBorders>
              <w:bottom w:val="single" w:sz="4" w:space="0" w:color="auto"/>
            </w:tcBorders>
            <w:vAlign w:val="center"/>
          </w:tcPr>
          <w:p w:rsidR="00DA7192" w:rsidRPr="00DA7192" w:rsidRDefault="00DA7192" w:rsidP="00DA7192">
            <w:pPr>
              <w:widowControl w:val="0"/>
              <w:shd w:val="clear" w:color="auto" w:fill="FFFFFF"/>
              <w:tabs>
                <w:tab w:val="left" w:pos="9720"/>
              </w:tabs>
              <w:spacing w:after="0" w:line="240" w:lineRule="exact"/>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Разом</w:t>
            </w:r>
          </w:p>
        </w:tc>
        <w:tc>
          <w:tcPr>
            <w:tcW w:w="1921"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971"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535" w:type="dxa"/>
            <w:vAlign w:val="center"/>
          </w:tcPr>
          <w:p w:rsidR="00DA7192" w:rsidRPr="00040ACF" w:rsidRDefault="00DA7192" w:rsidP="00DA7192">
            <w:pPr>
              <w:widowControl w:val="0"/>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040ACF">
              <w:rPr>
                <w:rFonts w:ascii="Times New Roman" w:eastAsia="SimSun" w:hAnsi="Times New Roman" w:cs="Times New Roman"/>
                <w:spacing w:val="5"/>
                <w:sz w:val="28"/>
                <w:szCs w:val="28"/>
                <w:lang w:val="uk-UA" w:eastAsia="zh-CN"/>
              </w:rPr>
              <w:t>1075,0</w:t>
            </w:r>
          </w:p>
        </w:tc>
      </w:tr>
      <w:tr w:rsidR="00DA7192" w:rsidRPr="00C947F5" w:rsidTr="00DA7192">
        <w:trPr>
          <w:trHeight w:val="243"/>
          <w:jc w:val="center"/>
        </w:trPr>
        <w:tc>
          <w:tcPr>
            <w:tcW w:w="643" w:type="dxa"/>
            <w:tcBorders>
              <w:top w:val="single" w:sz="4" w:space="0" w:color="auto"/>
              <w:bottom w:val="single" w:sz="4" w:space="0" w:color="auto"/>
            </w:tcBorders>
            <w:vAlign w:val="center"/>
          </w:tcPr>
          <w:p w:rsidR="00DA7192" w:rsidRPr="00C947F5" w:rsidRDefault="00DA7192" w:rsidP="00DA7192">
            <w:pPr>
              <w:spacing w:line="240" w:lineRule="exact"/>
              <w:rPr>
                <w:rFonts w:ascii="Times New Roman" w:eastAsia="SimSun" w:hAnsi="Times New Roman" w:cs="Times New Roman"/>
                <w:b/>
                <w:spacing w:val="5"/>
                <w:sz w:val="28"/>
                <w:szCs w:val="28"/>
                <w:highlight w:val="green"/>
                <w:lang w:val="uk-UA" w:eastAsia="zh-CN"/>
              </w:rPr>
            </w:pPr>
          </w:p>
        </w:tc>
        <w:tc>
          <w:tcPr>
            <w:tcW w:w="3366"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Разом</w:t>
            </w:r>
          </w:p>
        </w:tc>
        <w:tc>
          <w:tcPr>
            <w:tcW w:w="1921"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DA7192">
              <w:rPr>
                <w:rFonts w:ascii="Times New Roman" w:eastAsia="SimSun" w:hAnsi="Times New Roman" w:cs="Times New Roman"/>
                <w:b/>
                <w:spacing w:val="5"/>
                <w:sz w:val="28"/>
                <w:szCs w:val="28"/>
                <w:lang w:val="uk-UA" w:eastAsia="zh-CN"/>
              </w:rPr>
              <w:t>-</w:t>
            </w:r>
          </w:p>
        </w:tc>
        <w:tc>
          <w:tcPr>
            <w:tcW w:w="1971"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w:t>
            </w:r>
          </w:p>
        </w:tc>
        <w:tc>
          <w:tcPr>
            <w:tcW w:w="1535" w:type="dxa"/>
            <w:vAlign w:val="center"/>
          </w:tcPr>
          <w:p w:rsidR="00DA7192" w:rsidRPr="00DA7192" w:rsidRDefault="00DA7192" w:rsidP="00DA7192">
            <w:pPr>
              <w:widowControl w:val="0"/>
              <w:shd w:val="clear" w:color="auto" w:fill="FFFFFF"/>
              <w:tabs>
                <w:tab w:val="left" w:pos="9720"/>
              </w:tabs>
              <w:spacing w:after="0" w:line="240" w:lineRule="exact"/>
              <w:jc w:val="center"/>
              <w:rPr>
                <w:rFonts w:ascii="Times New Roman" w:eastAsia="SimSun" w:hAnsi="Times New Roman" w:cs="Times New Roman"/>
                <w:b/>
                <w:spacing w:val="5"/>
                <w:sz w:val="28"/>
                <w:szCs w:val="28"/>
                <w:lang w:val="uk-UA" w:eastAsia="zh-CN"/>
              </w:rPr>
            </w:pPr>
            <w:r w:rsidRPr="00DA7192">
              <w:rPr>
                <w:rFonts w:ascii="Times New Roman" w:eastAsia="SimSun" w:hAnsi="Times New Roman" w:cs="Times New Roman"/>
                <w:b/>
                <w:spacing w:val="5"/>
                <w:sz w:val="28"/>
                <w:szCs w:val="28"/>
                <w:lang w:eastAsia="zh-CN"/>
              </w:rPr>
              <w:t>121566</w:t>
            </w:r>
          </w:p>
        </w:tc>
      </w:tr>
    </w:tbl>
    <w:p w:rsidR="00AF3637" w:rsidRPr="00C947F5" w:rsidRDefault="00AF3637" w:rsidP="00AF3637">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highlight w:val="green"/>
          <w:lang w:val="uk-UA" w:eastAsia="zh-CN"/>
        </w:rPr>
      </w:pPr>
    </w:p>
    <w:p w:rsidR="00AF3637" w:rsidRPr="00DA7192" w:rsidRDefault="00AF3637" w:rsidP="00AF3637">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Процент виходу шинки Царська складає 170%, тому вартість сировини і матеріалів на 1 тонну виробів складає:</w:t>
      </w:r>
    </w:p>
    <w:p w:rsidR="00DA7192" w:rsidRPr="00DA7192" w:rsidRDefault="00DA7192" w:rsidP="00DA7192">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В1: 119646* 100 / 170 = 70380 грн.</w:t>
      </w:r>
    </w:p>
    <w:p w:rsidR="00DA7192" w:rsidRPr="00DA7192" w:rsidRDefault="00DA7192" w:rsidP="00DA7192">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В2: 121246*100/170 =  71321 грн.</w:t>
      </w:r>
    </w:p>
    <w:p w:rsidR="00DA7192" w:rsidRPr="00DA7192" w:rsidRDefault="00DA7192" w:rsidP="00DA7192">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В3: 122206*100 / 170 =  71886 грн.</w:t>
      </w:r>
    </w:p>
    <w:p w:rsidR="00DA7192" w:rsidRPr="00DA7192" w:rsidRDefault="00DA7192" w:rsidP="00DA7192">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A7192">
        <w:rPr>
          <w:rFonts w:ascii="Times New Roman" w:eastAsia="SimSun" w:hAnsi="Times New Roman" w:cs="Times New Roman"/>
          <w:spacing w:val="5"/>
          <w:sz w:val="28"/>
          <w:szCs w:val="28"/>
          <w:lang w:val="uk-UA" w:eastAsia="zh-CN"/>
        </w:rPr>
        <w:t>В4: 121566*100/ 170 =  71509 грн.</w:t>
      </w:r>
    </w:p>
    <w:p w:rsidR="00AF3637" w:rsidRPr="00D41942"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Тарифний фонд заробітної плати на тонну виробництва ковбаси становить основну заробітну плату та являє собою:</w:t>
      </w:r>
    </w:p>
    <w:p w:rsidR="00AF3637" w:rsidRPr="00D41942" w:rsidRDefault="00D41942" w:rsidP="00AF3637">
      <w:pPr>
        <w:shd w:val="clear" w:color="auto" w:fill="FFFFFF"/>
        <w:tabs>
          <w:tab w:val="left" w:pos="9720"/>
        </w:tabs>
        <w:spacing w:after="0" w:line="360" w:lineRule="auto"/>
        <w:ind w:firstLine="709"/>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ТФЗП = 16</w:t>
      </w:r>
      <w:r w:rsidR="00AF3637" w:rsidRPr="00D41942">
        <w:rPr>
          <w:rFonts w:ascii="Times New Roman" w:eastAsia="SimSun" w:hAnsi="Times New Roman" w:cs="Times New Roman"/>
          <w:spacing w:val="5"/>
          <w:sz w:val="28"/>
          <w:szCs w:val="28"/>
          <w:lang w:val="uk-UA" w:eastAsia="zh-CN"/>
        </w:rPr>
        <w:t>00 грн.</w:t>
      </w:r>
    </w:p>
    <w:p w:rsidR="00AF3637" w:rsidRPr="00D41942"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Премії, надбавки та доплати складають 40 % від основної зарплати:</w:t>
      </w:r>
    </w:p>
    <w:p w:rsidR="00AF3637" w:rsidRPr="00D41942" w:rsidRDefault="00D41942" w:rsidP="00AF3637">
      <w:pPr>
        <w:shd w:val="clear" w:color="auto" w:fill="FFFFFF"/>
        <w:tabs>
          <w:tab w:val="left" w:pos="9720"/>
        </w:tabs>
        <w:spacing w:after="0" w:line="360" w:lineRule="auto"/>
        <w:ind w:firstLine="709"/>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16</w:t>
      </w:r>
      <w:r w:rsidR="00AF3637" w:rsidRPr="00D41942">
        <w:rPr>
          <w:rFonts w:ascii="Times New Roman" w:eastAsia="SimSun" w:hAnsi="Times New Roman" w:cs="Times New Roman"/>
          <w:spacing w:val="5"/>
          <w:sz w:val="28"/>
          <w:szCs w:val="28"/>
          <w:lang w:val="uk-UA" w:eastAsia="zh-CN"/>
        </w:rPr>
        <w:t xml:space="preserve">00 * 40 / 100 = </w:t>
      </w:r>
      <w:r w:rsidRPr="00D41942">
        <w:rPr>
          <w:rFonts w:ascii="Times New Roman" w:eastAsia="SimSun" w:hAnsi="Times New Roman" w:cs="Times New Roman"/>
          <w:spacing w:val="5"/>
          <w:sz w:val="28"/>
          <w:szCs w:val="28"/>
          <w:lang w:val="uk-UA" w:eastAsia="zh-CN"/>
        </w:rPr>
        <w:t>640</w:t>
      </w:r>
      <w:r w:rsidR="00AF3637" w:rsidRPr="00D41942">
        <w:rPr>
          <w:rFonts w:ascii="Times New Roman" w:eastAsia="SimSun" w:hAnsi="Times New Roman" w:cs="Times New Roman"/>
          <w:spacing w:val="5"/>
          <w:sz w:val="28"/>
          <w:szCs w:val="28"/>
          <w:lang w:val="uk-UA" w:eastAsia="zh-CN"/>
        </w:rPr>
        <w:t xml:space="preserve"> грн.</w:t>
      </w:r>
    </w:p>
    <w:p w:rsidR="00AF3637" w:rsidRPr="00D41942"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Відрахування на соціальні витрати складають 37,68 % від суми основної і додаткової зарплати:</w:t>
      </w:r>
    </w:p>
    <w:p w:rsidR="00AF3637" w:rsidRPr="00D41942" w:rsidRDefault="00D41942" w:rsidP="00AF3637">
      <w:pPr>
        <w:shd w:val="clear" w:color="auto" w:fill="FFFFFF"/>
        <w:tabs>
          <w:tab w:val="left" w:pos="9720"/>
        </w:tabs>
        <w:spacing w:after="0" w:line="360" w:lineRule="auto"/>
        <w:ind w:firstLine="709"/>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(16</w:t>
      </w:r>
      <w:r w:rsidR="00AF3637" w:rsidRPr="00D41942">
        <w:rPr>
          <w:rFonts w:ascii="Times New Roman" w:eastAsia="SimSun" w:hAnsi="Times New Roman" w:cs="Times New Roman"/>
          <w:spacing w:val="5"/>
          <w:sz w:val="28"/>
          <w:szCs w:val="28"/>
          <w:lang w:val="uk-UA" w:eastAsia="zh-CN"/>
        </w:rPr>
        <w:t xml:space="preserve">00 + </w:t>
      </w:r>
      <w:r w:rsidRPr="00D41942">
        <w:rPr>
          <w:rFonts w:ascii="Times New Roman" w:eastAsia="SimSun" w:hAnsi="Times New Roman" w:cs="Times New Roman"/>
          <w:spacing w:val="5"/>
          <w:sz w:val="28"/>
          <w:szCs w:val="28"/>
          <w:lang w:val="uk-UA" w:eastAsia="zh-CN"/>
        </w:rPr>
        <w:t>640</w:t>
      </w:r>
      <w:r w:rsidR="00AF3637" w:rsidRPr="00D41942">
        <w:rPr>
          <w:rFonts w:ascii="Times New Roman" w:eastAsia="SimSun" w:hAnsi="Times New Roman" w:cs="Times New Roman"/>
          <w:spacing w:val="5"/>
          <w:sz w:val="28"/>
          <w:szCs w:val="28"/>
          <w:lang w:val="uk-UA" w:eastAsia="zh-CN"/>
        </w:rPr>
        <w:t xml:space="preserve">) * 37,68 / 100 = </w:t>
      </w:r>
      <w:r w:rsidRPr="00D41942">
        <w:rPr>
          <w:rFonts w:ascii="Times New Roman" w:eastAsia="SimSun" w:hAnsi="Times New Roman" w:cs="Times New Roman"/>
          <w:spacing w:val="5"/>
          <w:sz w:val="28"/>
          <w:szCs w:val="28"/>
          <w:lang w:val="uk-UA" w:eastAsia="zh-CN"/>
        </w:rPr>
        <w:t xml:space="preserve">844,03 </w:t>
      </w:r>
      <w:r w:rsidR="00AF3637" w:rsidRPr="00D41942">
        <w:rPr>
          <w:rFonts w:ascii="Times New Roman" w:eastAsia="SimSun" w:hAnsi="Times New Roman" w:cs="Times New Roman"/>
          <w:spacing w:val="5"/>
          <w:sz w:val="28"/>
          <w:szCs w:val="28"/>
          <w:lang w:val="uk-UA" w:eastAsia="zh-CN"/>
        </w:rPr>
        <w:t>грн.</w:t>
      </w:r>
    </w:p>
    <w:p w:rsidR="00AF3637" w:rsidRPr="00D41942"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lastRenderedPageBreak/>
        <w:t>Витрати на підготовку та освоєння виробництва складають 0,3 % від суми основної заробітної плати:</w:t>
      </w:r>
    </w:p>
    <w:p w:rsidR="00AF3637" w:rsidRPr="00D41942" w:rsidRDefault="00D41942" w:rsidP="00AF3637">
      <w:pPr>
        <w:shd w:val="clear" w:color="auto" w:fill="FFFFFF"/>
        <w:tabs>
          <w:tab w:val="left" w:pos="9720"/>
        </w:tabs>
        <w:spacing w:after="0" w:line="360" w:lineRule="auto"/>
        <w:ind w:firstLine="709"/>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16</w:t>
      </w:r>
      <w:r w:rsidR="00AF3637" w:rsidRPr="00D41942">
        <w:rPr>
          <w:rFonts w:ascii="Times New Roman" w:eastAsia="SimSun" w:hAnsi="Times New Roman" w:cs="Times New Roman"/>
          <w:spacing w:val="5"/>
          <w:sz w:val="28"/>
          <w:szCs w:val="28"/>
          <w:lang w:val="uk-UA" w:eastAsia="zh-CN"/>
        </w:rPr>
        <w:t xml:space="preserve">00 * 0,3 / 100 = </w:t>
      </w:r>
      <w:r w:rsidRPr="00D41942">
        <w:rPr>
          <w:rFonts w:ascii="Times New Roman" w:eastAsia="SimSun" w:hAnsi="Times New Roman" w:cs="Times New Roman"/>
          <w:spacing w:val="5"/>
          <w:sz w:val="28"/>
          <w:szCs w:val="28"/>
          <w:lang w:val="uk-UA" w:eastAsia="zh-CN"/>
        </w:rPr>
        <w:t>4,8</w:t>
      </w:r>
      <w:r w:rsidR="00AF3637" w:rsidRPr="00D41942">
        <w:rPr>
          <w:rFonts w:ascii="Times New Roman" w:eastAsia="SimSun" w:hAnsi="Times New Roman" w:cs="Times New Roman"/>
          <w:spacing w:val="5"/>
          <w:sz w:val="28"/>
          <w:szCs w:val="28"/>
          <w:lang w:val="uk-UA" w:eastAsia="zh-CN"/>
        </w:rPr>
        <w:t xml:space="preserve"> грн.</w:t>
      </w:r>
    </w:p>
    <w:p w:rsidR="00D41942" w:rsidRDefault="00D41942" w:rsidP="00AF3637">
      <w:pPr>
        <w:shd w:val="clear" w:color="auto" w:fill="FFFFFF"/>
        <w:tabs>
          <w:tab w:val="left" w:pos="9720"/>
        </w:tabs>
        <w:spacing w:after="0" w:line="360" w:lineRule="auto"/>
        <w:ind w:firstLine="709"/>
        <w:jc w:val="center"/>
        <w:rPr>
          <w:rFonts w:ascii="Times New Roman" w:eastAsia="SimSun" w:hAnsi="Times New Roman" w:cs="Times New Roman"/>
          <w:b/>
          <w:spacing w:val="5"/>
          <w:sz w:val="28"/>
          <w:szCs w:val="28"/>
          <w:highlight w:val="green"/>
          <w:lang w:val="uk-UA" w:eastAsia="zh-CN"/>
        </w:rPr>
      </w:pPr>
    </w:p>
    <w:p w:rsidR="00AF3637" w:rsidRPr="00D41942" w:rsidRDefault="00AF3637" w:rsidP="00AF3637">
      <w:pPr>
        <w:shd w:val="clear" w:color="auto" w:fill="FFFFFF"/>
        <w:tabs>
          <w:tab w:val="left" w:pos="9720"/>
        </w:tabs>
        <w:spacing w:after="0" w:line="360" w:lineRule="auto"/>
        <w:ind w:firstLine="709"/>
        <w:jc w:val="center"/>
        <w:rPr>
          <w:rFonts w:ascii="Times New Roman" w:eastAsia="SimSun" w:hAnsi="Times New Roman" w:cs="Times New Roman"/>
          <w:b/>
          <w:spacing w:val="5"/>
          <w:sz w:val="28"/>
          <w:szCs w:val="28"/>
          <w:lang w:val="uk-UA" w:eastAsia="zh-CN"/>
        </w:rPr>
      </w:pPr>
      <w:r w:rsidRPr="00D41942">
        <w:rPr>
          <w:rFonts w:ascii="Times New Roman" w:eastAsia="SimSun" w:hAnsi="Times New Roman" w:cs="Times New Roman"/>
          <w:b/>
          <w:spacing w:val="5"/>
          <w:sz w:val="28"/>
          <w:szCs w:val="28"/>
          <w:lang w:val="uk-UA" w:eastAsia="zh-CN"/>
        </w:rPr>
        <w:t>Загально виробничі витрати</w:t>
      </w:r>
    </w:p>
    <w:p w:rsidR="00AF3637" w:rsidRPr="00D41942" w:rsidRDefault="00AF3637" w:rsidP="00AF3637">
      <w:pPr>
        <w:widowControl w:val="0"/>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Згідно кошторису ці витрати складають 448 % від основної заробітної плати виробничих працівників:</w:t>
      </w:r>
    </w:p>
    <w:p w:rsidR="00AF3637" w:rsidRPr="00D41942" w:rsidRDefault="00D41942" w:rsidP="00AF3637">
      <w:pPr>
        <w:widowControl w:val="0"/>
        <w:shd w:val="clear" w:color="auto" w:fill="FFFFFF"/>
        <w:tabs>
          <w:tab w:val="left" w:pos="9720"/>
        </w:tabs>
        <w:spacing w:after="0" w:line="360" w:lineRule="auto"/>
        <w:ind w:firstLine="709"/>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16</w:t>
      </w:r>
      <w:r w:rsidR="00AF3637" w:rsidRPr="00D41942">
        <w:rPr>
          <w:rFonts w:ascii="Times New Roman" w:eastAsia="SimSun" w:hAnsi="Times New Roman" w:cs="Times New Roman"/>
          <w:spacing w:val="5"/>
          <w:sz w:val="28"/>
          <w:szCs w:val="28"/>
          <w:lang w:val="uk-UA" w:eastAsia="zh-CN"/>
        </w:rPr>
        <w:t xml:space="preserve">00 * 448 / 100 = </w:t>
      </w:r>
      <w:r w:rsidRPr="00D41942">
        <w:rPr>
          <w:rFonts w:ascii="Times New Roman" w:eastAsia="SimSun" w:hAnsi="Times New Roman" w:cs="Times New Roman"/>
          <w:spacing w:val="5"/>
          <w:sz w:val="28"/>
          <w:szCs w:val="28"/>
          <w:lang w:val="uk-UA" w:eastAsia="zh-CN"/>
        </w:rPr>
        <w:t>7168</w:t>
      </w:r>
      <w:r w:rsidR="00AF3637" w:rsidRPr="00D41942">
        <w:rPr>
          <w:rFonts w:ascii="Times New Roman" w:eastAsia="SimSun" w:hAnsi="Times New Roman" w:cs="Times New Roman"/>
          <w:spacing w:val="5"/>
          <w:sz w:val="28"/>
          <w:szCs w:val="28"/>
          <w:lang w:val="uk-UA" w:eastAsia="zh-CN"/>
        </w:rPr>
        <w:t xml:space="preserve"> грн.</w:t>
      </w:r>
    </w:p>
    <w:p w:rsidR="00AF3637" w:rsidRPr="00D41942"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На основі проведених розрахунків складаємо зведену таблицю 4.6 калькуляції витрат на виробництво шинкових ковбас в розрахунку на    1 т.</w:t>
      </w:r>
    </w:p>
    <w:p w:rsidR="00AF3637" w:rsidRPr="00D41942" w:rsidRDefault="00AF3637" w:rsidP="00AF3637">
      <w:pPr>
        <w:shd w:val="clear" w:color="auto" w:fill="FFFFFF"/>
        <w:tabs>
          <w:tab w:val="left" w:pos="9720"/>
        </w:tabs>
        <w:spacing w:after="0" w:line="360" w:lineRule="auto"/>
        <w:ind w:right="-5" w:firstLine="540"/>
        <w:jc w:val="right"/>
        <w:rPr>
          <w:rFonts w:ascii="Times New Roman" w:eastAsia="SimSun" w:hAnsi="Times New Roman" w:cs="Times New Roman"/>
          <w:i/>
          <w:spacing w:val="5"/>
          <w:sz w:val="28"/>
          <w:szCs w:val="28"/>
          <w:lang w:val="uk-UA" w:eastAsia="zh-CN"/>
        </w:rPr>
      </w:pPr>
      <w:r w:rsidRPr="00D41942">
        <w:rPr>
          <w:rFonts w:ascii="Times New Roman" w:eastAsia="SimSun" w:hAnsi="Times New Roman" w:cs="Times New Roman"/>
          <w:i/>
          <w:spacing w:val="5"/>
          <w:sz w:val="28"/>
          <w:szCs w:val="28"/>
          <w:lang w:val="uk-UA" w:eastAsia="zh-CN"/>
        </w:rPr>
        <w:t>Таблиця 3.12</w:t>
      </w:r>
    </w:p>
    <w:p w:rsidR="00AF3637" w:rsidRPr="00D41942" w:rsidRDefault="00AF3637" w:rsidP="00AF3637">
      <w:pPr>
        <w:shd w:val="clear" w:color="auto" w:fill="FFFFFF"/>
        <w:tabs>
          <w:tab w:val="left" w:pos="9720"/>
        </w:tabs>
        <w:spacing w:after="0" w:line="360" w:lineRule="auto"/>
        <w:ind w:right="-183" w:firstLine="540"/>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Зведена калькуляція затрат на виробництво шинкових ковбас</w:t>
      </w:r>
    </w:p>
    <w:tbl>
      <w:tblPr>
        <w:tblW w:w="984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739"/>
        <w:gridCol w:w="1275"/>
        <w:gridCol w:w="1276"/>
        <w:gridCol w:w="1276"/>
        <w:gridCol w:w="1276"/>
      </w:tblGrid>
      <w:tr w:rsidR="00AF3637" w:rsidRPr="00C947F5" w:rsidTr="00AF3637">
        <w:tc>
          <w:tcPr>
            <w:tcW w:w="4739" w:type="dxa"/>
            <w:vMerge w:val="restart"/>
            <w:tcBorders>
              <w:top w:val="single" w:sz="12" w:space="0" w:color="000000"/>
            </w:tcBorders>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Найменування груп та статей витрат</w:t>
            </w:r>
          </w:p>
        </w:tc>
        <w:tc>
          <w:tcPr>
            <w:tcW w:w="5103" w:type="dxa"/>
            <w:gridSpan w:val="4"/>
            <w:tcBorders>
              <w:top w:val="single" w:sz="12" w:space="0" w:color="000000"/>
              <w:right w:val="single" w:sz="4" w:space="0" w:color="auto"/>
            </w:tcBorders>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Існуюча рецептура</w:t>
            </w:r>
          </w:p>
        </w:tc>
      </w:tr>
      <w:tr w:rsidR="00AF3637" w:rsidRPr="00C947F5" w:rsidTr="00AF3637">
        <w:trPr>
          <w:cantSplit/>
          <w:trHeight w:val="2367"/>
        </w:trPr>
        <w:tc>
          <w:tcPr>
            <w:tcW w:w="4739" w:type="dxa"/>
            <w:vMerge/>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p>
        </w:tc>
        <w:tc>
          <w:tcPr>
            <w:tcW w:w="1275" w:type="dxa"/>
            <w:tcBorders>
              <w:top w:val="single" w:sz="12" w:space="0" w:color="000000"/>
              <w:right w:val="single" w:sz="4" w:space="0" w:color="auto"/>
            </w:tcBorders>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 xml:space="preserve">В1 </w:t>
            </w:r>
          </w:p>
        </w:tc>
        <w:tc>
          <w:tcPr>
            <w:tcW w:w="1276" w:type="dxa"/>
            <w:tcBorders>
              <w:top w:val="single" w:sz="12" w:space="0" w:color="000000"/>
              <w:left w:val="single" w:sz="4" w:space="0" w:color="auto"/>
            </w:tcBorders>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В2</w:t>
            </w:r>
          </w:p>
        </w:tc>
        <w:tc>
          <w:tcPr>
            <w:tcW w:w="1276" w:type="dxa"/>
            <w:tcBorders>
              <w:top w:val="single" w:sz="12" w:space="0" w:color="000000"/>
              <w:right w:val="single" w:sz="4" w:space="0" w:color="auto"/>
            </w:tcBorders>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В3</w:t>
            </w:r>
          </w:p>
        </w:tc>
        <w:tc>
          <w:tcPr>
            <w:tcW w:w="1276" w:type="dxa"/>
            <w:tcBorders>
              <w:top w:val="single" w:sz="12" w:space="0" w:color="000000"/>
              <w:left w:val="single" w:sz="4" w:space="0" w:color="auto"/>
              <w:right w:val="single" w:sz="4" w:space="0" w:color="auto"/>
            </w:tcBorders>
            <w:vAlign w:val="center"/>
          </w:tcPr>
          <w:p w:rsidR="00AF3637" w:rsidRPr="00D41942" w:rsidRDefault="00AF3637" w:rsidP="00AF3637">
            <w:pPr>
              <w:shd w:val="clear" w:color="auto" w:fill="FFFFFF"/>
              <w:tabs>
                <w:tab w:val="left" w:pos="9720"/>
              </w:tabs>
              <w:spacing w:after="0" w:line="240" w:lineRule="auto"/>
              <w:jc w:val="center"/>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В4</w:t>
            </w:r>
          </w:p>
        </w:tc>
      </w:tr>
      <w:tr w:rsidR="00AF3637" w:rsidRPr="00D41942" w:rsidTr="00AF3637">
        <w:tc>
          <w:tcPr>
            <w:tcW w:w="4739" w:type="dxa"/>
            <w:vAlign w:val="center"/>
          </w:tcPr>
          <w:p w:rsidR="00AF3637" w:rsidRPr="00D41942"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D41942">
              <w:rPr>
                <w:rFonts w:ascii="Times New Roman" w:eastAsia="SimSun" w:hAnsi="Times New Roman" w:cs="Times New Roman"/>
                <w:spacing w:val="5"/>
                <w:sz w:val="28"/>
                <w:szCs w:val="28"/>
                <w:lang w:val="uk-UA" w:eastAsia="zh-CN"/>
              </w:rPr>
              <w:t>Прямі матеріальні витрати</w:t>
            </w:r>
          </w:p>
        </w:tc>
        <w:tc>
          <w:tcPr>
            <w:tcW w:w="1275" w:type="dxa"/>
            <w:tcBorders>
              <w:right w:val="single" w:sz="4" w:space="0" w:color="auto"/>
            </w:tcBorders>
          </w:tcPr>
          <w:p w:rsidR="00AF3637" w:rsidRPr="00D41942" w:rsidRDefault="00D4194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D41942">
              <w:rPr>
                <w:rFonts w:ascii="Times New Roman" w:eastAsia="SimSun" w:hAnsi="Times New Roman" w:cs="Times New Roman"/>
                <w:spacing w:val="5"/>
                <w:sz w:val="24"/>
                <w:szCs w:val="24"/>
                <w:lang w:val="uk-UA" w:eastAsia="zh-CN"/>
              </w:rPr>
              <w:t>70380</w:t>
            </w:r>
          </w:p>
        </w:tc>
        <w:tc>
          <w:tcPr>
            <w:tcW w:w="1276" w:type="dxa"/>
            <w:tcBorders>
              <w:left w:val="single" w:sz="4" w:space="0" w:color="auto"/>
            </w:tcBorders>
          </w:tcPr>
          <w:p w:rsidR="00AF3637" w:rsidRPr="00D41942" w:rsidRDefault="00D4194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71321</w:t>
            </w:r>
          </w:p>
        </w:tc>
        <w:tc>
          <w:tcPr>
            <w:tcW w:w="1276" w:type="dxa"/>
            <w:tcBorders>
              <w:right w:val="single" w:sz="4" w:space="0" w:color="auto"/>
            </w:tcBorders>
          </w:tcPr>
          <w:p w:rsidR="00AF3637" w:rsidRPr="00D4194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71886</w:t>
            </w:r>
          </w:p>
        </w:tc>
        <w:tc>
          <w:tcPr>
            <w:tcW w:w="1276" w:type="dxa"/>
            <w:tcBorders>
              <w:left w:val="single" w:sz="4" w:space="0" w:color="auto"/>
              <w:right w:val="single" w:sz="4" w:space="0" w:color="auto"/>
            </w:tcBorders>
          </w:tcPr>
          <w:p w:rsidR="00AF3637" w:rsidRPr="00D4194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71509</w:t>
            </w:r>
          </w:p>
        </w:tc>
      </w:tr>
      <w:tr w:rsidR="00AF3637" w:rsidRPr="009050E2" w:rsidTr="00AF3637">
        <w:tc>
          <w:tcPr>
            <w:tcW w:w="4739" w:type="dxa"/>
            <w:vAlign w:val="center"/>
          </w:tcPr>
          <w:p w:rsidR="00AF3637" w:rsidRPr="009050E2"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9050E2">
              <w:rPr>
                <w:rFonts w:ascii="Times New Roman" w:eastAsia="SimSun" w:hAnsi="Times New Roman" w:cs="Times New Roman"/>
                <w:spacing w:val="5"/>
                <w:sz w:val="28"/>
                <w:szCs w:val="28"/>
                <w:lang w:val="uk-UA" w:eastAsia="zh-CN"/>
              </w:rPr>
              <w:t>Прямі витрати на оплату праці</w:t>
            </w:r>
          </w:p>
        </w:tc>
        <w:tc>
          <w:tcPr>
            <w:tcW w:w="1275"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2240</w:t>
            </w:r>
          </w:p>
        </w:tc>
        <w:tc>
          <w:tcPr>
            <w:tcW w:w="1276" w:type="dxa"/>
            <w:tcBorders>
              <w:lef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2240</w:t>
            </w:r>
          </w:p>
        </w:tc>
        <w:tc>
          <w:tcPr>
            <w:tcW w:w="1276"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2240</w:t>
            </w:r>
          </w:p>
        </w:tc>
        <w:tc>
          <w:tcPr>
            <w:tcW w:w="1276" w:type="dxa"/>
            <w:tcBorders>
              <w:left w:val="single" w:sz="4" w:space="0" w:color="auto"/>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2240</w:t>
            </w:r>
          </w:p>
        </w:tc>
      </w:tr>
      <w:tr w:rsidR="00AF3637" w:rsidRPr="009050E2" w:rsidTr="00AF3637">
        <w:tc>
          <w:tcPr>
            <w:tcW w:w="4739" w:type="dxa"/>
            <w:vAlign w:val="center"/>
          </w:tcPr>
          <w:p w:rsidR="00AF3637" w:rsidRPr="009050E2"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9050E2">
              <w:rPr>
                <w:rFonts w:ascii="Times New Roman" w:eastAsia="SimSun" w:hAnsi="Times New Roman" w:cs="Times New Roman"/>
                <w:spacing w:val="5"/>
                <w:sz w:val="28"/>
                <w:szCs w:val="28"/>
                <w:lang w:val="uk-UA" w:eastAsia="zh-CN"/>
              </w:rPr>
              <w:t>Відрахування на соціальні потреби</w:t>
            </w:r>
          </w:p>
        </w:tc>
        <w:tc>
          <w:tcPr>
            <w:tcW w:w="1275"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844,03</w:t>
            </w:r>
          </w:p>
        </w:tc>
        <w:tc>
          <w:tcPr>
            <w:tcW w:w="1276" w:type="dxa"/>
            <w:tcBorders>
              <w:lef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9050E2">
              <w:rPr>
                <w:rFonts w:ascii="Times New Roman" w:eastAsia="SimSun" w:hAnsi="Times New Roman" w:cs="Times New Roman"/>
                <w:spacing w:val="5"/>
                <w:sz w:val="24"/>
                <w:szCs w:val="24"/>
                <w:lang w:val="uk-UA" w:eastAsia="zh-CN"/>
              </w:rPr>
              <w:t>844,03</w:t>
            </w:r>
          </w:p>
        </w:tc>
        <w:tc>
          <w:tcPr>
            <w:tcW w:w="1276"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9050E2">
              <w:rPr>
                <w:rFonts w:ascii="Times New Roman" w:eastAsia="SimSun" w:hAnsi="Times New Roman" w:cs="Times New Roman"/>
                <w:spacing w:val="5"/>
                <w:sz w:val="24"/>
                <w:szCs w:val="24"/>
                <w:lang w:val="uk-UA" w:eastAsia="zh-CN"/>
              </w:rPr>
              <w:t>844,03</w:t>
            </w:r>
          </w:p>
        </w:tc>
        <w:tc>
          <w:tcPr>
            <w:tcW w:w="1276" w:type="dxa"/>
            <w:tcBorders>
              <w:left w:val="single" w:sz="4" w:space="0" w:color="auto"/>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9050E2">
              <w:rPr>
                <w:rFonts w:ascii="Times New Roman" w:eastAsia="SimSun" w:hAnsi="Times New Roman" w:cs="Times New Roman"/>
                <w:spacing w:val="5"/>
                <w:sz w:val="24"/>
                <w:szCs w:val="24"/>
                <w:lang w:val="uk-UA" w:eastAsia="zh-CN"/>
              </w:rPr>
              <w:t>844,03</w:t>
            </w:r>
          </w:p>
        </w:tc>
      </w:tr>
      <w:tr w:rsidR="00AF3637" w:rsidRPr="009050E2" w:rsidTr="00AF3637">
        <w:tc>
          <w:tcPr>
            <w:tcW w:w="4739" w:type="dxa"/>
            <w:vAlign w:val="center"/>
          </w:tcPr>
          <w:p w:rsidR="00AF3637" w:rsidRPr="009050E2"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9050E2">
              <w:rPr>
                <w:rFonts w:ascii="Times New Roman" w:eastAsia="SimSun" w:hAnsi="Times New Roman" w:cs="Times New Roman"/>
                <w:spacing w:val="5"/>
                <w:sz w:val="28"/>
                <w:szCs w:val="28"/>
                <w:lang w:val="uk-UA" w:eastAsia="zh-CN"/>
              </w:rPr>
              <w:t>Витрати на підготовку та освоєння виробництва</w:t>
            </w:r>
          </w:p>
        </w:tc>
        <w:tc>
          <w:tcPr>
            <w:tcW w:w="1275"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4,8</w:t>
            </w:r>
          </w:p>
        </w:tc>
        <w:tc>
          <w:tcPr>
            <w:tcW w:w="1276" w:type="dxa"/>
            <w:tcBorders>
              <w:lef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4,8</w:t>
            </w:r>
          </w:p>
        </w:tc>
        <w:tc>
          <w:tcPr>
            <w:tcW w:w="1276"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4,8</w:t>
            </w:r>
          </w:p>
        </w:tc>
        <w:tc>
          <w:tcPr>
            <w:tcW w:w="1276" w:type="dxa"/>
            <w:tcBorders>
              <w:left w:val="single" w:sz="4" w:space="0" w:color="auto"/>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4,8</w:t>
            </w:r>
          </w:p>
        </w:tc>
      </w:tr>
      <w:tr w:rsidR="00AF3637" w:rsidRPr="009050E2" w:rsidTr="00AF3637">
        <w:tc>
          <w:tcPr>
            <w:tcW w:w="4739" w:type="dxa"/>
            <w:vAlign w:val="center"/>
          </w:tcPr>
          <w:p w:rsidR="00AF3637" w:rsidRPr="009050E2"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9050E2">
              <w:rPr>
                <w:rFonts w:ascii="Times New Roman" w:eastAsia="SimSun" w:hAnsi="Times New Roman" w:cs="Times New Roman"/>
                <w:spacing w:val="5"/>
                <w:sz w:val="28"/>
                <w:szCs w:val="28"/>
                <w:lang w:val="uk-UA" w:eastAsia="zh-CN"/>
              </w:rPr>
              <w:t>Загально виробничі витрати</w:t>
            </w:r>
          </w:p>
        </w:tc>
        <w:tc>
          <w:tcPr>
            <w:tcW w:w="1275"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7168</w:t>
            </w:r>
          </w:p>
        </w:tc>
        <w:tc>
          <w:tcPr>
            <w:tcW w:w="1276" w:type="dxa"/>
            <w:tcBorders>
              <w:lef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7168</w:t>
            </w:r>
          </w:p>
        </w:tc>
        <w:tc>
          <w:tcPr>
            <w:tcW w:w="1276" w:type="dxa"/>
            <w:tcBorders>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7168</w:t>
            </w:r>
          </w:p>
        </w:tc>
        <w:tc>
          <w:tcPr>
            <w:tcW w:w="1276" w:type="dxa"/>
            <w:tcBorders>
              <w:left w:val="single" w:sz="4" w:space="0" w:color="auto"/>
              <w:right w:val="single" w:sz="4" w:space="0" w:color="auto"/>
            </w:tcBorders>
          </w:tcPr>
          <w:p w:rsidR="00AF3637" w:rsidRPr="009050E2" w:rsidRDefault="009050E2"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Pr>
                <w:rFonts w:ascii="Times New Roman" w:eastAsia="SimSun" w:hAnsi="Times New Roman" w:cs="Times New Roman"/>
                <w:spacing w:val="5"/>
                <w:sz w:val="24"/>
                <w:szCs w:val="24"/>
                <w:lang w:val="uk-UA" w:eastAsia="zh-CN"/>
              </w:rPr>
              <w:t>7168</w:t>
            </w:r>
          </w:p>
        </w:tc>
      </w:tr>
      <w:tr w:rsidR="00AF3637" w:rsidRPr="009050E2" w:rsidTr="00AF3637">
        <w:tc>
          <w:tcPr>
            <w:tcW w:w="4739" w:type="dxa"/>
            <w:vAlign w:val="center"/>
          </w:tcPr>
          <w:p w:rsidR="00AF3637" w:rsidRPr="009050E2"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9050E2">
              <w:rPr>
                <w:rFonts w:ascii="Times New Roman" w:eastAsia="SimSun" w:hAnsi="Times New Roman" w:cs="Times New Roman"/>
                <w:spacing w:val="5"/>
                <w:sz w:val="28"/>
                <w:szCs w:val="28"/>
                <w:lang w:val="uk-UA" w:eastAsia="zh-CN"/>
              </w:rPr>
              <w:t>Виробнича собівартість</w:t>
            </w:r>
          </w:p>
        </w:tc>
        <w:tc>
          <w:tcPr>
            <w:tcW w:w="1275" w:type="dxa"/>
            <w:tcBorders>
              <w:righ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80636,83</w:t>
            </w:r>
          </w:p>
        </w:tc>
        <w:tc>
          <w:tcPr>
            <w:tcW w:w="1276" w:type="dxa"/>
            <w:tcBorders>
              <w:lef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81577,83</w:t>
            </w:r>
          </w:p>
        </w:tc>
        <w:tc>
          <w:tcPr>
            <w:tcW w:w="1276" w:type="dxa"/>
            <w:tcBorders>
              <w:righ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82142,83</w:t>
            </w:r>
          </w:p>
        </w:tc>
        <w:tc>
          <w:tcPr>
            <w:tcW w:w="1276" w:type="dxa"/>
            <w:tcBorders>
              <w:left w:val="single" w:sz="4" w:space="0" w:color="auto"/>
              <w:righ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81765,83</w:t>
            </w:r>
          </w:p>
        </w:tc>
      </w:tr>
      <w:tr w:rsidR="00AF3637" w:rsidRPr="009050E2" w:rsidTr="00AF3637">
        <w:tc>
          <w:tcPr>
            <w:tcW w:w="4739" w:type="dxa"/>
            <w:vAlign w:val="center"/>
          </w:tcPr>
          <w:p w:rsidR="00AF3637" w:rsidRPr="009050E2" w:rsidRDefault="00AF3637" w:rsidP="00AF3637">
            <w:pPr>
              <w:shd w:val="clear" w:color="auto" w:fill="FFFFFF"/>
              <w:tabs>
                <w:tab w:val="left" w:pos="9720"/>
              </w:tabs>
              <w:spacing w:after="0" w:line="240" w:lineRule="auto"/>
              <w:rPr>
                <w:rFonts w:ascii="Times New Roman" w:eastAsia="SimSun" w:hAnsi="Times New Roman" w:cs="Times New Roman"/>
                <w:spacing w:val="5"/>
                <w:sz w:val="24"/>
                <w:szCs w:val="24"/>
                <w:lang w:val="uk-UA" w:eastAsia="zh-CN"/>
              </w:rPr>
            </w:pPr>
            <w:r w:rsidRPr="009050E2">
              <w:rPr>
                <w:rFonts w:ascii="Times New Roman" w:eastAsia="SimSun" w:hAnsi="Times New Roman" w:cs="Times New Roman"/>
                <w:spacing w:val="5"/>
                <w:sz w:val="24"/>
                <w:szCs w:val="24"/>
                <w:lang w:val="uk-UA" w:eastAsia="zh-CN"/>
              </w:rPr>
              <w:t>З ПДВ</w:t>
            </w:r>
          </w:p>
        </w:tc>
        <w:tc>
          <w:tcPr>
            <w:tcW w:w="1275" w:type="dxa"/>
            <w:tcBorders>
              <w:righ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96764,196</w:t>
            </w:r>
          </w:p>
        </w:tc>
        <w:tc>
          <w:tcPr>
            <w:tcW w:w="1276" w:type="dxa"/>
            <w:tcBorders>
              <w:lef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97893,396</w:t>
            </w:r>
          </w:p>
        </w:tc>
        <w:tc>
          <w:tcPr>
            <w:tcW w:w="1276" w:type="dxa"/>
            <w:tcBorders>
              <w:righ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98571,396</w:t>
            </w:r>
          </w:p>
        </w:tc>
        <w:tc>
          <w:tcPr>
            <w:tcW w:w="1276" w:type="dxa"/>
            <w:tcBorders>
              <w:left w:val="single" w:sz="4" w:space="0" w:color="auto"/>
              <w:right w:val="single" w:sz="4" w:space="0" w:color="auto"/>
            </w:tcBorders>
            <w:vAlign w:val="bottom"/>
          </w:tcPr>
          <w:p w:rsidR="00AF3637" w:rsidRPr="009050E2" w:rsidRDefault="009050E2" w:rsidP="009050E2">
            <w:pPr>
              <w:spacing w:after="0"/>
              <w:jc w:val="center"/>
              <w:rPr>
                <w:rFonts w:ascii="Times New Roman" w:hAnsi="Times New Roman" w:cs="Times New Roman"/>
                <w:sz w:val="24"/>
                <w:szCs w:val="24"/>
              </w:rPr>
            </w:pPr>
            <w:r w:rsidRPr="009050E2">
              <w:rPr>
                <w:rFonts w:ascii="Times New Roman" w:hAnsi="Times New Roman" w:cs="Times New Roman"/>
                <w:sz w:val="24"/>
                <w:szCs w:val="24"/>
              </w:rPr>
              <w:t>98118,996</w:t>
            </w:r>
          </w:p>
        </w:tc>
      </w:tr>
      <w:tr w:rsidR="00AF3637" w:rsidRPr="00F808D3" w:rsidTr="00AF3637">
        <w:tc>
          <w:tcPr>
            <w:tcW w:w="4739" w:type="dxa"/>
            <w:vAlign w:val="center"/>
          </w:tcPr>
          <w:p w:rsidR="00AF3637" w:rsidRPr="00F808D3" w:rsidRDefault="00AF3637" w:rsidP="00AF3637">
            <w:pPr>
              <w:shd w:val="clear" w:color="auto" w:fill="FFFFFF"/>
              <w:tabs>
                <w:tab w:val="left" w:pos="9720"/>
              </w:tabs>
              <w:spacing w:after="0" w:line="240" w:lineRule="auto"/>
              <w:rPr>
                <w:rFonts w:ascii="Times New Roman" w:eastAsia="SimSun" w:hAnsi="Times New Roman" w:cs="Times New Roman"/>
                <w:spacing w:val="5"/>
                <w:sz w:val="28"/>
                <w:szCs w:val="28"/>
                <w:lang w:val="uk-UA" w:eastAsia="zh-CN"/>
              </w:rPr>
            </w:pPr>
            <w:r w:rsidRPr="00F808D3">
              <w:rPr>
                <w:rFonts w:ascii="Times New Roman" w:eastAsia="SimSun" w:hAnsi="Times New Roman" w:cs="Times New Roman"/>
                <w:spacing w:val="5"/>
                <w:sz w:val="28"/>
                <w:szCs w:val="28"/>
                <w:lang w:val="uk-UA" w:eastAsia="zh-CN"/>
              </w:rPr>
              <w:t>Реалізаційна ціна, грн.</w:t>
            </w:r>
          </w:p>
        </w:tc>
        <w:tc>
          <w:tcPr>
            <w:tcW w:w="1275" w:type="dxa"/>
            <w:tcBorders>
              <w:right w:val="single" w:sz="4" w:space="0" w:color="auto"/>
            </w:tcBorders>
          </w:tcPr>
          <w:p w:rsidR="00AF3637" w:rsidRPr="00F808D3" w:rsidRDefault="00F85DF0"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F808D3">
              <w:rPr>
                <w:rFonts w:ascii="Times New Roman" w:eastAsia="SimSun" w:hAnsi="Times New Roman" w:cs="Times New Roman"/>
                <w:spacing w:val="5"/>
                <w:sz w:val="24"/>
                <w:szCs w:val="24"/>
                <w:lang w:val="uk-UA" w:eastAsia="zh-CN"/>
              </w:rPr>
              <w:t>150000,0</w:t>
            </w:r>
          </w:p>
        </w:tc>
        <w:tc>
          <w:tcPr>
            <w:tcW w:w="1276" w:type="dxa"/>
            <w:tcBorders>
              <w:left w:val="single" w:sz="4" w:space="0" w:color="auto"/>
            </w:tcBorders>
          </w:tcPr>
          <w:p w:rsidR="00AF3637" w:rsidRPr="00F808D3" w:rsidRDefault="00F85DF0"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F808D3">
              <w:rPr>
                <w:rFonts w:ascii="Times New Roman" w:eastAsia="SimSun" w:hAnsi="Times New Roman" w:cs="Times New Roman"/>
                <w:spacing w:val="5"/>
                <w:sz w:val="24"/>
                <w:szCs w:val="24"/>
                <w:lang w:val="uk-UA" w:eastAsia="zh-CN"/>
              </w:rPr>
              <w:t>170000,0</w:t>
            </w:r>
          </w:p>
        </w:tc>
        <w:tc>
          <w:tcPr>
            <w:tcW w:w="1276" w:type="dxa"/>
            <w:tcBorders>
              <w:right w:val="single" w:sz="4" w:space="0" w:color="auto"/>
            </w:tcBorders>
          </w:tcPr>
          <w:p w:rsidR="00AF3637" w:rsidRPr="00F808D3" w:rsidRDefault="00F85DF0"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F808D3">
              <w:rPr>
                <w:rFonts w:ascii="Times New Roman" w:eastAsia="SimSun" w:hAnsi="Times New Roman" w:cs="Times New Roman"/>
                <w:spacing w:val="5"/>
                <w:sz w:val="24"/>
                <w:szCs w:val="24"/>
                <w:lang w:val="uk-UA" w:eastAsia="zh-CN"/>
              </w:rPr>
              <w:t>170000,0</w:t>
            </w:r>
          </w:p>
        </w:tc>
        <w:tc>
          <w:tcPr>
            <w:tcW w:w="1276" w:type="dxa"/>
            <w:tcBorders>
              <w:left w:val="single" w:sz="4" w:space="0" w:color="auto"/>
              <w:right w:val="single" w:sz="4" w:space="0" w:color="auto"/>
            </w:tcBorders>
          </w:tcPr>
          <w:p w:rsidR="00AF3637" w:rsidRPr="00F808D3" w:rsidRDefault="00F85DF0" w:rsidP="00AF3637">
            <w:pPr>
              <w:shd w:val="clear" w:color="auto" w:fill="FFFFFF"/>
              <w:tabs>
                <w:tab w:val="left" w:pos="9720"/>
              </w:tabs>
              <w:spacing w:after="0" w:line="240" w:lineRule="auto"/>
              <w:jc w:val="center"/>
              <w:rPr>
                <w:rFonts w:ascii="Times New Roman" w:eastAsia="SimSun" w:hAnsi="Times New Roman" w:cs="Times New Roman"/>
                <w:spacing w:val="5"/>
                <w:sz w:val="24"/>
                <w:szCs w:val="24"/>
                <w:lang w:val="uk-UA" w:eastAsia="zh-CN"/>
              </w:rPr>
            </w:pPr>
            <w:r w:rsidRPr="00F808D3">
              <w:rPr>
                <w:rFonts w:ascii="Times New Roman" w:eastAsia="SimSun" w:hAnsi="Times New Roman" w:cs="Times New Roman"/>
                <w:spacing w:val="5"/>
                <w:sz w:val="24"/>
                <w:szCs w:val="24"/>
                <w:lang w:val="uk-UA" w:eastAsia="zh-CN"/>
              </w:rPr>
              <w:t>170000,0</w:t>
            </w:r>
          </w:p>
        </w:tc>
      </w:tr>
      <w:tr w:rsidR="00AF3637" w:rsidRPr="00302D1D" w:rsidTr="00AF3637">
        <w:tc>
          <w:tcPr>
            <w:tcW w:w="4739" w:type="dxa"/>
            <w:tcBorders>
              <w:bottom w:val="single" w:sz="12" w:space="0" w:color="000000"/>
            </w:tcBorders>
            <w:vAlign w:val="center"/>
          </w:tcPr>
          <w:p w:rsidR="00AF3637" w:rsidRPr="00F808D3" w:rsidRDefault="00AF3637" w:rsidP="00AF3637">
            <w:pPr>
              <w:shd w:val="clear" w:color="auto" w:fill="FFFFFF"/>
              <w:tabs>
                <w:tab w:val="left" w:pos="9720"/>
              </w:tabs>
              <w:spacing w:after="0" w:line="240" w:lineRule="auto"/>
              <w:rPr>
                <w:rFonts w:ascii="Times New Roman" w:eastAsia="SimSun" w:hAnsi="Times New Roman" w:cs="Times New Roman"/>
                <w:spacing w:val="5"/>
                <w:sz w:val="24"/>
                <w:szCs w:val="24"/>
                <w:lang w:val="uk-UA" w:eastAsia="zh-CN"/>
              </w:rPr>
            </w:pPr>
            <w:r w:rsidRPr="00F808D3">
              <w:rPr>
                <w:rFonts w:ascii="Times New Roman" w:eastAsia="SimSun" w:hAnsi="Times New Roman" w:cs="Times New Roman"/>
                <w:spacing w:val="5"/>
                <w:sz w:val="24"/>
                <w:szCs w:val="24"/>
                <w:lang w:val="uk-UA" w:eastAsia="zh-CN"/>
              </w:rPr>
              <w:t>Рентабельність виробництва, %</w:t>
            </w:r>
          </w:p>
        </w:tc>
        <w:tc>
          <w:tcPr>
            <w:tcW w:w="1275" w:type="dxa"/>
            <w:tcBorders>
              <w:bottom w:val="single" w:sz="12" w:space="0" w:color="000000"/>
              <w:right w:val="single" w:sz="4" w:space="0" w:color="auto"/>
            </w:tcBorders>
            <w:vAlign w:val="bottom"/>
          </w:tcPr>
          <w:p w:rsidR="00AF3637" w:rsidRPr="00F808D3" w:rsidRDefault="00F808D3" w:rsidP="00AF3637">
            <w:pPr>
              <w:spacing w:after="0"/>
              <w:jc w:val="center"/>
              <w:rPr>
                <w:rFonts w:ascii="Times New Roman" w:hAnsi="Times New Roman" w:cs="Times New Roman"/>
                <w:sz w:val="24"/>
                <w:szCs w:val="24"/>
                <w:lang w:val="uk-UA"/>
              </w:rPr>
            </w:pPr>
            <w:r w:rsidRPr="00F808D3">
              <w:rPr>
                <w:rFonts w:ascii="Times New Roman" w:hAnsi="Times New Roman" w:cs="Times New Roman"/>
                <w:sz w:val="24"/>
                <w:szCs w:val="24"/>
                <w:lang w:val="uk-UA"/>
              </w:rPr>
              <w:t>55,02</w:t>
            </w:r>
          </w:p>
        </w:tc>
        <w:tc>
          <w:tcPr>
            <w:tcW w:w="1276" w:type="dxa"/>
            <w:tcBorders>
              <w:left w:val="single" w:sz="4" w:space="0" w:color="auto"/>
              <w:bottom w:val="single" w:sz="12" w:space="0" w:color="000000"/>
            </w:tcBorders>
            <w:vAlign w:val="bottom"/>
          </w:tcPr>
          <w:p w:rsidR="00AF3637" w:rsidRPr="00F808D3" w:rsidRDefault="00F808D3" w:rsidP="00AF3637">
            <w:pPr>
              <w:spacing w:after="0"/>
              <w:jc w:val="center"/>
              <w:rPr>
                <w:rFonts w:ascii="Times New Roman" w:hAnsi="Times New Roman" w:cs="Times New Roman"/>
                <w:sz w:val="24"/>
                <w:szCs w:val="24"/>
                <w:lang w:val="uk-UA"/>
              </w:rPr>
            </w:pPr>
            <w:r w:rsidRPr="00F808D3">
              <w:rPr>
                <w:rFonts w:ascii="Times New Roman" w:hAnsi="Times New Roman" w:cs="Times New Roman"/>
                <w:sz w:val="24"/>
                <w:szCs w:val="24"/>
                <w:lang w:val="uk-UA"/>
              </w:rPr>
              <w:t>73,66</w:t>
            </w:r>
          </w:p>
        </w:tc>
        <w:tc>
          <w:tcPr>
            <w:tcW w:w="1276" w:type="dxa"/>
            <w:tcBorders>
              <w:bottom w:val="single" w:sz="12" w:space="0" w:color="000000"/>
              <w:right w:val="single" w:sz="4" w:space="0" w:color="auto"/>
            </w:tcBorders>
            <w:vAlign w:val="bottom"/>
          </w:tcPr>
          <w:p w:rsidR="00AF3637" w:rsidRPr="00F808D3" w:rsidRDefault="00F808D3" w:rsidP="00AF3637">
            <w:pPr>
              <w:spacing w:after="0"/>
              <w:jc w:val="center"/>
              <w:rPr>
                <w:rFonts w:ascii="Times New Roman" w:hAnsi="Times New Roman" w:cs="Times New Roman"/>
                <w:sz w:val="24"/>
                <w:szCs w:val="24"/>
                <w:lang w:val="uk-UA"/>
              </w:rPr>
            </w:pPr>
            <w:r w:rsidRPr="00F808D3">
              <w:rPr>
                <w:rFonts w:ascii="Times New Roman" w:hAnsi="Times New Roman" w:cs="Times New Roman"/>
                <w:sz w:val="24"/>
                <w:szCs w:val="24"/>
                <w:lang w:val="uk-UA"/>
              </w:rPr>
              <w:t>72,46</w:t>
            </w:r>
          </w:p>
        </w:tc>
        <w:tc>
          <w:tcPr>
            <w:tcW w:w="1276" w:type="dxa"/>
            <w:tcBorders>
              <w:left w:val="single" w:sz="4" w:space="0" w:color="auto"/>
              <w:bottom w:val="single" w:sz="12" w:space="0" w:color="000000"/>
              <w:right w:val="single" w:sz="4" w:space="0" w:color="auto"/>
            </w:tcBorders>
            <w:vAlign w:val="bottom"/>
          </w:tcPr>
          <w:p w:rsidR="00AF3637" w:rsidRPr="00302D1D" w:rsidRDefault="00F808D3" w:rsidP="00F808D3">
            <w:pPr>
              <w:spacing w:after="0"/>
              <w:jc w:val="center"/>
              <w:rPr>
                <w:rFonts w:ascii="Times New Roman" w:hAnsi="Times New Roman" w:cs="Times New Roman"/>
                <w:sz w:val="24"/>
                <w:szCs w:val="24"/>
                <w:lang w:val="uk-UA"/>
              </w:rPr>
            </w:pPr>
            <w:r w:rsidRPr="00F808D3">
              <w:rPr>
                <w:rFonts w:ascii="Times New Roman" w:hAnsi="Times New Roman" w:cs="Times New Roman"/>
                <w:sz w:val="24"/>
                <w:szCs w:val="24"/>
                <w:lang w:val="uk-UA"/>
              </w:rPr>
              <w:t>73,26</w:t>
            </w:r>
          </w:p>
        </w:tc>
      </w:tr>
    </w:tbl>
    <w:p w:rsidR="00AF3637" w:rsidRDefault="00AF3637" w:rsidP="00AF3637">
      <w:pPr>
        <w:shd w:val="clear" w:color="auto" w:fill="FFFFFF"/>
        <w:tabs>
          <w:tab w:val="left" w:pos="9720"/>
        </w:tabs>
        <w:spacing w:after="0" w:line="360" w:lineRule="auto"/>
        <w:ind w:right="-183" w:firstLine="540"/>
        <w:jc w:val="center"/>
        <w:rPr>
          <w:rFonts w:ascii="Times New Roman" w:eastAsia="SimSun" w:hAnsi="Times New Roman" w:cs="Times New Roman"/>
          <w:spacing w:val="5"/>
          <w:sz w:val="28"/>
          <w:szCs w:val="28"/>
          <w:lang w:val="uk-UA" w:eastAsia="zh-CN"/>
        </w:rPr>
      </w:pPr>
    </w:p>
    <w:p w:rsidR="00AF3637" w:rsidRPr="00302D1D"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302D1D">
        <w:rPr>
          <w:rFonts w:ascii="Times New Roman" w:eastAsia="SimSun" w:hAnsi="Times New Roman" w:cs="Times New Roman"/>
          <w:spacing w:val="5"/>
          <w:sz w:val="28"/>
          <w:szCs w:val="28"/>
          <w:lang w:val="uk-UA" w:eastAsia="zh-CN"/>
        </w:rPr>
        <w:t>Проведені розрахунки свідчать, що вищу рентабельність виробництва матимуть шинкові ковбаси, що вигот</w:t>
      </w:r>
      <w:r w:rsidR="00F808D3">
        <w:rPr>
          <w:rFonts w:ascii="Times New Roman" w:eastAsia="SimSun" w:hAnsi="Times New Roman" w:cs="Times New Roman"/>
          <w:spacing w:val="5"/>
          <w:sz w:val="28"/>
          <w:szCs w:val="28"/>
          <w:lang w:val="uk-UA" w:eastAsia="zh-CN"/>
        </w:rPr>
        <w:t>овлені за другою рецептурою – 73,66</w:t>
      </w:r>
      <w:r w:rsidRPr="00302D1D">
        <w:rPr>
          <w:rFonts w:ascii="Times New Roman" w:eastAsia="SimSun" w:hAnsi="Times New Roman" w:cs="Times New Roman"/>
          <w:spacing w:val="5"/>
          <w:sz w:val="28"/>
          <w:szCs w:val="28"/>
          <w:lang w:val="uk-UA" w:eastAsia="zh-CN"/>
        </w:rPr>
        <w:t xml:space="preserve">%.  </w:t>
      </w:r>
    </w:p>
    <w:p w:rsidR="00AF3637" w:rsidRPr="00302D1D" w:rsidRDefault="00AF3637" w:rsidP="00F808D3">
      <w:pPr>
        <w:shd w:val="clear" w:color="auto" w:fill="FFFFFF"/>
        <w:tabs>
          <w:tab w:val="left" w:pos="9720"/>
        </w:tabs>
        <w:spacing w:after="0" w:line="360" w:lineRule="auto"/>
        <w:ind w:firstLine="709"/>
        <w:jc w:val="center"/>
        <w:rPr>
          <w:rFonts w:ascii="Times New Roman" w:eastAsia="SimSun" w:hAnsi="Times New Roman" w:cs="Times New Roman"/>
          <w:b/>
          <w:spacing w:val="-4"/>
          <w:sz w:val="28"/>
          <w:szCs w:val="28"/>
          <w:lang w:val="uk-UA" w:eastAsia="zh-CN"/>
        </w:rPr>
      </w:pPr>
      <w:r w:rsidRPr="00302D1D">
        <w:rPr>
          <w:rFonts w:ascii="Times New Roman" w:eastAsia="SimSun" w:hAnsi="Times New Roman" w:cs="Times New Roman"/>
          <w:b/>
          <w:spacing w:val="-4"/>
          <w:sz w:val="28"/>
          <w:szCs w:val="28"/>
          <w:lang w:val="uk-UA" w:eastAsia="zh-CN"/>
        </w:rPr>
        <w:lastRenderedPageBreak/>
        <w:t>ВИСНОВКИ</w:t>
      </w:r>
    </w:p>
    <w:p w:rsidR="00AF3637" w:rsidRPr="00302D1D" w:rsidRDefault="00AF3637" w:rsidP="00AF3637">
      <w:pPr>
        <w:widowControl w:val="0"/>
        <w:shd w:val="clear" w:color="auto" w:fill="FFFFFF"/>
        <w:spacing w:after="0" w:line="360" w:lineRule="auto"/>
        <w:ind w:left="375"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1. Асортимент шинкових виробів на даний час складає 3 найменування продукції: шинка Гурман, Царська та шинка Куряча</w:t>
      </w:r>
      <w:r>
        <w:rPr>
          <w:rFonts w:ascii="Times New Roman" w:eastAsia="SimSun" w:hAnsi="Times New Roman" w:cs="Times New Roman"/>
          <w:spacing w:val="-4"/>
          <w:sz w:val="28"/>
          <w:szCs w:val="28"/>
          <w:lang w:val="uk-UA" w:eastAsia="zh-CN"/>
        </w:rPr>
        <w:t xml:space="preserve">. </w:t>
      </w:r>
      <w:r w:rsidRPr="00302D1D">
        <w:rPr>
          <w:rFonts w:ascii="Times New Roman" w:eastAsia="SimSun" w:hAnsi="Times New Roman" w:cs="Times New Roman"/>
          <w:spacing w:val="-4"/>
          <w:sz w:val="28"/>
          <w:szCs w:val="28"/>
          <w:lang w:val="uk-UA" w:eastAsia="zh-CN"/>
        </w:rPr>
        <w:t>Енергетична цінність 100 г продуктів складає від 163 до 180 ккал.</w:t>
      </w: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2. Виготовлення шинкових виробів на підприємстві проводиться з якісної сировини натуральної м’ясної сировини (яловичина, свинина, м’ясо курчат-бройлерів) та з дотриманням технологічних та ветеринарно-санітарних інструкцій, що робить їх безпечними для споживання.</w:t>
      </w:r>
    </w:p>
    <w:p w:rsidR="00AF3637" w:rsidRPr="00302D1D" w:rsidRDefault="00AF3637" w:rsidP="00AF3637">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302D1D">
        <w:rPr>
          <w:rFonts w:ascii="Times New Roman" w:eastAsia="SimSun" w:hAnsi="Times New Roman" w:cs="Times New Roman"/>
          <w:spacing w:val="-4"/>
          <w:sz w:val="28"/>
          <w:szCs w:val="28"/>
          <w:lang w:val="uk-UA" w:eastAsia="zh-CN"/>
        </w:rPr>
        <w:t xml:space="preserve">3. Проведені органолептичні довели, що кращу бальну оцінку мали шинка Гурман  - 53 бали.  Аналіз вмісту вологи та кухонної солі показав, що дані показники знаходились у шинкових виробах у межах норми. </w:t>
      </w: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vertAlign w:val="subscript"/>
          <w:lang w:val="uk-UA"/>
        </w:rPr>
      </w:pPr>
      <w:r w:rsidRPr="00302D1D">
        <w:rPr>
          <w:rFonts w:ascii="Times New Roman" w:eastAsia="SimSun" w:hAnsi="Times New Roman" w:cs="Times New Roman"/>
          <w:spacing w:val="-4"/>
          <w:sz w:val="28"/>
          <w:szCs w:val="28"/>
          <w:lang w:val="uk-UA" w:eastAsia="zh-CN"/>
        </w:rPr>
        <w:t xml:space="preserve">4. Проведені дослідження по зменшенню вмісту кухонної солі у готових виробах показали, що кращі фізико-хімічні показники та органолептичну оцінку отримали шимкові вироби, що містили </w:t>
      </w:r>
      <w:r w:rsidRPr="00302D1D">
        <w:rPr>
          <w:rFonts w:ascii="Times New Roman" w:hAnsi="Times New Roman" w:cs="Times New Roman"/>
          <w:sz w:val="28"/>
          <w:szCs w:val="28"/>
          <w:lang w:val="uk-UA"/>
        </w:rPr>
        <w:t xml:space="preserve">0,50% </w:t>
      </w:r>
      <w:r w:rsidRPr="00302D1D">
        <w:rPr>
          <w:rFonts w:ascii="Times New Roman" w:hAnsi="Times New Roman" w:cs="Times New Roman"/>
          <w:sz w:val="28"/>
          <w:szCs w:val="28"/>
          <w:lang w:val="en-US"/>
        </w:rPr>
        <w:t>NaCL</w:t>
      </w:r>
      <w:r w:rsidRPr="00302D1D">
        <w:rPr>
          <w:rFonts w:ascii="Times New Roman" w:hAnsi="Times New Roman" w:cs="Times New Roman"/>
          <w:sz w:val="28"/>
          <w:szCs w:val="28"/>
          <w:lang w:val="uk-UA"/>
        </w:rPr>
        <w:t xml:space="preserve">, 0,25% </w:t>
      </w:r>
      <w:r w:rsidRPr="00302D1D">
        <w:rPr>
          <w:rFonts w:ascii="Times New Roman" w:hAnsi="Times New Roman" w:cs="Times New Roman"/>
          <w:sz w:val="28"/>
          <w:szCs w:val="28"/>
          <w:lang w:val="en-US"/>
        </w:rPr>
        <w:t>KCl</w:t>
      </w:r>
      <w:r w:rsidRPr="00302D1D">
        <w:rPr>
          <w:rFonts w:ascii="Times New Roman" w:hAnsi="Times New Roman" w:cs="Times New Roman"/>
          <w:sz w:val="28"/>
          <w:szCs w:val="28"/>
          <w:lang w:val="uk-UA"/>
        </w:rPr>
        <w:t xml:space="preserve"> та 0,25% </w:t>
      </w: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lang w:val="uk-UA"/>
        </w:rPr>
        <w:t>2.</w:t>
      </w:r>
    </w:p>
    <w:p w:rsidR="00AF3637" w:rsidRPr="00302D1D" w:rsidRDefault="00AF3637" w:rsidP="00AF3637">
      <w:pPr>
        <w:shd w:val="clear" w:color="auto" w:fill="FFFFFF"/>
        <w:tabs>
          <w:tab w:val="left" w:pos="9720"/>
        </w:tabs>
        <w:spacing w:after="0" w:line="360" w:lineRule="auto"/>
        <w:ind w:firstLine="709"/>
        <w:jc w:val="both"/>
        <w:rPr>
          <w:rFonts w:ascii="Times New Roman" w:eastAsia="SimSun" w:hAnsi="Times New Roman" w:cs="Times New Roman"/>
          <w:spacing w:val="5"/>
          <w:sz w:val="28"/>
          <w:szCs w:val="28"/>
          <w:lang w:val="uk-UA" w:eastAsia="zh-CN"/>
        </w:rPr>
      </w:pPr>
      <w:r w:rsidRPr="00302D1D">
        <w:rPr>
          <w:rFonts w:ascii="Times New Roman" w:eastAsia="SimSun" w:hAnsi="Times New Roman" w:cs="Times New Roman"/>
          <w:spacing w:val="-4"/>
          <w:sz w:val="28"/>
          <w:szCs w:val="28"/>
          <w:lang w:val="uk-UA" w:eastAsia="zh-CN"/>
        </w:rPr>
        <w:t xml:space="preserve">7. </w:t>
      </w:r>
      <w:r w:rsidRPr="00302D1D">
        <w:rPr>
          <w:rFonts w:ascii="Times New Roman" w:eastAsia="SimSun" w:hAnsi="Times New Roman" w:cs="Times New Roman"/>
          <w:spacing w:val="5"/>
          <w:sz w:val="28"/>
          <w:szCs w:val="28"/>
          <w:lang w:val="uk-UA" w:eastAsia="zh-CN"/>
        </w:rPr>
        <w:t>Проведені розрахунки свідчать, що вищу рентабельність виробництва матимуть шинкові ковбаси, що виготовл</w:t>
      </w:r>
      <w:r w:rsidR="00FB237B">
        <w:rPr>
          <w:rFonts w:ascii="Times New Roman" w:eastAsia="SimSun" w:hAnsi="Times New Roman" w:cs="Times New Roman"/>
          <w:spacing w:val="5"/>
          <w:sz w:val="28"/>
          <w:szCs w:val="28"/>
          <w:lang w:val="uk-UA" w:eastAsia="zh-CN"/>
        </w:rPr>
        <w:t>ені за другою рецептурою – 73,66</w:t>
      </w:r>
      <w:r w:rsidRPr="00302D1D">
        <w:rPr>
          <w:rFonts w:ascii="Times New Roman" w:eastAsia="SimSun" w:hAnsi="Times New Roman" w:cs="Times New Roman"/>
          <w:spacing w:val="5"/>
          <w:sz w:val="28"/>
          <w:szCs w:val="28"/>
          <w:lang w:val="uk-UA" w:eastAsia="zh-CN"/>
        </w:rPr>
        <w:t xml:space="preserve">%.  </w:t>
      </w: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r w:rsidRPr="00302D1D">
        <w:rPr>
          <w:rFonts w:ascii="Times New Roman" w:eastAsia="SimSun" w:hAnsi="Times New Roman" w:cs="Times New Roman"/>
          <w:b/>
          <w:spacing w:val="-4"/>
          <w:sz w:val="28"/>
          <w:szCs w:val="28"/>
          <w:lang w:val="uk-UA" w:eastAsia="zh-CN"/>
        </w:rPr>
        <w:t xml:space="preserve"> </w:t>
      </w: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r w:rsidRPr="00302D1D">
        <w:rPr>
          <w:rFonts w:ascii="Times New Roman" w:eastAsia="SimSun" w:hAnsi="Times New Roman" w:cs="Times New Roman"/>
          <w:b/>
          <w:spacing w:val="-4"/>
          <w:sz w:val="28"/>
          <w:szCs w:val="28"/>
          <w:lang w:val="uk-UA" w:eastAsia="zh-CN"/>
        </w:rPr>
        <w:lastRenderedPageBreak/>
        <w:t>ПРОПОЗИЦІЇ</w:t>
      </w:r>
    </w:p>
    <w:p w:rsidR="00AF3637" w:rsidRPr="00302D1D" w:rsidRDefault="00AF3637" w:rsidP="00AF3637">
      <w:pPr>
        <w:shd w:val="clear" w:color="auto" w:fill="FFFFFF"/>
        <w:spacing w:after="0" w:line="360" w:lineRule="auto"/>
        <w:ind w:firstLine="709"/>
        <w:jc w:val="center"/>
        <w:rPr>
          <w:rFonts w:ascii="Times New Roman" w:eastAsia="SimSun" w:hAnsi="Times New Roman" w:cs="Times New Roman"/>
          <w:b/>
          <w:spacing w:val="-4"/>
          <w:sz w:val="28"/>
          <w:szCs w:val="28"/>
          <w:lang w:val="uk-UA" w:eastAsia="zh-CN"/>
        </w:rPr>
      </w:pPr>
    </w:p>
    <w:p w:rsidR="00AF3637" w:rsidRPr="00302D1D" w:rsidRDefault="00AF3637" w:rsidP="00AF3637">
      <w:pPr>
        <w:widowControl w:val="0"/>
        <w:shd w:val="clear" w:color="auto" w:fill="FFFFFF"/>
        <w:spacing w:after="0" w:line="360" w:lineRule="auto"/>
        <w:ind w:firstLine="709"/>
        <w:jc w:val="both"/>
        <w:rPr>
          <w:rFonts w:ascii="Times New Roman" w:eastAsia="SimSun" w:hAnsi="Times New Roman" w:cs="Times New Roman"/>
          <w:spacing w:val="-4"/>
          <w:sz w:val="28"/>
          <w:szCs w:val="28"/>
          <w:lang w:val="uk-UA" w:eastAsia="ru-RU"/>
        </w:rPr>
      </w:pPr>
      <w:r w:rsidRPr="00302D1D">
        <w:rPr>
          <w:rFonts w:ascii="Times New Roman" w:eastAsia="SimSun" w:hAnsi="Times New Roman" w:cs="Times New Roman"/>
          <w:spacing w:val="-4"/>
          <w:sz w:val="28"/>
          <w:szCs w:val="28"/>
          <w:lang w:val="uk-UA" w:eastAsia="ru-RU"/>
        </w:rPr>
        <w:t>1. З метою удосконалення виробництва шинкових виробів в умовах  підприємства пропонуємо запровадити виробництво шинкових ковбасних виробів із зиженим вмістом кухонної солі.</w:t>
      </w:r>
    </w:p>
    <w:p w:rsidR="00AF3637" w:rsidRPr="00302D1D" w:rsidRDefault="00AF3637" w:rsidP="00AF3637">
      <w:pPr>
        <w:shd w:val="clear" w:color="auto" w:fill="FFFFFF"/>
        <w:spacing w:after="0" w:line="360" w:lineRule="auto"/>
        <w:ind w:firstLine="709"/>
        <w:jc w:val="both"/>
        <w:rPr>
          <w:rFonts w:ascii="Times New Roman" w:hAnsi="Times New Roman" w:cs="Times New Roman"/>
          <w:sz w:val="28"/>
          <w:szCs w:val="28"/>
          <w:lang w:val="uk-UA"/>
        </w:rPr>
      </w:pPr>
      <w:r w:rsidRPr="00302D1D">
        <w:rPr>
          <w:rFonts w:ascii="Times New Roman" w:eastAsia="SimSun" w:hAnsi="Times New Roman" w:cs="Times New Roman"/>
          <w:spacing w:val="-4"/>
          <w:sz w:val="28"/>
          <w:szCs w:val="28"/>
          <w:lang w:val="uk-UA" w:eastAsia="ru-RU"/>
        </w:rPr>
        <w:t xml:space="preserve">2. В якості замінників пропонуємо вносити  </w:t>
      </w:r>
      <w:r w:rsidRPr="00302D1D">
        <w:rPr>
          <w:rFonts w:ascii="Times New Roman" w:hAnsi="Times New Roman" w:cs="Times New Roman"/>
          <w:sz w:val="28"/>
          <w:szCs w:val="28"/>
          <w:lang w:val="en-US"/>
        </w:rPr>
        <w:t>KCl</w:t>
      </w:r>
      <w:r w:rsidRPr="00302D1D">
        <w:rPr>
          <w:rFonts w:ascii="Times New Roman" w:hAnsi="Times New Roman" w:cs="Times New Roman"/>
          <w:sz w:val="28"/>
          <w:szCs w:val="28"/>
          <w:lang w:val="uk-UA"/>
        </w:rPr>
        <w:t xml:space="preserve"> (0,25%)  та </w:t>
      </w:r>
      <w:r w:rsidRPr="00302D1D">
        <w:rPr>
          <w:rFonts w:ascii="Times New Roman" w:hAnsi="Times New Roman" w:cs="Times New Roman"/>
          <w:sz w:val="28"/>
          <w:szCs w:val="28"/>
          <w:lang w:val="en-US"/>
        </w:rPr>
        <w:t>CaCl</w:t>
      </w:r>
      <w:r w:rsidRPr="00302D1D">
        <w:rPr>
          <w:rFonts w:ascii="Times New Roman" w:hAnsi="Times New Roman" w:cs="Times New Roman"/>
          <w:sz w:val="28"/>
          <w:szCs w:val="28"/>
          <w:vertAlign w:val="subscript"/>
          <w:lang w:val="uk-UA"/>
        </w:rPr>
        <w:t xml:space="preserve">2. </w:t>
      </w:r>
      <w:r w:rsidRPr="00302D1D">
        <w:rPr>
          <w:rFonts w:ascii="Times New Roman" w:hAnsi="Times New Roman" w:cs="Times New Roman"/>
          <w:sz w:val="28"/>
          <w:szCs w:val="28"/>
          <w:lang w:val="uk-UA"/>
        </w:rPr>
        <w:t>0,25%) від маси кухонної солі.</w:t>
      </w: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AF3637" w:rsidRDefault="00AF3637" w:rsidP="00AF3637">
      <w:pPr>
        <w:widowControl w:val="0"/>
        <w:shd w:val="clear" w:color="auto" w:fill="FFFFFF"/>
        <w:tabs>
          <w:tab w:val="left" w:pos="6540"/>
        </w:tabs>
        <w:spacing w:after="0" w:line="360" w:lineRule="auto"/>
        <w:ind w:firstLine="709"/>
        <w:jc w:val="both"/>
        <w:rPr>
          <w:rFonts w:ascii="Times New Roman" w:eastAsia="SimSun" w:hAnsi="Times New Roman" w:cs="Times New Roman"/>
          <w:spacing w:val="-4"/>
          <w:sz w:val="28"/>
          <w:szCs w:val="28"/>
          <w:lang w:val="uk-UA" w:eastAsia="ru-RU"/>
        </w:rPr>
      </w:pPr>
    </w:p>
    <w:p w:rsidR="00945AD6" w:rsidRDefault="00945AD6" w:rsidP="00945AD6">
      <w:pPr>
        <w:spacing w:after="0" w:line="360" w:lineRule="auto"/>
        <w:ind w:firstLine="709"/>
        <w:jc w:val="center"/>
        <w:rPr>
          <w:rFonts w:ascii="Times New Roman" w:hAnsi="Times New Roman" w:cs="Times New Roman"/>
          <w:b/>
          <w:sz w:val="28"/>
          <w:szCs w:val="28"/>
          <w:lang w:val="uk-UA"/>
        </w:rPr>
      </w:pPr>
      <w:r w:rsidRPr="0021354A">
        <w:rPr>
          <w:rFonts w:ascii="Times New Roman" w:hAnsi="Times New Roman" w:cs="Times New Roman"/>
          <w:b/>
          <w:sz w:val="28"/>
          <w:szCs w:val="28"/>
          <w:lang w:val="uk-UA"/>
        </w:rPr>
        <w:lastRenderedPageBreak/>
        <w:t>СПИСОК ВИКОРИСТАНИХ ДЖЕРЕЛ ІНФОРМАЦІЇ</w:t>
      </w:r>
    </w:p>
    <w:p w:rsidR="008F7333" w:rsidRPr="00302D1D" w:rsidRDefault="008F7333" w:rsidP="009A57F0">
      <w:pPr>
        <w:spacing w:after="0" w:line="360" w:lineRule="auto"/>
        <w:ind w:firstLine="709"/>
        <w:jc w:val="both"/>
        <w:rPr>
          <w:rFonts w:ascii="Times New Roman" w:hAnsi="Times New Roman" w:cs="Times New Roman"/>
          <w:sz w:val="28"/>
          <w:szCs w:val="28"/>
          <w:lang w:val="uk-UA"/>
        </w:rPr>
      </w:pPr>
    </w:p>
    <w:p w:rsidR="00512156" w:rsidRDefault="00512156" w:rsidP="00512156">
      <w:pPr>
        <w:spacing w:after="0" w:line="360" w:lineRule="auto"/>
        <w:ind w:firstLine="709"/>
        <w:jc w:val="both"/>
        <w:rPr>
          <w:rFonts w:ascii="Times New Roman" w:hAnsi="Times New Roman" w:cs="Times New Roman"/>
          <w:sz w:val="28"/>
          <w:szCs w:val="28"/>
          <w:lang w:val="en-US"/>
        </w:rPr>
      </w:pP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sv-SE"/>
        </w:rPr>
        <w:t xml:space="preserve">Kloss, L., Meyer, J. D., Graeve, L., &amp; Vetter, W. (2015). </w:t>
      </w:r>
      <w:r w:rsidRPr="00442714">
        <w:rPr>
          <w:rFonts w:ascii="Times New Roman" w:hAnsi="Times New Roman" w:cs="Times New Roman"/>
          <w:sz w:val="28"/>
          <w:szCs w:val="28"/>
          <w:lang w:val="en-US"/>
        </w:rPr>
        <w:t xml:space="preserve">Sodium intake and its reduction by food reformulation in the European Union—A review. </w:t>
      </w:r>
      <w:r w:rsidRPr="00442714">
        <w:rPr>
          <w:rFonts w:ascii="Times New Roman" w:hAnsi="Times New Roman" w:cs="Times New Roman"/>
          <w:i/>
          <w:sz w:val="28"/>
          <w:szCs w:val="28"/>
          <w:lang w:val="en-US"/>
        </w:rPr>
        <w:t>NFS Official Journal of the Society of Nutrition and Food Science</w:t>
      </w:r>
      <w:r w:rsidRPr="00442714">
        <w:rPr>
          <w:rFonts w:ascii="Times New Roman" w:hAnsi="Times New Roman" w:cs="Times New Roman"/>
          <w:sz w:val="28"/>
          <w:szCs w:val="28"/>
          <w:lang w:val="en-US"/>
        </w:rPr>
        <w:t>, 1, 9–19.</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Ruusunen, M., &amp; Puolanne, E. (2005). Reducing sodium intake from meat products. </w:t>
      </w:r>
      <w:r w:rsidRPr="00442714">
        <w:rPr>
          <w:rFonts w:ascii="Times New Roman" w:hAnsi="Times New Roman" w:cs="Times New Roman"/>
          <w:i/>
          <w:sz w:val="28"/>
          <w:szCs w:val="28"/>
          <w:lang w:val="en-US"/>
        </w:rPr>
        <w:t>Meat Science</w:t>
      </w:r>
      <w:r w:rsidRPr="00442714">
        <w:rPr>
          <w:rFonts w:ascii="Times New Roman" w:hAnsi="Times New Roman" w:cs="Times New Roman"/>
          <w:sz w:val="28"/>
          <w:szCs w:val="28"/>
          <w:lang w:val="en-US"/>
        </w:rPr>
        <w:t>, 70(3), 531–541.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Aminzare, M.; Aliakbarlu, J.; Tajik, H. The effect of Cinnamomum zeylanicum essential oil on chemical characteristics of Lyoner-type sausage during refrigerated storage. </w:t>
      </w:r>
      <w:r w:rsidRPr="00442714">
        <w:rPr>
          <w:rFonts w:ascii="Times New Roman" w:hAnsi="Times New Roman" w:cs="Times New Roman"/>
          <w:i/>
          <w:sz w:val="28"/>
          <w:szCs w:val="28"/>
          <w:lang w:val="en-US"/>
        </w:rPr>
        <w:t>Vet. Res. Forum</w:t>
      </w:r>
      <w:r w:rsidRPr="00442714">
        <w:rPr>
          <w:rFonts w:ascii="Times New Roman" w:hAnsi="Times New Roman" w:cs="Times New Roman"/>
          <w:sz w:val="28"/>
          <w:szCs w:val="28"/>
          <w:lang w:val="en-US"/>
        </w:rPr>
        <w:t xml:space="preserve"> 2015, 6, 31–39.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Millward, D.J.; Layman, D.K.; Tomé, D.; Schaafsma, G. Protein quality assessment: Impact of expanding understanding of protein and amino acid needs for optimal health. </w:t>
      </w:r>
      <w:r w:rsidRPr="00442714">
        <w:rPr>
          <w:rFonts w:ascii="Times New Roman" w:hAnsi="Times New Roman" w:cs="Times New Roman"/>
          <w:i/>
          <w:sz w:val="28"/>
          <w:szCs w:val="28"/>
          <w:lang w:val="en-US"/>
        </w:rPr>
        <w:t>Am. J. Clin. Nutr</w:t>
      </w:r>
      <w:r w:rsidRPr="00442714">
        <w:rPr>
          <w:rFonts w:ascii="Times New Roman" w:hAnsi="Times New Roman" w:cs="Times New Roman"/>
          <w:sz w:val="28"/>
          <w:szCs w:val="28"/>
          <w:lang w:val="en-US"/>
        </w:rPr>
        <w:t xml:space="preserve">. 2008, 87, 1576S–1581S.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Pereira, P.M.C.C.; Vicente, A.F.R.B. Meat nutritional composition and nutritive role in the human diet. </w:t>
      </w:r>
      <w:r w:rsidRPr="00442714">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2013, 93, 586–592.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Williams, P. Nutritional composition of red meat. </w:t>
      </w:r>
      <w:r w:rsidRPr="00442714">
        <w:rPr>
          <w:rFonts w:ascii="Times New Roman" w:hAnsi="Times New Roman" w:cs="Times New Roman"/>
          <w:i/>
          <w:sz w:val="28"/>
          <w:szCs w:val="28"/>
          <w:lang w:val="en-US"/>
        </w:rPr>
        <w:t>Nutr. Diet</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2007</w:t>
      </w:r>
      <w:r w:rsidRPr="00442714">
        <w:rPr>
          <w:rFonts w:ascii="Times New Roman" w:hAnsi="Times New Roman" w:cs="Times New Roman"/>
          <w:sz w:val="28"/>
          <w:szCs w:val="28"/>
          <w:lang w:val="en-US"/>
        </w:rPr>
        <w:t xml:space="preserve">, 64, S113–S119.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Elango, R.; Ball, R.O.; Pencharz, P.B. Amino acid requirements in humans: With a special emphasis on the metabolic availability of amino acids. </w:t>
      </w:r>
      <w:r w:rsidRPr="00442714">
        <w:rPr>
          <w:rFonts w:ascii="Times New Roman" w:hAnsi="Times New Roman" w:cs="Times New Roman"/>
          <w:i/>
          <w:sz w:val="28"/>
          <w:szCs w:val="28"/>
          <w:lang w:val="en-US"/>
        </w:rPr>
        <w:t>Amino Acids</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2009</w:t>
      </w:r>
      <w:r w:rsidRPr="00442714">
        <w:rPr>
          <w:rFonts w:ascii="Times New Roman" w:hAnsi="Times New Roman" w:cs="Times New Roman"/>
          <w:sz w:val="28"/>
          <w:szCs w:val="28"/>
          <w:lang w:val="en-US"/>
        </w:rPr>
        <w:t xml:space="preserve">, 37, 19–27.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FAO; WHO. Protein Quality Evaluation. Rome, Italy. 1991. Available online: </w:t>
      </w:r>
      <w:hyperlink r:id="rId16" w:history="1">
        <w:r w:rsidRPr="00442714">
          <w:rPr>
            <w:rStyle w:val="af"/>
            <w:rFonts w:ascii="Times New Roman" w:hAnsi="Times New Roman" w:cs="Times New Roman"/>
            <w:color w:val="auto"/>
            <w:sz w:val="28"/>
            <w:szCs w:val="28"/>
            <w:lang w:val="en-US"/>
          </w:rPr>
          <w:t>http://www.fao.org/docrep/013/t0501e/t0501e00</w:t>
        </w:r>
      </w:hyperlink>
      <w:r w:rsidRPr="00442714">
        <w:rPr>
          <w:rFonts w:ascii="Times New Roman" w:hAnsi="Times New Roman" w:cs="Times New Roman"/>
          <w:sz w:val="28"/>
          <w:szCs w:val="28"/>
          <w:lang w:val="en-US"/>
        </w:rPr>
        <w:t>.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Shah, M.A.; Bosco, S.J.D.; Mir, S.A. Plant extracts as natural antioxidants in meat and meat products. </w:t>
      </w:r>
      <w:r w:rsidRPr="00442714">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2014</w:t>
      </w:r>
      <w:r w:rsidRPr="00442714">
        <w:rPr>
          <w:rFonts w:ascii="Times New Roman" w:hAnsi="Times New Roman" w:cs="Times New Roman"/>
          <w:sz w:val="28"/>
          <w:szCs w:val="28"/>
          <w:lang w:val="en-US"/>
        </w:rPr>
        <w:t xml:space="preserve">, 98, 21–33.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Ding, Y.; Wang, S.Y.; Yang, D.J.; Chang, M.H.; Chen, Y.C. Alleviative effects of litchi (Litchi chinensis Sonn.) flower on lipid peroxidation and protein degradation in emulsified pork meatballs. </w:t>
      </w:r>
      <w:r w:rsidRPr="00442714">
        <w:rPr>
          <w:rFonts w:ascii="Times New Roman" w:hAnsi="Times New Roman" w:cs="Times New Roman"/>
          <w:i/>
          <w:sz w:val="28"/>
          <w:szCs w:val="28"/>
          <w:lang w:val="en-US"/>
        </w:rPr>
        <w:t>J. Food Drug Anal.</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2015</w:t>
      </w:r>
      <w:r w:rsidRPr="00442714">
        <w:rPr>
          <w:rFonts w:ascii="Times New Roman" w:hAnsi="Times New Roman" w:cs="Times New Roman"/>
          <w:sz w:val="28"/>
          <w:szCs w:val="28"/>
          <w:lang w:val="en-US"/>
        </w:rPr>
        <w:t>, 23, 501–508.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García-Lomillo, J.; Gonzalez-SanJose, M.L.; Del Pino-García, R.; Ortega-Heras, M.; Muñiz-Rodríguez, P. Antioxidant effect of seasonings derived from wine pomace on lipid oxidation in refrigerated and frozen beef patties. LWT </w:t>
      </w:r>
      <w:r w:rsidRPr="00442714">
        <w:rPr>
          <w:rFonts w:ascii="Times New Roman" w:hAnsi="Times New Roman" w:cs="Times New Roman"/>
          <w:bCs/>
          <w:sz w:val="28"/>
          <w:szCs w:val="28"/>
          <w:lang w:val="en-US"/>
        </w:rPr>
        <w:t>2017</w:t>
      </w:r>
      <w:r w:rsidRPr="00442714">
        <w:rPr>
          <w:rFonts w:ascii="Times New Roman" w:hAnsi="Times New Roman" w:cs="Times New Roman"/>
          <w:sz w:val="28"/>
          <w:szCs w:val="28"/>
          <w:lang w:val="en-US"/>
        </w:rPr>
        <w:t xml:space="preserve">, 77, 85–91.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Domínguez, R.; Pateiro, M.; Gagaoua, M.; Barba, F.J.; Zhang,W.; Lorenzo, J.M. A comprehensive review on lipid oxidation in meat and meat products. </w:t>
      </w:r>
      <w:r w:rsidRPr="00442714">
        <w:rPr>
          <w:rFonts w:ascii="Times New Roman" w:hAnsi="Times New Roman" w:cs="Times New Roman"/>
          <w:i/>
          <w:sz w:val="28"/>
          <w:szCs w:val="28"/>
          <w:lang w:val="en-US"/>
        </w:rPr>
        <w:t>Antioxidants</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2019</w:t>
      </w:r>
      <w:r w:rsidRPr="00442714">
        <w:rPr>
          <w:rFonts w:ascii="Times New Roman" w:hAnsi="Times New Roman" w:cs="Times New Roman"/>
          <w:sz w:val="28"/>
          <w:szCs w:val="28"/>
          <w:lang w:val="en-US"/>
        </w:rPr>
        <w:t xml:space="preserve">, 8, 429.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Cho, S.H.; Park, B.Y.; Chin, K.B.; Yoo, Y.M.; Chae, H.S.; Ahn, J.N.; Lee, J.M.; Yun, S.G. Consumer perception, purchase behavior and demand on ham and sausage products. </w:t>
      </w:r>
      <w:r w:rsidRPr="00442714">
        <w:rPr>
          <w:rFonts w:ascii="Times New Roman" w:hAnsi="Times New Roman" w:cs="Times New Roman"/>
          <w:i/>
          <w:sz w:val="28"/>
          <w:szCs w:val="28"/>
          <w:lang w:val="en-US"/>
        </w:rPr>
        <w:t>J. Anim. Sci. Technol</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2003</w:t>
      </w:r>
      <w:r w:rsidRPr="00442714">
        <w:rPr>
          <w:rFonts w:ascii="Times New Roman" w:hAnsi="Times New Roman" w:cs="Times New Roman"/>
          <w:sz w:val="28"/>
          <w:szCs w:val="28"/>
          <w:lang w:val="en-US"/>
        </w:rPr>
        <w:t xml:space="preserve">, 45, 273–282.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Van Wezemael, L.; Verbeke, W.; de Barcellos, M.D.; Scholderer, J.; Perez-Cueto, F. Consumer perceptions of beef healthiness: Results from a qualitative study in four European countries. </w:t>
      </w:r>
      <w:r w:rsidRPr="00442714">
        <w:rPr>
          <w:rFonts w:ascii="Times New Roman" w:hAnsi="Times New Roman" w:cs="Times New Roman"/>
          <w:i/>
          <w:sz w:val="28"/>
          <w:szCs w:val="28"/>
          <w:lang w:val="en-US"/>
        </w:rPr>
        <w:t>BMC Public Health</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2010</w:t>
      </w:r>
      <w:r w:rsidRPr="00442714">
        <w:rPr>
          <w:rFonts w:ascii="Times New Roman" w:hAnsi="Times New Roman" w:cs="Times New Roman"/>
          <w:sz w:val="28"/>
          <w:szCs w:val="28"/>
          <w:lang w:val="en-US"/>
        </w:rPr>
        <w:t xml:space="preserve">, 10, 342.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Tobin, B.D.; O’Sullivan, M.G.; Hamill, R.; Kerry, J.P. European consumer attitudes on the associated health benefits of nutraceuticalcontaining processed meats using Co-enzyme Q10 as a sample functional ingredient. </w:t>
      </w:r>
      <w:r w:rsidRPr="00442714">
        <w:rPr>
          <w:rFonts w:ascii="Times New Roman" w:hAnsi="Times New Roman" w:cs="Times New Roman"/>
          <w:i/>
          <w:sz w:val="28"/>
          <w:szCs w:val="28"/>
          <w:lang w:val="en-US"/>
        </w:rPr>
        <w:t xml:space="preserve">Meat Sci. </w:t>
      </w:r>
      <w:r w:rsidRPr="00442714">
        <w:rPr>
          <w:rFonts w:ascii="Times New Roman" w:hAnsi="Times New Roman" w:cs="Times New Roman"/>
          <w:bCs/>
          <w:sz w:val="28"/>
          <w:szCs w:val="28"/>
          <w:lang w:val="en-US"/>
        </w:rPr>
        <w:t>2014</w:t>
      </w:r>
      <w:r w:rsidRPr="00442714">
        <w:rPr>
          <w:rFonts w:ascii="Times New Roman" w:hAnsi="Times New Roman" w:cs="Times New Roman"/>
          <w:sz w:val="28"/>
          <w:szCs w:val="28"/>
          <w:lang w:val="en-US"/>
        </w:rPr>
        <w:t xml:space="preserve">, 97, 207–213.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Falleh, H.; Ben Jemaa, M.; Saada, M.; Ksouri, R. Essential oils: A promising eco-friendly food preservative. </w:t>
      </w:r>
      <w:r w:rsidRPr="00442714">
        <w:rPr>
          <w:rFonts w:ascii="Times New Roman" w:hAnsi="Times New Roman" w:cs="Times New Roman"/>
          <w:i/>
          <w:sz w:val="28"/>
          <w:szCs w:val="28"/>
          <w:lang w:val="en-US"/>
        </w:rPr>
        <w:t>Food Chem</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2020</w:t>
      </w:r>
      <w:r w:rsidRPr="00442714">
        <w:rPr>
          <w:rFonts w:ascii="Times New Roman" w:hAnsi="Times New Roman" w:cs="Times New Roman"/>
          <w:sz w:val="28"/>
          <w:szCs w:val="28"/>
          <w:lang w:val="en-US"/>
        </w:rPr>
        <w:t xml:space="preserve">, 330, 127268.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Jiang, J.; Xiong, Y.L. Natural antioxidants as food and feed additives to promote health benefits and quality of meat products: A review. </w:t>
      </w:r>
      <w:r w:rsidRPr="00442714">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2016</w:t>
      </w:r>
      <w:r w:rsidRPr="00442714">
        <w:rPr>
          <w:rFonts w:ascii="Times New Roman" w:hAnsi="Times New Roman" w:cs="Times New Roman"/>
          <w:sz w:val="28"/>
          <w:szCs w:val="28"/>
          <w:lang w:val="en-US"/>
        </w:rPr>
        <w:t xml:space="preserve">, 120, 107–117.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Monteiro, C.A.; Cannon, G.; Moubarac, J.C.; Levy, R.B.; Louzada, M.L.C.; Jaime, P.C. The UN decade of nutrition, the NOVA food classification and the trouble with ultra-processing. </w:t>
      </w:r>
      <w:r w:rsidRPr="00442714">
        <w:rPr>
          <w:rFonts w:ascii="Times New Roman" w:hAnsi="Times New Roman" w:cs="Times New Roman"/>
          <w:i/>
          <w:sz w:val="28"/>
          <w:szCs w:val="28"/>
          <w:lang w:val="en-US"/>
        </w:rPr>
        <w:t>Public Health Nutr.</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2018</w:t>
      </w:r>
      <w:r w:rsidRPr="00442714">
        <w:rPr>
          <w:rFonts w:ascii="Times New Roman" w:hAnsi="Times New Roman" w:cs="Times New Roman"/>
          <w:sz w:val="28"/>
          <w:szCs w:val="28"/>
          <w:lang w:val="en-US"/>
        </w:rPr>
        <w:t xml:space="preserve">, 21, 5–17.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Jiménez-Colmenero, F.; Carballo, J.; Cofrades, S. Healthier meat and meat products: Their role as functional foods</w:t>
      </w:r>
      <w:r w:rsidRPr="00442714">
        <w:rPr>
          <w:rFonts w:ascii="Times New Roman" w:hAnsi="Times New Roman" w:cs="Times New Roman"/>
          <w:i/>
          <w:sz w:val="28"/>
          <w:szCs w:val="28"/>
          <w:lang w:val="en-US"/>
        </w:rPr>
        <w:t>. Meat Sci.</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2001</w:t>
      </w:r>
      <w:r w:rsidRPr="00442714">
        <w:rPr>
          <w:rFonts w:ascii="Times New Roman" w:hAnsi="Times New Roman" w:cs="Times New Roman"/>
          <w:sz w:val="28"/>
          <w:szCs w:val="28"/>
          <w:lang w:val="en-US"/>
        </w:rPr>
        <w:t xml:space="preserve">, 59, 5–13.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Vitaglione, P.; Gogliano, V. Use of antioxidants to minimize the human health risk associated to mutagenic/carcinogenic heterocyclic amines in food. </w:t>
      </w:r>
      <w:r w:rsidRPr="00442714">
        <w:rPr>
          <w:rFonts w:ascii="Times New Roman" w:hAnsi="Times New Roman" w:cs="Times New Roman"/>
          <w:i/>
          <w:sz w:val="28"/>
          <w:szCs w:val="28"/>
          <w:lang w:val="en-US"/>
        </w:rPr>
        <w:t>J. Chromatogr.</w:t>
      </w:r>
      <w:r w:rsidRPr="00442714">
        <w:rPr>
          <w:rFonts w:ascii="Times New Roman" w:hAnsi="Times New Roman" w:cs="Times New Roman"/>
          <w:sz w:val="28"/>
          <w:szCs w:val="28"/>
          <w:lang w:val="en-US"/>
        </w:rPr>
        <w:t xml:space="preserve"> B </w:t>
      </w:r>
      <w:r w:rsidRPr="00442714">
        <w:rPr>
          <w:rFonts w:ascii="Times New Roman" w:hAnsi="Times New Roman" w:cs="Times New Roman"/>
          <w:bCs/>
          <w:sz w:val="28"/>
          <w:szCs w:val="28"/>
          <w:lang w:val="en-US"/>
        </w:rPr>
        <w:t>2004</w:t>
      </w:r>
      <w:r w:rsidRPr="00442714">
        <w:rPr>
          <w:rFonts w:ascii="Times New Roman" w:hAnsi="Times New Roman" w:cs="Times New Roman"/>
          <w:sz w:val="28"/>
          <w:szCs w:val="28"/>
          <w:lang w:val="en-US"/>
        </w:rPr>
        <w:t xml:space="preserve">, 80, 189–199.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Kanner, J. Dietary advanced lipid oxidation end products are risk factors to human health. </w:t>
      </w:r>
      <w:r w:rsidRPr="00442714">
        <w:rPr>
          <w:rFonts w:ascii="Times New Roman" w:hAnsi="Times New Roman" w:cs="Times New Roman"/>
          <w:i/>
          <w:sz w:val="28"/>
          <w:szCs w:val="28"/>
          <w:lang w:val="en-US"/>
        </w:rPr>
        <w:t>Mol. Nutr. Food Res.</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2007</w:t>
      </w:r>
      <w:r w:rsidRPr="00442714">
        <w:rPr>
          <w:rFonts w:ascii="Times New Roman" w:hAnsi="Times New Roman" w:cs="Times New Roman"/>
          <w:sz w:val="28"/>
          <w:szCs w:val="28"/>
          <w:lang w:val="en-US"/>
        </w:rPr>
        <w:t xml:space="preserve">, 51, 1094–1101.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Negre-Salvayre, A.; Coatrieux, C.; Ingueneau, C.; Salvayre, R. Advanced lipid peroxidation end products in oxidative damage to proteins. Potential role in diseases and therapeutic prospects for the inhibitors. </w:t>
      </w:r>
      <w:r w:rsidRPr="00442714">
        <w:rPr>
          <w:rFonts w:ascii="Times New Roman" w:hAnsi="Times New Roman" w:cs="Times New Roman"/>
          <w:i/>
          <w:sz w:val="28"/>
          <w:szCs w:val="28"/>
          <w:lang w:val="en-US"/>
        </w:rPr>
        <w:t>Br. J. Pharmacol.</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2008</w:t>
      </w:r>
      <w:r w:rsidRPr="00442714">
        <w:rPr>
          <w:rFonts w:ascii="Times New Roman" w:hAnsi="Times New Roman" w:cs="Times New Roman"/>
          <w:sz w:val="28"/>
          <w:szCs w:val="28"/>
          <w:lang w:val="en-US"/>
        </w:rPr>
        <w:t xml:space="preserve">, 153, 6–20.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Turesky, R.J. Formation and biochemistry of carcinogenic heterocyclic aromatic amines in cooked meats. </w:t>
      </w:r>
      <w:r w:rsidRPr="00442714">
        <w:rPr>
          <w:rFonts w:ascii="Times New Roman" w:hAnsi="Times New Roman" w:cs="Times New Roman"/>
          <w:i/>
          <w:sz w:val="28"/>
          <w:szCs w:val="28"/>
          <w:lang w:val="en-US"/>
        </w:rPr>
        <w:t>Toxicol. Lett</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2007</w:t>
      </w:r>
      <w:r w:rsidRPr="00442714">
        <w:rPr>
          <w:rFonts w:ascii="Times New Roman" w:hAnsi="Times New Roman" w:cs="Times New Roman"/>
          <w:sz w:val="28"/>
          <w:szCs w:val="28"/>
          <w:lang w:val="en-US"/>
        </w:rPr>
        <w:t>, 168, 219–227.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Shabbir, M.A.; Raza, A.; Anjum, F.M.; Khan, M.R.; Suleria, H.A.R. Effect of thermal treatment on meat proteins with special reference to heterocyclic aromatic amines (HAAs). </w:t>
      </w:r>
      <w:r w:rsidRPr="00442714">
        <w:rPr>
          <w:rFonts w:ascii="Times New Roman" w:hAnsi="Times New Roman" w:cs="Times New Roman"/>
          <w:i/>
          <w:sz w:val="28"/>
          <w:szCs w:val="28"/>
          <w:lang w:val="en-US"/>
        </w:rPr>
        <w:t>Crit. Rev. Food Sci.</w:t>
      </w:r>
      <w:r w:rsidRPr="00442714">
        <w:rPr>
          <w:rFonts w:ascii="Times New Roman" w:hAnsi="Times New Roman" w:cs="Times New Roman"/>
          <w:sz w:val="28"/>
          <w:szCs w:val="28"/>
          <w:lang w:val="en-US"/>
        </w:rPr>
        <w:t xml:space="preserve"> Nutr. </w:t>
      </w:r>
      <w:r w:rsidRPr="00442714">
        <w:rPr>
          <w:rFonts w:ascii="Times New Roman" w:hAnsi="Times New Roman" w:cs="Times New Roman"/>
          <w:bCs/>
          <w:sz w:val="28"/>
          <w:szCs w:val="28"/>
          <w:lang w:val="en-US"/>
        </w:rPr>
        <w:t>2015</w:t>
      </w:r>
      <w:r w:rsidRPr="00442714">
        <w:rPr>
          <w:rFonts w:ascii="Times New Roman" w:hAnsi="Times New Roman" w:cs="Times New Roman"/>
          <w:sz w:val="28"/>
          <w:szCs w:val="28"/>
          <w:lang w:val="en-US"/>
        </w:rPr>
        <w:t>, 55, 82–93.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Toldra, F. Handbook of Meat Processing; JohnWiley &amp; Sons: Hoboken, NJ, USA, 2010.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Vandendriessche, F. Meat products in the past, today and in the future. </w:t>
      </w:r>
      <w:r w:rsidRPr="00442714">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2008</w:t>
      </w:r>
      <w:r w:rsidRPr="00442714">
        <w:rPr>
          <w:rFonts w:ascii="Times New Roman" w:hAnsi="Times New Roman" w:cs="Times New Roman"/>
          <w:sz w:val="28"/>
          <w:szCs w:val="28"/>
          <w:lang w:val="en-US"/>
        </w:rPr>
        <w:t xml:space="preserve">, 78, 104–113.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Xiaosong, H. The food industry and food safety in China. In Proceedings of the CIES International Food Safety Conference, Munich, Germany, 31 January–2 February 2007.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Beevers, D.G.; Lip, G.Y.; Blann, A.D. Salt intake and Helicobacter pylori infection. </w:t>
      </w:r>
      <w:r w:rsidRPr="00442714">
        <w:rPr>
          <w:rFonts w:ascii="Times New Roman" w:hAnsi="Times New Roman" w:cs="Times New Roman"/>
          <w:i/>
          <w:sz w:val="28"/>
          <w:szCs w:val="28"/>
          <w:lang w:val="en-US"/>
        </w:rPr>
        <w:t>J. Hum. Hypertens.</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2004</w:t>
      </w:r>
      <w:r w:rsidRPr="00442714">
        <w:rPr>
          <w:rFonts w:ascii="Times New Roman" w:hAnsi="Times New Roman" w:cs="Times New Roman"/>
          <w:sz w:val="28"/>
          <w:szCs w:val="28"/>
          <w:lang w:val="en-US"/>
        </w:rPr>
        <w:t xml:space="preserve">, 22, 1475–1477.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Tsugane, S.; Sasazuki, S.; Kobayashi, M.; Sasaki, S. Salt and salted food intake and subsequent risk of gastric cancer among middleaged Japanese men and women. </w:t>
      </w:r>
      <w:r w:rsidRPr="00442714">
        <w:rPr>
          <w:rFonts w:ascii="Times New Roman" w:hAnsi="Times New Roman" w:cs="Times New Roman"/>
          <w:i/>
          <w:sz w:val="28"/>
          <w:szCs w:val="28"/>
          <w:lang w:val="en-US"/>
        </w:rPr>
        <w:t>Br. J. Cancer</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2004</w:t>
      </w:r>
      <w:r w:rsidRPr="00442714">
        <w:rPr>
          <w:rFonts w:ascii="Times New Roman" w:hAnsi="Times New Roman" w:cs="Times New Roman"/>
          <w:sz w:val="28"/>
          <w:szCs w:val="28"/>
          <w:lang w:val="en-US"/>
        </w:rPr>
        <w:t xml:space="preserve">, 90, 128–134.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Wong, B.C.; Lam, S.K.; Wong, W.M.; Chen, J.S.; Zheng, T.T.; Feng, R.E.; Lai, K.C.; Hu, W.H.; Yuen, S.T.; Leung, S.Y.; et al. Helicobacter pylori eradication to prevent gastric cancer in high-risk region of China: A randomized controlled trail. JAMA </w:t>
      </w:r>
      <w:r w:rsidRPr="00442714">
        <w:rPr>
          <w:rFonts w:ascii="Times New Roman" w:hAnsi="Times New Roman" w:cs="Times New Roman"/>
          <w:bCs/>
          <w:sz w:val="28"/>
          <w:szCs w:val="28"/>
          <w:lang w:val="en-US"/>
        </w:rPr>
        <w:t>2004</w:t>
      </w:r>
      <w:r w:rsidRPr="00442714">
        <w:rPr>
          <w:rFonts w:ascii="Times New Roman" w:hAnsi="Times New Roman" w:cs="Times New Roman"/>
          <w:sz w:val="28"/>
          <w:szCs w:val="28"/>
          <w:lang w:val="en-US"/>
        </w:rPr>
        <w:t xml:space="preserve">, 291, 187–194.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WHO. World Heart Day 2014: Salt Reduction Saves Lives. Available online: https://www.who.int/news/item/25-09-2014-world-heart-day-2014-salt-reduction-saves-lives.</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Nichols, P.D.; Petrie, J.; Singh, S. Long-Chain Omega-3 Oils–An Update on Sustainable Sources. </w:t>
      </w:r>
      <w:r w:rsidRPr="00442714">
        <w:rPr>
          <w:rFonts w:ascii="Times New Roman" w:hAnsi="Times New Roman" w:cs="Times New Roman"/>
          <w:i/>
          <w:sz w:val="28"/>
          <w:szCs w:val="28"/>
          <w:lang w:val="en-US"/>
        </w:rPr>
        <w:t>Nutrients</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2010</w:t>
      </w:r>
      <w:r w:rsidRPr="00442714">
        <w:rPr>
          <w:rFonts w:ascii="Times New Roman" w:hAnsi="Times New Roman" w:cs="Times New Roman"/>
          <w:sz w:val="28"/>
          <w:szCs w:val="28"/>
          <w:lang w:val="en-US"/>
        </w:rPr>
        <w:t xml:space="preserve">, 2, 572–585.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FAO. Fats and fatty acids in human nutrition: Report of an expert consultation. </w:t>
      </w:r>
      <w:r w:rsidRPr="00442714">
        <w:rPr>
          <w:rFonts w:ascii="Times New Roman" w:hAnsi="Times New Roman" w:cs="Times New Roman"/>
          <w:i/>
          <w:sz w:val="28"/>
          <w:szCs w:val="28"/>
          <w:lang w:val="en-US"/>
        </w:rPr>
        <w:t>Food Nutr. Pap</w:t>
      </w:r>
      <w:r w:rsidRPr="00442714">
        <w:rPr>
          <w:rFonts w:ascii="Times New Roman" w:hAnsi="Times New Roman" w:cs="Times New Roman"/>
          <w:sz w:val="28"/>
          <w:szCs w:val="28"/>
          <w:lang w:val="en-US"/>
        </w:rPr>
        <w:t xml:space="preserve">. </w:t>
      </w:r>
      <w:r w:rsidRPr="00442714">
        <w:rPr>
          <w:rFonts w:ascii="Times New Roman" w:hAnsi="Times New Roman" w:cs="Times New Roman"/>
          <w:bCs/>
          <w:sz w:val="28"/>
          <w:szCs w:val="28"/>
          <w:lang w:val="en-US"/>
        </w:rPr>
        <w:t>2010</w:t>
      </w:r>
      <w:r w:rsidRPr="00442714">
        <w:rPr>
          <w:rFonts w:ascii="Times New Roman" w:hAnsi="Times New Roman" w:cs="Times New Roman"/>
          <w:sz w:val="28"/>
          <w:szCs w:val="28"/>
          <w:lang w:val="en-US"/>
        </w:rPr>
        <w:t>, 91, 1–166.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Staji´c, S.; Tomasevic, I.; Staniši´c, N.; Tomovi´c, V.; Lili´c, S.; Vrani´c, D.; Barba, F.; Lorenzo, J.; Živkovi´c, D. Quality of dry-fermented sausages with backfat replacement—Fermented sausages with high content of flaxseed oil and pre-treated with soy protein isolate and alginate. </w:t>
      </w:r>
      <w:r w:rsidRPr="00442714">
        <w:rPr>
          <w:rFonts w:ascii="Times New Roman" w:hAnsi="Times New Roman" w:cs="Times New Roman"/>
          <w:i/>
          <w:sz w:val="28"/>
          <w:szCs w:val="28"/>
          <w:lang w:val="en-US"/>
        </w:rPr>
        <w:t xml:space="preserve">Fleischwirtschaft </w:t>
      </w:r>
      <w:r w:rsidRPr="00442714">
        <w:rPr>
          <w:rFonts w:ascii="Times New Roman" w:hAnsi="Times New Roman" w:cs="Times New Roman"/>
          <w:bCs/>
          <w:sz w:val="28"/>
          <w:szCs w:val="28"/>
          <w:lang w:val="en-US"/>
        </w:rPr>
        <w:t>2020</w:t>
      </w:r>
      <w:r w:rsidRPr="00442714">
        <w:rPr>
          <w:rFonts w:ascii="Times New Roman" w:hAnsi="Times New Roman" w:cs="Times New Roman"/>
          <w:sz w:val="28"/>
          <w:szCs w:val="28"/>
          <w:lang w:val="en-US"/>
        </w:rPr>
        <w:t>, 100, 74–81.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Lorenzo, J.M.; Munekata, P.E.S.; Pateiro, M.; Campagnol, P.C.B.; Domínguez, R. Healthy Spanish salchichón enriched with encapsulated n-3 long chain fatty acids in konjac glucomannan matrix. </w:t>
      </w:r>
      <w:r w:rsidRPr="00442714">
        <w:rPr>
          <w:rFonts w:ascii="Times New Roman" w:hAnsi="Times New Roman" w:cs="Times New Roman"/>
          <w:i/>
          <w:sz w:val="28"/>
          <w:szCs w:val="28"/>
          <w:lang w:val="en-US"/>
        </w:rPr>
        <w:t>Food Res. Int</w:t>
      </w:r>
      <w:r w:rsidRPr="00442714">
        <w:rPr>
          <w:rFonts w:ascii="Times New Roman" w:hAnsi="Times New Roman" w:cs="Times New Roman"/>
          <w:sz w:val="28"/>
          <w:szCs w:val="28"/>
          <w:lang w:val="en-US"/>
        </w:rPr>
        <w:t xml:space="preserve">. 2016, 89, 289–295.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Choe, J.-H.; Kim, H.-Y.; Lee, J.-M.; Kim, Y.-J.; Kim, C.-J. Quality of frankfurter-type sausages with added pig skin and wheat fiber mixture as fat replacers. </w:t>
      </w:r>
      <w:r w:rsidRPr="00442714">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2013, 93, 849–854.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Staji´c, S.; Staniši´c, N.; Tomasevic, I.; Djekic, I.; Ivanovi´c, N.; Živkovi´c, D. Use of linseed oil in improving the quality of chicken frankfurters. J. </w:t>
      </w:r>
      <w:r w:rsidRPr="00442714">
        <w:rPr>
          <w:rFonts w:ascii="Times New Roman" w:hAnsi="Times New Roman" w:cs="Times New Roman"/>
          <w:i/>
          <w:sz w:val="28"/>
          <w:szCs w:val="28"/>
          <w:lang w:val="en-US"/>
        </w:rPr>
        <w:t>Food Process. Preserv.</w:t>
      </w:r>
      <w:r w:rsidRPr="00442714">
        <w:rPr>
          <w:rFonts w:ascii="Times New Roman" w:hAnsi="Times New Roman" w:cs="Times New Roman"/>
          <w:sz w:val="28"/>
          <w:szCs w:val="28"/>
          <w:lang w:val="en-US"/>
        </w:rPr>
        <w:t xml:space="preserve"> 2018, 42, e13529.</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Chen, Y.P.; Feng, X.; Blank, I.; Liu, Y. Strategies to improve meat-like properties of meat analogs meeting consumers’ expectations. </w:t>
      </w:r>
      <w:r w:rsidRPr="00442714">
        <w:rPr>
          <w:rFonts w:ascii="Times New Roman" w:hAnsi="Times New Roman" w:cs="Times New Roman"/>
          <w:i/>
          <w:sz w:val="28"/>
          <w:szCs w:val="28"/>
          <w:lang w:val="en-US"/>
        </w:rPr>
        <w:t xml:space="preserve">Biomaterials </w:t>
      </w:r>
      <w:r w:rsidRPr="00442714">
        <w:rPr>
          <w:rFonts w:ascii="Times New Roman" w:hAnsi="Times New Roman" w:cs="Times New Roman"/>
          <w:sz w:val="28"/>
          <w:szCs w:val="28"/>
          <w:lang w:val="en-US"/>
        </w:rPr>
        <w:t>2022, 287, 121648.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Guo, Z.; Teng, F.; Huang, Z.; Lv, B.; Lv, X.; Babich, O.; Yu,W.; Li, Y.;Wang, Z.; Jiang, L. Effects of material characteristics on the structural characteristics and flavor substances retention of meat analogs. </w:t>
      </w:r>
      <w:r w:rsidRPr="00395C91">
        <w:rPr>
          <w:rFonts w:ascii="Times New Roman" w:hAnsi="Times New Roman" w:cs="Times New Roman"/>
          <w:i/>
          <w:sz w:val="28"/>
          <w:szCs w:val="28"/>
          <w:lang w:val="en-US"/>
        </w:rPr>
        <w:t>Food Hydrocoll</w:t>
      </w:r>
      <w:r w:rsidRPr="00442714">
        <w:rPr>
          <w:rFonts w:ascii="Times New Roman" w:hAnsi="Times New Roman" w:cs="Times New Roman"/>
          <w:sz w:val="28"/>
          <w:szCs w:val="28"/>
          <w:lang w:val="en-US"/>
        </w:rPr>
        <w:t xml:space="preserve">. 2020, 105, 105752.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He, J.; Evans, N.M.; Liu, H.; Shao, S. A review of research on plant-based meat alternatives: Driving forces, history, manufacturing, and consumer attitudes. Compr. Rev. </w:t>
      </w:r>
      <w:r w:rsidRPr="00395C91">
        <w:rPr>
          <w:rFonts w:ascii="Times New Roman" w:hAnsi="Times New Roman" w:cs="Times New Roman"/>
          <w:i/>
          <w:sz w:val="28"/>
          <w:szCs w:val="28"/>
          <w:lang w:val="en-US"/>
        </w:rPr>
        <w:t>Food Sci. Food Saf.</w:t>
      </w:r>
      <w:r w:rsidRPr="00442714">
        <w:rPr>
          <w:rFonts w:ascii="Times New Roman" w:hAnsi="Times New Roman" w:cs="Times New Roman"/>
          <w:sz w:val="28"/>
          <w:szCs w:val="28"/>
          <w:lang w:val="en-US"/>
        </w:rPr>
        <w:t xml:space="preserve"> 2020, 19, 2639–2656.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Collier, E.S.; Oberrauter, L.; Normann, A.; Norman, C.; Svensson, M.; Niimi, J.; Bergman, P. Identifying barriers to decreasing meat consumption </w:t>
      </w:r>
      <w:r w:rsidRPr="00442714">
        <w:rPr>
          <w:rFonts w:ascii="Times New Roman" w:hAnsi="Times New Roman" w:cs="Times New Roman"/>
          <w:sz w:val="28"/>
          <w:szCs w:val="28"/>
          <w:lang w:val="en-US"/>
        </w:rPr>
        <w:lastRenderedPageBreak/>
        <w:t xml:space="preserve">and increasing acceptance of meat substitutes among Swedish consumers. </w:t>
      </w:r>
      <w:r w:rsidRPr="00395C91">
        <w:rPr>
          <w:rFonts w:ascii="Times New Roman" w:hAnsi="Times New Roman" w:cs="Times New Roman"/>
          <w:i/>
          <w:sz w:val="28"/>
          <w:szCs w:val="28"/>
          <w:lang w:val="en-US"/>
        </w:rPr>
        <w:t xml:space="preserve">Appetite </w:t>
      </w:r>
      <w:r w:rsidRPr="00442714">
        <w:rPr>
          <w:rFonts w:ascii="Times New Roman" w:hAnsi="Times New Roman" w:cs="Times New Roman"/>
          <w:sz w:val="28"/>
          <w:szCs w:val="28"/>
          <w:lang w:val="en-US"/>
        </w:rPr>
        <w:t xml:space="preserve">2021, 167, 105643.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Alcorta, A.; Porta, A.; Tárrega, A.; Alvarez, M.D.; Vaquero, M.P. Foods for plant-based diets: Challenges and innovations. </w:t>
      </w:r>
      <w:r w:rsidRPr="00395C91">
        <w:rPr>
          <w:rFonts w:ascii="Times New Roman" w:hAnsi="Times New Roman" w:cs="Times New Roman"/>
          <w:i/>
          <w:sz w:val="28"/>
          <w:szCs w:val="28"/>
          <w:lang w:val="en-US"/>
        </w:rPr>
        <w:t xml:space="preserve">Foods </w:t>
      </w:r>
      <w:r w:rsidRPr="00442714">
        <w:rPr>
          <w:rFonts w:ascii="Times New Roman" w:hAnsi="Times New Roman" w:cs="Times New Roman"/>
          <w:sz w:val="28"/>
          <w:szCs w:val="28"/>
          <w:lang w:val="en-US"/>
        </w:rPr>
        <w:t xml:space="preserve">2021, 10, 293.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Yu, J.; Kim, Y.H.; Choi, S.J. Usage and daily intake-based cytotoxicity study of frequently used natural food additives in South Korea. </w:t>
      </w:r>
      <w:r w:rsidRPr="00395C91">
        <w:rPr>
          <w:rFonts w:ascii="Times New Roman" w:hAnsi="Times New Roman" w:cs="Times New Roman"/>
          <w:i/>
          <w:sz w:val="28"/>
          <w:szCs w:val="28"/>
          <w:lang w:val="en-US"/>
        </w:rPr>
        <w:t>Korean J. Food Sci. Technol.</w:t>
      </w:r>
      <w:r w:rsidRPr="00442714">
        <w:rPr>
          <w:rFonts w:ascii="Times New Roman" w:hAnsi="Times New Roman" w:cs="Times New Roman"/>
          <w:sz w:val="28"/>
          <w:szCs w:val="28"/>
          <w:lang w:val="en-US"/>
        </w:rPr>
        <w:t xml:space="preserve"> 2020, 52, 546–554.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Petit GJury, V.; de Lamballerie, M.; Duranton, F.; Pottier, L.; Martin, J.-L. Salt Intake from Processed Meat Products: Benefits, Risks and Evolving Practices. </w:t>
      </w:r>
      <w:r w:rsidRPr="00395C91">
        <w:rPr>
          <w:rFonts w:ascii="Times New Roman" w:hAnsi="Times New Roman" w:cs="Times New Roman"/>
          <w:i/>
          <w:sz w:val="28"/>
          <w:szCs w:val="28"/>
          <w:lang w:val="en-US"/>
        </w:rPr>
        <w:t>Compr. Rev. Food Sci. Food Saf.</w:t>
      </w:r>
      <w:r w:rsidRPr="00442714">
        <w:rPr>
          <w:rFonts w:ascii="Times New Roman" w:hAnsi="Times New Roman" w:cs="Times New Roman"/>
          <w:sz w:val="28"/>
          <w:szCs w:val="28"/>
          <w:lang w:val="en-US"/>
        </w:rPr>
        <w:t xml:space="preserve"> 2019, 18, 1453–1473.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Lee, S.Y.; Lee, D.Y.; Kim, O.Y.; Kang, H.J.; Kim, H.S.; Hur, S.J. Overview of studies on the use of natural antioxidative materials in meat products. Food Sci. </w:t>
      </w:r>
      <w:r w:rsidRPr="00395C91">
        <w:rPr>
          <w:rFonts w:ascii="Times New Roman" w:hAnsi="Times New Roman" w:cs="Times New Roman"/>
          <w:i/>
          <w:sz w:val="28"/>
          <w:szCs w:val="28"/>
          <w:lang w:val="en-US"/>
        </w:rPr>
        <w:t>Anim. Resour.</w:t>
      </w:r>
      <w:r w:rsidRPr="00442714">
        <w:rPr>
          <w:rFonts w:ascii="Times New Roman" w:hAnsi="Times New Roman" w:cs="Times New Roman"/>
          <w:sz w:val="28"/>
          <w:szCs w:val="28"/>
          <w:lang w:val="en-US"/>
        </w:rPr>
        <w:t xml:space="preserve"> 2020, 40, 863–880.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Yong, H.I.; Kim, T.K.; Choi, H.D.; Jung, S.; Choi, Y.S. Technological strategy of clean label meat products. </w:t>
      </w:r>
      <w:r w:rsidRPr="00395C91">
        <w:rPr>
          <w:rFonts w:ascii="Times New Roman" w:hAnsi="Times New Roman" w:cs="Times New Roman"/>
          <w:i/>
          <w:sz w:val="28"/>
          <w:szCs w:val="28"/>
          <w:lang w:val="en-US"/>
        </w:rPr>
        <w:t>Food Life</w:t>
      </w:r>
      <w:r w:rsidRPr="00442714">
        <w:rPr>
          <w:rFonts w:ascii="Times New Roman" w:hAnsi="Times New Roman" w:cs="Times New Roman"/>
          <w:sz w:val="28"/>
          <w:szCs w:val="28"/>
          <w:lang w:val="en-US"/>
        </w:rPr>
        <w:t xml:space="preserve"> 2020, 1, 13–20.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Yong, H.I.; Kim, T.K.; Choi, H.D.; Jang, H.W.; Jung, S.; Choi, Y.S. Clean label meat technology: Pre-converted nitrite as a natural curing. </w:t>
      </w:r>
      <w:r w:rsidRPr="00395C91">
        <w:rPr>
          <w:rFonts w:ascii="Times New Roman" w:hAnsi="Times New Roman" w:cs="Times New Roman"/>
          <w:i/>
          <w:sz w:val="28"/>
          <w:szCs w:val="28"/>
          <w:lang w:val="en-US"/>
        </w:rPr>
        <w:t>Food Sci. Anim. Resour</w:t>
      </w:r>
      <w:r w:rsidRPr="00442714">
        <w:rPr>
          <w:rFonts w:ascii="Times New Roman" w:hAnsi="Times New Roman" w:cs="Times New Roman"/>
          <w:sz w:val="28"/>
          <w:szCs w:val="28"/>
          <w:lang w:val="en-US"/>
        </w:rPr>
        <w:t xml:space="preserve">. 2021, 41, 173–184.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Asioli, D.; Aschemann-Witzel, J.; Caputo, V.; Vecchio, R.; Annunziata, A.; Næs, T.; Varela, P. Making sense of the “clean label” trends: A review of consumer food choice behavior and discussion of industry implications. </w:t>
      </w:r>
      <w:r w:rsidRPr="00395C91">
        <w:rPr>
          <w:rFonts w:ascii="Times New Roman" w:hAnsi="Times New Roman" w:cs="Times New Roman"/>
          <w:i/>
          <w:sz w:val="28"/>
          <w:szCs w:val="28"/>
          <w:lang w:val="en-US"/>
        </w:rPr>
        <w:t>Food Res. Int.</w:t>
      </w:r>
      <w:r w:rsidRPr="00442714">
        <w:rPr>
          <w:rFonts w:ascii="Times New Roman" w:hAnsi="Times New Roman" w:cs="Times New Roman"/>
          <w:sz w:val="28"/>
          <w:szCs w:val="28"/>
          <w:lang w:val="en-US"/>
        </w:rPr>
        <w:t xml:space="preserve"> 2017, 99, 58–71.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Aschemann-Witzel, J.; Varela, P.; Peschel, A.O. Consumers’ categorization of food ingredients: Do consumers perceive them as </w:t>
      </w:r>
      <w:r w:rsidRPr="00442714">
        <w:rPr>
          <w:rFonts w:ascii="Times New Roman" w:hAnsi="Times New Roman" w:cs="Times New Roman" w:hint="eastAsia"/>
          <w:sz w:val="28"/>
          <w:szCs w:val="28"/>
          <w:lang w:val="en-US"/>
        </w:rPr>
        <w:t>‘</w:t>
      </w:r>
      <w:r w:rsidRPr="00442714">
        <w:rPr>
          <w:rFonts w:ascii="Times New Roman" w:hAnsi="Times New Roman" w:cs="Times New Roman"/>
          <w:sz w:val="28"/>
          <w:szCs w:val="28"/>
          <w:lang w:val="en-US"/>
        </w:rPr>
        <w:t xml:space="preserve">clean label’producers expect? An exploration with projective mapping. </w:t>
      </w:r>
      <w:r w:rsidRPr="00395C91">
        <w:rPr>
          <w:rFonts w:ascii="Times New Roman" w:hAnsi="Times New Roman" w:cs="Times New Roman"/>
          <w:i/>
          <w:sz w:val="28"/>
          <w:szCs w:val="28"/>
          <w:lang w:val="en-US"/>
        </w:rPr>
        <w:t>Food Qual Prefer.</w:t>
      </w:r>
      <w:r w:rsidRPr="00442714">
        <w:rPr>
          <w:rFonts w:ascii="Times New Roman" w:hAnsi="Times New Roman" w:cs="Times New Roman"/>
          <w:sz w:val="28"/>
          <w:szCs w:val="28"/>
          <w:lang w:val="en-US"/>
        </w:rPr>
        <w:t xml:space="preserve"> 2019, 71, 117–128.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Ryu, Y.A.; Lee, J.S. Clean label guideline for entry into UK and EU agro-food markets. </w:t>
      </w:r>
      <w:r w:rsidRPr="00395C91">
        <w:rPr>
          <w:rFonts w:ascii="Times New Roman" w:hAnsi="Times New Roman" w:cs="Times New Roman"/>
          <w:i/>
          <w:sz w:val="28"/>
          <w:szCs w:val="28"/>
          <w:lang w:val="en-US"/>
        </w:rPr>
        <w:t>Food Ind. Nutr.</w:t>
      </w:r>
      <w:r w:rsidRPr="00442714">
        <w:rPr>
          <w:rFonts w:ascii="Times New Roman" w:hAnsi="Times New Roman" w:cs="Times New Roman"/>
          <w:sz w:val="28"/>
          <w:szCs w:val="28"/>
          <w:lang w:val="en-US"/>
        </w:rPr>
        <w:t xml:space="preserve"> 2018, 23, 20–26.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Câmara, A.K.F.I.; Vidal, V.A.S.; Santos, M.; Bernardinelli, O.D.; Sabadini, E.; Pollonio, M.A.R. Reducing phosphate in emulsified meat products by </w:t>
      </w:r>
      <w:r w:rsidRPr="00442714">
        <w:rPr>
          <w:rFonts w:ascii="Times New Roman" w:hAnsi="Times New Roman" w:cs="Times New Roman"/>
          <w:sz w:val="28"/>
          <w:szCs w:val="28"/>
          <w:lang w:val="en-US"/>
        </w:rPr>
        <w:lastRenderedPageBreak/>
        <w:t xml:space="preserve">adding chia (Salvia hispanica L.) mucilage in powder or gel format: A clean label technological strategy. </w:t>
      </w:r>
      <w:r w:rsidRPr="00395C91">
        <w:rPr>
          <w:rFonts w:ascii="Times New Roman" w:hAnsi="Times New Roman" w:cs="Times New Roman"/>
          <w:i/>
          <w:sz w:val="28"/>
          <w:szCs w:val="28"/>
          <w:lang w:val="en-US"/>
        </w:rPr>
        <w:t xml:space="preserve">Meat Sci. </w:t>
      </w:r>
      <w:r w:rsidRPr="00442714">
        <w:rPr>
          <w:rFonts w:ascii="Times New Roman" w:hAnsi="Times New Roman" w:cs="Times New Roman"/>
          <w:sz w:val="28"/>
          <w:szCs w:val="28"/>
          <w:lang w:val="en-US"/>
        </w:rPr>
        <w:t xml:space="preserve">2020, 163, 108085.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Inetianbor, J.; Yakubu, J.; Ezeonu, S. Effects of food additives and preservatives on man—A review. </w:t>
      </w:r>
      <w:r w:rsidRPr="00395C91">
        <w:rPr>
          <w:rFonts w:ascii="Times New Roman" w:hAnsi="Times New Roman" w:cs="Times New Roman"/>
          <w:i/>
          <w:sz w:val="28"/>
          <w:szCs w:val="28"/>
          <w:lang w:val="en-US"/>
        </w:rPr>
        <w:t>Asian J. Inf. Technol.</w:t>
      </w:r>
      <w:r w:rsidRPr="00442714">
        <w:rPr>
          <w:rFonts w:ascii="Times New Roman" w:hAnsi="Times New Roman" w:cs="Times New Roman"/>
          <w:sz w:val="28"/>
          <w:szCs w:val="28"/>
          <w:lang w:val="en-US"/>
        </w:rPr>
        <w:t xml:space="preserve"> 2016, 6, 1118–1135.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Sharif, Z.I.M.; Mustapha, F.A.; Jai, J.; Mohd Yusof, N.; Zaki, N.A.M. Review on methods for preservation and natural preservatives for extending the food longevity. </w:t>
      </w:r>
      <w:r w:rsidRPr="00395C91">
        <w:rPr>
          <w:rFonts w:ascii="Times New Roman" w:hAnsi="Times New Roman" w:cs="Times New Roman"/>
          <w:i/>
          <w:sz w:val="28"/>
          <w:szCs w:val="28"/>
          <w:lang w:val="en-US"/>
        </w:rPr>
        <w:t>Chem. Eng. Res. Bull.</w:t>
      </w:r>
      <w:r w:rsidRPr="00442714">
        <w:rPr>
          <w:rFonts w:ascii="Times New Roman" w:hAnsi="Times New Roman" w:cs="Times New Roman"/>
          <w:sz w:val="28"/>
          <w:szCs w:val="28"/>
          <w:lang w:val="en-US"/>
        </w:rPr>
        <w:t xml:space="preserve"> 2017, 19, 145–153.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Gyawali, R.; Ibrahim, S.A. Natural products as antimicrobial agents. </w:t>
      </w:r>
      <w:r w:rsidRPr="00395C91">
        <w:rPr>
          <w:rFonts w:ascii="Times New Roman" w:hAnsi="Times New Roman" w:cs="Times New Roman"/>
          <w:i/>
          <w:sz w:val="28"/>
          <w:szCs w:val="28"/>
          <w:lang w:val="en-US"/>
        </w:rPr>
        <w:t>Food Control</w:t>
      </w:r>
      <w:r w:rsidRPr="00442714">
        <w:rPr>
          <w:rFonts w:ascii="Times New Roman" w:hAnsi="Times New Roman" w:cs="Times New Roman"/>
          <w:sz w:val="28"/>
          <w:szCs w:val="28"/>
          <w:lang w:val="en-US"/>
        </w:rPr>
        <w:t xml:space="preserve"> 2014, 46, 412–429.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Desmond, E. (2006). Reducing salt: A challenge for the meat industry.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74(1), 188–196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Terrell, R. N. (1983). Institute of Food Technologists (USA). Retrieved from </w:t>
      </w:r>
      <w:hyperlink r:id="rId17" w:history="1">
        <w:r w:rsidRPr="00442714">
          <w:rPr>
            <w:rStyle w:val="af"/>
            <w:rFonts w:ascii="Times New Roman" w:hAnsi="Times New Roman" w:cs="Times New Roman"/>
            <w:color w:val="auto"/>
            <w:sz w:val="28"/>
            <w:szCs w:val="28"/>
            <w:lang w:val="uk-UA"/>
          </w:rPr>
          <w:t>http://agris.fao.org</w:t>
        </w:r>
      </w:hyperlink>
      <w:r w:rsidRPr="00442714">
        <w:rPr>
          <w:rFonts w:ascii="Times New Roman" w:hAnsi="Times New Roman" w:cs="Times New Roman"/>
          <w:sz w:val="28"/>
          <w:szCs w:val="28"/>
          <w:lang w:val="uk-UA"/>
        </w:rPr>
        <w:t>.</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Offer, G., &amp; Trinick, J. (1983). On the mechanism of water holding in meat:The swelling and shrinking of myofibrils. </w:t>
      </w:r>
      <w:r w:rsidRPr="00395C91">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8(4), 245–281.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Aaslyng, M. D., Vestergaard, C., &amp; Koch, A. G. (2014). The effect of salt reduction on sensory quality and microbial growth in hotdog sausages, bacon, ham and salami.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96(1), 47–55.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Boutten, B., Ripoche, A., &amp; Vendeuvre, J.-L. (1998). Un test rheologique simple pour comprendre le rendement technologique. </w:t>
      </w:r>
      <w:r w:rsidRPr="00442714">
        <w:rPr>
          <w:rFonts w:ascii="Times New Roman" w:hAnsi="Times New Roman" w:cs="Times New Roman"/>
          <w:i/>
          <w:sz w:val="28"/>
          <w:szCs w:val="28"/>
          <w:lang w:val="uk-UA"/>
        </w:rPr>
        <w:t xml:space="preserve">Viandes et Produits Carnes </w:t>
      </w:r>
      <w:r w:rsidRPr="00442714">
        <w:rPr>
          <w:rFonts w:ascii="Times New Roman" w:hAnsi="Times New Roman" w:cs="Times New Roman"/>
          <w:sz w:val="28"/>
          <w:szCs w:val="28"/>
          <w:lang w:val="uk-UA"/>
        </w:rPr>
        <w:t>, 19(5), 211–214.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He, F. J., Campbell, N. R. C., &amp; MacGregor, G. A. (2012). Reducing salt intake to prevent hypertension and cardiovascular disease. </w:t>
      </w:r>
      <w:r w:rsidRPr="00442714">
        <w:rPr>
          <w:rFonts w:ascii="Times New Roman" w:hAnsi="Times New Roman" w:cs="Times New Roman"/>
          <w:i/>
          <w:sz w:val="28"/>
          <w:szCs w:val="28"/>
          <w:lang w:val="uk-UA"/>
        </w:rPr>
        <w:t>Revista Panamericana de Salud Publica ,</w:t>
      </w:r>
      <w:r w:rsidRPr="00442714">
        <w:rPr>
          <w:rFonts w:ascii="Times New Roman" w:hAnsi="Times New Roman" w:cs="Times New Roman"/>
          <w:sz w:val="28"/>
          <w:szCs w:val="28"/>
          <w:lang w:val="uk-UA"/>
        </w:rPr>
        <w:t xml:space="preserve"> 32, 293–300.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Henney, J. E., Taylor, C. L., &amp; Boon, C. S. (2010). Strategies to reduce sodium intake in the United States. Washington, DC: National Academies Press.</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Agence nationale de securit e sanitaire, de l’alimentation, de l’environnement, ´&amp; et du travail (ANSES) [National Agency for Food Safety, Food, Environment, and Labor]. (2017). Le sel—Consommation et </w:t>
      </w:r>
      <w:r w:rsidRPr="00442714">
        <w:rPr>
          <w:rFonts w:ascii="Times New Roman" w:hAnsi="Times New Roman" w:cs="Times New Roman"/>
          <w:sz w:val="28"/>
          <w:szCs w:val="28"/>
          <w:lang w:val="uk-UA"/>
        </w:rPr>
        <w:lastRenderedPageBreak/>
        <w:t xml:space="preserve">recommandations (Salt—Consumption and recommendations). Retrieved from </w:t>
      </w:r>
      <w:hyperlink r:id="rId18" w:history="1">
        <w:r w:rsidRPr="00442714">
          <w:rPr>
            <w:rStyle w:val="af"/>
            <w:rFonts w:ascii="Times New Roman" w:hAnsi="Times New Roman" w:cs="Times New Roman"/>
            <w:color w:val="auto"/>
            <w:sz w:val="28"/>
            <w:szCs w:val="28"/>
            <w:lang w:val="uk-UA"/>
          </w:rPr>
          <w:t>www.anses.fr</w:t>
        </w:r>
      </w:hyperlink>
      <w:r w:rsidRPr="00442714">
        <w:rPr>
          <w:rFonts w:ascii="Times New Roman" w:hAnsi="Times New Roman" w:cs="Times New Roman"/>
          <w:sz w:val="28"/>
          <w:szCs w:val="28"/>
          <w:lang w:val="uk-UA"/>
        </w:rPr>
        <w:t>.</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Lim, S. S., Vos, T., Flaxman, A. D., Danaei, G., Shibuya, K., Adair-Rohani, H., Ezzati, M. (2012). A comparative risk assessment of burden of disease and injury attributable to 67 risk factors and risk factor clusters in 21 regions, 1990–2010: A systematic analysis for the Global Burden of Disease Study 2010. </w:t>
      </w:r>
      <w:r w:rsidRPr="00442714">
        <w:rPr>
          <w:rFonts w:ascii="Times New Roman" w:hAnsi="Times New Roman" w:cs="Times New Roman"/>
          <w:i/>
          <w:sz w:val="28"/>
          <w:szCs w:val="28"/>
          <w:lang w:val="uk-UA"/>
        </w:rPr>
        <w:t>The Lancet</w:t>
      </w:r>
      <w:r w:rsidRPr="00442714">
        <w:rPr>
          <w:rFonts w:ascii="Times New Roman" w:hAnsi="Times New Roman" w:cs="Times New Roman"/>
          <w:sz w:val="28"/>
          <w:szCs w:val="28"/>
          <w:lang w:val="uk-UA"/>
        </w:rPr>
        <w:t>, 380(9859), 2224–2260.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Aburto, N. J., Ziolkovska, A., Hooper, L., Elliott, P., Cappuccio, F. P., &amp; Meerpohl, J. J. (2013). Effect of lower sodium intake on health: Systematic review and meta-analyses. </w:t>
      </w:r>
      <w:r w:rsidRPr="00442714">
        <w:rPr>
          <w:rFonts w:ascii="Times New Roman" w:hAnsi="Times New Roman" w:cs="Times New Roman"/>
          <w:i/>
          <w:sz w:val="28"/>
          <w:szCs w:val="28"/>
          <w:lang w:val="uk-UA"/>
        </w:rPr>
        <w:t>British Medical (Association) Journal (BMJ Open),</w:t>
      </w:r>
      <w:r w:rsidRPr="00442714">
        <w:rPr>
          <w:rFonts w:ascii="Times New Roman" w:hAnsi="Times New Roman" w:cs="Times New Roman"/>
          <w:sz w:val="28"/>
          <w:szCs w:val="28"/>
          <w:lang w:val="uk-UA"/>
        </w:rPr>
        <w:t xml:space="preserve"> 346(3), 1126–1326.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Morgan, T., Aubert, J. F., &amp; Brunner, H. (2001). Interaction between sodium intake, angiotensin II, and blood pressure as a cause of cardiac hypertrophy. </w:t>
      </w:r>
      <w:r w:rsidRPr="00442714">
        <w:rPr>
          <w:rFonts w:ascii="Times New Roman" w:hAnsi="Times New Roman" w:cs="Times New Roman"/>
          <w:i/>
          <w:sz w:val="28"/>
          <w:szCs w:val="28"/>
          <w:lang w:val="uk-UA"/>
        </w:rPr>
        <w:t>American Journal of Hypertension</w:t>
      </w:r>
      <w:r w:rsidRPr="00442714">
        <w:rPr>
          <w:rFonts w:ascii="Times New Roman" w:hAnsi="Times New Roman" w:cs="Times New Roman"/>
          <w:sz w:val="28"/>
          <w:szCs w:val="28"/>
          <w:lang w:val="uk-UA"/>
        </w:rPr>
        <w:t>, 14(9), 914–920.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Dahl, L. K. (1972). Salt and hypertension. </w:t>
      </w:r>
      <w:r w:rsidRPr="00442714">
        <w:rPr>
          <w:rFonts w:ascii="Times New Roman" w:hAnsi="Times New Roman" w:cs="Times New Roman"/>
          <w:i/>
          <w:sz w:val="28"/>
          <w:szCs w:val="28"/>
          <w:lang w:val="uk-UA"/>
        </w:rPr>
        <w:t>American Journal of Clinical Nutrition,</w:t>
      </w:r>
      <w:r w:rsidRPr="00442714">
        <w:rPr>
          <w:rFonts w:ascii="Times New Roman" w:hAnsi="Times New Roman" w:cs="Times New Roman"/>
          <w:sz w:val="28"/>
          <w:szCs w:val="28"/>
          <w:lang w:val="uk-UA"/>
        </w:rPr>
        <w:t xml:space="preserve"> 25(2), 231–244.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Law, M. (1997). Epidemiologic evidence on salt and blood pressure. </w:t>
      </w:r>
      <w:r w:rsidRPr="005856D0">
        <w:rPr>
          <w:rFonts w:ascii="Times New Roman" w:hAnsi="Times New Roman" w:cs="Times New Roman"/>
          <w:i/>
          <w:sz w:val="28"/>
          <w:szCs w:val="28"/>
          <w:lang w:val="uk-UA"/>
        </w:rPr>
        <w:t>American Journal of Hypertension</w:t>
      </w:r>
      <w:r w:rsidRPr="00442714">
        <w:rPr>
          <w:rFonts w:ascii="Times New Roman" w:hAnsi="Times New Roman" w:cs="Times New Roman"/>
          <w:sz w:val="28"/>
          <w:szCs w:val="28"/>
          <w:lang w:val="uk-UA"/>
        </w:rPr>
        <w:t>, 10(12), 42S–45S.</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Freedman, D. A., &amp; Petitti, D. B. (2001). Salt and blood pressure. </w:t>
      </w:r>
      <w:r w:rsidRPr="00442714">
        <w:rPr>
          <w:rFonts w:ascii="Times New Roman" w:hAnsi="Times New Roman" w:cs="Times New Roman"/>
          <w:i/>
          <w:sz w:val="28"/>
          <w:szCs w:val="28"/>
          <w:lang w:val="uk-UA"/>
        </w:rPr>
        <w:t>Evaluatio</w:t>
      </w:r>
      <w:r w:rsidRPr="00442714">
        <w:rPr>
          <w:rFonts w:ascii="Times New Roman" w:hAnsi="Times New Roman" w:cs="Times New Roman"/>
          <w:sz w:val="28"/>
          <w:szCs w:val="28"/>
          <w:lang w:val="uk-UA"/>
        </w:rPr>
        <w:t xml:space="preserve">n </w:t>
      </w:r>
      <w:r w:rsidRPr="00442714">
        <w:rPr>
          <w:rFonts w:ascii="Times New Roman" w:hAnsi="Times New Roman" w:cs="Times New Roman"/>
          <w:i/>
          <w:sz w:val="28"/>
          <w:szCs w:val="28"/>
          <w:lang w:val="uk-UA"/>
        </w:rPr>
        <w:t>Review</w:t>
      </w:r>
      <w:r w:rsidRPr="00442714">
        <w:rPr>
          <w:rFonts w:ascii="Times New Roman" w:hAnsi="Times New Roman" w:cs="Times New Roman"/>
          <w:sz w:val="28"/>
          <w:szCs w:val="28"/>
          <w:lang w:val="uk-UA"/>
        </w:rPr>
        <w:t>, 25(3), 267–287.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Morris, R. C., Sebastian, A., Forman, A., Tanaka, M., &amp; Schmidlin, O. (1999). Normotensive salt sensitivity: Effects of race and dietary potassium. </w:t>
      </w:r>
      <w:r w:rsidRPr="00442714">
        <w:rPr>
          <w:rFonts w:ascii="Times New Roman" w:hAnsi="Times New Roman" w:cs="Times New Roman"/>
          <w:i/>
          <w:sz w:val="28"/>
          <w:szCs w:val="28"/>
          <w:lang w:val="uk-UA"/>
        </w:rPr>
        <w:t>Hypertension,</w:t>
      </w:r>
      <w:r w:rsidRPr="00442714">
        <w:rPr>
          <w:rFonts w:ascii="Times New Roman" w:hAnsi="Times New Roman" w:cs="Times New Roman"/>
          <w:sz w:val="28"/>
          <w:szCs w:val="28"/>
          <w:lang w:val="uk-UA"/>
        </w:rPr>
        <w:t xml:space="preserve"> 33(1), 18–23</w:t>
      </w:r>
      <w:r w:rsidRPr="00442714">
        <w:rPr>
          <w:rFonts w:ascii="Times New Roman" w:hAnsi="Times New Roman" w:cs="Times New Roman"/>
          <w:sz w:val="28"/>
          <w:szCs w:val="28"/>
          <w:lang w:val="en-US"/>
        </w:rPr>
        <w:t>/</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Doyle, M. E., &amp; Glass, K. A. (2010). Sodium reduction and its effect on food safety, food quality, and human health. </w:t>
      </w:r>
      <w:r w:rsidRPr="00442714">
        <w:rPr>
          <w:rFonts w:ascii="Times New Roman" w:hAnsi="Times New Roman" w:cs="Times New Roman"/>
          <w:i/>
          <w:sz w:val="28"/>
          <w:szCs w:val="28"/>
          <w:lang w:val="uk-UA"/>
        </w:rPr>
        <w:t>Comprehensive Reviews in Food Science and Food Safety,</w:t>
      </w:r>
      <w:r w:rsidRPr="00442714">
        <w:rPr>
          <w:rFonts w:ascii="Times New Roman" w:hAnsi="Times New Roman" w:cs="Times New Roman"/>
          <w:sz w:val="28"/>
          <w:szCs w:val="28"/>
          <w:lang w:val="uk-UA"/>
        </w:rPr>
        <w:t xml:space="preserve"> 9(1), 44–56.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Pietrasik, Z., &amp; Gaudette, N. J. (2014). The impact of salt replacers and flavor enhancer on the processing characteristics and consumer acceptance of restructured cooked hams.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96(3), 1165–1170.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lastRenderedPageBreak/>
        <w:t xml:space="preserve">Desmond, E. (2006). Reducing salt: A challenge for the meat industry.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74(1), 188–196.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Puolanne, E. J., Ruusunen, M. H., &amp; Vainionpa¨a, J. I. (2001). Combined effects of NaCl and raw meat pH on water-holding in cooked sausage with and without added phosphate.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58(1), 1–7.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Puolanne, E. J., Ruusunen, M. H., &amp; Vainionpa¨a, J. I. (2001). Combined  effects of NaCl and raw meat pH on water-holding in cooked sausage with and without added phosphate.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58(1), 1–7.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Froehlich, D. A., Gullett, E. A., &amp; Usborne, W. R. (1983). Effect of nitrite and salt on the color, flavor and overall acceptability of ham. </w:t>
      </w:r>
      <w:r w:rsidRPr="00442714">
        <w:rPr>
          <w:rFonts w:ascii="Times New Roman" w:hAnsi="Times New Roman" w:cs="Times New Roman"/>
          <w:i/>
          <w:sz w:val="28"/>
          <w:szCs w:val="28"/>
          <w:lang w:val="uk-UA"/>
        </w:rPr>
        <w:t>Journal of Food Science</w:t>
      </w:r>
      <w:r w:rsidRPr="00442714">
        <w:rPr>
          <w:rFonts w:ascii="Times New Roman" w:hAnsi="Times New Roman" w:cs="Times New Roman"/>
          <w:sz w:val="28"/>
          <w:szCs w:val="28"/>
          <w:lang w:val="uk-UA"/>
        </w:rPr>
        <w:t>, 48(1), 152–154.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Resano, H., Perez-Cueto, F. J. A., Sanjuan, A. I., de Barcellos, M. D.,  Grunert, K. G., &amp; Verbeke, W. (2011). Consumer satisfaction with dry-cured ham in five European countries.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xml:space="preserve"> 87(4), 336–343.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Shan, L. C., De Brun, A., Henchion, M., Li, C., Murrin, C., Wall, P. G., &amp;  Monahan, F. J. (2017). Consumer evaluations of processed meat products reformulated to be healthier–A conjoint analysis study.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xml:space="preserve"> 131, 82–89.</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Hersleth, M., Lengard, V., Verbeke, W., Guerrero, L., &amp; Næs, T. (2011). Consumers’ acceptance of innovations in dry-cured ham: Impact of reduced salt content, prolonged aging time and new origin. </w:t>
      </w:r>
      <w:r w:rsidRPr="00442714">
        <w:rPr>
          <w:rFonts w:ascii="Times New Roman" w:hAnsi="Times New Roman" w:cs="Times New Roman"/>
          <w:i/>
          <w:sz w:val="28"/>
          <w:szCs w:val="28"/>
          <w:lang w:val="uk-UA"/>
        </w:rPr>
        <w:t>Food Quality and Preference,</w:t>
      </w:r>
      <w:r w:rsidRPr="00442714">
        <w:rPr>
          <w:rFonts w:ascii="Times New Roman" w:hAnsi="Times New Roman" w:cs="Times New Roman"/>
          <w:sz w:val="28"/>
          <w:szCs w:val="28"/>
          <w:lang w:val="uk-UA"/>
        </w:rPr>
        <w:t xml:space="preserve"> 22(1), 31–41.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Soto, E., Hoz, L., OrdO´ Nez, J. A., Hierro, E., Herranz, B., L ˜ opez-Bote, C.,  &amp; Cambero, M. I. (2010). Volatile profile and sensory characteristics of dry-cured loins as affected by feeding level in the period previous to the late fattening phase and by rearing system of iberian pigs. </w:t>
      </w:r>
      <w:r w:rsidRPr="00442714">
        <w:rPr>
          <w:rFonts w:ascii="Times New Roman" w:hAnsi="Times New Roman" w:cs="Times New Roman"/>
          <w:i/>
          <w:sz w:val="28"/>
          <w:szCs w:val="28"/>
          <w:lang w:val="uk-UA"/>
        </w:rPr>
        <w:t>Journal of Muscle Foods</w:t>
      </w:r>
      <w:r w:rsidRPr="00442714">
        <w:rPr>
          <w:rFonts w:ascii="Times New Roman" w:hAnsi="Times New Roman" w:cs="Times New Roman"/>
          <w:sz w:val="28"/>
          <w:szCs w:val="28"/>
          <w:lang w:val="uk-UA"/>
        </w:rPr>
        <w:t>, 21(4), 636–657.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Hung, Y., Verbeke, W., &amp; de Kok, T. M. (2016). Stakeholder and consumer reactions towards innovative processed meat products: Insights from a qualitative study about nitrite reduction and phytochemical addition. </w:t>
      </w:r>
      <w:r w:rsidRPr="00442714">
        <w:rPr>
          <w:rFonts w:ascii="Times New Roman" w:hAnsi="Times New Roman" w:cs="Times New Roman"/>
          <w:i/>
          <w:sz w:val="28"/>
          <w:szCs w:val="28"/>
          <w:lang w:val="uk-UA"/>
        </w:rPr>
        <w:t>Food Control,</w:t>
      </w:r>
      <w:r w:rsidRPr="00442714">
        <w:rPr>
          <w:rFonts w:ascii="Times New Roman" w:hAnsi="Times New Roman" w:cs="Times New Roman"/>
          <w:sz w:val="28"/>
          <w:szCs w:val="28"/>
          <w:lang w:val="uk-UA"/>
        </w:rPr>
        <w:t xml:space="preserve"> 60, 690–698.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lastRenderedPageBreak/>
        <w:t xml:space="preserve">Pham, A. J., Schilling, M. W., Mikel, W. B., Williams, J. B., Martin, J. M., &amp; Coggins, P. C. (2008). Relationships between sensory descriptors, consumer acceptability and volatile flavor compounds of American dry-cured ham.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xml:space="preserve"> 80(3), 728–737.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Morales, R., Guerrero, L., Claret, A., Guardia, M. D., &amp; Gou, P. (2008).  Beliefs and attitudes of butchers and consumers towards dry-cured ham.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80(4), 1005–1012.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Henchion, M., McCarthy, M., Resconi, V. C., &amp; Troy, D. (2014). Meat consumption: Trends and quality matters.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98(3), 561–568.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Grunert, K. G. (1997). What’s in a steak? A cross-cultural study on the quality perception of beef. Food Quality and Preference, 8(3), 157–174.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Davis, D. E., &amp; Stewart, H. (2002). Changing consumer demands create opportunities for US food system. </w:t>
      </w:r>
      <w:r w:rsidRPr="00442714">
        <w:rPr>
          <w:rFonts w:ascii="Times New Roman" w:hAnsi="Times New Roman" w:cs="Times New Roman"/>
          <w:i/>
          <w:sz w:val="28"/>
          <w:szCs w:val="28"/>
          <w:lang w:val="uk-UA"/>
        </w:rPr>
        <w:t>Food Review,</w:t>
      </w:r>
      <w:r w:rsidRPr="00442714">
        <w:rPr>
          <w:rFonts w:ascii="Times New Roman" w:hAnsi="Times New Roman" w:cs="Times New Roman"/>
          <w:sz w:val="28"/>
          <w:szCs w:val="28"/>
          <w:lang w:val="uk-UA"/>
        </w:rPr>
        <w:t xml:space="preserve"> 25(1), 19–23.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Petrovici, D. A., &amp; Ritson, C. (2006). Factors influencing consumer dietary health preventative behaviours. </w:t>
      </w:r>
      <w:r w:rsidRPr="00442714">
        <w:rPr>
          <w:rFonts w:ascii="Times New Roman" w:hAnsi="Times New Roman" w:cs="Times New Roman"/>
          <w:i/>
          <w:sz w:val="28"/>
          <w:szCs w:val="28"/>
          <w:lang w:val="uk-UA"/>
        </w:rPr>
        <w:t>BMC Public Health</w:t>
      </w:r>
      <w:r w:rsidRPr="00442714">
        <w:rPr>
          <w:rFonts w:ascii="Times New Roman" w:hAnsi="Times New Roman" w:cs="Times New Roman"/>
          <w:sz w:val="28"/>
          <w:szCs w:val="28"/>
          <w:lang w:val="uk-UA"/>
        </w:rPr>
        <w:t>, 6(1), 222.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World Health Organization (WHO). (2003). Diet, nutrition, and the prevention of chronic diseases: Report of a joint WHO/FAO expert consultation (Vol. 916). Geneva, Switzerland: World Health Organization.</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Hathwar, S. C., Rai, A. K., Modi, V. K., &amp; Narayan, B. (2012). Characteristics and consumer acceptance of healthier meat and meat product formulations—a review. </w:t>
      </w:r>
      <w:r w:rsidRPr="00442714">
        <w:rPr>
          <w:rFonts w:ascii="Times New Roman" w:hAnsi="Times New Roman" w:cs="Times New Roman"/>
          <w:i/>
          <w:sz w:val="28"/>
          <w:szCs w:val="28"/>
          <w:lang w:val="uk-UA"/>
        </w:rPr>
        <w:t>Journal of Food Science and Technology,</w:t>
      </w:r>
      <w:r w:rsidRPr="00442714">
        <w:rPr>
          <w:rFonts w:ascii="Times New Roman" w:hAnsi="Times New Roman" w:cs="Times New Roman"/>
          <w:sz w:val="28"/>
          <w:szCs w:val="28"/>
          <w:lang w:val="uk-UA"/>
        </w:rPr>
        <w:t xml:space="preserve"> 49(6), 653–664.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Dauchet, L., Kesse-Guyot, E., Czernichow, S., Bertrais, S., Estaquio, C., Peneau, S., Deschamps, V. (2007). Dietary patterns and blood pressure change over 5-y follow-up in the SU. VI. MAX cohort. </w:t>
      </w:r>
      <w:r w:rsidRPr="00442714">
        <w:rPr>
          <w:rFonts w:ascii="Times New Roman" w:hAnsi="Times New Roman" w:cs="Times New Roman"/>
          <w:i/>
          <w:sz w:val="28"/>
          <w:szCs w:val="28"/>
          <w:lang w:val="uk-UA"/>
        </w:rPr>
        <w:t>American Journal of  Clinical Nutrition,</w:t>
      </w:r>
      <w:r w:rsidRPr="00442714">
        <w:rPr>
          <w:rFonts w:ascii="Times New Roman" w:hAnsi="Times New Roman" w:cs="Times New Roman"/>
          <w:sz w:val="28"/>
          <w:szCs w:val="28"/>
          <w:lang w:val="uk-UA"/>
        </w:rPr>
        <w:t xml:space="preserve"> 85(6), 1650–1656.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Dubuisson, C., Lioret, S., Touvier, M., Dufour, A., Calamassi-Tran, G., Volatier, J.-L., &amp; Lafay, L. (2010). Trends in food and nutritional intakes of French adults from 1999 to 2007: Results from the INCA surveys. </w:t>
      </w:r>
      <w:r w:rsidRPr="00442714">
        <w:rPr>
          <w:rFonts w:ascii="Times New Roman" w:hAnsi="Times New Roman" w:cs="Times New Roman"/>
          <w:i/>
          <w:sz w:val="28"/>
          <w:szCs w:val="28"/>
          <w:lang w:val="uk-UA"/>
        </w:rPr>
        <w:t>British Journal of Nutrition</w:t>
      </w:r>
      <w:r w:rsidRPr="00442714">
        <w:rPr>
          <w:rFonts w:ascii="Times New Roman" w:hAnsi="Times New Roman" w:cs="Times New Roman"/>
          <w:sz w:val="28"/>
          <w:szCs w:val="28"/>
          <w:lang w:val="uk-UA"/>
        </w:rPr>
        <w:t>, 103(7), 1035–1048.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lastRenderedPageBreak/>
        <w:t xml:space="preserve">Peyraud, D. (2002). Le sel en question . </w:t>
      </w:r>
      <w:r w:rsidRPr="00442714">
        <w:rPr>
          <w:rFonts w:ascii="Times New Roman" w:hAnsi="Times New Roman" w:cs="Times New Roman"/>
          <w:i/>
          <w:sz w:val="28"/>
          <w:szCs w:val="28"/>
          <w:lang w:val="uk-UA"/>
        </w:rPr>
        <w:t>Bulletin de liaison du centretechnique de la salaison,</w:t>
      </w:r>
      <w:r w:rsidRPr="00442714">
        <w:rPr>
          <w:rFonts w:ascii="Times New Roman" w:hAnsi="Times New Roman" w:cs="Times New Roman"/>
          <w:sz w:val="28"/>
          <w:szCs w:val="28"/>
          <w:lang w:val="uk-UA"/>
        </w:rPr>
        <w:t xml:space="preserve"> 12(1), 9–17.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Hoppu, U., Hopia, A., Pohjanheimo, T., Rotola-Pukkila, M., Makinen, S.,  Pihlanto, A., &amp; Sandell, M. (2017). Effect of salt reduction on consumer acceptance and sensory quality of food. </w:t>
      </w:r>
      <w:r w:rsidRPr="00442714">
        <w:rPr>
          <w:rFonts w:ascii="Times New Roman" w:hAnsi="Times New Roman" w:cs="Times New Roman"/>
          <w:i/>
          <w:sz w:val="28"/>
          <w:szCs w:val="28"/>
          <w:lang w:val="uk-UA"/>
        </w:rPr>
        <w:t>Foods,</w:t>
      </w:r>
      <w:r w:rsidRPr="00442714">
        <w:rPr>
          <w:rFonts w:ascii="Times New Roman" w:hAnsi="Times New Roman" w:cs="Times New Roman"/>
          <w:sz w:val="28"/>
          <w:szCs w:val="28"/>
          <w:lang w:val="uk-UA"/>
        </w:rPr>
        <w:t xml:space="preserve"> 6(12), 103.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Ruusunen, M., Sarkka-Tirkkonen, M., &amp; Puolanne, E. (1999). The effect of salt reduction on taste pleasantness in cooked “bologna-type” sausages.</w:t>
      </w:r>
      <w:r w:rsidRPr="00442714">
        <w:rPr>
          <w:rFonts w:ascii="Times New Roman" w:hAnsi="Times New Roman" w:cs="Times New Roman"/>
          <w:i/>
          <w:sz w:val="28"/>
          <w:szCs w:val="28"/>
          <w:lang w:val="uk-UA"/>
        </w:rPr>
        <w:t>Journal of Sensory Studies,</w:t>
      </w:r>
      <w:r w:rsidRPr="00442714">
        <w:rPr>
          <w:rFonts w:ascii="Times New Roman" w:hAnsi="Times New Roman" w:cs="Times New Roman"/>
          <w:sz w:val="28"/>
          <w:szCs w:val="28"/>
          <w:lang w:val="uk-UA"/>
        </w:rPr>
        <w:t xml:space="preserve"> 14(2), 263–270.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Guardia, M. D., Guerrero, L., Gelabert, J., Gou, P., &amp; Arnau, J. (2006).  Consumer attitude towards sodium reduction in meat products and acceptability of fermented sausages with reduced sodium content. </w:t>
      </w:r>
      <w:r w:rsidRPr="00442714">
        <w:rPr>
          <w:rFonts w:ascii="Times New Roman" w:hAnsi="Times New Roman" w:cs="Times New Roman"/>
          <w:i/>
          <w:sz w:val="28"/>
          <w:szCs w:val="28"/>
          <w:lang w:val="uk-UA"/>
        </w:rPr>
        <w:t>Meat Science,</w:t>
      </w:r>
      <w:r w:rsidRPr="00442714">
        <w:rPr>
          <w:rFonts w:ascii="Times New Roman" w:hAnsi="Times New Roman" w:cs="Times New Roman"/>
          <w:sz w:val="28"/>
          <w:szCs w:val="28"/>
          <w:lang w:val="uk-UA"/>
        </w:rPr>
        <w:t xml:space="preserve"> 73(3), 484–490.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Dauchet, L., Kesse-Guyot, E., Czernichow, S., Bertrais, S., Estaquio, C., Peneau, S., Deschamps, V. (2007). Dietary patterns and blood pressure change over 5-y follow-up in the SU. VI. MAX cohort. </w:t>
      </w:r>
      <w:r w:rsidRPr="00442714">
        <w:rPr>
          <w:rFonts w:ascii="Times New Roman" w:hAnsi="Times New Roman" w:cs="Times New Roman"/>
          <w:i/>
          <w:sz w:val="28"/>
          <w:szCs w:val="28"/>
          <w:lang w:val="uk-UA"/>
        </w:rPr>
        <w:t>American Journal of Clinical Nutrition</w:t>
      </w:r>
      <w:r w:rsidRPr="00442714">
        <w:rPr>
          <w:rFonts w:ascii="Times New Roman" w:hAnsi="Times New Roman" w:cs="Times New Roman"/>
          <w:sz w:val="28"/>
          <w:szCs w:val="28"/>
          <w:lang w:val="uk-UA"/>
        </w:rPr>
        <w:t>, 85(6), 1650–1656.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Dubuisson, C., Lioret, S., Touvier, M., Dufour, A., Calamassi-Tran, G., Volatier, J.-L., &amp; Lafay, L. (2010). Trends in food and nutritional intakes of French adults from 1999 to 2007: Results from the INCA surveys. </w:t>
      </w:r>
      <w:r w:rsidRPr="00442714">
        <w:rPr>
          <w:rFonts w:ascii="Times New Roman" w:hAnsi="Times New Roman" w:cs="Times New Roman"/>
          <w:i/>
          <w:sz w:val="28"/>
          <w:szCs w:val="28"/>
          <w:lang w:val="uk-UA"/>
        </w:rPr>
        <w:t xml:space="preserve">British Journal of Nutrition, </w:t>
      </w:r>
      <w:r w:rsidRPr="00442714">
        <w:rPr>
          <w:rFonts w:ascii="Times New Roman" w:hAnsi="Times New Roman" w:cs="Times New Roman"/>
          <w:sz w:val="28"/>
          <w:szCs w:val="28"/>
          <w:lang w:val="uk-UA"/>
        </w:rPr>
        <w:t>103(7), 1035–1048.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Peyraud, D. (2002). Le sel en question . </w:t>
      </w:r>
      <w:r w:rsidRPr="00442714">
        <w:rPr>
          <w:rFonts w:ascii="Times New Roman" w:hAnsi="Times New Roman" w:cs="Times New Roman"/>
          <w:i/>
          <w:sz w:val="28"/>
          <w:szCs w:val="28"/>
          <w:lang w:val="uk-UA"/>
        </w:rPr>
        <w:t>Bulletin de liaison du centre technique de la salaison</w:t>
      </w:r>
      <w:r w:rsidRPr="00442714">
        <w:rPr>
          <w:rFonts w:ascii="Times New Roman" w:hAnsi="Times New Roman" w:cs="Times New Roman"/>
          <w:sz w:val="28"/>
          <w:szCs w:val="28"/>
          <w:lang w:val="uk-UA"/>
        </w:rPr>
        <w:t>, 12(1), 9–17.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Volatier, J. L., Lafay, L. (2000). Enquete nationale sur les consommations  alimentaires (INCA). Agence Franc¸aise de Securit ´ e Sanitaire des Aliments, French Agency for Sanitary Safety of Foods, Direction Gen ´ erale de  l’Alimentation, Ministere de l’Agriculture, French General Directorate of `Food, French Ministry of Agriculture, Paris, France.</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Carstens, E., Carstens, M. I., Dessirier, J.-M., O’Mahony, M., Simons, C. T., Sudo, M., &amp; Sudo, S. (2002). It hurts so good: Oral irritation by spices and </w:t>
      </w:r>
      <w:r w:rsidRPr="00442714">
        <w:rPr>
          <w:rFonts w:ascii="Times New Roman" w:hAnsi="Times New Roman" w:cs="Times New Roman"/>
          <w:sz w:val="28"/>
          <w:szCs w:val="28"/>
          <w:lang w:val="uk-UA"/>
        </w:rPr>
        <w:lastRenderedPageBreak/>
        <w:t xml:space="preserve">carbonated drinks and the underlying neural mechanisms. </w:t>
      </w:r>
      <w:r w:rsidRPr="00442714">
        <w:rPr>
          <w:rFonts w:ascii="Times New Roman" w:hAnsi="Times New Roman" w:cs="Times New Roman"/>
          <w:i/>
          <w:sz w:val="28"/>
          <w:szCs w:val="28"/>
          <w:lang w:val="uk-UA"/>
        </w:rPr>
        <w:t xml:space="preserve">Food Quality and Preference, </w:t>
      </w:r>
      <w:r w:rsidRPr="00442714">
        <w:rPr>
          <w:rFonts w:ascii="Times New Roman" w:hAnsi="Times New Roman" w:cs="Times New Roman"/>
          <w:sz w:val="28"/>
          <w:szCs w:val="28"/>
          <w:lang w:val="uk-UA"/>
        </w:rPr>
        <w:t>13(7–8), 431–443.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Thomas, C., Mercier, F., Tournayre, P., Martin, J.-L., &amp; Berdague, J.-L. (2015). Effect of added thiamine on the key odorant compounds and aroma of cooked ham. </w:t>
      </w:r>
      <w:r w:rsidRPr="00442714">
        <w:rPr>
          <w:rFonts w:ascii="Times New Roman" w:hAnsi="Times New Roman" w:cs="Times New Roman"/>
          <w:i/>
          <w:sz w:val="28"/>
          <w:szCs w:val="28"/>
          <w:lang w:val="uk-UA"/>
        </w:rPr>
        <w:t>Food Chemistry</w:t>
      </w:r>
      <w:r w:rsidRPr="00442714">
        <w:rPr>
          <w:rFonts w:ascii="Times New Roman" w:hAnsi="Times New Roman" w:cs="Times New Roman"/>
          <w:sz w:val="28"/>
          <w:szCs w:val="28"/>
          <w:lang w:val="uk-UA"/>
        </w:rPr>
        <w:t>, 173, 790–795.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Thomas, C., Mercier, F., Tournayre, P., Martin, J.-L., &amp; Berdague, J.-L. (2014). Identification and origin of odorous sulfur compounds in cooked ham. </w:t>
      </w:r>
      <w:r w:rsidRPr="00442714">
        <w:rPr>
          <w:rFonts w:ascii="Times New Roman" w:hAnsi="Times New Roman" w:cs="Times New Roman"/>
          <w:i/>
          <w:sz w:val="28"/>
          <w:szCs w:val="28"/>
          <w:lang w:val="uk-UA"/>
        </w:rPr>
        <w:t>Food Chemistry</w:t>
      </w:r>
      <w:r w:rsidRPr="00442714">
        <w:rPr>
          <w:rFonts w:ascii="Times New Roman" w:hAnsi="Times New Roman" w:cs="Times New Roman"/>
          <w:sz w:val="28"/>
          <w:szCs w:val="28"/>
          <w:lang w:val="uk-UA"/>
        </w:rPr>
        <w:t>, 155, 207–213.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uk-UA"/>
        </w:rPr>
      </w:pPr>
      <w:r w:rsidRPr="00442714">
        <w:rPr>
          <w:rFonts w:ascii="Times New Roman" w:hAnsi="Times New Roman" w:cs="Times New Roman"/>
          <w:sz w:val="28"/>
          <w:szCs w:val="28"/>
          <w:lang w:val="uk-UA"/>
        </w:rPr>
        <w:t xml:space="preserve">Thomas, C., Mercier, F., Tournayre, P., Martin, J.-L., &amp; Berdague, J.-L.  (2013). Effect of nitrite on the odourant volatile fraction of cooked ham. </w:t>
      </w:r>
      <w:r w:rsidRPr="00442714">
        <w:rPr>
          <w:rFonts w:ascii="Times New Roman" w:hAnsi="Times New Roman" w:cs="Times New Roman"/>
          <w:i/>
          <w:sz w:val="28"/>
          <w:szCs w:val="28"/>
          <w:lang w:val="uk-UA"/>
        </w:rPr>
        <w:t>Food Chemistry,</w:t>
      </w:r>
      <w:r w:rsidRPr="00442714">
        <w:rPr>
          <w:rFonts w:ascii="Times New Roman" w:hAnsi="Times New Roman" w:cs="Times New Roman"/>
          <w:sz w:val="28"/>
          <w:szCs w:val="28"/>
          <w:lang w:val="uk-UA"/>
        </w:rPr>
        <w:t xml:space="preserve"> 139(1–4), 432–438.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Wolmarans, P.; Danster, N.; Dalton, A.; Rossouw, K.; Schönfeldt, H. Condensed Food Composition Tables for South Africa; Medical Research Council: Cape Town, South Africa, 2010; pp. 1–126.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Desmond, E. Reducing salt: A challenge for the meat industry.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2006, 74, 188–196.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Kloss, L.; Meyer, J.D.; Graeve, L.; Vetter,W. Sodium intake and its reduction by food reformulation in the European Union—A review. NFS J. 2015, 1, 9–19.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World Health Organization. Salt Reduction. Fact Sheet No 393. Geneva: WHO, September 2014. Available online: www.who.int/mediacentre/factsheets/fs393/en/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Vidal, V.A.S.; Lorenzo, J.M.; Munekata, P.E.S.; Pollonio, M.A.R. Challenges to reduce or replace NaCl by chloride salts in meat products made from whole pieces—A review. Crit. Rev. </w:t>
      </w:r>
      <w:r w:rsidRPr="005856D0">
        <w:rPr>
          <w:rFonts w:ascii="Times New Roman" w:hAnsi="Times New Roman" w:cs="Times New Roman"/>
          <w:i/>
          <w:sz w:val="28"/>
          <w:szCs w:val="28"/>
          <w:lang w:val="en-US"/>
        </w:rPr>
        <w:t>Food Sci. Nutr.</w:t>
      </w:r>
      <w:r w:rsidRPr="00442714">
        <w:rPr>
          <w:rFonts w:ascii="Times New Roman" w:hAnsi="Times New Roman" w:cs="Times New Roman"/>
          <w:sz w:val="28"/>
          <w:szCs w:val="28"/>
          <w:lang w:val="en-US"/>
        </w:rPr>
        <w:t xml:space="preserve"> 2021, 61, 2194–2206.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Campagnol, P.C.B.; Alves dos Santos, B.; Pollonio, M.A.R. Strategies to reduce salt content in fermented meat products. In Strategies for Obtaining Healthier Foods; Lorenzo, J.M., Carballo, J.F., Eds.; Nova Science Publishers, Inc.: New York, NY, USA, 2017; pp. 291–307.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Perez-Palacios, T.; Salas, A.; Muñoz, A.; Ocaña, E.-R.; Antequera, T. Sodium chloride determination in meat products: Comparison of the official titration-based method with atomic absorption spectrometry. </w:t>
      </w:r>
      <w:r w:rsidRPr="005856D0">
        <w:rPr>
          <w:rFonts w:ascii="Times New Roman" w:hAnsi="Times New Roman" w:cs="Times New Roman"/>
          <w:i/>
          <w:sz w:val="28"/>
          <w:szCs w:val="28"/>
          <w:lang w:val="en-US"/>
        </w:rPr>
        <w:t xml:space="preserve">J. Food Compos. Anal. </w:t>
      </w:r>
      <w:r w:rsidRPr="00442714">
        <w:rPr>
          <w:rFonts w:ascii="Times New Roman" w:hAnsi="Times New Roman" w:cs="Times New Roman"/>
          <w:sz w:val="28"/>
          <w:szCs w:val="28"/>
          <w:lang w:val="en-US"/>
        </w:rPr>
        <w:t xml:space="preserve">2022, 108, 104425.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Yotsuyanagi, S.E.; Contreras-Castillo, C.J.; Haguiwara, M.M.H.; Cipolli, K.M.V.A.B.; Lemos, A.L.S.C.; Morgano, M.A.; Yamada, E.A. Technological, sensory and microbiological impacts of sodium reduction in frankfurters.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2016, 115, 50–59.</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Rodrigues, I.; Gonçalves, L.A.; Carvalho, F.A.; Pires, M.; JP Rocha, Y.; Barros, J.C.; Carvalho, L.T.; Trindade, M.A. Understanding salt reduction in fat-reduced hot dog sausages: Network structure, emulsion stability and consumer acceptance. </w:t>
      </w:r>
      <w:r w:rsidRPr="005856D0">
        <w:rPr>
          <w:rFonts w:ascii="Times New Roman" w:hAnsi="Times New Roman" w:cs="Times New Roman"/>
          <w:i/>
          <w:sz w:val="28"/>
          <w:szCs w:val="28"/>
          <w:lang w:val="en-US"/>
        </w:rPr>
        <w:t>Food Sci. Technol. Int.</w:t>
      </w:r>
      <w:r w:rsidRPr="00442714">
        <w:rPr>
          <w:rFonts w:ascii="Times New Roman" w:hAnsi="Times New Roman" w:cs="Times New Roman"/>
          <w:sz w:val="28"/>
          <w:szCs w:val="28"/>
          <w:lang w:val="en-US"/>
        </w:rPr>
        <w:t xml:space="preserve"> 2020, 26, 123–131.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Vasquez Mejia, S.M.; Shaheen, A.; Zhou, Z.; McNeill, D.; Bohrer, B.M. The effect of specialty salts on cooking loss, texture properties, and instrumental color of beef emulsion modeling systems.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2019, 156, 85–92.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Corral, S.; Salvador, A.; Flores, M. Salt reduction in slow fermented sausages affects the generation of aroma active compounds.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2013, 93, 776–785.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Staji´c, S.; Tomasevic, I.; Tomovic, V.; Staniši´c, N. Dietary fibre as phosphate replacement in all-beef model system emulsions with reduced content of sodium chloride. </w:t>
      </w:r>
      <w:r w:rsidRPr="005856D0">
        <w:rPr>
          <w:rFonts w:ascii="Times New Roman" w:hAnsi="Times New Roman" w:cs="Times New Roman"/>
          <w:i/>
          <w:sz w:val="28"/>
          <w:szCs w:val="28"/>
          <w:lang w:val="en-US"/>
        </w:rPr>
        <w:t>J. Food Nutr. Res.</w:t>
      </w:r>
      <w:r w:rsidRPr="00442714">
        <w:rPr>
          <w:rFonts w:ascii="Times New Roman" w:hAnsi="Times New Roman" w:cs="Times New Roman"/>
          <w:sz w:val="28"/>
          <w:szCs w:val="28"/>
          <w:lang w:val="en-US"/>
        </w:rPr>
        <w:t xml:space="preserve"> 2022, 61, 277–285.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Shahidi, F.; Samaranayaka, A.G.P.; Pegg, R.B. CURING—Brine Curing of Meat. In Encyclopedia of Meat Sciences, 2nd ed.; Dikeman, M., Devine, C., Eds.; Academic Press: Oxford, UK, 2014; pp. 416–424.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Toldrá, F.; Barat, J.M. Recent patents for sodium reduction in foods. Recent Pat. Food Nutr. Agric. 2009, 1, 80–86.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Aursand, I.G.; Greiff, K.; Erikson, U.; Gallart-Jornet, L.; Perisic, N.; Kohler, A.; Afseth, N.K.; Ofstad, R.; Storrø, I.; Josefsen, K. Low Salt Products—Final Report. 2014. Available online: http://hdl.handle.net/11250/2456727/.</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Stanley, R.E.; Bower, C.G.; Sullivan, G.A. Influence of sodium chloride reduction and replacement with potassium chloride based salts on the sensory and physico-chemical characteristics of pork sausage patties.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2017, 133, 36–42.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Ruusunen, M.; Vainionpää, J.; Lyly, M.; Laähteenmäki, L.; Niemistö, M.; Ahvenainen, R.; Puolanne, E. Reducing the sodium content in meat products: The effect of the formulation in low-sodium ground meat patties.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2005, 69, 53–60.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Inguglia, E.S.; Zhang, Z.; Tiwari, B.K.; Kerry, J.P.; Burgess, C.M. Salt reduction strategies in processed meat products—A review. </w:t>
      </w:r>
      <w:r w:rsidRPr="005856D0">
        <w:rPr>
          <w:rFonts w:ascii="Times New Roman" w:hAnsi="Times New Roman" w:cs="Times New Roman"/>
          <w:i/>
          <w:sz w:val="28"/>
          <w:szCs w:val="28"/>
          <w:lang w:val="en-US"/>
        </w:rPr>
        <w:t>Trends Food Sci. Technol.</w:t>
      </w:r>
      <w:r w:rsidRPr="00442714">
        <w:rPr>
          <w:rFonts w:ascii="Times New Roman" w:hAnsi="Times New Roman" w:cs="Times New Roman"/>
          <w:sz w:val="28"/>
          <w:szCs w:val="28"/>
          <w:lang w:val="en-US"/>
        </w:rPr>
        <w:t xml:space="preserve"> 2017, 59, 70–78.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Pinton, M.B.; Alves dos Santos, B.; Lorenzo, J.M.; Cichoski, A.J.; Boeira, C.P.; Paulo Campagnol, P.C.B. Green technologies as a strategy to reduce NaCl and phosphate in meat products: An overview. Curr. Opin. </w:t>
      </w:r>
      <w:r w:rsidRPr="005856D0">
        <w:rPr>
          <w:rFonts w:ascii="Times New Roman" w:hAnsi="Times New Roman" w:cs="Times New Roman"/>
          <w:i/>
          <w:sz w:val="28"/>
          <w:szCs w:val="28"/>
          <w:lang w:val="en-US"/>
        </w:rPr>
        <w:t>Food Sci.</w:t>
      </w:r>
      <w:r w:rsidRPr="00442714">
        <w:rPr>
          <w:rFonts w:ascii="Times New Roman" w:hAnsi="Times New Roman" w:cs="Times New Roman"/>
          <w:sz w:val="28"/>
          <w:szCs w:val="28"/>
          <w:lang w:val="en-US"/>
        </w:rPr>
        <w:t xml:space="preserve"> 2021, 40, 1–5.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Ruusunen, M.; Puolanne, E. Sodium in meat products. In Proceedings of the 50th International Congress of Meat Science and Technology, Helsinki, Finland, 8–13 August 2004.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Sugita, Y. Flavor enhancer. In Food Additives; Branen, A.L., Davidson, P.M., Salminen, S., Eds.; Dekker: New York, NY, USA, 1990; pp. 259–296.</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Halpern, B.P. Glutamate and the flavor of foods. </w:t>
      </w:r>
      <w:r w:rsidRPr="005856D0">
        <w:rPr>
          <w:rFonts w:ascii="Times New Roman" w:hAnsi="Times New Roman" w:cs="Times New Roman"/>
          <w:i/>
          <w:sz w:val="28"/>
          <w:szCs w:val="28"/>
          <w:lang w:val="en-US"/>
        </w:rPr>
        <w:t>J. Nutr.</w:t>
      </w:r>
      <w:r w:rsidRPr="00442714">
        <w:rPr>
          <w:rFonts w:ascii="Times New Roman" w:hAnsi="Times New Roman" w:cs="Times New Roman"/>
          <w:sz w:val="28"/>
          <w:szCs w:val="28"/>
          <w:lang w:val="en-US"/>
        </w:rPr>
        <w:t xml:space="preserve"> 2000, 130, 910S–914S.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Frangopoulos TAndreopoulos, D.; Tsitlakidou, P.; Mourtzinos, I.; Biliaderis, C.G.; Katsanidis, E. Development of low fat—Low salt processed meat products. </w:t>
      </w:r>
      <w:r w:rsidRPr="005856D0">
        <w:rPr>
          <w:rFonts w:ascii="Times New Roman" w:hAnsi="Times New Roman" w:cs="Times New Roman"/>
          <w:i/>
          <w:sz w:val="28"/>
          <w:szCs w:val="28"/>
          <w:lang w:val="en-US"/>
        </w:rPr>
        <w:t>J. Process. Energy Agric.</w:t>
      </w:r>
      <w:r w:rsidRPr="00442714">
        <w:rPr>
          <w:rFonts w:ascii="Times New Roman" w:hAnsi="Times New Roman" w:cs="Times New Roman"/>
          <w:sz w:val="28"/>
          <w:szCs w:val="28"/>
          <w:lang w:val="en-US"/>
        </w:rPr>
        <w:t xml:space="preserve"> 2020, 24, 89–94.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Nachtigall, F.M.; Vidal, V.A.; Pyarasani, R.D.; Rubén Domínguez, R.; Lorenzo, J.M.; Pollonio, M.A.R.; Santos, L.S. Substitution Effects of NaCl by KCl and CaCl2 on Lipolysis of Salted Meat</w:t>
      </w:r>
      <w:r w:rsidRPr="005856D0">
        <w:rPr>
          <w:rFonts w:ascii="Times New Roman" w:hAnsi="Times New Roman" w:cs="Times New Roman"/>
          <w:i/>
          <w:sz w:val="28"/>
          <w:szCs w:val="28"/>
          <w:lang w:val="en-US"/>
        </w:rPr>
        <w:t>. Foods</w:t>
      </w:r>
      <w:r w:rsidRPr="00442714">
        <w:rPr>
          <w:rFonts w:ascii="Times New Roman" w:hAnsi="Times New Roman" w:cs="Times New Roman"/>
          <w:sz w:val="28"/>
          <w:szCs w:val="28"/>
          <w:lang w:val="en-US"/>
        </w:rPr>
        <w:t xml:space="preserve"> 2019, 8, 595.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Restrepo-Molina, D.A.; Arroyave-Maya, W.; González-Rodríguez, D.M.; Sepúlveda-Valencia, J.U.; Ciro-Velásquez, H.J. Design of a sodium-reduced preservative mixture for use in standard frankfurter sausages. DYNA 2019, 86, 17–24.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Jin, S.K.; Hwang, J.W.; Hur, S.J.; Kim, G.D. Quality changes in fat-reduced sausages by partial replacing sodium chloride with other chloride salts during five weeks of refrigeration. LWT 2018, 97, 818–824.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Hastaoglu, E.; Vural, H. New Approaches to Production of Turkish-type Drycured Meat Product “Pastirma”: Salt Reduction and Different Drying Techniques. </w:t>
      </w:r>
      <w:r w:rsidRPr="005856D0">
        <w:rPr>
          <w:rFonts w:ascii="Times New Roman" w:hAnsi="Times New Roman" w:cs="Times New Roman"/>
          <w:i/>
          <w:sz w:val="28"/>
          <w:szCs w:val="28"/>
          <w:lang w:val="en-US"/>
        </w:rPr>
        <w:t xml:space="preserve">Korean J. Food Sci. Anim. Resour. </w:t>
      </w:r>
      <w:r w:rsidRPr="00442714">
        <w:rPr>
          <w:rFonts w:ascii="Times New Roman" w:hAnsi="Times New Roman" w:cs="Times New Roman"/>
          <w:sz w:val="28"/>
          <w:szCs w:val="28"/>
          <w:lang w:val="en-US"/>
        </w:rPr>
        <w:t xml:space="preserve">2018, 38, 224–239.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Shazer, W.H., III; Jiminez-Maroto, L.A.; Sato, T.; Rankin, S.A.; Jeffrey, J.; Sindelar, J.J. Reducing Sodium in Processed Meats Using Traditionally Brewed Soy Sauce and Fermented Flavor Enhancer. </w:t>
      </w:r>
      <w:r w:rsidRPr="005856D0">
        <w:rPr>
          <w:rFonts w:ascii="Times New Roman" w:hAnsi="Times New Roman" w:cs="Times New Roman"/>
          <w:i/>
          <w:sz w:val="28"/>
          <w:szCs w:val="28"/>
          <w:lang w:val="en-US"/>
        </w:rPr>
        <w:t>Muscle Biol.</w:t>
      </w:r>
      <w:r w:rsidRPr="00442714">
        <w:rPr>
          <w:rFonts w:ascii="Times New Roman" w:hAnsi="Times New Roman" w:cs="Times New Roman"/>
          <w:sz w:val="28"/>
          <w:szCs w:val="28"/>
          <w:lang w:val="en-US"/>
        </w:rPr>
        <w:t xml:space="preserve"> 2017, 1, 122–137.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de Almeida, M.A.; Villanueva, N.D.M.; da Silva Pinto, J.S.; Saldaña, E.; Contreras-Castillo, C.J. Sensory and physicochemical characteristics of low sodium salami. </w:t>
      </w:r>
      <w:r w:rsidRPr="005856D0">
        <w:rPr>
          <w:rFonts w:ascii="Times New Roman" w:hAnsi="Times New Roman" w:cs="Times New Roman"/>
          <w:i/>
          <w:sz w:val="28"/>
          <w:szCs w:val="28"/>
          <w:lang w:val="en-US"/>
        </w:rPr>
        <w:t>Sci. Agric.</w:t>
      </w:r>
      <w:r w:rsidRPr="00442714">
        <w:rPr>
          <w:rFonts w:ascii="Times New Roman" w:hAnsi="Times New Roman" w:cs="Times New Roman"/>
          <w:sz w:val="28"/>
          <w:szCs w:val="28"/>
          <w:lang w:val="en-US"/>
        </w:rPr>
        <w:t xml:space="preserve"> 2016, 73, 347–355.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Kur´cubi´c, V.; Lili´c, S.; Vrani´c, D.; Velebit, B.; Borovi´c, B.; Okanovi´c, Ð. The effect of sodium reduction on the physico-chemical quality and safety of hot dogs. In Proceedings of the II International Congress “Food Technology, Quality and Safety”, Novi Sad, Serbia, 28–30 October 2014; pp. 60–65.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Kur´cubi´c, V.; Okanovi´c, Ð.; Lili´c, S.; Gubi´c, J.; Vrani´c, D. The effect of sodium content reduction on colour of hot dogs. In Proceedings of the IV International Congress “Engineering, Environment and Materials in Processing Industry”, Jahorina, Republika Srpska, Bosnia and Herzegovina, 4–6 March 2015; pp. 227–233.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Kim, C.-J.; Hwang, K.-E.; Song, D.-H.; Jeong, T.-J.; Kim, H.-W.; Kim, Y.-B.; Ki-Hong Jeon, K.-H.; Choi, Y.-S. Optimization for Reduced-Fat/Low-</w:t>
      </w:r>
      <w:r w:rsidRPr="00442714">
        <w:rPr>
          <w:rFonts w:ascii="Times New Roman" w:hAnsi="Times New Roman" w:cs="Times New Roman"/>
          <w:sz w:val="28"/>
          <w:szCs w:val="28"/>
          <w:lang w:val="en-US"/>
        </w:rPr>
        <w:lastRenderedPageBreak/>
        <w:t xml:space="preserve">NaCl Meat Emulsion Systems with Sea Mustard (Undaria pinnatifida) and Phosphate. </w:t>
      </w:r>
      <w:r w:rsidRPr="005856D0">
        <w:rPr>
          <w:rFonts w:ascii="Times New Roman" w:hAnsi="Times New Roman" w:cs="Times New Roman"/>
          <w:i/>
          <w:sz w:val="28"/>
          <w:szCs w:val="28"/>
          <w:lang w:val="en-US"/>
        </w:rPr>
        <w:t>Korean J. Food Sci. Anim. Resour.</w:t>
      </w:r>
      <w:r w:rsidRPr="00442714">
        <w:rPr>
          <w:rFonts w:ascii="Times New Roman" w:hAnsi="Times New Roman" w:cs="Times New Roman"/>
          <w:sz w:val="28"/>
          <w:szCs w:val="28"/>
          <w:lang w:val="en-US"/>
        </w:rPr>
        <w:t xml:space="preserve"> 2015, 35, 515–523.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Carraro, C.I.; Machado, R.; Espindola, V.; Campagnol, P.C.B.; Pollonio, M.A.R. The effect of sodium reduction and the use of herbs and spices on the quality and safety of bologna sausage. </w:t>
      </w:r>
      <w:r w:rsidRPr="005856D0">
        <w:rPr>
          <w:rFonts w:ascii="Times New Roman" w:hAnsi="Times New Roman" w:cs="Times New Roman"/>
          <w:i/>
          <w:sz w:val="28"/>
          <w:szCs w:val="28"/>
          <w:lang w:val="en-US"/>
        </w:rPr>
        <w:t>Cienc. Tecnol. Aliment</w:t>
      </w:r>
      <w:r w:rsidRPr="00442714">
        <w:rPr>
          <w:rFonts w:ascii="Times New Roman" w:hAnsi="Times New Roman" w:cs="Times New Roman"/>
          <w:sz w:val="28"/>
          <w:szCs w:val="28"/>
          <w:lang w:val="en-US"/>
        </w:rPr>
        <w:t xml:space="preserve">. 2012, 32, 289–295.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Mäki, J. Physiological Food Salt Product. U.S. Patent No. 6787169B1, 7 September 2004.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Bidlas, E.; Lambert, R.J.W. Comparing the antimicrobial effectiveness of NaCl and KCl with a view to salt/sodium replacement. </w:t>
      </w:r>
      <w:r w:rsidRPr="005856D0">
        <w:rPr>
          <w:rFonts w:ascii="Times New Roman" w:hAnsi="Times New Roman" w:cs="Times New Roman"/>
          <w:i/>
          <w:sz w:val="28"/>
          <w:szCs w:val="28"/>
          <w:lang w:val="en-US"/>
        </w:rPr>
        <w:t>Int. J. Food Microbiol.</w:t>
      </w:r>
      <w:r w:rsidRPr="00442714">
        <w:rPr>
          <w:rFonts w:ascii="Times New Roman" w:hAnsi="Times New Roman" w:cs="Times New Roman"/>
          <w:sz w:val="28"/>
          <w:szCs w:val="28"/>
          <w:lang w:val="en-US"/>
        </w:rPr>
        <w:t xml:space="preserve"> 2008, 124, 98–102.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Raybaudi-Massilia, R.; Mosqueda-Melgar, J.; Rosales-Oballos, Y.; Citti de Petricone, R.; Frágenas, N.N.; Zambrano-Durán, A.; Sayago, K.; Lara, M.; Urbina, G. New alternative to reduce sodium chloride in meat products: Sensory and microbiological evaluation. LWT 2019, 108, 253–260.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Grasso, S.; Brunton, N.P.; Lyng, J.G.; Lalor, F.; Monahan, F.J. Healthy processed meat products—Regulatory, reformulation and consumer challenges. </w:t>
      </w:r>
      <w:r w:rsidRPr="005856D0">
        <w:rPr>
          <w:rFonts w:ascii="Times New Roman" w:hAnsi="Times New Roman" w:cs="Times New Roman"/>
          <w:i/>
          <w:sz w:val="28"/>
          <w:szCs w:val="28"/>
          <w:lang w:val="en-US"/>
        </w:rPr>
        <w:t>Trends Food Sci. Technol.</w:t>
      </w:r>
      <w:r w:rsidRPr="00442714">
        <w:rPr>
          <w:rFonts w:ascii="Times New Roman" w:hAnsi="Times New Roman" w:cs="Times New Roman"/>
          <w:sz w:val="28"/>
          <w:szCs w:val="28"/>
          <w:lang w:val="en-US"/>
        </w:rPr>
        <w:t xml:space="preserve"> 2014, 39, 4–17.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Meijer, F.R.; Houdijk, C.; Muijlwijk, C.; Van, N.C.O. Reduced-Salt Dairy Product with Improved Taste. U.S. Patent No. 20100047391A1, 25 February 2010.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Hoppu, U.; Hopia, A.; Pohjanheimo, T.; Rotola-Pukkila, M.; Mäkinen, S.; Pihlanto, A.; Sandell, M. Effect of salt reduction on consumer acceptance and sensory quality of food. </w:t>
      </w:r>
      <w:r w:rsidRPr="005856D0">
        <w:rPr>
          <w:rFonts w:ascii="Times New Roman" w:hAnsi="Times New Roman" w:cs="Times New Roman"/>
          <w:i/>
          <w:sz w:val="28"/>
          <w:szCs w:val="28"/>
          <w:lang w:val="en-US"/>
        </w:rPr>
        <w:t xml:space="preserve">Foods </w:t>
      </w:r>
      <w:r w:rsidRPr="00442714">
        <w:rPr>
          <w:rFonts w:ascii="Times New Roman" w:hAnsi="Times New Roman" w:cs="Times New Roman"/>
          <w:sz w:val="28"/>
          <w:szCs w:val="28"/>
          <w:lang w:val="en-US"/>
        </w:rPr>
        <w:t>2017, 6, 103.</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Barat, J.M.; Pérez-Esteve, E.; Aristoy, M.C.; Toldrá, F. Partial replacement of sodium in meat and fish products by using magnesium salts. A review. </w:t>
      </w:r>
      <w:r w:rsidRPr="005856D0">
        <w:rPr>
          <w:rFonts w:ascii="Times New Roman" w:hAnsi="Times New Roman" w:cs="Times New Roman"/>
          <w:i/>
          <w:sz w:val="28"/>
          <w:szCs w:val="28"/>
          <w:lang w:val="en-US"/>
        </w:rPr>
        <w:t>Plant Soil.</w:t>
      </w:r>
      <w:r w:rsidRPr="00442714">
        <w:rPr>
          <w:rFonts w:ascii="Times New Roman" w:hAnsi="Times New Roman" w:cs="Times New Roman"/>
          <w:sz w:val="28"/>
          <w:szCs w:val="28"/>
          <w:lang w:val="en-US"/>
        </w:rPr>
        <w:t xml:space="preserve"> 2013, 368, 179–188.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Horita, C.N.; Morgano, M.A.; Celeghini, R.M.S.; Pollonio, M.A.R. Physico-chemical and sensory properties of reduced-fat mortadella prepared with </w:t>
      </w:r>
      <w:r w:rsidRPr="00442714">
        <w:rPr>
          <w:rFonts w:ascii="Times New Roman" w:hAnsi="Times New Roman" w:cs="Times New Roman"/>
          <w:sz w:val="28"/>
          <w:szCs w:val="28"/>
          <w:lang w:val="en-US"/>
        </w:rPr>
        <w:lastRenderedPageBreak/>
        <w:t xml:space="preserve">blends of calcium, magnesium and potassium chloride as partial substitutes for sodium chloride.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2011, 89, 426–433.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Chapman, S.; Speirs, C. Review of Current Salt Replacing Ingredients; Report No.: 510618; Campden BRI: Chipping Campden, UK, 2012.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Lorenzo, J.M.; Bermúdez, R.; Domínguez, R.; Guiotto, A.; Franco, D.; Purriños, L. Physicochemical and microbial changes during the manufacturing process of dry-cured lacón salted with potassium, calcium and magnesium chloride as a partial replacement for sodium chloride. </w:t>
      </w:r>
      <w:r w:rsidRPr="005856D0">
        <w:rPr>
          <w:rFonts w:ascii="Times New Roman" w:hAnsi="Times New Roman" w:cs="Times New Roman"/>
          <w:i/>
          <w:sz w:val="28"/>
          <w:szCs w:val="28"/>
          <w:lang w:val="en-US"/>
        </w:rPr>
        <w:t>Food Control</w:t>
      </w:r>
      <w:r w:rsidRPr="00442714">
        <w:rPr>
          <w:rFonts w:ascii="Times New Roman" w:hAnsi="Times New Roman" w:cs="Times New Roman"/>
          <w:sz w:val="28"/>
          <w:szCs w:val="28"/>
          <w:lang w:val="en-US"/>
        </w:rPr>
        <w:t xml:space="preserve"> 2015, 50, 763–769.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Zheng, J.; Han, Y.; Ge, G.; Zhao, M.; Sun, W. Partial substitution of NaCl with chloride salt mixtures: Impact on oxidative characteristics of meat myofibrillar protein and their rheological properties</w:t>
      </w:r>
      <w:r w:rsidRPr="005856D0">
        <w:rPr>
          <w:rFonts w:ascii="Times New Roman" w:hAnsi="Times New Roman" w:cs="Times New Roman"/>
          <w:i/>
          <w:sz w:val="28"/>
          <w:szCs w:val="28"/>
          <w:lang w:val="en-US"/>
        </w:rPr>
        <w:t>. Food Hydrocoll</w:t>
      </w:r>
      <w:r w:rsidRPr="00442714">
        <w:rPr>
          <w:rFonts w:ascii="Times New Roman" w:hAnsi="Times New Roman" w:cs="Times New Roman"/>
          <w:sz w:val="28"/>
          <w:szCs w:val="28"/>
          <w:lang w:val="en-US"/>
        </w:rPr>
        <w:t xml:space="preserve">. 2019, 96, 36–42.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Ðordevic´, Ð.; Buchtová, H.; Macharácˇková, B. Salt microspheres and potassium chloride usage for sodium reduction: Case study with sushi. </w:t>
      </w:r>
      <w:r w:rsidRPr="005856D0">
        <w:rPr>
          <w:rFonts w:ascii="Times New Roman" w:hAnsi="Times New Roman" w:cs="Times New Roman"/>
          <w:i/>
          <w:sz w:val="28"/>
          <w:szCs w:val="28"/>
          <w:lang w:val="en-US"/>
        </w:rPr>
        <w:t>Food Sci. Technol. Int.</w:t>
      </w:r>
      <w:r w:rsidRPr="00442714">
        <w:rPr>
          <w:rFonts w:ascii="Times New Roman" w:hAnsi="Times New Roman" w:cs="Times New Roman"/>
          <w:sz w:val="28"/>
          <w:szCs w:val="28"/>
          <w:lang w:val="en-US"/>
        </w:rPr>
        <w:t xml:space="preserve"> 2018, 24, 3–14.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Kroon, H.; Ide, S.; Galligan, W.J., III; Akimoto, N. Use of Alkali Metal Lactate in Curing of Seafood Surimi Products. U.S. Patent No. 20120045541A1, 23 February 2012.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Gelabert, J.; Gou, P.; Guerrero, L.; Arnau, J. Effect of sodium chloride replacement on some characteristics of fermented sausages. </w:t>
      </w:r>
      <w:r w:rsidRPr="005856D0">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2003, 5, 833–839.</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Devlieghere, F.; Vermeiren, L.; Bontenbal, E.; Lamers, P.P.; Debevere, J. Reducing salt intake from meat products by combined use of lactate and diacetate salts without affecting microbial stability. </w:t>
      </w:r>
      <w:r w:rsidRPr="005856D0">
        <w:rPr>
          <w:rFonts w:ascii="Times New Roman" w:hAnsi="Times New Roman" w:cs="Times New Roman"/>
          <w:i/>
          <w:sz w:val="28"/>
          <w:szCs w:val="28"/>
          <w:lang w:val="en-US"/>
        </w:rPr>
        <w:t>Int. J. Food Sci. Technol.</w:t>
      </w:r>
      <w:r w:rsidRPr="00442714">
        <w:rPr>
          <w:rFonts w:ascii="Times New Roman" w:hAnsi="Times New Roman" w:cs="Times New Roman"/>
          <w:sz w:val="28"/>
          <w:szCs w:val="28"/>
          <w:lang w:val="en-US"/>
        </w:rPr>
        <w:t xml:space="preserve"> 2009, 44, 337–341.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McGregor, R. The use of bitter blockers to replace salt in food products. In Reducing Salt in Foods; Kilcast, D., Angus, F., Eds.; Woodhead Publishing: Cambridge, UK, 2007; pp. 221–230.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Olofsson, M.; Buhler, M.;Wood, R. Process for the Preparation of a Purified Protein Hydrolysate. U.S. Patent No. 4293571A, 6 October 1981.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Mancini, S.; Mattioli, S.; Nuvoloni, R.; Pedonese, F.; Dal Bosco, A.; Paci, G. Effects of garlic powder and salt on meat quality and microbial loads of rabbit burgers. </w:t>
      </w:r>
      <w:r w:rsidRPr="00032283">
        <w:rPr>
          <w:rFonts w:ascii="Times New Roman" w:hAnsi="Times New Roman" w:cs="Times New Roman"/>
          <w:i/>
          <w:sz w:val="28"/>
          <w:szCs w:val="28"/>
          <w:lang w:val="en-US"/>
        </w:rPr>
        <w:t>Foods</w:t>
      </w:r>
      <w:r w:rsidRPr="00442714">
        <w:rPr>
          <w:rFonts w:ascii="Times New Roman" w:hAnsi="Times New Roman" w:cs="Times New Roman"/>
          <w:sz w:val="28"/>
          <w:szCs w:val="28"/>
          <w:lang w:val="en-US"/>
        </w:rPr>
        <w:t xml:space="preserve"> 2020, 9, 1022.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Chiba, S.; Saegusa, T.; Ishii, M. Composition for Low-Salt Food or Beverage. U.S. Patent No. 20120135110A1, 31 May 2012.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Pietrasik, Z.; Duda, Z. Effect of fat content and soy protein/carrageenan mix on the quality characteristics of comminuted, scalded sausages.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2000, 56, 181–188.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Kremer, S.; Mojet, J.; Shimojo, R. Salt reduction in foods using naturally brewed soy sauce. </w:t>
      </w:r>
      <w:r w:rsidRPr="00032283">
        <w:rPr>
          <w:rFonts w:ascii="Times New Roman" w:hAnsi="Times New Roman" w:cs="Times New Roman"/>
          <w:i/>
          <w:sz w:val="28"/>
          <w:szCs w:val="28"/>
          <w:lang w:val="en-US"/>
        </w:rPr>
        <w:t>J. Food Sci.</w:t>
      </w:r>
      <w:r w:rsidRPr="00442714">
        <w:rPr>
          <w:rFonts w:ascii="Times New Roman" w:hAnsi="Times New Roman" w:cs="Times New Roman"/>
          <w:sz w:val="28"/>
          <w:szCs w:val="28"/>
          <w:lang w:val="en-US"/>
        </w:rPr>
        <w:t xml:space="preserve"> 2009, 74, S255–S262.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Dunteman, A.N.; McKenzie, E.N.; Yang, Y.; Lee, Y.; Lee, S.-Y. Compendium of sodium reduction strategies in foods: A scoping review. </w:t>
      </w:r>
      <w:r w:rsidRPr="00032283">
        <w:rPr>
          <w:rFonts w:ascii="Times New Roman" w:hAnsi="Times New Roman" w:cs="Times New Roman"/>
          <w:i/>
          <w:sz w:val="28"/>
          <w:szCs w:val="28"/>
          <w:lang w:val="en-US"/>
        </w:rPr>
        <w:t>Compr. Rev. Food Sci. Food Saf.</w:t>
      </w:r>
      <w:r w:rsidRPr="00442714">
        <w:rPr>
          <w:rFonts w:ascii="Times New Roman" w:hAnsi="Times New Roman" w:cs="Times New Roman"/>
          <w:sz w:val="28"/>
          <w:szCs w:val="28"/>
          <w:lang w:val="en-US"/>
        </w:rPr>
        <w:t xml:space="preserve"> 2022, 21, 1300–1335.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dos Santos, B.A.; Campagnol, P.C.B.; Morgano, M.A.; Pollonio, M.A.R. Monosodium glutamate, disodium inosinate, disodium guanylate, lysine and taurine improve the sensory quality of fermented cooked sausages with 50% and 75% replacement of NaCl with KCl.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2014, 96, 509–513.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Strauss, S. Parse the Salt, Please; Springer Nature: London, UK, 2010.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Triki, M.; Khemakhem, I.; Trigui, I.; Salah RBen Jaballi, S.; Ruiz-Capillas, C.; Besbes, S. Free-sodium salts mixture and AlgySalt®  use as NaCl substitutes in fresh and cooked meat products intended for the hypertensive population.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2017, 133, 194–203.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sv-SE"/>
        </w:rPr>
        <w:t xml:space="preserve">Locke, K.W.; Fielding, S. Salt Taste Enhancer. </w:t>
      </w:r>
      <w:r w:rsidRPr="00442714">
        <w:rPr>
          <w:rFonts w:ascii="Times New Roman" w:hAnsi="Times New Roman" w:cs="Times New Roman"/>
          <w:sz w:val="28"/>
          <w:szCs w:val="28"/>
          <w:lang w:val="en-US"/>
        </w:rPr>
        <w:t>U.S. Patent No. 4997672A, 5 March 1991.</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Kilcast, D.; Den Ridder, C. Sensory issues in reducing salt in food products. In Reducing Salt in Foods; Kilcast, D., Angus, F., Eds.; Woodhead Publishing: Cambridge, UK, 2007; pp. 201–220.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Jo, K.; Lee, J.; Jung, S. Quality characteristics of low-salt chicken sausage supplemented with a winter mushroom powder. </w:t>
      </w:r>
      <w:r w:rsidRPr="00032283">
        <w:rPr>
          <w:rFonts w:ascii="Times New Roman" w:hAnsi="Times New Roman" w:cs="Times New Roman"/>
          <w:i/>
          <w:sz w:val="28"/>
          <w:szCs w:val="28"/>
          <w:lang w:val="en-US"/>
        </w:rPr>
        <w:t xml:space="preserve">Korean J. Food Sci. Anim. Resour. </w:t>
      </w:r>
      <w:r w:rsidRPr="00442714">
        <w:rPr>
          <w:rFonts w:ascii="Times New Roman" w:hAnsi="Times New Roman" w:cs="Times New Roman"/>
          <w:sz w:val="28"/>
          <w:szCs w:val="28"/>
          <w:lang w:val="en-US"/>
        </w:rPr>
        <w:t>2018, 38, 768–779.</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Seong, P.N.; Seo, H.W.; Cho, S.H.; Kim, Y.S.; Kang, S.M.; Kim, J.H.; Kang, G.; Park, B.; Moon, S.; Hoa, V.; et al. Potential use of glasswort powder as a salt replacer for production of healthier dry-cured ham products. </w:t>
      </w:r>
      <w:r w:rsidRPr="00032283">
        <w:rPr>
          <w:rFonts w:ascii="Times New Roman" w:hAnsi="Times New Roman" w:cs="Times New Roman"/>
          <w:i/>
          <w:sz w:val="28"/>
          <w:szCs w:val="28"/>
          <w:lang w:val="en-US"/>
        </w:rPr>
        <w:t>Czech J. Food Sci.</w:t>
      </w:r>
      <w:r w:rsidRPr="00442714">
        <w:rPr>
          <w:rFonts w:ascii="Times New Roman" w:hAnsi="Times New Roman" w:cs="Times New Roman"/>
          <w:sz w:val="28"/>
          <w:szCs w:val="28"/>
          <w:lang w:val="en-US"/>
        </w:rPr>
        <w:t xml:space="preserve"> 2017, 35, 149–159.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Choe, J.; Lee, J.; Jo, K.; Jo, C.; Song, M.; Jung, S. Application of winter mushroom powder as an alternative to phosphates in emulsion-type sausages.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2018, 143, 114–118.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Pornpitakdamrong, A.; Sudjaroen, Y. Seablite (Suaeda maritima) product for cooking, samut songkram province, Thailand. Food Nutr. Sci. 2014, 5, 850–856.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García-Lomillo, J.; González-SanJosé, M.L.; Del Pino-García, R.; Rivero-Pérez, M.D.; Muñiz-Rodríguez, P. Alternative natural seasoning to improve the microbial stability of low-salt beef patties. </w:t>
      </w:r>
      <w:r w:rsidRPr="00032283">
        <w:rPr>
          <w:rFonts w:ascii="Times New Roman" w:hAnsi="Times New Roman" w:cs="Times New Roman"/>
          <w:i/>
          <w:sz w:val="28"/>
          <w:szCs w:val="28"/>
          <w:lang w:val="en-US"/>
        </w:rPr>
        <w:t>Food Chem.</w:t>
      </w:r>
      <w:r w:rsidRPr="00442714">
        <w:rPr>
          <w:rFonts w:ascii="Times New Roman" w:hAnsi="Times New Roman" w:cs="Times New Roman"/>
          <w:sz w:val="28"/>
          <w:szCs w:val="28"/>
          <w:lang w:val="en-US"/>
        </w:rPr>
        <w:t xml:space="preserve"> 2017, 227, 122–128.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Villela, P.T.M.; de-Oliveira, E.B.; Villela, P.T.M.; Bonardi, J.M.T.; Bertani, R.F.; Moriguti, J.C.; Ferriolli, E.; Lima, N.K.d. Salt preferences of normotensive and hypertensive older individuals. </w:t>
      </w:r>
      <w:r w:rsidRPr="00032283">
        <w:rPr>
          <w:rFonts w:ascii="Times New Roman" w:hAnsi="Times New Roman" w:cs="Times New Roman"/>
          <w:i/>
          <w:sz w:val="28"/>
          <w:szCs w:val="28"/>
          <w:lang w:val="en-US"/>
        </w:rPr>
        <w:t>J. Clin. Hypertens.</w:t>
      </w:r>
      <w:r w:rsidRPr="00442714">
        <w:rPr>
          <w:rFonts w:ascii="Times New Roman" w:hAnsi="Times New Roman" w:cs="Times New Roman"/>
          <w:sz w:val="28"/>
          <w:szCs w:val="28"/>
          <w:lang w:val="en-US"/>
        </w:rPr>
        <w:t xml:space="preserve"> 2014, 16, 587–590.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Mitchell, M.; Brutnon, N.P.; Fitzgerald, R.J.; Wilkinson, M.G. The use of herbs, spices, and whey proteins as natural flavor enhancers and their effect on the sensory acceptability of reduced-salt chilled ready-meals. </w:t>
      </w:r>
      <w:r w:rsidRPr="00032283">
        <w:rPr>
          <w:rFonts w:ascii="Times New Roman" w:hAnsi="Times New Roman" w:cs="Times New Roman"/>
          <w:i/>
          <w:sz w:val="28"/>
          <w:szCs w:val="28"/>
          <w:lang w:val="en-US"/>
        </w:rPr>
        <w:t>J. Culin. Sci. Technol.</w:t>
      </w:r>
      <w:r w:rsidRPr="00442714">
        <w:rPr>
          <w:rFonts w:ascii="Times New Roman" w:hAnsi="Times New Roman" w:cs="Times New Roman"/>
          <w:sz w:val="28"/>
          <w:szCs w:val="28"/>
          <w:lang w:val="en-US"/>
        </w:rPr>
        <w:t xml:space="preserve"> 2013, 11, 222–240.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Lili´c, S.; Matekalo-Sverak, V.; Borovi´c, B. Possibility of replacement of sodium chloride by potassium chloride in cooked sausages—Sensory characteristics and health aspects. Biotechnol. </w:t>
      </w:r>
      <w:r w:rsidRPr="00032283">
        <w:rPr>
          <w:rFonts w:ascii="Times New Roman" w:hAnsi="Times New Roman" w:cs="Times New Roman"/>
          <w:i/>
          <w:sz w:val="28"/>
          <w:szCs w:val="28"/>
          <w:lang w:val="en-US"/>
        </w:rPr>
        <w:t>Anim. Husb.</w:t>
      </w:r>
      <w:r w:rsidRPr="00442714">
        <w:rPr>
          <w:rFonts w:ascii="Times New Roman" w:hAnsi="Times New Roman" w:cs="Times New Roman"/>
          <w:sz w:val="28"/>
          <w:szCs w:val="28"/>
          <w:lang w:val="en-US"/>
        </w:rPr>
        <w:t xml:space="preserve"> 2008, 24, 133–138.</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Terrell, R.N.; Quintanilla, M.; Vanderzant, C.; Gardner, F.A. Effects of Reduction or Replacement of Sodium Chloride on Growth of Micrococcus, Moraxella and Lactobacillus Inoculated Ground Pork. </w:t>
      </w:r>
      <w:r w:rsidRPr="00032283">
        <w:rPr>
          <w:rFonts w:ascii="Times New Roman" w:hAnsi="Times New Roman" w:cs="Times New Roman"/>
          <w:i/>
          <w:sz w:val="28"/>
          <w:szCs w:val="28"/>
          <w:lang w:val="en-US"/>
        </w:rPr>
        <w:t>J. Food Sci.</w:t>
      </w:r>
      <w:r w:rsidRPr="00442714">
        <w:rPr>
          <w:rFonts w:ascii="Times New Roman" w:hAnsi="Times New Roman" w:cs="Times New Roman"/>
          <w:sz w:val="28"/>
          <w:szCs w:val="28"/>
          <w:lang w:val="en-US"/>
        </w:rPr>
        <w:t xml:space="preserve"> 1983, 48, 122–124.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lastRenderedPageBreak/>
        <w:t xml:space="preserve">Aprilia, G.H.S.; Kim, H.S. Development of strategies to manufacture low-salt meat products—A review. </w:t>
      </w:r>
      <w:r w:rsidRPr="00032283">
        <w:rPr>
          <w:rFonts w:ascii="Times New Roman" w:hAnsi="Times New Roman" w:cs="Times New Roman"/>
          <w:i/>
          <w:sz w:val="28"/>
          <w:szCs w:val="28"/>
          <w:lang w:val="en-US"/>
        </w:rPr>
        <w:t>Anim. Sci. Technol.</w:t>
      </w:r>
      <w:r w:rsidRPr="00442714">
        <w:rPr>
          <w:rFonts w:ascii="Times New Roman" w:hAnsi="Times New Roman" w:cs="Times New Roman"/>
          <w:sz w:val="28"/>
          <w:szCs w:val="28"/>
          <w:lang w:val="en-US"/>
        </w:rPr>
        <w:t xml:space="preserve"> 2022, 64, 218–234.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Angus, F.; Phelps, T.; Clegg, S.; Narain, C.; den Ridder, C.; Kilcast, D. Salt in Processed Foods: Collaborative Research Project; Leatherhead Food International: Cambridge, UK, 2005.</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Lili´c, S.; Matekalo-Sverak, V. Salt reduction in meat products: Challenge for meat industry. </w:t>
      </w:r>
      <w:r w:rsidRPr="00032283">
        <w:rPr>
          <w:rFonts w:ascii="Times New Roman" w:hAnsi="Times New Roman" w:cs="Times New Roman"/>
          <w:i/>
          <w:sz w:val="28"/>
          <w:szCs w:val="28"/>
          <w:lang w:val="en-US"/>
        </w:rPr>
        <w:t>Meat Technol.</w:t>
      </w:r>
      <w:r w:rsidRPr="00442714">
        <w:rPr>
          <w:rFonts w:ascii="Times New Roman" w:hAnsi="Times New Roman" w:cs="Times New Roman"/>
          <w:sz w:val="28"/>
          <w:szCs w:val="28"/>
          <w:lang w:val="en-US"/>
        </w:rPr>
        <w:t xml:space="preserve"> 2011, 52, 22–30.</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Claus, J.R.; Sørheim, O. Preserving pre-rigor meat functionality for beef patty production.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2006, 73, 287–294.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Staji´c, S.; Vasilev, D. Encapsulation of Meat Products Ingredients and Influence on Product Quality. In Encapsulation in Food Processing and Fermentation; Levi´c, S., Nedovi´c, V., Bugarski, B., Eds.; CRC Press: Boca Raton, FL, USA, 2022.</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Staji´c, S.; Perunovi´c, M.; Staniši´c, N.; Žujovi´c, M.; Živkovi´c, D. Sucuk (turkish-style dry-fermented sausage) quality as an influence of recipe formulation and inoculation of starter cultures. </w:t>
      </w:r>
      <w:r w:rsidRPr="00032283">
        <w:rPr>
          <w:rFonts w:ascii="Times New Roman" w:hAnsi="Times New Roman" w:cs="Times New Roman"/>
          <w:i/>
          <w:sz w:val="28"/>
          <w:szCs w:val="28"/>
          <w:lang w:val="en-US"/>
        </w:rPr>
        <w:t>J. Food Process. Preserv.</w:t>
      </w:r>
      <w:r w:rsidRPr="00442714">
        <w:rPr>
          <w:rFonts w:ascii="Times New Roman" w:hAnsi="Times New Roman" w:cs="Times New Roman"/>
          <w:sz w:val="28"/>
          <w:szCs w:val="28"/>
          <w:lang w:val="en-US"/>
        </w:rPr>
        <w:t xml:space="preserve"> 2013, 37, 870–880.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Staji´c, S.; Kaluševi´c, A. Technological and sensory properties of Serbian traditional minced meat product ´cevapi with improved nutritional properties. In Proceedings of the 13th International Symposium Modern Trends in Livestock Production, Belgrade, Serbia, 6–8 October 2021; pp. 263–274.</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Olivares, A.; Navarro, J.L.; Salvador, A.; Flores, M. Sensory acceptability of slow fermented sausages based on fat content and ripening time.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2010, 86, 251–257.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Domínguez, R.; Pateiro, M.; Agregán, R.; Lorenzo, J.M. Effect of the partial replacement of pork backfat by microencapsulated fish oil or mixed fish and olive oil on the quality of frankfurter type sausage. </w:t>
      </w:r>
      <w:r w:rsidRPr="00032283">
        <w:rPr>
          <w:rFonts w:ascii="Times New Roman" w:hAnsi="Times New Roman" w:cs="Times New Roman"/>
          <w:i/>
          <w:sz w:val="28"/>
          <w:szCs w:val="28"/>
          <w:lang w:val="en-US"/>
        </w:rPr>
        <w:t>J. Food Sci. Technol.</w:t>
      </w:r>
      <w:r w:rsidRPr="00442714">
        <w:rPr>
          <w:rFonts w:ascii="Times New Roman" w:hAnsi="Times New Roman" w:cs="Times New Roman"/>
          <w:sz w:val="28"/>
          <w:szCs w:val="28"/>
          <w:lang w:val="en-US"/>
        </w:rPr>
        <w:t xml:space="preserve"> 2017, 54, 26–37.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Staji´c, S.; Kaluševi´c, A.; Tomasevic, I.; Rabrenovi´c, B.; Boži´c, A.; Radovi´c, P.; Nedovi´c, V.; Živkovi´c, D. Technological Properties of Model </w:t>
      </w:r>
      <w:r w:rsidRPr="00442714">
        <w:rPr>
          <w:rFonts w:ascii="Times New Roman" w:hAnsi="Times New Roman" w:cs="Times New Roman"/>
          <w:sz w:val="28"/>
          <w:szCs w:val="28"/>
          <w:lang w:val="en-US"/>
        </w:rPr>
        <w:lastRenderedPageBreak/>
        <w:t xml:space="preserve">System Beef Emulsions with Encapsulated Pumpkin Seed Oil and Shell Powder. </w:t>
      </w:r>
      <w:r w:rsidRPr="00032283">
        <w:rPr>
          <w:rFonts w:ascii="Times New Roman" w:hAnsi="Times New Roman" w:cs="Times New Roman"/>
          <w:i/>
          <w:sz w:val="28"/>
          <w:szCs w:val="28"/>
          <w:lang w:val="en-US"/>
        </w:rPr>
        <w:t>Polish J. Food Nutr. Sci.</w:t>
      </w:r>
      <w:r w:rsidRPr="00442714">
        <w:rPr>
          <w:rFonts w:ascii="Times New Roman" w:hAnsi="Times New Roman" w:cs="Times New Roman"/>
          <w:sz w:val="28"/>
          <w:szCs w:val="28"/>
          <w:lang w:val="en-US"/>
        </w:rPr>
        <w:t xml:space="preserve"> 2020, 70, 159–168. </w:t>
      </w:r>
    </w:p>
    <w:p w:rsidR="00512156" w:rsidRPr="00442714" w:rsidRDefault="00512156" w:rsidP="00512156">
      <w:pPr>
        <w:pStyle w:val="a3"/>
        <w:numPr>
          <w:ilvl w:val="0"/>
          <w:numId w:val="12"/>
        </w:numPr>
        <w:spacing w:after="0" w:line="360" w:lineRule="auto"/>
        <w:ind w:left="0" w:firstLine="709"/>
        <w:jc w:val="both"/>
        <w:rPr>
          <w:rFonts w:ascii="Times New Roman" w:hAnsi="Times New Roman" w:cs="Times New Roman"/>
          <w:sz w:val="28"/>
          <w:szCs w:val="28"/>
          <w:lang w:val="en-US"/>
        </w:rPr>
      </w:pPr>
      <w:r w:rsidRPr="00442714">
        <w:rPr>
          <w:rFonts w:ascii="Times New Roman" w:hAnsi="Times New Roman" w:cs="Times New Roman"/>
          <w:sz w:val="28"/>
          <w:szCs w:val="28"/>
          <w:lang w:val="en-US"/>
        </w:rPr>
        <w:t xml:space="preserve">Heck, R.T.; Fagundes, M.B.; Cichoski, A.J.; de Menezes, C.R.; Barin, J.S.; Lorenzo, J.M.;Wagner, R.; Campagnol, P.C.B. Volatile compounds and sensory profile of burgers with 50% fat replacement by microparticles of chia oil enriched with rosemary. </w:t>
      </w:r>
      <w:r w:rsidRPr="00032283">
        <w:rPr>
          <w:rFonts w:ascii="Times New Roman" w:hAnsi="Times New Roman" w:cs="Times New Roman"/>
          <w:i/>
          <w:sz w:val="28"/>
          <w:szCs w:val="28"/>
          <w:lang w:val="en-US"/>
        </w:rPr>
        <w:t>Meat Sci.</w:t>
      </w:r>
      <w:r w:rsidRPr="00442714">
        <w:rPr>
          <w:rFonts w:ascii="Times New Roman" w:hAnsi="Times New Roman" w:cs="Times New Roman"/>
          <w:sz w:val="28"/>
          <w:szCs w:val="28"/>
          <w:lang w:val="en-US"/>
        </w:rPr>
        <w:t xml:space="preserve"> 2019, 148, 164–170.</w:t>
      </w:r>
    </w:p>
    <w:p w:rsidR="00CA6E89" w:rsidRPr="00442714" w:rsidRDefault="00CA6E89" w:rsidP="009A57F0">
      <w:pPr>
        <w:spacing w:after="0" w:line="360" w:lineRule="auto"/>
        <w:ind w:firstLine="709"/>
        <w:jc w:val="both"/>
        <w:rPr>
          <w:rFonts w:ascii="Times New Roman" w:hAnsi="Times New Roman" w:cs="Times New Roman"/>
          <w:sz w:val="28"/>
          <w:szCs w:val="28"/>
          <w:lang w:val="uk-UA"/>
        </w:rPr>
      </w:pPr>
    </w:p>
    <w:p w:rsidR="00CA6E89" w:rsidRPr="00302D1D" w:rsidRDefault="00CA6E89" w:rsidP="009A57F0">
      <w:pPr>
        <w:spacing w:after="0" w:line="360" w:lineRule="auto"/>
        <w:ind w:firstLine="709"/>
        <w:jc w:val="both"/>
        <w:rPr>
          <w:rFonts w:ascii="Times New Roman" w:hAnsi="Times New Roman" w:cs="Times New Roman"/>
          <w:sz w:val="28"/>
          <w:szCs w:val="28"/>
          <w:lang w:val="uk-UA"/>
        </w:rPr>
      </w:pPr>
    </w:p>
    <w:p w:rsidR="00CA6E89" w:rsidRPr="00302D1D" w:rsidRDefault="00CA6E89" w:rsidP="009A57F0">
      <w:pPr>
        <w:spacing w:after="0" w:line="360" w:lineRule="auto"/>
        <w:ind w:firstLine="709"/>
        <w:jc w:val="both"/>
        <w:rPr>
          <w:rFonts w:ascii="Times New Roman" w:hAnsi="Times New Roman" w:cs="Times New Roman"/>
          <w:sz w:val="28"/>
          <w:szCs w:val="28"/>
          <w:lang w:val="uk-UA"/>
        </w:rPr>
      </w:pPr>
    </w:p>
    <w:p w:rsidR="00CA6E89" w:rsidRPr="00302D1D" w:rsidRDefault="00CA6E89" w:rsidP="009A57F0">
      <w:pPr>
        <w:spacing w:after="0" w:line="360" w:lineRule="auto"/>
        <w:ind w:firstLine="709"/>
        <w:jc w:val="both"/>
        <w:rPr>
          <w:rFonts w:ascii="Times New Roman" w:hAnsi="Times New Roman" w:cs="Times New Roman"/>
          <w:sz w:val="28"/>
          <w:szCs w:val="28"/>
          <w:lang w:val="uk-UA"/>
        </w:rPr>
      </w:pPr>
    </w:p>
    <w:p w:rsidR="00CA6E89" w:rsidRPr="00302D1D" w:rsidRDefault="00CA6E89" w:rsidP="009A57F0">
      <w:pPr>
        <w:spacing w:after="0" w:line="360" w:lineRule="auto"/>
        <w:ind w:firstLine="709"/>
        <w:jc w:val="both"/>
        <w:rPr>
          <w:rFonts w:ascii="Times New Roman" w:hAnsi="Times New Roman" w:cs="Times New Roman"/>
          <w:sz w:val="28"/>
          <w:szCs w:val="28"/>
          <w:lang w:val="uk-UA"/>
        </w:rPr>
      </w:pPr>
    </w:p>
    <w:p w:rsidR="00CA6E89" w:rsidRPr="00302D1D" w:rsidRDefault="00CA6E89" w:rsidP="009A57F0">
      <w:pPr>
        <w:spacing w:after="0" w:line="360" w:lineRule="auto"/>
        <w:ind w:firstLine="709"/>
        <w:jc w:val="both"/>
        <w:rPr>
          <w:rFonts w:ascii="Times New Roman" w:hAnsi="Times New Roman" w:cs="Times New Roman"/>
          <w:sz w:val="28"/>
          <w:szCs w:val="28"/>
          <w:lang w:val="uk-UA"/>
        </w:rPr>
      </w:pPr>
    </w:p>
    <w:p w:rsidR="00CA6E89" w:rsidRPr="00302D1D" w:rsidRDefault="00CA6E89" w:rsidP="009A57F0">
      <w:pPr>
        <w:spacing w:after="0" w:line="360" w:lineRule="auto"/>
        <w:ind w:firstLine="709"/>
        <w:jc w:val="both"/>
        <w:rPr>
          <w:rFonts w:ascii="Times New Roman" w:hAnsi="Times New Roman" w:cs="Times New Roman"/>
          <w:sz w:val="28"/>
          <w:szCs w:val="28"/>
          <w:lang w:val="uk-UA"/>
        </w:rPr>
      </w:pPr>
    </w:p>
    <w:p w:rsidR="008F7333" w:rsidRPr="00302D1D" w:rsidRDefault="008F7333" w:rsidP="009A57F0">
      <w:pPr>
        <w:spacing w:after="0" w:line="360" w:lineRule="auto"/>
        <w:ind w:firstLine="709"/>
        <w:jc w:val="both"/>
        <w:rPr>
          <w:rFonts w:ascii="Times New Roman" w:hAnsi="Times New Roman" w:cs="Times New Roman"/>
          <w:sz w:val="28"/>
          <w:szCs w:val="28"/>
          <w:lang w:val="uk-UA"/>
        </w:rPr>
      </w:pPr>
    </w:p>
    <w:p w:rsidR="008F7333" w:rsidRPr="00302D1D" w:rsidRDefault="008F7333" w:rsidP="009A57F0">
      <w:pPr>
        <w:spacing w:after="0" w:line="360" w:lineRule="auto"/>
        <w:ind w:firstLine="709"/>
        <w:jc w:val="both"/>
        <w:rPr>
          <w:rFonts w:ascii="Times New Roman" w:hAnsi="Times New Roman" w:cs="Times New Roman"/>
          <w:sz w:val="28"/>
          <w:szCs w:val="28"/>
          <w:lang w:val="uk-UA"/>
        </w:rPr>
      </w:pPr>
    </w:p>
    <w:p w:rsidR="008F7333" w:rsidRPr="00302D1D" w:rsidRDefault="008F7333" w:rsidP="009A57F0">
      <w:pPr>
        <w:spacing w:after="0" w:line="360" w:lineRule="auto"/>
        <w:ind w:firstLine="709"/>
        <w:jc w:val="both"/>
        <w:rPr>
          <w:rFonts w:ascii="Times New Roman" w:hAnsi="Times New Roman" w:cs="Times New Roman"/>
          <w:sz w:val="28"/>
          <w:szCs w:val="28"/>
          <w:lang w:val="uk-UA"/>
        </w:rPr>
      </w:pPr>
    </w:p>
    <w:sectPr w:rsidR="008F7333" w:rsidRPr="00302D1D" w:rsidSect="0050168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2ED8" w:rsidRDefault="00AE2ED8" w:rsidP="00B0712D">
      <w:pPr>
        <w:spacing w:after="0" w:line="240" w:lineRule="auto"/>
      </w:pPr>
      <w:r>
        <w:separator/>
      </w:r>
    </w:p>
  </w:endnote>
  <w:endnote w:type="continuationSeparator" w:id="0">
    <w:p w:rsidR="00AE2ED8" w:rsidRDefault="00AE2ED8" w:rsidP="00B07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2ED8" w:rsidRDefault="00AE2ED8" w:rsidP="00B0712D">
      <w:pPr>
        <w:spacing w:after="0" w:line="240" w:lineRule="auto"/>
      </w:pPr>
      <w:r>
        <w:separator/>
      </w:r>
    </w:p>
  </w:footnote>
  <w:footnote w:type="continuationSeparator" w:id="0">
    <w:p w:rsidR="00AE2ED8" w:rsidRDefault="00AE2ED8" w:rsidP="00B071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0903457"/>
      <w:docPartObj>
        <w:docPartGallery w:val="Page Numbers (Top of Page)"/>
        <w:docPartUnique/>
      </w:docPartObj>
    </w:sdtPr>
    <w:sdtEndPr/>
    <w:sdtContent>
      <w:p w:rsidR="00395C91" w:rsidRDefault="00395C91">
        <w:pPr>
          <w:pStyle w:val="aa"/>
          <w:jc w:val="right"/>
        </w:pPr>
        <w:r>
          <w:fldChar w:fldCharType="begin"/>
        </w:r>
        <w:r>
          <w:instrText>PAGE   \* MERGEFORMAT</w:instrText>
        </w:r>
        <w:r>
          <w:fldChar w:fldCharType="separate"/>
        </w:r>
        <w:r w:rsidR="00D159FA">
          <w:rPr>
            <w:noProof/>
          </w:rPr>
          <w:t>92</w:t>
        </w:r>
        <w:r>
          <w:fldChar w:fldCharType="end"/>
        </w:r>
      </w:p>
    </w:sdtContent>
  </w:sdt>
  <w:p w:rsidR="00395C91" w:rsidRDefault="00395C91">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35F9A"/>
    <w:multiLevelType w:val="hybridMultilevel"/>
    <w:tmpl w:val="0A04BAE4"/>
    <w:lvl w:ilvl="0" w:tplc="58D0A45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1722409"/>
    <w:multiLevelType w:val="hybridMultilevel"/>
    <w:tmpl w:val="687006FE"/>
    <w:lvl w:ilvl="0" w:tplc="0419000F">
      <w:start w:val="1"/>
      <w:numFmt w:val="decimal"/>
      <w:lvlText w:val="%1."/>
      <w:lvlJc w:val="left"/>
      <w:pPr>
        <w:ind w:left="9715" w:hanging="360"/>
      </w:pPr>
    </w:lvl>
    <w:lvl w:ilvl="1" w:tplc="04190019" w:tentative="1">
      <w:start w:val="1"/>
      <w:numFmt w:val="lowerLetter"/>
      <w:lvlText w:val="%2."/>
      <w:lvlJc w:val="left"/>
      <w:pPr>
        <w:ind w:left="10435" w:hanging="360"/>
      </w:pPr>
    </w:lvl>
    <w:lvl w:ilvl="2" w:tplc="0419001B" w:tentative="1">
      <w:start w:val="1"/>
      <w:numFmt w:val="lowerRoman"/>
      <w:lvlText w:val="%3."/>
      <w:lvlJc w:val="right"/>
      <w:pPr>
        <w:ind w:left="11155" w:hanging="180"/>
      </w:pPr>
    </w:lvl>
    <w:lvl w:ilvl="3" w:tplc="0419000F" w:tentative="1">
      <w:start w:val="1"/>
      <w:numFmt w:val="decimal"/>
      <w:lvlText w:val="%4."/>
      <w:lvlJc w:val="left"/>
      <w:pPr>
        <w:ind w:left="11875" w:hanging="360"/>
      </w:pPr>
    </w:lvl>
    <w:lvl w:ilvl="4" w:tplc="04190019" w:tentative="1">
      <w:start w:val="1"/>
      <w:numFmt w:val="lowerLetter"/>
      <w:lvlText w:val="%5."/>
      <w:lvlJc w:val="left"/>
      <w:pPr>
        <w:ind w:left="12595" w:hanging="360"/>
      </w:pPr>
    </w:lvl>
    <w:lvl w:ilvl="5" w:tplc="0419001B" w:tentative="1">
      <w:start w:val="1"/>
      <w:numFmt w:val="lowerRoman"/>
      <w:lvlText w:val="%6."/>
      <w:lvlJc w:val="right"/>
      <w:pPr>
        <w:ind w:left="13315" w:hanging="180"/>
      </w:pPr>
    </w:lvl>
    <w:lvl w:ilvl="6" w:tplc="0419000F" w:tentative="1">
      <w:start w:val="1"/>
      <w:numFmt w:val="decimal"/>
      <w:lvlText w:val="%7."/>
      <w:lvlJc w:val="left"/>
      <w:pPr>
        <w:ind w:left="14035" w:hanging="360"/>
      </w:pPr>
    </w:lvl>
    <w:lvl w:ilvl="7" w:tplc="04190019" w:tentative="1">
      <w:start w:val="1"/>
      <w:numFmt w:val="lowerLetter"/>
      <w:lvlText w:val="%8."/>
      <w:lvlJc w:val="left"/>
      <w:pPr>
        <w:ind w:left="14755" w:hanging="360"/>
      </w:pPr>
    </w:lvl>
    <w:lvl w:ilvl="8" w:tplc="0419001B" w:tentative="1">
      <w:start w:val="1"/>
      <w:numFmt w:val="lowerRoman"/>
      <w:lvlText w:val="%9."/>
      <w:lvlJc w:val="right"/>
      <w:pPr>
        <w:ind w:left="15475" w:hanging="180"/>
      </w:pPr>
    </w:lvl>
  </w:abstractNum>
  <w:abstractNum w:abstractNumId="2">
    <w:nsid w:val="03FB6582"/>
    <w:multiLevelType w:val="multilevel"/>
    <w:tmpl w:val="F7C4B9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7E509F3"/>
    <w:multiLevelType w:val="multilevel"/>
    <w:tmpl w:val="E0DAC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49C5B31"/>
    <w:multiLevelType w:val="multilevel"/>
    <w:tmpl w:val="5296D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BE2426E"/>
    <w:multiLevelType w:val="multilevel"/>
    <w:tmpl w:val="7794F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46D7D39"/>
    <w:multiLevelType w:val="hybridMultilevel"/>
    <w:tmpl w:val="247AA6CC"/>
    <w:lvl w:ilvl="0" w:tplc="824899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AE4060C"/>
    <w:multiLevelType w:val="multilevel"/>
    <w:tmpl w:val="3AE6ECB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4D2B203F"/>
    <w:multiLevelType w:val="hybridMultilevel"/>
    <w:tmpl w:val="0218BE06"/>
    <w:lvl w:ilvl="0" w:tplc="6CE8724C">
      <w:start w:val="1"/>
      <w:numFmt w:val="decimal"/>
      <w:lvlText w:val="%1."/>
      <w:lvlJc w:val="left"/>
      <w:pPr>
        <w:ind w:left="786"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637F44AE"/>
    <w:multiLevelType w:val="multilevel"/>
    <w:tmpl w:val="FE9677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C52631B"/>
    <w:multiLevelType w:val="multilevel"/>
    <w:tmpl w:val="7D222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73D34420"/>
    <w:multiLevelType w:val="hybridMultilevel"/>
    <w:tmpl w:val="6E7E3FA0"/>
    <w:lvl w:ilvl="0" w:tplc="824899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61563AE"/>
    <w:multiLevelType w:val="hybridMultilevel"/>
    <w:tmpl w:val="9BDCBA8E"/>
    <w:lvl w:ilvl="0" w:tplc="824899E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1"/>
  </w:num>
  <w:num w:numId="2">
    <w:abstractNumId w:val="12"/>
  </w:num>
  <w:num w:numId="3">
    <w:abstractNumId w:val="8"/>
  </w:num>
  <w:num w:numId="4">
    <w:abstractNumId w:val="10"/>
  </w:num>
  <w:num w:numId="5">
    <w:abstractNumId w:val="7"/>
  </w:num>
  <w:num w:numId="6">
    <w:abstractNumId w:val="3"/>
  </w:num>
  <w:num w:numId="7">
    <w:abstractNumId w:val="9"/>
  </w:num>
  <w:num w:numId="8">
    <w:abstractNumId w:val="4"/>
  </w:num>
  <w:num w:numId="9">
    <w:abstractNumId w:val="6"/>
  </w:num>
  <w:num w:numId="10">
    <w:abstractNumId w:val="0"/>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228"/>
    <w:rsid w:val="0000481E"/>
    <w:rsid w:val="00004B4D"/>
    <w:rsid w:val="0001153A"/>
    <w:rsid w:val="000126FA"/>
    <w:rsid w:val="00020D3F"/>
    <w:rsid w:val="0002570E"/>
    <w:rsid w:val="00032283"/>
    <w:rsid w:val="00036CC8"/>
    <w:rsid w:val="00040ACF"/>
    <w:rsid w:val="00057FAC"/>
    <w:rsid w:val="00067150"/>
    <w:rsid w:val="00067812"/>
    <w:rsid w:val="000727CA"/>
    <w:rsid w:val="00077C94"/>
    <w:rsid w:val="000872C0"/>
    <w:rsid w:val="00093437"/>
    <w:rsid w:val="000956BC"/>
    <w:rsid w:val="000A1083"/>
    <w:rsid w:val="000B2A3F"/>
    <w:rsid w:val="000B2DD0"/>
    <w:rsid w:val="000B2E69"/>
    <w:rsid w:val="000B40F9"/>
    <w:rsid w:val="000C648B"/>
    <w:rsid w:val="000D0496"/>
    <w:rsid w:val="000D1B78"/>
    <w:rsid w:val="000D3B3D"/>
    <w:rsid w:val="000D54ED"/>
    <w:rsid w:val="000D7FB0"/>
    <w:rsid w:val="000E1DF6"/>
    <w:rsid w:val="000E4C6A"/>
    <w:rsid w:val="000E5CA8"/>
    <w:rsid w:val="000E6922"/>
    <w:rsid w:val="000F3866"/>
    <w:rsid w:val="0010727D"/>
    <w:rsid w:val="001106E0"/>
    <w:rsid w:val="00121936"/>
    <w:rsid w:val="00121CA2"/>
    <w:rsid w:val="0012753B"/>
    <w:rsid w:val="00127E4A"/>
    <w:rsid w:val="00137E13"/>
    <w:rsid w:val="00143600"/>
    <w:rsid w:val="00147058"/>
    <w:rsid w:val="00154FCF"/>
    <w:rsid w:val="00155D98"/>
    <w:rsid w:val="0015702E"/>
    <w:rsid w:val="001605AD"/>
    <w:rsid w:val="00164045"/>
    <w:rsid w:val="00164493"/>
    <w:rsid w:val="00165DB2"/>
    <w:rsid w:val="001732B4"/>
    <w:rsid w:val="0018228D"/>
    <w:rsid w:val="001870D0"/>
    <w:rsid w:val="00194F3B"/>
    <w:rsid w:val="0019545A"/>
    <w:rsid w:val="001A390C"/>
    <w:rsid w:val="001A3E00"/>
    <w:rsid w:val="001B551B"/>
    <w:rsid w:val="001C1077"/>
    <w:rsid w:val="001C17A1"/>
    <w:rsid w:val="001C60C8"/>
    <w:rsid w:val="001D2722"/>
    <w:rsid w:val="001D518C"/>
    <w:rsid w:val="001D7AF3"/>
    <w:rsid w:val="001D7B93"/>
    <w:rsid w:val="001F4B2C"/>
    <w:rsid w:val="00201AA5"/>
    <w:rsid w:val="0020531B"/>
    <w:rsid w:val="00215FB0"/>
    <w:rsid w:val="00222A29"/>
    <w:rsid w:val="002236DA"/>
    <w:rsid w:val="00240B7A"/>
    <w:rsid w:val="00252DE4"/>
    <w:rsid w:val="00257470"/>
    <w:rsid w:val="0026169E"/>
    <w:rsid w:val="002637FC"/>
    <w:rsid w:val="00263B11"/>
    <w:rsid w:val="00263E9C"/>
    <w:rsid w:val="0026705F"/>
    <w:rsid w:val="002723A2"/>
    <w:rsid w:val="00283218"/>
    <w:rsid w:val="00285B52"/>
    <w:rsid w:val="002910FC"/>
    <w:rsid w:val="002A3F71"/>
    <w:rsid w:val="002A52C0"/>
    <w:rsid w:val="002A7241"/>
    <w:rsid w:val="002C5BE6"/>
    <w:rsid w:val="002D2225"/>
    <w:rsid w:val="002D6CB6"/>
    <w:rsid w:val="002E3040"/>
    <w:rsid w:val="002E35EE"/>
    <w:rsid w:val="002E4675"/>
    <w:rsid w:val="002E470D"/>
    <w:rsid w:val="002E5EE1"/>
    <w:rsid w:val="002E5F17"/>
    <w:rsid w:val="00302D1D"/>
    <w:rsid w:val="0031217E"/>
    <w:rsid w:val="00317BA4"/>
    <w:rsid w:val="00342E62"/>
    <w:rsid w:val="0034733A"/>
    <w:rsid w:val="00350AD7"/>
    <w:rsid w:val="0035642E"/>
    <w:rsid w:val="0036176D"/>
    <w:rsid w:val="0037244E"/>
    <w:rsid w:val="00373250"/>
    <w:rsid w:val="00376647"/>
    <w:rsid w:val="00381263"/>
    <w:rsid w:val="00395BC1"/>
    <w:rsid w:val="00395C91"/>
    <w:rsid w:val="0039738A"/>
    <w:rsid w:val="003A541B"/>
    <w:rsid w:val="003A5C9C"/>
    <w:rsid w:val="003B6666"/>
    <w:rsid w:val="003C3F0C"/>
    <w:rsid w:val="003C47CB"/>
    <w:rsid w:val="003D0854"/>
    <w:rsid w:val="003D197D"/>
    <w:rsid w:val="003E4C5A"/>
    <w:rsid w:val="003E7906"/>
    <w:rsid w:val="003F38BE"/>
    <w:rsid w:val="003F5755"/>
    <w:rsid w:val="003F780F"/>
    <w:rsid w:val="0040144A"/>
    <w:rsid w:val="0040671D"/>
    <w:rsid w:val="0040797E"/>
    <w:rsid w:val="00410975"/>
    <w:rsid w:val="004131B2"/>
    <w:rsid w:val="00437F6E"/>
    <w:rsid w:val="00442714"/>
    <w:rsid w:val="0045197C"/>
    <w:rsid w:val="00451A74"/>
    <w:rsid w:val="00452F46"/>
    <w:rsid w:val="00460F08"/>
    <w:rsid w:val="00460F2A"/>
    <w:rsid w:val="00466735"/>
    <w:rsid w:val="00476291"/>
    <w:rsid w:val="00484410"/>
    <w:rsid w:val="00484F9A"/>
    <w:rsid w:val="004868B7"/>
    <w:rsid w:val="0048743E"/>
    <w:rsid w:val="004918FE"/>
    <w:rsid w:val="00491C41"/>
    <w:rsid w:val="00493796"/>
    <w:rsid w:val="00495D10"/>
    <w:rsid w:val="004A4CD8"/>
    <w:rsid w:val="004A565B"/>
    <w:rsid w:val="004A5708"/>
    <w:rsid w:val="004B1FBB"/>
    <w:rsid w:val="004B30C4"/>
    <w:rsid w:val="004B5784"/>
    <w:rsid w:val="004B5A55"/>
    <w:rsid w:val="004C7023"/>
    <w:rsid w:val="004D5854"/>
    <w:rsid w:val="004D5987"/>
    <w:rsid w:val="004D6E56"/>
    <w:rsid w:val="004E0563"/>
    <w:rsid w:val="004E4FC1"/>
    <w:rsid w:val="004F3634"/>
    <w:rsid w:val="004F47DC"/>
    <w:rsid w:val="00500103"/>
    <w:rsid w:val="00501328"/>
    <w:rsid w:val="00501684"/>
    <w:rsid w:val="00501872"/>
    <w:rsid w:val="00502802"/>
    <w:rsid w:val="00510A86"/>
    <w:rsid w:val="00512156"/>
    <w:rsid w:val="005209B3"/>
    <w:rsid w:val="005243DB"/>
    <w:rsid w:val="00533BB5"/>
    <w:rsid w:val="005519AD"/>
    <w:rsid w:val="005601D6"/>
    <w:rsid w:val="00575957"/>
    <w:rsid w:val="005768CC"/>
    <w:rsid w:val="00576F92"/>
    <w:rsid w:val="00584D8A"/>
    <w:rsid w:val="005856D0"/>
    <w:rsid w:val="005A106A"/>
    <w:rsid w:val="005A6212"/>
    <w:rsid w:val="005A7B0A"/>
    <w:rsid w:val="005B4E6A"/>
    <w:rsid w:val="005B7146"/>
    <w:rsid w:val="005C16BE"/>
    <w:rsid w:val="005C50E9"/>
    <w:rsid w:val="005D08B6"/>
    <w:rsid w:val="005E3FDD"/>
    <w:rsid w:val="005E5FD0"/>
    <w:rsid w:val="005F2A45"/>
    <w:rsid w:val="005F2B2B"/>
    <w:rsid w:val="00605E68"/>
    <w:rsid w:val="00623148"/>
    <w:rsid w:val="00623931"/>
    <w:rsid w:val="00635C68"/>
    <w:rsid w:val="0064008B"/>
    <w:rsid w:val="006429E0"/>
    <w:rsid w:val="006454E3"/>
    <w:rsid w:val="00654B3A"/>
    <w:rsid w:val="00656757"/>
    <w:rsid w:val="006605AD"/>
    <w:rsid w:val="0067164B"/>
    <w:rsid w:val="00671F1E"/>
    <w:rsid w:val="00672AD6"/>
    <w:rsid w:val="0067546B"/>
    <w:rsid w:val="00675F3D"/>
    <w:rsid w:val="00681023"/>
    <w:rsid w:val="0068114D"/>
    <w:rsid w:val="006911D0"/>
    <w:rsid w:val="00691C86"/>
    <w:rsid w:val="00695FF7"/>
    <w:rsid w:val="006B1A06"/>
    <w:rsid w:val="006C17FC"/>
    <w:rsid w:val="006C2479"/>
    <w:rsid w:val="006C467B"/>
    <w:rsid w:val="006E041A"/>
    <w:rsid w:val="006E1EF2"/>
    <w:rsid w:val="006E2752"/>
    <w:rsid w:val="006E78D2"/>
    <w:rsid w:val="006F3DFC"/>
    <w:rsid w:val="006F5B2E"/>
    <w:rsid w:val="00704125"/>
    <w:rsid w:val="00715639"/>
    <w:rsid w:val="0072606B"/>
    <w:rsid w:val="007301B5"/>
    <w:rsid w:val="00734413"/>
    <w:rsid w:val="00740F7F"/>
    <w:rsid w:val="00747B90"/>
    <w:rsid w:val="0075681F"/>
    <w:rsid w:val="007633E8"/>
    <w:rsid w:val="007643EF"/>
    <w:rsid w:val="007702EB"/>
    <w:rsid w:val="00770EAC"/>
    <w:rsid w:val="0077207D"/>
    <w:rsid w:val="00784716"/>
    <w:rsid w:val="007861E5"/>
    <w:rsid w:val="0079273C"/>
    <w:rsid w:val="0079336D"/>
    <w:rsid w:val="00797A55"/>
    <w:rsid w:val="007A2B98"/>
    <w:rsid w:val="007A613C"/>
    <w:rsid w:val="007B1D46"/>
    <w:rsid w:val="007B29E4"/>
    <w:rsid w:val="007B4E56"/>
    <w:rsid w:val="007B7B25"/>
    <w:rsid w:val="007D117D"/>
    <w:rsid w:val="007D43F6"/>
    <w:rsid w:val="007D5787"/>
    <w:rsid w:val="007D7D98"/>
    <w:rsid w:val="007E222D"/>
    <w:rsid w:val="007F1416"/>
    <w:rsid w:val="007F3849"/>
    <w:rsid w:val="007F5A0E"/>
    <w:rsid w:val="008101E8"/>
    <w:rsid w:val="008157A1"/>
    <w:rsid w:val="008161A0"/>
    <w:rsid w:val="0082482E"/>
    <w:rsid w:val="00835267"/>
    <w:rsid w:val="008421D1"/>
    <w:rsid w:val="008472AD"/>
    <w:rsid w:val="00852B85"/>
    <w:rsid w:val="008535BD"/>
    <w:rsid w:val="008614A4"/>
    <w:rsid w:val="00862B23"/>
    <w:rsid w:val="00866463"/>
    <w:rsid w:val="00871631"/>
    <w:rsid w:val="00873FFF"/>
    <w:rsid w:val="00874718"/>
    <w:rsid w:val="00876520"/>
    <w:rsid w:val="00881288"/>
    <w:rsid w:val="008817D8"/>
    <w:rsid w:val="00881C9F"/>
    <w:rsid w:val="0088358C"/>
    <w:rsid w:val="00884696"/>
    <w:rsid w:val="0089177A"/>
    <w:rsid w:val="00892691"/>
    <w:rsid w:val="008A4AE3"/>
    <w:rsid w:val="008B0887"/>
    <w:rsid w:val="008B491A"/>
    <w:rsid w:val="008B6CD4"/>
    <w:rsid w:val="008C0D6A"/>
    <w:rsid w:val="008C1110"/>
    <w:rsid w:val="008D0AED"/>
    <w:rsid w:val="008D2236"/>
    <w:rsid w:val="008D2A37"/>
    <w:rsid w:val="008D4108"/>
    <w:rsid w:val="008D566D"/>
    <w:rsid w:val="008D701E"/>
    <w:rsid w:val="008F01F1"/>
    <w:rsid w:val="008F7333"/>
    <w:rsid w:val="009050E2"/>
    <w:rsid w:val="009064CE"/>
    <w:rsid w:val="009103B3"/>
    <w:rsid w:val="00910C14"/>
    <w:rsid w:val="009175F7"/>
    <w:rsid w:val="0091783D"/>
    <w:rsid w:val="00917EBE"/>
    <w:rsid w:val="009259CE"/>
    <w:rsid w:val="00941197"/>
    <w:rsid w:val="009413DA"/>
    <w:rsid w:val="00945AD6"/>
    <w:rsid w:val="00950187"/>
    <w:rsid w:val="00955541"/>
    <w:rsid w:val="00957859"/>
    <w:rsid w:val="00962B86"/>
    <w:rsid w:val="00970C9B"/>
    <w:rsid w:val="009720B3"/>
    <w:rsid w:val="00974B75"/>
    <w:rsid w:val="009754EF"/>
    <w:rsid w:val="009755A5"/>
    <w:rsid w:val="00976618"/>
    <w:rsid w:val="00984287"/>
    <w:rsid w:val="0098734B"/>
    <w:rsid w:val="00991252"/>
    <w:rsid w:val="00991616"/>
    <w:rsid w:val="009929E3"/>
    <w:rsid w:val="009943E7"/>
    <w:rsid w:val="009A2047"/>
    <w:rsid w:val="009A57F0"/>
    <w:rsid w:val="009B2253"/>
    <w:rsid w:val="009B5E68"/>
    <w:rsid w:val="009C289E"/>
    <w:rsid w:val="009C44A9"/>
    <w:rsid w:val="009C6AB0"/>
    <w:rsid w:val="009D130C"/>
    <w:rsid w:val="009E5535"/>
    <w:rsid w:val="009E5FA3"/>
    <w:rsid w:val="009E5FEA"/>
    <w:rsid w:val="00A00296"/>
    <w:rsid w:val="00A02610"/>
    <w:rsid w:val="00A215A0"/>
    <w:rsid w:val="00A21F7B"/>
    <w:rsid w:val="00A2227C"/>
    <w:rsid w:val="00A24BD1"/>
    <w:rsid w:val="00A275F0"/>
    <w:rsid w:val="00A27A5E"/>
    <w:rsid w:val="00A27CAF"/>
    <w:rsid w:val="00A27CF6"/>
    <w:rsid w:val="00A27F7A"/>
    <w:rsid w:val="00A3300C"/>
    <w:rsid w:val="00A332CA"/>
    <w:rsid w:val="00A344EA"/>
    <w:rsid w:val="00A353F0"/>
    <w:rsid w:val="00A42AFB"/>
    <w:rsid w:val="00A4768C"/>
    <w:rsid w:val="00A54D2C"/>
    <w:rsid w:val="00A54EDC"/>
    <w:rsid w:val="00A56361"/>
    <w:rsid w:val="00A6263B"/>
    <w:rsid w:val="00A6770D"/>
    <w:rsid w:val="00A744F2"/>
    <w:rsid w:val="00A8044B"/>
    <w:rsid w:val="00A84D6B"/>
    <w:rsid w:val="00A90B2E"/>
    <w:rsid w:val="00A91EE8"/>
    <w:rsid w:val="00A954F9"/>
    <w:rsid w:val="00AA45C9"/>
    <w:rsid w:val="00AA6BD1"/>
    <w:rsid w:val="00AB760C"/>
    <w:rsid w:val="00AC209E"/>
    <w:rsid w:val="00AD09D8"/>
    <w:rsid w:val="00AD4DAF"/>
    <w:rsid w:val="00AE2107"/>
    <w:rsid w:val="00AE2ED8"/>
    <w:rsid w:val="00AF104F"/>
    <w:rsid w:val="00AF322A"/>
    <w:rsid w:val="00AF3637"/>
    <w:rsid w:val="00AF750A"/>
    <w:rsid w:val="00B017E1"/>
    <w:rsid w:val="00B023F8"/>
    <w:rsid w:val="00B036ED"/>
    <w:rsid w:val="00B03A88"/>
    <w:rsid w:val="00B05771"/>
    <w:rsid w:val="00B05972"/>
    <w:rsid w:val="00B0712D"/>
    <w:rsid w:val="00B11BBF"/>
    <w:rsid w:val="00B14A69"/>
    <w:rsid w:val="00B17534"/>
    <w:rsid w:val="00B17DD8"/>
    <w:rsid w:val="00B34F34"/>
    <w:rsid w:val="00B44261"/>
    <w:rsid w:val="00B4499A"/>
    <w:rsid w:val="00B45575"/>
    <w:rsid w:val="00B45AE4"/>
    <w:rsid w:val="00B513CD"/>
    <w:rsid w:val="00B5235B"/>
    <w:rsid w:val="00B53CD1"/>
    <w:rsid w:val="00B63AAE"/>
    <w:rsid w:val="00B652D5"/>
    <w:rsid w:val="00B65E45"/>
    <w:rsid w:val="00B76242"/>
    <w:rsid w:val="00B76F16"/>
    <w:rsid w:val="00B76FD2"/>
    <w:rsid w:val="00B83F65"/>
    <w:rsid w:val="00B84AEB"/>
    <w:rsid w:val="00BA1DB9"/>
    <w:rsid w:val="00BB02B6"/>
    <w:rsid w:val="00BB24F8"/>
    <w:rsid w:val="00BB3229"/>
    <w:rsid w:val="00BB7717"/>
    <w:rsid w:val="00BC505F"/>
    <w:rsid w:val="00BC7B5B"/>
    <w:rsid w:val="00BD4CC6"/>
    <w:rsid w:val="00BD6FDA"/>
    <w:rsid w:val="00BD7C7A"/>
    <w:rsid w:val="00BD7DBF"/>
    <w:rsid w:val="00BE09EF"/>
    <w:rsid w:val="00BE1181"/>
    <w:rsid w:val="00BE1B90"/>
    <w:rsid w:val="00BE2252"/>
    <w:rsid w:val="00BE6DBE"/>
    <w:rsid w:val="00C032BB"/>
    <w:rsid w:val="00C05154"/>
    <w:rsid w:val="00C06A90"/>
    <w:rsid w:val="00C120A1"/>
    <w:rsid w:val="00C228E6"/>
    <w:rsid w:val="00C27CF2"/>
    <w:rsid w:val="00C353C4"/>
    <w:rsid w:val="00C371CF"/>
    <w:rsid w:val="00C53A74"/>
    <w:rsid w:val="00C62362"/>
    <w:rsid w:val="00C643CD"/>
    <w:rsid w:val="00C66FBA"/>
    <w:rsid w:val="00C81FF9"/>
    <w:rsid w:val="00C83A27"/>
    <w:rsid w:val="00C84228"/>
    <w:rsid w:val="00C84CC2"/>
    <w:rsid w:val="00C869C5"/>
    <w:rsid w:val="00C947F5"/>
    <w:rsid w:val="00CA0581"/>
    <w:rsid w:val="00CA6E89"/>
    <w:rsid w:val="00CB094E"/>
    <w:rsid w:val="00CB74B6"/>
    <w:rsid w:val="00CC501A"/>
    <w:rsid w:val="00CE3394"/>
    <w:rsid w:val="00CE4788"/>
    <w:rsid w:val="00CE61FA"/>
    <w:rsid w:val="00CE6874"/>
    <w:rsid w:val="00CF3CC7"/>
    <w:rsid w:val="00D0647D"/>
    <w:rsid w:val="00D0672D"/>
    <w:rsid w:val="00D06833"/>
    <w:rsid w:val="00D159FA"/>
    <w:rsid w:val="00D21F1F"/>
    <w:rsid w:val="00D27DDC"/>
    <w:rsid w:val="00D346A7"/>
    <w:rsid w:val="00D41942"/>
    <w:rsid w:val="00D422E5"/>
    <w:rsid w:val="00D44FB7"/>
    <w:rsid w:val="00D578BB"/>
    <w:rsid w:val="00D72F91"/>
    <w:rsid w:val="00D801EB"/>
    <w:rsid w:val="00D80F02"/>
    <w:rsid w:val="00D8143B"/>
    <w:rsid w:val="00D82D87"/>
    <w:rsid w:val="00D843F8"/>
    <w:rsid w:val="00DA3E8D"/>
    <w:rsid w:val="00DA7192"/>
    <w:rsid w:val="00DB396F"/>
    <w:rsid w:val="00DB71DD"/>
    <w:rsid w:val="00DC3BC8"/>
    <w:rsid w:val="00DC5F95"/>
    <w:rsid w:val="00DD0617"/>
    <w:rsid w:val="00DD0F54"/>
    <w:rsid w:val="00DD76A7"/>
    <w:rsid w:val="00DE09F1"/>
    <w:rsid w:val="00DE143E"/>
    <w:rsid w:val="00DE556F"/>
    <w:rsid w:val="00DF19F7"/>
    <w:rsid w:val="00DF2DD7"/>
    <w:rsid w:val="00E009E4"/>
    <w:rsid w:val="00E03069"/>
    <w:rsid w:val="00E23A03"/>
    <w:rsid w:val="00E46E5C"/>
    <w:rsid w:val="00E50720"/>
    <w:rsid w:val="00E6683C"/>
    <w:rsid w:val="00E73338"/>
    <w:rsid w:val="00E8150D"/>
    <w:rsid w:val="00E8432F"/>
    <w:rsid w:val="00E84814"/>
    <w:rsid w:val="00E858B9"/>
    <w:rsid w:val="00E8748A"/>
    <w:rsid w:val="00E923DE"/>
    <w:rsid w:val="00E93161"/>
    <w:rsid w:val="00EA5593"/>
    <w:rsid w:val="00EA5804"/>
    <w:rsid w:val="00EA6107"/>
    <w:rsid w:val="00EB1FC9"/>
    <w:rsid w:val="00EB3F8F"/>
    <w:rsid w:val="00EB5644"/>
    <w:rsid w:val="00EC2183"/>
    <w:rsid w:val="00ED1193"/>
    <w:rsid w:val="00EE0690"/>
    <w:rsid w:val="00EE0E84"/>
    <w:rsid w:val="00EE5519"/>
    <w:rsid w:val="00EE6C7F"/>
    <w:rsid w:val="00F05595"/>
    <w:rsid w:val="00F119FB"/>
    <w:rsid w:val="00F1267A"/>
    <w:rsid w:val="00F13970"/>
    <w:rsid w:val="00F1602D"/>
    <w:rsid w:val="00F2299C"/>
    <w:rsid w:val="00F22F80"/>
    <w:rsid w:val="00F246CF"/>
    <w:rsid w:val="00F26914"/>
    <w:rsid w:val="00F30E9F"/>
    <w:rsid w:val="00F31A9E"/>
    <w:rsid w:val="00F32342"/>
    <w:rsid w:val="00F32FCA"/>
    <w:rsid w:val="00F37045"/>
    <w:rsid w:val="00F421A3"/>
    <w:rsid w:val="00F537BE"/>
    <w:rsid w:val="00F54028"/>
    <w:rsid w:val="00F55412"/>
    <w:rsid w:val="00F6192B"/>
    <w:rsid w:val="00F7636B"/>
    <w:rsid w:val="00F808D3"/>
    <w:rsid w:val="00F839CB"/>
    <w:rsid w:val="00F85204"/>
    <w:rsid w:val="00F85DF0"/>
    <w:rsid w:val="00F96405"/>
    <w:rsid w:val="00FA41C4"/>
    <w:rsid w:val="00FA5D7B"/>
    <w:rsid w:val="00FA7B89"/>
    <w:rsid w:val="00FB1E25"/>
    <w:rsid w:val="00FB237B"/>
    <w:rsid w:val="00FB2A1E"/>
    <w:rsid w:val="00FB701B"/>
    <w:rsid w:val="00FC0122"/>
    <w:rsid w:val="00FC0A69"/>
    <w:rsid w:val="00FC22AB"/>
    <w:rsid w:val="00FC4838"/>
    <w:rsid w:val="00FC7B46"/>
    <w:rsid w:val="00FD0557"/>
    <w:rsid w:val="00FD07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9B18CFF-215C-4DF1-B9CF-A6A2D9870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482E"/>
  </w:style>
  <w:style w:type="paragraph" w:styleId="1">
    <w:name w:val="heading 1"/>
    <w:basedOn w:val="a"/>
    <w:next w:val="a"/>
    <w:link w:val="10"/>
    <w:uiPriority w:val="9"/>
    <w:qFormat/>
    <w:rsid w:val="009C289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6400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5">
    <w:name w:val="heading 5"/>
    <w:basedOn w:val="a"/>
    <w:next w:val="a"/>
    <w:link w:val="50"/>
    <w:uiPriority w:val="9"/>
    <w:semiHidden/>
    <w:unhideWhenUsed/>
    <w:qFormat/>
    <w:rsid w:val="009C289E"/>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2B85"/>
    <w:pPr>
      <w:ind w:left="720"/>
      <w:contextualSpacing/>
    </w:pPr>
  </w:style>
  <w:style w:type="paragraph" w:styleId="a4">
    <w:name w:val="Balloon Text"/>
    <w:basedOn w:val="a"/>
    <w:link w:val="a5"/>
    <w:uiPriority w:val="99"/>
    <w:semiHidden/>
    <w:unhideWhenUsed/>
    <w:rsid w:val="007633E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633E8"/>
    <w:rPr>
      <w:rFonts w:ascii="Tahoma" w:hAnsi="Tahoma" w:cs="Tahoma"/>
      <w:sz w:val="16"/>
      <w:szCs w:val="16"/>
    </w:rPr>
  </w:style>
  <w:style w:type="paragraph" w:styleId="a6">
    <w:name w:val="Normal (Web)"/>
    <w:basedOn w:val="a"/>
    <w:uiPriority w:val="99"/>
    <w:rsid w:val="005D08B6"/>
    <w:pPr>
      <w:shd w:val="clear" w:color="auto" w:fill="FFFFFF"/>
      <w:spacing w:after="248" w:line="360" w:lineRule="auto"/>
      <w:ind w:left="248" w:right="248" w:firstLine="709"/>
      <w:jc w:val="both"/>
    </w:pPr>
    <w:rPr>
      <w:rFonts w:ascii="Times New Roman" w:eastAsia="SimSun" w:hAnsi="Times New Roman" w:cs="Times New Roman"/>
      <w:color w:val="000000"/>
      <w:spacing w:val="-4"/>
      <w:sz w:val="28"/>
      <w:szCs w:val="28"/>
      <w:lang w:eastAsia="ru-RU"/>
    </w:rPr>
  </w:style>
  <w:style w:type="paragraph" w:customStyle="1" w:styleId="a7">
    <w:name w:val="Основной текст с отступо"/>
    <w:basedOn w:val="a"/>
    <w:rsid w:val="005D08B6"/>
    <w:pPr>
      <w:tabs>
        <w:tab w:val="left" w:pos="-426"/>
      </w:tabs>
      <w:spacing w:after="0" w:line="240" w:lineRule="auto"/>
      <w:ind w:right="-760" w:firstLine="851"/>
      <w:jc w:val="both"/>
    </w:pPr>
    <w:rPr>
      <w:rFonts w:ascii="Times New Roman" w:eastAsia="Times New Roman" w:hAnsi="Times New Roman" w:cs="Times New Roman"/>
      <w:sz w:val="29"/>
      <w:szCs w:val="20"/>
      <w:lang w:eastAsia="ru-RU"/>
    </w:rPr>
  </w:style>
  <w:style w:type="paragraph" w:styleId="a8">
    <w:name w:val="Body Text"/>
    <w:basedOn w:val="a"/>
    <w:link w:val="a9"/>
    <w:rsid w:val="005D08B6"/>
    <w:pPr>
      <w:spacing w:after="120" w:line="240" w:lineRule="auto"/>
    </w:pPr>
    <w:rPr>
      <w:rFonts w:ascii="CG Times" w:eastAsia="Times New Roman" w:hAnsi="CG Times" w:cs="Times New Roman"/>
      <w:sz w:val="20"/>
      <w:szCs w:val="20"/>
      <w:lang w:eastAsia="ru-RU"/>
    </w:rPr>
  </w:style>
  <w:style w:type="character" w:customStyle="1" w:styleId="a9">
    <w:name w:val="Основной текст Знак"/>
    <w:basedOn w:val="a0"/>
    <w:link w:val="a8"/>
    <w:rsid w:val="005D08B6"/>
    <w:rPr>
      <w:rFonts w:ascii="CG Times" w:eastAsia="Times New Roman" w:hAnsi="CG Times" w:cs="Times New Roman"/>
      <w:sz w:val="20"/>
      <w:szCs w:val="20"/>
      <w:lang w:eastAsia="ru-RU"/>
    </w:rPr>
  </w:style>
  <w:style w:type="paragraph" w:styleId="aa">
    <w:name w:val="header"/>
    <w:basedOn w:val="a"/>
    <w:link w:val="ab"/>
    <w:uiPriority w:val="99"/>
    <w:unhideWhenUsed/>
    <w:rsid w:val="00B0712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0712D"/>
  </w:style>
  <w:style w:type="paragraph" w:styleId="ac">
    <w:name w:val="footer"/>
    <w:basedOn w:val="a"/>
    <w:link w:val="ad"/>
    <w:uiPriority w:val="99"/>
    <w:unhideWhenUsed/>
    <w:rsid w:val="00B0712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0712D"/>
  </w:style>
  <w:style w:type="table" w:styleId="ae">
    <w:name w:val="Table Grid"/>
    <w:basedOn w:val="a1"/>
    <w:uiPriority w:val="59"/>
    <w:rsid w:val="000D3B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xfmc1">
    <w:name w:val="xfmc1"/>
    <w:basedOn w:val="a0"/>
    <w:rsid w:val="0000481E"/>
  </w:style>
  <w:style w:type="character" w:styleId="af">
    <w:name w:val="Hyperlink"/>
    <w:basedOn w:val="a0"/>
    <w:uiPriority w:val="99"/>
    <w:unhideWhenUsed/>
    <w:rsid w:val="00945AD6"/>
    <w:rPr>
      <w:color w:val="0000FF" w:themeColor="hyperlink"/>
      <w:u w:val="single"/>
    </w:rPr>
  </w:style>
  <w:style w:type="character" w:customStyle="1" w:styleId="50">
    <w:name w:val="Заголовок 5 Знак"/>
    <w:basedOn w:val="a0"/>
    <w:link w:val="5"/>
    <w:uiPriority w:val="9"/>
    <w:semiHidden/>
    <w:rsid w:val="009C289E"/>
    <w:rPr>
      <w:rFonts w:asciiTheme="majorHAnsi" w:eastAsiaTheme="majorEastAsia" w:hAnsiTheme="majorHAnsi" w:cstheme="majorBidi"/>
      <w:color w:val="365F91" w:themeColor="accent1" w:themeShade="BF"/>
    </w:rPr>
  </w:style>
  <w:style w:type="character" w:customStyle="1" w:styleId="10">
    <w:name w:val="Заголовок 1 Знак"/>
    <w:basedOn w:val="a0"/>
    <w:link w:val="1"/>
    <w:uiPriority w:val="9"/>
    <w:rsid w:val="009C289E"/>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64008B"/>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051373">
      <w:bodyDiv w:val="1"/>
      <w:marLeft w:val="0"/>
      <w:marRight w:val="0"/>
      <w:marTop w:val="0"/>
      <w:marBottom w:val="0"/>
      <w:divBdr>
        <w:top w:val="none" w:sz="0" w:space="0" w:color="auto"/>
        <w:left w:val="none" w:sz="0" w:space="0" w:color="auto"/>
        <w:bottom w:val="none" w:sz="0" w:space="0" w:color="auto"/>
        <w:right w:val="none" w:sz="0" w:space="0" w:color="auto"/>
      </w:divBdr>
    </w:div>
    <w:div w:id="151796390">
      <w:bodyDiv w:val="1"/>
      <w:marLeft w:val="0"/>
      <w:marRight w:val="0"/>
      <w:marTop w:val="0"/>
      <w:marBottom w:val="0"/>
      <w:divBdr>
        <w:top w:val="none" w:sz="0" w:space="0" w:color="auto"/>
        <w:left w:val="none" w:sz="0" w:space="0" w:color="auto"/>
        <w:bottom w:val="none" w:sz="0" w:space="0" w:color="auto"/>
        <w:right w:val="none" w:sz="0" w:space="0" w:color="auto"/>
      </w:divBdr>
    </w:div>
    <w:div w:id="267780659">
      <w:bodyDiv w:val="1"/>
      <w:marLeft w:val="0"/>
      <w:marRight w:val="0"/>
      <w:marTop w:val="0"/>
      <w:marBottom w:val="0"/>
      <w:divBdr>
        <w:top w:val="none" w:sz="0" w:space="0" w:color="auto"/>
        <w:left w:val="none" w:sz="0" w:space="0" w:color="auto"/>
        <w:bottom w:val="none" w:sz="0" w:space="0" w:color="auto"/>
        <w:right w:val="none" w:sz="0" w:space="0" w:color="auto"/>
      </w:divBdr>
      <w:divsChild>
        <w:div w:id="273251637">
          <w:marLeft w:val="0"/>
          <w:marRight w:val="0"/>
          <w:marTop w:val="0"/>
          <w:marBottom w:val="0"/>
          <w:divBdr>
            <w:top w:val="none" w:sz="0" w:space="0" w:color="auto"/>
            <w:left w:val="none" w:sz="0" w:space="0" w:color="auto"/>
            <w:bottom w:val="none" w:sz="0" w:space="0" w:color="auto"/>
            <w:right w:val="none" w:sz="0" w:space="0" w:color="auto"/>
          </w:divBdr>
        </w:div>
        <w:div w:id="338235292">
          <w:marLeft w:val="0"/>
          <w:marRight w:val="0"/>
          <w:marTop w:val="0"/>
          <w:marBottom w:val="0"/>
          <w:divBdr>
            <w:top w:val="none" w:sz="0" w:space="0" w:color="auto"/>
            <w:left w:val="none" w:sz="0" w:space="0" w:color="auto"/>
            <w:bottom w:val="none" w:sz="0" w:space="0" w:color="auto"/>
            <w:right w:val="none" w:sz="0" w:space="0" w:color="auto"/>
          </w:divBdr>
        </w:div>
        <w:div w:id="1343630715">
          <w:marLeft w:val="0"/>
          <w:marRight w:val="0"/>
          <w:marTop w:val="0"/>
          <w:marBottom w:val="0"/>
          <w:divBdr>
            <w:top w:val="none" w:sz="0" w:space="0" w:color="auto"/>
            <w:left w:val="none" w:sz="0" w:space="0" w:color="auto"/>
            <w:bottom w:val="none" w:sz="0" w:space="0" w:color="auto"/>
            <w:right w:val="none" w:sz="0" w:space="0" w:color="auto"/>
          </w:divBdr>
        </w:div>
        <w:div w:id="1445003683">
          <w:marLeft w:val="0"/>
          <w:marRight w:val="0"/>
          <w:marTop w:val="0"/>
          <w:marBottom w:val="0"/>
          <w:divBdr>
            <w:top w:val="none" w:sz="0" w:space="0" w:color="auto"/>
            <w:left w:val="none" w:sz="0" w:space="0" w:color="auto"/>
            <w:bottom w:val="none" w:sz="0" w:space="0" w:color="auto"/>
            <w:right w:val="none" w:sz="0" w:space="0" w:color="auto"/>
          </w:divBdr>
        </w:div>
        <w:div w:id="1617251470">
          <w:marLeft w:val="0"/>
          <w:marRight w:val="0"/>
          <w:marTop w:val="0"/>
          <w:marBottom w:val="0"/>
          <w:divBdr>
            <w:top w:val="none" w:sz="0" w:space="0" w:color="auto"/>
            <w:left w:val="none" w:sz="0" w:space="0" w:color="auto"/>
            <w:bottom w:val="none" w:sz="0" w:space="0" w:color="auto"/>
            <w:right w:val="none" w:sz="0" w:space="0" w:color="auto"/>
          </w:divBdr>
        </w:div>
        <w:div w:id="686517344">
          <w:marLeft w:val="0"/>
          <w:marRight w:val="0"/>
          <w:marTop w:val="0"/>
          <w:marBottom w:val="0"/>
          <w:divBdr>
            <w:top w:val="none" w:sz="0" w:space="0" w:color="auto"/>
            <w:left w:val="none" w:sz="0" w:space="0" w:color="auto"/>
            <w:bottom w:val="none" w:sz="0" w:space="0" w:color="auto"/>
            <w:right w:val="none" w:sz="0" w:space="0" w:color="auto"/>
          </w:divBdr>
        </w:div>
        <w:div w:id="987514715">
          <w:marLeft w:val="0"/>
          <w:marRight w:val="0"/>
          <w:marTop w:val="0"/>
          <w:marBottom w:val="0"/>
          <w:divBdr>
            <w:top w:val="none" w:sz="0" w:space="0" w:color="auto"/>
            <w:left w:val="none" w:sz="0" w:space="0" w:color="auto"/>
            <w:bottom w:val="none" w:sz="0" w:space="0" w:color="auto"/>
            <w:right w:val="none" w:sz="0" w:space="0" w:color="auto"/>
          </w:divBdr>
        </w:div>
      </w:divsChild>
    </w:div>
    <w:div w:id="358899783">
      <w:bodyDiv w:val="1"/>
      <w:marLeft w:val="0"/>
      <w:marRight w:val="0"/>
      <w:marTop w:val="0"/>
      <w:marBottom w:val="0"/>
      <w:divBdr>
        <w:top w:val="none" w:sz="0" w:space="0" w:color="auto"/>
        <w:left w:val="none" w:sz="0" w:space="0" w:color="auto"/>
        <w:bottom w:val="none" w:sz="0" w:space="0" w:color="auto"/>
        <w:right w:val="none" w:sz="0" w:space="0" w:color="auto"/>
      </w:divBdr>
    </w:div>
    <w:div w:id="422800491">
      <w:bodyDiv w:val="1"/>
      <w:marLeft w:val="0"/>
      <w:marRight w:val="0"/>
      <w:marTop w:val="0"/>
      <w:marBottom w:val="0"/>
      <w:divBdr>
        <w:top w:val="none" w:sz="0" w:space="0" w:color="auto"/>
        <w:left w:val="none" w:sz="0" w:space="0" w:color="auto"/>
        <w:bottom w:val="none" w:sz="0" w:space="0" w:color="auto"/>
        <w:right w:val="none" w:sz="0" w:space="0" w:color="auto"/>
      </w:divBdr>
    </w:div>
    <w:div w:id="489518040">
      <w:bodyDiv w:val="1"/>
      <w:marLeft w:val="0"/>
      <w:marRight w:val="0"/>
      <w:marTop w:val="0"/>
      <w:marBottom w:val="0"/>
      <w:divBdr>
        <w:top w:val="none" w:sz="0" w:space="0" w:color="auto"/>
        <w:left w:val="none" w:sz="0" w:space="0" w:color="auto"/>
        <w:bottom w:val="none" w:sz="0" w:space="0" w:color="auto"/>
        <w:right w:val="none" w:sz="0" w:space="0" w:color="auto"/>
      </w:divBdr>
    </w:div>
    <w:div w:id="881597373">
      <w:bodyDiv w:val="1"/>
      <w:marLeft w:val="0"/>
      <w:marRight w:val="0"/>
      <w:marTop w:val="0"/>
      <w:marBottom w:val="0"/>
      <w:divBdr>
        <w:top w:val="none" w:sz="0" w:space="0" w:color="auto"/>
        <w:left w:val="none" w:sz="0" w:space="0" w:color="auto"/>
        <w:bottom w:val="none" w:sz="0" w:space="0" w:color="auto"/>
        <w:right w:val="none" w:sz="0" w:space="0" w:color="auto"/>
      </w:divBdr>
    </w:div>
    <w:div w:id="893782658">
      <w:bodyDiv w:val="1"/>
      <w:marLeft w:val="0"/>
      <w:marRight w:val="0"/>
      <w:marTop w:val="0"/>
      <w:marBottom w:val="0"/>
      <w:divBdr>
        <w:top w:val="none" w:sz="0" w:space="0" w:color="auto"/>
        <w:left w:val="none" w:sz="0" w:space="0" w:color="auto"/>
        <w:bottom w:val="none" w:sz="0" w:space="0" w:color="auto"/>
        <w:right w:val="none" w:sz="0" w:space="0" w:color="auto"/>
      </w:divBdr>
    </w:div>
    <w:div w:id="1010176604">
      <w:bodyDiv w:val="1"/>
      <w:marLeft w:val="0"/>
      <w:marRight w:val="0"/>
      <w:marTop w:val="0"/>
      <w:marBottom w:val="0"/>
      <w:divBdr>
        <w:top w:val="none" w:sz="0" w:space="0" w:color="auto"/>
        <w:left w:val="none" w:sz="0" w:space="0" w:color="auto"/>
        <w:bottom w:val="none" w:sz="0" w:space="0" w:color="auto"/>
        <w:right w:val="none" w:sz="0" w:space="0" w:color="auto"/>
      </w:divBdr>
    </w:div>
    <w:div w:id="1321154105">
      <w:bodyDiv w:val="1"/>
      <w:marLeft w:val="0"/>
      <w:marRight w:val="0"/>
      <w:marTop w:val="0"/>
      <w:marBottom w:val="0"/>
      <w:divBdr>
        <w:top w:val="none" w:sz="0" w:space="0" w:color="auto"/>
        <w:left w:val="none" w:sz="0" w:space="0" w:color="auto"/>
        <w:bottom w:val="none" w:sz="0" w:space="0" w:color="auto"/>
        <w:right w:val="none" w:sz="0" w:space="0" w:color="auto"/>
      </w:divBdr>
    </w:div>
    <w:div w:id="1390810461">
      <w:bodyDiv w:val="1"/>
      <w:marLeft w:val="0"/>
      <w:marRight w:val="0"/>
      <w:marTop w:val="0"/>
      <w:marBottom w:val="0"/>
      <w:divBdr>
        <w:top w:val="none" w:sz="0" w:space="0" w:color="auto"/>
        <w:left w:val="none" w:sz="0" w:space="0" w:color="auto"/>
        <w:bottom w:val="none" w:sz="0" w:space="0" w:color="auto"/>
        <w:right w:val="none" w:sz="0" w:space="0" w:color="auto"/>
      </w:divBdr>
      <w:divsChild>
        <w:div w:id="1607540411">
          <w:marLeft w:val="0"/>
          <w:marRight w:val="0"/>
          <w:marTop w:val="0"/>
          <w:marBottom w:val="0"/>
          <w:divBdr>
            <w:top w:val="none" w:sz="0" w:space="0" w:color="auto"/>
            <w:left w:val="none" w:sz="0" w:space="0" w:color="auto"/>
            <w:bottom w:val="none" w:sz="0" w:space="0" w:color="auto"/>
            <w:right w:val="none" w:sz="0" w:space="0" w:color="auto"/>
          </w:divBdr>
        </w:div>
      </w:divsChild>
    </w:div>
    <w:div w:id="1479221505">
      <w:bodyDiv w:val="1"/>
      <w:marLeft w:val="0"/>
      <w:marRight w:val="0"/>
      <w:marTop w:val="0"/>
      <w:marBottom w:val="0"/>
      <w:divBdr>
        <w:top w:val="none" w:sz="0" w:space="0" w:color="auto"/>
        <w:left w:val="none" w:sz="0" w:space="0" w:color="auto"/>
        <w:bottom w:val="none" w:sz="0" w:space="0" w:color="auto"/>
        <w:right w:val="none" w:sz="0" w:space="0" w:color="auto"/>
      </w:divBdr>
      <w:divsChild>
        <w:div w:id="462620051">
          <w:marLeft w:val="0"/>
          <w:marRight w:val="0"/>
          <w:marTop w:val="0"/>
          <w:marBottom w:val="0"/>
          <w:divBdr>
            <w:top w:val="single" w:sz="2" w:space="0" w:color="auto"/>
            <w:left w:val="single" w:sz="2" w:space="0" w:color="auto"/>
            <w:bottom w:val="single" w:sz="2" w:space="0" w:color="auto"/>
            <w:right w:val="single" w:sz="2" w:space="0" w:color="auto"/>
          </w:divBdr>
          <w:divsChild>
            <w:div w:id="1000235412">
              <w:marLeft w:val="0"/>
              <w:marRight w:val="0"/>
              <w:marTop w:val="0"/>
              <w:marBottom w:val="0"/>
              <w:divBdr>
                <w:top w:val="single" w:sz="2" w:space="0" w:color="auto"/>
                <w:left w:val="single" w:sz="2" w:space="0" w:color="auto"/>
                <w:bottom w:val="single" w:sz="2" w:space="0" w:color="auto"/>
                <w:right w:val="single" w:sz="2" w:space="0" w:color="auto"/>
              </w:divBdr>
              <w:divsChild>
                <w:div w:id="652686412">
                  <w:marLeft w:val="0"/>
                  <w:marRight w:val="0"/>
                  <w:marTop w:val="0"/>
                  <w:marBottom w:val="0"/>
                  <w:divBdr>
                    <w:top w:val="single" w:sz="2" w:space="0" w:color="auto"/>
                    <w:left w:val="single" w:sz="2" w:space="0" w:color="auto"/>
                    <w:bottom w:val="single" w:sz="2" w:space="0" w:color="auto"/>
                    <w:right w:val="single" w:sz="2" w:space="0" w:color="auto"/>
                  </w:divBdr>
                  <w:divsChild>
                    <w:div w:id="1289582354">
                      <w:marLeft w:val="0"/>
                      <w:marRight w:val="0"/>
                      <w:marTop w:val="0"/>
                      <w:marBottom w:val="0"/>
                      <w:divBdr>
                        <w:top w:val="single" w:sz="2" w:space="0" w:color="auto"/>
                        <w:left w:val="single" w:sz="2" w:space="0" w:color="auto"/>
                        <w:bottom w:val="single" w:sz="2" w:space="0" w:color="auto"/>
                        <w:right w:val="single" w:sz="2" w:space="0" w:color="auto"/>
                      </w:divBdr>
                    </w:div>
                    <w:div w:id="375399447">
                      <w:marLeft w:val="0"/>
                      <w:marRight w:val="0"/>
                      <w:marTop w:val="0"/>
                      <w:marBottom w:val="0"/>
                      <w:divBdr>
                        <w:top w:val="single" w:sz="2" w:space="0" w:color="auto"/>
                        <w:left w:val="single" w:sz="2" w:space="0" w:color="auto"/>
                        <w:bottom w:val="single" w:sz="2" w:space="0" w:color="auto"/>
                        <w:right w:val="single" w:sz="2" w:space="0" w:color="auto"/>
                      </w:divBdr>
                    </w:div>
                  </w:divsChild>
                </w:div>
                <w:div w:id="844826201">
                  <w:marLeft w:val="0"/>
                  <w:marRight w:val="0"/>
                  <w:marTop w:val="0"/>
                  <w:marBottom w:val="0"/>
                  <w:divBdr>
                    <w:top w:val="single" w:sz="2" w:space="0" w:color="auto"/>
                    <w:left w:val="single" w:sz="2" w:space="0" w:color="auto"/>
                    <w:bottom w:val="single" w:sz="2" w:space="0" w:color="auto"/>
                    <w:right w:val="single" w:sz="2" w:space="0" w:color="auto"/>
                  </w:divBdr>
                  <w:divsChild>
                    <w:div w:id="1798791034">
                      <w:marLeft w:val="0"/>
                      <w:marRight w:val="0"/>
                      <w:marTop w:val="0"/>
                      <w:marBottom w:val="0"/>
                      <w:divBdr>
                        <w:top w:val="single" w:sz="2" w:space="0" w:color="auto"/>
                        <w:left w:val="single" w:sz="2" w:space="0" w:color="auto"/>
                        <w:bottom w:val="single" w:sz="2" w:space="0" w:color="auto"/>
                        <w:right w:val="single" w:sz="2" w:space="0" w:color="auto"/>
                      </w:divBdr>
                    </w:div>
                    <w:div w:id="1578125532">
                      <w:marLeft w:val="0"/>
                      <w:marRight w:val="0"/>
                      <w:marTop w:val="0"/>
                      <w:marBottom w:val="0"/>
                      <w:divBdr>
                        <w:top w:val="single" w:sz="2" w:space="0" w:color="auto"/>
                        <w:left w:val="single" w:sz="2" w:space="0" w:color="auto"/>
                        <w:bottom w:val="single" w:sz="2" w:space="0" w:color="auto"/>
                        <w:right w:val="single" w:sz="2" w:space="0" w:color="auto"/>
                      </w:divBdr>
                    </w:div>
                  </w:divsChild>
                </w:div>
                <w:div w:id="348919480">
                  <w:marLeft w:val="0"/>
                  <w:marRight w:val="0"/>
                  <w:marTop w:val="0"/>
                  <w:marBottom w:val="0"/>
                  <w:divBdr>
                    <w:top w:val="single" w:sz="2" w:space="0" w:color="auto"/>
                    <w:left w:val="single" w:sz="2" w:space="0" w:color="auto"/>
                    <w:bottom w:val="single" w:sz="2" w:space="0" w:color="auto"/>
                    <w:right w:val="single" w:sz="2" w:space="0" w:color="auto"/>
                  </w:divBdr>
                  <w:divsChild>
                    <w:div w:id="557472601">
                      <w:marLeft w:val="0"/>
                      <w:marRight w:val="0"/>
                      <w:marTop w:val="0"/>
                      <w:marBottom w:val="0"/>
                      <w:divBdr>
                        <w:top w:val="single" w:sz="2" w:space="0" w:color="auto"/>
                        <w:left w:val="single" w:sz="2" w:space="0" w:color="auto"/>
                        <w:bottom w:val="single" w:sz="2" w:space="0" w:color="auto"/>
                        <w:right w:val="single" w:sz="2" w:space="0" w:color="auto"/>
                      </w:divBdr>
                    </w:div>
                    <w:div w:id="85616097">
                      <w:marLeft w:val="0"/>
                      <w:marRight w:val="0"/>
                      <w:marTop w:val="0"/>
                      <w:marBottom w:val="0"/>
                      <w:divBdr>
                        <w:top w:val="single" w:sz="2" w:space="0" w:color="auto"/>
                        <w:left w:val="single" w:sz="2" w:space="0" w:color="auto"/>
                        <w:bottom w:val="single" w:sz="2" w:space="0" w:color="auto"/>
                        <w:right w:val="single" w:sz="2" w:space="0" w:color="auto"/>
                      </w:divBdr>
                    </w:div>
                  </w:divsChild>
                </w:div>
                <w:div w:id="592665384">
                  <w:marLeft w:val="0"/>
                  <w:marRight w:val="0"/>
                  <w:marTop w:val="0"/>
                  <w:marBottom w:val="0"/>
                  <w:divBdr>
                    <w:top w:val="single" w:sz="2" w:space="0" w:color="auto"/>
                    <w:left w:val="single" w:sz="2" w:space="0" w:color="auto"/>
                    <w:bottom w:val="single" w:sz="2" w:space="0" w:color="auto"/>
                    <w:right w:val="single" w:sz="2" w:space="0" w:color="auto"/>
                  </w:divBdr>
                  <w:divsChild>
                    <w:div w:id="375735737">
                      <w:marLeft w:val="0"/>
                      <w:marRight w:val="0"/>
                      <w:marTop w:val="0"/>
                      <w:marBottom w:val="0"/>
                      <w:divBdr>
                        <w:top w:val="single" w:sz="2" w:space="0" w:color="auto"/>
                        <w:left w:val="single" w:sz="2" w:space="0" w:color="auto"/>
                        <w:bottom w:val="single" w:sz="2" w:space="0" w:color="auto"/>
                        <w:right w:val="single" w:sz="2" w:space="0" w:color="auto"/>
                      </w:divBdr>
                    </w:div>
                    <w:div w:id="18867477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619527148">
      <w:bodyDiv w:val="1"/>
      <w:marLeft w:val="0"/>
      <w:marRight w:val="0"/>
      <w:marTop w:val="0"/>
      <w:marBottom w:val="0"/>
      <w:divBdr>
        <w:top w:val="none" w:sz="0" w:space="0" w:color="auto"/>
        <w:left w:val="none" w:sz="0" w:space="0" w:color="auto"/>
        <w:bottom w:val="none" w:sz="0" w:space="0" w:color="auto"/>
        <w:right w:val="none" w:sz="0" w:space="0" w:color="auto"/>
      </w:divBdr>
    </w:div>
    <w:div w:id="1692681622">
      <w:bodyDiv w:val="1"/>
      <w:marLeft w:val="0"/>
      <w:marRight w:val="0"/>
      <w:marTop w:val="0"/>
      <w:marBottom w:val="0"/>
      <w:divBdr>
        <w:top w:val="none" w:sz="0" w:space="0" w:color="auto"/>
        <w:left w:val="none" w:sz="0" w:space="0" w:color="auto"/>
        <w:bottom w:val="none" w:sz="0" w:space="0" w:color="auto"/>
        <w:right w:val="none" w:sz="0" w:space="0" w:color="auto"/>
      </w:divBdr>
    </w:div>
    <w:div w:id="2077513208">
      <w:bodyDiv w:val="1"/>
      <w:marLeft w:val="0"/>
      <w:marRight w:val="0"/>
      <w:marTop w:val="0"/>
      <w:marBottom w:val="0"/>
      <w:divBdr>
        <w:top w:val="none" w:sz="0" w:space="0" w:color="auto"/>
        <w:left w:val="none" w:sz="0" w:space="0" w:color="auto"/>
        <w:bottom w:val="none" w:sz="0" w:space="0" w:color="auto"/>
        <w:right w:val="none" w:sz="0" w:space="0" w:color="auto"/>
      </w:divBdr>
    </w:div>
    <w:div w:id="2088841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dpi.com/2076-3417/12/19/10129" TargetMode="External"/><Relationship Id="rId13" Type="http://schemas.openxmlformats.org/officeDocument/2006/relationships/image" Target="media/image4.jpeg"/><Relationship Id="rId18" Type="http://schemas.openxmlformats.org/officeDocument/2006/relationships/hyperlink" Target="http://www.anses.f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agris.fao.org" TargetMode="External"/><Relationship Id="rId2" Type="http://schemas.openxmlformats.org/officeDocument/2006/relationships/numbering" Target="numbering.xml"/><Relationship Id="rId16" Type="http://schemas.openxmlformats.org/officeDocument/2006/relationships/hyperlink" Target="http://www.fao.org/docrep/013/t0501e/t0501e0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01D2F-B667-4DA8-AB57-F3A7A50F5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19736</Words>
  <Characters>119603</Characters>
  <Application>Microsoft Office Word</Application>
  <DocSecurity>0</DocSecurity>
  <Lines>3624</Lines>
  <Paragraphs>1565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Учетная запись Майкрософт</cp:lastModifiedBy>
  <cp:revision>2</cp:revision>
  <cp:lastPrinted>2023-12-21T08:01:00Z</cp:lastPrinted>
  <dcterms:created xsi:type="dcterms:W3CDTF">2024-01-23T09:35:00Z</dcterms:created>
  <dcterms:modified xsi:type="dcterms:W3CDTF">2024-01-23T09:35:00Z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b0316f459aa6c8904bf960c166bb28af93bf637ee75f2cedebaa8b6458dc8aad</vt:lpwstr>
  </property>
</Properties>
</file>