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5884" w:rsidRDefault="00975884" w:rsidP="00F72B1C">
      <w:pPr>
        <w:spacing w:after="160" w:line="259" w:lineRule="auto"/>
        <w:rPr>
          <w:b/>
          <w:sz w:val="32"/>
          <w:szCs w:val="32"/>
          <w:lang w:val="uk-UA"/>
        </w:rPr>
      </w:pPr>
    </w:p>
    <w:p w:rsidR="00C77DCF" w:rsidRPr="00167E8E" w:rsidRDefault="00C77DCF" w:rsidP="00F72B1C">
      <w:pPr>
        <w:spacing w:after="160" w:line="259" w:lineRule="auto"/>
        <w:jc w:val="center"/>
        <w:rPr>
          <w:b/>
          <w:sz w:val="32"/>
          <w:szCs w:val="32"/>
          <w:lang w:val="uk-UA"/>
        </w:rPr>
      </w:pPr>
      <w:r w:rsidRPr="00167E8E">
        <w:rPr>
          <w:b/>
          <w:sz w:val="32"/>
          <w:szCs w:val="32"/>
          <w:lang w:val="uk-UA"/>
        </w:rPr>
        <w:t>ПОЛТАВСЬКИЙ ДЕРЖАВНИЙ АГРАРНИЙ УНІВЕСИТЕТ НАВЧАЛЬНО-НАУКОВИЙ ІНСТИТУТ АГРОТЕХНОЛОГІЙ, СЕЛЕКЦІЇ ТА ЕКОЛОГІЇ</w:t>
      </w:r>
    </w:p>
    <w:p w:rsidR="00C77DCF" w:rsidRPr="00167E8E" w:rsidRDefault="00C77DCF" w:rsidP="00F72B1C">
      <w:pPr>
        <w:spacing w:after="160" w:line="259" w:lineRule="auto"/>
        <w:rPr>
          <w:lang w:val="uk-UA"/>
        </w:rPr>
      </w:pPr>
    </w:p>
    <w:p w:rsidR="00C77DCF" w:rsidRPr="00167E8E" w:rsidRDefault="00C77DCF" w:rsidP="00F72B1C">
      <w:pPr>
        <w:spacing w:after="160" w:line="259" w:lineRule="auto"/>
        <w:jc w:val="center"/>
        <w:rPr>
          <w:lang w:val="uk-UA"/>
        </w:rPr>
      </w:pPr>
      <w:r w:rsidRPr="00167E8E">
        <w:rPr>
          <w:b/>
          <w:lang w:val="uk-UA"/>
        </w:rPr>
        <w:t>Кафедра</w:t>
      </w:r>
      <w:r w:rsidRPr="00167E8E">
        <w:rPr>
          <w:lang w:val="uk-UA"/>
        </w:rPr>
        <w:t xml:space="preserve"> біотехнології та хімії</w:t>
      </w:r>
    </w:p>
    <w:p w:rsidR="00C77DCF" w:rsidRPr="00167E8E" w:rsidRDefault="00C77DCF" w:rsidP="00F72B1C">
      <w:pPr>
        <w:spacing w:after="160" w:line="259" w:lineRule="auto"/>
        <w:jc w:val="center"/>
        <w:rPr>
          <w:lang w:val="uk-UA"/>
        </w:rPr>
      </w:pPr>
    </w:p>
    <w:p w:rsidR="00C77DCF" w:rsidRPr="00167E8E" w:rsidRDefault="00C77DCF" w:rsidP="00F72B1C">
      <w:pPr>
        <w:spacing w:after="160" w:line="259" w:lineRule="auto"/>
        <w:jc w:val="center"/>
        <w:rPr>
          <w:lang w:val="uk-UA"/>
        </w:rPr>
      </w:pPr>
    </w:p>
    <w:p w:rsidR="00C77DCF" w:rsidRPr="00167E8E" w:rsidRDefault="00C77DCF" w:rsidP="00F72B1C">
      <w:pPr>
        <w:spacing w:after="160" w:line="259" w:lineRule="auto"/>
        <w:jc w:val="center"/>
        <w:rPr>
          <w:lang w:val="uk-UA"/>
        </w:rPr>
      </w:pPr>
    </w:p>
    <w:p w:rsidR="00C77DCF" w:rsidRPr="00167E8E" w:rsidRDefault="00C77DCF" w:rsidP="00F72B1C">
      <w:pPr>
        <w:spacing w:after="160" w:line="259" w:lineRule="auto"/>
        <w:jc w:val="center"/>
        <w:rPr>
          <w:lang w:val="uk-UA"/>
        </w:rPr>
      </w:pPr>
    </w:p>
    <w:p w:rsidR="00C77DCF" w:rsidRPr="00167E8E" w:rsidRDefault="00C77DCF" w:rsidP="00F72B1C">
      <w:pPr>
        <w:spacing w:after="160" w:line="259" w:lineRule="auto"/>
        <w:jc w:val="center"/>
        <w:rPr>
          <w:b/>
          <w:sz w:val="32"/>
          <w:szCs w:val="32"/>
          <w:lang w:val="uk-UA"/>
        </w:rPr>
      </w:pPr>
      <w:r w:rsidRPr="00167E8E">
        <w:rPr>
          <w:b/>
          <w:sz w:val="32"/>
          <w:szCs w:val="32"/>
          <w:lang w:val="uk-UA"/>
        </w:rPr>
        <w:t>КВАЛІФІКАЦІЙНА РОБОТА</w:t>
      </w:r>
    </w:p>
    <w:p w:rsidR="00C77DCF" w:rsidRPr="002E6371" w:rsidRDefault="00C77DCF" w:rsidP="00F72B1C">
      <w:pPr>
        <w:spacing w:after="160" w:line="259" w:lineRule="auto"/>
        <w:jc w:val="center"/>
        <w:rPr>
          <w:b/>
          <w:i/>
          <w:iCs/>
          <w:sz w:val="32"/>
          <w:szCs w:val="32"/>
          <w:lang w:val="uk-UA"/>
        </w:rPr>
      </w:pPr>
      <w:r w:rsidRPr="00167E8E">
        <w:rPr>
          <w:b/>
          <w:lang w:val="uk-UA"/>
        </w:rPr>
        <w:t>на тему</w:t>
      </w:r>
      <w:r w:rsidRPr="002E6371">
        <w:rPr>
          <w:b/>
          <w:i/>
          <w:iCs/>
          <w:sz w:val="32"/>
          <w:szCs w:val="32"/>
          <w:lang w:val="uk-UA"/>
        </w:rPr>
        <w:t>:«Вплив сортових властивостей на економічну ефективність вирощування сої»</w:t>
      </w:r>
    </w:p>
    <w:p w:rsidR="00C77DCF" w:rsidRPr="002E6371" w:rsidRDefault="00C77DCF" w:rsidP="00F72B1C">
      <w:pPr>
        <w:spacing w:after="160" w:line="259" w:lineRule="auto"/>
        <w:jc w:val="center"/>
        <w:rPr>
          <w:b/>
          <w:i/>
          <w:iCs/>
          <w:sz w:val="32"/>
          <w:szCs w:val="32"/>
          <w:lang w:val="uk-UA"/>
        </w:rPr>
      </w:pPr>
    </w:p>
    <w:p w:rsidR="00C77DCF" w:rsidRPr="00167E8E" w:rsidRDefault="00C77DCF" w:rsidP="00F72B1C">
      <w:pPr>
        <w:spacing w:after="160" w:line="259" w:lineRule="auto"/>
        <w:jc w:val="center"/>
        <w:rPr>
          <w:lang w:val="uk-UA"/>
        </w:rPr>
      </w:pPr>
    </w:p>
    <w:p w:rsidR="00C77DCF" w:rsidRPr="00167E8E" w:rsidRDefault="00C77DCF" w:rsidP="00F72B1C">
      <w:pPr>
        <w:spacing w:after="160" w:line="259" w:lineRule="auto"/>
        <w:ind w:left="4395"/>
        <w:jc w:val="center"/>
        <w:rPr>
          <w:lang w:val="uk-UA"/>
        </w:rPr>
      </w:pPr>
    </w:p>
    <w:p w:rsidR="00C77DCF" w:rsidRPr="00167E8E" w:rsidRDefault="00C77DCF" w:rsidP="00F72B1C">
      <w:pPr>
        <w:spacing w:after="160" w:line="259" w:lineRule="auto"/>
        <w:ind w:left="4395"/>
        <w:jc w:val="left"/>
        <w:rPr>
          <w:lang w:val="uk-UA"/>
        </w:rPr>
      </w:pPr>
      <w:r w:rsidRPr="00167E8E">
        <w:rPr>
          <w:lang w:val="uk-UA"/>
        </w:rPr>
        <w:t xml:space="preserve">Виконав: здобувач вищої освіти за ОПП Еколого-економічне рослинництво спеціальності 201 Агрономія Ступеня вищої освіти магістр Денної форми навчання </w:t>
      </w:r>
    </w:p>
    <w:p w:rsidR="00C77DCF" w:rsidRPr="00167E8E" w:rsidRDefault="00C77DCF" w:rsidP="00F72B1C">
      <w:pPr>
        <w:spacing w:after="160" w:line="259" w:lineRule="auto"/>
        <w:ind w:left="4395"/>
        <w:jc w:val="left"/>
        <w:rPr>
          <w:lang w:val="uk-UA"/>
        </w:rPr>
      </w:pPr>
      <w:bookmarkStart w:id="0" w:name="_GoBack"/>
      <w:r w:rsidRPr="00167E8E">
        <w:rPr>
          <w:lang w:val="uk-UA"/>
        </w:rPr>
        <w:t>Гребенюк Едуард Романович</w:t>
      </w:r>
      <w:bookmarkEnd w:id="0"/>
    </w:p>
    <w:p w:rsidR="00C77DCF" w:rsidRPr="00167E8E" w:rsidRDefault="00C77DCF" w:rsidP="00F72B1C">
      <w:pPr>
        <w:spacing w:after="160" w:line="259" w:lineRule="auto"/>
        <w:ind w:left="4395"/>
        <w:jc w:val="left"/>
        <w:rPr>
          <w:lang w:val="uk-UA"/>
        </w:rPr>
      </w:pPr>
      <w:r w:rsidRPr="00167E8E">
        <w:rPr>
          <w:lang w:val="uk-UA"/>
        </w:rPr>
        <w:t>Керівник: Крикунова Валентина Юхимівна, кандидат хімічних наук, доцент</w:t>
      </w:r>
    </w:p>
    <w:p w:rsidR="00C77DCF" w:rsidRPr="00167E8E" w:rsidRDefault="00C77DCF" w:rsidP="00F72B1C">
      <w:pPr>
        <w:spacing w:after="160" w:line="259" w:lineRule="auto"/>
        <w:ind w:left="4395"/>
        <w:jc w:val="left"/>
        <w:rPr>
          <w:lang w:val="uk-UA"/>
        </w:rPr>
      </w:pPr>
      <w:r w:rsidRPr="00167E8E">
        <w:rPr>
          <w:lang w:val="uk-UA"/>
        </w:rPr>
        <w:t>Рецензент: Піщаленко Марина Анатоліївна, кандидат сільськогосподарських наук, доцент</w:t>
      </w:r>
    </w:p>
    <w:p w:rsidR="00975884" w:rsidRPr="00167E8E" w:rsidRDefault="00975884" w:rsidP="00F72B1C">
      <w:pPr>
        <w:spacing w:after="160" w:line="259" w:lineRule="auto"/>
        <w:jc w:val="left"/>
        <w:rPr>
          <w:lang w:val="uk-UA"/>
        </w:rPr>
      </w:pPr>
    </w:p>
    <w:p w:rsidR="00C77DCF" w:rsidRPr="00167E8E" w:rsidRDefault="00C77DCF" w:rsidP="00F72B1C">
      <w:pPr>
        <w:spacing w:after="160" w:line="259" w:lineRule="auto"/>
        <w:jc w:val="center"/>
        <w:rPr>
          <w:b/>
          <w:lang w:val="uk-UA"/>
        </w:rPr>
      </w:pPr>
      <w:r w:rsidRPr="00167E8E">
        <w:rPr>
          <w:b/>
          <w:lang w:val="uk-UA"/>
        </w:rPr>
        <w:t>Полтава – 2023 року</w:t>
      </w:r>
    </w:p>
    <w:p w:rsidR="00B61D3F" w:rsidRPr="00167E8E" w:rsidRDefault="00BC1948" w:rsidP="00F72B1C">
      <w:pPr>
        <w:tabs>
          <w:tab w:val="left" w:pos="4116"/>
          <w:tab w:val="center" w:pos="4985"/>
        </w:tabs>
        <w:jc w:val="left"/>
        <w:rPr>
          <w:b/>
          <w:lang w:val="uk-UA"/>
        </w:rPr>
      </w:pPr>
      <w:r w:rsidRPr="00167E8E">
        <w:rPr>
          <w:b/>
          <w:lang w:val="uk-UA"/>
        </w:rPr>
        <w:tab/>
      </w:r>
    </w:p>
    <w:p w:rsidR="00B61D3F" w:rsidRPr="00167E8E" w:rsidRDefault="00B61D3F" w:rsidP="00F72B1C">
      <w:pPr>
        <w:tabs>
          <w:tab w:val="left" w:pos="4116"/>
          <w:tab w:val="center" w:pos="4985"/>
        </w:tabs>
        <w:jc w:val="left"/>
        <w:rPr>
          <w:b/>
          <w:lang w:val="uk-UA"/>
        </w:rPr>
      </w:pPr>
    </w:p>
    <w:p w:rsidR="003E4978" w:rsidRPr="00167E8E" w:rsidRDefault="009330FB" w:rsidP="00B61D3F">
      <w:pPr>
        <w:tabs>
          <w:tab w:val="left" w:pos="4116"/>
          <w:tab w:val="center" w:pos="4985"/>
        </w:tabs>
        <w:spacing w:line="240" w:lineRule="auto"/>
        <w:jc w:val="center"/>
        <w:rPr>
          <w:b/>
          <w:lang w:val="uk-UA"/>
        </w:rPr>
      </w:pPr>
      <w:r w:rsidRPr="00167E8E">
        <w:rPr>
          <w:b/>
          <w:lang w:val="uk-UA"/>
        </w:rPr>
        <w:t>ЗМІСТ</w:t>
      </w:r>
    </w:p>
    <w:sdt>
      <w:sdtPr>
        <w:rPr>
          <w:lang w:val="uk-UA"/>
        </w:rPr>
        <w:id w:val="1074168207"/>
        <w:docPartObj>
          <w:docPartGallery w:val="Table of Contents"/>
          <w:docPartUnique/>
        </w:docPartObj>
      </w:sdtPr>
      <w:sdtEndPr>
        <w:rPr>
          <w:b/>
          <w:bCs/>
        </w:rPr>
      </w:sdtEndPr>
      <w:sdtContent>
        <w:p w:rsidR="00167E8E" w:rsidRDefault="003E4978" w:rsidP="00167E8E">
          <w:pPr>
            <w:pStyle w:val="11"/>
            <w:tabs>
              <w:tab w:val="right" w:leader="dot" w:pos="9345"/>
            </w:tabs>
            <w:spacing w:line="240" w:lineRule="auto"/>
            <w:rPr>
              <w:rFonts w:asciiTheme="minorHAnsi" w:eastAsiaTheme="minorEastAsia" w:hAnsiTheme="minorHAnsi"/>
              <w:noProof/>
              <w:sz w:val="22"/>
              <w:lang w:val="ru-RU" w:eastAsia="ru-RU"/>
            </w:rPr>
          </w:pPr>
          <w:r w:rsidRPr="00167E8E">
            <w:rPr>
              <w:rFonts w:asciiTheme="majorHAnsi" w:eastAsiaTheme="majorEastAsia" w:hAnsiTheme="majorHAnsi" w:cstheme="majorBidi"/>
              <w:color w:val="2E74B5" w:themeColor="accent1" w:themeShade="BF"/>
              <w:sz w:val="32"/>
              <w:szCs w:val="32"/>
              <w:lang w:val="uk-UA"/>
            </w:rPr>
            <w:fldChar w:fldCharType="begin"/>
          </w:r>
          <w:r w:rsidRPr="00167E8E">
            <w:rPr>
              <w:lang w:val="uk-UA"/>
            </w:rPr>
            <w:instrText xml:space="preserve"> TOC \o "1-3" \h \z \u </w:instrText>
          </w:r>
          <w:r w:rsidRPr="00167E8E">
            <w:rPr>
              <w:rFonts w:asciiTheme="majorHAnsi" w:eastAsiaTheme="majorEastAsia" w:hAnsiTheme="majorHAnsi" w:cstheme="majorBidi"/>
              <w:color w:val="2E74B5" w:themeColor="accent1" w:themeShade="BF"/>
              <w:sz w:val="32"/>
              <w:szCs w:val="32"/>
              <w:lang w:val="uk-UA"/>
            </w:rPr>
            <w:fldChar w:fldCharType="separate"/>
          </w:r>
          <w:hyperlink w:anchor="_Toc154361473" w:history="1">
            <w:r w:rsidR="00167E8E" w:rsidRPr="003F7F4E">
              <w:rPr>
                <w:rStyle w:val="aa"/>
                <w:noProof/>
                <w:lang w:val="uk-UA"/>
              </w:rPr>
              <w:t>ЗАГАЛЬНА ХАРАКТЕРИСТИКА РОБОТИ</w:t>
            </w:r>
            <w:r w:rsidR="00167E8E">
              <w:rPr>
                <w:noProof/>
                <w:webHidden/>
              </w:rPr>
              <w:tab/>
            </w:r>
            <w:r w:rsidR="00167E8E">
              <w:rPr>
                <w:noProof/>
                <w:webHidden/>
              </w:rPr>
              <w:fldChar w:fldCharType="begin"/>
            </w:r>
            <w:r w:rsidR="00167E8E">
              <w:rPr>
                <w:noProof/>
                <w:webHidden/>
              </w:rPr>
              <w:instrText xml:space="preserve"> PAGEREF _Toc154361473 \h </w:instrText>
            </w:r>
            <w:r w:rsidR="00167E8E">
              <w:rPr>
                <w:noProof/>
                <w:webHidden/>
              </w:rPr>
            </w:r>
            <w:r w:rsidR="00167E8E">
              <w:rPr>
                <w:noProof/>
                <w:webHidden/>
              </w:rPr>
              <w:fldChar w:fldCharType="separate"/>
            </w:r>
            <w:r w:rsidR="00167E8E">
              <w:rPr>
                <w:noProof/>
                <w:webHidden/>
              </w:rPr>
              <w:t>5</w:t>
            </w:r>
            <w:r w:rsidR="00167E8E">
              <w:rPr>
                <w:noProof/>
                <w:webHidden/>
              </w:rPr>
              <w:fldChar w:fldCharType="end"/>
            </w:r>
          </w:hyperlink>
        </w:p>
        <w:p w:rsidR="00167E8E" w:rsidRDefault="00535E0B" w:rsidP="00167E8E">
          <w:pPr>
            <w:pStyle w:val="11"/>
            <w:tabs>
              <w:tab w:val="right" w:leader="dot" w:pos="9345"/>
            </w:tabs>
            <w:spacing w:line="240" w:lineRule="auto"/>
            <w:rPr>
              <w:rFonts w:asciiTheme="minorHAnsi" w:eastAsiaTheme="minorEastAsia" w:hAnsiTheme="minorHAnsi"/>
              <w:noProof/>
              <w:sz w:val="22"/>
              <w:lang w:val="ru-RU" w:eastAsia="ru-RU"/>
            </w:rPr>
          </w:pPr>
          <w:hyperlink w:anchor="_Toc154361474" w:history="1">
            <w:r w:rsidR="008853A0">
              <w:rPr>
                <w:rStyle w:val="aa"/>
                <w:noProof/>
                <w:lang w:val="uk-UA"/>
              </w:rPr>
              <w:t>РОЗДІЛ 1</w:t>
            </w:r>
            <w:r w:rsidR="008853A0" w:rsidRPr="008853A0">
              <w:rPr>
                <w:lang w:val="uk-UA"/>
              </w:rPr>
              <w:t xml:space="preserve"> </w:t>
            </w:r>
            <w:r w:rsidR="008853A0" w:rsidRPr="008853A0">
              <w:rPr>
                <w:rStyle w:val="aa"/>
                <w:noProof/>
                <w:lang w:val="uk-UA"/>
              </w:rPr>
              <w:t>ОСНОВНІ АСПЕКТИ ДОСЛІДЖЕННЯ ВИРОЩУВАННЯ СОЇ (ОГЛЯД ІНФОРМАЦІЙНИХ ДЖЕРЕЛ)</w:t>
            </w:r>
            <w:r w:rsidR="00167E8E">
              <w:rPr>
                <w:noProof/>
                <w:webHidden/>
              </w:rPr>
              <w:tab/>
            </w:r>
            <w:r w:rsidR="00167E8E">
              <w:rPr>
                <w:noProof/>
                <w:webHidden/>
              </w:rPr>
              <w:fldChar w:fldCharType="begin"/>
            </w:r>
            <w:r w:rsidR="00167E8E">
              <w:rPr>
                <w:noProof/>
                <w:webHidden/>
              </w:rPr>
              <w:instrText xml:space="preserve"> PAGEREF _Toc154361474 \h </w:instrText>
            </w:r>
            <w:r w:rsidR="00167E8E">
              <w:rPr>
                <w:noProof/>
                <w:webHidden/>
              </w:rPr>
            </w:r>
            <w:r w:rsidR="00167E8E">
              <w:rPr>
                <w:noProof/>
                <w:webHidden/>
              </w:rPr>
              <w:fldChar w:fldCharType="separate"/>
            </w:r>
            <w:r w:rsidR="00167E8E">
              <w:rPr>
                <w:noProof/>
                <w:webHidden/>
              </w:rPr>
              <w:t>7</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76" w:history="1">
            <w:r w:rsidR="00167E8E" w:rsidRPr="003F7F4E">
              <w:rPr>
                <w:rStyle w:val="aa"/>
                <w:noProof/>
                <w:lang w:val="uk-UA"/>
              </w:rPr>
              <w:t>1.1 Аналіз предметної області</w:t>
            </w:r>
            <w:r w:rsidR="00167E8E">
              <w:rPr>
                <w:noProof/>
                <w:webHidden/>
              </w:rPr>
              <w:tab/>
            </w:r>
            <w:r w:rsidR="00167E8E">
              <w:rPr>
                <w:noProof/>
                <w:webHidden/>
              </w:rPr>
              <w:fldChar w:fldCharType="begin"/>
            </w:r>
            <w:r w:rsidR="00167E8E">
              <w:rPr>
                <w:noProof/>
                <w:webHidden/>
              </w:rPr>
              <w:instrText xml:space="preserve"> PAGEREF _Toc154361476 \h </w:instrText>
            </w:r>
            <w:r w:rsidR="00167E8E">
              <w:rPr>
                <w:noProof/>
                <w:webHidden/>
              </w:rPr>
            </w:r>
            <w:r w:rsidR="00167E8E">
              <w:rPr>
                <w:noProof/>
                <w:webHidden/>
              </w:rPr>
              <w:fldChar w:fldCharType="separate"/>
            </w:r>
            <w:r w:rsidR="00167E8E">
              <w:rPr>
                <w:noProof/>
                <w:webHidden/>
              </w:rPr>
              <w:t>7</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77" w:history="1">
            <w:r w:rsidR="00167E8E" w:rsidRPr="003F7F4E">
              <w:rPr>
                <w:rStyle w:val="aa"/>
                <w:noProof/>
                <w:lang w:val="uk-UA"/>
              </w:rPr>
              <w:t>1.2 Економічна важливість вирощування сої</w:t>
            </w:r>
            <w:r w:rsidR="00167E8E">
              <w:rPr>
                <w:noProof/>
                <w:webHidden/>
              </w:rPr>
              <w:tab/>
            </w:r>
            <w:r w:rsidR="00167E8E">
              <w:rPr>
                <w:noProof/>
                <w:webHidden/>
              </w:rPr>
              <w:fldChar w:fldCharType="begin"/>
            </w:r>
            <w:r w:rsidR="00167E8E">
              <w:rPr>
                <w:noProof/>
                <w:webHidden/>
              </w:rPr>
              <w:instrText xml:space="preserve"> PAGEREF _Toc154361477 \h </w:instrText>
            </w:r>
            <w:r w:rsidR="00167E8E">
              <w:rPr>
                <w:noProof/>
                <w:webHidden/>
              </w:rPr>
            </w:r>
            <w:r w:rsidR="00167E8E">
              <w:rPr>
                <w:noProof/>
                <w:webHidden/>
              </w:rPr>
              <w:fldChar w:fldCharType="separate"/>
            </w:r>
            <w:r w:rsidR="00167E8E">
              <w:rPr>
                <w:noProof/>
                <w:webHidden/>
              </w:rPr>
              <w:t>9</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78" w:history="1">
            <w:r w:rsidR="00167E8E" w:rsidRPr="003F7F4E">
              <w:rPr>
                <w:rStyle w:val="aa"/>
                <w:noProof/>
                <w:lang w:val="uk-UA"/>
              </w:rPr>
              <w:t>1.3 Вплив сортових властивостей на врожайність сої</w:t>
            </w:r>
            <w:r w:rsidR="00167E8E">
              <w:rPr>
                <w:noProof/>
                <w:webHidden/>
              </w:rPr>
              <w:tab/>
            </w:r>
            <w:r w:rsidR="00167E8E">
              <w:rPr>
                <w:noProof/>
                <w:webHidden/>
              </w:rPr>
              <w:fldChar w:fldCharType="begin"/>
            </w:r>
            <w:r w:rsidR="00167E8E">
              <w:rPr>
                <w:noProof/>
                <w:webHidden/>
              </w:rPr>
              <w:instrText xml:space="preserve"> PAGEREF _Toc154361478 \h </w:instrText>
            </w:r>
            <w:r w:rsidR="00167E8E">
              <w:rPr>
                <w:noProof/>
                <w:webHidden/>
              </w:rPr>
            </w:r>
            <w:r w:rsidR="00167E8E">
              <w:rPr>
                <w:noProof/>
                <w:webHidden/>
              </w:rPr>
              <w:fldChar w:fldCharType="separate"/>
            </w:r>
            <w:r w:rsidR="00167E8E">
              <w:rPr>
                <w:noProof/>
                <w:webHidden/>
              </w:rPr>
              <w:t>11</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79" w:history="1">
            <w:r w:rsidR="00167E8E" w:rsidRPr="003F7F4E">
              <w:rPr>
                <w:rStyle w:val="aa"/>
                <w:noProof/>
                <w:lang w:val="uk-UA"/>
              </w:rPr>
              <w:t>1.4 Сортові референції та їх характеристики</w:t>
            </w:r>
            <w:r w:rsidR="00167E8E">
              <w:rPr>
                <w:noProof/>
                <w:webHidden/>
              </w:rPr>
              <w:tab/>
            </w:r>
            <w:r w:rsidR="00167E8E">
              <w:rPr>
                <w:noProof/>
                <w:webHidden/>
              </w:rPr>
              <w:fldChar w:fldCharType="begin"/>
            </w:r>
            <w:r w:rsidR="00167E8E">
              <w:rPr>
                <w:noProof/>
                <w:webHidden/>
              </w:rPr>
              <w:instrText xml:space="preserve"> PAGEREF _Toc154361479 \h </w:instrText>
            </w:r>
            <w:r w:rsidR="00167E8E">
              <w:rPr>
                <w:noProof/>
                <w:webHidden/>
              </w:rPr>
            </w:r>
            <w:r w:rsidR="00167E8E">
              <w:rPr>
                <w:noProof/>
                <w:webHidden/>
              </w:rPr>
              <w:fldChar w:fldCharType="separate"/>
            </w:r>
            <w:r w:rsidR="00167E8E">
              <w:rPr>
                <w:noProof/>
                <w:webHidden/>
              </w:rPr>
              <w:t>12</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80" w:history="1">
            <w:r w:rsidR="00167E8E" w:rsidRPr="003F7F4E">
              <w:rPr>
                <w:rStyle w:val="aa"/>
                <w:noProof/>
                <w:lang w:val="uk-UA"/>
              </w:rPr>
              <w:t>1.5 Мета та актуальність роботи</w:t>
            </w:r>
            <w:r w:rsidR="00167E8E">
              <w:rPr>
                <w:noProof/>
                <w:webHidden/>
              </w:rPr>
              <w:tab/>
            </w:r>
            <w:r w:rsidR="00167E8E">
              <w:rPr>
                <w:noProof/>
                <w:webHidden/>
              </w:rPr>
              <w:fldChar w:fldCharType="begin"/>
            </w:r>
            <w:r w:rsidR="00167E8E">
              <w:rPr>
                <w:noProof/>
                <w:webHidden/>
              </w:rPr>
              <w:instrText xml:space="preserve"> PAGEREF _Toc154361480 \h </w:instrText>
            </w:r>
            <w:r w:rsidR="00167E8E">
              <w:rPr>
                <w:noProof/>
                <w:webHidden/>
              </w:rPr>
            </w:r>
            <w:r w:rsidR="00167E8E">
              <w:rPr>
                <w:noProof/>
                <w:webHidden/>
              </w:rPr>
              <w:fldChar w:fldCharType="separate"/>
            </w:r>
            <w:r w:rsidR="00167E8E">
              <w:rPr>
                <w:noProof/>
                <w:webHidden/>
              </w:rPr>
              <w:t>15</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81" w:history="1">
            <w:r w:rsidR="00167E8E" w:rsidRPr="003F7F4E">
              <w:rPr>
                <w:rStyle w:val="aa"/>
                <w:noProof/>
                <w:lang w:val="uk-UA"/>
              </w:rPr>
              <w:t>Висновки до розділу</w:t>
            </w:r>
            <w:r w:rsidR="00167E8E">
              <w:rPr>
                <w:noProof/>
                <w:webHidden/>
              </w:rPr>
              <w:tab/>
            </w:r>
            <w:r w:rsidR="00167E8E">
              <w:rPr>
                <w:noProof/>
                <w:webHidden/>
              </w:rPr>
              <w:fldChar w:fldCharType="begin"/>
            </w:r>
            <w:r w:rsidR="00167E8E">
              <w:rPr>
                <w:noProof/>
                <w:webHidden/>
              </w:rPr>
              <w:instrText xml:space="preserve"> PAGEREF _Toc154361481 \h </w:instrText>
            </w:r>
            <w:r w:rsidR="00167E8E">
              <w:rPr>
                <w:noProof/>
                <w:webHidden/>
              </w:rPr>
            </w:r>
            <w:r w:rsidR="00167E8E">
              <w:rPr>
                <w:noProof/>
                <w:webHidden/>
              </w:rPr>
              <w:fldChar w:fldCharType="separate"/>
            </w:r>
            <w:r w:rsidR="00167E8E">
              <w:rPr>
                <w:noProof/>
                <w:webHidden/>
              </w:rPr>
              <w:t>16</w:t>
            </w:r>
            <w:r w:rsidR="00167E8E">
              <w:rPr>
                <w:noProof/>
                <w:webHidden/>
              </w:rPr>
              <w:fldChar w:fldCharType="end"/>
            </w:r>
          </w:hyperlink>
        </w:p>
        <w:p w:rsidR="00167E8E" w:rsidRDefault="00535E0B" w:rsidP="00167E8E">
          <w:pPr>
            <w:pStyle w:val="11"/>
            <w:tabs>
              <w:tab w:val="right" w:leader="dot" w:pos="9345"/>
            </w:tabs>
            <w:spacing w:line="240" w:lineRule="auto"/>
            <w:rPr>
              <w:rFonts w:asciiTheme="minorHAnsi" w:eastAsiaTheme="minorEastAsia" w:hAnsiTheme="minorHAnsi"/>
              <w:noProof/>
              <w:sz w:val="22"/>
              <w:lang w:val="ru-RU" w:eastAsia="ru-RU"/>
            </w:rPr>
          </w:pPr>
          <w:hyperlink w:anchor="_Toc154361482" w:history="1">
            <w:r w:rsidR="00167E8E" w:rsidRPr="003F7F4E">
              <w:rPr>
                <w:rStyle w:val="aa"/>
                <w:noProof/>
                <w:lang w:val="uk-UA"/>
              </w:rPr>
              <w:t>РОЗДІЛ 2</w:t>
            </w:r>
            <w:r w:rsidR="008853A0">
              <w:rPr>
                <w:rStyle w:val="aa"/>
                <w:noProof/>
                <w:lang w:val="uk-UA"/>
              </w:rPr>
              <w:t xml:space="preserve"> </w:t>
            </w:r>
            <w:r w:rsidR="008853A0" w:rsidRPr="008853A0">
              <w:rPr>
                <w:rStyle w:val="aa"/>
                <w:noProof/>
                <w:lang w:val="uk-UA"/>
              </w:rPr>
              <w:t>МЕТОДИКА ТА УМОВИ ПРОВЕДЕННЯ ДОСЛІДЖЕНЬ</w:t>
            </w:r>
            <w:r w:rsidR="00167E8E">
              <w:rPr>
                <w:noProof/>
                <w:webHidden/>
              </w:rPr>
              <w:tab/>
            </w:r>
            <w:r w:rsidR="00167E8E">
              <w:rPr>
                <w:noProof/>
                <w:webHidden/>
              </w:rPr>
              <w:fldChar w:fldCharType="begin"/>
            </w:r>
            <w:r w:rsidR="00167E8E">
              <w:rPr>
                <w:noProof/>
                <w:webHidden/>
              </w:rPr>
              <w:instrText xml:space="preserve"> PAGEREF _Toc154361482 \h </w:instrText>
            </w:r>
            <w:r w:rsidR="00167E8E">
              <w:rPr>
                <w:noProof/>
                <w:webHidden/>
              </w:rPr>
            </w:r>
            <w:r w:rsidR="00167E8E">
              <w:rPr>
                <w:noProof/>
                <w:webHidden/>
              </w:rPr>
              <w:fldChar w:fldCharType="separate"/>
            </w:r>
            <w:r w:rsidR="00167E8E">
              <w:rPr>
                <w:noProof/>
                <w:webHidden/>
              </w:rPr>
              <w:t>18</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84" w:history="1">
            <w:r w:rsidR="00167E8E" w:rsidRPr="003F7F4E">
              <w:rPr>
                <w:rStyle w:val="aa"/>
                <w:noProof/>
              </w:rPr>
              <w:t>2.1 Характеристика досліджуваних сортів</w:t>
            </w:r>
            <w:r w:rsidR="00167E8E">
              <w:rPr>
                <w:noProof/>
                <w:webHidden/>
              </w:rPr>
              <w:tab/>
            </w:r>
            <w:r w:rsidR="00167E8E">
              <w:rPr>
                <w:noProof/>
                <w:webHidden/>
              </w:rPr>
              <w:fldChar w:fldCharType="begin"/>
            </w:r>
            <w:r w:rsidR="00167E8E">
              <w:rPr>
                <w:noProof/>
                <w:webHidden/>
              </w:rPr>
              <w:instrText xml:space="preserve"> PAGEREF _Toc154361484 \h </w:instrText>
            </w:r>
            <w:r w:rsidR="00167E8E">
              <w:rPr>
                <w:noProof/>
                <w:webHidden/>
              </w:rPr>
            </w:r>
            <w:r w:rsidR="00167E8E">
              <w:rPr>
                <w:noProof/>
                <w:webHidden/>
              </w:rPr>
              <w:fldChar w:fldCharType="separate"/>
            </w:r>
            <w:r w:rsidR="00167E8E">
              <w:rPr>
                <w:noProof/>
                <w:webHidden/>
              </w:rPr>
              <w:t>18</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85" w:history="1">
            <w:r w:rsidR="00167E8E" w:rsidRPr="003F7F4E">
              <w:rPr>
                <w:rStyle w:val="aa"/>
                <w:noProof/>
              </w:rPr>
              <w:t>2.2 Умови проведення досліджень</w:t>
            </w:r>
            <w:r w:rsidR="00167E8E">
              <w:rPr>
                <w:noProof/>
                <w:webHidden/>
              </w:rPr>
              <w:tab/>
            </w:r>
            <w:r w:rsidR="00167E8E">
              <w:rPr>
                <w:noProof/>
                <w:webHidden/>
              </w:rPr>
              <w:fldChar w:fldCharType="begin"/>
            </w:r>
            <w:r w:rsidR="00167E8E">
              <w:rPr>
                <w:noProof/>
                <w:webHidden/>
              </w:rPr>
              <w:instrText xml:space="preserve"> PAGEREF _Toc154361485 \h </w:instrText>
            </w:r>
            <w:r w:rsidR="00167E8E">
              <w:rPr>
                <w:noProof/>
                <w:webHidden/>
              </w:rPr>
            </w:r>
            <w:r w:rsidR="00167E8E">
              <w:rPr>
                <w:noProof/>
                <w:webHidden/>
              </w:rPr>
              <w:fldChar w:fldCharType="separate"/>
            </w:r>
            <w:r w:rsidR="00167E8E">
              <w:rPr>
                <w:noProof/>
                <w:webHidden/>
              </w:rPr>
              <w:t>20</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86" w:history="1">
            <w:r w:rsidR="00167E8E" w:rsidRPr="003F7F4E">
              <w:rPr>
                <w:rStyle w:val="aa"/>
                <w:noProof/>
              </w:rPr>
              <w:t>2.3. Економічна ефективність системи землеробства в господарстві</w:t>
            </w:r>
            <w:r w:rsidR="00167E8E">
              <w:rPr>
                <w:noProof/>
                <w:webHidden/>
              </w:rPr>
              <w:tab/>
            </w:r>
            <w:r w:rsidR="00167E8E">
              <w:rPr>
                <w:noProof/>
                <w:webHidden/>
              </w:rPr>
              <w:fldChar w:fldCharType="begin"/>
            </w:r>
            <w:r w:rsidR="00167E8E">
              <w:rPr>
                <w:noProof/>
                <w:webHidden/>
              </w:rPr>
              <w:instrText xml:space="preserve"> PAGEREF _Toc154361486 \h </w:instrText>
            </w:r>
            <w:r w:rsidR="00167E8E">
              <w:rPr>
                <w:noProof/>
                <w:webHidden/>
              </w:rPr>
            </w:r>
            <w:r w:rsidR="00167E8E">
              <w:rPr>
                <w:noProof/>
                <w:webHidden/>
              </w:rPr>
              <w:fldChar w:fldCharType="separate"/>
            </w:r>
            <w:r w:rsidR="00167E8E">
              <w:rPr>
                <w:noProof/>
                <w:webHidden/>
              </w:rPr>
              <w:t>21</w:t>
            </w:r>
            <w:r w:rsidR="00167E8E">
              <w:rPr>
                <w:noProof/>
                <w:webHidden/>
              </w:rPr>
              <w:fldChar w:fldCharType="end"/>
            </w:r>
          </w:hyperlink>
        </w:p>
        <w:p w:rsidR="00167E8E" w:rsidRDefault="00535E0B" w:rsidP="00167E8E">
          <w:pPr>
            <w:pStyle w:val="11"/>
            <w:tabs>
              <w:tab w:val="right" w:leader="dot" w:pos="9345"/>
            </w:tabs>
            <w:spacing w:line="240" w:lineRule="auto"/>
            <w:rPr>
              <w:rFonts w:asciiTheme="minorHAnsi" w:eastAsiaTheme="minorEastAsia" w:hAnsiTheme="minorHAnsi"/>
              <w:noProof/>
              <w:sz w:val="22"/>
              <w:lang w:val="ru-RU" w:eastAsia="ru-RU"/>
            </w:rPr>
          </w:pPr>
          <w:hyperlink w:anchor="_Toc154361487" w:history="1">
            <w:r w:rsidR="00167E8E" w:rsidRPr="003F7F4E">
              <w:rPr>
                <w:rStyle w:val="aa"/>
                <w:noProof/>
                <w:lang w:val="uk-UA"/>
              </w:rPr>
              <w:t>РОЗДІЛ 3</w:t>
            </w:r>
            <w:r w:rsidR="008853A0">
              <w:rPr>
                <w:rStyle w:val="aa"/>
                <w:noProof/>
                <w:lang w:val="uk-UA"/>
              </w:rPr>
              <w:t xml:space="preserve"> </w:t>
            </w:r>
            <w:r w:rsidR="008853A0" w:rsidRPr="008853A0">
              <w:rPr>
                <w:rStyle w:val="aa"/>
                <w:noProof/>
                <w:lang w:val="uk-UA"/>
              </w:rPr>
              <w:t>РЕЗУЛЬТАТИ ПРОВЕДЕНИХ ДОСЛІДЖЕНЬ</w:t>
            </w:r>
            <w:r w:rsidR="00167E8E">
              <w:rPr>
                <w:noProof/>
                <w:webHidden/>
              </w:rPr>
              <w:tab/>
            </w:r>
            <w:r w:rsidR="00167E8E">
              <w:rPr>
                <w:noProof/>
                <w:webHidden/>
              </w:rPr>
              <w:fldChar w:fldCharType="begin"/>
            </w:r>
            <w:r w:rsidR="00167E8E">
              <w:rPr>
                <w:noProof/>
                <w:webHidden/>
              </w:rPr>
              <w:instrText xml:space="preserve"> PAGEREF _Toc154361487 \h </w:instrText>
            </w:r>
            <w:r w:rsidR="00167E8E">
              <w:rPr>
                <w:noProof/>
                <w:webHidden/>
              </w:rPr>
            </w:r>
            <w:r w:rsidR="00167E8E">
              <w:rPr>
                <w:noProof/>
                <w:webHidden/>
              </w:rPr>
              <w:fldChar w:fldCharType="separate"/>
            </w:r>
            <w:r w:rsidR="00167E8E">
              <w:rPr>
                <w:noProof/>
                <w:webHidden/>
              </w:rPr>
              <w:t>27</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89" w:history="1">
            <w:r w:rsidR="00167E8E" w:rsidRPr="003F7F4E">
              <w:rPr>
                <w:rStyle w:val="aa"/>
                <w:noProof/>
              </w:rPr>
              <w:t>3.1. Основні методи проведення полевого досліду.</w:t>
            </w:r>
            <w:r w:rsidR="00167E8E">
              <w:rPr>
                <w:noProof/>
                <w:webHidden/>
              </w:rPr>
              <w:tab/>
            </w:r>
            <w:r w:rsidR="00167E8E">
              <w:rPr>
                <w:noProof/>
                <w:webHidden/>
              </w:rPr>
              <w:fldChar w:fldCharType="begin"/>
            </w:r>
            <w:r w:rsidR="00167E8E">
              <w:rPr>
                <w:noProof/>
                <w:webHidden/>
              </w:rPr>
              <w:instrText xml:space="preserve"> PAGEREF _Toc154361489 \h </w:instrText>
            </w:r>
            <w:r w:rsidR="00167E8E">
              <w:rPr>
                <w:noProof/>
                <w:webHidden/>
              </w:rPr>
            </w:r>
            <w:r w:rsidR="00167E8E">
              <w:rPr>
                <w:noProof/>
                <w:webHidden/>
              </w:rPr>
              <w:fldChar w:fldCharType="separate"/>
            </w:r>
            <w:r w:rsidR="00167E8E">
              <w:rPr>
                <w:noProof/>
                <w:webHidden/>
              </w:rPr>
              <w:t>27</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90" w:history="1">
            <w:r w:rsidR="00167E8E" w:rsidRPr="003F7F4E">
              <w:rPr>
                <w:rStyle w:val="aa"/>
                <w:noProof/>
                <w:lang w:val="uk-UA"/>
              </w:rPr>
              <w:t xml:space="preserve">3.2 </w:t>
            </w:r>
            <w:r w:rsidR="00167E8E" w:rsidRPr="003F7F4E">
              <w:rPr>
                <w:rStyle w:val="aa"/>
                <w:noProof/>
              </w:rPr>
              <w:t>Технологія вирощування сої</w:t>
            </w:r>
            <w:r w:rsidR="00167E8E">
              <w:rPr>
                <w:noProof/>
                <w:webHidden/>
              </w:rPr>
              <w:tab/>
            </w:r>
            <w:r w:rsidR="00167E8E">
              <w:rPr>
                <w:noProof/>
                <w:webHidden/>
              </w:rPr>
              <w:fldChar w:fldCharType="begin"/>
            </w:r>
            <w:r w:rsidR="00167E8E">
              <w:rPr>
                <w:noProof/>
                <w:webHidden/>
              </w:rPr>
              <w:instrText xml:space="preserve"> PAGEREF _Toc154361490 \h </w:instrText>
            </w:r>
            <w:r w:rsidR="00167E8E">
              <w:rPr>
                <w:noProof/>
                <w:webHidden/>
              </w:rPr>
            </w:r>
            <w:r w:rsidR="00167E8E">
              <w:rPr>
                <w:noProof/>
                <w:webHidden/>
              </w:rPr>
              <w:fldChar w:fldCharType="separate"/>
            </w:r>
            <w:r w:rsidR="00167E8E">
              <w:rPr>
                <w:noProof/>
                <w:webHidden/>
              </w:rPr>
              <w:t>29</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91" w:history="1">
            <w:r w:rsidR="00167E8E" w:rsidRPr="003F7F4E">
              <w:rPr>
                <w:rStyle w:val="aa"/>
                <w:noProof/>
              </w:rPr>
              <w:t>3.3. Виведення середніх даних та виявлення кращих сортів</w:t>
            </w:r>
            <w:r w:rsidR="00167E8E">
              <w:rPr>
                <w:noProof/>
                <w:webHidden/>
              </w:rPr>
              <w:tab/>
            </w:r>
            <w:r w:rsidR="00167E8E">
              <w:rPr>
                <w:noProof/>
                <w:webHidden/>
              </w:rPr>
              <w:fldChar w:fldCharType="begin"/>
            </w:r>
            <w:r w:rsidR="00167E8E">
              <w:rPr>
                <w:noProof/>
                <w:webHidden/>
              </w:rPr>
              <w:instrText xml:space="preserve"> PAGEREF _Toc154361491 \h </w:instrText>
            </w:r>
            <w:r w:rsidR="00167E8E">
              <w:rPr>
                <w:noProof/>
                <w:webHidden/>
              </w:rPr>
            </w:r>
            <w:r w:rsidR="00167E8E">
              <w:rPr>
                <w:noProof/>
                <w:webHidden/>
              </w:rPr>
              <w:fldChar w:fldCharType="separate"/>
            </w:r>
            <w:r w:rsidR="00167E8E">
              <w:rPr>
                <w:noProof/>
                <w:webHidden/>
              </w:rPr>
              <w:t>34</w:t>
            </w:r>
            <w:r w:rsidR="00167E8E">
              <w:rPr>
                <w:noProof/>
                <w:webHidden/>
              </w:rPr>
              <w:fldChar w:fldCharType="end"/>
            </w:r>
          </w:hyperlink>
        </w:p>
        <w:p w:rsidR="00167E8E" w:rsidRDefault="00535E0B" w:rsidP="00167E8E">
          <w:pPr>
            <w:pStyle w:val="11"/>
            <w:tabs>
              <w:tab w:val="right" w:leader="dot" w:pos="9345"/>
            </w:tabs>
            <w:spacing w:line="240" w:lineRule="auto"/>
            <w:rPr>
              <w:rFonts w:asciiTheme="minorHAnsi" w:eastAsiaTheme="minorEastAsia" w:hAnsiTheme="minorHAnsi"/>
              <w:noProof/>
              <w:sz w:val="22"/>
              <w:lang w:val="ru-RU" w:eastAsia="ru-RU"/>
            </w:rPr>
          </w:pPr>
          <w:hyperlink w:anchor="_Toc154361492" w:history="1">
            <w:r w:rsidR="00167E8E" w:rsidRPr="003F7F4E">
              <w:rPr>
                <w:rStyle w:val="aa"/>
                <w:noProof/>
                <w:lang w:val="uk-UA"/>
              </w:rPr>
              <w:t>РОЗДІЛ 4</w:t>
            </w:r>
            <w:r w:rsidR="008853A0">
              <w:rPr>
                <w:rStyle w:val="aa"/>
                <w:noProof/>
                <w:lang w:val="uk-UA"/>
              </w:rPr>
              <w:t xml:space="preserve"> </w:t>
            </w:r>
            <w:r w:rsidR="008853A0" w:rsidRPr="008853A0">
              <w:rPr>
                <w:rStyle w:val="aa"/>
                <w:noProof/>
                <w:lang w:val="uk-UA"/>
              </w:rPr>
              <w:t>ЕКОНОМІЧНА ЕФЕКТИВНІСТЬ ВИРОЩУВАННЯ СОРТІВ СОЇ</w:t>
            </w:r>
            <w:r w:rsidR="00167E8E">
              <w:rPr>
                <w:noProof/>
                <w:webHidden/>
              </w:rPr>
              <w:tab/>
            </w:r>
            <w:r w:rsidR="00167E8E">
              <w:rPr>
                <w:noProof/>
                <w:webHidden/>
              </w:rPr>
              <w:fldChar w:fldCharType="begin"/>
            </w:r>
            <w:r w:rsidR="00167E8E">
              <w:rPr>
                <w:noProof/>
                <w:webHidden/>
              </w:rPr>
              <w:instrText xml:space="preserve"> PAGEREF _Toc154361492 \h </w:instrText>
            </w:r>
            <w:r w:rsidR="00167E8E">
              <w:rPr>
                <w:noProof/>
                <w:webHidden/>
              </w:rPr>
            </w:r>
            <w:r w:rsidR="00167E8E">
              <w:rPr>
                <w:noProof/>
                <w:webHidden/>
              </w:rPr>
              <w:fldChar w:fldCharType="separate"/>
            </w:r>
            <w:r w:rsidR="00167E8E">
              <w:rPr>
                <w:noProof/>
                <w:webHidden/>
              </w:rPr>
              <w:t>39</w:t>
            </w:r>
            <w:r w:rsidR="00167E8E">
              <w:rPr>
                <w:noProof/>
                <w:webHidden/>
              </w:rPr>
              <w:fldChar w:fldCharType="end"/>
            </w:r>
          </w:hyperlink>
        </w:p>
        <w:p w:rsidR="00167E8E" w:rsidRDefault="00535E0B" w:rsidP="00167E8E">
          <w:pPr>
            <w:pStyle w:val="11"/>
            <w:tabs>
              <w:tab w:val="right" w:leader="dot" w:pos="9345"/>
            </w:tabs>
            <w:spacing w:line="240" w:lineRule="auto"/>
            <w:rPr>
              <w:rFonts w:asciiTheme="minorHAnsi" w:eastAsiaTheme="minorEastAsia" w:hAnsiTheme="minorHAnsi"/>
              <w:noProof/>
              <w:sz w:val="22"/>
              <w:lang w:val="ru-RU" w:eastAsia="ru-RU"/>
            </w:rPr>
          </w:pPr>
          <w:hyperlink w:anchor="_Toc154361494" w:history="1">
            <w:r w:rsidR="00167E8E" w:rsidRPr="003F7F4E">
              <w:rPr>
                <w:rStyle w:val="aa"/>
                <w:noProof/>
                <w:lang w:val="uk-UA"/>
              </w:rPr>
              <w:t>РОЗДІЛ 5</w:t>
            </w:r>
            <w:r w:rsidR="008853A0" w:rsidRPr="008853A0">
              <w:rPr>
                <w:lang w:val="uk-UA"/>
              </w:rPr>
              <w:t xml:space="preserve"> </w:t>
            </w:r>
            <w:r w:rsidR="008853A0" w:rsidRPr="008853A0">
              <w:rPr>
                <w:rStyle w:val="aa"/>
                <w:noProof/>
                <w:lang w:val="uk-UA"/>
              </w:rPr>
              <w:t>ЕКОЛОГІЧНА ЕКСПЕРТИЗА</w:t>
            </w:r>
            <w:r w:rsidR="00167E8E">
              <w:rPr>
                <w:noProof/>
                <w:webHidden/>
              </w:rPr>
              <w:tab/>
            </w:r>
            <w:r w:rsidR="00167E8E">
              <w:rPr>
                <w:noProof/>
                <w:webHidden/>
              </w:rPr>
              <w:fldChar w:fldCharType="begin"/>
            </w:r>
            <w:r w:rsidR="00167E8E">
              <w:rPr>
                <w:noProof/>
                <w:webHidden/>
              </w:rPr>
              <w:instrText xml:space="preserve"> PAGEREF _Toc154361494 \h </w:instrText>
            </w:r>
            <w:r w:rsidR="00167E8E">
              <w:rPr>
                <w:noProof/>
                <w:webHidden/>
              </w:rPr>
            </w:r>
            <w:r w:rsidR="00167E8E">
              <w:rPr>
                <w:noProof/>
                <w:webHidden/>
              </w:rPr>
              <w:fldChar w:fldCharType="separate"/>
            </w:r>
            <w:r w:rsidR="00167E8E">
              <w:rPr>
                <w:noProof/>
                <w:webHidden/>
              </w:rPr>
              <w:t>43</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96" w:history="1">
            <w:r w:rsidR="00167E8E" w:rsidRPr="003F7F4E">
              <w:rPr>
                <w:rStyle w:val="aa"/>
                <w:noProof/>
                <w:lang w:val="uk-UA"/>
              </w:rPr>
              <w:t>5.1 Характеристика Фермерського Об'єднання "Росток"</w:t>
            </w:r>
            <w:r w:rsidR="00167E8E">
              <w:rPr>
                <w:noProof/>
                <w:webHidden/>
              </w:rPr>
              <w:tab/>
            </w:r>
            <w:r w:rsidR="00167E8E">
              <w:rPr>
                <w:noProof/>
                <w:webHidden/>
              </w:rPr>
              <w:fldChar w:fldCharType="begin"/>
            </w:r>
            <w:r w:rsidR="00167E8E">
              <w:rPr>
                <w:noProof/>
                <w:webHidden/>
              </w:rPr>
              <w:instrText xml:space="preserve"> PAGEREF _Toc154361496 \h </w:instrText>
            </w:r>
            <w:r w:rsidR="00167E8E">
              <w:rPr>
                <w:noProof/>
                <w:webHidden/>
              </w:rPr>
            </w:r>
            <w:r w:rsidR="00167E8E">
              <w:rPr>
                <w:noProof/>
                <w:webHidden/>
              </w:rPr>
              <w:fldChar w:fldCharType="separate"/>
            </w:r>
            <w:r w:rsidR="00167E8E">
              <w:rPr>
                <w:noProof/>
                <w:webHidden/>
              </w:rPr>
              <w:t>44</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97" w:history="1">
            <w:r w:rsidR="00167E8E" w:rsidRPr="003F7F4E">
              <w:rPr>
                <w:rStyle w:val="aa"/>
                <w:noProof/>
                <w:lang w:val="uk-UA"/>
              </w:rPr>
              <w:t>5.2 Оцінка впливу ФО "Росток" на довкілля</w:t>
            </w:r>
            <w:r w:rsidR="00167E8E">
              <w:rPr>
                <w:noProof/>
                <w:webHidden/>
              </w:rPr>
              <w:tab/>
            </w:r>
            <w:r w:rsidR="00167E8E">
              <w:rPr>
                <w:noProof/>
                <w:webHidden/>
              </w:rPr>
              <w:fldChar w:fldCharType="begin"/>
            </w:r>
            <w:r w:rsidR="00167E8E">
              <w:rPr>
                <w:noProof/>
                <w:webHidden/>
              </w:rPr>
              <w:instrText xml:space="preserve"> PAGEREF _Toc154361497 \h </w:instrText>
            </w:r>
            <w:r w:rsidR="00167E8E">
              <w:rPr>
                <w:noProof/>
                <w:webHidden/>
              </w:rPr>
            </w:r>
            <w:r w:rsidR="00167E8E">
              <w:rPr>
                <w:noProof/>
                <w:webHidden/>
              </w:rPr>
              <w:fldChar w:fldCharType="separate"/>
            </w:r>
            <w:r w:rsidR="00167E8E">
              <w:rPr>
                <w:noProof/>
                <w:webHidden/>
              </w:rPr>
              <w:t>44</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98" w:history="1">
            <w:r w:rsidR="00167E8E" w:rsidRPr="003F7F4E">
              <w:rPr>
                <w:rStyle w:val="aa"/>
                <w:noProof/>
                <w:lang w:val="uk-UA"/>
              </w:rPr>
              <w:t>5.3 Екологічні проблеми та ризики</w:t>
            </w:r>
            <w:r w:rsidR="00167E8E">
              <w:rPr>
                <w:noProof/>
                <w:webHidden/>
              </w:rPr>
              <w:tab/>
            </w:r>
            <w:r w:rsidR="00167E8E">
              <w:rPr>
                <w:noProof/>
                <w:webHidden/>
              </w:rPr>
              <w:fldChar w:fldCharType="begin"/>
            </w:r>
            <w:r w:rsidR="00167E8E">
              <w:rPr>
                <w:noProof/>
                <w:webHidden/>
              </w:rPr>
              <w:instrText xml:space="preserve"> PAGEREF _Toc154361498 \h </w:instrText>
            </w:r>
            <w:r w:rsidR="00167E8E">
              <w:rPr>
                <w:noProof/>
                <w:webHidden/>
              </w:rPr>
            </w:r>
            <w:r w:rsidR="00167E8E">
              <w:rPr>
                <w:noProof/>
                <w:webHidden/>
              </w:rPr>
              <w:fldChar w:fldCharType="separate"/>
            </w:r>
            <w:r w:rsidR="00167E8E">
              <w:rPr>
                <w:noProof/>
                <w:webHidden/>
              </w:rPr>
              <w:t>45</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499" w:history="1">
            <w:r w:rsidR="00167E8E" w:rsidRPr="003F7F4E">
              <w:rPr>
                <w:rStyle w:val="aa"/>
                <w:noProof/>
                <w:lang w:val="uk-UA"/>
              </w:rPr>
              <w:t>5.4 Заходи для мінімізації впливу на довкілля</w:t>
            </w:r>
            <w:r w:rsidR="00167E8E">
              <w:rPr>
                <w:noProof/>
                <w:webHidden/>
              </w:rPr>
              <w:tab/>
            </w:r>
            <w:r w:rsidR="00167E8E">
              <w:rPr>
                <w:noProof/>
                <w:webHidden/>
              </w:rPr>
              <w:fldChar w:fldCharType="begin"/>
            </w:r>
            <w:r w:rsidR="00167E8E">
              <w:rPr>
                <w:noProof/>
                <w:webHidden/>
              </w:rPr>
              <w:instrText xml:space="preserve"> PAGEREF _Toc154361499 \h </w:instrText>
            </w:r>
            <w:r w:rsidR="00167E8E">
              <w:rPr>
                <w:noProof/>
                <w:webHidden/>
              </w:rPr>
            </w:r>
            <w:r w:rsidR="00167E8E">
              <w:rPr>
                <w:noProof/>
                <w:webHidden/>
              </w:rPr>
              <w:fldChar w:fldCharType="separate"/>
            </w:r>
            <w:r w:rsidR="00167E8E">
              <w:rPr>
                <w:noProof/>
                <w:webHidden/>
              </w:rPr>
              <w:t>45</w:t>
            </w:r>
            <w:r w:rsidR="00167E8E">
              <w:rPr>
                <w:noProof/>
                <w:webHidden/>
              </w:rPr>
              <w:fldChar w:fldCharType="end"/>
            </w:r>
          </w:hyperlink>
        </w:p>
        <w:p w:rsidR="00167E8E" w:rsidRDefault="00535E0B" w:rsidP="00167E8E">
          <w:pPr>
            <w:pStyle w:val="21"/>
            <w:tabs>
              <w:tab w:val="right" w:leader="dot" w:pos="9345"/>
            </w:tabs>
            <w:spacing w:line="240" w:lineRule="auto"/>
            <w:rPr>
              <w:rFonts w:asciiTheme="minorHAnsi" w:eastAsiaTheme="minorEastAsia" w:hAnsiTheme="minorHAnsi"/>
              <w:noProof/>
              <w:sz w:val="22"/>
              <w:lang w:val="ru-RU" w:eastAsia="ru-RU"/>
            </w:rPr>
          </w:pPr>
          <w:hyperlink w:anchor="_Toc154361500" w:history="1">
            <w:r w:rsidR="00167E8E" w:rsidRPr="003F7F4E">
              <w:rPr>
                <w:rStyle w:val="aa"/>
                <w:noProof/>
                <w:lang w:val="uk-UA"/>
              </w:rPr>
              <w:t>Висновки до розділу</w:t>
            </w:r>
            <w:r w:rsidR="00167E8E">
              <w:rPr>
                <w:noProof/>
                <w:webHidden/>
              </w:rPr>
              <w:tab/>
            </w:r>
            <w:r w:rsidR="00167E8E">
              <w:rPr>
                <w:noProof/>
                <w:webHidden/>
              </w:rPr>
              <w:fldChar w:fldCharType="begin"/>
            </w:r>
            <w:r w:rsidR="00167E8E">
              <w:rPr>
                <w:noProof/>
                <w:webHidden/>
              </w:rPr>
              <w:instrText xml:space="preserve"> PAGEREF _Toc154361500 \h </w:instrText>
            </w:r>
            <w:r w:rsidR="00167E8E">
              <w:rPr>
                <w:noProof/>
                <w:webHidden/>
              </w:rPr>
            </w:r>
            <w:r w:rsidR="00167E8E">
              <w:rPr>
                <w:noProof/>
                <w:webHidden/>
              </w:rPr>
              <w:fldChar w:fldCharType="separate"/>
            </w:r>
            <w:r w:rsidR="00167E8E">
              <w:rPr>
                <w:noProof/>
                <w:webHidden/>
              </w:rPr>
              <w:t>46</w:t>
            </w:r>
            <w:r w:rsidR="00167E8E">
              <w:rPr>
                <w:noProof/>
                <w:webHidden/>
              </w:rPr>
              <w:fldChar w:fldCharType="end"/>
            </w:r>
          </w:hyperlink>
        </w:p>
        <w:p w:rsidR="00167E8E" w:rsidRDefault="00535E0B" w:rsidP="00167E8E">
          <w:pPr>
            <w:pStyle w:val="11"/>
            <w:tabs>
              <w:tab w:val="right" w:leader="dot" w:pos="9345"/>
            </w:tabs>
            <w:spacing w:line="240" w:lineRule="auto"/>
            <w:rPr>
              <w:rFonts w:asciiTheme="minorHAnsi" w:eastAsiaTheme="minorEastAsia" w:hAnsiTheme="minorHAnsi"/>
              <w:noProof/>
              <w:sz w:val="22"/>
              <w:lang w:val="ru-RU" w:eastAsia="ru-RU"/>
            </w:rPr>
          </w:pPr>
          <w:hyperlink w:anchor="_Toc154361501" w:history="1">
            <w:r w:rsidR="00167E8E" w:rsidRPr="003F7F4E">
              <w:rPr>
                <w:rStyle w:val="aa"/>
                <w:noProof/>
                <w:lang w:val="uk-UA"/>
              </w:rPr>
              <w:t>РОЗДІЛ 6</w:t>
            </w:r>
            <w:r w:rsidR="008853A0">
              <w:rPr>
                <w:rStyle w:val="aa"/>
                <w:noProof/>
                <w:lang w:val="uk-UA"/>
              </w:rPr>
              <w:t xml:space="preserve"> </w:t>
            </w:r>
            <w:r w:rsidR="008853A0" w:rsidRPr="008853A0">
              <w:rPr>
                <w:rStyle w:val="aa"/>
                <w:noProof/>
                <w:lang w:val="uk-UA"/>
              </w:rPr>
              <w:t>ОХОРОНА ПРАЦІ</w:t>
            </w:r>
            <w:r w:rsidR="00167E8E">
              <w:rPr>
                <w:noProof/>
                <w:webHidden/>
              </w:rPr>
              <w:tab/>
            </w:r>
            <w:r w:rsidR="00167E8E">
              <w:rPr>
                <w:noProof/>
                <w:webHidden/>
              </w:rPr>
              <w:fldChar w:fldCharType="begin"/>
            </w:r>
            <w:r w:rsidR="00167E8E">
              <w:rPr>
                <w:noProof/>
                <w:webHidden/>
              </w:rPr>
              <w:instrText xml:space="preserve"> PAGEREF _Toc154361501 \h </w:instrText>
            </w:r>
            <w:r w:rsidR="00167E8E">
              <w:rPr>
                <w:noProof/>
                <w:webHidden/>
              </w:rPr>
            </w:r>
            <w:r w:rsidR="00167E8E">
              <w:rPr>
                <w:noProof/>
                <w:webHidden/>
              </w:rPr>
              <w:fldChar w:fldCharType="separate"/>
            </w:r>
            <w:r w:rsidR="00167E8E">
              <w:rPr>
                <w:noProof/>
                <w:webHidden/>
              </w:rPr>
              <w:t>47</w:t>
            </w:r>
            <w:r w:rsidR="00167E8E">
              <w:rPr>
                <w:noProof/>
                <w:webHidden/>
              </w:rPr>
              <w:fldChar w:fldCharType="end"/>
            </w:r>
          </w:hyperlink>
        </w:p>
        <w:p w:rsidR="00167E8E" w:rsidRDefault="00535E0B" w:rsidP="00167E8E">
          <w:pPr>
            <w:pStyle w:val="11"/>
            <w:tabs>
              <w:tab w:val="right" w:leader="dot" w:pos="9345"/>
            </w:tabs>
            <w:spacing w:line="240" w:lineRule="auto"/>
            <w:rPr>
              <w:rFonts w:asciiTheme="minorHAnsi" w:eastAsiaTheme="minorEastAsia" w:hAnsiTheme="minorHAnsi"/>
              <w:noProof/>
              <w:sz w:val="22"/>
              <w:lang w:val="ru-RU" w:eastAsia="ru-RU"/>
            </w:rPr>
          </w:pPr>
          <w:hyperlink w:anchor="_Toc154361503" w:history="1">
            <w:r w:rsidR="00167E8E" w:rsidRPr="003F7F4E">
              <w:rPr>
                <w:rStyle w:val="aa"/>
                <w:noProof/>
                <w:lang w:val="uk-UA"/>
              </w:rPr>
              <w:t>ВИСНОВКИ ТА ПРОПОЗИЦІЇ</w:t>
            </w:r>
            <w:r w:rsidR="00167E8E">
              <w:rPr>
                <w:noProof/>
                <w:webHidden/>
              </w:rPr>
              <w:tab/>
            </w:r>
            <w:r w:rsidR="00167E8E">
              <w:rPr>
                <w:noProof/>
                <w:webHidden/>
              </w:rPr>
              <w:fldChar w:fldCharType="begin"/>
            </w:r>
            <w:r w:rsidR="00167E8E">
              <w:rPr>
                <w:noProof/>
                <w:webHidden/>
              </w:rPr>
              <w:instrText xml:space="preserve"> PAGEREF _Toc154361503 \h </w:instrText>
            </w:r>
            <w:r w:rsidR="00167E8E">
              <w:rPr>
                <w:noProof/>
                <w:webHidden/>
              </w:rPr>
            </w:r>
            <w:r w:rsidR="00167E8E">
              <w:rPr>
                <w:noProof/>
                <w:webHidden/>
              </w:rPr>
              <w:fldChar w:fldCharType="separate"/>
            </w:r>
            <w:r w:rsidR="00167E8E">
              <w:rPr>
                <w:noProof/>
                <w:webHidden/>
              </w:rPr>
              <w:t>50</w:t>
            </w:r>
            <w:r w:rsidR="00167E8E">
              <w:rPr>
                <w:noProof/>
                <w:webHidden/>
              </w:rPr>
              <w:fldChar w:fldCharType="end"/>
            </w:r>
          </w:hyperlink>
        </w:p>
        <w:p w:rsidR="00167E8E" w:rsidRDefault="00535E0B" w:rsidP="00167E8E">
          <w:pPr>
            <w:pStyle w:val="11"/>
            <w:tabs>
              <w:tab w:val="right" w:leader="dot" w:pos="9345"/>
            </w:tabs>
            <w:spacing w:line="240" w:lineRule="auto"/>
            <w:rPr>
              <w:rFonts w:asciiTheme="minorHAnsi" w:eastAsiaTheme="minorEastAsia" w:hAnsiTheme="minorHAnsi"/>
              <w:noProof/>
              <w:sz w:val="22"/>
              <w:lang w:val="ru-RU" w:eastAsia="ru-RU"/>
            </w:rPr>
          </w:pPr>
          <w:hyperlink w:anchor="_Toc154361504" w:history="1">
            <w:r w:rsidR="00167E8E" w:rsidRPr="003F7F4E">
              <w:rPr>
                <w:rStyle w:val="aa"/>
                <w:noProof/>
                <w:lang w:val="uk-UA"/>
              </w:rPr>
              <w:t>СПИСОК ВИКОРИСТАНИХ ІНФОРМАЦІЙНИХ ДЖЕРЕЛ</w:t>
            </w:r>
            <w:r w:rsidR="00167E8E">
              <w:rPr>
                <w:noProof/>
                <w:webHidden/>
              </w:rPr>
              <w:tab/>
            </w:r>
            <w:r w:rsidR="00167E8E">
              <w:rPr>
                <w:noProof/>
                <w:webHidden/>
              </w:rPr>
              <w:fldChar w:fldCharType="begin"/>
            </w:r>
            <w:r w:rsidR="00167E8E">
              <w:rPr>
                <w:noProof/>
                <w:webHidden/>
              </w:rPr>
              <w:instrText xml:space="preserve"> PAGEREF _Toc154361504 \h </w:instrText>
            </w:r>
            <w:r w:rsidR="00167E8E">
              <w:rPr>
                <w:noProof/>
                <w:webHidden/>
              </w:rPr>
            </w:r>
            <w:r w:rsidR="00167E8E">
              <w:rPr>
                <w:noProof/>
                <w:webHidden/>
              </w:rPr>
              <w:fldChar w:fldCharType="separate"/>
            </w:r>
            <w:r w:rsidR="00167E8E">
              <w:rPr>
                <w:noProof/>
                <w:webHidden/>
              </w:rPr>
              <w:t>52</w:t>
            </w:r>
            <w:r w:rsidR="00167E8E">
              <w:rPr>
                <w:noProof/>
                <w:webHidden/>
              </w:rPr>
              <w:fldChar w:fldCharType="end"/>
            </w:r>
          </w:hyperlink>
        </w:p>
        <w:p w:rsidR="0048290C" w:rsidRPr="00167E8E" w:rsidRDefault="003E4978" w:rsidP="00167E8E">
          <w:pPr>
            <w:spacing w:line="240" w:lineRule="auto"/>
            <w:rPr>
              <w:b/>
              <w:bCs/>
              <w:lang w:val="uk-UA"/>
            </w:rPr>
          </w:pPr>
          <w:r w:rsidRPr="00167E8E">
            <w:rPr>
              <w:b/>
              <w:bCs/>
              <w:lang w:val="uk-UA"/>
            </w:rPr>
            <w:fldChar w:fldCharType="end"/>
          </w:r>
        </w:p>
      </w:sdtContent>
    </w:sdt>
    <w:p w:rsidR="00EE272E" w:rsidRDefault="00EE272E" w:rsidP="005C6EE3">
      <w:pPr>
        <w:pStyle w:val="1"/>
        <w:rPr>
          <w:lang w:val="uk-UA"/>
        </w:rPr>
      </w:pPr>
      <w:bookmarkStart w:id="1" w:name="_Toc154361473"/>
    </w:p>
    <w:p w:rsidR="009330FB" w:rsidRPr="00167E8E" w:rsidRDefault="00ED6D6A" w:rsidP="005C6EE3">
      <w:pPr>
        <w:pStyle w:val="1"/>
        <w:rPr>
          <w:lang w:val="uk-UA"/>
        </w:rPr>
      </w:pPr>
      <w:r w:rsidRPr="00167E8E">
        <w:rPr>
          <w:lang w:val="uk-UA"/>
        </w:rPr>
        <w:t>ЗАГАЛЬНА ХАРАКТЕРИСТИКА РОБОТИ</w:t>
      </w:r>
      <w:bookmarkEnd w:id="1"/>
    </w:p>
    <w:p w:rsidR="009330FB" w:rsidRPr="00600A61" w:rsidRDefault="00ED6D6A" w:rsidP="00F72B1C">
      <w:pPr>
        <w:ind w:firstLine="709"/>
        <w:rPr>
          <w:lang w:val="uk-UA"/>
        </w:rPr>
      </w:pPr>
      <w:r>
        <w:rPr>
          <w:b/>
          <w:lang w:val="uk-UA"/>
        </w:rPr>
        <w:t xml:space="preserve">Актуальність теми. </w:t>
      </w:r>
      <w:r w:rsidR="009330FB" w:rsidRPr="00600A61">
        <w:rPr>
          <w:lang w:val="uk-UA"/>
        </w:rPr>
        <w:t>Соєва бобова культура є однією з ключових складових сучасного агропромислового сектору, і її вирощування має значний вплив на галузі сільського господарства та харчової промисловості. Актуальність дослідження полягає в тому, що вирощування сої стає все більш важливим для задоволення зростаючого попиту на цю культуру, яка використовується як джерело білка для харчової і кормової промисловості, а також для виробництва біопалива та інших цінних продуктів.</w:t>
      </w:r>
    </w:p>
    <w:p w:rsidR="009330FB" w:rsidRPr="00600A61" w:rsidRDefault="009330FB" w:rsidP="00F72B1C">
      <w:pPr>
        <w:ind w:firstLine="709"/>
        <w:rPr>
          <w:lang w:val="uk-UA"/>
        </w:rPr>
      </w:pPr>
      <w:r w:rsidRPr="00600A61">
        <w:rPr>
          <w:lang w:val="uk-UA"/>
        </w:rPr>
        <w:t>Однак вирощування сої супроводжується численними викликами, такими як вибір сорту, оптимальний момент дозрівання, та рішення щодо оптимальних методів та технологій вирощування. Існують різні сорти сої, і вибір правильного сорту може суттєво вплинути на врожайність та якість продукції.</w:t>
      </w:r>
    </w:p>
    <w:p w:rsidR="009330FB" w:rsidRPr="00600A61" w:rsidRDefault="008B5EF8" w:rsidP="00F72B1C">
      <w:pPr>
        <w:ind w:firstLine="709"/>
        <w:rPr>
          <w:lang w:val="uk-UA"/>
        </w:rPr>
      </w:pPr>
      <w:r w:rsidRPr="008B5EF8">
        <w:rPr>
          <w:b/>
          <w:lang w:val="uk-UA"/>
        </w:rPr>
        <w:t xml:space="preserve">Мета </w:t>
      </w:r>
      <w:r w:rsidR="00B945DA">
        <w:rPr>
          <w:b/>
          <w:lang w:val="uk-UA"/>
        </w:rPr>
        <w:t xml:space="preserve">і </w:t>
      </w:r>
      <w:r w:rsidRPr="008B5EF8">
        <w:rPr>
          <w:b/>
          <w:lang w:val="uk-UA"/>
        </w:rPr>
        <w:t>завдання.</w:t>
      </w:r>
      <w:r>
        <w:rPr>
          <w:lang w:val="uk-UA"/>
        </w:rPr>
        <w:t xml:space="preserve"> </w:t>
      </w:r>
      <w:r w:rsidR="009330FB" w:rsidRPr="00600A61">
        <w:rPr>
          <w:lang w:val="uk-UA"/>
        </w:rPr>
        <w:t>Метою даного дослідження є вивчення впливу сортових властивостей сої на її економічну ефективність вирощування в конкретному регіоні.</w:t>
      </w:r>
    </w:p>
    <w:p w:rsidR="009330FB" w:rsidRPr="00600A61" w:rsidRDefault="009330FB" w:rsidP="00F72B1C">
      <w:pPr>
        <w:ind w:firstLine="709"/>
        <w:rPr>
          <w:lang w:val="uk-UA"/>
        </w:rPr>
      </w:pPr>
      <w:r w:rsidRPr="00600A61">
        <w:rPr>
          <w:lang w:val="uk-UA"/>
        </w:rPr>
        <w:t>Зокрема, завдання дослідження включають:</w:t>
      </w:r>
    </w:p>
    <w:p w:rsidR="009330FB" w:rsidRPr="00600A61" w:rsidRDefault="009330FB" w:rsidP="00F72B1C">
      <w:pPr>
        <w:numPr>
          <w:ilvl w:val="0"/>
          <w:numId w:val="1"/>
        </w:numPr>
        <w:tabs>
          <w:tab w:val="clear" w:pos="720"/>
          <w:tab w:val="num" w:pos="993"/>
        </w:tabs>
        <w:ind w:left="0" w:firstLine="709"/>
        <w:rPr>
          <w:lang w:val="uk-UA"/>
        </w:rPr>
      </w:pPr>
      <w:r w:rsidRPr="00600A61">
        <w:rPr>
          <w:lang w:val="uk-UA"/>
        </w:rPr>
        <w:t>Вибір та характеристика трьох або б</w:t>
      </w:r>
      <w:r w:rsidR="00461F3F" w:rsidRPr="00600A61">
        <w:rPr>
          <w:lang w:val="uk-UA"/>
        </w:rPr>
        <w:t>ільше сортів сої для порівняння;</w:t>
      </w:r>
    </w:p>
    <w:p w:rsidR="009330FB" w:rsidRPr="00600A61" w:rsidRDefault="009330FB" w:rsidP="00F72B1C">
      <w:pPr>
        <w:numPr>
          <w:ilvl w:val="0"/>
          <w:numId w:val="1"/>
        </w:numPr>
        <w:tabs>
          <w:tab w:val="clear" w:pos="720"/>
          <w:tab w:val="num" w:pos="993"/>
        </w:tabs>
        <w:ind w:left="0" w:firstLine="709"/>
        <w:rPr>
          <w:lang w:val="uk-UA"/>
        </w:rPr>
      </w:pPr>
      <w:r w:rsidRPr="00600A61">
        <w:rPr>
          <w:lang w:val="uk-UA"/>
        </w:rPr>
        <w:t>Визначення оптимального моменту дозрівання для</w:t>
      </w:r>
      <w:r w:rsidR="00461F3F" w:rsidRPr="00600A61">
        <w:rPr>
          <w:lang w:val="uk-UA"/>
        </w:rPr>
        <w:t xml:space="preserve"> кожного сорту в даному регіоні;</w:t>
      </w:r>
    </w:p>
    <w:p w:rsidR="009330FB" w:rsidRPr="00600A61" w:rsidRDefault="009330FB" w:rsidP="00F72B1C">
      <w:pPr>
        <w:numPr>
          <w:ilvl w:val="0"/>
          <w:numId w:val="1"/>
        </w:numPr>
        <w:tabs>
          <w:tab w:val="clear" w:pos="720"/>
          <w:tab w:val="num" w:pos="993"/>
        </w:tabs>
        <w:ind w:left="0" w:firstLine="709"/>
        <w:rPr>
          <w:lang w:val="uk-UA"/>
        </w:rPr>
      </w:pPr>
      <w:r w:rsidRPr="00600A61">
        <w:rPr>
          <w:lang w:val="uk-UA"/>
        </w:rPr>
        <w:t>Оцінка впливу сортових властивостей на врожайність, кількість бобів на росл</w:t>
      </w:r>
      <w:r w:rsidR="00461F3F" w:rsidRPr="00600A61">
        <w:rPr>
          <w:lang w:val="uk-UA"/>
        </w:rPr>
        <w:t>ині та кількість насінин в бобі;</w:t>
      </w:r>
    </w:p>
    <w:p w:rsidR="009330FB" w:rsidRPr="00600A61" w:rsidRDefault="009330FB" w:rsidP="00F72B1C">
      <w:pPr>
        <w:numPr>
          <w:ilvl w:val="0"/>
          <w:numId w:val="1"/>
        </w:numPr>
        <w:tabs>
          <w:tab w:val="clear" w:pos="720"/>
          <w:tab w:val="num" w:pos="993"/>
        </w:tabs>
        <w:ind w:left="0" w:firstLine="709"/>
        <w:rPr>
          <w:lang w:val="uk-UA"/>
        </w:rPr>
      </w:pPr>
      <w:r w:rsidRPr="00600A61">
        <w:rPr>
          <w:lang w:val="uk-UA"/>
        </w:rPr>
        <w:t>Розрахунок економічної ефективності вирощування різних сортів сої.</w:t>
      </w:r>
    </w:p>
    <w:p w:rsidR="009330FB" w:rsidRPr="00600A61" w:rsidRDefault="008B5EF8" w:rsidP="00F72B1C">
      <w:pPr>
        <w:ind w:firstLine="709"/>
        <w:rPr>
          <w:lang w:val="uk-UA"/>
        </w:rPr>
      </w:pPr>
      <w:r w:rsidRPr="008B5EF8">
        <w:rPr>
          <w:b/>
          <w:lang w:val="uk-UA"/>
        </w:rPr>
        <w:t>Об’єкт та предмет досліджень.</w:t>
      </w:r>
      <w:r>
        <w:rPr>
          <w:lang w:val="uk-UA"/>
        </w:rPr>
        <w:t xml:space="preserve"> </w:t>
      </w:r>
      <w:r w:rsidR="009330FB" w:rsidRPr="00600A61">
        <w:rPr>
          <w:lang w:val="uk-UA"/>
        </w:rPr>
        <w:t>Об'єктом дослідження є вирощування сої у відповідному регіоні. Предметом досліджень є сортові властивості різних сортів сої та їх вплив на економічну ефективність вирощування.</w:t>
      </w:r>
    </w:p>
    <w:p w:rsidR="009330FB" w:rsidRPr="00600A61" w:rsidRDefault="008B5EF8" w:rsidP="00F72B1C">
      <w:pPr>
        <w:ind w:firstLine="709"/>
        <w:rPr>
          <w:lang w:val="uk-UA"/>
        </w:rPr>
      </w:pPr>
      <w:r w:rsidRPr="00F65411">
        <w:rPr>
          <w:b/>
          <w:lang w:val="uk-UA"/>
        </w:rPr>
        <w:t>Методи досліджень.</w:t>
      </w:r>
      <w:r w:rsidRPr="00F65411">
        <w:rPr>
          <w:lang w:val="uk-UA"/>
        </w:rPr>
        <w:t xml:space="preserve"> </w:t>
      </w:r>
      <w:r w:rsidR="009330FB" w:rsidRPr="00600A61">
        <w:rPr>
          <w:lang w:val="uk-UA"/>
        </w:rPr>
        <w:t>У процесі дослідження використовувалися різні методи, включаючи польові до</w:t>
      </w:r>
      <w:r w:rsidR="003B4444">
        <w:rPr>
          <w:lang w:val="uk-UA"/>
        </w:rPr>
        <w:t xml:space="preserve">слідження, </w:t>
      </w:r>
      <w:r w:rsidR="009330FB" w:rsidRPr="00600A61">
        <w:rPr>
          <w:lang w:val="uk-UA"/>
        </w:rPr>
        <w:t xml:space="preserve">аналіз даних та економічні </w:t>
      </w:r>
      <w:r w:rsidR="009330FB" w:rsidRPr="00600A61">
        <w:rPr>
          <w:lang w:val="uk-UA"/>
        </w:rPr>
        <w:lastRenderedPageBreak/>
        <w:t>розрахунки. Деталі методології розглядалися відповідно до кожного окремого етапу дослідження.</w:t>
      </w:r>
    </w:p>
    <w:p w:rsidR="009330FB" w:rsidRPr="00600A61" w:rsidRDefault="008B5EF8" w:rsidP="00F72B1C">
      <w:pPr>
        <w:ind w:firstLine="709"/>
        <w:rPr>
          <w:lang w:val="uk-UA"/>
        </w:rPr>
      </w:pPr>
      <w:r w:rsidRPr="00F65411">
        <w:rPr>
          <w:b/>
          <w:lang w:val="ru-RU"/>
        </w:rPr>
        <w:t>Наукова новизна одержаних результатів.</w:t>
      </w:r>
      <w:r>
        <w:rPr>
          <w:lang w:val="ru-RU"/>
        </w:rPr>
        <w:t xml:space="preserve"> </w:t>
      </w:r>
      <w:r w:rsidR="009330FB" w:rsidRPr="00600A61">
        <w:rPr>
          <w:lang w:val="uk-UA"/>
        </w:rPr>
        <w:t>Одержані результати дослідження відзначаються своєю науковою новизною та практичним значенням. Вони дозволили виявити певні закономірності впливу сортових властивостей на врожайність та економічну ефективність вирощування сої в даному регіоні.</w:t>
      </w:r>
    </w:p>
    <w:p w:rsidR="009330FB" w:rsidRPr="00600A61" w:rsidRDefault="008B5EF8" w:rsidP="00F72B1C">
      <w:pPr>
        <w:ind w:firstLine="709"/>
        <w:rPr>
          <w:lang w:val="uk-UA"/>
        </w:rPr>
      </w:pPr>
      <w:r w:rsidRPr="00F65411">
        <w:rPr>
          <w:b/>
          <w:lang w:val="ru-RU"/>
        </w:rPr>
        <w:t>Практичне значення одержаних результатів.</w:t>
      </w:r>
      <w:r w:rsidRPr="00F65411">
        <w:rPr>
          <w:lang w:val="ru-RU"/>
        </w:rPr>
        <w:t xml:space="preserve"> </w:t>
      </w:r>
      <w:r w:rsidR="009330FB" w:rsidRPr="00600A61">
        <w:rPr>
          <w:lang w:val="uk-UA"/>
        </w:rPr>
        <w:t>Отримані результати можуть бути корисні як для виробників сої, так і для науковців у галузі сільського господарства та харчової промисловості. Вони можуть служити основою для вибору оптимальних сортів та методів вирощування сої, сприяючи підвищенню ефективності цієї галузі.</w:t>
      </w:r>
    </w:p>
    <w:p w:rsidR="00B945DA" w:rsidRDefault="008B5EF8" w:rsidP="00F72B1C">
      <w:pPr>
        <w:ind w:firstLine="709"/>
        <w:rPr>
          <w:lang w:val="uk-UA"/>
        </w:rPr>
      </w:pPr>
      <w:r w:rsidRPr="00F65411">
        <w:rPr>
          <w:b/>
          <w:lang w:val="uk-UA"/>
        </w:rPr>
        <w:t>Особистий внесок здобувача.</w:t>
      </w:r>
      <w:r w:rsidRPr="00F65411">
        <w:rPr>
          <w:lang w:val="uk-UA"/>
        </w:rPr>
        <w:t xml:space="preserve"> </w:t>
      </w:r>
      <w:r w:rsidR="009330FB" w:rsidRPr="00600A61">
        <w:rPr>
          <w:lang w:val="uk-UA"/>
        </w:rPr>
        <w:t>Виконавець особисто провів всі етапи дослідження, від вибору методології до аналізу результатів. Його особистий внесок полягає в самостійному проведенні досліджень та формулюванні висновків та рекомендацій.</w:t>
      </w:r>
    </w:p>
    <w:p w:rsidR="007F6F92" w:rsidRPr="005D457E" w:rsidRDefault="007F6F92" w:rsidP="00F72B1C">
      <w:pPr>
        <w:ind w:firstLine="709"/>
        <w:rPr>
          <w:lang w:val="uk-UA"/>
        </w:rPr>
      </w:pPr>
      <w:r w:rsidRPr="007F6F92">
        <w:rPr>
          <w:b/>
          <w:lang w:val="uk-UA"/>
        </w:rPr>
        <w:t xml:space="preserve">Апробація результатів роботи. </w:t>
      </w:r>
      <w:r w:rsidR="005D457E">
        <w:t>VII</w:t>
      </w:r>
      <w:r w:rsidR="005D457E">
        <w:rPr>
          <w:lang w:val="uk-UA"/>
        </w:rPr>
        <w:t xml:space="preserve"> міжнародна науково-практична Інтернет-конференція « Ефектвне функціонування еколого-стабільних територій у контексті стратегії стійкого розвитку: егротехнологічний, соціальний та економічний аспект»13 грудня 2023 року.</w:t>
      </w:r>
    </w:p>
    <w:p w:rsidR="007F6F92" w:rsidRPr="005D457E" w:rsidRDefault="007F6F92" w:rsidP="00F72B1C">
      <w:pPr>
        <w:ind w:firstLine="709"/>
        <w:rPr>
          <w:lang w:val="uk-UA"/>
        </w:rPr>
      </w:pPr>
      <w:r w:rsidRPr="007F6F92">
        <w:rPr>
          <w:b/>
          <w:lang w:val="uk-UA"/>
        </w:rPr>
        <w:t>Публікація.</w:t>
      </w:r>
      <w:r w:rsidR="005D457E">
        <w:rPr>
          <w:b/>
          <w:lang w:val="uk-UA"/>
        </w:rPr>
        <w:t xml:space="preserve"> </w:t>
      </w:r>
      <w:r w:rsidR="005D457E">
        <w:rPr>
          <w:lang w:val="uk-UA"/>
        </w:rPr>
        <w:t xml:space="preserve">Збірник матеріалів </w:t>
      </w:r>
      <w:r w:rsidR="005D457E">
        <w:t>VII</w:t>
      </w:r>
      <w:r w:rsidR="005D457E">
        <w:rPr>
          <w:lang w:val="uk-UA"/>
        </w:rPr>
        <w:t xml:space="preserve"> міжнародної науково-практичної Інтернет-конференції« Ефектвне функціонування еколого-стабільних територій у контексті стратегії стійкого розвитку: егротехнологічний, соціальний та економічний аспект» 13 грудня 2023 року. </w:t>
      </w:r>
    </w:p>
    <w:p w:rsidR="008B5EF8" w:rsidRDefault="008B5EF8" w:rsidP="00F72B1C">
      <w:pPr>
        <w:ind w:firstLine="709"/>
        <w:rPr>
          <w:lang w:val="uk-UA"/>
        </w:rPr>
      </w:pPr>
      <w:r w:rsidRPr="00F65411">
        <w:rPr>
          <w:b/>
          <w:lang w:val="ru-RU"/>
        </w:rPr>
        <w:t>Структура та обсяг роботи.</w:t>
      </w:r>
      <w:r>
        <w:rPr>
          <w:lang w:val="ru-RU"/>
        </w:rPr>
        <w:t xml:space="preserve"> </w:t>
      </w:r>
    </w:p>
    <w:p w:rsidR="009330FB" w:rsidRPr="00600A61" w:rsidRDefault="00D05E79" w:rsidP="005C6EE3">
      <w:pPr>
        <w:ind w:firstLine="709"/>
        <w:rPr>
          <w:lang w:val="uk-UA"/>
        </w:rPr>
      </w:pPr>
      <w:r>
        <w:rPr>
          <w:lang w:val="uk-UA"/>
        </w:rPr>
        <w:t xml:space="preserve">Загальний обсяг роботи складає 57 </w:t>
      </w:r>
      <w:r w:rsidR="009330FB" w:rsidRPr="00600A61">
        <w:rPr>
          <w:lang w:val="uk-UA"/>
        </w:rPr>
        <w:t>стор</w:t>
      </w:r>
      <w:r>
        <w:rPr>
          <w:lang w:val="uk-UA"/>
        </w:rPr>
        <w:t>інок</w:t>
      </w:r>
      <w:r w:rsidR="00B945DA">
        <w:rPr>
          <w:lang w:val="uk-UA"/>
        </w:rPr>
        <w:t xml:space="preserve"> комп</w:t>
      </w:r>
      <w:r w:rsidR="00B945DA" w:rsidRPr="00B945DA">
        <w:rPr>
          <w:lang w:val="ru-RU"/>
        </w:rPr>
        <w:t>’</w:t>
      </w:r>
      <w:r w:rsidR="00B945DA">
        <w:rPr>
          <w:lang w:val="uk-UA"/>
        </w:rPr>
        <w:t>ютерного набору</w:t>
      </w:r>
      <w:r>
        <w:rPr>
          <w:lang w:val="uk-UA"/>
        </w:rPr>
        <w:t xml:space="preserve">, включаючи текст, рисунки та таблиці. </w:t>
      </w:r>
      <w:r w:rsidR="009330FB" w:rsidRPr="00600A61">
        <w:rPr>
          <w:lang w:val="uk-UA"/>
        </w:rPr>
        <w:t>Робота містить</w:t>
      </w:r>
      <w:r w:rsidR="00B945DA">
        <w:rPr>
          <w:lang w:val="uk-UA"/>
        </w:rPr>
        <w:t xml:space="preserve"> 43сторінки основної частини,</w:t>
      </w:r>
      <w:r w:rsidR="009330FB" w:rsidRPr="00600A61">
        <w:rPr>
          <w:lang w:val="uk-UA"/>
        </w:rPr>
        <w:t xml:space="preserve"> </w:t>
      </w:r>
      <w:r>
        <w:rPr>
          <w:lang w:val="uk-UA"/>
        </w:rPr>
        <w:t>9</w:t>
      </w:r>
      <w:r w:rsidR="00195540">
        <w:rPr>
          <w:lang w:val="uk-UA"/>
        </w:rPr>
        <w:t xml:space="preserve"> таблиць та </w:t>
      </w:r>
      <w:r w:rsidR="009330FB" w:rsidRPr="00600A61">
        <w:rPr>
          <w:lang w:val="uk-UA"/>
        </w:rPr>
        <w:t xml:space="preserve"> </w:t>
      </w:r>
      <w:r>
        <w:rPr>
          <w:lang w:val="uk-UA"/>
        </w:rPr>
        <w:t>1 рисунок</w:t>
      </w:r>
      <w:r w:rsidR="009330FB" w:rsidRPr="00600A61">
        <w:rPr>
          <w:lang w:val="uk-UA"/>
        </w:rPr>
        <w:t xml:space="preserve">. </w:t>
      </w:r>
      <w:r>
        <w:rPr>
          <w:lang w:val="uk-UA"/>
        </w:rPr>
        <w:t>У дослідженні було використано 54</w:t>
      </w:r>
      <w:r w:rsidR="009330FB" w:rsidRPr="00600A61">
        <w:rPr>
          <w:lang w:val="uk-UA"/>
        </w:rPr>
        <w:t xml:space="preserve"> джерел</w:t>
      </w:r>
      <w:r>
        <w:rPr>
          <w:lang w:val="uk-UA"/>
        </w:rPr>
        <w:t>а</w:t>
      </w:r>
      <w:r w:rsidR="009330FB" w:rsidRPr="00600A61">
        <w:rPr>
          <w:lang w:val="uk-UA"/>
        </w:rPr>
        <w:t xml:space="preserve"> літератури.</w:t>
      </w:r>
      <w:r w:rsidR="00167E8E">
        <w:rPr>
          <w:rFonts w:cs="Times New Roman"/>
          <w:szCs w:val="28"/>
          <w:shd w:val="clear" w:color="auto" w:fill="FFFFFF"/>
          <w:lang w:val="uk-UA"/>
        </w:rPr>
        <w:t xml:space="preserve"> </w:t>
      </w:r>
    </w:p>
    <w:p w:rsidR="002619AC" w:rsidRPr="00167E8E" w:rsidRDefault="009330FB" w:rsidP="005C6EE3">
      <w:pPr>
        <w:pStyle w:val="1"/>
        <w:rPr>
          <w:lang w:val="uk-UA"/>
        </w:rPr>
      </w:pPr>
      <w:bookmarkStart w:id="2" w:name="_Toc154361474"/>
      <w:r w:rsidRPr="00167E8E">
        <w:rPr>
          <w:lang w:val="uk-UA"/>
        </w:rPr>
        <w:lastRenderedPageBreak/>
        <w:t>РОЗДІЛ 1.</w:t>
      </w:r>
      <w:bookmarkEnd w:id="2"/>
    </w:p>
    <w:p w:rsidR="009330FB" w:rsidRPr="00167E8E" w:rsidRDefault="005C6EE3" w:rsidP="005C6EE3">
      <w:pPr>
        <w:pStyle w:val="1"/>
        <w:rPr>
          <w:lang w:val="uk-UA"/>
        </w:rPr>
      </w:pPr>
      <w:bookmarkStart w:id="3" w:name="_Toc154361475"/>
      <w:r w:rsidRPr="00167E8E">
        <w:rPr>
          <w:lang w:val="uk-UA"/>
        </w:rPr>
        <w:t>ОСНОВНІ АСПЕКТИ ДОСЛІДЖЕННЯ ВИРОЩУВАННЯ СОЇ (ОГЛЯД ІНФОРМАЦІЙНИХ ДЖЕРЕЛ)</w:t>
      </w:r>
      <w:bookmarkEnd w:id="3"/>
    </w:p>
    <w:p w:rsidR="002D0075" w:rsidRPr="00600A61" w:rsidRDefault="00F36A6F" w:rsidP="00F72B1C">
      <w:pPr>
        <w:pStyle w:val="2"/>
        <w:rPr>
          <w:lang w:val="uk-UA"/>
        </w:rPr>
      </w:pPr>
      <w:bookmarkStart w:id="4" w:name="_Toc154361476"/>
      <w:r w:rsidRPr="00600A61">
        <w:rPr>
          <w:lang w:val="uk-UA"/>
        </w:rPr>
        <w:t xml:space="preserve">1.1 </w:t>
      </w:r>
      <w:r w:rsidR="002D0075" w:rsidRPr="00600A61">
        <w:rPr>
          <w:lang w:val="uk-UA"/>
        </w:rPr>
        <w:t>Аналіз предметної області</w:t>
      </w:r>
      <w:bookmarkEnd w:id="4"/>
    </w:p>
    <w:p w:rsidR="002D0075" w:rsidRPr="00600A61" w:rsidRDefault="002D0075" w:rsidP="00F72B1C">
      <w:pPr>
        <w:ind w:firstLine="709"/>
        <w:rPr>
          <w:lang w:val="uk-UA"/>
        </w:rPr>
      </w:pPr>
      <w:r w:rsidRPr="00600A61">
        <w:rPr>
          <w:lang w:val="uk-UA"/>
        </w:rPr>
        <w:t>Соєві боби є цінною сільськогосподарською культурою через велику кількість білка та жирів у них, що робить їх ключовим компонентом у виробництві багатьох продуктів, включаючи продукти харчування, корми для тварин, та біопаливо. Соєві боби є важливим елементом світового господарства через свої ринкові та економічні наслідки.</w:t>
      </w:r>
    </w:p>
    <w:p w:rsidR="002D0075" w:rsidRPr="00600A61" w:rsidRDefault="002D0075" w:rsidP="00F72B1C">
      <w:pPr>
        <w:ind w:firstLine="709"/>
        <w:rPr>
          <w:lang w:val="uk-UA"/>
        </w:rPr>
      </w:pPr>
      <w:r w:rsidRPr="00600A61">
        <w:rPr>
          <w:lang w:val="uk-UA"/>
        </w:rPr>
        <w:t xml:space="preserve">За даними </w:t>
      </w:r>
      <w:r w:rsidR="004E3274" w:rsidRPr="00F65411">
        <w:rPr>
          <w:bCs/>
          <w:lang w:val="ru-RU"/>
        </w:rPr>
        <w:t>Продовольчо</w:t>
      </w:r>
      <w:r w:rsidR="004E3274">
        <w:rPr>
          <w:bCs/>
          <w:lang w:val="uk-UA"/>
        </w:rPr>
        <w:t>ї</w:t>
      </w:r>
      <w:r w:rsidR="004E3274" w:rsidRPr="00F65411">
        <w:rPr>
          <w:bCs/>
          <w:lang w:val="ru-RU"/>
        </w:rPr>
        <w:t xml:space="preserve"> та сільськогосподарської організації ООН </w:t>
      </w:r>
      <w:r w:rsidR="004E3274" w:rsidRPr="004E3274">
        <w:t> </w:t>
      </w:r>
      <w:r w:rsidR="004E3274" w:rsidRPr="00F65411">
        <w:rPr>
          <w:lang w:val="ru-RU"/>
        </w:rPr>
        <w:t>(англ.</w:t>
      </w:r>
      <w:r w:rsidR="004E3274" w:rsidRPr="004E3274">
        <w:t> </w:t>
      </w:r>
      <w:r w:rsidR="004E3274" w:rsidRPr="004E3274">
        <w:rPr>
          <w:iCs/>
          <w:lang w:val="en"/>
        </w:rPr>
        <w:t>Food and Agriculture Organization</w:t>
      </w:r>
      <w:r w:rsidR="004E3274" w:rsidRPr="004E3274">
        <w:t>, </w:t>
      </w:r>
      <w:r w:rsidR="004E3274" w:rsidRPr="004E3274">
        <w:rPr>
          <w:iCs/>
        </w:rPr>
        <w:t>FAO</w:t>
      </w:r>
      <w:r w:rsidR="004E3274" w:rsidRPr="004E3274">
        <w:t>)</w:t>
      </w:r>
      <w:r w:rsidRPr="004E3274">
        <w:rPr>
          <w:lang w:val="uk-UA"/>
        </w:rPr>
        <w:t>,</w:t>
      </w:r>
      <w:r w:rsidRPr="00600A61">
        <w:rPr>
          <w:lang w:val="uk-UA"/>
        </w:rPr>
        <w:t xml:space="preserve"> урожай сої становив близько 335 мільйонів тонн у 2020 році, зі значним ростом споживання на глобальному рівні. Такий попит на сою робить її однією з найважливіших культур у світовому сільському господарстві.</w:t>
      </w:r>
    </w:p>
    <w:p w:rsidR="002D0075" w:rsidRPr="00600A61" w:rsidRDefault="002D0075" w:rsidP="00F72B1C">
      <w:pPr>
        <w:ind w:firstLine="709"/>
        <w:rPr>
          <w:lang w:val="uk-UA"/>
        </w:rPr>
      </w:pPr>
      <w:r w:rsidRPr="00600A61">
        <w:rPr>
          <w:lang w:val="uk-UA"/>
        </w:rPr>
        <w:t>Сортові властивості грають важливу роль у вирощуванні сої та визначають врожайність, якість та стійкість до шкідників і хвороб. Вибір правильного сорту може суттєво вплинути на ефективність вирощування та прибутковість сільськогосподарського виробництва.</w:t>
      </w:r>
    </w:p>
    <w:p w:rsidR="002D0075" w:rsidRPr="00600A61" w:rsidRDefault="002D0075" w:rsidP="00F72B1C">
      <w:pPr>
        <w:ind w:firstLine="709"/>
        <w:rPr>
          <w:lang w:val="uk-UA"/>
        </w:rPr>
      </w:pPr>
      <w:r w:rsidRPr="00600A61">
        <w:rPr>
          <w:lang w:val="uk-UA"/>
        </w:rPr>
        <w:t>Раніше було визначено, що сорти сої мають різні характеристики, такі як терміни дозрівання, висота рослин, стійкість до певних погодних умов та шкідників. Однак, необхідно зазначити, що вибір сорту також залежить від конкретних кліматичних умов і ґрунтів регіону, де відбувається вирощування.</w:t>
      </w:r>
    </w:p>
    <w:p w:rsidR="002D0075" w:rsidRPr="00600A61" w:rsidRDefault="00C62D3D" w:rsidP="00F72B1C">
      <w:pPr>
        <w:ind w:firstLine="709"/>
        <w:rPr>
          <w:lang w:val="uk-UA"/>
        </w:rPr>
      </w:pPr>
      <w:r>
        <w:rPr>
          <w:lang w:val="uk-UA"/>
        </w:rPr>
        <w:t>Д</w:t>
      </w:r>
      <w:r w:rsidR="002D0075" w:rsidRPr="00600A61">
        <w:rPr>
          <w:lang w:val="uk-UA"/>
        </w:rPr>
        <w:t>ослідження впливу сортових властивостей на вирощування сої має велике значення для оптимізації процесів та підвищення врожайності. Дані стосовно сортових виборів та їх впливу на вирощування сої є різнобічними, і їх ретельний аналіз є необхідним для досягнення мети дослідження.</w:t>
      </w:r>
    </w:p>
    <w:p w:rsidR="002D0075" w:rsidRPr="00600A61" w:rsidRDefault="002D0075" w:rsidP="00F72B1C">
      <w:pPr>
        <w:ind w:firstLine="709"/>
        <w:rPr>
          <w:lang w:val="uk-UA"/>
        </w:rPr>
      </w:pPr>
      <w:r w:rsidRPr="00600A61">
        <w:rPr>
          <w:lang w:val="uk-UA"/>
        </w:rPr>
        <w:t xml:space="preserve">Варіабельність сортів сої полягає в їхніх унікальних характеристиках та властивостях, таких як терміни дозрівання, структура бобів, кольори насінин, адаптація до різних кліматичних умов тощо. Ця різноманітність робить </w:t>
      </w:r>
      <w:r w:rsidRPr="00600A61">
        <w:rPr>
          <w:lang w:val="uk-UA"/>
        </w:rPr>
        <w:lastRenderedPageBreak/>
        <w:t>важливим завданням вибір належного сорту для конкретного регіону та завдань вирощування.</w:t>
      </w:r>
    </w:p>
    <w:p w:rsidR="004E3274" w:rsidRDefault="002D0075" w:rsidP="00F72B1C">
      <w:pPr>
        <w:ind w:firstLine="709"/>
        <w:rPr>
          <w:lang w:val="uk-UA"/>
        </w:rPr>
      </w:pPr>
      <w:r w:rsidRPr="00600A61">
        <w:rPr>
          <w:lang w:val="uk-UA"/>
        </w:rPr>
        <w:t>Дослідники вже визначили, що варіативність сортів сої може мати значний вплив на врожайність та якість продукції. Деякі сорти можуть бути більш придатні для вирощування в певних кліматичних умовах, водність ґрунту, або під певний ринок. Інші сорти можуть відзначатися вищим вмістом білка чи жирів, що робить їх більш привабливими для переробників.</w:t>
      </w:r>
      <w:r w:rsidR="004E3274">
        <w:rPr>
          <w:lang w:val="uk-UA"/>
        </w:rPr>
        <w:t xml:space="preserve"> </w:t>
      </w:r>
      <w:r w:rsidR="00C62D3D">
        <w:rPr>
          <w:lang w:val="uk-UA"/>
        </w:rPr>
        <w:t>І</w:t>
      </w:r>
      <w:r w:rsidRPr="00600A61">
        <w:rPr>
          <w:lang w:val="uk-UA"/>
        </w:rPr>
        <w:t>снують численні дослідження, спрямовані на вивчення впливу сортових властивостей на вирощування сої. Вони включають в себе дослідження про кращі сорти для певних регіонів, оптимальні техніки вирощування та вплив сортів на якість та кількість врожаю.</w:t>
      </w:r>
      <w:r w:rsidR="004E3274">
        <w:rPr>
          <w:lang w:val="uk-UA"/>
        </w:rPr>
        <w:t xml:space="preserve"> </w:t>
      </w:r>
      <w:r w:rsidRPr="00600A61">
        <w:rPr>
          <w:lang w:val="uk-UA"/>
        </w:rPr>
        <w:t xml:space="preserve">Зокрема, деякі дослідження вказують на те, що ранньостиглі сорти можуть бути більш ефективними в певних кліматичних умовах, де небезпека появи погіршення погоди в кінці сезону може загрожувати врожайності. </w:t>
      </w:r>
    </w:p>
    <w:p w:rsidR="002D0075" w:rsidRPr="00600A61" w:rsidRDefault="002D0075" w:rsidP="00F72B1C">
      <w:pPr>
        <w:ind w:firstLine="709"/>
        <w:rPr>
          <w:lang w:val="uk-UA"/>
        </w:rPr>
      </w:pPr>
      <w:r w:rsidRPr="00600A61">
        <w:rPr>
          <w:lang w:val="uk-UA"/>
        </w:rPr>
        <w:t>Інші дослідження акцентують увагу на сортах, що мають високий вміст білка, що важливо для виробництва кормів для тварин.</w:t>
      </w:r>
      <w:r w:rsidR="004E3274">
        <w:rPr>
          <w:lang w:val="uk-UA"/>
        </w:rPr>
        <w:t xml:space="preserve"> </w:t>
      </w:r>
      <w:r w:rsidRPr="00600A61">
        <w:rPr>
          <w:lang w:val="uk-UA"/>
        </w:rPr>
        <w:t>Зокрема, для вирішення питань вибору сорту сої для вирощування в конкретних умовах регіону, дослідження можуть включати порівняльні аналізи різних сортів під контрольованими умовами та на реальних господарствах.Також, для розуміння впливу сортових властивостей на якість та кількість врожаю, дослідження можуть включати більш детальний аналіз хімічного складу насіння та їх використання в різних галузях, включаючи харчову та технічну промисловість.</w:t>
      </w:r>
    </w:p>
    <w:p w:rsidR="002D0075" w:rsidRPr="00600A61" w:rsidRDefault="002D0075" w:rsidP="00F72B1C">
      <w:pPr>
        <w:ind w:firstLine="709"/>
        <w:rPr>
          <w:lang w:val="uk-UA"/>
        </w:rPr>
      </w:pPr>
      <w:r w:rsidRPr="00600A61">
        <w:rPr>
          <w:lang w:val="uk-UA"/>
        </w:rPr>
        <w:t>Світове виробництво сої підпорядковане глобальним тенденціям та ринковим вимогам. Розширення площі під соєю та розробка нових сортів, які відповідають ринковим вимогам, є актуальними завданнями для багатьох країн. Вивчення та аналіз таких глобальних тенденцій важливо для розуміння позиції конкретного регіону в глобальному контексті.</w:t>
      </w:r>
    </w:p>
    <w:p w:rsidR="002D0075" w:rsidRPr="00600A61" w:rsidRDefault="002D0075" w:rsidP="00F72B1C">
      <w:pPr>
        <w:ind w:firstLine="709"/>
        <w:rPr>
          <w:lang w:val="uk-UA"/>
        </w:rPr>
      </w:pPr>
      <w:r w:rsidRPr="00600A61">
        <w:rPr>
          <w:lang w:val="uk-UA"/>
        </w:rPr>
        <w:lastRenderedPageBreak/>
        <w:t>Зміни в кліматі можуть суттєво вплинути на умови вирощування сої. Екстремальні погодні умови, зокрема посухи або повені, можуть негативно вплинути на врожайність та якість продукції. Дослідження в галузі адаптації сортів сої до зміни клімату стають актуальними.</w:t>
      </w:r>
    </w:p>
    <w:p w:rsidR="002D0075" w:rsidRPr="00600A61" w:rsidRDefault="002D0075" w:rsidP="00F72B1C">
      <w:pPr>
        <w:ind w:firstLine="709"/>
        <w:rPr>
          <w:lang w:val="uk-UA"/>
        </w:rPr>
      </w:pPr>
      <w:r w:rsidRPr="00600A61">
        <w:rPr>
          <w:lang w:val="uk-UA"/>
        </w:rPr>
        <w:t>Сучасні технології, такі як генетичний модифікація, використання датчиків та агротехнології, можуть покращити вирощування сої. Вивчення впливу таких інноваційних підходів на вирощування та врожайність є важливою частиною дослідження в цій області.</w:t>
      </w:r>
    </w:p>
    <w:p w:rsidR="002D0075" w:rsidRPr="00600A61" w:rsidRDefault="002D0075" w:rsidP="00F72B1C">
      <w:pPr>
        <w:ind w:firstLine="709"/>
        <w:rPr>
          <w:lang w:val="uk-UA"/>
        </w:rPr>
      </w:pPr>
      <w:r w:rsidRPr="00600A61">
        <w:rPr>
          <w:lang w:val="uk-UA"/>
        </w:rPr>
        <w:t>Однією з ключових мет цього дослідження є визначення практичного значення одержаних результатів для сільського господарства та промисловості. Дослідження повинно вказати на можливості впровадження нових сортів сої та агротехнологій для підвищення продуктивнос</w:t>
      </w:r>
      <w:r w:rsidR="002619AC">
        <w:rPr>
          <w:lang w:val="uk-UA"/>
        </w:rPr>
        <w:t>ті та ефективності вирощування.</w:t>
      </w:r>
    </w:p>
    <w:p w:rsidR="002D0075" w:rsidRPr="00600A61" w:rsidRDefault="00F36A6F" w:rsidP="00F72B1C">
      <w:pPr>
        <w:pStyle w:val="2"/>
        <w:rPr>
          <w:lang w:val="uk-UA"/>
        </w:rPr>
      </w:pPr>
      <w:bookmarkStart w:id="5" w:name="_Toc154361477"/>
      <w:r w:rsidRPr="00600A61">
        <w:rPr>
          <w:lang w:val="uk-UA"/>
        </w:rPr>
        <w:t xml:space="preserve">1.2 </w:t>
      </w:r>
      <w:r w:rsidR="002D0075" w:rsidRPr="00600A61">
        <w:rPr>
          <w:lang w:val="uk-UA"/>
        </w:rPr>
        <w:t>Економічна важливість вирощування сої</w:t>
      </w:r>
      <w:bookmarkEnd w:id="5"/>
    </w:p>
    <w:p w:rsidR="002D0075" w:rsidRPr="00600A61" w:rsidRDefault="002D0075" w:rsidP="00F72B1C">
      <w:pPr>
        <w:ind w:firstLine="709"/>
        <w:rPr>
          <w:lang w:val="uk-UA"/>
        </w:rPr>
      </w:pPr>
      <w:r w:rsidRPr="00600A61">
        <w:rPr>
          <w:lang w:val="uk-UA"/>
        </w:rPr>
        <w:t>Економічна важливість вирощування сої є ключовим аспектом у розумінні значення цієї культури як сільськогосподарського продукту. У цьому підпункті будемо аналізувати, як вирощування сої впливає на економіку та сільське господарство, які глобальні та регіональні аспекти це включає, а також які фактори визначають економічну привабливість цієї культури.</w:t>
      </w:r>
    </w:p>
    <w:p w:rsidR="002D0075" w:rsidRPr="00600A61" w:rsidRDefault="002D0075" w:rsidP="00F72B1C">
      <w:pPr>
        <w:ind w:firstLine="709"/>
        <w:rPr>
          <w:lang w:val="uk-UA"/>
        </w:rPr>
      </w:pPr>
      <w:r w:rsidRPr="00600A61">
        <w:rPr>
          <w:lang w:val="uk-UA"/>
        </w:rPr>
        <w:t>Соя відіграє ключову роль на глобальному ринку сільськогосподарських культур. За останні десятиліття споживання сої значно зросло, в першу чергу завдяки попиту на продукти харчування, корми для тварин, і біопаливо. Такий попит визначає важливість вирощування сої для господарської діяльності багатьох країн.</w:t>
      </w:r>
      <w:r w:rsidR="004E3274">
        <w:rPr>
          <w:lang w:val="uk-UA"/>
        </w:rPr>
        <w:t xml:space="preserve"> </w:t>
      </w:r>
      <w:r w:rsidRPr="00600A61">
        <w:rPr>
          <w:lang w:val="uk-UA"/>
        </w:rPr>
        <w:t>Важливість вирощування сої визначається не лише вирощуванням рослини, але і всією ланкою виробництва, від переробки до торгівлі. Соєвий комплекс включає вирощування сировини, виробництво соєвого олії, борошна, білку, а також інших похідних продуктів. Цей комплекс грає важливу роль в глобальній економіці.</w:t>
      </w:r>
    </w:p>
    <w:p w:rsidR="002D0075" w:rsidRPr="00600A61" w:rsidRDefault="002D0075" w:rsidP="00F72B1C">
      <w:pPr>
        <w:ind w:firstLine="709"/>
        <w:rPr>
          <w:lang w:val="uk-UA"/>
        </w:rPr>
      </w:pPr>
      <w:r w:rsidRPr="00600A61">
        <w:rPr>
          <w:lang w:val="uk-UA"/>
        </w:rPr>
        <w:lastRenderedPageBreak/>
        <w:t>Соєвий білок та соєва олія є ключовими інгредієнтами у виробництві харчових продуктів для людини та кормів для тварин. Тому, збільшення вирощування та виробництва сої може вплинути на глобальні ринки харчових та кормових продуктів.</w:t>
      </w:r>
    </w:p>
    <w:p w:rsidR="007700A6" w:rsidRPr="00600A61" w:rsidRDefault="002D0075" w:rsidP="00F72B1C">
      <w:pPr>
        <w:ind w:firstLine="709"/>
        <w:rPr>
          <w:lang w:val="uk-UA"/>
        </w:rPr>
      </w:pPr>
      <w:r w:rsidRPr="00600A61">
        <w:rPr>
          <w:lang w:val="uk-UA"/>
        </w:rPr>
        <w:t>Економічні вигоди вирощування сої включають в себе прибутковість для сільськогосподарських підприємств, зменшення залежності від імпорту та розвиток місцевої промисловості. Соя може бути вигідною культурою для багатьох країн, і економічні аспекти вирощування не можна недооцінювати.</w:t>
      </w:r>
      <w:r w:rsidR="004E3274">
        <w:rPr>
          <w:lang w:val="uk-UA"/>
        </w:rPr>
        <w:t xml:space="preserve"> </w:t>
      </w:r>
      <w:r w:rsidR="00312D7F">
        <w:rPr>
          <w:lang w:val="uk-UA"/>
        </w:rPr>
        <w:t>Також</w:t>
      </w:r>
      <w:r w:rsidRPr="00600A61">
        <w:rPr>
          <w:lang w:val="uk-UA"/>
        </w:rPr>
        <w:t xml:space="preserve"> важливість вирощування сої може варіюватися в залежності від регіону. Деякі регіони можуть бути більш підходящими для вирощування сої, з урахуванням кліматичних</w:t>
      </w:r>
      <w:r w:rsidR="00312D7F">
        <w:rPr>
          <w:lang w:val="uk-UA"/>
        </w:rPr>
        <w:t xml:space="preserve"> умов та доступності ресурсів. </w:t>
      </w:r>
      <w:r w:rsidR="007700A6" w:rsidRPr="00600A61">
        <w:rPr>
          <w:lang w:val="uk-UA"/>
        </w:rPr>
        <w:t xml:space="preserve">Соєвий врожай може бути вигідним для фермерів завдяки високій врожайності та стійкості до шкідників та хвороб. Рентабельність вирощування сої залежить від вирощуваного сорту, агротехнологій та ринкових цін на продукцію. </w:t>
      </w:r>
    </w:p>
    <w:p w:rsidR="007700A6" w:rsidRPr="00600A61" w:rsidRDefault="007700A6" w:rsidP="00F72B1C">
      <w:pPr>
        <w:ind w:firstLine="709"/>
        <w:rPr>
          <w:lang w:val="uk-UA"/>
        </w:rPr>
      </w:pPr>
      <w:r w:rsidRPr="00600A61">
        <w:rPr>
          <w:lang w:val="uk-UA"/>
        </w:rPr>
        <w:t>Вирощування сої на місцевому рівні може сприяти зменшенню залежності від імпорту цієї культури. Багато країн імпортують сою для використання у виробництві кормів для тварин та харчових продуктів. Це може бути дорогим та ризикованим підприємством. Вирощування сої на місцевому рівні може зменшити цю залежність та покращи</w:t>
      </w:r>
      <w:r w:rsidR="00312D7F">
        <w:rPr>
          <w:lang w:val="uk-UA"/>
        </w:rPr>
        <w:t xml:space="preserve">ти економічну стійкість країни. </w:t>
      </w:r>
      <w:r w:rsidRPr="00600A61">
        <w:rPr>
          <w:lang w:val="uk-UA"/>
        </w:rPr>
        <w:t>Процес вирощування, збирання та переробки сої створює робочі місця та сприяє розвитку аграрної та переробної галузей. Це може мати позитивний вплив на регіональну економіку та зайнятість населення.</w:t>
      </w:r>
    </w:p>
    <w:p w:rsidR="007700A6" w:rsidRPr="00600A61" w:rsidRDefault="007700A6" w:rsidP="00F72B1C">
      <w:pPr>
        <w:ind w:firstLine="709"/>
        <w:rPr>
          <w:lang w:val="uk-UA"/>
        </w:rPr>
      </w:pPr>
      <w:r w:rsidRPr="00600A61">
        <w:rPr>
          <w:lang w:val="uk-UA"/>
        </w:rPr>
        <w:t xml:space="preserve">Загальний аналіз економічної важливості вирощування сої підкреслює її ключову роль у сільському господарстві та глобальній економіці. Соя є важливою культурою для виробництва харчових та кормових продуктів, а також біопалива. Вирощування сої може покращити економічну доходність сільськогосподарських підприємств, зменшити залежність від імпорту та сприяти розвитку місцевої промисловості. У зв'язку з цим, подальший аналіз </w:t>
      </w:r>
      <w:r w:rsidRPr="00600A61">
        <w:rPr>
          <w:lang w:val="uk-UA"/>
        </w:rPr>
        <w:lastRenderedPageBreak/>
        <w:t>впливу сортових властивостей на економічну ефективність вирощування сої стає важливим завданням дослідження.</w:t>
      </w:r>
    </w:p>
    <w:p w:rsidR="007700A6" w:rsidRPr="00600A61" w:rsidRDefault="00F36A6F" w:rsidP="00F72B1C">
      <w:pPr>
        <w:pStyle w:val="2"/>
        <w:rPr>
          <w:lang w:val="uk-UA"/>
        </w:rPr>
      </w:pPr>
      <w:bookmarkStart w:id="6" w:name="_Toc154361478"/>
      <w:r w:rsidRPr="00600A61">
        <w:rPr>
          <w:lang w:val="uk-UA"/>
        </w:rPr>
        <w:t xml:space="preserve">1.3 </w:t>
      </w:r>
      <w:r w:rsidR="007700A6" w:rsidRPr="00600A61">
        <w:rPr>
          <w:lang w:val="uk-UA"/>
        </w:rPr>
        <w:t>Вплив сортових властивостей на врожайність сої</w:t>
      </w:r>
      <w:bookmarkEnd w:id="6"/>
    </w:p>
    <w:p w:rsidR="007700A6" w:rsidRPr="00600A61" w:rsidRDefault="007700A6" w:rsidP="00F72B1C">
      <w:pPr>
        <w:ind w:firstLine="709"/>
        <w:rPr>
          <w:lang w:val="uk-UA"/>
        </w:rPr>
      </w:pPr>
      <w:r w:rsidRPr="00600A61">
        <w:rPr>
          <w:lang w:val="uk-UA"/>
        </w:rPr>
        <w:t>Вплив сортових властивостей на врожайність сої є важливою темою дослідження, оскільки вибір оптимального сорту може значно вплинути на кількість та якість зібраного врожаю. Сортовий різноманіття сої включає в себе різні групи та види рослини, які можуть мати різні властивості, такі як тривалість вегетаційного періоду, стійкість до хвороб і шкідників, ріст та розвиток рослин, форму бобів, групи споживання (харчова або кормова соя), та інші. Вибір сорту впливає на адаптацію рослини до конкретних умов вирощування та ринкових вимог.</w:t>
      </w:r>
    </w:p>
    <w:p w:rsidR="007700A6" w:rsidRPr="00600A61" w:rsidRDefault="007700A6" w:rsidP="00F72B1C">
      <w:pPr>
        <w:ind w:firstLine="709"/>
        <w:rPr>
          <w:lang w:val="uk-UA"/>
        </w:rPr>
      </w:pPr>
      <w:r w:rsidRPr="00600A61">
        <w:rPr>
          <w:lang w:val="uk-UA"/>
        </w:rPr>
        <w:t>Тривалість вегетаційного періоду сорту сої визначає, скільки часу потрібно рослині для формування врожаю. Скоротивши тривалість вегетаційного періоду, можна підвищити стійкість рослини до ризикових факторів, таких як посуха або холоди, але це також може вплинути на розмір врожаю та якість бобів.</w:t>
      </w:r>
    </w:p>
    <w:p w:rsidR="007700A6" w:rsidRPr="00600A61" w:rsidRDefault="007700A6" w:rsidP="00F72B1C">
      <w:pPr>
        <w:ind w:firstLine="709"/>
        <w:rPr>
          <w:lang w:val="uk-UA"/>
        </w:rPr>
      </w:pPr>
      <w:r w:rsidRPr="00600A61">
        <w:rPr>
          <w:lang w:val="uk-UA"/>
        </w:rPr>
        <w:t>Деякі сорти сої можуть бути більш стійкими до хвороб та шкідників, що дозволяє зменшити використання пестицидів та знизити ризик втрат врожаю. Стійкість до хвороб та шкідників може бути важливою властивістю для забезпечення стійкості вирощування сої.</w:t>
      </w:r>
    </w:p>
    <w:p w:rsidR="007700A6" w:rsidRPr="00600A61" w:rsidRDefault="007700A6" w:rsidP="00F72B1C">
      <w:pPr>
        <w:ind w:firstLine="709"/>
        <w:rPr>
          <w:lang w:val="uk-UA"/>
        </w:rPr>
      </w:pPr>
      <w:r w:rsidRPr="00600A61">
        <w:rPr>
          <w:lang w:val="uk-UA"/>
        </w:rPr>
        <w:t>Форма та якість бобів сої має важливе значення для якості та використання продукції. Властивості бобів, такі як розмір, форма та вміст білка, можуть впливати на їх використання в різних галузях, включаючи харчову, кормову та промислову.</w:t>
      </w:r>
    </w:p>
    <w:p w:rsidR="007700A6" w:rsidRPr="00600A61" w:rsidRDefault="007700A6" w:rsidP="00F72B1C">
      <w:pPr>
        <w:ind w:firstLine="709"/>
        <w:rPr>
          <w:lang w:val="uk-UA"/>
        </w:rPr>
      </w:pPr>
      <w:r w:rsidRPr="00600A61">
        <w:rPr>
          <w:lang w:val="uk-UA"/>
        </w:rPr>
        <w:t>Для вивчення сортових властивостей сої застосовують різноманітні методи, включаючи полегшений вибір сорту, експерименти у полі, фізіологічні та генетичні аналізи. Методи дослідження важливі для визначення властивостей конкретних сортів та їх впливу на врожайність.</w:t>
      </w:r>
    </w:p>
    <w:p w:rsidR="007700A6" w:rsidRPr="00600A61" w:rsidRDefault="007700A6" w:rsidP="00F72B1C">
      <w:pPr>
        <w:ind w:firstLine="709"/>
        <w:rPr>
          <w:lang w:val="uk-UA"/>
        </w:rPr>
      </w:pPr>
      <w:r w:rsidRPr="00600A61">
        <w:rPr>
          <w:lang w:val="uk-UA"/>
        </w:rPr>
        <w:lastRenderedPageBreak/>
        <w:t>Аналіз сортових властивостей сої є важливим етапом для визначення оптимальних сортів для вирощування. Властивості сортів можуть впливати на врожайність, стійкість до умов вирощування, а також на якість продукції. Розуміння цих властивостей є ключем до досягнення економічно</w:t>
      </w:r>
      <w:r w:rsidR="002619AC">
        <w:rPr>
          <w:lang w:val="uk-UA"/>
        </w:rPr>
        <w:t>ї ефективності вирощування сої.</w:t>
      </w:r>
    </w:p>
    <w:p w:rsidR="007700A6" w:rsidRPr="00600A61" w:rsidRDefault="00F36A6F" w:rsidP="00F72B1C">
      <w:pPr>
        <w:pStyle w:val="2"/>
        <w:rPr>
          <w:lang w:val="uk-UA"/>
        </w:rPr>
      </w:pPr>
      <w:bookmarkStart w:id="7" w:name="_Toc154361479"/>
      <w:r w:rsidRPr="00600A61">
        <w:rPr>
          <w:lang w:val="uk-UA"/>
        </w:rPr>
        <w:t xml:space="preserve">1.4 </w:t>
      </w:r>
      <w:r w:rsidR="007700A6" w:rsidRPr="00600A61">
        <w:rPr>
          <w:lang w:val="uk-UA"/>
        </w:rPr>
        <w:t>Сортові референції та їх характеристики</w:t>
      </w:r>
      <w:bookmarkEnd w:id="7"/>
    </w:p>
    <w:p w:rsidR="00FC0E17" w:rsidRPr="00600A61" w:rsidRDefault="00FC0E17" w:rsidP="00F72B1C">
      <w:pPr>
        <w:ind w:firstLine="709"/>
        <w:rPr>
          <w:lang w:val="uk-UA"/>
        </w:rPr>
      </w:pPr>
      <w:r w:rsidRPr="00600A61">
        <w:rPr>
          <w:lang w:val="uk-UA"/>
        </w:rPr>
        <w:t>Соя (Glycine max) — одна з ключових культур у світовому сільському господарстві, і вона класифікується за різними критеріями, такими як призначення, біологічні та морфологічні характеристики. Основні типи сої визначаються врахуванням їх використання та адаптації до різних умов вирощування.</w:t>
      </w:r>
    </w:p>
    <w:p w:rsidR="00FC0E17" w:rsidRPr="00600A61" w:rsidRDefault="00FC0E17" w:rsidP="00F72B1C">
      <w:pPr>
        <w:pStyle w:val="ab"/>
        <w:numPr>
          <w:ilvl w:val="0"/>
          <w:numId w:val="5"/>
        </w:numPr>
        <w:tabs>
          <w:tab w:val="left" w:pos="993"/>
        </w:tabs>
        <w:ind w:left="0" w:firstLine="709"/>
        <w:rPr>
          <w:lang w:val="uk-UA"/>
        </w:rPr>
      </w:pPr>
      <w:r w:rsidRPr="00600A61">
        <w:rPr>
          <w:lang w:val="uk-UA"/>
        </w:rPr>
        <w:t>За призначенням:</w:t>
      </w:r>
    </w:p>
    <w:p w:rsidR="00FC0E17" w:rsidRPr="00600A61" w:rsidRDefault="00FC0E17" w:rsidP="00F72B1C">
      <w:pPr>
        <w:pStyle w:val="ab"/>
        <w:numPr>
          <w:ilvl w:val="1"/>
          <w:numId w:val="6"/>
        </w:numPr>
        <w:tabs>
          <w:tab w:val="left" w:pos="993"/>
        </w:tabs>
        <w:ind w:left="0" w:firstLine="709"/>
        <w:rPr>
          <w:lang w:val="uk-UA"/>
        </w:rPr>
      </w:pPr>
      <w:r w:rsidRPr="00600A61">
        <w:rPr>
          <w:lang w:val="uk-UA"/>
        </w:rPr>
        <w:t>зернові сорти: сої, в основному, вирощують для виробництва зерна, яке використовується для отримання соєвого борошна, соєвого масла та інших продуктів. Ці сорти зазвичай мають великі боби і високий вміст олії.</w:t>
      </w:r>
    </w:p>
    <w:p w:rsidR="00FC0E17" w:rsidRPr="00600A61" w:rsidRDefault="00FC0E17" w:rsidP="00F72B1C">
      <w:pPr>
        <w:pStyle w:val="ab"/>
        <w:numPr>
          <w:ilvl w:val="1"/>
          <w:numId w:val="6"/>
        </w:numPr>
        <w:tabs>
          <w:tab w:val="left" w:pos="993"/>
        </w:tabs>
        <w:ind w:left="0" w:firstLine="709"/>
        <w:rPr>
          <w:lang w:val="uk-UA"/>
        </w:rPr>
      </w:pPr>
      <w:r w:rsidRPr="00600A61">
        <w:rPr>
          <w:lang w:val="uk-UA"/>
        </w:rPr>
        <w:t>бобові сорти: вони використовуються для виробництва бобів, які придатні для споживання в свіжому вигляді або для переробки. Боби мають різноманітні застосування, включаючи виробництво соєвого молока і соєвого тофу.</w:t>
      </w:r>
    </w:p>
    <w:p w:rsidR="00FC0E17" w:rsidRPr="00600A61" w:rsidRDefault="00FC0E17" w:rsidP="00F72B1C">
      <w:pPr>
        <w:pStyle w:val="ab"/>
        <w:numPr>
          <w:ilvl w:val="0"/>
          <w:numId w:val="5"/>
        </w:numPr>
        <w:tabs>
          <w:tab w:val="left" w:pos="993"/>
        </w:tabs>
        <w:ind w:left="0" w:firstLine="709"/>
        <w:rPr>
          <w:lang w:val="uk-UA"/>
        </w:rPr>
      </w:pPr>
      <w:r w:rsidRPr="00600A61">
        <w:rPr>
          <w:lang w:val="uk-UA"/>
        </w:rPr>
        <w:t>За морфологією та біологічними особливостями:</w:t>
      </w:r>
    </w:p>
    <w:p w:rsidR="00FC0E17" w:rsidRPr="00600A61" w:rsidRDefault="00FC0E17" w:rsidP="00F72B1C">
      <w:pPr>
        <w:pStyle w:val="ab"/>
        <w:numPr>
          <w:ilvl w:val="1"/>
          <w:numId w:val="6"/>
        </w:numPr>
        <w:tabs>
          <w:tab w:val="left" w:pos="993"/>
        </w:tabs>
        <w:ind w:left="0" w:firstLine="709"/>
        <w:rPr>
          <w:lang w:val="uk-UA"/>
        </w:rPr>
      </w:pPr>
      <w:r w:rsidRPr="00600A61">
        <w:rPr>
          <w:lang w:val="uk-UA"/>
        </w:rPr>
        <w:t>детермінантні сорти: рослини цього типу мають визначений розмір і завершують свій розвиток після формування певної кількості бобів. Ці сорти зручні для механізованого збирання і характеризуються однорідністю врожаю.</w:t>
      </w:r>
    </w:p>
    <w:p w:rsidR="00FC0E17" w:rsidRPr="00600A61" w:rsidRDefault="00FC0E17" w:rsidP="00F72B1C">
      <w:pPr>
        <w:pStyle w:val="ab"/>
        <w:numPr>
          <w:ilvl w:val="1"/>
          <w:numId w:val="6"/>
        </w:numPr>
        <w:tabs>
          <w:tab w:val="left" w:pos="993"/>
        </w:tabs>
        <w:ind w:left="0" w:firstLine="709"/>
        <w:rPr>
          <w:lang w:val="uk-UA"/>
        </w:rPr>
      </w:pPr>
      <w:r w:rsidRPr="00600A61">
        <w:rPr>
          <w:lang w:val="uk-UA"/>
        </w:rPr>
        <w:t>індетермінантні сорти: рослини цього типу продовжують рости і розвиватися під час формування бобів. Їх характеризує більша вегетативна маса, що може призводити до неоднорідності врожаю, але вони можуть мати вищий вміст білка та олії.</w:t>
      </w:r>
    </w:p>
    <w:p w:rsidR="00FC0E17" w:rsidRPr="00600A61" w:rsidRDefault="00FC0E17" w:rsidP="00F72B1C">
      <w:pPr>
        <w:pStyle w:val="ab"/>
        <w:numPr>
          <w:ilvl w:val="0"/>
          <w:numId w:val="5"/>
        </w:numPr>
        <w:tabs>
          <w:tab w:val="left" w:pos="993"/>
        </w:tabs>
        <w:ind w:left="0" w:firstLine="709"/>
        <w:rPr>
          <w:lang w:val="uk-UA"/>
        </w:rPr>
      </w:pPr>
      <w:r w:rsidRPr="00600A61">
        <w:rPr>
          <w:lang w:val="uk-UA"/>
        </w:rPr>
        <w:t>За генетичними особливостями:</w:t>
      </w:r>
    </w:p>
    <w:p w:rsidR="00FC0E17" w:rsidRPr="00600A61" w:rsidRDefault="00FC0E17" w:rsidP="00F72B1C">
      <w:pPr>
        <w:pStyle w:val="ab"/>
        <w:numPr>
          <w:ilvl w:val="1"/>
          <w:numId w:val="6"/>
        </w:numPr>
        <w:tabs>
          <w:tab w:val="left" w:pos="993"/>
        </w:tabs>
        <w:ind w:left="0" w:firstLine="709"/>
        <w:rPr>
          <w:lang w:val="uk-UA"/>
        </w:rPr>
      </w:pPr>
      <w:r w:rsidRPr="00600A61">
        <w:rPr>
          <w:lang w:val="uk-UA"/>
        </w:rPr>
        <w:lastRenderedPageBreak/>
        <w:t>традиційні сорти: вони представляють собою класичні, стандартні гібриди сої, які були вирощені протягом тривалого часу і мають зарекомендовані характеристики врожайності та адаптації.</w:t>
      </w:r>
    </w:p>
    <w:p w:rsidR="00FC0E17" w:rsidRPr="00600A61" w:rsidRDefault="00FC0E17" w:rsidP="00F72B1C">
      <w:pPr>
        <w:pStyle w:val="ab"/>
        <w:numPr>
          <w:ilvl w:val="1"/>
          <w:numId w:val="6"/>
        </w:numPr>
        <w:tabs>
          <w:tab w:val="left" w:pos="993"/>
        </w:tabs>
        <w:ind w:left="0" w:firstLine="709"/>
        <w:rPr>
          <w:lang w:val="uk-UA"/>
        </w:rPr>
      </w:pPr>
      <w:r w:rsidRPr="00600A61">
        <w:rPr>
          <w:lang w:val="uk-UA"/>
        </w:rPr>
        <w:t>генетично модифіковані сорти: це рослини, які були змінені шляхом введення генетичних змін для поліпшення конкретних властивостей, таких як стійкість до хвороб, або для забезпечення нових характеристик, таких як підвищений вміст білка.</w:t>
      </w:r>
    </w:p>
    <w:p w:rsidR="007700A6" w:rsidRPr="00600A61" w:rsidRDefault="00FC0E17" w:rsidP="00F72B1C">
      <w:pPr>
        <w:ind w:firstLine="709"/>
        <w:rPr>
          <w:lang w:val="uk-UA"/>
        </w:rPr>
      </w:pPr>
      <w:r w:rsidRPr="00600A61">
        <w:rPr>
          <w:lang w:val="uk-UA"/>
        </w:rPr>
        <w:t>Класифікація сої є важливою для сільськогосподарської практики, оскільки різні сорти можуть виявляти оптимальні результати в залежності від регіону, кліматичних умов і цільового використання.</w:t>
      </w:r>
      <w:r w:rsidR="007700A6" w:rsidRPr="00600A61">
        <w:rPr>
          <w:lang w:val="uk-UA"/>
        </w:rPr>
        <w:t>Аналіз сортів сої та їх характеристик є важливим етапом при виборі оптимальних сортів для конкретних умов вирощування та досягнення економічної ефективності вирощування сої.</w:t>
      </w:r>
    </w:p>
    <w:p w:rsidR="00D30924" w:rsidRPr="00600A61" w:rsidRDefault="00D30924" w:rsidP="00F72B1C">
      <w:pPr>
        <w:ind w:firstLine="709"/>
        <w:rPr>
          <w:lang w:val="uk-UA"/>
        </w:rPr>
      </w:pPr>
      <w:r w:rsidRPr="00600A61">
        <w:rPr>
          <w:lang w:val="uk-UA"/>
        </w:rPr>
        <w:t>Вибір сортів сої для дослідження є важливим завданням, оскільки правильний вибір може суттєво вплинути на результати дослідження та їхню практичну цінність. Зазвичай для досліджень обираються сорти, які є популярними серед фермерів у конкретному регіоні, а також ті, що мають відомі характеристики та результати попередніх досліджень.</w:t>
      </w:r>
    </w:p>
    <w:p w:rsidR="00FC0E17" w:rsidRPr="00600A61" w:rsidRDefault="00ED7103" w:rsidP="00F72B1C">
      <w:pPr>
        <w:ind w:firstLine="709"/>
        <w:rPr>
          <w:lang w:val="uk-UA"/>
        </w:rPr>
      </w:pPr>
      <w:r>
        <w:rPr>
          <w:lang w:val="uk-UA"/>
        </w:rPr>
        <w:t>В роботу був використаний насту</w:t>
      </w:r>
      <w:r w:rsidR="00FC0E17" w:rsidRPr="00600A61">
        <w:rPr>
          <w:lang w:val="uk-UA"/>
        </w:rPr>
        <w:t>пний список існуючих сортів сої, які є одними з кращіх представників:</w:t>
      </w:r>
    </w:p>
    <w:p w:rsidR="00FC0E17" w:rsidRPr="00600A61" w:rsidRDefault="00FC0E17" w:rsidP="00F72B1C">
      <w:pPr>
        <w:pStyle w:val="ab"/>
        <w:numPr>
          <w:ilvl w:val="0"/>
          <w:numId w:val="7"/>
        </w:numPr>
        <w:tabs>
          <w:tab w:val="left" w:pos="993"/>
        </w:tabs>
        <w:ind w:left="0" w:firstLine="709"/>
        <w:rPr>
          <w:lang w:val="uk-UA"/>
        </w:rPr>
      </w:pPr>
      <w:r w:rsidRPr="00600A61">
        <w:rPr>
          <w:lang w:val="uk-UA"/>
        </w:rPr>
        <w:t>Сорт "Аннушка":</w:t>
      </w:r>
    </w:p>
    <w:p w:rsidR="00FC0E17" w:rsidRPr="00600A61" w:rsidRDefault="00FC0E17" w:rsidP="00F72B1C">
      <w:pPr>
        <w:pStyle w:val="ab"/>
        <w:numPr>
          <w:ilvl w:val="0"/>
          <w:numId w:val="8"/>
        </w:numPr>
        <w:tabs>
          <w:tab w:val="left" w:pos="993"/>
        </w:tabs>
        <w:ind w:left="0" w:firstLine="709"/>
        <w:rPr>
          <w:lang w:val="uk-UA"/>
        </w:rPr>
      </w:pPr>
      <w:r w:rsidRPr="00600A61">
        <w:rPr>
          <w:lang w:val="uk-UA"/>
        </w:rPr>
        <w:t>Тип: Бобовий</w:t>
      </w:r>
    </w:p>
    <w:p w:rsidR="00FC0E17" w:rsidRPr="00600A61" w:rsidRDefault="00FC0E17" w:rsidP="00F72B1C">
      <w:pPr>
        <w:pStyle w:val="ab"/>
        <w:numPr>
          <w:ilvl w:val="0"/>
          <w:numId w:val="8"/>
        </w:numPr>
        <w:tabs>
          <w:tab w:val="left" w:pos="993"/>
        </w:tabs>
        <w:ind w:left="0" w:firstLine="709"/>
        <w:rPr>
          <w:lang w:val="uk-UA"/>
        </w:rPr>
      </w:pPr>
      <w:r w:rsidRPr="00600A61">
        <w:rPr>
          <w:lang w:val="uk-UA"/>
        </w:rPr>
        <w:t>Класифікація: Зерновий сорт</w:t>
      </w:r>
    </w:p>
    <w:p w:rsidR="00FC0E17" w:rsidRPr="00600A61" w:rsidRDefault="00FC0E17" w:rsidP="00F72B1C">
      <w:pPr>
        <w:pStyle w:val="ab"/>
        <w:numPr>
          <w:ilvl w:val="0"/>
          <w:numId w:val="8"/>
        </w:numPr>
        <w:tabs>
          <w:tab w:val="left" w:pos="993"/>
        </w:tabs>
        <w:ind w:left="0" w:firstLine="709"/>
        <w:rPr>
          <w:lang w:val="uk-UA"/>
        </w:rPr>
      </w:pPr>
      <w:r w:rsidRPr="00600A61">
        <w:rPr>
          <w:lang w:val="uk-UA"/>
        </w:rPr>
        <w:t>Характеристики: Цей сорт внесений до Реєстру сортів рослин України з 2007 року. Він є раннім, з хорошою стійкістю до посухи та осипання. Характеризується формуванням врожайності зерна при стандартній вологості без зрошення.</w:t>
      </w:r>
    </w:p>
    <w:p w:rsidR="00FC0E17" w:rsidRPr="00600A61" w:rsidRDefault="00FC0E17" w:rsidP="00F72B1C">
      <w:pPr>
        <w:pStyle w:val="ab"/>
        <w:numPr>
          <w:ilvl w:val="0"/>
          <w:numId w:val="7"/>
        </w:numPr>
        <w:tabs>
          <w:tab w:val="left" w:pos="993"/>
        </w:tabs>
        <w:ind w:left="0" w:firstLine="709"/>
        <w:rPr>
          <w:lang w:val="uk-UA"/>
        </w:rPr>
      </w:pPr>
      <w:r w:rsidRPr="00600A61">
        <w:rPr>
          <w:lang w:val="uk-UA"/>
        </w:rPr>
        <w:t>Сорт "Александрит":</w:t>
      </w:r>
    </w:p>
    <w:p w:rsidR="00FC0E17" w:rsidRPr="00600A61" w:rsidRDefault="00FC0E17" w:rsidP="00F72B1C">
      <w:pPr>
        <w:pStyle w:val="ab"/>
        <w:numPr>
          <w:ilvl w:val="1"/>
          <w:numId w:val="9"/>
        </w:numPr>
        <w:tabs>
          <w:tab w:val="left" w:pos="993"/>
        </w:tabs>
        <w:ind w:left="0" w:firstLine="709"/>
        <w:rPr>
          <w:lang w:val="uk-UA"/>
        </w:rPr>
      </w:pPr>
      <w:r w:rsidRPr="00600A61">
        <w:rPr>
          <w:lang w:val="uk-UA"/>
        </w:rPr>
        <w:t>Тип: Бобовий</w:t>
      </w:r>
    </w:p>
    <w:p w:rsidR="00FC0E17" w:rsidRPr="00600A61" w:rsidRDefault="00FC0E17" w:rsidP="00F72B1C">
      <w:pPr>
        <w:pStyle w:val="ab"/>
        <w:numPr>
          <w:ilvl w:val="1"/>
          <w:numId w:val="9"/>
        </w:numPr>
        <w:tabs>
          <w:tab w:val="left" w:pos="993"/>
        </w:tabs>
        <w:ind w:left="0" w:firstLine="709"/>
        <w:rPr>
          <w:lang w:val="uk-UA"/>
        </w:rPr>
      </w:pPr>
      <w:r w:rsidRPr="00600A61">
        <w:rPr>
          <w:lang w:val="uk-UA"/>
        </w:rPr>
        <w:lastRenderedPageBreak/>
        <w:t>Класифікація: Системні схрещування</w:t>
      </w:r>
    </w:p>
    <w:p w:rsidR="00FC0E17" w:rsidRPr="00600A61" w:rsidRDefault="00FC0E17" w:rsidP="00F72B1C">
      <w:pPr>
        <w:pStyle w:val="ab"/>
        <w:numPr>
          <w:ilvl w:val="1"/>
          <w:numId w:val="9"/>
        </w:numPr>
        <w:tabs>
          <w:tab w:val="left" w:pos="993"/>
        </w:tabs>
        <w:ind w:left="0" w:firstLine="709"/>
        <w:rPr>
          <w:lang w:val="uk-UA"/>
        </w:rPr>
      </w:pPr>
      <w:r w:rsidRPr="00600A61">
        <w:rPr>
          <w:lang w:val="uk-UA"/>
        </w:rPr>
        <w:t>Характеристики: Цей сорт є проміжним типом росту і має низьку висоту куща, що полегшує механізоване збирання врожаю. Він є напівдетермінантним і відзначається високою стійкістю до посухи та хорошою якістю насіння.</w:t>
      </w:r>
    </w:p>
    <w:p w:rsidR="00FC0E17" w:rsidRPr="00600A61" w:rsidRDefault="00FC0E17" w:rsidP="00F72B1C">
      <w:pPr>
        <w:pStyle w:val="ab"/>
        <w:numPr>
          <w:ilvl w:val="0"/>
          <w:numId w:val="7"/>
        </w:numPr>
        <w:tabs>
          <w:tab w:val="left" w:pos="993"/>
        </w:tabs>
        <w:ind w:left="0" w:firstLine="709"/>
        <w:rPr>
          <w:lang w:val="uk-UA"/>
        </w:rPr>
      </w:pPr>
      <w:r w:rsidRPr="00600A61">
        <w:rPr>
          <w:lang w:val="uk-UA"/>
        </w:rPr>
        <w:t>Сорт "ЄС Ментор":</w:t>
      </w:r>
    </w:p>
    <w:p w:rsidR="00FC0E17" w:rsidRPr="00600A61" w:rsidRDefault="00FC0E17" w:rsidP="00F72B1C">
      <w:pPr>
        <w:pStyle w:val="ab"/>
        <w:numPr>
          <w:ilvl w:val="1"/>
          <w:numId w:val="9"/>
        </w:numPr>
        <w:tabs>
          <w:tab w:val="left" w:pos="993"/>
        </w:tabs>
        <w:ind w:left="0" w:firstLine="709"/>
        <w:rPr>
          <w:lang w:val="uk-UA"/>
        </w:rPr>
      </w:pPr>
      <w:r w:rsidRPr="00600A61">
        <w:rPr>
          <w:lang w:val="uk-UA"/>
        </w:rPr>
        <w:t>Тип: Зерновий</w:t>
      </w:r>
    </w:p>
    <w:p w:rsidR="00FC0E17" w:rsidRPr="00600A61" w:rsidRDefault="00FC0E17" w:rsidP="00F72B1C">
      <w:pPr>
        <w:pStyle w:val="ab"/>
        <w:numPr>
          <w:ilvl w:val="1"/>
          <w:numId w:val="9"/>
        </w:numPr>
        <w:tabs>
          <w:tab w:val="left" w:pos="993"/>
        </w:tabs>
        <w:ind w:left="0" w:firstLine="709"/>
        <w:rPr>
          <w:lang w:val="uk-UA"/>
        </w:rPr>
      </w:pPr>
      <w:r w:rsidRPr="00600A61">
        <w:rPr>
          <w:lang w:val="uk-UA"/>
        </w:rPr>
        <w:t>Класифікація: Напівобмежений тип росту</w:t>
      </w:r>
    </w:p>
    <w:p w:rsidR="00FC0E17" w:rsidRPr="00600A61" w:rsidRDefault="00FC0E17" w:rsidP="00F72B1C">
      <w:pPr>
        <w:pStyle w:val="ab"/>
        <w:numPr>
          <w:ilvl w:val="1"/>
          <w:numId w:val="9"/>
        </w:numPr>
        <w:tabs>
          <w:tab w:val="left" w:pos="993"/>
        </w:tabs>
        <w:ind w:left="0" w:firstLine="709"/>
        <w:rPr>
          <w:lang w:val="uk-UA"/>
        </w:rPr>
      </w:pPr>
      <w:r w:rsidRPr="00600A61">
        <w:rPr>
          <w:lang w:val="uk-UA"/>
        </w:rPr>
        <w:t>Характеристики: Цей сорт є інтенсивним та ранньостиглим. Його високотехнологічні характеристики дозволяють вирощувати його в різних умовах, а стійкість до посухи та розтріскування роблять його популярним серед фермерів.</w:t>
      </w:r>
    </w:p>
    <w:p w:rsidR="00FC0E17" w:rsidRPr="00600A61" w:rsidRDefault="00FC0E17" w:rsidP="00F72B1C">
      <w:pPr>
        <w:pStyle w:val="ab"/>
        <w:numPr>
          <w:ilvl w:val="0"/>
          <w:numId w:val="7"/>
        </w:numPr>
        <w:tabs>
          <w:tab w:val="left" w:pos="993"/>
        </w:tabs>
        <w:ind w:left="0" w:firstLine="709"/>
        <w:rPr>
          <w:lang w:val="uk-UA"/>
        </w:rPr>
      </w:pPr>
      <w:r w:rsidRPr="00600A61">
        <w:rPr>
          <w:lang w:val="uk-UA"/>
        </w:rPr>
        <w:t>Сорт "Галлек":</w:t>
      </w:r>
    </w:p>
    <w:p w:rsidR="00FC0E17" w:rsidRPr="00600A61" w:rsidRDefault="00FC0E17" w:rsidP="00F72B1C">
      <w:pPr>
        <w:pStyle w:val="ab"/>
        <w:numPr>
          <w:ilvl w:val="1"/>
          <w:numId w:val="9"/>
        </w:numPr>
        <w:tabs>
          <w:tab w:val="left" w:pos="993"/>
        </w:tabs>
        <w:ind w:left="0" w:firstLine="709"/>
        <w:rPr>
          <w:lang w:val="uk-UA"/>
        </w:rPr>
      </w:pPr>
      <w:r w:rsidRPr="00600A61">
        <w:rPr>
          <w:lang w:val="uk-UA"/>
        </w:rPr>
        <w:t>Тип: Зерновий</w:t>
      </w:r>
    </w:p>
    <w:p w:rsidR="00FC0E17" w:rsidRPr="00600A61" w:rsidRDefault="00FC0E17" w:rsidP="00F72B1C">
      <w:pPr>
        <w:pStyle w:val="ab"/>
        <w:numPr>
          <w:ilvl w:val="1"/>
          <w:numId w:val="9"/>
        </w:numPr>
        <w:tabs>
          <w:tab w:val="left" w:pos="993"/>
        </w:tabs>
        <w:ind w:left="0" w:firstLine="709"/>
        <w:rPr>
          <w:lang w:val="uk-UA"/>
        </w:rPr>
      </w:pPr>
      <w:r w:rsidRPr="00600A61">
        <w:rPr>
          <w:lang w:val="uk-UA"/>
        </w:rPr>
        <w:t>Класифікація: Дуже ранньостиглий</w:t>
      </w:r>
    </w:p>
    <w:p w:rsidR="00FC0E17" w:rsidRPr="00600A61" w:rsidRDefault="00FC0E17" w:rsidP="00F72B1C">
      <w:pPr>
        <w:pStyle w:val="ab"/>
        <w:numPr>
          <w:ilvl w:val="1"/>
          <w:numId w:val="9"/>
        </w:numPr>
        <w:tabs>
          <w:tab w:val="left" w:pos="993"/>
        </w:tabs>
        <w:ind w:left="0" w:firstLine="709"/>
        <w:rPr>
          <w:lang w:val="uk-UA"/>
        </w:rPr>
      </w:pPr>
      <w:r w:rsidRPr="00600A61">
        <w:rPr>
          <w:lang w:val="uk-UA"/>
        </w:rPr>
        <w:t>Характеристики: Цей сорт відрізняється середньою масою 1000 насінин та високою стійкістю до розтріскування. Він рекомендований для вирощування в умовах Степу і Лісостепу.</w:t>
      </w:r>
    </w:p>
    <w:p w:rsidR="00FC0E17" w:rsidRPr="00600A61" w:rsidRDefault="00FC0E17" w:rsidP="00F72B1C">
      <w:pPr>
        <w:pStyle w:val="ab"/>
        <w:numPr>
          <w:ilvl w:val="0"/>
          <w:numId w:val="7"/>
        </w:numPr>
        <w:tabs>
          <w:tab w:val="left" w:pos="993"/>
        </w:tabs>
        <w:ind w:left="0" w:firstLine="709"/>
        <w:rPr>
          <w:lang w:val="uk-UA"/>
        </w:rPr>
      </w:pPr>
      <w:r w:rsidRPr="00600A61">
        <w:rPr>
          <w:lang w:val="uk-UA"/>
        </w:rPr>
        <w:t>Сорт "Опалін":</w:t>
      </w:r>
    </w:p>
    <w:p w:rsidR="00FC0E17" w:rsidRPr="00600A61" w:rsidRDefault="00FC0E17" w:rsidP="00F72B1C">
      <w:pPr>
        <w:pStyle w:val="ab"/>
        <w:numPr>
          <w:ilvl w:val="1"/>
          <w:numId w:val="9"/>
        </w:numPr>
        <w:tabs>
          <w:tab w:val="left" w:pos="993"/>
        </w:tabs>
        <w:ind w:left="0" w:firstLine="709"/>
        <w:rPr>
          <w:lang w:val="uk-UA"/>
        </w:rPr>
      </w:pPr>
      <w:r w:rsidRPr="00600A61">
        <w:rPr>
          <w:lang w:val="uk-UA"/>
        </w:rPr>
        <w:t>Тип: Зерновий</w:t>
      </w:r>
    </w:p>
    <w:p w:rsidR="00FC0E17" w:rsidRPr="00600A61" w:rsidRDefault="00FC0E17" w:rsidP="00F72B1C">
      <w:pPr>
        <w:pStyle w:val="ab"/>
        <w:numPr>
          <w:ilvl w:val="1"/>
          <w:numId w:val="9"/>
        </w:numPr>
        <w:tabs>
          <w:tab w:val="left" w:pos="993"/>
        </w:tabs>
        <w:ind w:left="0" w:firstLine="709"/>
        <w:rPr>
          <w:lang w:val="uk-UA"/>
        </w:rPr>
      </w:pPr>
      <w:r w:rsidRPr="00600A61">
        <w:rPr>
          <w:lang w:val="uk-UA"/>
        </w:rPr>
        <w:t>Класифікація: Ранній</w:t>
      </w:r>
    </w:p>
    <w:p w:rsidR="00FC0E17" w:rsidRPr="00600A61" w:rsidRDefault="00FC0E17" w:rsidP="00F72B1C">
      <w:pPr>
        <w:pStyle w:val="ab"/>
        <w:numPr>
          <w:ilvl w:val="1"/>
          <w:numId w:val="9"/>
        </w:numPr>
        <w:tabs>
          <w:tab w:val="left" w:pos="993"/>
        </w:tabs>
        <w:ind w:left="0" w:firstLine="709"/>
        <w:rPr>
          <w:lang w:val="uk-UA"/>
        </w:rPr>
      </w:pPr>
      <w:r w:rsidRPr="00600A61">
        <w:rPr>
          <w:lang w:val="uk-UA"/>
        </w:rPr>
        <w:t>Характеристики: Цей сорт відрізняється ланцетною формою листа, що сприяє високій врожайності в умовах вологого року. Має середню масу 1000 насінин і демонструє компенсаційну здатність в стресових умовах.</w:t>
      </w:r>
    </w:p>
    <w:p w:rsidR="00FC0E17" w:rsidRPr="00600A61" w:rsidRDefault="00FC0E17" w:rsidP="00F72B1C">
      <w:pPr>
        <w:ind w:firstLine="709"/>
        <w:rPr>
          <w:lang w:val="uk-UA"/>
        </w:rPr>
      </w:pPr>
      <w:r w:rsidRPr="00600A61">
        <w:rPr>
          <w:lang w:val="uk-UA"/>
        </w:rPr>
        <w:t>Ці сорти представляють різні класифікації і можуть бути використані в залежності від конкретних умов вирощування та потреб фермера.</w:t>
      </w:r>
    </w:p>
    <w:p w:rsidR="00D30924" w:rsidRPr="00600A61" w:rsidRDefault="00D30924" w:rsidP="00F72B1C">
      <w:pPr>
        <w:ind w:firstLine="709"/>
        <w:rPr>
          <w:lang w:val="uk-UA"/>
        </w:rPr>
      </w:pPr>
      <w:r w:rsidRPr="00600A61">
        <w:rPr>
          <w:lang w:val="uk-UA"/>
        </w:rPr>
        <w:t>Для оцінки сортів сої використовуються різні методи. Серед них:</w:t>
      </w:r>
    </w:p>
    <w:p w:rsidR="00D30924" w:rsidRPr="00600A61" w:rsidRDefault="00D30924" w:rsidP="00F72B1C">
      <w:pPr>
        <w:numPr>
          <w:ilvl w:val="0"/>
          <w:numId w:val="2"/>
        </w:numPr>
        <w:tabs>
          <w:tab w:val="clear" w:pos="720"/>
          <w:tab w:val="num" w:pos="993"/>
        </w:tabs>
        <w:ind w:left="0" w:firstLine="709"/>
        <w:rPr>
          <w:lang w:val="uk-UA"/>
        </w:rPr>
      </w:pPr>
      <w:r w:rsidRPr="00600A61">
        <w:rPr>
          <w:bCs/>
          <w:lang w:val="uk-UA"/>
        </w:rPr>
        <w:lastRenderedPageBreak/>
        <w:t>польові експерименти</w:t>
      </w:r>
      <w:r w:rsidRPr="00600A61">
        <w:rPr>
          <w:lang w:val="uk-UA"/>
        </w:rPr>
        <w:t>: рослини вирощуються у реальних умовах на господарствах або на дослідницьких полях. Оцінка проводиться шляхом вимірювання врожайності, якості бобів та інших параметрів;</w:t>
      </w:r>
    </w:p>
    <w:p w:rsidR="00D30924" w:rsidRPr="00600A61" w:rsidRDefault="00D30924" w:rsidP="00F72B1C">
      <w:pPr>
        <w:numPr>
          <w:ilvl w:val="0"/>
          <w:numId w:val="2"/>
        </w:numPr>
        <w:tabs>
          <w:tab w:val="clear" w:pos="720"/>
          <w:tab w:val="num" w:pos="993"/>
        </w:tabs>
        <w:ind w:left="0" w:firstLine="709"/>
        <w:rPr>
          <w:lang w:val="uk-UA"/>
        </w:rPr>
      </w:pPr>
      <w:r w:rsidRPr="00600A61">
        <w:rPr>
          <w:bCs/>
          <w:lang w:val="uk-UA"/>
        </w:rPr>
        <w:t>лабораторні дослідження</w:t>
      </w:r>
      <w:r w:rsidRPr="00600A61">
        <w:rPr>
          <w:lang w:val="uk-UA"/>
        </w:rPr>
        <w:t>: проводяться фізіологічні та хімічні аналізи бобів, включаючи вміст білка, жиру, вуглеводів та інших складових;</w:t>
      </w:r>
    </w:p>
    <w:p w:rsidR="00D30924" w:rsidRPr="00600A61" w:rsidRDefault="00D30924" w:rsidP="00F72B1C">
      <w:pPr>
        <w:numPr>
          <w:ilvl w:val="0"/>
          <w:numId w:val="2"/>
        </w:numPr>
        <w:tabs>
          <w:tab w:val="clear" w:pos="720"/>
          <w:tab w:val="num" w:pos="993"/>
        </w:tabs>
        <w:ind w:left="0" w:firstLine="709"/>
        <w:rPr>
          <w:lang w:val="uk-UA"/>
        </w:rPr>
      </w:pPr>
      <w:r w:rsidRPr="00600A61">
        <w:rPr>
          <w:bCs/>
          <w:lang w:val="uk-UA"/>
        </w:rPr>
        <w:t>генетичні дослідження</w:t>
      </w:r>
      <w:r w:rsidRPr="00600A61">
        <w:rPr>
          <w:lang w:val="uk-UA"/>
        </w:rPr>
        <w:t>: досліджуються генетичні особливості сортів, їхні геноми та можливість гібридизації;</w:t>
      </w:r>
    </w:p>
    <w:p w:rsidR="00D30924" w:rsidRPr="00600A61" w:rsidRDefault="00D30924" w:rsidP="00F72B1C">
      <w:pPr>
        <w:numPr>
          <w:ilvl w:val="0"/>
          <w:numId w:val="2"/>
        </w:numPr>
        <w:tabs>
          <w:tab w:val="clear" w:pos="720"/>
          <w:tab w:val="num" w:pos="993"/>
        </w:tabs>
        <w:ind w:left="0" w:firstLine="709"/>
        <w:rPr>
          <w:lang w:val="uk-UA"/>
        </w:rPr>
      </w:pPr>
      <w:r w:rsidRPr="00600A61">
        <w:rPr>
          <w:bCs/>
          <w:lang w:val="uk-UA"/>
        </w:rPr>
        <w:t>економічний аналіз</w:t>
      </w:r>
      <w:r w:rsidRPr="00600A61">
        <w:rPr>
          <w:lang w:val="uk-UA"/>
        </w:rPr>
        <w:t>: оцінюється ефективність вирощування різних сортів з урахуванням витрат та прибутку.</w:t>
      </w:r>
    </w:p>
    <w:p w:rsidR="007700A6" w:rsidRPr="00600A61" w:rsidRDefault="00D30924" w:rsidP="00F72B1C">
      <w:pPr>
        <w:ind w:firstLine="709"/>
        <w:rPr>
          <w:lang w:val="uk-UA"/>
        </w:rPr>
      </w:pPr>
      <w:r w:rsidRPr="00600A61">
        <w:rPr>
          <w:lang w:val="uk-UA"/>
        </w:rPr>
        <w:t>Аналіз сортових референцій та їх характеристик вказує на багатоаспектність вибору сортів сої для вирощування. Різні сорти можуть мати свої переваги та недоліки, які залежать від конкретних умов вирощування та цілей фермерів. Дослідження та порівняння різних сортів допомагають визначити оптимальний вибір для досягнення максимальної врожайності та економічно</w:t>
      </w:r>
      <w:r w:rsidR="002619AC">
        <w:rPr>
          <w:lang w:val="uk-UA"/>
        </w:rPr>
        <w:t>ї ефективності вирощування сої.</w:t>
      </w:r>
    </w:p>
    <w:p w:rsidR="002E5763" w:rsidRPr="00600A61" w:rsidRDefault="00F36A6F" w:rsidP="00F72B1C">
      <w:pPr>
        <w:pStyle w:val="2"/>
        <w:rPr>
          <w:lang w:val="uk-UA"/>
        </w:rPr>
      </w:pPr>
      <w:bookmarkStart w:id="8" w:name="_Toc154361480"/>
      <w:r w:rsidRPr="00600A61">
        <w:rPr>
          <w:lang w:val="uk-UA"/>
        </w:rPr>
        <w:t xml:space="preserve">1.5 </w:t>
      </w:r>
      <w:r w:rsidR="002E5763" w:rsidRPr="00600A61">
        <w:rPr>
          <w:lang w:val="uk-UA"/>
        </w:rPr>
        <w:t>Мета та актуальність роботи</w:t>
      </w:r>
      <w:bookmarkEnd w:id="8"/>
    </w:p>
    <w:p w:rsidR="002E5763" w:rsidRPr="00600A61" w:rsidRDefault="002E5763" w:rsidP="00F72B1C">
      <w:pPr>
        <w:ind w:firstLine="709"/>
        <w:rPr>
          <w:lang w:val="uk-UA"/>
        </w:rPr>
      </w:pPr>
      <w:r w:rsidRPr="00600A61">
        <w:rPr>
          <w:lang w:val="uk-UA"/>
        </w:rPr>
        <w:t>Метою цієї дипломної роботи є вивчення впливу сортових властивостей сої на її врожайність та економічну ефективність в умовах конкретного регіону. Зокрема, робота спрямована на визначення оптимальних сортів сої для вирощування в даному агрокліматичному регіоні, що дозволить максимізувати врожайність та знизити виробничі витрати. Метою є також визначення факторів, які впливають на вибір сорту та їхню ефективність в різних умовах вирощування сої.</w:t>
      </w:r>
    </w:p>
    <w:p w:rsidR="002E5763" w:rsidRPr="00600A61" w:rsidRDefault="002E5763" w:rsidP="00F72B1C">
      <w:pPr>
        <w:ind w:firstLine="709"/>
        <w:rPr>
          <w:lang w:val="uk-UA"/>
        </w:rPr>
      </w:pPr>
      <w:r w:rsidRPr="00600A61">
        <w:rPr>
          <w:lang w:val="uk-UA"/>
        </w:rPr>
        <w:t>Актуальність обраної теми визначається декількома факторами:</w:t>
      </w:r>
    </w:p>
    <w:p w:rsidR="002E5763" w:rsidRPr="00600A61" w:rsidRDefault="002E5763" w:rsidP="00F72B1C">
      <w:pPr>
        <w:numPr>
          <w:ilvl w:val="0"/>
          <w:numId w:val="3"/>
        </w:numPr>
        <w:tabs>
          <w:tab w:val="clear" w:pos="720"/>
          <w:tab w:val="num" w:pos="993"/>
        </w:tabs>
        <w:ind w:left="0" w:firstLine="709"/>
        <w:rPr>
          <w:lang w:val="uk-UA"/>
        </w:rPr>
      </w:pPr>
      <w:r w:rsidRPr="00600A61">
        <w:rPr>
          <w:bCs/>
          <w:lang w:val="uk-UA"/>
        </w:rPr>
        <w:t>Соя як важлива культура</w:t>
      </w:r>
      <w:r w:rsidRPr="00600A61">
        <w:rPr>
          <w:lang w:val="uk-UA"/>
        </w:rPr>
        <w:t>: Соя є однією з ключових бобових культур у світі та має велике значення для виробництва продуктів харчування, корму для тварин, а також промислових товарів, таких як соєвий олійний виріб.</w:t>
      </w:r>
    </w:p>
    <w:p w:rsidR="002E5763" w:rsidRPr="00600A61" w:rsidRDefault="002E5763" w:rsidP="00F72B1C">
      <w:pPr>
        <w:numPr>
          <w:ilvl w:val="0"/>
          <w:numId w:val="3"/>
        </w:numPr>
        <w:tabs>
          <w:tab w:val="clear" w:pos="720"/>
          <w:tab w:val="num" w:pos="993"/>
        </w:tabs>
        <w:ind w:left="0" w:firstLine="709"/>
        <w:rPr>
          <w:lang w:val="uk-UA"/>
        </w:rPr>
      </w:pPr>
      <w:r w:rsidRPr="00600A61">
        <w:rPr>
          <w:bCs/>
          <w:lang w:val="uk-UA"/>
        </w:rPr>
        <w:t>Підвищення виробництва та конкурентоспроможності</w:t>
      </w:r>
      <w:r w:rsidRPr="00600A61">
        <w:rPr>
          <w:lang w:val="uk-UA"/>
        </w:rPr>
        <w:t xml:space="preserve">: Зростаючий попит на сою вимагає підвищення врожайності та якості вирощених сортів, що </w:t>
      </w:r>
      <w:r w:rsidRPr="00600A61">
        <w:rPr>
          <w:lang w:val="uk-UA"/>
        </w:rPr>
        <w:lastRenderedPageBreak/>
        <w:t>може бути досягнуто через вивчення сортових властивостей та їх впливу на вирощування.</w:t>
      </w:r>
    </w:p>
    <w:p w:rsidR="002E5763" w:rsidRPr="00600A61" w:rsidRDefault="002E5763" w:rsidP="00F72B1C">
      <w:pPr>
        <w:numPr>
          <w:ilvl w:val="0"/>
          <w:numId w:val="3"/>
        </w:numPr>
        <w:tabs>
          <w:tab w:val="clear" w:pos="720"/>
          <w:tab w:val="num" w:pos="993"/>
        </w:tabs>
        <w:ind w:left="0" w:firstLine="709"/>
        <w:rPr>
          <w:lang w:val="uk-UA"/>
        </w:rPr>
      </w:pPr>
      <w:r w:rsidRPr="00600A61">
        <w:rPr>
          <w:bCs/>
          <w:lang w:val="uk-UA"/>
        </w:rPr>
        <w:t>Стійкість до змін клімату</w:t>
      </w:r>
      <w:r w:rsidRPr="00600A61">
        <w:rPr>
          <w:lang w:val="uk-UA"/>
        </w:rPr>
        <w:t>: Зміни клімату стають все більш актуальними, тому важливо знаходити сорти сої, які будуть стійкими до змін у погодних умовах.</w:t>
      </w:r>
    </w:p>
    <w:p w:rsidR="002E5763" w:rsidRPr="00600A61" w:rsidRDefault="002E5763" w:rsidP="00F72B1C">
      <w:pPr>
        <w:numPr>
          <w:ilvl w:val="0"/>
          <w:numId w:val="3"/>
        </w:numPr>
        <w:tabs>
          <w:tab w:val="clear" w:pos="720"/>
          <w:tab w:val="num" w:pos="993"/>
        </w:tabs>
        <w:ind w:left="0" w:firstLine="709"/>
        <w:rPr>
          <w:lang w:val="uk-UA"/>
        </w:rPr>
      </w:pPr>
      <w:r w:rsidRPr="00600A61">
        <w:rPr>
          <w:bCs/>
          <w:lang w:val="uk-UA"/>
        </w:rPr>
        <w:t>Економічна ефективність</w:t>
      </w:r>
      <w:r w:rsidRPr="00600A61">
        <w:rPr>
          <w:lang w:val="uk-UA"/>
        </w:rPr>
        <w:t>: Висока врожайність та ефективність вирощування сої мають прямий вплив на прибутковість сільськогосподарських підприємств.</w:t>
      </w:r>
    </w:p>
    <w:p w:rsidR="002E5763" w:rsidRPr="00600A61" w:rsidRDefault="002E5763" w:rsidP="00F72B1C">
      <w:pPr>
        <w:ind w:firstLine="709"/>
        <w:rPr>
          <w:lang w:val="uk-UA"/>
        </w:rPr>
      </w:pPr>
      <w:r w:rsidRPr="00600A61">
        <w:rPr>
          <w:lang w:val="uk-UA"/>
        </w:rPr>
        <w:t>Отже, обрана тема має велику актуальність у сучасних умовах та вимагає досліджень для покращення виробництва та підвищення економічної ефективності вирощування сої. Дипломна робота спрямована на вирішення цих важливих завдань та внесення вагомого внеску у розвиток сільського господарства</w:t>
      </w:r>
      <w:r w:rsidR="002619AC">
        <w:rPr>
          <w:lang w:val="uk-UA"/>
        </w:rPr>
        <w:t xml:space="preserve"> та агропромислового комплексу.</w:t>
      </w:r>
    </w:p>
    <w:p w:rsidR="00CA29A6" w:rsidRPr="00600A61" w:rsidRDefault="00F36A6F" w:rsidP="00F72B1C">
      <w:pPr>
        <w:pStyle w:val="2"/>
        <w:ind w:firstLine="0"/>
        <w:rPr>
          <w:lang w:val="uk-UA"/>
        </w:rPr>
      </w:pPr>
      <w:r w:rsidRPr="00600A61">
        <w:rPr>
          <w:lang w:val="uk-UA"/>
        </w:rPr>
        <w:t xml:space="preserve"> </w:t>
      </w:r>
      <w:bookmarkStart w:id="9" w:name="_Toc154361481"/>
      <w:r w:rsidR="00CA29A6" w:rsidRPr="00600A61">
        <w:rPr>
          <w:lang w:val="uk-UA"/>
        </w:rPr>
        <w:t>Висновки до розділу</w:t>
      </w:r>
      <w:bookmarkEnd w:id="9"/>
    </w:p>
    <w:p w:rsidR="00CA29A6" w:rsidRPr="00600A61" w:rsidRDefault="00CA29A6" w:rsidP="00F72B1C">
      <w:pPr>
        <w:ind w:firstLine="709"/>
        <w:rPr>
          <w:lang w:val="uk-UA"/>
        </w:rPr>
      </w:pPr>
      <w:r w:rsidRPr="00600A61">
        <w:rPr>
          <w:lang w:val="uk-UA"/>
        </w:rPr>
        <w:t>Розділ 1 надає огляд літератури з проблеми вирощування сої з акцентом на вплив сортових властивостей на результативність та економічну ефективність цього процесу. Проведений огляд включав аналіз різноманітності сортів сої, їх тривалості вегетаційного періоду, стійкості до хвороб і шкідників, а також властивостей бобів та білку.</w:t>
      </w:r>
    </w:p>
    <w:p w:rsidR="00CA29A6" w:rsidRPr="00600A61" w:rsidRDefault="00CA29A6" w:rsidP="00F72B1C">
      <w:pPr>
        <w:ind w:firstLine="709"/>
        <w:rPr>
          <w:lang w:val="uk-UA"/>
        </w:rPr>
      </w:pPr>
      <w:r w:rsidRPr="00600A61">
        <w:rPr>
          <w:lang w:val="uk-UA"/>
        </w:rPr>
        <w:t>З огляду літератури видно, що сортові властивості впливають на вирощувану врожайність сої. Тривалість вегетаційного періоду може визначити, наскільки швидко соя дозріває та стає готовою для збирання, впливаючи на стійкість до агроекологічних ризиків. Сорти сої різних видів та груп відзначаються різними властивостями, що робить їх придатними для різних цілей, включаючи харчове, кормове та промислове використання.</w:t>
      </w:r>
    </w:p>
    <w:p w:rsidR="00CA29A6" w:rsidRPr="00600A61" w:rsidRDefault="00CA29A6" w:rsidP="00F72B1C">
      <w:pPr>
        <w:ind w:firstLine="709"/>
        <w:rPr>
          <w:lang w:val="uk-UA"/>
        </w:rPr>
      </w:pPr>
      <w:r w:rsidRPr="00600A61">
        <w:rPr>
          <w:lang w:val="uk-UA"/>
        </w:rPr>
        <w:t xml:space="preserve">Стійкість сортів до хвороб та шкідників грає важливу роль у зниженні використання пестицидів та збереженні врожаю. Властивості бобів та білку впливають на якість та використання продукції. Визначення оптимального </w:t>
      </w:r>
      <w:r w:rsidRPr="00600A61">
        <w:rPr>
          <w:lang w:val="uk-UA"/>
        </w:rPr>
        <w:lastRenderedPageBreak/>
        <w:t>сорту для конкретних умов вирощування є важливим завданням для фермерів та дослідників.</w:t>
      </w:r>
    </w:p>
    <w:p w:rsidR="00CA29A6" w:rsidRPr="00600A61" w:rsidRDefault="00CA29A6" w:rsidP="00F72B1C">
      <w:pPr>
        <w:ind w:firstLine="709"/>
        <w:rPr>
          <w:lang w:val="uk-UA"/>
        </w:rPr>
      </w:pPr>
      <w:r w:rsidRPr="00600A61">
        <w:rPr>
          <w:lang w:val="uk-UA"/>
        </w:rPr>
        <w:t>Методи дослідження сортів сої включають полегшений вибір сорту, польові експерименти, лабораторні дослідження, генетичні аналізи та економічний аналіз. Ці методи дозволяють оцінити властивості та вплив сортів на врожайність та економічну ефективність вирощування сої.</w:t>
      </w:r>
    </w:p>
    <w:p w:rsidR="00CA29A6" w:rsidRPr="00600A61" w:rsidRDefault="00CA29A6" w:rsidP="00F72B1C">
      <w:pPr>
        <w:ind w:firstLine="709"/>
        <w:rPr>
          <w:lang w:val="uk-UA"/>
        </w:rPr>
      </w:pPr>
      <w:r w:rsidRPr="00600A61">
        <w:rPr>
          <w:lang w:val="uk-UA"/>
        </w:rPr>
        <w:t>Висновки з огляду літератури вказують на важливість вивчення сортових властивостей сої для досягнення максимальної продуктивності та економічної вигоди у вирощуванні цієї культури. Відбір оптимальних сортів, які відповідають конкретним умовам вирощування та ринковим вимогам, є ключовим фактором для успішного вирощування сої та досягнення економічної ефективності в цій галузі.</w:t>
      </w:r>
    </w:p>
    <w:p w:rsidR="00CA29A6" w:rsidRPr="00600A61" w:rsidRDefault="00CA29A6" w:rsidP="00F72B1C">
      <w:pPr>
        <w:ind w:firstLine="709"/>
        <w:rPr>
          <w:lang w:val="uk-UA"/>
        </w:rPr>
      </w:pPr>
    </w:p>
    <w:p w:rsidR="009330FB" w:rsidRPr="00600A61" w:rsidRDefault="009330FB" w:rsidP="00F72B1C">
      <w:pPr>
        <w:jc w:val="center"/>
        <w:rPr>
          <w:lang w:val="uk-UA"/>
        </w:rPr>
      </w:pPr>
    </w:p>
    <w:p w:rsidR="002E5763" w:rsidRPr="00600A61" w:rsidRDefault="002E5763" w:rsidP="00F72B1C">
      <w:pPr>
        <w:spacing w:after="160"/>
        <w:jc w:val="left"/>
        <w:rPr>
          <w:lang w:val="uk-UA"/>
        </w:rPr>
      </w:pPr>
      <w:r w:rsidRPr="00600A61">
        <w:rPr>
          <w:lang w:val="uk-UA"/>
        </w:rPr>
        <w:br w:type="page"/>
      </w:r>
    </w:p>
    <w:p w:rsidR="00ED6D6A" w:rsidRPr="00167E8E" w:rsidRDefault="00ED6D6A" w:rsidP="005C6EE3">
      <w:pPr>
        <w:pStyle w:val="1"/>
        <w:rPr>
          <w:lang w:val="uk-UA"/>
        </w:rPr>
      </w:pPr>
      <w:bookmarkStart w:id="10" w:name="_Toc154361482"/>
      <w:r w:rsidRPr="00167E8E">
        <w:rPr>
          <w:lang w:val="uk-UA"/>
        </w:rPr>
        <w:lastRenderedPageBreak/>
        <w:t>РОЗДІЛ 2</w:t>
      </w:r>
      <w:bookmarkEnd w:id="10"/>
    </w:p>
    <w:p w:rsidR="002E5763" w:rsidRPr="00167E8E" w:rsidRDefault="008502A3" w:rsidP="005C6EE3">
      <w:pPr>
        <w:pStyle w:val="1"/>
        <w:rPr>
          <w:lang w:val="uk-UA"/>
        </w:rPr>
      </w:pPr>
      <w:bookmarkStart w:id="11" w:name="_Toc154361483"/>
      <w:r w:rsidRPr="00167E8E">
        <w:rPr>
          <w:lang w:val="uk-UA"/>
        </w:rPr>
        <w:t>МЕТОДИКА ТА УМОВИ ПРОВЕДЕННЯ ДОСЛІДЖЕНЬ</w:t>
      </w:r>
      <w:bookmarkEnd w:id="11"/>
    </w:p>
    <w:p w:rsidR="0070048E" w:rsidRPr="002619AC" w:rsidRDefault="0070048E" w:rsidP="00F72B1C">
      <w:pPr>
        <w:pStyle w:val="2"/>
      </w:pPr>
      <w:bookmarkStart w:id="12" w:name="_Toc154361484"/>
      <w:r w:rsidRPr="0070048E">
        <w:t>2.1 Характеристика досліджуваних сортів</w:t>
      </w:r>
      <w:bookmarkEnd w:id="12"/>
    </w:p>
    <w:p w:rsidR="000F2951" w:rsidRPr="00600A61" w:rsidRDefault="000F2951" w:rsidP="00F72B1C">
      <w:pPr>
        <w:ind w:firstLine="709"/>
        <w:rPr>
          <w:lang w:val="uk-UA"/>
        </w:rPr>
      </w:pPr>
      <w:r w:rsidRPr="00600A61">
        <w:rPr>
          <w:lang w:val="uk-UA"/>
        </w:rPr>
        <w:t>Другий розділ дипломної роботи присвячений ботанічному та біологічному дослідженню, яке включає в себе проведення полів експериментів зі сортами сої в умовах вирощування. Значення цього розділу полягає в розкритті біологічних та фізіологічних аспектів вирощування сої, враховуючи вплив сортових властивостей на врожайність та якість продукції.</w:t>
      </w:r>
    </w:p>
    <w:p w:rsidR="000F2951" w:rsidRPr="00600A61" w:rsidRDefault="000F2951" w:rsidP="00F72B1C">
      <w:pPr>
        <w:ind w:firstLine="709"/>
        <w:rPr>
          <w:lang w:val="uk-UA"/>
        </w:rPr>
      </w:pPr>
      <w:r w:rsidRPr="00600A61">
        <w:rPr>
          <w:lang w:val="uk-UA"/>
        </w:rPr>
        <w:t>Метою даного досліду є детальне вивчення біологічних аспектів вирощування сої, а саме її росту та розвитку, впливу сортових властивостей на формування врожаю, адаптації до конкретних агрокліматичних умов та розробка рекомендацій щодо оптимальних способів вирощування різних сортів сої з метою підвищення їхньої врожайності та економічної ефективності.</w:t>
      </w:r>
    </w:p>
    <w:p w:rsidR="000F2951" w:rsidRPr="00600A61" w:rsidRDefault="000F2951" w:rsidP="00F72B1C">
      <w:pPr>
        <w:ind w:firstLine="709"/>
        <w:rPr>
          <w:lang w:val="uk-UA"/>
        </w:rPr>
      </w:pPr>
      <w:r w:rsidRPr="00600A61">
        <w:rPr>
          <w:lang w:val="uk-UA"/>
        </w:rPr>
        <w:t>Дослід здійснюється на дослідницьких полях Фермерського Об'єднання "Росток" у регіоні, який є об'єктом дослідження. Для отримання надійних результатів досліди проводяться в умовах повтореності та з використанням стандартизованих методів.</w:t>
      </w:r>
    </w:p>
    <w:p w:rsidR="0070048E" w:rsidRPr="0070048E" w:rsidRDefault="0070048E" w:rsidP="00F72B1C">
      <w:pPr>
        <w:ind w:firstLine="709"/>
        <w:rPr>
          <w:lang w:val="uk-UA"/>
        </w:rPr>
      </w:pPr>
      <w:r w:rsidRPr="0070048E">
        <w:rPr>
          <w:lang w:val="uk-UA"/>
        </w:rPr>
        <w:t>У дослідженні брали участь різні екотипи сої, які мають велике значення для виробництва. Перший з них – сорт Аннушка, який внесений до Реєстру сортів рослин України з 2007 року. Цей сорт є пластичним і рекомендованим для вирощування в степовій, лісостеповій і зоні Полісся. Аннушка відзначається високою врожайністю, досягаючи 4 тонни зерна на гектар при стандартній вологості 14%. Має скорочений період вегетації - ранній від 75 до 85 днів, з бобами, які не розтріскуються і зерном, яке не осипається під час періодів перестою. Аннушка володіє середнім типом росту, компактною формою куща, що полегшує механізоване збирання врожаю. Її більшість показників, таких як висота рослини, кількість вузлів, розташування нижнього боба та інші, роблять її ідеальною для умов українського степу [2].</w:t>
      </w:r>
    </w:p>
    <w:p w:rsidR="002B4616" w:rsidRDefault="0070048E" w:rsidP="00F72B1C">
      <w:pPr>
        <w:ind w:firstLine="709"/>
        <w:rPr>
          <w:lang w:val="uk-UA"/>
        </w:rPr>
      </w:pPr>
      <w:r w:rsidRPr="0070048E">
        <w:rPr>
          <w:lang w:val="uk-UA"/>
        </w:rPr>
        <w:lastRenderedPageBreak/>
        <w:t>Другий сорт, Александрит, створений методом системного схрещування та відзначається проміжним типом росту та напівдетермінантним характером. Його компактний кущ з висотою 70–75 см має високий рівень стійкості до осипання. Цей сорт має розвинену кореневу систему та багатоквіткові суцвіття, які складаються з 5–7 квіточок. Боби Александриту мають середню довжину, їхнє опушення рідке та світле. Насіння сорту має округло-овальну форму та жовто-коричневий колір, і відзначається високим вмістом білка (37-39%) та жиру (19-22%). Александрит є ранньостиглим сортом, з вегетаційним періодом тривалістю 95-100 днів в різних умовах. Вирощування цього сорту в умовах Степу і Лісостепу України може призвести до потенційної урожайності зерна від 2,7 до 3,3 т/га. Він також володіє високою стійкістю до посухи, а також толерантністю до різких змін температур протягом доби, що робить його ідеальним для вирощування в різних кліматичних умовах [3-4</w:t>
      </w:r>
      <w:r w:rsidRPr="00F65411">
        <w:rPr>
          <w:lang w:val="ru-RU"/>
        </w:rPr>
        <w:t>]</w:t>
      </w:r>
      <w:r>
        <w:rPr>
          <w:lang w:val="uk-UA"/>
        </w:rPr>
        <w:t>.</w:t>
      </w:r>
    </w:p>
    <w:p w:rsidR="0070048E" w:rsidRPr="00F65411" w:rsidRDefault="0070048E" w:rsidP="00F72B1C">
      <w:pPr>
        <w:ind w:firstLine="709"/>
        <w:rPr>
          <w:lang w:val="ru-RU"/>
        </w:rPr>
      </w:pPr>
      <w:r w:rsidRPr="00F65411">
        <w:rPr>
          <w:lang w:val="ru-RU"/>
        </w:rPr>
        <w:t>Сорт ЄС Ментор внесений до Державного Реєстру сортів України з 2013 року і відрізняється інтенсивністю та напівобмеженим типом росту. З ранньостиглим характером, він володіє високою продуктивністю і високим вмістом протеїну. Сорт підходить для вирощування в різних ценотичних умовах і володіє високою стійкістю до посухи, розтріскування і осипання бобів. ЄС Ментор має вигідні характеристики для виробників, такі як стійкість до хвороб і імунітет до шкідників. Завдяки своєму вегетаційному періоду тривалістю 95-100 днів в різних умовах, потенційна урожайність зерна сягає від 4,6 до 4,9 тонн на гектар. Висока густота насіння і відмінна реакція на добрива та біопрепарати дозволяють отримувати стабільні та високі врожаї [4].</w:t>
      </w:r>
    </w:p>
    <w:p w:rsidR="0070048E" w:rsidRPr="00F65411" w:rsidRDefault="0070048E" w:rsidP="00F72B1C">
      <w:pPr>
        <w:ind w:firstLine="709"/>
        <w:rPr>
          <w:lang w:val="ru-RU"/>
        </w:rPr>
      </w:pPr>
      <w:r w:rsidRPr="00F65411">
        <w:rPr>
          <w:lang w:val="ru-RU"/>
        </w:rPr>
        <w:t xml:space="preserve">Сорт Галлек, який отримав реєстрацію в 2013 році, є дуже ранньостиглим сортом. З вегетаційним періодом, який змінюється від 101 дня в Степу до 126 днів в Поліссі, він виявився найбільш врожайним серед сортів ультраранньої групи. Галлек є стійким до осипання і має унікальну характеристику рівномірного достигання та високої стійкості до </w:t>
      </w:r>
      <w:r w:rsidRPr="00F65411">
        <w:rPr>
          <w:lang w:val="ru-RU"/>
        </w:rPr>
        <w:lastRenderedPageBreak/>
        <w:t>розтріскування бобів. Завдяки своїй стабільності та високій врожайності, сорт Галлек рекомендується для вирощування в умовах Степу і Лісостепу. Маса 1000 насінин, норма висіву та потенційна урожайність підтверджують високий аграрний потенціал сорту Галлек [5-6].</w:t>
      </w:r>
    </w:p>
    <w:p w:rsidR="0070048E" w:rsidRPr="00F65411" w:rsidRDefault="0070048E" w:rsidP="00F72B1C">
      <w:pPr>
        <w:ind w:firstLine="709"/>
        <w:rPr>
          <w:lang w:val="ru-RU"/>
        </w:rPr>
      </w:pPr>
      <w:r w:rsidRPr="00F65411">
        <w:rPr>
          <w:lang w:val="ru-RU"/>
        </w:rPr>
        <w:t>Сорт Опалін, внесений до Реєстру сортів України з 2013 року, відзначається ранньою стиглістю, що робить його популярним в аграрному виробництві. Характеризується листям ланцетної форми, що, за виробничими умовами, вказує на високу врожайність. Володіє унікальною особливістю формування більшої кількості вегетативної маси при вологих умовах, за рахунок меншої кількості бобів і зерен в бобі, порівняно з іншими сортами.</w:t>
      </w:r>
    </w:p>
    <w:p w:rsidR="0070048E" w:rsidRPr="00F65411" w:rsidRDefault="0070048E" w:rsidP="00F72B1C">
      <w:pPr>
        <w:ind w:firstLine="709"/>
        <w:rPr>
          <w:lang w:val="ru-RU"/>
        </w:rPr>
      </w:pPr>
      <w:r w:rsidRPr="00F65411">
        <w:rPr>
          <w:lang w:val="ru-RU"/>
        </w:rPr>
        <w:t>Сорт Опалін проявляє стійкість на початкових стадіях росту, виявляючи незначне зменшення продуктивності в стресових умовах. Відзначається холодостійкістю на початкових стадіях і володіє компенсаційною здатністю в зріжених посівах. Максимальна врожайність у державних сортових випробуваннях досягає 4,9 тонн на гектар, в умовах виробництва цифри коливаються в межах 2,9-3,9 тонн на гектар. Середня маса 1000 насінин, норма висіву та рекомендована густота рослин підтверджують високий потенціал сорту Опалін. Рекомендовані зони вирощування включають Ст</w:t>
      </w:r>
      <w:r w:rsidR="002619AC">
        <w:rPr>
          <w:lang w:val="ru-RU"/>
        </w:rPr>
        <w:t>еп, Лісостеп та Полісся [7].</w:t>
      </w:r>
    </w:p>
    <w:p w:rsidR="0070048E" w:rsidRPr="00F65411" w:rsidRDefault="0070048E" w:rsidP="00F72B1C">
      <w:pPr>
        <w:pStyle w:val="2"/>
      </w:pPr>
      <w:bookmarkStart w:id="13" w:name="_Toc154361485"/>
      <w:r w:rsidRPr="0070048E">
        <w:t>2.2 Умови проведення досліджень</w:t>
      </w:r>
      <w:bookmarkEnd w:id="13"/>
    </w:p>
    <w:p w:rsidR="00EE5916" w:rsidRPr="00EE5916" w:rsidRDefault="0070048E" w:rsidP="00F72B1C">
      <w:pPr>
        <w:ind w:firstLine="709"/>
        <w:rPr>
          <w:b/>
          <w:lang w:val="uk-UA"/>
        </w:rPr>
      </w:pPr>
      <w:r w:rsidRPr="00F65411">
        <w:rPr>
          <w:lang w:val="ru-RU"/>
        </w:rPr>
        <w:t>Дослідження були проведені в фермерському об'єднанн</w:t>
      </w:r>
      <w:r>
        <w:rPr>
          <w:lang w:val="uk-UA"/>
        </w:rPr>
        <w:t>і</w:t>
      </w:r>
      <w:r w:rsidRPr="00F65411">
        <w:rPr>
          <w:lang w:val="ru-RU"/>
        </w:rPr>
        <w:t xml:space="preserve"> (ФО) "Росток</w:t>
      </w:r>
      <w:r w:rsidR="00EE5916" w:rsidRPr="00F65411">
        <w:rPr>
          <w:lang w:val="ru-RU"/>
        </w:rPr>
        <w:t>".</w:t>
      </w:r>
    </w:p>
    <w:p w:rsidR="00EE5916" w:rsidRPr="00EE5916" w:rsidRDefault="00EE5916" w:rsidP="00F72B1C">
      <w:pPr>
        <w:ind w:firstLine="709"/>
        <w:rPr>
          <w:lang w:val="uk-UA"/>
        </w:rPr>
      </w:pPr>
      <w:r w:rsidRPr="00EE5916">
        <w:rPr>
          <w:lang w:val="uk-UA"/>
        </w:rPr>
        <w:t>Підпри</w:t>
      </w:r>
      <w:r>
        <w:rPr>
          <w:lang w:val="uk-UA"/>
        </w:rPr>
        <w:t>ємство ФО "РОСТОК" зареєстровано</w:t>
      </w:r>
      <w:r w:rsidRPr="00EE5916">
        <w:rPr>
          <w:lang w:val="uk-UA"/>
        </w:rPr>
        <w:t xml:space="preserve"> 31.08.1999 за юридичною адресою Україна, Полтавська обл., Шишацький р-н, село Сагайдак. Керівником організації є Копиця О. В. На момент проведення дослідження для подальшого написання діпломної роботи стан організації не перебував в процесі припинення.</w:t>
      </w:r>
    </w:p>
    <w:p w:rsidR="0070048E" w:rsidRPr="0070048E" w:rsidRDefault="00EE5916" w:rsidP="00F72B1C">
      <w:pPr>
        <w:ind w:firstLine="709"/>
        <w:rPr>
          <w:lang w:val="uk-UA"/>
        </w:rPr>
      </w:pPr>
      <w:r w:rsidRPr="00EE5916">
        <w:rPr>
          <w:lang w:val="uk-UA"/>
        </w:rPr>
        <w:t xml:space="preserve">Основним видом діяльності є вирощування зернових культур (крім рису), бобових культур і насіння олійних культур. Також є інші, такі як вирощування овочів і баштанних культур, коренеплодів і бульбоплодів, </w:t>
      </w:r>
      <w:r w:rsidRPr="00EE5916">
        <w:rPr>
          <w:lang w:val="uk-UA"/>
        </w:rPr>
        <w:lastRenderedPageBreak/>
        <w:t>вирощування інших однорічних і дворічних культур, а також оптова торгівля зерном, необробленим тютюном,</w:t>
      </w:r>
      <w:r w:rsidR="002619AC">
        <w:rPr>
          <w:lang w:val="uk-UA"/>
        </w:rPr>
        <w:t xml:space="preserve"> насінням і кормами для тварин.</w:t>
      </w:r>
    </w:p>
    <w:p w:rsidR="0070048E" w:rsidRPr="00F65411" w:rsidRDefault="0070048E" w:rsidP="00F72B1C">
      <w:pPr>
        <w:ind w:firstLine="709"/>
        <w:rPr>
          <w:lang w:val="ru-RU"/>
        </w:rPr>
      </w:pPr>
      <w:r w:rsidRPr="00F65411">
        <w:rPr>
          <w:lang w:val="ru-RU"/>
        </w:rPr>
        <w:t>Основна спеціалізація господарства — вирощування зернових та технічних культур.</w:t>
      </w:r>
    </w:p>
    <w:p w:rsidR="0070048E" w:rsidRPr="00F65411" w:rsidRDefault="0070048E" w:rsidP="00F72B1C">
      <w:pPr>
        <w:ind w:firstLine="709"/>
        <w:rPr>
          <w:lang w:val="ru-RU"/>
        </w:rPr>
      </w:pPr>
      <w:r w:rsidRPr="00F65411">
        <w:rPr>
          <w:lang w:val="ru-RU"/>
        </w:rPr>
        <w:t xml:space="preserve">Таблиця </w:t>
      </w:r>
      <w:r w:rsidR="000F2951">
        <w:rPr>
          <w:lang w:val="ru-RU"/>
        </w:rPr>
        <w:t>2.</w:t>
      </w:r>
      <w:r w:rsidRPr="00F65411">
        <w:rPr>
          <w:lang w:val="ru-RU"/>
        </w:rPr>
        <w:t>1 вказує на основні показники виробничо-економічно</w:t>
      </w:r>
      <w:r w:rsidR="00B67460" w:rsidRPr="00F65411">
        <w:rPr>
          <w:lang w:val="ru-RU"/>
        </w:rPr>
        <w:t>ї діяльності господарства за 2022 та 2023</w:t>
      </w:r>
      <w:r w:rsidRPr="00F65411">
        <w:rPr>
          <w:lang w:val="ru-RU"/>
        </w:rPr>
        <w:t xml:space="preserve"> роки.</w:t>
      </w:r>
    </w:p>
    <w:p w:rsidR="00ED6D6A" w:rsidRPr="00ED6D6A" w:rsidRDefault="0070048E" w:rsidP="00F72B1C">
      <w:pPr>
        <w:ind w:firstLine="709"/>
        <w:jc w:val="right"/>
        <w:rPr>
          <w:i/>
          <w:lang w:val="uk-UA"/>
        </w:rPr>
      </w:pPr>
      <w:r w:rsidRPr="00ED6D6A">
        <w:rPr>
          <w:i/>
          <w:lang w:val="uk-UA"/>
        </w:rPr>
        <w:t xml:space="preserve">Таблиця </w:t>
      </w:r>
      <w:r w:rsidR="000F2951" w:rsidRPr="00ED6D6A">
        <w:rPr>
          <w:i/>
          <w:lang w:val="uk-UA"/>
        </w:rPr>
        <w:t>2.</w:t>
      </w:r>
      <w:r w:rsidR="00ED6D6A" w:rsidRPr="00ED6D6A">
        <w:rPr>
          <w:i/>
          <w:lang w:val="uk-UA"/>
        </w:rPr>
        <w:t xml:space="preserve">1 </w:t>
      </w:r>
    </w:p>
    <w:p w:rsidR="0070048E" w:rsidRPr="00ED6D6A" w:rsidRDefault="0070048E" w:rsidP="00F72B1C">
      <w:pPr>
        <w:ind w:firstLine="709"/>
        <w:jc w:val="center"/>
        <w:rPr>
          <w:b/>
          <w:lang w:val="uk-UA"/>
        </w:rPr>
      </w:pPr>
      <w:r w:rsidRPr="00ED6D6A">
        <w:rPr>
          <w:b/>
          <w:lang w:val="ru-RU"/>
        </w:rPr>
        <w:t>Основні показники виробничо-економічної діяльності</w:t>
      </w:r>
    </w:p>
    <w:tbl>
      <w:tblPr>
        <w:tblStyle w:val="a8"/>
        <w:tblW w:w="9067" w:type="dxa"/>
        <w:tblLook w:val="04A0" w:firstRow="1" w:lastRow="0" w:firstColumn="1" w:lastColumn="0" w:noHBand="0" w:noVBand="1"/>
      </w:tblPr>
      <w:tblGrid>
        <w:gridCol w:w="5098"/>
        <w:gridCol w:w="1097"/>
        <w:gridCol w:w="1097"/>
        <w:gridCol w:w="1775"/>
      </w:tblGrid>
      <w:tr w:rsidR="0070048E" w:rsidRPr="0070048E" w:rsidTr="00F72B1C">
        <w:tc>
          <w:tcPr>
            <w:tcW w:w="5098" w:type="dxa"/>
            <w:hideMark/>
          </w:tcPr>
          <w:p w:rsidR="0070048E" w:rsidRPr="00ED6D6A" w:rsidRDefault="0070048E" w:rsidP="00F72B1C">
            <w:pPr>
              <w:jc w:val="center"/>
              <w:rPr>
                <w:bCs/>
              </w:rPr>
            </w:pPr>
            <w:r w:rsidRPr="00ED6D6A">
              <w:rPr>
                <w:bCs/>
              </w:rPr>
              <w:t>Показники</w:t>
            </w:r>
          </w:p>
        </w:tc>
        <w:tc>
          <w:tcPr>
            <w:tcW w:w="0" w:type="auto"/>
            <w:hideMark/>
          </w:tcPr>
          <w:p w:rsidR="0070048E" w:rsidRPr="00ED6D6A" w:rsidRDefault="00B67460" w:rsidP="00F72B1C">
            <w:pPr>
              <w:jc w:val="center"/>
              <w:rPr>
                <w:bCs/>
              </w:rPr>
            </w:pPr>
            <w:r w:rsidRPr="00ED6D6A">
              <w:rPr>
                <w:bCs/>
              </w:rPr>
              <w:t>20</w:t>
            </w:r>
            <w:r w:rsidRPr="00ED6D6A">
              <w:rPr>
                <w:bCs/>
                <w:lang w:val="ru-RU"/>
              </w:rPr>
              <w:t>22</w:t>
            </w:r>
            <w:r w:rsidR="0070048E" w:rsidRPr="00ED6D6A">
              <w:rPr>
                <w:bCs/>
              </w:rPr>
              <w:t xml:space="preserve"> р.</w:t>
            </w:r>
          </w:p>
        </w:tc>
        <w:tc>
          <w:tcPr>
            <w:tcW w:w="0" w:type="auto"/>
            <w:hideMark/>
          </w:tcPr>
          <w:p w:rsidR="0070048E" w:rsidRPr="00ED6D6A" w:rsidRDefault="0070048E" w:rsidP="00F72B1C">
            <w:pPr>
              <w:jc w:val="center"/>
              <w:rPr>
                <w:bCs/>
              </w:rPr>
            </w:pPr>
            <w:r w:rsidRPr="00ED6D6A">
              <w:rPr>
                <w:bCs/>
              </w:rPr>
              <w:t>2</w:t>
            </w:r>
            <w:r w:rsidR="00B67460" w:rsidRPr="00ED6D6A">
              <w:rPr>
                <w:bCs/>
              </w:rPr>
              <w:t>023</w:t>
            </w:r>
            <w:r w:rsidRPr="00ED6D6A">
              <w:rPr>
                <w:bCs/>
              </w:rPr>
              <w:t xml:space="preserve"> р.</w:t>
            </w:r>
          </w:p>
        </w:tc>
        <w:tc>
          <w:tcPr>
            <w:tcW w:w="1775" w:type="dxa"/>
            <w:hideMark/>
          </w:tcPr>
          <w:p w:rsidR="0070048E" w:rsidRPr="00ED6D6A" w:rsidRDefault="00B67460" w:rsidP="00F72B1C">
            <w:pPr>
              <w:jc w:val="center"/>
              <w:rPr>
                <w:bCs/>
              </w:rPr>
            </w:pPr>
            <w:r w:rsidRPr="00ED6D6A">
              <w:rPr>
                <w:bCs/>
              </w:rPr>
              <w:t>Зміна в % до 2023</w:t>
            </w:r>
            <w:r w:rsidR="0070048E" w:rsidRPr="00ED6D6A">
              <w:rPr>
                <w:bCs/>
              </w:rPr>
              <w:t xml:space="preserve"> р.</w:t>
            </w:r>
          </w:p>
        </w:tc>
      </w:tr>
      <w:tr w:rsidR="0070048E" w:rsidRPr="0070048E" w:rsidTr="00F72B1C">
        <w:tc>
          <w:tcPr>
            <w:tcW w:w="5098" w:type="dxa"/>
            <w:hideMark/>
          </w:tcPr>
          <w:p w:rsidR="0070048E" w:rsidRPr="0070048E" w:rsidRDefault="0070048E" w:rsidP="00F72B1C">
            <w:pPr>
              <w:jc w:val="center"/>
            </w:pPr>
            <w:r w:rsidRPr="0070048E">
              <w:t>Загальна земельна площа, га</w:t>
            </w:r>
          </w:p>
        </w:tc>
        <w:tc>
          <w:tcPr>
            <w:tcW w:w="0" w:type="auto"/>
            <w:hideMark/>
          </w:tcPr>
          <w:p w:rsidR="0070048E" w:rsidRPr="0070048E" w:rsidRDefault="0070048E" w:rsidP="00F72B1C">
            <w:pPr>
              <w:jc w:val="center"/>
            </w:pPr>
            <w:r w:rsidRPr="0070048E">
              <w:t>2100</w:t>
            </w:r>
          </w:p>
        </w:tc>
        <w:tc>
          <w:tcPr>
            <w:tcW w:w="0" w:type="auto"/>
            <w:hideMark/>
          </w:tcPr>
          <w:p w:rsidR="0070048E" w:rsidRPr="0070048E" w:rsidRDefault="0070048E" w:rsidP="00F72B1C">
            <w:pPr>
              <w:jc w:val="center"/>
            </w:pPr>
            <w:r w:rsidRPr="0070048E">
              <w:t>2070</w:t>
            </w:r>
          </w:p>
        </w:tc>
        <w:tc>
          <w:tcPr>
            <w:tcW w:w="1775" w:type="dxa"/>
            <w:hideMark/>
          </w:tcPr>
          <w:p w:rsidR="0070048E" w:rsidRPr="0070048E" w:rsidRDefault="0070048E" w:rsidP="00F72B1C">
            <w:pPr>
              <w:jc w:val="center"/>
            </w:pPr>
            <w:r w:rsidRPr="0070048E">
              <w:t>100</w:t>
            </w:r>
          </w:p>
        </w:tc>
      </w:tr>
      <w:tr w:rsidR="0070048E" w:rsidRPr="0070048E" w:rsidTr="00F72B1C">
        <w:tc>
          <w:tcPr>
            <w:tcW w:w="5098" w:type="dxa"/>
            <w:hideMark/>
          </w:tcPr>
          <w:p w:rsidR="0070048E" w:rsidRPr="0070048E" w:rsidRDefault="0070048E" w:rsidP="00F72B1C">
            <w:pPr>
              <w:jc w:val="center"/>
            </w:pPr>
            <w:r w:rsidRPr="0070048E">
              <w:t>Розораність сільгоспугідь, %</w:t>
            </w:r>
          </w:p>
        </w:tc>
        <w:tc>
          <w:tcPr>
            <w:tcW w:w="0" w:type="auto"/>
            <w:hideMark/>
          </w:tcPr>
          <w:p w:rsidR="0070048E" w:rsidRPr="0070048E" w:rsidRDefault="0070048E" w:rsidP="00F72B1C">
            <w:pPr>
              <w:jc w:val="center"/>
            </w:pPr>
            <w:r w:rsidRPr="0070048E">
              <w:t>98,5</w:t>
            </w:r>
          </w:p>
        </w:tc>
        <w:tc>
          <w:tcPr>
            <w:tcW w:w="0" w:type="auto"/>
            <w:hideMark/>
          </w:tcPr>
          <w:p w:rsidR="0070048E" w:rsidRPr="0070048E" w:rsidRDefault="0070048E" w:rsidP="00F72B1C">
            <w:pPr>
              <w:jc w:val="center"/>
            </w:pPr>
            <w:r w:rsidRPr="0070048E">
              <w:t>98,5</w:t>
            </w:r>
          </w:p>
        </w:tc>
        <w:tc>
          <w:tcPr>
            <w:tcW w:w="1775" w:type="dxa"/>
            <w:hideMark/>
          </w:tcPr>
          <w:p w:rsidR="0070048E" w:rsidRPr="0070048E" w:rsidRDefault="0070048E" w:rsidP="00F72B1C">
            <w:pPr>
              <w:jc w:val="center"/>
            </w:pPr>
            <w:r w:rsidRPr="0070048E">
              <w:t>100</w:t>
            </w:r>
          </w:p>
        </w:tc>
      </w:tr>
      <w:tr w:rsidR="0070048E" w:rsidRPr="0070048E" w:rsidTr="00F72B1C">
        <w:tc>
          <w:tcPr>
            <w:tcW w:w="5098" w:type="dxa"/>
            <w:hideMark/>
          </w:tcPr>
          <w:p w:rsidR="0070048E" w:rsidRPr="0070048E" w:rsidRDefault="0070048E" w:rsidP="00F72B1C">
            <w:pPr>
              <w:jc w:val="center"/>
            </w:pPr>
            <w:r w:rsidRPr="0070048E">
              <w:t>Середньорічна чисельність працівників, осіб</w:t>
            </w:r>
          </w:p>
        </w:tc>
        <w:tc>
          <w:tcPr>
            <w:tcW w:w="0" w:type="auto"/>
            <w:hideMark/>
          </w:tcPr>
          <w:p w:rsidR="0070048E" w:rsidRPr="0070048E" w:rsidRDefault="0070048E" w:rsidP="00F72B1C">
            <w:pPr>
              <w:jc w:val="center"/>
            </w:pPr>
            <w:r w:rsidRPr="0070048E">
              <w:t>27</w:t>
            </w:r>
          </w:p>
        </w:tc>
        <w:tc>
          <w:tcPr>
            <w:tcW w:w="0" w:type="auto"/>
            <w:hideMark/>
          </w:tcPr>
          <w:p w:rsidR="0070048E" w:rsidRPr="0070048E" w:rsidRDefault="0070048E" w:rsidP="00F72B1C">
            <w:pPr>
              <w:jc w:val="center"/>
            </w:pPr>
            <w:r w:rsidRPr="0070048E">
              <w:t>27</w:t>
            </w:r>
          </w:p>
        </w:tc>
        <w:tc>
          <w:tcPr>
            <w:tcW w:w="1775" w:type="dxa"/>
            <w:hideMark/>
          </w:tcPr>
          <w:p w:rsidR="0070048E" w:rsidRPr="0070048E" w:rsidRDefault="0070048E" w:rsidP="00F72B1C">
            <w:pPr>
              <w:jc w:val="center"/>
            </w:pPr>
            <w:r w:rsidRPr="0070048E">
              <w:t>100</w:t>
            </w:r>
          </w:p>
        </w:tc>
      </w:tr>
      <w:tr w:rsidR="0070048E" w:rsidRPr="0070048E" w:rsidTr="00F72B1C">
        <w:tc>
          <w:tcPr>
            <w:tcW w:w="5098" w:type="dxa"/>
            <w:hideMark/>
          </w:tcPr>
          <w:p w:rsidR="0070048E" w:rsidRPr="0070048E" w:rsidRDefault="0070048E" w:rsidP="00F72B1C">
            <w:pPr>
              <w:jc w:val="center"/>
            </w:pPr>
            <w:r w:rsidRPr="0070048E">
              <w:t>Обігові кошти, млн. грн.</w:t>
            </w:r>
          </w:p>
        </w:tc>
        <w:tc>
          <w:tcPr>
            <w:tcW w:w="0" w:type="auto"/>
            <w:hideMark/>
          </w:tcPr>
          <w:p w:rsidR="0070048E" w:rsidRPr="0070048E" w:rsidRDefault="0070048E" w:rsidP="00F72B1C">
            <w:pPr>
              <w:jc w:val="center"/>
            </w:pPr>
            <w:r w:rsidRPr="0070048E">
              <w:t>19,5</w:t>
            </w:r>
          </w:p>
        </w:tc>
        <w:tc>
          <w:tcPr>
            <w:tcW w:w="0" w:type="auto"/>
            <w:hideMark/>
          </w:tcPr>
          <w:p w:rsidR="0070048E" w:rsidRPr="0070048E" w:rsidRDefault="0070048E" w:rsidP="00F72B1C">
            <w:pPr>
              <w:jc w:val="center"/>
            </w:pPr>
            <w:r w:rsidRPr="0070048E">
              <w:t>19,5</w:t>
            </w:r>
          </w:p>
        </w:tc>
        <w:tc>
          <w:tcPr>
            <w:tcW w:w="1775" w:type="dxa"/>
            <w:hideMark/>
          </w:tcPr>
          <w:p w:rsidR="0070048E" w:rsidRPr="0070048E" w:rsidRDefault="0070048E" w:rsidP="00F72B1C">
            <w:pPr>
              <w:jc w:val="center"/>
            </w:pPr>
            <w:r w:rsidRPr="0070048E">
              <w:t>100</w:t>
            </w:r>
          </w:p>
        </w:tc>
      </w:tr>
      <w:tr w:rsidR="0070048E" w:rsidRPr="0070048E" w:rsidTr="00F72B1C">
        <w:tc>
          <w:tcPr>
            <w:tcW w:w="5098" w:type="dxa"/>
            <w:hideMark/>
          </w:tcPr>
          <w:p w:rsidR="0070048E" w:rsidRPr="0070048E" w:rsidRDefault="0070048E" w:rsidP="00F72B1C">
            <w:pPr>
              <w:jc w:val="center"/>
            </w:pPr>
            <w:r w:rsidRPr="0070048E">
              <w:t xml:space="preserve">Валовий прибуток, млн. </w:t>
            </w:r>
            <w:r w:rsidR="004E66E4" w:rsidRPr="0070048E">
              <w:t>Г</w:t>
            </w:r>
            <w:r w:rsidRPr="0070048E">
              <w:t>рн</w:t>
            </w:r>
          </w:p>
        </w:tc>
        <w:tc>
          <w:tcPr>
            <w:tcW w:w="0" w:type="auto"/>
            <w:hideMark/>
          </w:tcPr>
          <w:p w:rsidR="0070048E" w:rsidRPr="0070048E" w:rsidRDefault="0070048E" w:rsidP="00F72B1C">
            <w:pPr>
              <w:jc w:val="center"/>
            </w:pPr>
            <w:r w:rsidRPr="0070048E">
              <w:t>43,5</w:t>
            </w:r>
          </w:p>
        </w:tc>
        <w:tc>
          <w:tcPr>
            <w:tcW w:w="0" w:type="auto"/>
            <w:hideMark/>
          </w:tcPr>
          <w:p w:rsidR="0070048E" w:rsidRPr="0070048E" w:rsidRDefault="0070048E" w:rsidP="00F72B1C">
            <w:pPr>
              <w:jc w:val="center"/>
            </w:pPr>
            <w:r w:rsidRPr="0070048E">
              <w:t>43,5</w:t>
            </w:r>
          </w:p>
        </w:tc>
        <w:tc>
          <w:tcPr>
            <w:tcW w:w="1775" w:type="dxa"/>
            <w:hideMark/>
          </w:tcPr>
          <w:p w:rsidR="0070048E" w:rsidRPr="0070048E" w:rsidRDefault="0070048E" w:rsidP="00F72B1C">
            <w:pPr>
              <w:jc w:val="center"/>
            </w:pPr>
            <w:r w:rsidRPr="0070048E">
              <w:t>100</w:t>
            </w:r>
          </w:p>
        </w:tc>
      </w:tr>
      <w:tr w:rsidR="0070048E" w:rsidRPr="0070048E" w:rsidTr="00F72B1C">
        <w:tc>
          <w:tcPr>
            <w:tcW w:w="5098" w:type="dxa"/>
            <w:hideMark/>
          </w:tcPr>
          <w:p w:rsidR="0070048E" w:rsidRPr="00F65411" w:rsidRDefault="0070048E" w:rsidP="00F72B1C">
            <w:pPr>
              <w:jc w:val="center"/>
              <w:rPr>
                <w:lang w:val="ru-RU"/>
              </w:rPr>
            </w:pPr>
            <w:r w:rsidRPr="00F65411">
              <w:rPr>
                <w:lang w:val="ru-RU"/>
              </w:rPr>
              <w:t>Річний фонд оплати праці, тис. грн</w:t>
            </w:r>
          </w:p>
        </w:tc>
        <w:tc>
          <w:tcPr>
            <w:tcW w:w="0" w:type="auto"/>
            <w:hideMark/>
          </w:tcPr>
          <w:p w:rsidR="0070048E" w:rsidRPr="0070048E" w:rsidRDefault="0070048E" w:rsidP="00F72B1C">
            <w:pPr>
              <w:jc w:val="center"/>
            </w:pPr>
            <w:r w:rsidRPr="0070048E">
              <w:t>850</w:t>
            </w:r>
          </w:p>
        </w:tc>
        <w:tc>
          <w:tcPr>
            <w:tcW w:w="0" w:type="auto"/>
            <w:hideMark/>
          </w:tcPr>
          <w:p w:rsidR="0070048E" w:rsidRPr="0070048E" w:rsidRDefault="0070048E" w:rsidP="00F72B1C">
            <w:pPr>
              <w:jc w:val="center"/>
            </w:pPr>
            <w:r w:rsidRPr="0070048E">
              <w:t>850</w:t>
            </w:r>
          </w:p>
        </w:tc>
        <w:tc>
          <w:tcPr>
            <w:tcW w:w="1775" w:type="dxa"/>
            <w:hideMark/>
          </w:tcPr>
          <w:p w:rsidR="0070048E" w:rsidRPr="0070048E" w:rsidRDefault="0070048E" w:rsidP="00F72B1C">
            <w:pPr>
              <w:jc w:val="center"/>
            </w:pPr>
            <w:r w:rsidRPr="0070048E">
              <w:t>100</w:t>
            </w:r>
          </w:p>
        </w:tc>
      </w:tr>
      <w:tr w:rsidR="0070048E" w:rsidRPr="0070048E" w:rsidTr="00F72B1C">
        <w:tc>
          <w:tcPr>
            <w:tcW w:w="5098" w:type="dxa"/>
            <w:hideMark/>
          </w:tcPr>
          <w:p w:rsidR="0070048E" w:rsidRPr="00F65411" w:rsidRDefault="0070048E" w:rsidP="00F72B1C">
            <w:pPr>
              <w:jc w:val="center"/>
              <w:rPr>
                <w:lang w:val="ru-RU"/>
              </w:rPr>
            </w:pPr>
            <w:r w:rsidRPr="00F65411">
              <w:rPr>
                <w:lang w:val="ru-RU"/>
              </w:rPr>
              <w:t>Середньорічна оплата праці одного працівника</w:t>
            </w:r>
          </w:p>
        </w:tc>
        <w:tc>
          <w:tcPr>
            <w:tcW w:w="0" w:type="auto"/>
            <w:hideMark/>
          </w:tcPr>
          <w:p w:rsidR="0070048E" w:rsidRPr="0070048E" w:rsidRDefault="0070048E" w:rsidP="00F72B1C">
            <w:pPr>
              <w:jc w:val="center"/>
            </w:pPr>
            <w:r w:rsidRPr="0070048E">
              <w:t>18000</w:t>
            </w:r>
          </w:p>
        </w:tc>
        <w:tc>
          <w:tcPr>
            <w:tcW w:w="0" w:type="auto"/>
            <w:hideMark/>
          </w:tcPr>
          <w:p w:rsidR="0070048E" w:rsidRPr="0070048E" w:rsidRDefault="0070048E" w:rsidP="00F72B1C">
            <w:pPr>
              <w:jc w:val="center"/>
            </w:pPr>
            <w:r w:rsidRPr="0070048E">
              <w:t>18000</w:t>
            </w:r>
          </w:p>
        </w:tc>
        <w:tc>
          <w:tcPr>
            <w:tcW w:w="1775" w:type="dxa"/>
            <w:hideMark/>
          </w:tcPr>
          <w:p w:rsidR="0070048E" w:rsidRPr="0070048E" w:rsidRDefault="0070048E" w:rsidP="00F72B1C">
            <w:pPr>
              <w:jc w:val="center"/>
            </w:pPr>
            <w:r w:rsidRPr="0070048E">
              <w:t>100</w:t>
            </w:r>
          </w:p>
        </w:tc>
      </w:tr>
      <w:tr w:rsidR="0070048E" w:rsidRPr="0070048E" w:rsidTr="00F72B1C">
        <w:tc>
          <w:tcPr>
            <w:tcW w:w="5098" w:type="dxa"/>
            <w:hideMark/>
          </w:tcPr>
          <w:p w:rsidR="0070048E" w:rsidRPr="0070048E" w:rsidRDefault="0070048E" w:rsidP="00F72B1C">
            <w:pPr>
              <w:jc w:val="center"/>
            </w:pPr>
            <w:r w:rsidRPr="0070048E">
              <w:t>Рівень рентабельності, %</w:t>
            </w:r>
          </w:p>
        </w:tc>
        <w:tc>
          <w:tcPr>
            <w:tcW w:w="0" w:type="auto"/>
            <w:hideMark/>
          </w:tcPr>
          <w:p w:rsidR="0070048E" w:rsidRPr="0070048E" w:rsidRDefault="0070048E" w:rsidP="00F72B1C">
            <w:pPr>
              <w:jc w:val="center"/>
            </w:pPr>
            <w:r w:rsidRPr="0070048E">
              <w:t>95,4</w:t>
            </w:r>
          </w:p>
        </w:tc>
        <w:tc>
          <w:tcPr>
            <w:tcW w:w="0" w:type="auto"/>
            <w:hideMark/>
          </w:tcPr>
          <w:p w:rsidR="0070048E" w:rsidRPr="0070048E" w:rsidRDefault="0070048E" w:rsidP="00F72B1C">
            <w:pPr>
              <w:jc w:val="center"/>
            </w:pPr>
            <w:r w:rsidRPr="0070048E">
              <w:t>88</w:t>
            </w:r>
          </w:p>
        </w:tc>
        <w:tc>
          <w:tcPr>
            <w:tcW w:w="1775" w:type="dxa"/>
            <w:hideMark/>
          </w:tcPr>
          <w:p w:rsidR="0070048E" w:rsidRPr="0070048E" w:rsidRDefault="0070048E" w:rsidP="00F72B1C">
            <w:pPr>
              <w:jc w:val="center"/>
            </w:pPr>
            <w:r w:rsidRPr="0070048E">
              <w:t>91,7</w:t>
            </w:r>
          </w:p>
        </w:tc>
      </w:tr>
    </w:tbl>
    <w:p w:rsidR="0070048E" w:rsidRDefault="0070048E" w:rsidP="00F72B1C"/>
    <w:p w:rsidR="009C56E3" w:rsidRPr="00F65411" w:rsidRDefault="009C56E3" w:rsidP="00F72B1C">
      <w:pPr>
        <w:ind w:firstLine="709"/>
        <w:rPr>
          <w:lang w:val="ru-RU"/>
        </w:rPr>
      </w:pPr>
      <w:r w:rsidRPr="00F65411">
        <w:rPr>
          <w:lang w:val="ru-RU"/>
        </w:rPr>
        <w:t>Таким чином, господарство підтверджує стабільність у виробничій та економічній діяльності за вказан</w:t>
      </w:r>
      <w:r w:rsidR="002619AC">
        <w:rPr>
          <w:lang w:val="ru-RU"/>
        </w:rPr>
        <w:t>ий період.</w:t>
      </w:r>
    </w:p>
    <w:p w:rsidR="009C56E3" w:rsidRPr="00F65411" w:rsidRDefault="009C56E3" w:rsidP="00F72B1C">
      <w:pPr>
        <w:pStyle w:val="2"/>
      </w:pPr>
      <w:bookmarkStart w:id="14" w:name="_Toc154361486"/>
      <w:r w:rsidRPr="009C56E3">
        <w:t>2.3. Економічна ефективність системи землеробства в господарстві</w:t>
      </w:r>
      <w:bookmarkEnd w:id="14"/>
      <w:r w:rsidRPr="009C56E3">
        <w:t xml:space="preserve"> </w:t>
      </w:r>
    </w:p>
    <w:p w:rsidR="000F2951" w:rsidRPr="00F65411" w:rsidRDefault="00B67460" w:rsidP="00F72B1C">
      <w:pPr>
        <w:ind w:firstLine="709"/>
        <w:rPr>
          <w:lang w:val="ru-RU"/>
        </w:rPr>
      </w:pPr>
      <w:r w:rsidRPr="00F65411">
        <w:rPr>
          <w:lang w:val="ru-RU"/>
        </w:rPr>
        <w:t>Для глибшого розуміння ефективності системи зем</w:t>
      </w:r>
      <w:r w:rsidR="00262174">
        <w:rPr>
          <w:lang w:val="ru-RU"/>
        </w:rPr>
        <w:t>леробства у господарстві за 2022-2023</w:t>
      </w:r>
      <w:r w:rsidRPr="00F65411">
        <w:rPr>
          <w:lang w:val="ru-RU"/>
        </w:rPr>
        <w:t xml:space="preserve"> роки були проведені аналіз та порівняльна оцінка основних сільськогосподарських культур. Дані представлені в таблиці 2, яка включає площу посівів, урожайність, валовий збір основної продукції, реалізаційну ціну, вартість валової продукції та інші ключові показники.</w:t>
      </w:r>
    </w:p>
    <w:p w:rsidR="002619AC" w:rsidRPr="002619AC" w:rsidRDefault="000F2951" w:rsidP="00F72B1C">
      <w:pPr>
        <w:ind w:firstLine="709"/>
        <w:jc w:val="right"/>
        <w:rPr>
          <w:i/>
          <w:lang w:val="ru-RU"/>
        </w:rPr>
      </w:pPr>
      <w:r w:rsidRPr="002619AC">
        <w:rPr>
          <w:i/>
          <w:lang w:val="ru-RU"/>
        </w:rPr>
        <w:lastRenderedPageBreak/>
        <w:t>Таблиця 2.2</w:t>
      </w:r>
    </w:p>
    <w:p w:rsidR="00B67460" w:rsidRPr="001B19A9" w:rsidRDefault="000F2951" w:rsidP="00F72B1C">
      <w:pPr>
        <w:ind w:firstLine="709"/>
        <w:jc w:val="center"/>
        <w:rPr>
          <w:b/>
          <w:lang w:val="ru-RU"/>
        </w:rPr>
      </w:pPr>
      <w:r w:rsidRPr="001B19A9">
        <w:rPr>
          <w:b/>
          <w:lang w:val="ru-RU"/>
        </w:rPr>
        <w:t>Економічна ефективність сист</w:t>
      </w:r>
      <w:r w:rsidR="002619AC" w:rsidRPr="001B19A9">
        <w:rPr>
          <w:b/>
          <w:lang w:val="ru-RU"/>
        </w:rPr>
        <w:t>еми землеробства у господарстві</w:t>
      </w:r>
    </w:p>
    <w:tbl>
      <w:tblPr>
        <w:tblStyle w:val="a8"/>
        <w:tblW w:w="9644" w:type="dxa"/>
        <w:jc w:val="center"/>
        <w:tblLook w:val="04A0" w:firstRow="1" w:lastRow="0" w:firstColumn="1" w:lastColumn="0" w:noHBand="0" w:noVBand="1"/>
      </w:tblPr>
      <w:tblGrid>
        <w:gridCol w:w="1474"/>
        <w:gridCol w:w="776"/>
        <w:gridCol w:w="982"/>
        <w:gridCol w:w="851"/>
        <w:gridCol w:w="775"/>
        <w:gridCol w:w="1005"/>
        <w:gridCol w:w="918"/>
        <w:gridCol w:w="1005"/>
        <w:gridCol w:w="1005"/>
        <w:gridCol w:w="853"/>
      </w:tblGrid>
      <w:tr w:rsidR="000F2951" w:rsidRPr="000F2951" w:rsidTr="004E66E4">
        <w:trPr>
          <w:cantSplit/>
          <w:trHeight w:val="3513"/>
          <w:jc w:val="center"/>
        </w:trPr>
        <w:tc>
          <w:tcPr>
            <w:tcW w:w="1052" w:type="dxa"/>
            <w:textDirection w:val="btLr"/>
            <w:vAlign w:val="center"/>
            <w:hideMark/>
          </w:tcPr>
          <w:p w:rsidR="009C56E3" w:rsidRPr="001B19A9" w:rsidRDefault="009C56E3" w:rsidP="00F72B1C">
            <w:pPr>
              <w:ind w:left="113"/>
              <w:jc w:val="center"/>
              <w:rPr>
                <w:rFonts w:cs="Times New Roman"/>
                <w:bCs/>
                <w:szCs w:val="28"/>
              </w:rPr>
            </w:pPr>
            <w:r w:rsidRPr="001B19A9">
              <w:rPr>
                <w:rFonts w:cs="Times New Roman"/>
                <w:bCs/>
                <w:szCs w:val="28"/>
              </w:rPr>
              <w:t xml:space="preserve">С.-г. </w:t>
            </w:r>
            <w:r w:rsidR="00ED6D6A" w:rsidRPr="001B19A9">
              <w:rPr>
                <w:rFonts w:cs="Times New Roman"/>
                <w:bCs/>
                <w:szCs w:val="28"/>
              </w:rPr>
              <w:t>К</w:t>
            </w:r>
            <w:r w:rsidRPr="001B19A9">
              <w:rPr>
                <w:rFonts w:cs="Times New Roman"/>
                <w:bCs/>
                <w:szCs w:val="28"/>
              </w:rPr>
              <w:t>ультура</w:t>
            </w:r>
          </w:p>
        </w:tc>
        <w:tc>
          <w:tcPr>
            <w:tcW w:w="776" w:type="dxa"/>
            <w:textDirection w:val="btLr"/>
            <w:vAlign w:val="center"/>
            <w:hideMark/>
          </w:tcPr>
          <w:p w:rsidR="009C56E3" w:rsidRPr="001B19A9" w:rsidRDefault="009C56E3" w:rsidP="00F72B1C">
            <w:pPr>
              <w:ind w:left="113"/>
              <w:jc w:val="center"/>
              <w:rPr>
                <w:rFonts w:cs="Times New Roman"/>
                <w:bCs/>
                <w:szCs w:val="28"/>
              </w:rPr>
            </w:pPr>
            <w:r w:rsidRPr="001B19A9">
              <w:rPr>
                <w:rFonts w:cs="Times New Roman"/>
                <w:bCs/>
                <w:szCs w:val="28"/>
              </w:rPr>
              <w:t>Площа посівів, га</w:t>
            </w:r>
          </w:p>
        </w:tc>
        <w:tc>
          <w:tcPr>
            <w:tcW w:w="1148" w:type="dxa"/>
            <w:textDirection w:val="btLr"/>
            <w:vAlign w:val="center"/>
            <w:hideMark/>
          </w:tcPr>
          <w:p w:rsidR="009C56E3" w:rsidRPr="001B19A9" w:rsidRDefault="009C56E3" w:rsidP="00F72B1C">
            <w:pPr>
              <w:ind w:left="113"/>
              <w:jc w:val="center"/>
              <w:rPr>
                <w:rFonts w:cs="Times New Roman"/>
                <w:bCs/>
                <w:szCs w:val="28"/>
                <w:lang w:val="ru-RU"/>
              </w:rPr>
            </w:pPr>
            <w:r w:rsidRPr="001B19A9">
              <w:rPr>
                <w:rFonts w:cs="Times New Roman"/>
                <w:bCs/>
                <w:szCs w:val="28"/>
                <w:lang w:val="ru-RU"/>
              </w:rPr>
              <w:t>Урожайність основної продукції, т/га</w:t>
            </w:r>
          </w:p>
        </w:tc>
        <w:tc>
          <w:tcPr>
            <w:tcW w:w="897" w:type="dxa"/>
            <w:textDirection w:val="btLr"/>
            <w:vAlign w:val="center"/>
            <w:hideMark/>
          </w:tcPr>
          <w:p w:rsidR="009C56E3" w:rsidRPr="001B19A9" w:rsidRDefault="009C56E3" w:rsidP="00F72B1C">
            <w:pPr>
              <w:ind w:left="113"/>
              <w:jc w:val="center"/>
              <w:rPr>
                <w:rFonts w:cs="Times New Roman"/>
                <w:bCs/>
                <w:szCs w:val="28"/>
                <w:lang w:val="ru-RU"/>
              </w:rPr>
            </w:pPr>
            <w:r w:rsidRPr="001B19A9">
              <w:rPr>
                <w:rFonts w:cs="Times New Roman"/>
                <w:bCs/>
                <w:szCs w:val="28"/>
                <w:lang w:val="ru-RU"/>
              </w:rPr>
              <w:t>Валовий збір основної продукції, т</w:t>
            </w:r>
          </w:p>
        </w:tc>
        <w:tc>
          <w:tcPr>
            <w:tcW w:w="817" w:type="dxa"/>
            <w:textDirection w:val="btLr"/>
            <w:vAlign w:val="center"/>
            <w:hideMark/>
          </w:tcPr>
          <w:p w:rsidR="009C56E3" w:rsidRPr="001B19A9" w:rsidRDefault="009C56E3" w:rsidP="00F72B1C">
            <w:pPr>
              <w:ind w:left="113"/>
              <w:jc w:val="center"/>
              <w:rPr>
                <w:rFonts w:cs="Times New Roman"/>
                <w:bCs/>
                <w:szCs w:val="28"/>
              </w:rPr>
            </w:pPr>
            <w:r w:rsidRPr="001B19A9">
              <w:rPr>
                <w:rFonts w:cs="Times New Roman"/>
                <w:bCs/>
                <w:szCs w:val="28"/>
              </w:rPr>
              <w:t>Реалізаційна ціна, грн/кг</w:t>
            </w:r>
          </w:p>
        </w:tc>
        <w:tc>
          <w:tcPr>
            <w:tcW w:w="1059" w:type="dxa"/>
            <w:textDirection w:val="btLr"/>
            <w:vAlign w:val="center"/>
            <w:hideMark/>
          </w:tcPr>
          <w:p w:rsidR="009C56E3" w:rsidRPr="001B19A9" w:rsidRDefault="009C56E3" w:rsidP="00F72B1C">
            <w:pPr>
              <w:ind w:left="113"/>
              <w:jc w:val="center"/>
              <w:rPr>
                <w:rFonts w:cs="Times New Roman"/>
                <w:bCs/>
                <w:szCs w:val="28"/>
                <w:lang w:val="ru-RU"/>
              </w:rPr>
            </w:pPr>
            <w:r w:rsidRPr="001B19A9">
              <w:rPr>
                <w:rFonts w:cs="Times New Roman"/>
                <w:bCs/>
                <w:szCs w:val="28"/>
                <w:lang w:val="ru-RU"/>
              </w:rPr>
              <w:t>Вартість валової продукції, тис. грн</w:t>
            </w:r>
          </w:p>
        </w:tc>
        <w:tc>
          <w:tcPr>
            <w:tcW w:w="919" w:type="dxa"/>
            <w:textDirection w:val="btLr"/>
            <w:vAlign w:val="center"/>
            <w:hideMark/>
          </w:tcPr>
          <w:p w:rsidR="009C56E3" w:rsidRPr="001B19A9" w:rsidRDefault="009C56E3" w:rsidP="00F72B1C">
            <w:pPr>
              <w:ind w:left="113"/>
              <w:jc w:val="center"/>
              <w:rPr>
                <w:rFonts w:cs="Times New Roman"/>
                <w:bCs/>
                <w:szCs w:val="28"/>
                <w:lang w:val="ru-RU"/>
              </w:rPr>
            </w:pPr>
            <w:r w:rsidRPr="001B19A9">
              <w:rPr>
                <w:rFonts w:cs="Times New Roman"/>
                <w:bCs/>
                <w:szCs w:val="28"/>
                <w:lang w:val="ru-RU"/>
              </w:rPr>
              <w:t>Вартість валового збору з одного гектара, тис. грн</w:t>
            </w:r>
          </w:p>
        </w:tc>
        <w:tc>
          <w:tcPr>
            <w:tcW w:w="1059" w:type="dxa"/>
            <w:textDirection w:val="btLr"/>
            <w:vAlign w:val="center"/>
            <w:hideMark/>
          </w:tcPr>
          <w:p w:rsidR="009C56E3" w:rsidRPr="001B19A9" w:rsidRDefault="009C56E3" w:rsidP="00F72B1C">
            <w:pPr>
              <w:ind w:left="113"/>
              <w:jc w:val="center"/>
              <w:rPr>
                <w:rFonts w:cs="Times New Roman"/>
                <w:bCs/>
                <w:szCs w:val="28"/>
              </w:rPr>
            </w:pPr>
            <w:r w:rsidRPr="001B19A9">
              <w:rPr>
                <w:rFonts w:cs="Times New Roman"/>
                <w:bCs/>
                <w:szCs w:val="28"/>
              </w:rPr>
              <w:t>Виробничі витрати, тис. грн</w:t>
            </w:r>
          </w:p>
        </w:tc>
        <w:tc>
          <w:tcPr>
            <w:tcW w:w="1059" w:type="dxa"/>
            <w:textDirection w:val="btLr"/>
            <w:vAlign w:val="center"/>
            <w:hideMark/>
          </w:tcPr>
          <w:p w:rsidR="009C56E3" w:rsidRPr="001B19A9" w:rsidRDefault="009C56E3" w:rsidP="00F72B1C">
            <w:pPr>
              <w:ind w:left="113"/>
              <w:jc w:val="center"/>
              <w:rPr>
                <w:rFonts w:cs="Times New Roman"/>
                <w:bCs/>
                <w:szCs w:val="28"/>
              </w:rPr>
            </w:pPr>
            <w:r w:rsidRPr="001B19A9">
              <w:rPr>
                <w:rFonts w:cs="Times New Roman"/>
                <w:bCs/>
                <w:szCs w:val="28"/>
              </w:rPr>
              <w:t xml:space="preserve">Чистий прибуток, тис. </w:t>
            </w:r>
            <w:r w:rsidR="00F72B1C" w:rsidRPr="001B19A9">
              <w:rPr>
                <w:rFonts w:cs="Times New Roman"/>
                <w:bCs/>
                <w:szCs w:val="28"/>
              </w:rPr>
              <w:t>Г</w:t>
            </w:r>
            <w:r w:rsidRPr="001B19A9">
              <w:rPr>
                <w:rFonts w:cs="Times New Roman"/>
                <w:bCs/>
                <w:szCs w:val="28"/>
              </w:rPr>
              <w:t>рн</w:t>
            </w:r>
          </w:p>
        </w:tc>
        <w:tc>
          <w:tcPr>
            <w:tcW w:w="858" w:type="dxa"/>
            <w:textDirection w:val="btLr"/>
            <w:vAlign w:val="center"/>
            <w:hideMark/>
          </w:tcPr>
          <w:p w:rsidR="009C56E3" w:rsidRPr="001B19A9" w:rsidRDefault="009C56E3" w:rsidP="00F72B1C">
            <w:pPr>
              <w:ind w:left="113"/>
              <w:jc w:val="center"/>
              <w:rPr>
                <w:rFonts w:cs="Times New Roman"/>
                <w:bCs/>
                <w:szCs w:val="28"/>
              </w:rPr>
            </w:pPr>
            <w:r w:rsidRPr="001B19A9">
              <w:rPr>
                <w:rFonts w:cs="Times New Roman"/>
                <w:bCs/>
                <w:szCs w:val="28"/>
              </w:rPr>
              <w:t>Рівень рентабельності, %</w:t>
            </w:r>
          </w:p>
        </w:tc>
      </w:tr>
      <w:tr w:rsidR="000F2951" w:rsidRPr="000F2951" w:rsidTr="004E66E4">
        <w:trPr>
          <w:trHeight w:val="1233"/>
          <w:jc w:val="center"/>
        </w:trPr>
        <w:tc>
          <w:tcPr>
            <w:tcW w:w="1052" w:type="dxa"/>
            <w:vAlign w:val="center"/>
            <w:hideMark/>
          </w:tcPr>
          <w:p w:rsidR="009C56E3" w:rsidRPr="000F2951" w:rsidRDefault="009C56E3" w:rsidP="00F72B1C">
            <w:pPr>
              <w:jc w:val="center"/>
              <w:rPr>
                <w:rFonts w:cs="Times New Roman"/>
                <w:szCs w:val="28"/>
              </w:rPr>
            </w:pPr>
            <w:r w:rsidRPr="000F2951">
              <w:rPr>
                <w:rFonts w:cs="Times New Roman"/>
                <w:szCs w:val="28"/>
              </w:rPr>
              <w:t>Озима пшениця</w:t>
            </w:r>
          </w:p>
        </w:tc>
        <w:tc>
          <w:tcPr>
            <w:tcW w:w="776" w:type="dxa"/>
            <w:vAlign w:val="center"/>
            <w:hideMark/>
          </w:tcPr>
          <w:p w:rsidR="009C56E3" w:rsidRPr="000F2951" w:rsidRDefault="009C56E3" w:rsidP="00F72B1C">
            <w:pPr>
              <w:jc w:val="center"/>
              <w:rPr>
                <w:rFonts w:cs="Times New Roman"/>
                <w:szCs w:val="28"/>
              </w:rPr>
            </w:pPr>
            <w:r w:rsidRPr="000F2951">
              <w:rPr>
                <w:rFonts w:cs="Times New Roman"/>
                <w:szCs w:val="28"/>
              </w:rPr>
              <w:t>1150</w:t>
            </w:r>
          </w:p>
        </w:tc>
        <w:tc>
          <w:tcPr>
            <w:tcW w:w="1148" w:type="dxa"/>
            <w:vAlign w:val="center"/>
            <w:hideMark/>
          </w:tcPr>
          <w:p w:rsidR="009C56E3" w:rsidRPr="000F2951" w:rsidRDefault="009C56E3" w:rsidP="00F72B1C">
            <w:pPr>
              <w:jc w:val="center"/>
              <w:rPr>
                <w:rFonts w:cs="Times New Roman"/>
                <w:szCs w:val="28"/>
              </w:rPr>
            </w:pPr>
            <w:r w:rsidRPr="000F2951">
              <w:rPr>
                <w:rFonts w:cs="Times New Roman"/>
                <w:szCs w:val="28"/>
              </w:rPr>
              <w:t>4,7</w:t>
            </w:r>
          </w:p>
        </w:tc>
        <w:tc>
          <w:tcPr>
            <w:tcW w:w="897" w:type="dxa"/>
            <w:vAlign w:val="center"/>
            <w:hideMark/>
          </w:tcPr>
          <w:p w:rsidR="009C56E3" w:rsidRPr="000F2951" w:rsidRDefault="009C56E3" w:rsidP="00F72B1C">
            <w:pPr>
              <w:jc w:val="center"/>
              <w:rPr>
                <w:rFonts w:cs="Times New Roman"/>
                <w:szCs w:val="28"/>
              </w:rPr>
            </w:pPr>
            <w:r w:rsidRPr="000F2951">
              <w:rPr>
                <w:rFonts w:cs="Times New Roman"/>
                <w:szCs w:val="28"/>
              </w:rPr>
              <w:t>5405</w:t>
            </w:r>
          </w:p>
        </w:tc>
        <w:tc>
          <w:tcPr>
            <w:tcW w:w="817" w:type="dxa"/>
            <w:vAlign w:val="center"/>
            <w:hideMark/>
          </w:tcPr>
          <w:p w:rsidR="009C56E3" w:rsidRPr="000F2951" w:rsidRDefault="009C56E3" w:rsidP="00F72B1C">
            <w:pPr>
              <w:jc w:val="center"/>
              <w:rPr>
                <w:rFonts w:cs="Times New Roman"/>
                <w:szCs w:val="28"/>
              </w:rPr>
            </w:pPr>
            <w:r w:rsidRPr="000F2951">
              <w:rPr>
                <w:rFonts w:cs="Times New Roman"/>
                <w:szCs w:val="28"/>
              </w:rPr>
              <w:t>6,5</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30550</w:t>
            </w:r>
          </w:p>
        </w:tc>
        <w:tc>
          <w:tcPr>
            <w:tcW w:w="919" w:type="dxa"/>
            <w:vAlign w:val="center"/>
            <w:hideMark/>
          </w:tcPr>
          <w:p w:rsidR="009C56E3" w:rsidRPr="000F2951" w:rsidRDefault="009C56E3" w:rsidP="00F72B1C">
            <w:pPr>
              <w:jc w:val="center"/>
              <w:rPr>
                <w:rFonts w:cs="Times New Roman"/>
                <w:szCs w:val="28"/>
              </w:rPr>
            </w:pPr>
            <w:r w:rsidRPr="000F2951">
              <w:rPr>
                <w:rFonts w:cs="Times New Roman"/>
                <w:szCs w:val="28"/>
              </w:rPr>
              <w:t>15000</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17250</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15550</w:t>
            </w:r>
          </w:p>
        </w:tc>
        <w:tc>
          <w:tcPr>
            <w:tcW w:w="858" w:type="dxa"/>
            <w:vAlign w:val="center"/>
            <w:hideMark/>
          </w:tcPr>
          <w:p w:rsidR="009C56E3" w:rsidRPr="000F2951" w:rsidRDefault="009C56E3" w:rsidP="00F72B1C">
            <w:pPr>
              <w:jc w:val="center"/>
              <w:rPr>
                <w:rFonts w:cs="Times New Roman"/>
                <w:szCs w:val="28"/>
              </w:rPr>
            </w:pPr>
            <w:r w:rsidRPr="000F2951">
              <w:rPr>
                <w:rFonts w:cs="Times New Roman"/>
                <w:szCs w:val="28"/>
              </w:rPr>
              <w:t>103,6</w:t>
            </w:r>
          </w:p>
        </w:tc>
      </w:tr>
      <w:tr w:rsidR="000F2951" w:rsidRPr="000F2951" w:rsidTr="004E66E4">
        <w:trPr>
          <w:trHeight w:val="1233"/>
          <w:jc w:val="center"/>
        </w:trPr>
        <w:tc>
          <w:tcPr>
            <w:tcW w:w="1052" w:type="dxa"/>
            <w:vAlign w:val="center"/>
            <w:hideMark/>
          </w:tcPr>
          <w:p w:rsidR="009C56E3" w:rsidRPr="000F2951" w:rsidRDefault="009C56E3" w:rsidP="00F72B1C">
            <w:pPr>
              <w:jc w:val="center"/>
              <w:rPr>
                <w:rFonts w:cs="Times New Roman"/>
                <w:szCs w:val="28"/>
              </w:rPr>
            </w:pPr>
            <w:r w:rsidRPr="000F2951">
              <w:rPr>
                <w:rFonts w:cs="Times New Roman"/>
                <w:szCs w:val="28"/>
              </w:rPr>
              <w:t>Озимий ріпак</w:t>
            </w:r>
          </w:p>
        </w:tc>
        <w:tc>
          <w:tcPr>
            <w:tcW w:w="776" w:type="dxa"/>
            <w:vAlign w:val="center"/>
            <w:hideMark/>
          </w:tcPr>
          <w:p w:rsidR="009C56E3" w:rsidRPr="000F2951" w:rsidRDefault="009C56E3" w:rsidP="00F72B1C">
            <w:pPr>
              <w:jc w:val="center"/>
              <w:rPr>
                <w:rFonts w:cs="Times New Roman"/>
                <w:szCs w:val="28"/>
              </w:rPr>
            </w:pPr>
            <w:r w:rsidRPr="000F2951">
              <w:rPr>
                <w:rFonts w:cs="Times New Roman"/>
                <w:szCs w:val="28"/>
              </w:rPr>
              <w:t>400</w:t>
            </w:r>
          </w:p>
        </w:tc>
        <w:tc>
          <w:tcPr>
            <w:tcW w:w="1148" w:type="dxa"/>
            <w:vAlign w:val="center"/>
            <w:hideMark/>
          </w:tcPr>
          <w:p w:rsidR="009C56E3" w:rsidRPr="000F2951" w:rsidRDefault="009C56E3" w:rsidP="00F72B1C">
            <w:pPr>
              <w:jc w:val="center"/>
              <w:rPr>
                <w:rFonts w:cs="Times New Roman"/>
                <w:szCs w:val="28"/>
              </w:rPr>
            </w:pPr>
            <w:r w:rsidRPr="000F2951">
              <w:rPr>
                <w:rFonts w:cs="Times New Roman"/>
                <w:szCs w:val="28"/>
              </w:rPr>
              <w:t>2,5</w:t>
            </w:r>
          </w:p>
        </w:tc>
        <w:tc>
          <w:tcPr>
            <w:tcW w:w="897" w:type="dxa"/>
            <w:vAlign w:val="center"/>
            <w:hideMark/>
          </w:tcPr>
          <w:p w:rsidR="009C56E3" w:rsidRPr="000F2951" w:rsidRDefault="009C56E3" w:rsidP="00F72B1C">
            <w:pPr>
              <w:jc w:val="center"/>
              <w:rPr>
                <w:rFonts w:cs="Times New Roman"/>
                <w:szCs w:val="28"/>
              </w:rPr>
            </w:pPr>
            <w:r w:rsidRPr="000F2951">
              <w:rPr>
                <w:rFonts w:cs="Times New Roman"/>
                <w:szCs w:val="28"/>
              </w:rPr>
              <w:t>1000</w:t>
            </w:r>
          </w:p>
        </w:tc>
        <w:tc>
          <w:tcPr>
            <w:tcW w:w="817" w:type="dxa"/>
            <w:vAlign w:val="center"/>
            <w:hideMark/>
          </w:tcPr>
          <w:p w:rsidR="009C56E3" w:rsidRPr="000F2951" w:rsidRDefault="009C56E3" w:rsidP="00F72B1C">
            <w:pPr>
              <w:jc w:val="center"/>
              <w:rPr>
                <w:rFonts w:cs="Times New Roman"/>
                <w:szCs w:val="28"/>
              </w:rPr>
            </w:pPr>
            <w:r w:rsidRPr="000F2951">
              <w:rPr>
                <w:rFonts w:cs="Times New Roman"/>
                <w:szCs w:val="28"/>
              </w:rPr>
              <w:t>13</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32500</w:t>
            </w:r>
          </w:p>
        </w:tc>
        <w:tc>
          <w:tcPr>
            <w:tcW w:w="919" w:type="dxa"/>
            <w:vAlign w:val="center"/>
            <w:hideMark/>
          </w:tcPr>
          <w:p w:rsidR="009C56E3" w:rsidRPr="000F2951" w:rsidRDefault="009C56E3" w:rsidP="00F72B1C">
            <w:pPr>
              <w:jc w:val="center"/>
              <w:rPr>
                <w:rFonts w:cs="Times New Roman"/>
                <w:szCs w:val="28"/>
              </w:rPr>
            </w:pPr>
            <w:r w:rsidRPr="000F2951">
              <w:rPr>
                <w:rFonts w:cs="Times New Roman"/>
                <w:szCs w:val="28"/>
              </w:rPr>
              <w:t>16200</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6480</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6520</w:t>
            </w:r>
          </w:p>
        </w:tc>
        <w:tc>
          <w:tcPr>
            <w:tcW w:w="858" w:type="dxa"/>
            <w:vAlign w:val="center"/>
            <w:hideMark/>
          </w:tcPr>
          <w:p w:rsidR="009C56E3" w:rsidRPr="000F2951" w:rsidRDefault="009C56E3" w:rsidP="00F72B1C">
            <w:pPr>
              <w:jc w:val="center"/>
              <w:rPr>
                <w:rFonts w:cs="Times New Roman"/>
                <w:szCs w:val="28"/>
              </w:rPr>
            </w:pPr>
            <w:r w:rsidRPr="000F2951">
              <w:rPr>
                <w:rFonts w:cs="Times New Roman"/>
                <w:szCs w:val="28"/>
              </w:rPr>
              <w:t>100,6</w:t>
            </w:r>
          </w:p>
        </w:tc>
      </w:tr>
      <w:tr w:rsidR="000F2951" w:rsidRPr="000F2951" w:rsidTr="004E66E4">
        <w:trPr>
          <w:trHeight w:val="600"/>
          <w:jc w:val="center"/>
        </w:trPr>
        <w:tc>
          <w:tcPr>
            <w:tcW w:w="1052" w:type="dxa"/>
            <w:vAlign w:val="center"/>
            <w:hideMark/>
          </w:tcPr>
          <w:p w:rsidR="009C56E3" w:rsidRPr="000F2951" w:rsidRDefault="009C56E3" w:rsidP="00F72B1C">
            <w:pPr>
              <w:jc w:val="center"/>
              <w:rPr>
                <w:rFonts w:cs="Times New Roman"/>
                <w:szCs w:val="28"/>
              </w:rPr>
            </w:pPr>
            <w:r w:rsidRPr="000F2951">
              <w:rPr>
                <w:rFonts w:cs="Times New Roman"/>
                <w:szCs w:val="28"/>
              </w:rPr>
              <w:t>Соя</w:t>
            </w:r>
          </w:p>
        </w:tc>
        <w:tc>
          <w:tcPr>
            <w:tcW w:w="776" w:type="dxa"/>
            <w:vAlign w:val="center"/>
            <w:hideMark/>
          </w:tcPr>
          <w:p w:rsidR="009C56E3" w:rsidRPr="000F2951" w:rsidRDefault="009C56E3" w:rsidP="00F72B1C">
            <w:pPr>
              <w:jc w:val="center"/>
              <w:rPr>
                <w:rFonts w:cs="Times New Roman"/>
                <w:szCs w:val="28"/>
              </w:rPr>
            </w:pPr>
            <w:r w:rsidRPr="000F2951">
              <w:rPr>
                <w:rFonts w:cs="Times New Roman"/>
                <w:szCs w:val="28"/>
              </w:rPr>
              <w:t>30</w:t>
            </w:r>
          </w:p>
        </w:tc>
        <w:tc>
          <w:tcPr>
            <w:tcW w:w="1148" w:type="dxa"/>
            <w:vAlign w:val="center"/>
            <w:hideMark/>
          </w:tcPr>
          <w:p w:rsidR="009C56E3" w:rsidRPr="000F2951" w:rsidRDefault="009C56E3" w:rsidP="00F72B1C">
            <w:pPr>
              <w:jc w:val="center"/>
              <w:rPr>
                <w:rFonts w:cs="Times New Roman"/>
                <w:szCs w:val="28"/>
              </w:rPr>
            </w:pPr>
            <w:r w:rsidRPr="000F2951">
              <w:rPr>
                <w:rFonts w:cs="Times New Roman"/>
                <w:szCs w:val="28"/>
              </w:rPr>
              <w:t>2,23</w:t>
            </w:r>
          </w:p>
        </w:tc>
        <w:tc>
          <w:tcPr>
            <w:tcW w:w="897" w:type="dxa"/>
            <w:vAlign w:val="center"/>
            <w:hideMark/>
          </w:tcPr>
          <w:p w:rsidR="009C56E3" w:rsidRPr="000F2951" w:rsidRDefault="009C56E3" w:rsidP="00F72B1C">
            <w:pPr>
              <w:jc w:val="center"/>
              <w:rPr>
                <w:rFonts w:cs="Times New Roman"/>
                <w:szCs w:val="28"/>
              </w:rPr>
            </w:pPr>
            <w:r w:rsidRPr="000F2951">
              <w:rPr>
                <w:rFonts w:cs="Times New Roman"/>
                <w:szCs w:val="28"/>
              </w:rPr>
              <w:t>66,9</w:t>
            </w:r>
          </w:p>
        </w:tc>
        <w:tc>
          <w:tcPr>
            <w:tcW w:w="817" w:type="dxa"/>
            <w:vAlign w:val="center"/>
            <w:hideMark/>
          </w:tcPr>
          <w:p w:rsidR="009C56E3" w:rsidRPr="000F2951" w:rsidRDefault="009C56E3" w:rsidP="00F72B1C">
            <w:pPr>
              <w:jc w:val="center"/>
              <w:rPr>
                <w:rFonts w:cs="Times New Roman"/>
                <w:szCs w:val="28"/>
              </w:rPr>
            </w:pPr>
            <w:r w:rsidRPr="000F2951">
              <w:rPr>
                <w:rFonts w:cs="Times New Roman"/>
                <w:szCs w:val="28"/>
              </w:rPr>
              <w:t>8,2</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18286</w:t>
            </w:r>
          </w:p>
        </w:tc>
        <w:tc>
          <w:tcPr>
            <w:tcW w:w="919" w:type="dxa"/>
            <w:vAlign w:val="center"/>
            <w:hideMark/>
          </w:tcPr>
          <w:p w:rsidR="009C56E3" w:rsidRPr="000F2951" w:rsidRDefault="009C56E3" w:rsidP="00F72B1C">
            <w:pPr>
              <w:jc w:val="center"/>
              <w:rPr>
                <w:rFonts w:cs="Times New Roman"/>
                <w:szCs w:val="28"/>
              </w:rPr>
            </w:pPr>
            <w:r w:rsidRPr="000F2951">
              <w:rPr>
                <w:rFonts w:cs="Times New Roman"/>
                <w:szCs w:val="28"/>
              </w:rPr>
              <w:t>8860</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2658</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2827</w:t>
            </w:r>
          </w:p>
        </w:tc>
        <w:tc>
          <w:tcPr>
            <w:tcW w:w="858" w:type="dxa"/>
            <w:vAlign w:val="center"/>
            <w:hideMark/>
          </w:tcPr>
          <w:p w:rsidR="009C56E3" w:rsidRPr="000F2951" w:rsidRDefault="009C56E3" w:rsidP="00F72B1C">
            <w:pPr>
              <w:jc w:val="center"/>
              <w:rPr>
                <w:rFonts w:cs="Times New Roman"/>
                <w:szCs w:val="28"/>
              </w:rPr>
            </w:pPr>
            <w:r w:rsidRPr="000F2951">
              <w:rPr>
                <w:rFonts w:cs="Times New Roman"/>
                <w:szCs w:val="28"/>
              </w:rPr>
              <w:t>106,3</w:t>
            </w:r>
          </w:p>
        </w:tc>
      </w:tr>
      <w:tr w:rsidR="000F2951" w:rsidRPr="000F2951" w:rsidTr="004E66E4">
        <w:trPr>
          <w:trHeight w:val="634"/>
          <w:jc w:val="center"/>
        </w:trPr>
        <w:tc>
          <w:tcPr>
            <w:tcW w:w="1052" w:type="dxa"/>
            <w:vAlign w:val="center"/>
            <w:hideMark/>
          </w:tcPr>
          <w:p w:rsidR="009C56E3" w:rsidRPr="000F2951" w:rsidRDefault="009C56E3" w:rsidP="00F72B1C">
            <w:pPr>
              <w:jc w:val="center"/>
              <w:rPr>
                <w:rFonts w:cs="Times New Roman"/>
                <w:szCs w:val="28"/>
              </w:rPr>
            </w:pPr>
            <w:r w:rsidRPr="000F2951">
              <w:rPr>
                <w:rFonts w:cs="Times New Roman"/>
                <w:szCs w:val="28"/>
              </w:rPr>
              <w:t>Соняшник</w:t>
            </w:r>
          </w:p>
        </w:tc>
        <w:tc>
          <w:tcPr>
            <w:tcW w:w="776" w:type="dxa"/>
            <w:vAlign w:val="center"/>
            <w:hideMark/>
          </w:tcPr>
          <w:p w:rsidR="009C56E3" w:rsidRPr="000F2951" w:rsidRDefault="009C56E3" w:rsidP="00F72B1C">
            <w:pPr>
              <w:jc w:val="center"/>
              <w:rPr>
                <w:rFonts w:cs="Times New Roman"/>
                <w:szCs w:val="28"/>
              </w:rPr>
            </w:pPr>
            <w:r w:rsidRPr="000F2951">
              <w:rPr>
                <w:rFonts w:cs="Times New Roman"/>
                <w:szCs w:val="28"/>
              </w:rPr>
              <w:t>460</w:t>
            </w:r>
          </w:p>
        </w:tc>
        <w:tc>
          <w:tcPr>
            <w:tcW w:w="1148" w:type="dxa"/>
            <w:vAlign w:val="center"/>
            <w:hideMark/>
          </w:tcPr>
          <w:p w:rsidR="009C56E3" w:rsidRPr="000F2951" w:rsidRDefault="009C56E3" w:rsidP="00F72B1C">
            <w:pPr>
              <w:jc w:val="center"/>
              <w:rPr>
                <w:rFonts w:cs="Times New Roman"/>
                <w:szCs w:val="28"/>
              </w:rPr>
            </w:pPr>
            <w:r w:rsidRPr="000F2951">
              <w:rPr>
                <w:rFonts w:cs="Times New Roman"/>
                <w:szCs w:val="28"/>
              </w:rPr>
              <w:t>2,2</w:t>
            </w:r>
          </w:p>
        </w:tc>
        <w:tc>
          <w:tcPr>
            <w:tcW w:w="897" w:type="dxa"/>
            <w:vAlign w:val="center"/>
            <w:hideMark/>
          </w:tcPr>
          <w:p w:rsidR="009C56E3" w:rsidRPr="000F2951" w:rsidRDefault="009C56E3" w:rsidP="00F72B1C">
            <w:pPr>
              <w:jc w:val="center"/>
              <w:rPr>
                <w:rFonts w:cs="Times New Roman"/>
                <w:szCs w:val="28"/>
              </w:rPr>
            </w:pPr>
            <w:r w:rsidRPr="000F2951">
              <w:rPr>
                <w:rFonts w:cs="Times New Roman"/>
                <w:szCs w:val="28"/>
              </w:rPr>
              <w:t>1012</w:t>
            </w:r>
          </w:p>
        </w:tc>
        <w:tc>
          <w:tcPr>
            <w:tcW w:w="817" w:type="dxa"/>
            <w:vAlign w:val="center"/>
            <w:hideMark/>
          </w:tcPr>
          <w:p w:rsidR="009C56E3" w:rsidRPr="000F2951" w:rsidRDefault="009C56E3" w:rsidP="00F72B1C">
            <w:pPr>
              <w:jc w:val="center"/>
              <w:rPr>
                <w:rFonts w:cs="Times New Roman"/>
                <w:szCs w:val="28"/>
              </w:rPr>
            </w:pPr>
            <w:r w:rsidRPr="000F2951">
              <w:rPr>
                <w:rFonts w:cs="Times New Roman"/>
                <w:szCs w:val="28"/>
              </w:rPr>
              <w:t>17,5</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38500</w:t>
            </w:r>
          </w:p>
        </w:tc>
        <w:tc>
          <w:tcPr>
            <w:tcW w:w="919" w:type="dxa"/>
            <w:vAlign w:val="center"/>
            <w:hideMark/>
          </w:tcPr>
          <w:p w:rsidR="009C56E3" w:rsidRPr="000F2951" w:rsidRDefault="009C56E3" w:rsidP="00F72B1C">
            <w:pPr>
              <w:jc w:val="center"/>
              <w:rPr>
                <w:rFonts w:cs="Times New Roman"/>
                <w:szCs w:val="28"/>
              </w:rPr>
            </w:pPr>
            <w:r w:rsidRPr="000F2951">
              <w:rPr>
                <w:rFonts w:cs="Times New Roman"/>
                <w:szCs w:val="28"/>
              </w:rPr>
              <w:t>17000</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7820</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9890</w:t>
            </w:r>
          </w:p>
        </w:tc>
        <w:tc>
          <w:tcPr>
            <w:tcW w:w="858" w:type="dxa"/>
            <w:vAlign w:val="center"/>
            <w:hideMark/>
          </w:tcPr>
          <w:p w:rsidR="009C56E3" w:rsidRPr="000F2951" w:rsidRDefault="009C56E3" w:rsidP="00F72B1C">
            <w:pPr>
              <w:jc w:val="center"/>
              <w:rPr>
                <w:rFonts w:cs="Times New Roman"/>
                <w:szCs w:val="28"/>
              </w:rPr>
            </w:pPr>
            <w:r w:rsidRPr="000F2951">
              <w:rPr>
                <w:rFonts w:cs="Times New Roman"/>
                <w:szCs w:val="28"/>
              </w:rPr>
              <w:t>126,4</w:t>
            </w:r>
          </w:p>
        </w:tc>
      </w:tr>
      <w:tr w:rsidR="000F2951" w:rsidRPr="000F2951" w:rsidTr="004E66E4">
        <w:trPr>
          <w:trHeight w:val="1199"/>
          <w:jc w:val="center"/>
        </w:trPr>
        <w:tc>
          <w:tcPr>
            <w:tcW w:w="1052" w:type="dxa"/>
            <w:vAlign w:val="center"/>
            <w:hideMark/>
          </w:tcPr>
          <w:p w:rsidR="009C56E3" w:rsidRPr="000F2951" w:rsidRDefault="009C56E3" w:rsidP="00F72B1C">
            <w:pPr>
              <w:jc w:val="center"/>
              <w:rPr>
                <w:rFonts w:cs="Times New Roman"/>
                <w:szCs w:val="28"/>
              </w:rPr>
            </w:pPr>
            <w:r w:rsidRPr="000F2951">
              <w:rPr>
                <w:rFonts w:cs="Times New Roman"/>
                <w:szCs w:val="28"/>
              </w:rPr>
              <w:t>Зимуючий горох</w:t>
            </w:r>
          </w:p>
        </w:tc>
        <w:tc>
          <w:tcPr>
            <w:tcW w:w="776" w:type="dxa"/>
            <w:vAlign w:val="center"/>
            <w:hideMark/>
          </w:tcPr>
          <w:p w:rsidR="009C56E3" w:rsidRPr="000F2951" w:rsidRDefault="009C56E3" w:rsidP="00F72B1C">
            <w:pPr>
              <w:jc w:val="center"/>
              <w:rPr>
                <w:rFonts w:cs="Times New Roman"/>
                <w:szCs w:val="28"/>
              </w:rPr>
            </w:pPr>
            <w:r w:rsidRPr="000F2951">
              <w:rPr>
                <w:rFonts w:cs="Times New Roman"/>
                <w:szCs w:val="28"/>
              </w:rPr>
              <w:t>30</w:t>
            </w:r>
          </w:p>
        </w:tc>
        <w:tc>
          <w:tcPr>
            <w:tcW w:w="1148" w:type="dxa"/>
            <w:vAlign w:val="center"/>
            <w:hideMark/>
          </w:tcPr>
          <w:p w:rsidR="009C56E3" w:rsidRPr="000F2951" w:rsidRDefault="009C56E3" w:rsidP="00F72B1C">
            <w:pPr>
              <w:jc w:val="center"/>
              <w:rPr>
                <w:rFonts w:cs="Times New Roman"/>
                <w:szCs w:val="28"/>
              </w:rPr>
            </w:pPr>
            <w:r w:rsidRPr="000F2951">
              <w:rPr>
                <w:rFonts w:cs="Times New Roman"/>
                <w:szCs w:val="28"/>
              </w:rPr>
              <w:t>3</w:t>
            </w:r>
          </w:p>
        </w:tc>
        <w:tc>
          <w:tcPr>
            <w:tcW w:w="897" w:type="dxa"/>
            <w:vAlign w:val="center"/>
            <w:hideMark/>
          </w:tcPr>
          <w:p w:rsidR="009C56E3" w:rsidRPr="000F2951" w:rsidRDefault="009C56E3" w:rsidP="00F72B1C">
            <w:pPr>
              <w:jc w:val="center"/>
              <w:rPr>
                <w:rFonts w:cs="Times New Roman"/>
                <w:szCs w:val="28"/>
              </w:rPr>
            </w:pPr>
            <w:r w:rsidRPr="000F2951">
              <w:rPr>
                <w:rFonts w:cs="Times New Roman"/>
                <w:szCs w:val="28"/>
              </w:rPr>
              <w:t>90</w:t>
            </w:r>
          </w:p>
        </w:tc>
        <w:tc>
          <w:tcPr>
            <w:tcW w:w="817" w:type="dxa"/>
            <w:vAlign w:val="center"/>
            <w:hideMark/>
          </w:tcPr>
          <w:p w:rsidR="009C56E3" w:rsidRPr="000F2951" w:rsidRDefault="009C56E3" w:rsidP="00F72B1C">
            <w:pPr>
              <w:jc w:val="center"/>
              <w:rPr>
                <w:rFonts w:cs="Times New Roman"/>
                <w:szCs w:val="28"/>
              </w:rPr>
            </w:pPr>
            <w:r w:rsidRPr="000F2951">
              <w:rPr>
                <w:rFonts w:cs="Times New Roman"/>
                <w:szCs w:val="28"/>
              </w:rPr>
              <w:t>6</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18000</w:t>
            </w:r>
          </w:p>
        </w:tc>
        <w:tc>
          <w:tcPr>
            <w:tcW w:w="919" w:type="dxa"/>
            <w:vAlign w:val="center"/>
            <w:hideMark/>
          </w:tcPr>
          <w:p w:rsidR="009C56E3" w:rsidRPr="000F2951" w:rsidRDefault="009C56E3" w:rsidP="00F72B1C">
            <w:pPr>
              <w:jc w:val="center"/>
              <w:rPr>
                <w:rFonts w:cs="Times New Roman"/>
                <w:szCs w:val="28"/>
              </w:rPr>
            </w:pPr>
            <w:r w:rsidRPr="000F2951">
              <w:rPr>
                <w:rFonts w:cs="Times New Roman"/>
                <w:szCs w:val="28"/>
              </w:rPr>
              <w:t>14800</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444</w:t>
            </w:r>
          </w:p>
        </w:tc>
        <w:tc>
          <w:tcPr>
            <w:tcW w:w="1059" w:type="dxa"/>
            <w:vAlign w:val="center"/>
            <w:hideMark/>
          </w:tcPr>
          <w:p w:rsidR="009C56E3" w:rsidRPr="000F2951" w:rsidRDefault="009C56E3" w:rsidP="00F72B1C">
            <w:pPr>
              <w:jc w:val="center"/>
              <w:rPr>
                <w:rFonts w:cs="Times New Roman"/>
                <w:szCs w:val="28"/>
              </w:rPr>
            </w:pPr>
            <w:r w:rsidRPr="000F2951">
              <w:rPr>
                <w:rFonts w:cs="Times New Roman"/>
                <w:szCs w:val="28"/>
              </w:rPr>
              <w:t>960</w:t>
            </w:r>
          </w:p>
        </w:tc>
        <w:tc>
          <w:tcPr>
            <w:tcW w:w="858" w:type="dxa"/>
            <w:vAlign w:val="center"/>
            <w:hideMark/>
          </w:tcPr>
          <w:p w:rsidR="009C56E3" w:rsidRPr="000F2951" w:rsidRDefault="009C56E3" w:rsidP="00F72B1C">
            <w:pPr>
              <w:jc w:val="center"/>
              <w:rPr>
                <w:rFonts w:cs="Times New Roman"/>
                <w:szCs w:val="28"/>
              </w:rPr>
            </w:pPr>
            <w:r w:rsidRPr="000F2951">
              <w:rPr>
                <w:rFonts w:cs="Times New Roman"/>
                <w:szCs w:val="28"/>
              </w:rPr>
              <w:t>21,6</w:t>
            </w:r>
          </w:p>
        </w:tc>
      </w:tr>
    </w:tbl>
    <w:p w:rsidR="009C56E3" w:rsidRDefault="009C56E3" w:rsidP="00F72B1C"/>
    <w:p w:rsidR="000F2951" w:rsidRPr="00F65411" w:rsidRDefault="00B67460" w:rsidP="00F72B1C">
      <w:pPr>
        <w:ind w:firstLine="709"/>
        <w:rPr>
          <w:lang w:val="ru-RU"/>
        </w:rPr>
      </w:pPr>
      <w:r w:rsidRPr="00B67460">
        <w:t>Аналізуючи дані таблиці, можна визначити, що найбільшу рентабельність відзначають культури соняшника (126</w:t>
      </w:r>
      <w:r w:rsidR="00252E03">
        <w:t>,</w:t>
      </w:r>
      <w:r w:rsidR="00252E03" w:rsidRPr="00B67460">
        <w:t>4</w:t>
      </w:r>
      <w:r w:rsidRPr="00B67460">
        <w:t xml:space="preserve">%) і сої (106,3%). </w:t>
      </w:r>
      <w:r w:rsidRPr="00F65411">
        <w:rPr>
          <w:lang w:val="ru-RU"/>
        </w:rPr>
        <w:t>Це свідчить про ефективність вирощування цих культур у господарстві, а також гарантує стійкий чистий прибуток. Систематичний моніторинг та оптимізація процесів можуть допомогти підвищити ефективність вирощування інших культур.</w:t>
      </w:r>
    </w:p>
    <w:p w:rsidR="00352802" w:rsidRPr="00F65411" w:rsidRDefault="00B67460" w:rsidP="00F72B1C">
      <w:pPr>
        <w:ind w:firstLine="709"/>
        <w:rPr>
          <w:lang w:val="ru-RU"/>
        </w:rPr>
      </w:pPr>
      <w:r w:rsidRPr="00F65411">
        <w:rPr>
          <w:lang w:val="ru-RU"/>
        </w:rPr>
        <w:t xml:space="preserve">Умови клімату в </w:t>
      </w:r>
      <w:r w:rsidR="00352802">
        <w:rPr>
          <w:lang w:val="uk-UA"/>
        </w:rPr>
        <w:t>ФО «Росток»</w:t>
      </w:r>
      <w:r w:rsidRPr="00F65411">
        <w:rPr>
          <w:lang w:val="ru-RU"/>
        </w:rPr>
        <w:t xml:space="preserve"> визначаються як помірноконтинентальні, з великими температурними коливаннями між літом і зимою. Хоча ці умови </w:t>
      </w:r>
      <w:r w:rsidRPr="00F65411">
        <w:rPr>
          <w:lang w:val="ru-RU"/>
        </w:rPr>
        <w:lastRenderedPageBreak/>
        <w:t>сприяють вирощуванню сої, основним лімітуючим фактором є нестача вологи, що обмежує п</w:t>
      </w:r>
      <w:r w:rsidR="002619AC">
        <w:rPr>
          <w:lang w:val="ru-RU"/>
        </w:rPr>
        <w:t>отенційні врожаї цієї культури.</w:t>
      </w:r>
    </w:p>
    <w:p w:rsidR="002619AC" w:rsidRPr="002619AC" w:rsidRDefault="00B67460" w:rsidP="00F72B1C">
      <w:pPr>
        <w:ind w:firstLine="709"/>
        <w:jc w:val="right"/>
        <w:rPr>
          <w:i/>
          <w:lang w:val="uk-UA"/>
        </w:rPr>
      </w:pPr>
      <w:r w:rsidRPr="002619AC">
        <w:rPr>
          <w:i/>
        </w:rPr>
        <w:t xml:space="preserve">Таблиця </w:t>
      </w:r>
      <w:r w:rsidR="00352802" w:rsidRPr="002619AC">
        <w:rPr>
          <w:i/>
          <w:lang w:val="uk-UA"/>
        </w:rPr>
        <w:t>2.</w:t>
      </w:r>
      <w:r w:rsidRPr="002619AC">
        <w:rPr>
          <w:i/>
        </w:rPr>
        <w:t xml:space="preserve">3 </w:t>
      </w:r>
    </w:p>
    <w:p w:rsidR="002619AC" w:rsidRPr="00252E03" w:rsidRDefault="00352802" w:rsidP="00F72B1C">
      <w:pPr>
        <w:ind w:firstLine="709"/>
        <w:jc w:val="center"/>
        <w:rPr>
          <w:b/>
        </w:rPr>
      </w:pPr>
      <w:r w:rsidRPr="00252E03">
        <w:rPr>
          <w:b/>
        </w:rPr>
        <w:t>Кліматичні Показники</w:t>
      </w:r>
    </w:p>
    <w:tbl>
      <w:tblPr>
        <w:tblStyle w:val="a8"/>
        <w:tblW w:w="7755" w:type="dxa"/>
        <w:jc w:val="center"/>
        <w:tblLook w:val="04A0" w:firstRow="1" w:lastRow="0" w:firstColumn="1" w:lastColumn="0" w:noHBand="0" w:noVBand="1"/>
      </w:tblPr>
      <w:tblGrid>
        <w:gridCol w:w="5812"/>
        <w:gridCol w:w="1943"/>
      </w:tblGrid>
      <w:tr w:rsidR="00B67460" w:rsidRPr="00B67460" w:rsidTr="00352802">
        <w:trPr>
          <w:jc w:val="center"/>
        </w:trPr>
        <w:tc>
          <w:tcPr>
            <w:tcW w:w="0" w:type="auto"/>
            <w:vAlign w:val="center"/>
            <w:hideMark/>
          </w:tcPr>
          <w:p w:rsidR="00B67460" w:rsidRPr="00252E03" w:rsidRDefault="00B67460" w:rsidP="00F72B1C">
            <w:pPr>
              <w:jc w:val="center"/>
              <w:rPr>
                <w:bCs/>
              </w:rPr>
            </w:pPr>
            <w:r w:rsidRPr="00252E03">
              <w:rPr>
                <w:bCs/>
              </w:rPr>
              <w:t>Показник</w:t>
            </w:r>
          </w:p>
        </w:tc>
        <w:tc>
          <w:tcPr>
            <w:tcW w:w="0" w:type="auto"/>
            <w:vAlign w:val="center"/>
            <w:hideMark/>
          </w:tcPr>
          <w:p w:rsidR="00B67460" w:rsidRPr="00252E03" w:rsidRDefault="00B67460" w:rsidP="00F72B1C">
            <w:pPr>
              <w:jc w:val="center"/>
              <w:rPr>
                <w:bCs/>
              </w:rPr>
            </w:pPr>
            <w:r w:rsidRPr="00252E03">
              <w:rPr>
                <w:bCs/>
              </w:rPr>
              <w:t>Значення</w:t>
            </w:r>
          </w:p>
        </w:tc>
      </w:tr>
      <w:tr w:rsidR="00B67460" w:rsidRPr="00B67460" w:rsidTr="00352802">
        <w:trPr>
          <w:jc w:val="center"/>
        </w:trPr>
        <w:tc>
          <w:tcPr>
            <w:tcW w:w="0" w:type="auto"/>
            <w:vAlign w:val="center"/>
            <w:hideMark/>
          </w:tcPr>
          <w:p w:rsidR="00B67460" w:rsidRPr="00B67460" w:rsidRDefault="00B67460" w:rsidP="00F72B1C">
            <w:pPr>
              <w:jc w:val="center"/>
            </w:pPr>
            <w:r w:rsidRPr="00B67460">
              <w:t>Середньорічна температура</w:t>
            </w:r>
          </w:p>
        </w:tc>
        <w:tc>
          <w:tcPr>
            <w:tcW w:w="0" w:type="auto"/>
            <w:vAlign w:val="center"/>
            <w:hideMark/>
          </w:tcPr>
          <w:p w:rsidR="00B67460" w:rsidRPr="00B67460" w:rsidRDefault="00B67460" w:rsidP="00F72B1C">
            <w:pPr>
              <w:jc w:val="center"/>
            </w:pPr>
            <w:r w:rsidRPr="00B67460">
              <w:t>+9,8 °C</w:t>
            </w:r>
          </w:p>
        </w:tc>
      </w:tr>
      <w:tr w:rsidR="00B67460" w:rsidRPr="00B67460" w:rsidTr="00352802">
        <w:trPr>
          <w:jc w:val="center"/>
        </w:trPr>
        <w:tc>
          <w:tcPr>
            <w:tcW w:w="0" w:type="auto"/>
            <w:vAlign w:val="center"/>
            <w:hideMark/>
          </w:tcPr>
          <w:p w:rsidR="00B67460" w:rsidRPr="00B67460" w:rsidRDefault="00B67460" w:rsidP="00F72B1C">
            <w:pPr>
              <w:jc w:val="center"/>
            </w:pPr>
            <w:r w:rsidRPr="00B67460">
              <w:t>Середньорічна кількість опадів</w:t>
            </w:r>
          </w:p>
        </w:tc>
        <w:tc>
          <w:tcPr>
            <w:tcW w:w="0" w:type="auto"/>
            <w:vAlign w:val="center"/>
            <w:hideMark/>
          </w:tcPr>
          <w:p w:rsidR="00B67460" w:rsidRPr="00B67460" w:rsidRDefault="00B67460" w:rsidP="00F72B1C">
            <w:pPr>
              <w:jc w:val="center"/>
            </w:pPr>
            <w:r w:rsidRPr="00B67460">
              <w:t>491,1 мм</w:t>
            </w:r>
          </w:p>
        </w:tc>
      </w:tr>
    </w:tbl>
    <w:p w:rsidR="00B67460" w:rsidRPr="00B67460" w:rsidRDefault="002619AC" w:rsidP="00F72B1C">
      <w:r>
        <w:rPr>
          <w:lang w:val="uk-UA"/>
        </w:rPr>
        <w:t xml:space="preserve">          </w:t>
      </w:r>
      <w:r w:rsidR="00B67460" w:rsidRPr="00F65411">
        <w:rPr>
          <w:lang w:val="ru-RU"/>
        </w:rPr>
        <w:t>У</w:t>
      </w:r>
      <w:r w:rsidR="00B67460" w:rsidRPr="002619AC">
        <w:rPr>
          <w:lang w:val="ru-RU"/>
        </w:rPr>
        <w:t xml:space="preserve"> 2022 </w:t>
      </w:r>
      <w:r w:rsidR="00B67460" w:rsidRPr="00F65411">
        <w:rPr>
          <w:lang w:val="ru-RU"/>
        </w:rPr>
        <w:t>році</w:t>
      </w:r>
      <w:r w:rsidR="00B67460" w:rsidRPr="002619AC">
        <w:rPr>
          <w:lang w:val="ru-RU"/>
        </w:rPr>
        <w:t xml:space="preserve"> </w:t>
      </w:r>
      <w:r w:rsidR="00B67460" w:rsidRPr="00F65411">
        <w:rPr>
          <w:lang w:val="ru-RU"/>
        </w:rPr>
        <w:t>кліматичні</w:t>
      </w:r>
      <w:r w:rsidR="00B67460" w:rsidRPr="002619AC">
        <w:rPr>
          <w:lang w:val="ru-RU"/>
        </w:rPr>
        <w:t xml:space="preserve"> </w:t>
      </w:r>
      <w:r w:rsidR="00B67460" w:rsidRPr="00F65411">
        <w:rPr>
          <w:lang w:val="ru-RU"/>
        </w:rPr>
        <w:t>умови</w:t>
      </w:r>
      <w:r w:rsidR="00B67460" w:rsidRPr="002619AC">
        <w:rPr>
          <w:lang w:val="ru-RU"/>
        </w:rPr>
        <w:t xml:space="preserve"> </w:t>
      </w:r>
      <w:r w:rsidR="00B67460" w:rsidRPr="00F65411">
        <w:rPr>
          <w:lang w:val="ru-RU"/>
        </w:rPr>
        <w:t>під</w:t>
      </w:r>
      <w:r w:rsidR="00B67460" w:rsidRPr="002619AC">
        <w:rPr>
          <w:lang w:val="ru-RU"/>
        </w:rPr>
        <w:t xml:space="preserve"> </w:t>
      </w:r>
      <w:r w:rsidR="00B67460" w:rsidRPr="00F65411">
        <w:rPr>
          <w:lang w:val="ru-RU"/>
        </w:rPr>
        <w:t>час</w:t>
      </w:r>
      <w:r w:rsidR="00B67460" w:rsidRPr="002619AC">
        <w:rPr>
          <w:lang w:val="ru-RU"/>
        </w:rPr>
        <w:t xml:space="preserve"> </w:t>
      </w:r>
      <w:r w:rsidR="00B67460" w:rsidRPr="00F65411">
        <w:rPr>
          <w:lang w:val="ru-RU"/>
        </w:rPr>
        <w:t>вегетації</w:t>
      </w:r>
      <w:r w:rsidR="00B67460" w:rsidRPr="002619AC">
        <w:rPr>
          <w:lang w:val="ru-RU"/>
        </w:rPr>
        <w:t xml:space="preserve"> </w:t>
      </w:r>
      <w:r w:rsidR="00B67460" w:rsidRPr="00F65411">
        <w:rPr>
          <w:lang w:val="ru-RU"/>
        </w:rPr>
        <w:t>були</w:t>
      </w:r>
      <w:r w:rsidR="00B67460" w:rsidRPr="002619AC">
        <w:rPr>
          <w:lang w:val="ru-RU"/>
        </w:rPr>
        <w:t xml:space="preserve"> </w:t>
      </w:r>
      <w:r w:rsidR="00B67460" w:rsidRPr="00F65411">
        <w:rPr>
          <w:lang w:val="ru-RU"/>
        </w:rPr>
        <w:t>сприятливими</w:t>
      </w:r>
      <w:r w:rsidR="00B67460" w:rsidRPr="002619AC">
        <w:rPr>
          <w:lang w:val="ru-RU"/>
        </w:rPr>
        <w:t xml:space="preserve"> </w:t>
      </w:r>
      <w:r w:rsidR="00B67460" w:rsidRPr="00F65411">
        <w:rPr>
          <w:lang w:val="ru-RU"/>
        </w:rPr>
        <w:t>для</w:t>
      </w:r>
      <w:r w:rsidR="00B67460" w:rsidRPr="002619AC">
        <w:rPr>
          <w:lang w:val="ru-RU"/>
        </w:rPr>
        <w:t xml:space="preserve"> </w:t>
      </w:r>
      <w:r w:rsidR="00B67460" w:rsidRPr="00F65411">
        <w:rPr>
          <w:lang w:val="ru-RU"/>
        </w:rPr>
        <w:t>сої</w:t>
      </w:r>
      <w:r w:rsidR="00B67460" w:rsidRPr="002619AC">
        <w:rPr>
          <w:lang w:val="ru-RU"/>
        </w:rPr>
        <w:t xml:space="preserve">. </w:t>
      </w:r>
      <w:r w:rsidR="00B67460" w:rsidRPr="00B67460">
        <w:t>Однак, квітень відзначався нестабільністю, аномальною вологою та екстремальними явищами.</w:t>
      </w:r>
    </w:p>
    <w:p w:rsidR="00B67460" w:rsidRPr="00F65411" w:rsidRDefault="00B67460" w:rsidP="00F72B1C">
      <w:pPr>
        <w:numPr>
          <w:ilvl w:val="0"/>
          <w:numId w:val="11"/>
        </w:numPr>
        <w:tabs>
          <w:tab w:val="clear" w:pos="720"/>
          <w:tab w:val="num" w:pos="993"/>
        </w:tabs>
        <w:ind w:left="0" w:firstLine="709"/>
        <w:rPr>
          <w:lang w:val="ru-RU"/>
        </w:rPr>
      </w:pPr>
      <w:r w:rsidRPr="00F65411">
        <w:rPr>
          <w:bCs/>
          <w:lang w:val="ru-RU"/>
        </w:rPr>
        <w:t>температурний режим:</w:t>
      </w:r>
      <w:r w:rsidRPr="00F65411">
        <w:rPr>
          <w:lang w:val="ru-RU"/>
        </w:rPr>
        <w:t xml:space="preserve"> квітень був контрастним, з підвищеним температурним режимом, який перевищував норму в перший і останній тиждень місяця. Однак, з 18 по 25 квітня відбулось зниження температур, відступаючи від середньобагаторічних значень.</w:t>
      </w:r>
    </w:p>
    <w:p w:rsidR="00B67460" w:rsidRPr="00B67460" w:rsidRDefault="00B67460" w:rsidP="00F72B1C">
      <w:pPr>
        <w:numPr>
          <w:ilvl w:val="0"/>
          <w:numId w:val="11"/>
        </w:numPr>
        <w:tabs>
          <w:tab w:val="clear" w:pos="720"/>
          <w:tab w:val="num" w:pos="993"/>
        </w:tabs>
        <w:ind w:left="0" w:firstLine="709"/>
      </w:pPr>
      <w:r w:rsidRPr="00F65411">
        <w:rPr>
          <w:bCs/>
          <w:lang w:val="ru-RU"/>
        </w:rPr>
        <w:t>опади:</w:t>
      </w:r>
      <w:r w:rsidRPr="00F65411">
        <w:rPr>
          <w:lang w:val="ru-RU"/>
        </w:rPr>
        <w:t xml:space="preserve"> сума опадів у квітні становила 21,4 мм, що складало лише 55% місячної норми. </w:t>
      </w:r>
      <w:r w:rsidRPr="00B67460">
        <w:t>Суттєві дощі спостерігались в період з 2 по 27 квітня.</w:t>
      </w:r>
    </w:p>
    <w:p w:rsidR="00B67460" w:rsidRPr="00F65411" w:rsidRDefault="00B67460" w:rsidP="00F72B1C">
      <w:pPr>
        <w:ind w:firstLine="709"/>
        <w:rPr>
          <w:lang w:val="ru-RU"/>
        </w:rPr>
      </w:pPr>
      <w:r w:rsidRPr="00F65411">
        <w:rPr>
          <w:lang w:val="ru-RU"/>
        </w:rPr>
        <w:t xml:space="preserve">Вплив кліматичних умов на вирощування сої в </w:t>
      </w:r>
      <w:r>
        <w:rPr>
          <w:lang w:val="uk-UA"/>
        </w:rPr>
        <w:t>ФО «Росток»</w:t>
      </w:r>
      <w:r w:rsidRPr="00F65411">
        <w:rPr>
          <w:lang w:val="ru-RU"/>
        </w:rPr>
        <w:t xml:space="preserve"> залежить від балансу температур та опадів під час вегетаційного періоду. Лімітована кількість опадів може впливати на потенційні врожаї сої, і вирішення цього питання може включати оптимізацію систем поливу та вибір більш устійких до стресу сортів сої.</w:t>
      </w:r>
    </w:p>
    <w:p w:rsidR="00352802" w:rsidRPr="00F65411" w:rsidRDefault="00352802" w:rsidP="00F72B1C">
      <w:pPr>
        <w:ind w:firstLine="709"/>
        <w:rPr>
          <w:lang w:val="ru-RU"/>
        </w:rPr>
      </w:pPr>
      <w:r w:rsidRPr="00F65411">
        <w:rPr>
          <w:lang w:val="ru-RU"/>
        </w:rPr>
        <w:t>Травень:</w:t>
      </w:r>
    </w:p>
    <w:p w:rsidR="00352802" w:rsidRPr="00F65411" w:rsidRDefault="00352802" w:rsidP="00F72B1C">
      <w:pPr>
        <w:ind w:firstLine="709"/>
        <w:rPr>
          <w:lang w:val="ru-RU"/>
        </w:rPr>
      </w:pPr>
      <w:r w:rsidRPr="00F65411">
        <w:rPr>
          <w:lang w:val="ru-RU"/>
        </w:rPr>
        <w:t>Травень цього року був визначений нестабільним температурним режимом, пізніми заморозками та дефіцитом опадів. Переважав підвищений та помірний температурний режим, але останні заморозки 18 травня вплинули на культури. Середня температура та опади були близькими до багаторічного середнього.</w:t>
      </w:r>
    </w:p>
    <w:p w:rsidR="00352802" w:rsidRPr="00F65411" w:rsidRDefault="00352802" w:rsidP="00F72B1C">
      <w:pPr>
        <w:ind w:firstLine="709"/>
        <w:rPr>
          <w:lang w:val="ru-RU"/>
        </w:rPr>
      </w:pPr>
      <w:r w:rsidRPr="00F65411">
        <w:rPr>
          <w:lang w:val="ru-RU"/>
        </w:rPr>
        <w:t>Червень:</w:t>
      </w:r>
    </w:p>
    <w:p w:rsidR="00352802" w:rsidRPr="00F65411" w:rsidRDefault="00352802" w:rsidP="00F72B1C">
      <w:pPr>
        <w:ind w:firstLine="709"/>
        <w:rPr>
          <w:lang w:val="ru-RU"/>
        </w:rPr>
      </w:pPr>
      <w:r w:rsidRPr="00F65411">
        <w:rPr>
          <w:lang w:val="ru-RU"/>
        </w:rPr>
        <w:lastRenderedPageBreak/>
        <w:t>Червень характеризувався помірно теплою погодою з невеликим дефіцитом опадів. Середньодобові температури були близькі до норми, але в останній п'ятиденці стало дуже жарко. Середня температура за місяць перевищувала багаторічний середній показник.</w:t>
      </w:r>
    </w:p>
    <w:p w:rsidR="00352802" w:rsidRPr="00F65411" w:rsidRDefault="00352802" w:rsidP="00F72B1C">
      <w:pPr>
        <w:ind w:firstLine="709"/>
        <w:rPr>
          <w:lang w:val="ru-RU"/>
        </w:rPr>
      </w:pPr>
      <w:r w:rsidRPr="00F65411">
        <w:rPr>
          <w:lang w:val="ru-RU"/>
        </w:rPr>
        <w:t>Липень:</w:t>
      </w:r>
    </w:p>
    <w:p w:rsidR="00352802" w:rsidRPr="00F65411" w:rsidRDefault="00352802" w:rsidP="00F72B1C">
      <w:pPr>
        <w:ind w:firstLine="709"/>
        <w:rPr>
          <w:lang w:val="ru-RU"/>
        </w:rPr>
      </w:pPr>
      <w:r w:rsidRPr="00F65411">
        <w:rPr>
          <w:lang w:val="ru-RU"/>
        </w:rPr>
        <w:t>Липень був характеризований високими температурами та низькою вологістю, що негативно впливало на рослини сої. У другій половині місяця, з опадами та зниженням температури, умови для вегетації покращились.</w:t>
      </w:r>
    </w:p>
    <w:p w:rsidR="00352802" w:rsidRPr="00F65411" w:rsidRDefault="00352802" w:rsidP="00F72B1C">
      <w:pPr>
        <w:ind w:firstLine="709"/>
        <w:rPr>
          <w:lang w:val="ru-RU"/>
        </w:rPr>
      </w:pPr>
      <w:r w:rsidRPr="00F65411">
        <w:rPr>
          <w:lang w:val="ru-RU"/>
        </w:rPr>
        <w:t>Серпень:</w:t>
      </w:r>
    </w:p>
    <w:p w:rsidR="00352802" w:rsidRPr="00F65411" w:rsidRDefault="00352802" w:rsidP="00F72B1C">
      <w:pPr>
        <w:ind w:firstLine="709"/>
        <w:rPr>
          <w:lang w:val="ru-RU"/>
        </w:rPr>
      </w:pPr>
      <w:r w:rsidRPr="00F65411">
        <w:rPr>
          <w:lang w:val="ru-RU"/>
        </w:rPr>
        <w:t>Серпень був аномально спекотним та сухим, із середньодобовими температурами, що перевищували багаторічний середній показник. Засуха поглиблювалась, що негативно впливало на вологість ґрунту та умови для рослин.</w:t>
      </w:r>
    </w:p>
    <w:p w:rsidR="00352802" w:rsidRPr="00F65411" w:rsidRDefault="00352802" w:rsidP="00F72B1C">
      <w:pPr>
        <w:ind w:firstLine="709"/>
        <w:rPr>
          <w:lang w:val="ru-RU"/>
        </w:rPr>
      </w:pPr>
      <w:r w:rsidRPr="00F65411">
        <w:rPr>
          <w:lang w:val="ru-RU"/>
        </w:rPr>
        <w:t>Вересень:</w:t>
      </w:r>
    </w:p>
    <w:p w:rsidR="00352802" w:rsidRPr="00F65411" w:rsidRDefault="00352802" w:rsidP="00F72B1C">
      <w:pPr>
        <w:ind w:firstLine="709"/>
        <w:rPr>
          <w:lang w:val="ru-RU"/>
        </w:rPr>
      </w:pPr>
      <w:r w:rsidRPr="00F65411">
        <w:rPr>
          <w:lang w:val="ru-RU"/>
        </w:rPr>
        <w:t>Вересень відзначався зниженням температур та наявністю опадів, що сприяло покращенню умов для рослин. Температура відзначилась на рівні багаторічного середнього, із зливовими опадами в другій половині місяця.</w:t>
      </w:r>
    </w:p>
    <w:p w:rsidR="00352802" w:rsidRPr="00352802" w:rsidRDefault="00352802" w:rsidP="00F72B1C">
      <w:pPr>
        <w:ind w:firstLine="709"/>
      </w:pPr>
      <w:r w:rsidRPr="00352802">
        <w:t>Висновки:</w:t>
      </w:r>
    </w:p>
    <w:p w:rsidR="00352802" w:rsidRPr="00F65411" w:rsidRDefault="00352802" w:rsidP="00F72B1C">
      <w:pPr>
        <w:numPr>
          <w:ilvl w:val="0"/>
          <w:numId w:val="12"/>
        </w:numPr>
        <w:tabs>
          <w:tab w:val="clear" w:pos="720"/>
          <w:tab w:val="num" w:pos="993"/>
        </w:tabs>
        <w:ind w:left="0" w:firstLine="709"/>
        <w:rPr>
          <w:lang w:val="ru-RU"/>
        </w:rPr>
      </w:pPr>
      <w:r w:rsidRPr="00F65411">
        <w:rPr>
          <w:bCs/>
          <w:lang w:val="ru-RU"/>
        </w:rPr>
        <w:t>Температурний Режим:</w:t>
      </w:r>
      <w:r w:rsidRPr="00352802">
        <w:rPr>
          <w:lang w:val="uk-UA"/>
        </w:rPr>
        <w:t xml:space="preserve"> </w:t>
      </w:r>
      <w:r w:rsidRPr="00F65411">
        <w:rPr>
          <w:lang w:val="ru-RU"/>
        </w:rPr>
        <w:t>Неоднаковий температурний режим вплинув на вегетаційні процеси.</w:t>
      </w:r>
    </w:p>
    <w:p w:rsidR="00352802" w:rsidRPr="00F65411" w:rsidRDefault="00352802" w:rsidP="00F72B1C">
      <w:pPr>
        <w:numPr>
          <w:ilvl w:val="0"/>
          <w:numId w:val="12"/>
        </w:numPr>
        <w:tabs>
          <w:tab w:val="clear" w:pos="720"/>
          <w:tab w:val="num" w:pos="993"/>
        </w:tabs>
        <w:ind w:left="0" w:firstLine="709"/>
        <w:rPr>
          <w:lang w:val="ru-RU"/>
        </w:rPr>
      </w:pPr>
      <w:r w:rsidRPr="00F65411">
        <w:rPr>
          <w:bCs/>
          <w:lang w:val="ru-RU"/>
        </w:rPr>
        <w:t>Опади</w:t>
      </w:r>
      <w:r w:rsidRPr="00352802">
        <w:rPr>
          <w:bCs/>
          <w:lang w:val="uk-UA"/>
        </w:rPr>
        <w:t xml:space="preserve">: </w:t>
      </w:r>
      <w:r w:rsidRPr="00F65411">
        <w:rPr>
          <w:lang w:val="ru-RU"/>
        </w:rPr>
        <w:t>Дефіцит опадів у спекотні місяці (липень, серпень) негативно вплинув на вологість ґрунту.</w:t>
      </w:r>
    </w:p>
    <w:p w:rsidR="00352802" w:rsidRPr="00F65411" w:rsidRDefault="00352802" w:rsidP="00F72B1C">
      <w:pPr>
        <w:numPr>
          <w:ilvl w:val="0"/>
          <w:numId w:val="12"/>
        </w:numPr>
        <w:tabs>
          <w:tab w:val="clear" w:pos="720"/>
          <w:tab w:val="num" w:pos="993"/>
        </w:tabs>
        <w:ind w:left="0" w:firstLine="709"/>
        <w:rPr>
          <w:lang w:val="ru-RU"/>
        </w:rPr>
      </w:pPr>
      <w:r w:rsidRPr="00F65411">
        <w:rPr>
          <w:bCs/>
          <w:lang w:val="ru-RU"/>
        </w:rPr>
        <w:t>Ризики та Вплив:</w:t>
      </w:r>
      <w:r w:rsidRPr="00352802">
        <w:rPr>
          <w:lang w:val="uk-UA"/>
        </w:rPr>
        <w:t xml:space="preserve"> </w:t>
      </w:r>
      <w:r w:rsidRPr="00F65411">
        <w:rPr>
          <w:lang w:val="ru-RU"/>
        </w:rPr>
        <w:t>Високі температури та суховійна погода у серпні створювали небезпеку для рослин.</w:t>
      </w:r>
    </w:p>
    <w:p w:rsidR="00352802" w:rsidRPr="00F65411" w:rsidRDefault="00352802" w:rsidP="00F72B1C">
      <w:pPr>
        <w:numPr>
          <w:ilvl w:val="0"/>
          <w:numId w:val="12"/>
        </w:numPr>
        <w:tabs>
          <w:tab w:val="clear" w:pos="720"/>
          <w:tab w:val="num" w:pos="993"/>
        </w:tabs>
        <w:ind w:left="0" w:firstLine="709"/>
        <w:rPr>
          <w:lang w:val="ru-RU"/>
        </w:rPr>
      </w:pPr>
      <w:r w:rsidRPr="00F65411">
        <w:rPr>
          <w:bCs/>
          <w:lang w:val="ru-RU"/>
        </w:rPr>
        <w:t>Вегетаційний Процес:</w:t>
      </w:r>
      <w:r w:rsidRPr="00352802">
        <w:rPr>
          <w:lang w:val="uk-UA"/>
        </w:rPr>
        <w:t xml:space="preserve"> </w:t>
      </w:r>
      <w:r w:rsidRPr="00F65411">
        <w:rPr>
          <w:lang w:val="ru-RU"/>
        </w:rPr>
        <w:t>Заморозки у травні та погода у червні вплинули на розвиток рослин сої.</w:t>
      </w:r>
    </w:p>
    <w:p w:rsidR="00352802" w:rsidRPr="00F65411" w:rsidRDefault="00352802" w:rsidP="00F72B1C">
      <w:pPr>
        <w:numPr>
          <w:ilvl w:val="0"/>
          <w:numId w:val="12"/>
        </w:numPr>
        <w:tabs>
          <w:tab w:val="clear" w:pos="720"/>
          <w:tab w:val="num" w:pos="993"/>
        </w:tabs>
        <w:ind w:left="0" w:firstLine="709"/>
        <w:rPr>
          <w:lang w:val="ru-RU"/>
        </w:rPr>
      </w:pPr>
      <w:r w:rsidRPr="00F65411">
        <w:rPr>
          <w:bCs/>
          <w:lang w:val="ru-RU"/>
        </w:rPr>
        <w:t>Потенційні Загрози:</w:t>
      </w:r>
      <w:r w:rsidRPr="00352802">
        <w:rPr>
          <w:lang w:val="uk-UA"/>
        </w:rPr>
        <w:t xml:space="preserve"> </w:t>
      </w:r>
      <w:r w:rsidRPr="00F65411">
        <w:rPr>
          <w:lang w:val="ru-RU"/>
        </w:rPr>
        <w:t>Засуха у серпні мала потенційно негативний вплив на врожайність.</w:t>
      </w:r>
    </w:p>
    <w:p w:rsidR="00352802" w:rsidRPr="00F65411" w:rsidRDefault="00352802" w:rsidP="00F72B1C">
      <w:pPr>
        <w:numPr>
          <w:ilvl w:val="0"/>
          <w:numId w:val="12"/>
        </w:numPr>
        <w:tabs>
          <w:tab w:val="clear" w:pos="720"/>
          <w:tab w:val="num" w:pos="993"/>
        </w:tabs>
        <w:ind w:left="0" w:firstLine="709"/>
        <w:rPr>
          <w:lang w:val="ru-RU"/>
        </w:rPr>
      </w:pPr>
      <w:r w:rsidRPr="00F65411">
        <w:rPr>
          <w:bCs/>
          <w:lang w:val="ru-RU"/>
        </w:rPr>
        <w:lastRenderedPageBreak/>
        <w:t>Адаптаційні Стратегії:</w:t>
      </w:r>
      <w:r w:rsidRPr="00352802">
        <w:rPr>
          <w:lang w:val="uk-UA"/>
        </w:rPr>
        <w:t xml:space="preserve"> </w:t>
      </w:r>
      <w:r w:rsidRPr="00F65411">
        <w:rPr>
          <w:lang w:val="ru-RU"/>
        </w:rPr>
        <w:t>Можливе використання систем зрошення та інших методів для підтримання вологовитривалості.</w:t>
      </w:r>
    </w:p>
    <w:p w:rsidR="00FF7605" w:rsidRPr="00F65411" w:rsidRDefault="00FF7605" w:rsidP="00F72B1C">
      <w:pPr>
        <w:ind w:firstLine="709"/>
        <w:rPr>
          <w:lang w:val="ru-RU"/>
        </w:rPr>
      </w:pPr>
      <w:r w:rsidRPr="00F65411">
        <w:rPr>
          <w:lang w:val="ru-RU"/>
        </w:rPr>
        <w:t xml:space="preserve">На території </w:t>
      </w:r>
      <w:r w:rsidR="00836136">
        <w:rPr>
          <w:lang w:val="uk-UA"/>
        </w:rPr>
        <w:t>ФО «Росток</w:t>
      </w:r>
      <w:r w:rsidRPr="00F65411">
        <w:rPr>
          <w:lang w:val="ru-RU"/>
        </w:rPr>
        <w:t xml:space="preserve">» переважають чорноземи, що є типовими для степової зони. Ці автоморфні ґрунти розвивалися під впливом багаторічної рослинності та відрізняються особливими умовами розкладання органічних залишків. </w:t>
      </w:r>
    </w:p>
    <w:p w:rsidR="00FF7605" w:rsidRPr="00F65411" w:rsidRDefault="00FF7605" w:rsidP="00F72B1C">
      <w:pPr>
        <w:ind w:firstLine="709"/>
        <w:rPr>
          <w:lang w:val="ru-RU"/>
        </w:rPr>
      </w:pPr>
      <w:r w:rsidRPr="00F65411">
        <w:rPr>
          <w:lang w:val="ru-RU"/>
        </w:rPr>
        <w:t>Чорноземи є важко суглинковими з накопиченням гумусу, обмінними основами та біогенними зольними елементами в верхній товщі. Далі, у глибині, вони переходять у карбонатно-іллювіальний шар, який повільно переходить в материнську породу. Такий генетичний профіль характеризує чорноземи.</w:t>
      </w:r>
    </w:p>
    <w:p w:rsidR="00FF7605" w:rsidRPr="00F65411" w:rsidRDefault="00FF7605" w:rsidP="00F72B1C">
      <w:pPr>
        <w:ind w:firstLine="709"/>
        <w:rPr>
          <w:lang w:val="ru-RU"/>
        </w:rPr>
      </w:pPr>
      <w:r w:rsidRPr="00F65411">
        <w:rPr>
          <w:lang w:val="ru-RU"/>
        </w:rPr>
        <w:t>Оцінюючи щільність ґрунту, варто відзначити, що він ущільнюється з глибиною, але залишається в межах класифікації "ґрунт ущільнений". Для чорноземів ця щільність є оптимальною для сільськогосподарських культур, але може бути зменшена за допомогою органічних добрив та глибокого обробітку ґрунту.</w:t>
      </w:r>
    </w:p>
    <w:p w:rsidR="00FF7605" w:rsidRPr="00F65411" w:rsidRDefault="00FF7605" w:rsidP="00F72B1C">
      <w:pPr>
        <w:ind w:firstLine="709"/>
        <w:rPr>
          <w:lang w:val="ru-RU"/>
        </w:rPr>
      </w:pPr>
      <w:r w:rsidRPr="00F65411">
        <w:rPr>
          <w:lang w:val="ru-RU"/>
        </w:rPr>
        <w:t>Щодо вмісту гумусу, ґрунти характеризуються як малогумусні. Гумус, як ключова частина органічної речовини ґрунту, сприяє поліпшенню фізичних та хімічних властивостей ґрунту та забезпечує його родючість.</w:t>
      </w:r>
    </w:p>
    <w:p w:rsidR="00FF7605" w:rsidRPr="00F65411" w:rsidRDefault="00FF7605" w:rsidP="00F72B1C">
      <w:pPr>
        <w:ind w:firstLine="709"/>
        <w:rPr>
          <w:lang w:val="ru-RU"/>
        </w:rPr>
      </w:pPr>
      <w:r w:rsidRPr="00F65411">
        <w:rPr>
          <w:lang w:val="ru-RU"/>
        </w:rPr>
        <w:t xml:space="preserve">Таким чином, чорноземи на території господарства </w:t>
      </w:r>
      <w:r w:rsidR="00836136">
        <w:rPr>
          <w:lang w:val="uk-UA"/>
        </w:rPr>
        <w:t>ФО «Росток»</w:t>
      </w:r>
      <w:r w:rsidRPr="00F65411">
        <w:rPr>
          <w:lang w:val="ru-RU"/>
        </w:rPr>
        <w:t xml:space="preserve"> відзначаються своєрідними ґрунтовими умовами, оптимальними для сільськогосподарського виробництва.</w:t>
      </w:r>
    </w:p>
    <w:p w:rsidR="00FF7605" w:rsidRDefault="00FF7605" w:rsidP="00F72B1C">
      <w:pPr>
        <w:jc w:val="center"/>
      </w:pPr>
      <w:r w:rsidRPr="00FF7605">
        <w:rPr>
          <w:noProof/>
          <w:lang w:val="ru-RU" w:eastAsia="ru-RU"/>
        </w:rPr>
        <w:lastRenderedPageBreak/>
        <w:drawing>
          <wp:inline distT="0" distB="0" distL="0" distR="0" wp14:anchorId="3B860426" wp14:editId="1F59F83A">
            <wp:extent cx="2100580" cy="3577226"/>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123181" cy="3615715"/>
                    </a:xfrm>
                    <a:prstGeom prst="rect">
                      <a:avLst/>
                    </a:prstGeom>
                  </pic:spPr>
                </pic:pic>
              </a:graphicData>
            </a:graphic>
          </wp:inline>
        </w:drawing>
      </w:r>
    </w:p>
    <w:p w:rsidR="0069581B" w:rsidRPr="002619AC" w:rsidRDefault="00ED6D6A" w:rsidP="00F72B1C">
      <w:pPr>
        <w:jc w:val="center"/>
        <w:rPr>
          <w:lang w:val="uk-UA"/>
        </w:rPr>
      </w:pPr>
      <w:r>
        <w:rPr>
          <w:b/>
          <w:lang w:val="uk-UA"/>
        </w:rPr>
        <w:t>Рис.</w:t>
      </w:r>
      <w:r w:rsidR="00FF7605" w:rsidRPr="00ED6D6A">
        <w:rPr>
          <w:b/>
          <w:lang w:val="uk-UA"/>
        </w:rPr>
        <w:t xml:space="preserve"> 2.1</w:t>
      </w:r>
      <w:r>
        <w:rPr>
          <w:lang w:val="uk-UA"/>
        </w:rPr>
        <w:t xml:space="preserve"> </w:t>
      </w:r>
      <w:r w:rsidR="00FF7605">
        <w:rPr>
          <w:lang w:val="uk-UA"/>
        </w:rPr>
        <w:t xml:space="preserve"> </w:t>
      </w:r>
      <w:r w:rsidR="00FF7605" w:rsidRPr="00ED6D6A">
        <w:rPr>
          <w:b/>
          <w:lang w:val="uk-UA"/>
        </w:rPr>
        <w:t>Ч</w:t>
      </w:r>
      <w:r w:rsidR="00FF7605" w:rsidRPr="00ED6D6A">
        <w:rPr>
          <w:b/>
        </w:rPr>
        <w:t>орнозем звичайний малогумусний</w:t>
      </w:r>
    </w:p>
    <w:p w:rsidR="0069581B" w:rsidRPr="00F65411" w:rsidRDefault="0069581B" w:rsidP="00F72B1C">
      <w:pPr>
        <w:ind w:firstLine="709"/>
        <w:rPr>
          <w:lang w:val="ru-RU"/>
        </w:rPr>
      </w:pPr>
      <w:r w:rsidRPr="002619AC">
        <w:rPr>
          <w:lang w:val="ru-RU"/>
        </w:rPr>
        <w:t>Чорноземні</w:t>
      </w:r>
      <w:r w:rsidRPr="00B945DA">
        <w:t xml:space="preserve"> </w:t>
      </w:r>
      <w:r w:rsidRPr="002619AC">
        <w:rPr>
          <w:lang w:val="ru-RU"/>
        </w:rPr>
        <w:t>грунти</w:t>
      </w:r>
      <w:r w:rsidRPr="00B945DA">
        <w:t xml:space="preserve"> </w:t>
      </w:r>
      <w:r w:rsidRPr="002619AC">
        <w:rPr>
          <w:lang w:val="ru-RU"/>
        </w:rPr>
        <w:t>вимагають</w:t>
      </w:r>
      <w:r w:rsidRPr="00B945DA">
        <w:t xml:space="preserve"> </w:t>
      </w:r>
      <w:r w:rsidRPr="002619AC">
        <w:rPr>
          <w:lang w:val="ru-RU"/>
        </w:rPr>
        <w:t>прийняття</w:t>
      </w:r>
      <w:r w:rsidRPr="00B945DA">
        <w:t xml:space="preserve"> </w:t>
      </w:r>
      <w:r w:rsidRPr="002619AC">
        <w:rPr>
          <w:lang w:val="ru-RU"/>
        </w:rPr>
        <w:t>заходів</w:t>
      </w:r>
      <w:r w:rsidRPr="00B945DA">
        <w:t xml:space="preserve"> </w:t>
      </w:r>
      <w:r w:rsidRPr="002619AC">
        <w:rPr>
          <w:lang w:val="ru-RU"/>
        </w:rPr>
        <w:t>з</w:t>
      </w:r>
      <w:r w:rsidRPr="00B945DA">
        <w:t xml:space="preserve"> </w:t>
      </w:r>
      <w:r w:rsidRPr="002619AC">
        <w:rPr>
          <w:lang w:val="ru-RU"/>
        </w:rPr>
        <w:t>природоохорони</w:t>
      </w:r>
      <w:r w:rsidRPr="00B945DA">
        <w:t xml:space="preserve"> </w:t>
      </w:r>
      <w:r w:rsidRPr="002619AC">
        <w:rPr>
          <w:lang w:val="ru-RU"/>
        </w:rPr>
        <w:t>з</w:t>
      </w:r>
      <w:r w:rsidRPr="00B945DA">
        <w:t xml:space="preserve"> </w:t>
      </w:r>
      <w:r w:rsidRPr="002619AC">
        <w:rPr>
          <w:lang w:val="ru-RU"/>
        </w:rPr>
        <w:t>ряду</w:t>
      </w:r>
      <w:r w:rsidRPr="00B945DA">
        <w:t xml:space="preserve"> </w:t>
      </w:r>
      <w:r w:rsidRPr="002619AC">
        <w:rPr>
          <w:lang w:val="ru-RU"/>
        </w:rPr>
        <w:t>об</w:t>
      </w:r>
      <w:r w:rsidRPr="00B945DA">
        <w:t>'</w:t>
      </w:r>
      <w:r w:rsidRPr="002619AC">
        <w:rPr>
          <w:lang w:val="ru-RU"/>
        </w:rPr>
        <w:t>єктивних</w:t>
      </w:r>
      <w:r w:rsidRPr="00B945DA">
        <w:t xml:space="preserve"> </w:t>
      </w:r>
      <w:r w:rsidRPr="002619AC">
        <w:rPr>
          <w:lang w:val="ru-RU"/>
        </w:rPr>
        <w:t>причин</w:t>
      </w:r>
      <w:r w:rsidRPr="00B945DA">
        <w:t xml:space="preserve">, </w:t>
      </w:r>
      <w:r w:rsidRPr="002619AC">
        <w:rPr>
          <w:lang w:val="ru-RU"/>
        </w:rPr>
        <w:t>таких</w:t>
      </w:r>
      <w:r w:rsidRPr="00B945DA">
        <w:t xml:space="preserve"> </w:t>
      </w:r>
      <w:r w:rsidRPr="002619AC">
        <w:rPr>
          <w:lang w:val="ru-RU"/>
        </w:rPr>
        <w:t>як</w:t>
      </w:r>
      <w:r w:rsidRPr="00B945DA">
        <w:t xml:space="preserve"> </w:t>
      </w:r>
      <w:r w:rsidRPr="002619AC">
        <w:rPr>
          <w:lang w:val="ru-RU"/>
        </w:rPr>
        <w:t>ерозія</w:t>
      </w:r>
      <w:r w:rsidRPr="00B945DA">
        <w:t xml:space="preserve"> </w:t>
      </w:r>
      <w:r w:rsidRPr="002619AC">
        <w:rPr>
          <w:lang w:val="ru-RU"/>
        </w:rPr>
        <w:t>грунту</w:t>
      </w:r>
      <w:r w:rsidRPr="00B945DA">
        <w:t xml:space="preserve"> </w:t>
      </w:r>
      <w:r w:rsidRPr="002619AC">
        <w:rPr>
          <w:lang w:val="ru-RU"/>
        </w:rPr>
        <w:t>та</w:t>
      </w:r>
      <w:r w:rsidRPr="00B945DA">
        <w:t xml:space="preserve"> </w:t>
      </w:r>
      <w:r w:rsidRPr="002619AC">
        <w:rPr>
          <w:lang w:val="ru-RU"/>
        </w:rPr>
        <w:t>посуха</w:t>
      </w:r>
      <w:r w:rsidRPr="00B945DA">
        <w:t xml:space="preserve">. </w:t>
      </w:r>
      <w:r>
        <w:t xml:space="preserve">Крім того, ці грунти стають жертвою втручань людської діяльності, такої як використання сільськогосподарських земель для будівництва водосховищ, мостів, промислових об'єктів, доріг, кар'єрів і інших інфраструктурних потреб. </w:t>
      </w:r>
      <w:r w:rsidRPr="00F65411">
        <w:rPr>
          <w:lang w:val="ru-RU"/>
        </w:rPr>
        <w:t>За словами видатного ґрунтознавця В.В.Докучаєва, основним заходом для боротьби з посухою і ерозією є створення лісових смуг та водойм.</w:t>
      </w:r>
    </w:p>
    <w:p w:rsidR="00C62D3D" w:rsidRPr="00F65411" w:rsidRDefault="0069581B" w:rsidP="00F72B1C">
      <w:pPr>
        <w:ind w:firstLine="709"/>
        <w:rPr>
          <w:lang w:val="ru-RU"/>
        </w:rPr>
      </w:pPr>
      <w:r w:rsidRPr="00F65411">
        <w:rPr>
          <w:lang w:val="ru-RU"/>
        </w:rPr>
        <w:t>Щодо другої причини, важливим є більш раціональне та обережне використання існуючих чорноземних територій, пристосоване до їхнього основного призначення. Здійснюючи ефективне та освідомлене використання цих територій, можна забезпечити довгострокову родючість та стійкість грунтів, а також зберегти їхню екологічну цілісність.</w:t>
      </w:r>
    </w:p>
    <w:p w:rsidR="00C62D3D" w:rsidRPr="00F65411" w:rsidRDefault="00C62D3D" w:rsidP="00F72B1C">
      <w:pPr>
        <w:spacing w:after="160"/>
        <w:jc w:val="left"/>
        <w:rPr>
          <w:lang w:val="ru-RU"/>
        </w:rPr>
      </w:pPr>
      <w:r w:rsidRPr="00F65411">
        <w:rPr>
          <w:lang w:val="ru-RU"/>
        </w:rPr>
        <w:br w:type="page"/>
      </w:r>
    </w:p>
    <w:p w:rsidR="00B67460" w:rsidRPr="00B945DA" w:rsidRDefault="00B67460" w:rsidP="00F72B1C">
      <w:pPr>
        <w:ind w:firstLine="709"/>
        <w:rPr>
          <w:vanish/>
          <w:lang w:val="ru-RU"/>
        </w:rPr>
      </w:pPr>
      <w:r w:rsidRPr="00B945DA">
        <w:rPr>
          <w:vanish/>
          <w:lang w:val="ru-RU"/>
        </w:rPr>
        <w:lastRenderedPageBreak/>
        <w:t>Начало формы</w:t>
      </w:r>
    </w:p>
    <w:p w:rsidR="00ED6D6A" w:rsidRPr="00167E8E" w:rsidRDefault="00ED6D6A" w:rsidP="005C6EE3">
      <w:pPr>
        <w:pStyle w:val="1"/>
        <w:rPr>
          <w:lang w:val="uk-UA"/>
        </w:rPr>
      </w:pPr>
      <w:bookmarkStart w:id="15" w:name="_Toc154361487"/>
      <w:r w:rsidRPr="00167E8E">
        <w:rPr>
          <w:lang w:val="uk-UA"/>
        </w:rPr>
        <w:t>РОЗДІЛ 3</w:t>
      </w:r>
      <w:bookmarkEnd w:id="15"/>
    </w:p>
    <w:p w:rsidR="009E6603" w:rsidRPr="00167E8E" w:rsidRDefault="008502A3" w:rsidP="005C6EE3">
      <w:pPr>
        <w:pStyle w:val="1"/>
        <w:rPr>
          <w:lang w:val="uk-UA"/>
        </w:rPr>
      </w:pPr>
      <w:bookmarkStart w:id="16" w:name="_Toc154361488"/>
      <w:r w:rsidRPr="00167E8E">
        <w:rPr>
          <w:lang w:val="uk-UA"/>
        </w:rPr>
        <w:t>РЕЗУЛЬТАТИ ПРОВЕДЕНИХ ДОСЛІДЖЕНЬ</w:t>
      </w:r>
      <w:bookmarkEnd w:id="16"/>
    </w:p>
    <w:p w:rsidR="005A274E" w:rsidRPr="00ED6D6A" w:rsidRDefault="005A274E" w:rsidP="00F72B1C">
      <w:pPr>
        <w:pStyle w:val="2"/>
      </w:pPr>
      <w:bookmarkStart w:id="17" w:name="_Toc154361489"/>
      <w:r w:rsidRPr="005A274E">
        <w:t>3.1. Основні методи проведення полевого досліду.</w:t>
      </w:r>
      <w:bookmarkEnd w:id="17"/>
    </w:p>
    <w:p w:rsidR="005A36CB" w:rsidRPr="00F65411" w:rsidRDefault="00EC3198" w:rsidP="00F72B1C">
      <w:pPr>
        <w:tabs>
          <w:tab w:val="left" w:pos="993"/>
        </w:tabs>
        <w:ind w:firstLine="709"/>
        <w:rPr>
          <w:lang w:val="ru-RU"/>
        </w:rPr>
      </w:pPr>
      <w:r w:rsidRPr="00F65411">
        <w:rPr>
          <w:lang w:val="ru-RU"/>
        </w:rPr>
        <w:t xml:space="preserve">У дослідах брали участь п'ять сортів сої від різних установ оригінаторів у трьох повтореннях, щоб отримати найбільш об'єктивні та достовірні результати. </w:t>
      </w:r>
      <w:r w:rsidR="005A36CB" w:rsidRPr="00F65411">
        <w:rPr>
          <w:lang w:val="ru-RU"/>
        </w:rPr>
        <w:t>Кожен із них має свої унікальні характеристики та агрономічні особливості, що роблять їх перспективними для вирощування в різних кліматичних умовах та землеробських угідь.</w:t>
      </w:r>
    </w:p>
    <w:p w:rsidR="005A36CB" w:rsidRDefault="005A36CB" w:rsidP="00F72B1C">
      <w:pPr>
        <w:tabs>
          <w:tab w:val="left" w:pos="993"/>
        </w:tabs>
        <w:ind w:firstLine="709"/>
        <w:rPr>
          <w:lang w:val="uk-UA"/>
        </w:rPr>
      </w:pPr>
      <w:r w:rsidRPr="00F65411">
        <w:rPr>
          <w:lang w:val="ru-RU"/>
        </w:rPr>
        <w:t>Сорт Аннушка виявився дуже пластичним та високопродуктивним для вирощування в степовій, лісостеповій та зоні Полісся. Його ранній вегетаційний період, компактна форма куща та висока врожайність роблять його ідеальним для умов українського степу. Аннушка показав стабільні та високі результати в дослідженні, досягаючи до 4 тонн зерна на гектар при стандартній вологості.</w:t>
      </w:r>
      <w:r>
        <w:rPr>
          <w:lang w:val="uk-UA"/>
        </w:rPr>
        <w:t xml:space="preserve"> </w:t>
      </w:r>
    </w:p>
    <w:p w:rsidR="005A36CB" w:rsidRPr="00F65411" w:rsidRDefault="005A36CB" w:rsidP="00F72B1C">
      <w:pPr>
        <w:tabs>
          <w:tab w:val="left" w:pos="993"/>
        </w:tabs>
        <w:ind w:firstLine="709"/>
        <w:rPr>
          <w:lang w:val="ru-RU"/>
        </w:rPr>
      </w:pPr>
      <w:r w:rsidRPr="00F65411">
        <w:rPr>
          <w:lang w:val="ru-RU"/>
        </w:rPr>
        <w:t>Сорт Александрит, створений методом системного схрещування, вражає своєю стійкістю до осипання та багатим хімічним складом. З компактним кущем, висотою 70–75 см, він має високий рівень стійкості до різних агроекологічних умов. Його розвинена коренева система та багатоквіткові суцвіття забезпечують високу врожайність зерна з вмістом білка від 37% до 39% та жиру від 19% до 22%.</w:t>
      </w:r>
    </w:p>
    <w:p w:rsidR="005A36CB" w:rsidRPr="00F65411" w:rsidRDefault="005A36CB" w:rsidP="00F72B1C">
      <w:pPr>
        <w:tabs>
          <w:tab w:val="left" w:pos="993"/>
        </w:tabs>
        <w:ind w:firstLine="709"/>
        <w:rPr>
          <w:lang w:val="ru-RU"/>
        </w:rPr>
      </w:pPr>
      <w:r w:rsidRPr="00F65411">
        <w:rPr>
          <w:lang w:val="ru-RU"/>
        </w:rPr>
        <w:t>Сорт ЄС Ментор представляє інтенсивний тип росту та високу продуктивність. Його ранньостиглий характер та стійкість до посухи роблять його важливим для різних умов вирощування. Висока густота насіння та стійкість до хвороб забезпечують стабільний та високий врожай.</w:t>
      </w:r>
    </w:p>
    <w:p w:rsidR="005A36CB" w:rsidRPr="00F65411" w:rsidRDefault="005A36CB" w:rsidP="00F72B1C">
      <w:pPr>
        <w:tabs>
          <w:tab w:val="left" w:pos="993"/>
        </w:tabs>
        <w:ind w:firstLine="709"/>
        <w:rPr>
          <w:lang w:val="ru-RU"/>
        </w:rPr>
      </w:pPr>
      <w:r w:rsidRPr="00F65411">
        <w:rPr>
          <w:lang w:val="ru-RU"/>
        </w:rPr>
        <w:t>Сорт Галлек найбільш врожайним серед сортів ультраранньої групи. З ранньостиглим характером та стійкістю до осипання. Його стабільність та висока врожайність роблять його оптимальним для ефективного вирощування.</w:t>
      </w:r>
    </w:p>
    <w:p w:rsidR="005A36CB" w:rsidRPr="00F65411" w:rsidRDefault="005A36CB" w:rsidP="00F72B1C">
      <w:pPr>
        <w:tabs>
          <w:tab w:val="left" w:pos="993"/>
        </w:tabs>
        <w:ind w:firstLine="709"/>
        <w:rPr>
          <w:lang w:val="ru-RU"/>
        </w:rPr>
      </w:pPr>
      <w:r w:rsidRPr="00F65411">
        <w:rPr>
          <w:lang w:val="ru-RU"/>
        </w:rPr>
        <w:lastRenderedPageBreak/>
        <w:t>Сорт Опалін характеризується ранньою стиглістю та стійкістю до стресових умов. З його унікальними властивостями формування вегетативної маси та компенсаційною здатністю, він стає ефективним вибором для вирощування в різних умовах.</w:t>
      </w:r>
    </w:p>
    <w:p w:rsidR="00EC3198" w:rsidRPr="00F65411" w:rsidRDefault="00EC3198" w:rsidP="00F72B1C">
      <w:pPr>
        <w:tabs>
          <w:tab w:val="left" w:pos="993"/>
        </w:tabs>
        <w:ind w:firstLine="709"/>
        <w:rPr>
          <w:lang w:val="ru-RU"/>
        </w:rPr>
      </w:pPr>
      <w:r w:rsidRPr="00F65411">
        <w:rPr>
          <w:lang w:val="ru-RU"/>
        </w:rPr>
        <w:t xml:space="preserve">Загальна кількість ділянок у досліді дорівнює 5 * 3 = 15 штук, і використовувався систематичний одноярусний метод розміщення. </w:t>
      </w:r>
    </w:p>
    <w:p w:rsidR="00EC3198" w:rsidRPr="00F65411" w:rsidRDefault="00EC3198" w:rsidP="00F72B1C">
      <w:pPr>
        <w:tabs>
          <w:tab w:val="left" w:pos="993"/>
        </w:tabs>
        <w:ind w:firstLine="709"/>
        <w:rPr>
          <w:lang w:val="ru-RU"/>
        </w:rPr>
      </w:pPr>
      <w:r w:rsidRPr="00F65411">
        <w:rPr>
          <w:lang w:val="ru-RU"/>
        </w:rPr>
        <w:t xml:space="preserve">Планується проводити висівання сої в один прохід сівалки СЗ-3,6 із шириною захвату 3,6 м. Таким чином, загальну кількість ділянок множать на ширину захвату сівалки, додаючи 0,3 м на доріжку між варіантами. Отримується вираз: 15 * (3,6 + 0,3) = 58,5 м. До цієї відстані додають захисні смуги з обох боків досліду на два проходи сівалкою (14,4 м), і отримують 58,5 + 14,4 = 72,9 м. </w:t>
      </w:r>
    </w:p>
    <w:p w:rsidR="00EC3198" w:rsidRPr="00F65411" w:rsidRDefault="00EC3198" w:rsidP="00F72B1C">
      <w:pPr>
        <w:tabs>
          <w:tab w:val="left" w:pos="993"/>
        </w:tabs>
        <w:ind w:firstLine="709"/>
        <w:rPr>
          <w:lang w:val="ru-RU"/>
        </w:rPr>
      </w:pPr>
      <w:r w:rsidRPr="00F65411">
        <w:rPr>
          <w:lang w:val="ru-RU"/>
        </w:rPr>
        <w:t>Отримана ширина досліду — 72,9 м, а довжина ділянки взята в 10 разів більшою за ширину дослідної ділянки: 3,6 * 10 = 36 м. Додають по 8 метрів з обох сторін досліду (технологічні доріжки), і отримують: 36 + 16 = 52 м. Отже, отримана площа під дослідом (з урахуванням захисних смуг, технологічних колій і доріжок) становить 72,9 * 52 = 3790,8 м². Площа елементарних ділянок дорівнює 3,6 * 36 = 129,6 м².</w:t>
      </w:r>
    </w:p>
    <w:p w:rsidR="005A274E" w:rsidRPr="00F65411" w:rsidRDefault="005A274E" w:rsidP="00F72B1C">
      <w:pPr>
        <w:tabs>
          <w:tab w:val="left" w:pos="993"/>
        </w:tabs>
        <w:ind w:firstLine="709"/>
        <w:rPr>
          <w:lang w:val="ru-RU"/>
        </w:rPr>
      </w:pPr>
      <w:r w:rsidRPr="00F65411">
        <w:rPr>
          <w:bCs/>
          <w:lang w:val="ru-RU"/>
        </w:rPr>
        <w:t>Широкий огляд розмірів дослідних ділянок:</w:t>
      </w:r>
    </w:p>
    <w:p w:rsidR="00EC3198" w:rsidRPr="00EC3198" w:rsidRDefault="00EC3198" w:rsidP="00F72B1C">
      <w:pPr>
        <w:ind w:firstLine="709"/>
      </w:pPr>
      <w:r w:rsidRPr="00F65411">
        <w:rPr>
          <w:lang w:val="ru-RU"/>
        </w:rPr>
        <w:t xml:space="preserve">Широкий огляд розмірів дослідних ділянок дозволяє врахувати різноманітні аспекти проведення дослідів. </w:t>
      </w:r>
      <w:r w:rsidRPr="00EC3198">
        <w:t>Під час проведення досліджень застосовувалися ділянки з такими параметрами:</w:t>
      </w:r>
    </w:p>
    <w:p w:rsidR="00EC3198" w:rsidRPr="00EC3198" w:rsidRDefault="00EC3198" w:rsidP="00F72B1C">
      <w:pPr>
        <w:numPr>
          <w:ilvl w:val="0"/>
          <w:numId w:val="23"/>
        </w:numPr>
        <w:tabs>
          <w:tab w:val="clear" w:pos="720"/>
          <w:tab w:val="num" w:pos="993"/>
        </w:tabs>
        <w:ind w:left="0" w:firstLine="709"/>
      </w:pPr>
      <w:r w:rsidRPr="00EC3198">
        <w:t>Ширина: 3,6 м</w:t>
      </w:r>
    </w:p>
    <w:p w:rsidR="00EC3198" w:rsidRPr="00EC3198" w:rsidRDefault="00EC3198" w:rsidP="00F72B1C">
      <w:pPr>
        <w:numPr>
          <w:ilvl w:val="0"/>
          <w:numId w:val="23"/>
        </w:numPr>
        <w:tabs>
          <w:tab w:val="clear" w:pos="720"/>
          <w:tab w:val="num" w:pos="993"/>
        </w:tabs>
        <w:ind w:left="0" w:firstLine="709"/>
      </w:pPr>
      <w:r w:rsidRPr="00EC3198">
        <w:t>Довжина: 36 м</w:t>
      </w:r>
    </w:p>
    <w:p w:rsidR="00EC3198" w:rsidRPr="00EC3198" w:rsidRDefault="00EC3198" w:rsidP="00F72B1C">
      <w:pPr>
        <w:numPr>
          <w:ilvl w:val="0"/>
          <w:numId w:val="23"/>
        </w:numPr>
        <w:tabs>
          <w:tab w:val="clear" w:pos="720"/>
          <w:tab w:val="num" w:pos="993"/>
        </w:tabs>
        <w:ind w:left="0" w:firstLine="709"/>
      </w:pPr>
      <w:r w:rsidRPr="00EC3198">
        <w:t>Площа: 129,6 м²</w:t>
      </w:r>
    </w:p>
    <w:p w:rsidR="00EC3198" w:rsidRPr="00F65411" w:rsidRDefault="00EC3198" w:rsidP="00F72B1C">
      <w:pPr>
        <w:ind w:firstLine="709"/>
        <w:rPr>
          <w:lang w:val="ru-RU"/>
        </w:rPr>
      </w:pPr>
      <w:r w:rsidRPr="00F65411">
        <w:rPr>
          <w:lang w:val="ru-RU"/>
        </w:rPr>
        <w:t>Захисні смуги, розворотні смуги та доріжки мали такі розміри:</w:t>
      </w:r>
    </w:p>
    <w:p w:rsidR="00EC3198" w:rsidRPr="00EC3198" w:rsidRDefault="00EC3198" w:rsidP="00F72B1C">
      <w:pPr>
        <w:numPr>
          <w:ilvl w:val="0"/>
          <w:numId w:val="23"/>
        </w:numPr>
        <w:tabs>
          <w:tab w:val="clear" w:pos="720"/>
          <w:tab w:val="num" w:pos="993"/>
        </w:tabs>
        <w:ind w:left="0" w:firstLine="709"/>
      </w:pPr>
      <w:r w:rsidRPr="00EC3198">
        <w:t>Ширина захисних смуг: 7,2 м</w:t>
      </w:r>
    </w:p>
    <w:p w:rsidR="00EC3198" w:rsidRPr="00EC3198" w:rsidRDefault="00EC3198" w:rsidP="00F72B1C">
      <w:pPr>
        <w:numPr>
          <w:ilvl w:val="0"/>
          <w:numId w:val="23"/>
        </w:numPr>
        <w:tabs>
          <w:tab w:val="clear" w:pos="720"/>
          <w:tab w:val="num" w:pos="993"/>
        </w:tabs>
        <w:ind w:left="0" w:firstLine="709"/>
      </w:pPr>
      <w:r w:rsidRPr="00EC3198">
        <w:t>Ширина розворотних смуг: 8 м</w:t>
      </w:r>
    </w:p>
    <w:p w:rsidR="00EC3198" w:rsidRPr="00EC3198" w:rsidRDefault="00EC3198" w:rsidP="00F72B1C">
      <w:pPr>
        <w:numPr>
          <w:ilvl w:val="0"/>
          <w:numId w:val="23"/>
        </w:numPr>
        <w:tabs>
          <w:tab w:val="clear" w:pos="720"/>
          <w:tab w:val="num" w:pos="993"/>
        </w:tabs>
        <w:ind w:left="0" w:firstLine="709"/>
      </w:pPr>
      <w:r w:rsidRPr="00EC3198">
        <w:t>Ширина доріжок: 0,3 м</w:t>
      </w:r>
    </w:p>
    <w:p w:rsidR="005A274E" w:rsidRPr="00B84500" w:rsidRDefault="00EC3198" w:rsidP="00F72B1C">
      <w:pPr>
        <w:ind w:firstLine="709"/>
        <w:rPr>
          <w:lang w:val="ru-RU"/>
        </w:rPr>
      </w:pPr>
      <w:r w:rsidRPr="00F65411">
        <w:rPr>
          <w:lang w:val="ru-RU"/>
        </w:rPr>
        <w:lastRenderedPageBreak/>
        <w:t>Рекомендовані розміри облікових площ для конкурсних випробувань сортів сої складають 388,8 м² при 3-кратній повторності. Враховуючи технічні особливості сільськогосподарських машин, ширина ділянок узгоджується з шириною захвату сільгосптехніки.</w:t>
      </w:r>
    </w:p>
    <w:p w:rsidR="005A274E" w:rsidRDefault="005A274E" w:rsidP="004E66E4">
      <w:pPr>
        <w:jc w:val="center"/>
        <w:rPr>
          <w:lang w:val="uk-UA"/>
        </w:rPr>
      </w:pPr>
      <w:r w:rsidRPr="005A274E">
        <w:rPr>
          <w:noProof/>
          <w:lang w:val="ru-RU" w:eastAsia="ru-RU"/>
        </w:rPr>
        <w:drawing>
          <wp:inline distT="0" distB="0" distL="0" distR="0" wp14:anchorId="59949B6A" wp14:editId="351B2340">
            <wp:extent cx="5455920" cy="291482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73415" cy="2924169"/>
                    </a:xfrm>
                    <a:prstGeom prst="rect">
                      <a:avLst/>
                    </a:prstGeom>
                  </pic:spPr>
                </pic:pic>
              </a:graphicData>
            </a:graphic>
          </wp:inline>
        </w:drawing>
      </w:r>
    </w:p>
    <w:p w:rsidR="00C62D3D" w:rsidRPr="004E66E4" w:rsidRDefault="00B84500" w:rsidP="00F72B1C">
      <w:pPr>
        <w:jc w:val="center"/>
        <w:rPr>
          <w:b/>
          <w:lang w:val="uk-UA"/>
        </w:rPr>
      </w:pPr>
      <w:r w:rsidRPr="004E66E4">
        <w:rPr>
          <w:b/>
          <w:lang w:val="uk-UA"/>
        </w:rPr>
        <w:t>Рис.</w:t>
      </w:r>
      <w:r w:rsidR="005A274E" w:rsidRPr="004E66E4">
        <w:rPr>
          <w:b/>
          <w:lang w:val="uk-UA"/>
        </w:rPr>
        <w:t xml:space="preserve"> 3.1 - План розміщення досліду</w:t>
      </w:r>
    </w:p>
    <w:p w:rsidR="005A274E" w:rsidRPr="00B84500" w:rsidRDefault="005A274E" w:rsidP="00F72B1C">
      <w:pPr>
        <w:tabs>
          <w:tab w:val="left" w:pos="993"/>
        </w:tabs>
        <w:ind w:firstLine="709"/>
        <w:rPr>
          <w:lang w:val="uk-UA"/>
        </w:rPr>
      </w:pPr>
      <w:r w:rsidRPr="00B84500">
        <w:rPr>
          <w:bCs/>
          <w:lang w:val="uk-UA"/>
        </w:rPr>
        <w:t>Сівба сої та рекомендації щодо досліду:</w:t>
      </w:r>
    </w:p>
    <w:p w:rsidR="005A36CB" w:rsidRPr="00B84500" w:rsidRDefault="00EC3198" w:rsidP="00F72B1C">
      <w:pPr>
        <w:ind w:firstLine="709"/>
        <w:rPr>
          <w:lang w:val="ru-RU"/>
        </w:rPr>
      </w:pPr>
      <w:r w:rsidRPr="00B84500">
        <w:rPr>
          <w:lang w:val="uk-UA"/>
        </w:rPr>
        <w:t xml:space="preserve">Для сівби сої використовувалася сівалка СЗ-3,6, тому ширина ділянки дорівнює 3,6 м. </w:t>
      </w:r>
      <w:r w:rsidRPr="00B945DA">
        <w:rPr>
          <w:lang w:val="uk-UA"/>
        </w:rPr>
        <w:t xml:space="preserve">Посівна довжина розраховувалася як відношення площі до ширини, з обліком облікової площі для всіх сортів і варіантів досліду, яка становила 36 метрів. </w:t>
      </w:r>
      <w:r w:rsidRPr="00F65411">
        <w:rPr>
          <w:lang w:val="ru-RU"/>
        </w:rPr>
        <w:t>Міжділянкова доріжка включається у цю площу, що робить метод розміщення досліду одним ярусом найбільш прийнятним за умов 3-кратної повторності.</w:t>
      </w:r>
    </w:p>
    <w:p w:rsidR="00543F34" w:rsidRPr="00543F34" w:rsidRDefault="00543F34" w:rsidP="00F72B1C">
      <w:pPr>
        <w:pStyle w:val="2"/>
      </w:pPr>
      <w:bookmarkStart w:id="18" w:name="_Toc154361490"/>
      <w:r>
        <w:rPr>
          <w:lang w:val="uk-UA"/>
        </w:rPr>
        <w:t xml:space="preserve">3.2 </w:t>
      </w:r>
      <w:r>
        <w:t>Технологія вирощування сої</w:t>
      </w:r>
      <w:bookmarkEnd w:id="18"/>
    </w:p>
    <w:p w:rsidR="00EC3198" w:rsidRPr="00F65411" w:rsidRDefault="00EC3198" w:rsidP="00F72B1C">
      <w:pPr>
        <w:tabs>
          <w:tab w:val="left" w:pos="993"/>
        </w:tabs>
        <w:ind w:firstLine="709"/>
        <w:rPr>
          <w:lang w:val="ru-RU"/>
        </w:rPr>
      </w:pPr>
      <w:r w:rsidRPr="00F65411">
        <w:rPr>
          <w:lang w:val="ru-RU"/>
        </w:rPr>
        <w:t>Використання передових технологій у вирощуванні сої визначається необхідністю досягнення стабільності виробництва та максимізації урожайності цієї важливої культури. Сучасний сільськогосподарський підхід базується на використанні адаптивних технологій, спрямованих на оптимізацію умов вирощування та максимізацію результативності.</w:t>
      </w:r>
    </w:p>
    <w:p w:rsidR="00EC3198" w:rsidRPr="00F65411" w:rsidRDefault="00EC3198" w:rsidP="00F72B1C">
      <w:pPr>
        <w:tabs>
          <w:tab w:val="left" w:pos="993"/>
        </w:tabs>
        <w:ind w:firstLine="709"/>
        <w:rPr>
          <w:lang w:val="ru-RU"/>
        </w:rPr>
      </w:pPr>
      <w:r w:rsidRPr="00F65411">
        <w:rPr>
          <w:lang w:val="ru-RU"/>
        </w:rPr>
        <w:lastRenderedPageBreak/>
        <w:t>Перед вирощуванням сої, ґрунт піддавався обробці з використанням дискового лущильника після озимої пшениці. Цей етап відіграває ключову роль у підготовці родючого середовища для сої, забезпечуючи оптимальну глибину обробітку та створюючи умови для розвитку кореневої системи. Також, ця процедура сприяє ефективному управлінню бур'янами, зокрема теплолюбними видами, що можуть конкурувати з культурою.</w:t>
      </w:r>
    </w:p>
    <w:p w:rsidR="00EC3198" w:rsidRPr="00EC3198" w:rsidRDefault="00EC3198" w:rsidP="00F72B1C">
      <w:pPr>
        <w:tabs>
          <w:tab w:val="left" w:pos="993"/>
        </w:tabs>
        <w:ind w:firstLine="709"/>
        <w:rPr>
          <w:lang w:val="uk-UA"/>
        </w:rPr>
      </w:pPr>
      <w:r w:rsidRPr="00F65411">
        <w:rPr>
          <w:lang w:val="ru-RU"/>
        </w:rPr>
        <w:t>Важливим аспектом є система обробітку ґрунту, яка враховує потреби сої та забезпечує оптимальне внесення поживних речовин. Основне удобрення, внесене під час оранки перед посівом, містить амофос (</w:t>
      </w:r>
      <w:r w:rsidRPr="00EC3198">
        <w:t>N</w:t>
      </w:r>
      <w:r w:rsidRPr="00F65411">
        <w:rPr>
          <w:lang w:val="ru-RU"/>
        </w:rPr>
        <w:t xml:space="preserve">-12%, </w:t>
      </w:r>
      <w:r w:rsidRPr="00EC3198">
        <w:t>P</w:t>
      </w:r>
      <w:r w:rsidRPr="00F65411">
        <w:rPr>
          <w:lang w:val="ru-RU"/>
        </w:rPr>
        <w:t>-52%) у дозі 150 кг на гектар. Цей етап сприяє належному забезпеченню культури необхідними поживними речовинами.</w:t>
      </w:r>
      <w:r>
        <w:rPr>
          <w:lang w:val="uk-UA"/>
        </w:rPr>
        <w:t xml:space="preserve"> Короткий опис системи обробітку грунту показано в таблиці 3.1. </w:t>
      </w:r>
    </w:p>
    <w:p w:rsidR="00B84500" w:rsidRPr="00F65411" w:rsidRDefault="00EC3198" w:rsidP="00F72B1C">
      <w:pPr>
        <w:tabs>
          <w:tab w:val="left" w:pos="993"/>
        </w:tabs>
        <w:ind w:firstLine="709"/>
        <w:rPr>
          <w:lang w:val="ru-RU"/>
        </w:rPr>
      </w:pPr>
      <w:r w:rsidRPr="00F65411">
        <w:rPr>
          <w:lang w:val="ru-RU"/>
        </w:rPr>
        <w:t>Система добрив є ключовою у вирощуванні сої, оскільки вона визначає внесення поживних речовин у різні етапи вирощування. Основне удобрення, передпосівне удобрення та рядкове удобрення — це стратегічно розглянуті кроки для забезпечення оптимального харчування сої на кожному етапі росту.</w:t>
      </w:r>
    </w:p>
    <w:p w:rsidR="00B84500" w:rsidRPr="00B84500" w:rsidRDefault="00B84500" w:rsidP="00F72B1C">
      <w:pPr>
        <w:ind w:firstLine="709"/>
        <w:jc w:val="right"/>
        <w:rPr>
          <w:i/>
          <w:lang w:val="uk-UA"/>
        </w:rPr>
      </w:pPr>
      <w:r w:rsidRPr="00B84500">
        <w:rPr>
          <w:i/>
          <w:lang w:val="uk-UA"/>
        </w:rPr>
        <w:t>Таблиця 3.1</w:t>
      </w:r>
      <w:r w:rsidR="00741676" w:rsidRPr="00B84500">
        <w:rPr>
          <w:i/>
          <w:lang w:val="ru-RU"/>
        </w:rPr>
        <w:t xml:space="preserve"> </w:t>
      </w:r>
    </w:p>
    <w:p w:rsidR="009E6603" w:rsidRPr="00966F3C" w:rsidRDefault="00741676" w:rsidP="00F72B1C">
      <w:pPr>
        <w:ind w:firstLine="709"/>
        <w:jc w:val="center"/>
        <w:rPr>
          <w:b/>
          <w:lang w:val="ru-RU"/>
        </w:rPr>
      </w:pPr>
      <w:r w:rsidRPr="00966F3C">
        <w:rPr>
          <w:b/>
          <w:lang w:val="ru-RU"/>
        </w:rPr>
        <w:t>Система обробітку ґрунту</w:t>
      </w:r>
    </w:p>
    <w:tbl>
      <w:tblPr>
        <w:tblStyle w:val="a8"/>
        <w:tblW w:w="0" w:type="auto"/>
        <w:tblInd w:w="491" w:type="dxa"/>
        <w:tblLook w:val="04A0" w:firstRow="1" w:lastRow="0" w:firstColumn="1" w:lastColumn="0" w:noHBand="0" w:noVBand="1"/>
      </w:tblPr>
      <w:tblGrid>
        <w:gridCol w:w="3048"/>
        <w:gridCol w:w="3043"/>
        <w:gridCol w:w="2314"/>
      </w:tblGrid>
      <w:tr w:rsidR="00252E03" w:rsidTr="0048290C">
        <w:trPr>
          <w:trHeight w:val="696"/>
        </w:trPr>
        <w:tc>
          <w:tcPr>
            <w:tcW w:w="3048" w:type="dxa"/>
          </w:tcPr>
          <w:p w:rsidR="00252E03" w:rsidRPr="00966F3C" w:rsidRDefault="00252E03" w:rsidP="00F72B1C">
            <w:pPr>
              <w:jc w:val="left"/>
              <w:rPr>
                <w:sz w:val="24"/>
                <w:szCs w:val="24"/>
                <w:lang w:val="uk-UA"/>
              </w:rPr>
            </w:pPr>
            <w:r w:rsidRPr="00966F3C">
              <w:rPr>
                <w:sz w:val="24"/>
                <w:szCs w:val="24"/>
                <w:lang w:val="uk-UA"/>
              </w:rPr>
              <w:t>Прийом обробітку грунту в порядку проведення</w:t>
            </w:r>
          </w:p>
        </w:tc>
        <w:tc>
          <w:tcPr>
            <w:tcW w:w="3043" w:type="dxa"/>
          </w:tcPr>
          <w:p w:rsidR="00252E03" w:rsidRPr="00966F3C" w:rsidRDefault="00252E03" w:rsidP="00F72B1C">
            <w:pPr>
              <w:jc w:val="left"/>
              <w:rPr>
                <w:sz w:val="24"/>
                <w:szCs w:val="24"/>
                <w:lang w:val="uk-UA"/>
              </w:rPr>
            </w:pPr>
            <w:r w:rsidRPr="00966F3C">
              <w:rPr>
                <w:sz w:val="24"/>
                <w:szCs w:val="24"/>
                <w:lang w:val="uk-UA"/>
              </w:rPr>
              <w:t>Строк обробітку</w:t>
            </w:r>
          </w:p>
        </w:tc>
        <w:tc>
          <w:tcPr>
            <w:tcW w:w="2314" w:type="dxa"/>
          </w:tcPr>
          <w:p w:rsidR="00252E03" w:rsidRPr="00966F3C" w:rsidRDefault="00252E03" w:rsidP="00F72B1C">
            <w:pPr>
              <w:jc w:val="left"/>
              <w:rPr>
                <w:sz w:val="24"/>
                <w:szCs w:val="24"/>
                <w:lang w:val="uk-UA"/>
              </w:rPr>
            </w:pPr>
            <w:r w:rsidRPr="00966F3C">
              <w:rPr>
                <w:sz w:val="24"/>
                <w:szCs w:val="24"/>
                <w:lang w:val="uk-UA"/>
              </w:rPr>
              <w:t>Глибина, см</w:t>
            </w:r>
          </w:p>
        </w:tc>
      </w:tr>
      <w:tr w:rsidR="00951AF8" w:rsidTr="0048290C">
        <w:trPr>
          <w:trHeight w:val="374"/>
        </w:trPr>
        <w:tc>
          <w:tcPr>
            <w:tcW w:w="3048" w:type="dxa"/>
          </w:tcPr>
          <w:p w:rsidR="00951AF8" w:rsidRPr="00966F3C" w:rsidRDefault="00951AF8" w:rsidP="00F72B1C">
            <w:pPr>
              <w:jc w:val="center"/>
              <w:rPr>
                <w:sz w:val="24"/>
                <w:szCs w:val="24"/>
                <w:lang w:val="uk-UA"/>
              </w:rPr>
            </w:pPr>
            <w:r>
              <w:rPr>
                <w:sz w:val="24"/>
                <w:szCs w:val="24"/>
                <w:lang w:val="uk-UA"/>
              </w:rPr>
              <w:t>1</w:t>
            </w:r>
          </w:p>
        </w:tc>
        <w:tc>
          <w:tcPr>
            <w:tcW w:w="3043" w:type="dxa"/>
          </w:tcPr>
          <w:p w:rsidR="00951AF8" w:rsidRPr="00966F3C" w:rsidRDefault="00951AF8" w:rsidP="00F72B1C">
            <w:pPr>
              <w:jc w:val="center"/>
              <w:rPr>
                <w:sz w:val="24"/>
                <w:szCs w:val="24"/>
                <w:lang w:val="uk-UA"/>
              </w:rPr>
            </w:pPr>
            <w:r>
              <w:rPr>
                <w:sz w:val="24"/>
                <w:szCs w:val="24"/>
                <w:lang w:val="uk-UA"/>
              </w:rPr>
              <w:t>2</w:t>
            </w:r>
          </w:p>
        </w:tc>
        <w:tc>
          <w:tcPr>
            <w:tcW w:w="2314" w:type="dxa"/>
          </w:tcPr>
          <w:p w:rsidR="00951AF8" w:rsidRPr="00966F3C" w:rsidRDefault="00951AF8" w:rsidP="00F72B1C">
            <w:pPr>
              <w:jc w:val="center"/>
              <w:rPr>
                <w:sz w:val="24"/>
                <w:szCs w:val="24"/>
                <w:lang w:val="uk-UA"/>
              </w:rPr>
            </w:pPr>
            <w:r>
              <w:rPr>
                <w:sz w:val="24"/>
                <w:szCs w:val="24"/>
                <w:lang w:val="uk-UA"/>
              </w:rPr>
              <w:t>3</w:t>
            </w:r>
          </w:p>
        </w:tc>
      </w:tr>
      <w:tr w:rsidR="00252E03" w:rsidTr="0048290C">
        <w:tc>
          <w:tcPr>
            <w:tcW w:w="8405" w:type="dxa"/>
            <w:gridSpan w:val="3"/>
          </w:tcPr>
          <w:p w:rsidR="00252E03" w:rsidRPr="00966F3C" w:rsidRDefault="00252E03" w:rsidP="00F72B1C">
            <w:pPr>
              <w:jc w:val="center"/>
              <w:rPr>
                <w:sz w:val="24"/>
                <w:szCs w:val="24"/>
                <w:lang w:val="uk-UA"/>
              </w:rPr>
            </w:pPr>
            <w:r w:rsidRPr="00966F3C">
              <w:rPr>
                <w:sz w:val="24"/>
                <w:szCs w:val="24"/>
                <w:lang w:val="uk-UA"/>
              </w:rPr>
              <w:t>Основний обробіток грунту</w:t>
            </w:r>
          </w:p>
        </w:tc>
      </w:tr>
      <w:tr w:rsidR="00252E03" w:rsidTr="0048290C">
        <w:tc>
          <w:tcPr>
            <w:tcW w:w="3048" w:type="dxa"/>
          </w:tcPr>
          <w:p w:rsidR="00252E03" w:rsidRPr="00966F3C" w:rsidRDefault="00252E03" w:rsidP="00F72B1C">
            <w:pPr>
              <w:jc w:val="left"/>
              <w:rPr>
                <w:sz w:val="24"/>
                <w:szCs w:val="24"/>
                <w:lang w:val="uk-UA"/>
              </w:rPr>
            </w:pPr>
            <w:r w:rsidRPr="00966F3C">
              <w:rPr>
                <w:sz w:val="24"/>
                <w:szCs w:val="24"/>
                <w:lang w:val="uk-UA"/>
              </w:rPr>
              <w:t>Лущення</w:t>
            </w:r>
          </w:p>
        </w:tc>
        <w:tc>
          <w:tcPr>
            <w:tcW w:w="3043" w:type="dxa"/>
          </w:tcPr>
          <w:p w:rsidR="00252E03" w:rsidRPr="00966F3C" w:rsidRDefault="00252E03" w:rsidP="00F72B1C">
            <w:pPr>
              <w:jc w:val="left"/>
              <w:rPr>
                <w:sz w:val="24"/>
                <w:szCs w:val="24"/>
                <w:lang w:val="uk-UA"/>
              </w:rPr>
            </w:pPr>
            <w:r w:rsidRPr="00966F3C">
              <w:rPr>
                <w:sz w:val="24"/>
                <w:szCs w:val="24"/>
                <w:lang w:val="uk-UA"/>
              </w:rPr>
              <w:t>Після збирення</w:t>
            </w:r>
          </w:p>
        </w:tc>
        <w:tc>
          <w:tcPr>
            <w:tcW w:w="2314" w:type="dxa"/>
          </w:tcPr>
          <w:p w:rsidR="00252E03" w:rsidRPr="00966F3C" w:rsidRDefault="00252E03" w:rsidP="00F72B1C">
            <w:pPr>
              <w:jc w:val="center"/>
              <w:rPr>
                <w:sz w:val="24"/>
                <w:szCs w:val="24"/>
                <w:lang w:val="uk-UA"/>
              </w:rPr>
            </w:pPr>
            <w:r w:rsidRPr="00966F3C">
              <w:rPr>
                <w:sz w:val="24"/>
                <w:szCs w:val="24"/>
                <w:lang w:val="uk-UA"/>
              </w:rPr>
              <w:t>6-8</w:t>
            </w:r>
          </w:p>
        </w:tc>
      </w:tr>
      <w:tr w:rsidR="00252E03" w:rsidTr="0048290C">
        <w:tc>
          <w:tcPr>
            <w:tcW w:w="3048" w:type="dxa"/>
          </w:tcPr>
          <w:p w:rsidR="00252E03" w:rsidRPr="00966F3C" w:rsidRDefault="00252E03" w:rsidP="00F72B1C">
            <w:pPr>
              <w:jc w:val="left"/>
              <w:rPr>
                <w:sz w:val="24"/>
                <w:szCs w:val="24"/>
                <w:lang w:val="uk-UA"/>
              </w:rPr>
            </w:pPr>
            <w:r w:rsidRPr="00966F3C">
              <w:rPr>
                <w:sz w:val="24"/>
                <w:szCs w:val="24"/>
                <w:lang w:val="uk-UA"/>
              </w:rPr>
              <w:t>Оранка</w:t>
            </w:r>
          </w:p>
        </w:tc>
        <w:tc>
          <w:tcPr>
            <w:tcW w:w="3043" w:type="dxa"/>
          </w:tcPr>
          <w:p w:rsidR="00252E03" w:rsidRPr="00966F3C" w:rsidRDefault="00252E03" w:rsidP="00F72B1C">
            <w:pPr>
              <w:jc w:val="left"/>
              <w:rPr>
                <w:sz w:val="24"/>
                <w:szCs w:val="24"/>
                <w:lang w:val="uk-UA"/>
              </w:rPr>
            </w:pPr>
            <w:r w:rsidRPr="00966F3C">
              <w:rPr>
                <w:sz w:val="24"/>
                <w:szCs w:val="24"/>
                <w:lang w:val="uk-UA"/>
              </w:rPr>
              <w:t>2-3 декада жовтня</w:t>
            </w:r>
          </w:p>
        </w:tc>
        <w:tc>
          <w:tcPr>
            <w:tcW w:w="2314" w:type="dxa"/>
          </w:tcPr>
          <w:p w:rsidR="00252E03" w:rsidRPr="00966F3C" w:rsidRDefault="00252E03" w:rsidP="00F72B1C">
            <w:pPr>
              <w:jc w:val="center"/>
              <w:rPr>
                <w:sz w:val="24"/>
                <w:szCs w:val="24"/>
                <w:lang w:val="uk-UA"/>
              </w:rPr>
            </w:pPr>
            <w:r w:rsidRPr="00966F3C">
              <w:rPr>
                <w:sz w:val="24"/>
                <w:szCs w:val="24"/>
                <w:lang w:val="uk-UA"/>
              </w:rPr>
              <w:t>26-28</w:t>
            </w:r>
          </w:p>
        </w:tc>
      </w:tr>
      <w:tr w:rsidR="0048290C" w:rsidRPr="00966F3C" w:rsidTr="0048290C">
        <w:tc>
          <w:tcPr>
            <w:tcW w:w="3048" w:type="dxa"/>
          </w:tcPr>
          <w:p w:rsidR="0048290C" w:rsidRPr="00966F3C" w:rsidRDefault="0048290C" w:rsidP="00F72B1C">
            <w:pPr>
              <w:jc w:val="center"/>
              <w:rPr>
                <w:sz w:val="24"/>
                <w:szCs w:val="24"/>
                <w:lang w:val="uk-UA"/>
              </w:rPr>
            </w:pPr>
            <w:r>
              <w:rPr>
                <w:sz w:val="24"/>
                <w:szCs w:val="24"/>
                <w:lang w:val="uk-UA"/>
              </w:rPr>
              <w:t>1</w:t>
            </w:r>
          </w:p>
        </w:tc>
        <w:tc>
          <w:tcPr>
            <w:tcW w:w="3043" w:type="dxa"/>
          </w:tcPr>
          <w:p w:rsidR="0048290C" w:rsidRPr="00966F3C" w:rsidRDefault="0048290C" w:rsidP="00F72B1C">
            <w:pPr>
              <w:jc w:val="center"/>
              <w:rPr>
                <w:sz w:val="24"/>
                <w:szCs w:val="24"/>
                <w:lang w:val="uk-UA"/>
              </w:rPr>
            </w:pPr>
            <w:r>
              <w:rPr>
                <w:sz w:val="24"/>
                <w:szCs w:val="24"/>
                <w:lang w:val="uk-UA"/>
              </w:rPr>
              <w:t>2</w:t>
            </w:r>
          </w:p>
        </w:tc>
        <w:tc>
          <w:tcPr>
            <w:tcW w:w="2314" w:type="dxa"/>
          </w:tcPr>
          <w:p w:rsidR="0048290C" w:rsidRPr="00966F3C" w:rsidRDefault="0048290C" w:rsidP="00F72B1C">
            <w:pPr>
              <w:jc w:val="center"/>
              <w:rPr>
                <w:sz w:val="24"/>
                <w:szCs w:val="24"/>
                <w:lang w:val="uk-UA"/>
              </w:rPr>
            </w:pPr>
            <w:r>
              <w:rPr>
                <w:sz w:val="24"/>
                <w:szCs w:val="24"/>
                <w:lang w:val="uk-UA"/>
              </w:rPr>
              <w:t>3</w:t>
            </w:r>
          </w:p>
        </w:tc>
      </w:tr>
      <w:tr w:rsidR="0048290C" w:rsidRPr="00966F3C" w:rsidTr="00F72B1C">
        <w:tc>
          <w:tcPr>
            <w:tcW w:w="8405" w:type="dxa"/>
            <w:gridSpan w:val="3"/>
          </w:tcPr>
          <w:p w:rsidR="0048290C" w:rsidRDefault="0048290C" w:rsidP="00F72B1C">
            <w:pPr>
              <w:jc w:val="center"/>
              <w:rPr>
                <w:sz w:val="24"/>
                <w:szCs w:val="24"/>
                <w:lang w:val="uk-UA"/>
              </w:rPr>
            </w:pPr>
            <w:r w:rsidRPr="00966F3C">
              <w:rPr>
                <w:sz w:val="24"/>
                <w:szCs w:val="24"/>
                <w:lang w:val="uk-UA"/>
              </w:rPr>
              <w:t>Передпосівний обробіток грунту</w:t>
            </w:r>
          </w:p>
        </w:tc>
      </w:tr>
      <w:tr w:rsidR="0048290C" w:rsidRPr="00966F3C" w:rsidTr="0048290C">
        <w:tc>
          <w:tcPr>
            <w:tcW w:w="3048" w:type="dxa"/>
          </w:tcPr>
          <w:p w:rsidR="0048290C" w:rsidRPr="00966F3C" w:rsidRDefault="0048290C" w:rsidP="00F72B1C">
            <w:pPr>
              <w:jc w:val="left"/>
              <w:rPr>
                <w:sz w:val="24"/>
                <w:szCs w:val="24"/>
                <w:lang w:val="uk-UA"/>
              </w:rPr>
            </w:pPr>
            <w:r w:rsidRPr="00966F3C">
              <w:rPr>
                <w:sz w:val="24"/>
                <w:szCs w:val="24"/>
                <w:lang w:val="uk-UA"/>
              </w:rPr>
              <w:t>Борування</w:t>
            </w:r>
          </w:p>
        </w:tc>
        <w:tc>
          <w:tcPr>
            <w:tcW w:w="3043" w:type="dxa"/>
          </w:tcPr>
          <w:p w:rsidR="0048290C" w:rsidRPr="00966F3C" w:rsidRDefault="0048290C" w:rsidP="00F72B1C">
            <w:pPr>
              <w:jc w:val="left"/>
              <w:rPr>
                <w:sz w:val="24"/>
                <w:szCs w:val="24"/>
                <w:lang w:val="uk-UA"/>
              </w:rPr>
            </w:pPr>
            <w:r w:rsidRPr="00966F3C">
              <w:rPr>
                <w:sz w:val="24"/>
                <w:szCs w:val="24"/>
                <w:lang w:val="uk-UA"/>
              </w:rPr>
              <w:t>При фізичній стиглості грунту</w:t>
            </w:r>
          </w:p>
        </w:tc>
        <w:tc>
          <w:tcPr>
            <w:tcW w:w="2314" w:type="dxa"/>
          </w:tcPr>
          <w:p w:rsidR="0048290C" w:rsidRPr="00966F3C" w:rsidRDefault="0048290C" w:rsidP="00F72B1C">
            <w:pPr>
              <w:jc w:val="center"/>
              <w:rPr>
                <w:sz w:val="24"/>
                <w:szCs w:val="24"/>
                <w:lang w:val="uk-UA"/>
              </w:rPr>
            </w:pPr>
            <w:r w:rsidRPr="00966F3C">
              <w:rPr>
                <w:sz w:val="24"/>
                <w:szCs w:val="24"/>
                <w:lang w:val="uk-UA"/>
              </w:rPr>
              <w:t>2-4</w:t>
            </w:r>
          </w:p>
        </w:tc>
      </w:tr>
      <w:tr w:rsidR="0048290C" w:rsidRPr="00966F3C" w:rsidTr="0048290C">
        <w:tc>
          <w:tcPr>
            <w:tcW w:w="3048" w:type="dxa"/>
          </w:tcPr>
          <w:p w:rsidR="0048290C" w:rsidRPr="00966F3C" w:rsidRDefault="0048290C" w:rsidP="00F72B1C">
            <w:pPr>
              <w:jc w:val="left"/>
              <w:rPr>
                <w:sz w:val="24"/>
                <w:szCs w:val="24"/>
                <w:lang w:val="uk-UA"/>
              </w:rPr>
            </w:pPr>
            <w:r w:rsidRPr="00966F3C">
              <w:rPr>
                <w:sz w:val="24"/>
                <w:szCs w:val="24"/>
                <w:lang w:val="uk-UA"/>
              </w:rPr>
              <w:t>Культивація</w:t>
            </w:r>
          </w:p>
        </w:tc>
        <w:tc>
          <w:tcPr>
            <w:tcW w:w="3043" w:type="dxa"/>
          </w:tcPr>
          <w:p w:rsidR="0048290C" w:rsidRPr="00966F3C" w:rsidRDefault="0048290C" w:rsidP="00F72B1C">
            <w:pPr>
              <w:jc w:val="left"/>
              <w:rPr>
                <w:sz w:val="24"/>
                <w:szCs w:val="24"/>
                <w:lang w:val="uk-UA"/>
              </w:rPr>
            </w:pPr>
            <w:r w:rsidRPr="00966F3C">
              <w:rPr>
                <w:sz w:val="24"/>
                <w:szCs w:val="24"/>
                <w:lang w:val="uk-UA"/>
              </w:rPr>
              <w:t>Через тиждень після боронування</w:t>
            </w:r>
          </w:p>
        </w:tc>
        <w:tc>
          <w:tcPr>
            <w:tcW w:w="2314" w:type="dxa"/>
          </w:tcPr>
          <w:p w:rsidR="0048290C" w:rsidRPr="00966F3C" w:rsidRDefault="0048290C" w:rsidP="00F72B1C">
            <w:pPr>
              <w:jc w:val="center"/>
              <w:rPr>
                <w:sz w:val="24"/>
                <w:szCs w:val="24"/>
                <w:lang w:val="uk-UA"/>
              </w:rPr>
            </w:pPr>
            <w:r w:rsidRPr="00966F3C">
              <w:rPr>
                <w:sz w:val="24"/>
                <w:szCs w:val="24"/>
                <w:lang w:val="uk-UA"/>
              </w:rPr>
              <w:t>8-10</w:t>
            </w:r>
          </w:p>
        </w:tc>
      </w:tr>
      <w:tr w:rsidR="0048290C" w:rsidRPr="00966F3C" w:rsidTr="0048290C">
        <w:tc>
          <w:tcPr>
            <w:tcW w:w="3048" w:type="dxa"/>
          </w:tcPr>
          <w:p w:rsidR="0048290C" w:rsidRPr="00966F3C" w:rsidRDefault="0048290C" w:rsidP="00F72B1C">
            <w:pPr>
              <w:jc w:val="left"/>
              <w:rPr>
                <w:sz w:val="24"/>
                <w:szCs w:val="24"/>
                <w:lang w:val="uk-UA"/>
              </w:rPr>
            </w:pPr>
            <w:r w:rsidRPr="00966F3C">
              <w:rPr>
                <w:sz w:val="24"/>
                <w:szCs w:val="24"/>
                <w:lang w:val="uk-UA"/>
              </w:rPr>
              <w:lastRenderedPageBreak/>
              <w:t>Передпосівна культивація з вирівнюванням поверхні</w:t>
            </w:r>
          </w:p>
        </w:tc>
        <w:tc>
          <w:tcPr>
            <w:tcW w:w="3043" w:type="dxa"/>
          </w:tcPr>
          <w:p w:rsidR="0048290C" w:rsidRPr="00966F3C" w:rsidRDefault="0048290C" w:rsidP="00F72B1C">
            <w:pPr>
              <w:jc w:val="left"/>
              <w:rPr>
                <w:sz w:val="24"/>
                <w:szCs w:val="24"/>
                <w:lang w:val="uk-UA"/>
              </w:rPr>
            </w:pPr>
            <w:r w:rsidRPr="00966F3C">
              <w:rPr>
                <w:sz w:val="24"/>
                <w:szCs w:val="24"/>
                <w:lang w:val="uk-UA"/>
              </w:rPr>
              <w:t>Перед сівбою ( не раніше наж за 2-3 дні )</w:t>
            </w:r>
          </w:p>
        </w:tc>
        <w:tc>
          <w:tcPr>
            <w:tcW w:w="2314" w:type="dxa"/>
          </w:tcPr>
          <w:p w:rsidR="0048290C" w:rsidRPr="00966F3C" w:rsidRDefault="0048290C" w:rsidP="00F72B1C">
            <w:pPr>
              <w:jc w:val="center"/>
              <w:rPr>
                <w:sz w:val="24"/>
                <w:szCs w:val="24"/>
                <w:lang w:val="uk-UA"/>
              </w:rPr>
            </w:pPr>
            <w:r w:rsidRPr="00966F3C">
              <w:rPr>
                <w:sz w:val="24"/>
                <w:szCs w:val="24"/>
                <w:lang w:val="uk-UA"/>
              </w:rPr>
              <w:t>4-6</w:t>
            </w:r>
          </w:p>
        </w:tc>
      </w:tr>
    </w:tbl>
    <w:p w:rsidR="00951AF8" w:rsidRDefault="00951AF8" w:rsidP="00F72B1C">
      <w:pPr>
        <w:rPr>
          <w:lang w:val="uk-UA"/>
        </w:rPr>
      </w:pPr>
    </w:p>
    <w:p w:rsidR="00741676" w:rsidRDefault="00741676" w:rsidP="00F72B1C">
      <w:pPr>
        <w:ind w:firstLine="709"/>
        <w:rPr>
          <w:lang w:val="uk-UA"/>
        </w:rPr>
      </w:pPr>
      <w:r w:rsidRPr="00741676">
        <w:rPr>
          <w:lang w:val="uk-UA"/>
        </w:rPr>
        <w:t>Система добрив для сої розроблена з урахуванням потреб культури та оптимального внесення поживних речовин. Про</w:t>
      </w:r>
      <w:r>
        <w:rPr>
          <w:lang w:val="uk-UA"/>
        </w:rPr>
        <w:t>понується система добрив зазначення в таблиці 3.2.</w:t>
      </w:r>
    </w:p>
    <w:p w:rsidR="00EC3198" w:rsidRPr="00F65411" w:rsidRDefault="00EC3198" w:rsidP="00F72B1C">
      <w:pPr>
        <w:ind w:firstLine="709"/>
        <w:rPr>
          <w:lang w:val="ru-RU"/>
        </w:rPr>
      </w:pPr>
      <w:r w:rsidRPr="00F65411">
        <w:rPr>
          <w:iCs/>
          <w:lang w:val="ru-RU"/>
        </w:rPr>
        <w:t>Основне удобрення:</w:t>
      </w:r>
      <w:r w:rsidRPr="00F65411">
        <w:rPr>
          <w:lang w:val="ru-RU"/>
        </w:rPr>
        <w:t xml:space="preserve"> Важливим етапом вирощування сої є вносити основне удобрення під час оранки перед посівом. У даному випадку використовується амофос (</w:t>
      </w:r>
      <w:r w:rsidRPr="00EC3198">
        <w:t>N</w:t>
      </w:r>
      <w:r w:rsidRPr="00F65411">
        <w:rPr>
          <w:lang w:val="ru-RU"/>
        </w:rPr>
        <w:t xml:space="preserve">-12%, </w:t>
      </w:r>
      <w:r w:rsidRPr="00EC3198">
        <w:t>P</w:t>
      </w:r>
      <w:r w:rsidRPr="00F65411">
        <w:rPr>
          <w:lang w:val="ru-RU"/>
        </w:rPr>
        <w:t>-52%) у дозі 150 кг на гектар. Такий підхід спрямований на створення оптимального ґрунтового середовища для розвитку рослин та забезпечення необхідною кількістю фосфору для формування кореневої системи.</w:t>
      </w:r>
    </w:p>
    <w:p w:rsidR="00EC3198" w:rsidRPr="00F65411" w:rsidRDefault="00EC3198" w:rsidP="00F72B1C">
      <w:pPr>
        <w:ind w:firstLine="709"/>
        <w:rPr>
          <w:lang w:val="ru-RU"/>
        </w:rPr>
      </w:pPr>
      <w:r w:rsidRPr="00F65411">
        <w:rPr>
          <w:iCs/>
          <w:lang w:val="ru-RU"/>
        </w:rPr>
        <w:t>Передпосівне удобрення:</w:t>
      </w:r>
      <w:r w:rsidRPr="00F65411">
        <w:rPr>
          <w:lang w:val="ru-RU"/>
        </w:rPr>
        <w:t xml:space="preserve"> У даному випадку не передбачено внесення удобрень перед посівом. Це обумовлено особливостями ґрунтового покриву та попередніми внесеннями основних елементів живлення.</w:t>
      </w:r>
    </w:p>
    <w:p w:rsidR="00EC3198" w:rsidRPr="00F65411" w:rsidRDefault="00EC3198" w:rsidP="00F72B1C">
      <w:pPr>
        <w:ind w:firstLine="709"/>
        <w:rPr>
          <w:lang w:val="ru-RU"/>
        </w:rPr>
      </w:pPr>
      <w:r w:rsidRPr="00F65411">
        <w:rPr>
          <w:iCs/>
          <w:lang w:val="ru-RU"/>
        </w:rPr>
        <w:t>Рядкове удобрення:</w:t>
      </w:r>
      <w:r w:rsidRPr="00F65411">
        <w:rPr>
          <w:lang w:val="ru-RU"/>
        </w:rPr>
        <w:t xml:space="preserve"> Під час сівби в рядки використовується система рядкового удобрення, що включає в себе нітроамофоску (</w:t>
      </w:r>
      <w:r w:rsidRPr="00EC3198">
        <w:t>N</w:t>
      </w:r>
      <w:r w:rsidRPr="00F65411">
        <w:rPr>
          <w:lang w:val="ru-RU"/>
        </w:rPr>
        <w:t xml:space="preserve">-16%, </w:t>
      </w:r>
      <w:r w:rsidRPr="00EC3198">
        <w:t>P</w:t>
      </w:r>
      <w:r w:rsidRPr="00F65411">
        <w:rPr>
          <w:lang w:val="ru-RU"/>
        </w:rPr>
        <w:t xml:space="preserve">-16%, </w:t>
      </w:r>
      <w:r w:rsidRPr="00EC3198">
        <w:t>K</w:t>
      </w:r>
      <w:r w:rsidRPr="00F65411">
        <w:rPr>
          <w:lang w:val="ru-RU"/>
        </w:rPr>
        <w:t>-16%) у дозі 10 кг на гектар. Це добриво спеціально адаптоване для забезпечення рослин азотом, фосфором та калієм у відповідних пропорціях для оптимального розвитку та формування насіння.</w:t>
      </w:r>
    </w:p>
    <w:p w:rsidR="00EC3198" w:rsidRPr="00666B8A" w:rsidRDefault="00EC3198" w:rsidP="00F72B1C">
      <w:pPr>
        <w:ind w:firstLine="709"/>
        <w:rPr>
          <w:lang w:val="ru-RU"/>
        </w:rPr>
      </w:pPr>
      <w:r w:rsidRPr="00F65411">
        <w:rPr>
          <w:iCs/>
          <w:lang w:val="ru-RU"/>
        </w:rPr>
        <w:t>Баланс азоту:</w:t>
      </w:r>
      <w:r w:rsidRPr="00F65411">
        <w:rPr>
          <w:lang w:val="ru-RU"/>
        </w:rPr>
        <w:t xml:space="preserve"> Важливо враховувати, що високі норми азотних добрив можуть негативно впливати на симбіоз бобових рослин з бульбочковими бактеріями. Тому, для забезпечення збалансованого росту та розвитку сої, рекомендується дотримуватися встановлених норм. Такий підхід покликаний забезпечити оптимальні умови для взаємодії рослин та бактерій, зберігаючи при цьому екологічну стійкі</w:t>
      </w:r>
      <w:r w:rsidR="00666B8A">
        <w:rPr>
          <w:lang w:val="ru-RU"/>
        </w:rPr>
        <w:t>сть та продуктивність культури.</w:t>
      </w:r>
    </w:p>
    <w:p w:rsidR="00B84500" w:rsidRPr="00B84500" w:rsidRDefault="00741676" w:rsidP="00F72B1C">
      <w:pPr>
        <w:ind w:firstLine="709"/>
        <w:jc w:val="right"/>
        <w:rPr>
          <w:i/>
          <w:lang w:val="uk-UA"/>
        </w:rPr>
      </w:pPr>
      <w:r w:rsidRPr="00B84500">
        <w:rPr>
          <w:i/>
          <w:lang w:val="uk-UA"/>
        </w:rPr>
        <w:t>Таблиця 3</w:t>
      </w:r>
      <w:r w:rsidR="00B84500" w:rsidRPr="00B84500">
        <w:rPr>
          <w:i/>
          <w:lang w:val="uk-UA"/>
        </w:rPr>
        <w:t xml:space="preserve">.2 </w:t>
      </w:r>
    </w:p>
    <w:p w:rsidR="00741676" w:rsidRPr="00951AF8" w:rsidRDefault="00741676" w:rsidP="00F72B1C">
      <w:pPr>
        <w:ind w:firstLine="709"/>
        <w:jc w:val="center"/>
        <w:rPr>
          <w:b/>
          <w:lang w:val="uk-UA"/>
        </w:rPr>
      </w:pPr>
      <w:r w:rsidRPr="00951AF8">
        <w:rPr>
          <w:b/>
          <w:lang w:val="uk-UA"/>
        </w:rPr>
        <w:t>Система добрив</w:t>
      </w:r>
    </w:p>
    <w:tbl>
      <w:tblPr>
        <w:tblStyle w:val="a8"/>
        <w:tblW w:w="9634" w:type="dxa"/>
        <w:jc w:val="center"/>
        <w:tblLook w:val="04A0" w:firstRow="1" w:lastRow="0" w:firstColumn="1" w:lastColumn="0" w:noHBand="0" w:noVBand="1"/>
      </w:tblPr>
      <w:tblGrid>
        <w:gridCol w:w="2155"/>
        <w:gridCol w:w="2097"/>
        <w:gridCol w:w="3544"/>
        <w:gridCol w:w="1838"/>
      </w:tblGrid>
      <w:tr w:rsidR="00741676" w:rsidRPr="00B84500" w:rsidTr="004E66E4">
        <w:trPr>
          <w:trHeight w:val="708"/>
          <w:jc w:val="center"/>
        </w:trPr>
        <w:tc>
          <w:tcPr>
            <w:tcW w:w="2155" w:type="dxa"/>
            <w:vAlign w:val="center"/>
            <w:hideMark/>
          </w:tcPr>
          <w:p w:rsidR="00741676" w:rsidRPr="0048290C" w:rsidRDefault="00741676" w:rsidP="00F72B1C">
            <w:pPr>
              <w:jc w:val="center"/>
              <w:rPr>
                <w:rFonts w:eastAsia="Times New Roman" w:cs="Times New Roman"/>
                <w:bCs/>
                <w:szCs w:val="28"/>
                <w:lang w:val="ru-RU"/>
              </w:rPr>
            </w:pPr>
            <w:r w:rsidRPr="0048290C">
              <w:rPr>
                <w:rFonts w:eastAsia="Times New Roman" w:cs="Times New Roman"/>
                <w:bCs/>
                <w:szCs w:val="28"/>
                <w:lang w:val="ru-RU"/>
              </w:rPr>
              <w:lastRenderedPageBreak/>
              <w:t>Прийом удобрення</w:t>
            </w:r>
          </w:p>
        </w:tc>
        <w:tc>
          <w:tcPr>
            <w:tcW w:w="2097" w:type="dxa"/>
            <w:vAlign w:val="center"/>
            <w:hideMark/>
          </w:tcPr>
          <w:p w:rsidR="00741676" w:rsidRPr="0048290C" w:rsidRDefault="00741676" w:rsidP="00F72B1C">
            <w:pPr>
              <w:jc w:val="center"/>
              <w:rPr>
                <w:rFonts w:eastAsia="Times New Roman" w:cs="Times New Roman"/>
                <w:bCs/>
                <w:szCs w:val="28"/>
                <w:lang w:val="ru-RU"/>
              </w:rPr>
            </w:pPr>
            <w:r w:rsidRPr="0048290C">
              <w:rPr>
                <w:rFonts w:eastAsia="Times New Roman" w:cs="Times New Roman"/>
                <w:bCs/>
                <w:szCs w:val="28"/>
                <w:lang w:val="ru-RU"/>
              </w:rPr>
              <w:t>Строк внесення добрив</w:t>
            </w:r>
          </w:p>
        </w:tc>
        <w:tc>
          <w:tcPr>
            <w:tcW w:w="3544" w:type="dxa"/>
            <w:vAlign w:val="center"/>
            <w:hideMark/>
          </w:tcPr>
          <w:p w:rsidR="00741676" w:rsidRPr="0048290C" w:rsidRDefault="00741676" w:rsidP="00F72B1C">
            <w:pPr>
              <w:jc w:val="center"/>
              <w:rPr>
                <w:rFonts w:eastAsia="Times New Roman" w:cs="Times New Roman"/>
                <w:bCs/>
                <w:szCs w:val="28"/>
                <w:lang w:val="ru-RU"/>
              </w:rPr>
            </w:pPr>
            <w:r w:rsidRPr="0048290C">
              <w:rPr>
                <w:rFonts w:eastAsia="Times New Roman" w:cs="Times New Roman"/>
                <w:bCs/>
                <w:szCs w:val="28"/>
                <w:lang w:val="ru-RU"/>
              </w:rPr>
              <w:t>Доза добрив</w:t>
            </w:r>
          </w:p>
        </w:tc>
        <w:tc>
          <w:tcPr>
            <w:tcW w:w="1838" w:type="dxa"/>
            <w:vAlign w:val="center"/>
            <w:hideMark/>
          </w:tcPr>
          <w:p w:rsidR="00741676" w:rsidRPr="0048290C" w:rsidRDefault="00741676" w:rsidP="00F72B1C">
            <w:pPr>
              <w:jc w:val="center"/>
              <w:rPr>
                <w:rFonts w:eastAsia="Times New Roman" w:cs="Times New Roman"/>
                <w:bCs/>
                <w:szCs w:val="28"/>
                <w:lang w:val="ru-RU"/>
              </w:rPr>
            </w:pPr>
            <w:r w:rsidRPr="0048290C">
              <w:rPr>
                <w:rFonts w:eastAsia="Times New Roman" w:cs="Times New Roman"/>
                <w:bCs/>
                <w:szCs w:val="28"/>
                <w:lang w:val="ru-RU"/>
              </w:rPr>
              <w:t>Вид добрив</w:t>
            </w:r>
          </w:p>
        </w:tc>
      </w:tr>
      <w:tr w:rsidR="00741676" w:rsidRPr="00741676" w:rsidTr="004E66E4">
        <w:trPr>
          <w:trHeight w:val="472"/>
          <w:jc w:val="center"/>
        </w:trPr>
        <w:tc>
          <w:tcPr>
            <w:tcW w:w="2155" w:type="dxa"/>
            <w:vAlign w:val="center"/>
            <w:hideMark/>
          </w:tcPr>
          <w:p w:rsidR="00741676" w:rsidRPr="0048290C" w:rsidRDefault="00741676" w:rsidP="00F72B1C">
            <w:pPr>
              <w:jc w:val="center"/>
              <w:rPr>
                <w:rFonts w:eastAsia="Times New Roman" w:cs="Times New Roman"/>
                <w:szCs w:val="28"/>
                <w:lang w:val="ru-RU"/>
              </w:rPr>
            </w:pPr>
            <w:r w:rsidRPr="0048290C">
              <w:rPr>
                <w:rFonts w:eastAsia="Times New Roman" w:cs="Times New Roman"/>
                <w:szCs w:val="28"/>
                <w:lang w:val="ru-RU"/>
              </w:rPr>
              <w:t>Основне</w:t>
            </w:r>
          </w:p>
        </w:tc>
        <w:tc>
          <w:tcPr>
            <w:tcW w:w="2097" w:type="dxa"/>
            <w:vAlign w:val="center"/>
            <w:hideMark/>
          </w:tcPr>
          <w:p w:rsidR="00741676" w:rsidRPr="0048290C" w:rsidRDefault="00741676" w:rsidP="00F72B1C">
            <w:pPr>
              <w:jc w:val="center"/>
              <w:rPr>
                <w:rFonts w:eastAsia="Times New Roman" w:cs="Times New Roman"/>
                <w:szCs w:val="28"/>
                <w:lang w:val="ru-RU"/>
              </w:rPr>
            </w:pPr>
            <w:r w:rsidRPr="0048290C">
              <w:rPr>
                <w:rFonts w:eastAsia="Times New Roman" w:cs="Times New Roman"/>
                <w:szCs w:val="28"/>
                <w:lang w:val="ru-RU"/>
              </w:rPr>
              <w:t>Під оранку</w:t>
            </w:r>
          </w:p>
        </w:tc>
        <w:tc>
          <w:tcPr>
            <w:tcW w:w="3544" w:type="dxa"/>
            <w:vAlign w:val="center"/>
            <w:hideMark/>
          </w:tcPr>
          <w:p w:rsidR="00741676" w:rsidRPr="0048290C" w:rsidRDefault="00741676" w:rsidP="00F72B1C">
            <w:pPr>
              <w:jc w:val="center"/>
              <w:rPr>
                <w:rFonts w:eastAsia="Times New Roman" w:cs="Times New Roman"/>
                <w:szCs w:val="28"/>
                <w:lang w:val="ru-RU"/>
              </w:rPr>
            </w:pPr>
            <w:r w:rsidRPr="0048290C">
              <w:rPr>
                <w:rFonts w:eastAsia="Times New Roman" w:cs="Times New Roman"/>
                <w:szCs w:val="28"/>
              </w:rPr>
              <w:t>N</w:t>
            </w:r>
            <w:r w:rsidRPr="0048290C">
              <w:rPr>
                <w:rFonts w:eastAsia="Times New Roman" w:cs="Times New Roman"/>
                <w:szCs w:val="28"/>
                <w:lang w:val="ru-RU"/>
              </w:rPr>
              <w:t xml:space="preserve">-12%, </w:t>
            </w:r>
            <w:r w:rsidRPr="0048290C">
              <w:rPr>
                <w:rFonts w:eastAsia="Times New Roman" w:cs="Times New Roman"/>
                <w:szCs w:val="28"/>
              </w:rPr>
              <w:t>P</w:t>
            </w:r>
            <w:r w:rsidRPr="0048290C">
              <w:rPr>
                <w:rFonts w:eastAsia="Times New Roman" w:cs="Times New Roman"/>
                <w:szCs w:val="28"/>
                <w:lang w:val="ru-RU"/>
              </w:rPr>
              <w:t>-52%</w:t>
            </w:r>
          </w:p>
          <w:p w:rsidR="00741676" w:rsidRPr="0048290C" w:rsidRDefault="00741676" w:rsidP="00F72B1C">
            <w:pPr>
              <w:jc w:val="center"/>
              <w:rPr>
                <w:rFonts w:eastAsia="Times New Roman" w:cs="Times New Roman"/>
                <w:szCs w:val="28"/>
                <w:lang w:val="uk-UA"/>
              </w:rPr>
            </w:pPr>
            <w:r w:rsidRPr="0048290C">
              <w:rPr>
                <w:rFonts w:eastAsia="Times New Roman" w:cs="Times New Roman"/>
                <w:szCs w:val="28"/>
                <w:lang w:val="ru-RU"/>
              </w:rPr>
              <w:t>150 кг</w:t>
            </w:r>
            <w:r w:rsidRPr="0048290C">
              <w:rPr>
                <w:rFonts w:eastAsia="Times New Roman" w:cs="Times New Roman"/>
                <w:szCs w:val="28"/>
                <w:lang w:val="uk-UA"/>
              </w:rPr>
              <w:t xml:space="preserve"> на гектар</w:t>
            </w:r>
          </w:p>
        </w:tc>
        <w:tc>
          <w:tcPr>
            <w:tcW w:w="1838" w:type="dxa"/>
            <w:vAlign w:val="center"/>
            <w:hideMark/>
          </w:tcPr>
          <w:p w:rsidR="00741676" w:rsidRPr="0048290C" w:rsidRDefault="005A36CB" w:rsidP="00F72B1C">
            <w:pPr>
              <w:jc w:val="center"/>
              <w:rPr>
                <w:rFonts w:eastAsia="Times New Roman" w:cs="Times New Roman"/>
                <w:szCs w:val="28"/>
              </w:rPr>
            </w:pPr>
            <w:r w:rsidRPr="0048290C">
              <w:rPr>
                <w:rFonts w:eastAsia="Times New Roman" w:cs="Times New Roman"/>
                <w:szCs w:val="28"/>
                <w:lang w:val="uk-UA"/>
              </w:rPr>
              <w:t>А</w:t>
            </w:r>
            <w:r w:rsidR="00741676" w:rsidRPr="0048290C">
              <w:rPr>
                <w:rFonts w:eastAsia="Times New Roman" w:cs="Times New Roman"/>
                <w:szCs w:val="28"/>
              </w:rPr>
              <w:t>мофос</w:t>
            </w:r>
          </w:p>
        </w:tc>
      </w:tr>
    </w:tbl>
    <w:p w:rsidR="00741676" w:rsidRDefault="0048290C" w:rsidP="00F72B1C">
      <w:pPr>
        <w:jc w:val="right"/>
        <w:rPr>
          <w:lang w:val="uk-UA"/>
        </w:rPr>
      </w:pPr>
      <w:r>
        <w:rPr>
          <w:lang w:val="uk-UA"/>
        </w:rPr>
        <w:t>Продовження табл. 3.2</w:t>
      </w:r>
    </w:p>
    <w:tbl>
      <w:tblPr>
        <w:tblStyle w:val="a8"/>
        <w:tblW w:w="9412" w:type="dxa"/>
        <w:jc w:val="center"/>
        <w:tblLook w:val="04A0" w:firstRow="1" w:lastRow="0" w:firstColumn="1" w:lastColumn="0" w:noHBand="0" w:noVBand="1"/>
      </w:tblPr>
      <w:tblGrid>
        <w:gridCol w:w="1848"/>
        <w:gridCol w:w="1799"/>
        <w:gridCol w:w="3621"/>
        <w:gridCol w:w="2144"/>
      </w:tblGrid>
      <w:tr w:rsidR="0048290C" w:rsidRPr="0048290C" w:rsidTr="004E66E4">
        <w:trPr>
          <w:trHeight w:val="226"/>
          <w:jc w:val="center"/>
        </w:trPr>
        <w:tc>
          <w:tcPr>
            <w:tcW w:w="1002" w:type="dxa"/>
            <w:vAlign w:val="center"/>
            <w:hideMark/>
          </w:tcPr>
          <w:p w:rsidR="0048290C" w:rsidRPr="0048290C" w:rsidRDefault="0048290C" w:rsidP="00F72B1C">
            <w:pPr>
              <w:jc w:val="center"/>
              <w:rPr>
                <w:rFonts w:eastAsia="Times New Roman" w:cs="Times New Roman"/>
                <w:szCs w:val="28"/>
              </w:rPr>
            </w:pPr>
            <w:r w:rsidRPr="0048290C">
              <w:rPr>
                <w:rFonts w:eastAsia="Times New Roman" w:cs="Times New Roman"/>
                <w:szCs w:val="28"/>
              </w:rPr>
              <w:t>Передпосівне</w:t>
            </w:r>
          </w:p>
        </w:tc>
        <w:tc>
          <w:tcPr>
            <w:tcW w:w="0" w:type="auto"/>
            <w:vAlign w:val="center"/>
            <w:hideMark/>
          </w:tcPr>
          <w:p w:rsidR="0048290C" w:rsidRPr="0048290C" w:rsidRDefault="0048290C" w:rsidP="00F72B1C">
            <w:pPr>
              <w:jc w:val="center"/>
              <w:rPr>
                <w:rFonts w:eastAsia="Times New Roman" w:cs="Times New Roman"/>
                <w:szCs w:val="28"/>
              </w:rPr>
            </w:pPr>
            <w:r w:rsidRPr="0048290C">
              <w:rPr>
                <w:rFonts w:eastAsia="Times New Roman" w:cs="Times New Roman"/>
                <w:szCs w:val="28"/>
              </w:rPr>
              <w:t>-</w:t>
            </w:r>
          </w:p>
        </w:tc>
        <w:tc>
          <w:tcPr>
            <w:tcW w:w="3621" w:type="dxa"/>
            <w:vAlign w:val="center"/>
            <w:hideMark/>
          </w:tcPr>
          <w:p w:rsidR="0048290C" w:rsidRPr="0048290C" w:rsidRDefault="0048290C" w:rsidP="00F72B1C">
            <w:pPr>
              <w:jc w:val="center"/>
              <w:rPr>
                <w:rFonts w:eastAsia="Times New Roman" w:cs="Times New Roman"/>
                <w:szCs w:val="28"/>
              </w:rPr>
            </w:pPr>
            <w:r w:rsidRPr="0048290C">
              <w:rPr>
                <w:rFonts w:eastAsia="Times New Roman" w:cs="Times New Roman"/>
                <w:szCs w:val="28"/>
              </w:rPr>
              <w:t>-</w:t>
            </w:r>
          </w:p>
        </w:tc>
        <w:tc>
          <w:tcPr>
            <w:tcW w:w="2144" w:type="dxa"/>
            <w:vAlign w:val="center"/>
            <w:hideMark/>
          </w:tcPr>
          <w:p w:rsidR="0048290C" w:rsidRPr="0048290C" w:rsidRDefault="0048290C" w:rsidP="00F72B1C">
            <w:pPr>
              <w:jc w:val="center"/>
              <w:rPr>
                <w:rFonts w:eastAsia="Times New Roman" w:cs="Times New Roman"/>
                <w:szCs w:val="28"/>
              </w:rPr>
            </w:pPr>
            <w:r w:rsidRPr="0048290C">
              <w:rPr>
                <w:rFonts w:eastAsia="Times New Roman" w:cs="Times New Roman"/>
                <w:szCs w:val="28"/>
              </w:rPr>
              <w:t>-</w:t>
            </w:r>
          </w:p>
        </w:tc>
      </w:tr>
      <w:tr w:rsidR="0048290C" w:rsidRPr="0048290C" w:rsidTr="004E66E4">
        <w:trPr>
          <w:trHeight w:val="472"/>
          <w:jc w:val="center"/>
        </w:trPr>
        <w:tc>
          <w:tcPr>
            <w:tcW w:w="1002" w:type="dxa"/>
            <w:vAlign w:val="center"/>
            <w:hideMark/>
          </w:tcPr>
          <w:p w:rsidR="0048290C" w:rsidRPr="0048290C" w:rsidRDefault="0048290C" w:rsidP="00F72B1C">
            <w:pPr>
              <w:jc w:val="center"/>
              <w:rPr>
                <w:rFonts w:eastAsia="Times New Roman" w:cs="Times New Roman"/>
                <w:szCs w:val="28"/>
              </w:rPr>
            </w:pPr>
            <w:r w:rsidRPr="0048290C">
              <w:rPr>
                <w:rFonts w:eastAsia="Times New Roman" w:cs="Times New Roman"/>
                <w:szCs w:val="28"/>
              </w:rPr>
              <w:t>Рядкове</w:t>
            </w:r>
          </w:p>
        </w:tc>
        <w:tc>
          <w:tcPr>
            <w:tcW w:w="0" w:type="auto"/>
            <w:vAlign w:val="center"/>
            <w:hideMark/>
          </w:tcPr>
          <w:p w:rsidR="0048290C" w:rsidRPr="0048290C" w:rsidRDefault="0048290C" w:rsidP="00F72B1C">
            <w:pPr>
              <w:jc w:val="center"/>
              <w:rPr>
                <w:rFonts w:eastAsia="Times New Roman" w:cs="Times New Roman"/>
                <w:szCs w:val="28"/>
                <w:lang w:val="ru-RU"/>
              </w:rPr>
            </w:pPr>
            <w:r w:rsidRPr="0048290C">
              <w:rPr>
                <w:rFonts w:eastAsia="Times New Roman" w:cs="Times New Roman"/>
                <w:szCs w:val="28"/>
                <w:lang w:val="ru-RU"/>
              </w:rPr>
              <w:t>Під час сівби в рядки</w:t>
            </w:r>
          </w:p>
        </w:tc>
        <w:tc>
          <w:tcPr>
            <w:tcW w:w="3621" w:type="dxa"/>
            <w:vAlign w:val="center"/>
            <w:hideMark/>
          </w:tcPr>
          <w:p w:rsidR="0048290C" w:rsidRPr="0048290C" w:rsidRDefault="0048290C" w:rsidP="00F72B1C">
            <w:pPr>
              <w:jc w:val="center"/>
              <w:rPr>
                <w:rFonts w:eastAsia="Times New Roman" w:cs="Times New Roman"/>
                <w:szCs w:val="28"/>
                <w:lang w:val="ru-RU"/>
              </w:rPr>
            </w:pPr>
            <w:r w:rsidRPr="0048290C">
              <w:rPr>
                <w:rFonts w:eastAsia="Times New Roman" w:cs="Times New Roman"/>
                <w:szCs w:val="28"/>
              </w:rPr>
              <w:t>N</w:t>
            </w:r>
            <w:r w:rsidRPr="0048290C">
              <w:rPr>
                <w:rFonts w:eastAsia="Times New Roman" w:cs="Times New Roman"/>
                <w:szCs w:val="28"/>
                <w:lang w:val="ru-RU"/>
              </w:rPr>
              <w:t xml:space="preserve">-16%, </w:t>
            </w:r>
            <w:r w:rsidRPr="0048290C">
              <w:rPr>
                <w:rFonts w:eastAsia="Times New Roman" w:cs="Times New Roman"/>
                <w:szCs w:val="28"/>
              </w:rPr>
              <w:t>P</w:t>
            </w:r>
            <w:r w:rsidRPr="0048290C">
              <w:rPr>
                <w:rFonts w:eastAsia="Times New Roman" w:cs="Times New Roman"/>
                <w:szCs w:val="28"/>
                <w:lang w:val="ru-RU"/>
              </w:rPr>
              <w:t xml:space="preserve">-16%, </w:t>
            </w:r>
            <w:r w:rsidRPr="0048290C">
              <w:rPr>
                <w:rFonts w:eastAsia="Times New Roman" w:cs="Times New Roman"/>
                <w:szCs w:val="28"/>
              </w:rPr>
              <w:t>K</w:t>
            </w:r>
            <w:r w:rsidRPr="0048290C">
              <w:rPr>
                <w:rFonts w:eastAsia="Times New Roman" w:cs="Times New Roman"/>
                <w:szCs w:val="28"/>
                <w:lang w:val="ru-RU"/>
              </w:rPr>
              <w:t>-16%</w:t>
            </w:r>
          </w:p>
          <w:p w:rsidR="0048290C" w:rsidRPr="0048290C" w:rsidRDefault="0048290C" w:rsidP="00F72B1C">
            <w:pPr>
              <w:jc w:val="center"/>
              <w:rPr>
                <w:rFonts w:eastAsia="Times New Roman" w:cs="Times New Roman"/>
                <w:szCs w:val="28"/>
                <w:lang w:val="uk-UA"/>
              </w:rPr>
            </w:pPr>
            <w:r w:rsidRPr="0048290C">
              <w:rPr>
                <w:rFonts w:eastAsia="Times New Roman" w:cs="Times New Roman"/>
                <w:szCs w:val="28"/>
                <w:lang w:val="ru-RU"/>
              </w:rPr>
              <w:t>10 кг</w:t>
            </w:r>
            <w:r w:rsidRPr="0048290C">
              <w:rPr>
                <w:rFonts w:eastAsia="Times New Roman" w:cs="Times New Roman"/>
                <w:szCs w:val="28"/>
                <w:lang w:val="uk-UA"/>
              </w:rPr>
              <w:t xml:space="preserve"> </w:t>
            </w:r>
            <w:r w:rsidRPr="0048290C">
              <w:rPr>
                <w:rFonts w:eastAsia="Times New Roman" w:cs="Times New Roman"/>
                <w:szCs w:val="28"/>
                <w:lang w:val="ru-RU"/>
              </w:rPr>
              <w:t>на гектар</w:t>
            </w:r>
          </w:p>
        </w:tc>
        <w:tc>
          <w:tcPr>
            <w:tcW w:w="2144" w:type="dxa"/>
            <w:vAlign w:val="center"/>
            <w:hideMark/>
          </w:tcPr>
          <w:p w:rsidR="0048290C" w:rsidRPr="0048290C" w:rsidRDefault="0048290C" w:rsidP="00F72B1C">
            <w:pPr>
              <w:jc w:val="center"/>
              <w:rPr>
                <w:rFonts w:eastAsia="Times New Roman" w:cs="Times New Roman"/>
                <w:szCs w:val="28"/>
              </w:rPr>
            </w:pPr>
            <w:r w:rsidRPr="0048290C">
              <w:rPr>
                <w:rFonts w:eastAsia="Times New Roman" w:cs="Times New Roman"/>
                <w:szCs w:val="28"/>
                <w:lang w:val="uk-UA"/>
              </w:rPr>
              <w:t>Н</w:t>
            </w:r>
            <w:r w:rsidRPr="0048290C">
              <w:rPr>
                <w:rFonts w:eastAsia="Times New Roman" w:cs="Times New Roman"/>
                <w:szCs w:val="28"/>
              </w:rPr>
              <w:t>ітроамофоски</w:t>
            </w:r>
          </w:p>
        </w:tc>
      </w:tr>
    </w:tbl>
    <w:p w:rsidR="0048290C" w:rsidRPr="00741676" w:rsidRDefault="0048290C" w:rsidP="00F72B1C">
      <w:pPr>
        <w:rPr>
          <w:lang w:val="uk-UA"/>
        </w:rPr>
      </w:pPr>
    </w:p>
    <w:p w:rsidR="00FF6B3C" w:rsidRPr="00F65411" w:rsidRDefault="00FF6B3C" w:rsidP="00F72B1C">
      <w:pPr>
        <w:tabs>
          <w:tab w:val="left" w:pos="993"/>
        </w:tabs>
        <w:ind w:firstLine="709"/>
        <w:rPr>
          <w:bCs/>
          <w:iCs/>
          <w:lang w:val="ru-RU"/>
        </w:rPr>
      </w:pPr>
      <w:r w:rsidRPr="00F65411">
        <w:rPr>
          <w:bCs/>
          <w:iCs/>
          <w:lang w:val="ru-RU"/>
        </w:rPr>
        <w:t>Ці заходи враховують специфічні потреби сої та сприяють стабільному росту та розвитку рослин протягом усього вегетаційного періоду.</w:t>
      </w:r>
    </w:p>
    <w:p w:rsidR="00FF6B3C" w:rsidRPr="00FF6B3C" w:rsidRDefault="00FF6B3C" w:rsidP="00F72B1C">
      <w:pPr>
        <w:tabs>
          <w:tab w:val="left" w:pos="993"/>
        </w:tabs>
        <w:ind w:firstLine="709"/>
        <w:rPr>
          <w:bCs/>
          <w:iCs/>
          <w:vanish/>
        </w:rPr>
      </w:pPr>
      <w:r w:rsidRPr="00FF6B3C">
        <w:rPr>
          <w:bCs/>
          <w:iCs/>
          <w:vanish/>
        </w:rPr>
        <w:t>Начало формы</w:t>
      </w:r>
    </w:p>
    <w:p w:rsidR="00EC3198" w:rsidRPr="00EC3198" w:rsidRDefault="00EC3198" w:rsidP="00F72B1C">
      <w:pPr>
        <w:tabs>
          <w:tab w:val="left" w:pos="993"/>
        </w:tabs>
        <w:ind w:firstLine="709"/>
        <w:rPr>
          <w:bCs/>
        </w:rPr>
      </w:pPr>
      <w:r w:rsidRPr="00EC3198">
        <w:rPr>
          <w:bCs/>
          <w:iCs/>
        </w:rPr>
        <w:t>Метод сівби:</w:t>
      </w:r>
      <w:r w:rsidRPr="00EC3198">
        <w:rPr>
          <w:bCs/>
        </w:rPr>
        <w:t xml:space="preserve"> Застосування звичайного рядкового методу сівби визначається необхідністю забезпечити рівномірний розподіл насіння та оптимальний контакт з грунтом. Використовуючи сівалку СЗ-3,6, ширина ділянок дорівнює 3,6 метра. Це дозволяє досягти ефективності сівби, забезпечуючи оптимальні умови для росту та розвитку сої.</w:t>
      </w:r>
    </w:p>
    <w:p w:rsidR="00EC3198" w:rsidRPr="00F65411" w:rsidRDefault="00EC3198" w:rsidP="00F72B1C">
      <w:pPr>
        <w:tabs>
          <w:tab w:val="left" w:pos="993"/>
        </w:tabs>
        <w:ind w:firstLine="709"/>
        <w:rPr>
          <w:bCs/>
          <w:lang w:val="ru-RU"/>
        </w:rPr>
      </w:pPr>
      <w:r w:rsidRPr="00F65411">
        <w:rPr>
          <w:bCs/>
          <w:iCs/>
          <w:lang w:val="ru-RU"/>
        </w:rPr>
        <w:t>Глибина сівби:</w:t>
      </w:r>
      <w:r w:rsidRPr="00F65411">
        <w:rPr>
          <w:bCs/>
          <w:lang w:val="ru-RU"/>
        </w:rPr>
        <w:t xml:space="preserve"> Рекомендована глибина сівби складає 4-6 см. Цей параметр є критичним для виробництва здорових рослин та створення сприятливих умов для проростання насіння. Глибока сівба може сприяти втраті вологи, тоді як надмірно поверхнева сівба може негативно вплинути на проростання та розвиток.</w:t>
      </w:r>
    </w:p>
    <w:p w:rsidR="00EC3198" w:rsidRPr="00F65411" w:rsidRDefault="00EC3198" w:rsidP="00F72B1C">
      <w:pPr>
        <w:tabs>
          <w:tab w:val="left" w:pos="993"/>
        </w:tabs>
        <w:ind w:firstLine="709"/>
        <w:rPr>
          <w:bCs/>
          <w:lang w:val="ru-RU"/>
        </w:rPr>
      </w:pPr>
      <w:r w:rsidRPr="00F65411">
        <w:rPr>
          <w:bCs/>
          <w:iCs/>
          <w:lang w:val="ru-RU"/>
        </w:rPr>
        <w:t>Норма висіву:</w:t>
      </w:r>
      <w:r w:rsidRPr="00F65411">
        <w:rPr>
          <w:bCs/>
          <w:lang w:val="ru-RU"/>
        </w:rPr>
        <w:t xml:space="preserve"> Встановлення оптимальної норми висіву залежить від маси 1000 насінин та особливостей конкретного сорту. Загальний діапазон від 450 до 550 тис/га є прийнятним для балансу між максимізацією урожайності та ефективним використанням насіння.</w:t>
      </w:r>
    </w:p>
    <w:p w:rsidR="00EC3198" w:rsidRPr="00F65411" w:rsidRDefault="00EC3198" w:rsidP="00F72B1C">
      <w:pPr>
        <w:tabs>
          <w:tab w:val="left" w:pos="993"/>
        </w:tabs>
        <w:ind w:firstLine="709"/>
        <w:rPr>
          <w:bCs/>
          <w:lang w:val="ru-RU"/>
        </w:rPr>
      </w:pPr>
      <w:r w:rsidRPr="00F65411">
        <w:rPr>
          <w:bCs/>
          <w:iCs/>
          <w:lang w:val="ru-RU"/>
        </w:rPr>
        <w:t>Терміни сівби:</w:t>
      </w:r>
      <w:r w:rsidRPr="00F65411">
        <w:rPr>
          <w:bCs/>
          <w:lang w:val="ru-RU"/>
        </w:rPr>
        <w:t xml:space="preserve"> Оптимальний період для сівби сої визначається від кінця квітня до початку травня. Врахування погодних умов та біологічних </w:t>
      </w:r>
      <w:r w:rsidRPr="00F65411">
        <w:rPr>
          <w:bCs/>
          <w:lang w:val="ru-RU"/>
        </w:rPr>
        <w:lastRenderedPageBreak/>
        <w:t>особливостей рослин дозволяє підібрати ідеальний момент для забезпечення оптимального старту росту.</w:t>
      </w:r>
    </w:p>
    <w:p w:rsidR="00EC3198" w:rsidRPr="00F65411" w:rsidRDefault="00EC3198" w:rsidP="00F72B1C">
      <w:pPr>
        <w:tabs>
          <w:tab w:val="left" w:pos="993"/>
        </w:tabs>
        <w:ind w:firstLine="709"/>
        <w:rPr>
          <w:bCs/>
          <w:lang w:val="ru-RU"/>
        </w:rPr>
      </w:pPr>
      <w:r w:rsidRPr="00F65411">
        <w:rPr>
          <w:bCs/>
          <w:iCs/>
          <w:lang w:val="ru-RU"/>
        </w:rPr>
        <w:t>Коткування грунту:</w:t>
      </w:r>
      <w:r w:rsidRPr="00F65411">
        <w:rPr>
          <w:bCs/>
          <w:lang w:val="ru-RU"/>
        </w:rPr>
        <w:t xml:space="preserve"> Безпосереднє коткування грунту після сівби є ключовим етапом догляду за посівами. Це сприяє розриванню почви та утворенню пористої структури, що полегшує проникнення води та повітря до кореневої системи. Крім того, цей процес допомагає зберігати вологу та попереджає утворення корки на поверхні грунту.</w:t>
      </w:r>
    </w:p>
    <w:p w:rsidR="00EC3198" w:rsidRPr="00F65411" w:rsidRDefault="00EC3198" w:rsidP="00F72B1C">
      <w:pPr>
        <w:tabs>
          <w:tab w:val="left" w:pos="993"/>
        </w:tabs>
        <w:ind w:firstLine="709"/>
        <w:rPr>
          <w:bCs/>
          <w:lang w:val="ru-RU"/>
        </w:rPr>
      </w:pPr>
      <w:r w:rsidRPr="00F65411">
        <w:rPr>
          <w:bCs/>
          <w:iCs/>
          <w:lang w:val="ru-RU"/>
        </w:rPr>
        <w:t>Обробіток страховим гербіцидом:</w:t>
      </w:r>
      <w:r w:rsidRPr="00F65411">
        <w:rPr>
          <w:bCs/>
          <w:lang w:val="ru-RU"/>
        </w:rPr>
        <w:t xml:space="preserve"> Після розкриття перших трійчастого листка використовується гербіцид "Хармоні" (10 г/га) разом з прилипачем "Тренд 90" (200 мг/га). Цей захід спрямований на контроль росту бур'янів та забезпечення безперешкодного росту сої, знижуючи конкуренцію за воду та поживні речовини.</w:t>
      </w:r>
    </w:p>
    <w:p w:rsidR="00EC3198" w:rsidRPr="00F65411" w:rsidRDefault="00EC3198" w:rsidP="00F72B1C">
      <w:pPr>
        <w:tabs>
          <w:tab w:val="left" w:pos="993"/>
        </w:tabs>
        <w:ind w:firstLine="709"/>
        <w:rPr>
          <w:bCs/>
          <w:lang w:val="ru-RU"/>
        </w:rPr>
      </w:pPr>
      <w:r w:rsidRPr="00F65411">
        <w:rPr>
          <w:bCs/>
          <w:iCs/>
          <w:lang w:val="ru-RU"/>
        </w:rPr>
        <w:t>Захист від шкідників:</w:t>
      </w:r>
      <w:r w:rsidRPr="00F65411">
        <w:rPr>
          <w:bCs/>
          <w:lang w:val="ru-RU"/>
        </w:rPr>
        <w:t xml:space="preserve"> Застосування інсектециду БІ-58 Новий (40% к.є.) у дозі 0,5-1,0 л/га є необхідним заходом для захисту посівів сої від плодожерок, кліщів, трипсів, совок, вогнівок та попелиць. Ця стратегія сприяє збереженню врожаю та зниженню ризику пошкоджень.</w:t>
      </w:r>
    </w:p>
    <w:p w:rsidR="00FF6B3C" w:rsidRPr="00F65411" w:rsidRDefault="00FF6B3C" w:rsidP="00F72B1C">
      <w:pPr>
        <w:tabs>
          <w:tab w:val="left" w:pos="993"/>
        </w:tabs>
        <w:ind w:firstLine="709"/>
        <w:rPr>
          <w:bCs/>
          <w:lang w:val="ru-RU"/>
        </w:rPr>
      </w:pPr>
      <w:r w:rsidRPr="00F65411">
        <w:rPr>
          <w:bCs/>
          <w:lang w:val="ru-RU"/>
        </w:rPr>
        <w:t>Десикація — це важливий етап вирощування сої, спрямований на прискорення дозрівання рослин. Проводиться у фазі початку побуріння бобів нижнього і середнього ярусів за допомогою препарату Раундап у дозі 2 л/га. Цей метод дозволяє збільшити ефективність збирання врожаю, розпочавши його на 10-14 днів раніше, що є важливим фактором оптимізації графіку робіт та зменшенням ризику втрат врожаю.</w:t>
      </w:r>
    </w:p>
    <w:p w:rsidR="00FF6B3C" w:rsidRPr="00F65411" w:rsidRDefault="00FF6B3C" w:rsidP="00F72B1C">
      <w:pPr>
        <w:tabs>
          <w:tab w:val="left" w:pos="993"/>
        </w:tabs>
        <w:ind w:firstLine="709"/>
        <w:rPr>
          <w:bCs/>
          <w:lang w:val="ru-RU"/>
        </w:rPr>
      </w:pPr>
      <w:r w:rsidRPr="00F65411">
        <w:rPr>
          <w:bCs/>
          <w:iCs/>
          <w:lang w:val="ru-RU"/>
        </w:rPr>
        <w:t>Спосіб збирання:</w:t>
      </w:r>
      <w:r w:rsidRPr="00F65411">
        <w:rPr>
          <w:bCs/>
          <w:lang w:val="ru-RU"/>
        </w:rPr>
        <w:t xml:space="preserve"> </w:t>
      </w:r>
    </w:p>
    <w:p w:rsidR="00FF6B3C" w:rsidRPr="00F65411" w:rsidRDefault="00FF6B3C" w:rsidP="00F72B1C">
      <w:pPr>
        <w:tabs>
          <w:tab w:val="left" w:pos="993"/>
        </w:tabs>
        <w:ind w:firstLine="709"/>
        <w:rPr>
          <w:bCs/>
          <w:lang w:val="ru-RU"/>
        </w:rPr>
      </w:pPr>
      <w:r w:rsidRPr="00F65411">
        <w:rPr>
          <w:bCs/>
          <w:lang w:val="ru-RU"/>
        </w:rPr>
        <w:t>Застосування прямого комбайнування визнано як ефективний метод для збору сої. Рекомендується знизити оберти барабана до 550-650 об/хв для зменшення дроблення насіння. Зерно оптимально збирається при вологості насіння 10-12%. Порівняно з іншими методами збирання, такий підхід сприяє збереженню високої якості насіння та максимізації врожайності.</w:t>
      </w:r>
    </w:p>
    <w:p w:rsidR="00FF6B3C" w:rsidRPr="00F65411" w:rsidRDefault="00FF6B3C" w:rsidP="00F72B1C">
      <w:pPr>
        <w:tabs>
          <w:tab w:val="left" w:pos="993"/>
        </w:tabs>
        <w:ind w:firstLine="709"/>
        <w:rPr>
          <w:bCs/>
          <w:lang w:val="ru-RU"/>
        </w:rPr>
      </w:pPr>
      <w:r w:rsidRPr="00F65411">
        <w:rPr>
          <w:bCs/>
          <w:lang w:val="ru-RU"/>
        </w:rPr>
        <w:lastRenderedPageBreak/>
        <w:t>Пряме комбайнування виявляється більш ефективним порівняно з альтернативними методами збирання, такими як ручний збір чи інші механізовані процеси. Воно забезпечує не лише збільшення врожайності, але й збереження структури та якості насіння, що є ключовими показниками успіху вирощування сої.</w:t>
      </w:r>
    </w:p>
    <w:p w:rsidR="00FF6B3C" w:rsidRPr="00F65411" w:rsidRDefault="00FF6B3C" w:rsidP="00F72B1C">
      <w:pPr>
        <w:tabs>
          <w:tab w:val="left" w:pos="993"/>
        </w:tabs>
        <w:ind w:firstLine="709"/>
        <w:rPr>
          <w:bCs/>
          <w:lang w:val="ru-RU"/>
        </w:rPr>
      </w:pPr>
    </w:p>
    <w:p w:rsidR="00B84500" w:rsidRPr="00B84500" w:rsidRDefault="00B84500" w:rsidP="00F72B1C">
      <w:pPr>
        <w:tabs>
          <w:tab w:val="left" w:pos="993"/>
        </w:tabs>
        <w:ind w:firstLine="709"/>
        <w:jc w:val="right"/>
        <w:rPr>
          <w:bCs/>
          <w:i/>
          <w:iCs/>
          <w:lang w:val="ru-RU"/>
        </w:rPr>
      </w:pPr>
      <w:r w:rsidRPr="00B84500">
        <w:rPr>
          <w:bCs/>
          <w:i/>
          <w:iCs/>
        </w:rPr>
        <w:t>Таблиця 3.3</w:t>
      </w:r>
      <w:r w:rsidRPr="00B84500">
        <w:rPr>
          <w:bCs/>
          <w:i/>
          <w:iCs/>
          <w:lang w:val="ru-RU"/>
        </w:rPr>
        <w:t xml:space="preserve"> </w:t>
      </w:r>
    </w:p>
    <w:p w:rsidR="00FF6B3C" w:rsidRPr="00951AF8" w:rsidRDefault="00FF6B3C" w:rsidP="00F72B1C">
      <w:pPr>
        <w:tabs>
          <w:tab w:val="left" w:pos="993"/>
        </w:tabs>
        <w:ind w:firstLine="709"/>
        <w:jc w:val="center"/>
        <w:rPr>
          <w:b/>
          <w:bCs/>
          <w:iCs/>
          <w:lang w:val="ru-RU"/>
        </w:rPr>
      </w:pPr>
      <w:r w:rsidRPr="00951AF8">
        <w:rPr>
          <w:b/>
          <w:bCs/>
          <w:iCs/>
          <w:lang w:val="ru-RU"/>
        </w:rPr>
        <w:t>Ефективність різних методів збирання</w:t>
      </w:r>
    </w:p>
    <w:tbl>
      <w:tblPr>
        <w:tblStyle w:val="a8"/>
        <w:tblW w:w="9126" w:type="dxa"/>
        <w:jc w:val="center"/>
        <w:tblLook w:val="04A0" w:firstRow="1" w:lastRow="0" w:firstColumn="1" w:lastColumn="0" w:noHBand="0" w:noVBand="1"/>
      </w:tblPr>
      <w:tblGrid>
        <w:gridCol w:w="3517"/>
        <w:gridCol w:w="3654"/>
        <w:gridCol w:w="1955"/>
      </w:tblGrid>
      <w:tr w:rsidR="00FF6B3C" w:rsidRPr="00B84500" w:rsidTr="00FF6B3C">
        <w:trPr>
          <w:trHeight w:val="853"/>
          <w:jc w:val="center"/>
        </w:trPr>
        <w:tc>
          <w:tcPr>
            <w:tcW w:w="0" w:type="auto"/>
            <w:vAlign w:val="center"/>
            <w:hideMark/>
          </w:tcPr>
          <w:p w:rsidR="00FF6B3C" w:rsidRPr="00951AF8" w:rsidRDefault="00FF6B3C" w:rsidP="00F72B1C">
            <w:pPr>
              <w:tabs>
                <w:tab w:val="left" w:pos="993"/>
              </w:tabs>
              <w:ind w:firstLine="22"/>
              <w:jc w:val="center"/>
              <w:rPr>
                <w:bCs/>
                <w:lang w:val="ru-RU"/>
              </w:rPr>
            </w:pPr>
            <w:r w:rsidRPr="00951AF8">
              <w:rPr>
                <w:bCs/>
                <w:lang w:val="ru-RU"/>
              </w:rPr>
              <w:t>Метод збирання</w:t>
            </w:r>
          </w:p>
        </w:tc>
        <w:tc>
          <w:tcPr>
            <w:tcW w:w="0" w:type="auto"/>
            <w:vAlign w:val="center"/>
            <w:hideMark/>
          </w:tcPr>
          <w:p w:rsidR="00FF6B3C" w:rsidRPr="00951AF8" w:rsidRDefault="00FF6B3C" w:rsidP="00F72B1C">
            <w:pPr>
              <w:tabs>
                <w:tab w:val="left" w:pos="993"/>
              </w:tabs>
              <w:ind w:firstLine="22"/>
              <w:jc w:val="center"/>
              <w:rPr>
                <w:bCs/>
                <w:lang w:val="ru-RU"/>
              </w:rPr>
            </w:pPr>
            <w:r w:rsidRPr="00951AF8">
              <w:rPr>
                <w:bCs/>
                <w:lang w:val="ru-RU"/>
              </w:rPr>
              <w:t>Збереження якості насіння</w:t>
            </w:r>
          </w:p>
        </w:tc>
        <w:tc>
          <w:tcPr>
            <w:tcW w:w="0" w:type="auto"/>
            <w:vAlign w:val="center"/>
            <w:hideMark/>
          </w:tcPr>
          <w:p w:rsidR="00FF6B3C" w:rsidRPr="00951AF8" w:rsidRDefault="00FF6B3C" w:rsidP="00F72B1C">
            <w:pPr>
              <w:tabs>
                <w:tab w:val="left" w:pos="993"/>
              </w:tabs>
              <w:ind w:firstLine="22"/>
              <w:jc w:val="center"/>
              <w:rPr>
                <w:bCs/>
                <w:lang w:val="ru-RU"/>
              </w:rPr>
            </w:pPr>
            <w:r w:rsidRPr="00951AF8">
              <w:rPr>
                <w:bCs/>
                <w:lang w:val="ru-RU"/>
              </w:rPr>
              <w:t>Час збирання</w:t>
            </w:r>
          </w:p>
        </w:tc>
      </w:tr>
      <w:tr w:rsidR="00FF6B3C" w:rsidRPr="00FF6B3C" w:rsidTr="00FF6B3C">
        <w:trPr>
          <w:trHeight w:val="853"/>
          <w:jc w:val="center"/>
        </w:trPr>
        <w:tc>
          <w:tcPr>
            <w:tcW w:w="0" w:type="auto"/>
            <w:vAlign w:val="center"/>
            <w:hideMark/>
          </w:tcPr>
          <w:p w:rsidR="00FF6B3C" w:rsidRPr="00B84500" w:rsidRDefault="00FF6B3C" w:rsidP="00F72B1C">
            <w:pPr>
              <w:tabs>
                <w:tab w:val="left" w:pos="993"/>
              </w:tabs>
              <w:ind w:firstLine="22"/>
              <w:jc w:val="center"/>
              <w:rPr>
                <w:bCs/>
                <w:lang w:val="ru-RU"/>
              </w:rPr>
            </w:pPr>
            <w:r w:rsidRPr="00B84500">
              <w:rPr>
                <w:bCs/>
                <w:lang w:val="ru-RU"/>
              </w:rPr>
              <w:t>Пряме комбайнування</w:t>
            </w:r>
          </w:p>
        </w:tc>
        <w:tc>
          <w:tcPr>
            <w:tcW w:w="0" w:type="auto"/>
            <w:vAlign w:val="center"/>
            <w:hideMark/>
          </w:tcPr>
          <w:p w:rsidR="00FF6B3C" w:rsidRPr="00B84500" w:rsidRDefault="00FF6B3C" w:rsidP="00F72B1C">
            <w:pPr>
              <w:tabs>
                <w:tab w:val="left" w:pos="993"/>
              </w:tabs>
              <w:ind w:firstLine="22"/>
              <w:jc w:val="center"/>
              <w:rPr>
                <w:bCs/>
                <w:lang w:val="ru-RU"/>
              </w:rPr>
            </w:pPr>
            <w:r w:rsidRPr="00B84500">
              <w:rPr>
                <w:bCs/>
                <w:lang w:val="ru-RU"/>
              </w:rPr>
              <w:t>Висока</w:t>
            </w:r>
          </w:p>
        </w:tc>
        <w:tc>
          <w:tcPr>
            <w:tcW w:w="0" w:type="auto"/>
            <w:vAlign w:val="center"/>
            <w:hideMark/>
          </w:tcPr>
          <w:p w:rsidR="00FF6B3C" w:rsidRPr="00FF6B3C" w:rsidRDefault="00FF6B3C" w:rsidP="00F72B1C">
            <w:pPr>
              <w:tabs>
                <w:tab w:val="left" w:pos="993"/>
              </w:tabs>
              <w:ind w:firstLine="22"/>
              <w:jc w:val="center"/>
              <w:rPr>
                <w:bCs/>
              </w:rPr>
            </w:pPr>
            <w:r w:rsidRPr="00FF6B3C">
              <w:rPr>
                <w:bCs/>
              </w:rPr>
              <w:t>Ранніше</w:t>
            </w:r>
          </w:p>
        </w:tc>
      </w:tr>
      <w:tr w:rsidR="00FF6B3C" w:rsidRPr="00FF6B3C" w:rsidTr="00FF6B3C">
        <w:trPr>
          <w:trHeight w:val="408"/>
          <w:jc w:val="center"/>
        </w:trPr>
        <w:tc>
          <w:tcPr>
            <w:tcW w:w="0" w:type="auto"/>
            <w:vAlign w:val="center"/>
            <w:hideMark/>
          </w:tcPr>
          <w:p w:rsidR="00FF6B3C" w:rsidRPr="00FF6B3C" w:rsidRDefault="00FF6B3C" w:rsidP="00F72B1C">
            <w:pPr>
              <w:tabs>
                <w:tab w:val="left" w:pos="993"/>
              </w:tabs>
              <w:ind w:firstLine="22"/>
              <w:jc w:val="center"/>
              <w:rPr>
                <w:bCs/>
              </w:rPr>
            </w:pPr>
            <w:r w:rsidRPr="00FF6B3C">
              <w:rPr>
                <w:bCs/>
              </w:rPr>
              <w:t>Ручний збір</w:t>
            </w:r>
          </w:p>
        </w:tc>
        <w:tc>
          <w:tcPr>
            <w:tcW w:w="0" w:type="auto"/>
            <w:vAlign w:val="center"/>
            <w:hideMark/>
          </w:tcPr>
          <w:p w:rsidR="00FF6B3C" w:rsidRPr="00FF6B3C" w:rsidRDefault="00FF6B3C" w:rsidP="00F72B1C">
            <w:pPr>
              <w:tabs>
                <w:tab w:val="left" w:pos="993"/>
              </w:tabs>
              <w:ind w:firstLine="22"/>
              <w:jc w:val="center"/>
              <w:rPr>
                <w:bCs/>
              </w:rPr>
            </w:pPr>
            <w:r w:rsidRPr="00FF6B3C">
              <w:rPr>
                <w:bCs/>
              </w:rPr>
              <w:t>Помірна</w:t>
            </w:r>
          </w:p>
        </w:tc>
        <w:tc>
          <w:tcPr>
            <w:tcW w:w="0" w:type="auto"/>
            <w:vAlign w:val="center"/>
            <w:hideMark/>
          </w:tcPr>
          <w:p w:rsidR="00FF6B3C" w:rsidRPr="00FF6B3C" w:rsidRDefault="00FF6B3C" w:rsidP="00F72B1C">
            <w:pPr>
              <w:tabs>
                <w:tab w:val="left" w:pos="993"/>
              </w:tabs>
              <w:ind w:firstLine="22"/>
              <w:jc w:val="center"/>
              <w:rPr>
                <w:bCs/>
              </w:rPr>
            </w:pPr>
            <w:r w:rsidRPr="00FF6B3C">
              <w:rPr>
                <w:bCs/>
              </w:rPr>
              <w:t>Затриманий</w:t>
            </w:r>
          </w:p>
        </w:tc>
      </w:tr>
      <w:tr w:rsidR="00FF6B3C" w:rsidRPr="00FF6B3C" w:rsidTr="00FF6B3C">
        <w:trPr>
          <w:trHeight w:val="853"/>
          <w:jc w:val="center"/>
        </w:trPr>
        <w:tc>
          <w:tcPr>
            <w:tcW w:w="0" w:type="auto"/>
            <w:vAlign w:val="center"/>
            <w:hideMark/>
          </w:tcPr>
          <w:p w:rsidR="00FF6B3C" w:rsidRPr="00FF6B3C" w:rsidRDefault="00FF6B3C" w:rsidP="00F72B1C">
            <w:pPr>
              <w:tabs>
                <w:tab w:val="left" w:pos="993"/>
              </w:tabs>
              <w:ind w:firstLine="22"/>
              <w:jc w:val="center"/>
              <w:rPr>
                <w:bCs/>
              </w:rPr>
            </w:pPr>
            <w:r w:rsidRPr="00FF6B3C">
              <w:rPr>
                <w:bCs/>
              </w:rPr>
              <w:t>Альтернативні механізми</w:t>
            </w:r>
          </w:p>
        </w:tc>
        <w:tc>
          <w:tcPr>
            <w:tcW w:w="0" w:type="auto"/>
            <w:vAlign w:val="center"/>
            <w:hideMark/>
          </w:tcPr>
          <w:p w:rsidR="00FF6B3C" w:rsidRPr="00FF6B3C" w:rsidRDefault="00FF6B3C" w:rsidP="00F72B1C">
            <w:pPr>
              <w:tabs>
                <w:tab w:val="left" w:pos="993"/>
              </w:tabs>
              <w:ind w:firstLine="22"/>
              <w:jc w:val="center"/>
              <w:rPr>
                <w:bCs/>
              </w:rPr>
            </w:pPr>
            <w:r w:rsidRPr="00FF6B3C">
              <w:rPr>
                <w:bCs/>
              </w:rPr>
              <w:t>Помірна</w:t>
            </w:r>
          </w:p>
        </w:tc>
        <w:tc>
          <w:tcPr>
            <w:tcW w:w="0" w:type="auto"/>
            <w:vAlign w:val="center"/>
            <w:hideMark/>
          </w:tcPr>
          <w:p w:rsidR="00FF6B3C" w:rsidRPr="00FF6B3C" w:rsidRDefault="00FF6B3C" w:rsidP="00F72B1C">
            <w:pPr>
              <w:tabs>
                <w:tab w:val="left" w:pos="993"/>
              </w:tabs>
              <w:ind w:firstLine="22"/>
              <w:jc w:val="center"/>
              <w:rPr>
                <w:bCs/>
              </w:rPr>
            </w:pPr>
            <w:r w:rsidRPr="00FF6B3C">
              <w:rPr>
                <w:bCs/>
              </w:rPr>
              <w:t>Затриманий</w:t>
            </w:r>
          </w:p>
        </w:tc>
      </w:tr>
    </w:tbl>
    <w:p w:rsidR="00EE5916" w:rsidRDefault="00EE5916" w:rsidP="00F72B1C">
      <w:pPr>
        <w:tabs>
          <w:tab w:val="left" w:pos="993"/>
        </w:tabs>
        <w:ind w:firstLine="709"/>
        <w:rPr>
          <w:bCs/>
        </w:rPr>
      </w:pPr>
    </w:p>
    <w:p w:rsidR="00741676" w:rsidRPr="00951AF8" w:rsidRDefault="00FF6B3C" w:rsidP="00F72B1C">
      <w:pPr>
        <w:tabs>
          <w:tab w:val="left" w:pos="993"/>
        </w:tabs>
        <w:ind w:firstLine="709"/>
        <w:rPr>
          <w:bCs/>
        </w:rPr>
      </w:pPr>
      <w:r w:rsidRPr="00FF6B3C">
        <w:rPr>
          <w:bCs/>
        </w:rPr>
        <w:t xml:space="preserve">Ці заходи сприяють не лише оптимальному розвитку сої, але і забезпечують аграріям та дослідникам ефективні інструменти для вдосконалення технологій вирощування </w:t>
      </w:r>
      <w:r w:rsidR="00951AF8">
        <w:rPr>
          <w:bCs/>
        </w:rPr>
        <w:t>цієї важливої бобової культури.</w:t>
      </w:r>
    </w:p>
    <w:p w:rsidR="00741676" w:rsidRPr="00F65411" w:rsidRDefault="00741676" w:rsidP="00F72B1C">
      <w:pPr>
        <w:pStyle w:val="2"/>
      </w:pPr>
      <w:bookmarkStart w:id="19" w:name="_Toc154361491"/>
      <w:r>
        <w:t>3.3. Виведення середніх даних та виявлення кращих сортів</w:t>
      </w:r>
      <w:bookmarkEnd w:id="19"/>
    </w:p>
    <w:p w:rsidR="00ED7103" w:rsidRDefault="00792E1F" w:rsidP="00F72B1C">
      <w:pPr>
        <w:tabs>
          <w:tab w:val="left" w:pos="993"/>
        </w:tabs>
        <w:ind w:firstLine="709"/>
        <w:rPr>
          <w:lang w:val="ru-RU"/>
        </w:rPr>
      </w:pPr>
      <w:r w:rsidRPr="00F65411">
        <w:rPr>
          <w:lang w:val="ru-RU"/>
        </w:rPr>
        <w:t>У контексті дослідження та вирощування сої, розгляд середньої врожайності виявляється необхідним етапом для з'ясуван</w:t>
      </w:r>
      <w:r w:rsidR="00D05E79" w:rsidRPr="00F65411">
        <w:rPr>
          <w:lang w:val="ru-RU"/>
        </w:rPr>
        <w:t>ня ефективності різних сортів.</w:t>
      </w:r>
      <w:r w:rsidR="00951AF8">
        <w:rPr>
          <w:lang w:val="ru-RU"/>
        </w:rPr>
        <w:t xml:space="preserve">     </w:t>
      </w:r>
      <w:r w:rsidRPr="00F65411">
        <w:rPr>
          <w:lang w:val="ru-RU"/>
        </w:rPr>
        <w:t xml:space="preserve">Середню врожайність сорту визначаємо як середнє арифметичне з повторень. </w:t>
      </w:r>
    </w:p>
    <w:p w:rsidR="00792E1F" w:rsidRPr="00F65411" w:rsidRDefault="00792E1F" w:rsidP="00F72B1C">
      <w:pPr>
        <w:tabs>
          <w:tab w:val="left" w:pos="993"/>
        </w:tabs>
        <w:ind w:firstLine="709"/>
        <w:rPr>
          <w:lang w:val="ru-RU"/>
        </w:rPr>
      </w:pPr>
      <w:r w:rsidRPr="00F65411">
        <w:rPr>
          <w:lang w:val="ru-RU"/>
        </w:rPr>
        <w:t>Цей метод використовується для кожного сорту, незалежно від зменшення облікової площі ділянок окремих повторень через виділення вилучок. Це забезпечує об'єктивне та порівняльне визначення врожайності кожного сорту.</w:t>
      </w:r>
    </w:p>
    <w:p w:rsidR="00792E1F" w:rsidRPr="00F65411" w:rsidRDefault="00792E1F" w:rsidP="00F72B1C">
      <w:pPr>
        <w:tabs>
          <w:tab w:val="left" w:pos="993"/>
        </w:tabs>
        <w:ind w:firstLine="709"/>
        <w:rPr>
          <w:lang w:val="ru-RU"/>
        </w:rPr>
      </w:pPr>
      <w:r w:rsidRPr="00F65411">
        <w:rPr>
          <w:lang w:val="ru-RU"/>
        </w:rPr>
        <w:t xml:space="preserve">Враховуючи відхилення врожаю сорту від умовного стандарту на ± НІР, можемо визначити, чи сорт є кращим або гіршим у порівнянні з іншими. </w:t>
      </w:r>
      <w:r w:rsidRPr="00F65411">
        <w:rPr>
          <w:lang w:val="ru-RU"/>
        </w:rPr>
        <w:lastRenderedPageBreak/>
        <w:t>Ранжирування сортів відбувається за абсолютними показниками врожаю. Цей підхід дозволяє чітко виділити кращі варіанти для подальших аналізів.</w:t>
      </w:r>
    </w:p>
    <w:p w:rsidR="00792E1F" w:rsidRPr="00F65411" w:rsidRDefault="00792E1F" w:rsidP="00F72B1C">
      <w:pPr>
        <w:tabs>
          <w:tab w:val="left" w:pos="993"/>
        </w:tabs>
        <w:ind w:firstLine="709"/>
        <w:rPr>
          <w:lang w:val="ru-RU"/>
        </w:rPr>
      </w:pPr>
      <w:r w:rsidRPr="00F65411">
        <w:rPr>
          <w:lang w:val="ru-RU"/>
        </w:rPr>
        <w:t xml:space="preserve"> У випадку втрати і наступного відновлення даних статистичним методом, середню врожайність по сорту визначають з урахуванням відновлених даних. Інші показники, що випали, виводяться як середнє з прийнятих до обліку спостережень. Це гарантує точність та надійність аналізів, навіть у випадку втрати частини даних.</w:t>
      </w:r>
    </w:p>
    <w:p w:rsidR="00C62D3D" w:rsidRPr="00C27D60" w:rsidRDefault="00C62D3D" w:rsidP="00F72B1C">
      <w:pPr>
        <w:ind w:firstLine="709"/>
        <w:rPr>
          <w:lang w:val="uk-UA"/>
        </w:rPr>
      </w:pPr>
      <w:r>
        <w:rPr>
          <w:lang w:val="uk-UA"/>
        </w:rPr>
        <w:t>Сорти збирають за один сезон</w:t>
      </w:r>
      <w:r w:rsidRPr="00C27D60">
        <w:rPr>
          <w:lang w:val="uk-UA"/>
        </w:rPr>
        <w:t>, одним способом і однією збиральною машиною. Зерно після обмолоту повинно бути відкаліброване та добре просушене для забезпечення високої енергії проростання та збереження світлого кольору.</w:t>
      </w:r>
    </w:p>
    <w:p w:rsidR="00975884" w:rsidRDefault="00C62D3D" w:rsidP="00F72B1C">
      <w:pPr>
        <w:ind w:firstLine="709"/>
        <w:rPr>
          <w:lang w:val="uk-UA"/>
        </w:rPr>
      </w:pPr>
      <w:r w:rsidRPr="00C27D60">
        <w:rPr>
          <w:lang w:val="uk-UA"/>
        </w:rPr>
        <w:t xml:space="preserve">Дослідження </w:t>
      </w:r>
      <w:r>
        <w:rPr>
          <w:lang w:val="uk-UA"/>
        </w:rPr>
        <w:t>продуктивності сортів сої за 2022–2023</w:t>
      </w:r>
      <w:r w:rsidRPr="00C27D60">
        <w:rPr>
          <w:lang w:val="uk-UA"/>
        </w:rPr>
        <w:t xml:space="preserve"> роки представлені в таблицях </w:t>
      </w:r>
      <w:r>
        <w:rPr>
          <w:lang w:val="uk-UA"/>
        </w:rPr>
        <w:t>4.1</w:t>
      </w:r>
      <w:r w:rsidRPr="00C27D60">
        <w:rPr>
          <w:lang w:val="uk-UA"/>
        </w:rPr>
        <w:t xml:space="preserve">, </w:t>
      </w:r>
      <w:r>
        <w:rPr>
          <w:lang w:val="uk-UA"/>
        </w:rPr>
        <w:t>4.2</w:t>
      </w:r>
      <w:r w:rsidRPr="00C27D60">
        <w:rPr>
          <w:lang w:val="uk-UA"/>
        </w:rPr>
        <w:t xml:space="preserve"> та </w:t>
      </w:r>
      <w:r>
        <w:rPr>
          <w:lang w:val="uk-UA"/>
        </w:rPr>
        <w:t>4.3</w:t>
      </w:r>
      <w:r w:rsidRPr="00C27D60">
        <w:rPr>
          <w:lang w:val="uk-UA"/>
        </w:rPr>
        <w:t>. Урожайність сорту визначається як середнє арифметичне з повторень, забезпечуючи об'єктивне порівняння між сортами та їх характеристиками.</w:t>
      </w:r>
    </w:p>
    <w:p w:rsidR="00B84500" w:rsidRPr="00B84500" w:rsidRDefault="00B84500" w:rsidP="00F72B1C">
      <w:pPr>
        <w:ind w:firstLine="709"/>
        <w:jc w:val="right"/>
        <w:rPr>
          <w:i/>
          <w:lang w:val="uk-UA"/>
        </w:rPr>
      </w:pPr>
      <w:r w:rsidRPr="00B84500">
        <w:rPr>
          <w:i/>
          <w:lang w:val="uk-UA"/>
        </w:rPr>
        <w:t>Таблиця 4.1</w:t>
      </w:r>
    </w:p>
    <w:p w:rsidR="00C62D3D" w:rsidRPr="00975884" w:rsidRDefault="00C62D3D" w:rsidP="00F72B1C">
      <w:pPr>
        <w:ind w:firstLine="709"/>
        <w:jc w:val="center"/>
        <w:rPr>
          <w:b/>
          <w:lang w:val="ru-RU"/>
        </w:rPr>
      </w:pPr>
      <w:r w:rsidRPr="00951AF8">
        <w:rPr>
          <w:b/>
          <w:lang w:val="ru-RU"/>
        </w:rPr>
        <w:t>Урожай</w:t>
      </w:r>
      <w:r w:rsidR="00975884">
        <w:rPr>
          <w:b/>
          <w:lang w:val="ru-RU"/>
        </w:rPr>
        <w:t>ність сортів сої, т/га, 2022 р.</w:t>
      </w:r>
    </w:p>
    <w:tbl>
      <w:tblPr>
        <w:tblStyle w:val="a8"/>
        <w:tblW w:w="9504" w:type="dxa"/>
        <w:tblLook w:val="04A0" w:firstRow="1" w:lastRow="0" w:firstColumn="1" w:lastColumn="0" w:noHBand="0" w:noVBand="1"/>
      </w:tblPr>
      <w:tblGrid>
        <w:gridCol w:w="2084"/>
        <w:gridCol w:w="2277"/>
        <w:gridCol w:w="851"/>
        <w:gridCol w:w="836"/>
        <w:gridCol w:w="832"/>
        <w:gridCol w:w="1218"/>
        <w:gridCol w:w="1406"/>
      </w:tblGrid>
      <w:tr w:rsidR="00C62D3D" w:rsidTr="004E66E4">
        <w:trPr>
          <w:trHeight w:val="187"/>
        </w:trPr>
        <w:tc>
          <w:tcPr>
            <w:tcW w:w="2084" w:type="dxa"/>
            <w:vMerge w:val="restart"/>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Сорт</w:t>
            </w:r>
          </w:p>
        </w:tc>
        <w:tc>
          <w:tcPr>
            <w:tcW w:w="2277" w:type="dxa"/>
            <w:vMerge w:val="restart"/>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Заявник</w:t>
            </w:r>
          </w:p>
        </w:tc>
        <w:tc>
          <w:tcPr>
            <w:tcW w:w="3737" w:type="dxa"/>
            <w:gridSpan w:val="4"/>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Урожайність, т/га</w:t>
            </w:r>
          </w:p>
        </w:tc>
        <w:tc>
          <w:tcPr>
            <w:tcW w:w="1406" w:type="dxa"/>
            <w:vMerge w:val="restart"/>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 до стандарту</w:t>
            </w:r>
          </w:p>
        </w:tc>
      </w:tr>
      <w:tr w:rsidR="00C62D3D" w:rsidTr="004E66E4">
        <w:trPr>
          <w:trHeight w:val="175"/>
        </w:trPr>
        <w:tc>
          <w:tcPr>
            <w:tcW w:w="2084" w:type="dxa"/>
            <w:vMerge/>
            <w:vAlign w:val="center"/>
          </w:tcPr>
          <w:p w:rsidR="00C62D3D" w:rsidRPr="00C27D60" w:rsidRDefault="00C62D3D" w:rsidP="00F72B1C">
            <w:pPr>
              <w:spacing w:after="160"/>
              <w:jc w:val="center"/>
              <w:rPr>
                <w:rFonts w:cs="Times New Roman"/>
                <w:szCs w:val="28"/>
                <w:lang w:val="uk-UA"/>
              </w:rPr>
            </w:pPr>
          </w:p>
        </w:tc>
        <w:tc>
          <w:tcPr>
            <w:tcW w:w="2277" w:type="dxa"/>
            <w:vMerge/>
            <w:vAlign w:val="center"/>
          </w:tcPr>
          <w:p w:rsidR="00C62D3D" w:rsidRPr="00C27D60" w:rsidRDefault="00C62D3D" w:rsidP="00F72B1C">
            <w:pPr>
              <w:spacing w:after="160"/>
              <w:jc w:val="center"/>
              <w:rPr>
                <w:rFonts w:cs="Times New Roman"/>
                <w:szCs w:val="28"/>
                <w:lang w:val="uk-UA"/>
              </w:rPr>
            </w:pPr>
          </w:p>
        </w:tc>
        <w:tc>
          <w:tcPr>
            <w:tcW w:w="851"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І повт.</w:t>
            </w:r>
          </w:p>
        </w:tc>
        <w:tc>
          <w:tcPr>
            <w:tcW w:w="836"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ІІ повт.</w:t>
            </w:r>
          </w:p>
        </w:tc>
        <w:tc>
          <w:tcPr>
            <w:tcW w:w="832"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ІІІ повт.</w:t>
            </w:r>
          </w:p>
        </w:tc>
        <w:tc>
          <w:tcPr>
            <w:tcW w:w="1218"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середн</w:t>
            </w:r>
          </w:p>
          <w:p w:rsidR="00C62D3D" w:rsidRPr="00C27D60" w:rsidRDefault="00C62D3D" w:rsidP="00F72B1C">
            <w:pPr>
              <w:spacing w:after="160"/>
              <w:jc w:val="center"/>
              <w:rPr>
                <w:rFonts w:cs="Times New Roman"/>
                <w:szCs w:val="28"/>
                <w:lang w:val="uk-UA"/>
              </w:rPr>
            </w:pPr>
            <w:r w:rsidRPr="00C27D60">
              <w:rPr>
                <w:rFonts w:cs="Times New Roman"/>
                <w:szCs w:val="28"/>
                <w:lang w:val="uk-UA"/>
              </w:rPr>
              <w:t>я</w:t>
            </w:r>
          </w:p>
        </w:tc>
        <w:tc>
          <w:tcPr>
            <w:tcW w:w="1406" w:type="dxa"/>
            <w:vMerge/>
            <w:vAlign w:val="center"/>
          </w:tcPr>
          <w:p w:rsidR="00C62D3D" w:rsidRPr="00C27D60" w:rsidRDefault="00C62D3D" w:rsidP="00F72B1C">
            <w:pPr>
              <w:spacing w:after="160"/>
              <w:jc w:val="center"/>
              <w:rPr>
                <w:rFonts w:cs="Times New Roman"/>
                <w:szCs w:val="28"/>
                <w:lang w:val="uk-UA"/>
              </w:rPr>
            </w:pPr>
          </w:p>
        </w:tc>
      </w:tr>
      <w:tr w:rsidR="00C62D3D" w:rsidTr="004E66E4">
        <w:trPr>
          <w:trHeight w:val="362"/>
        </w:trPr>
        <w:tc>
          <w:tcPr>
            <w:tcW w:w="2084"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Аннушка</w:t>
            </w:r>
          </w:p>
        </w:tc>
        <w:tc>
          <w:tcPr>
            <w:tcW w:w="2277"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НСНФ</w:t>
            </w:r>
          </w:p>
        </w:tc>
        <w:tc>
          <w:tcPr>
            <w:tcW w:w="851"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2,4</w:t>
            </w:r>
          </w:p>
        </w:tc>
        <w:tc>
          <w:tcPr>
            <w:tcW w:w="836"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2,61</w:t>
            </w:r>
          </w:p>
        </w:tc>
        <w:tc>
          <w:tcPr>
            <w:tcW w:w="832"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2,53</w:t>
            </w:r>
          </w:p>
        </w:tc>
        <w:tc>
          <w:tcPr>
            <w:tcW w:w="1218"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2,18</w:t>
            </w:r>
          </w:p>
        </w:tc>
        <w:tc>
          <w:tcPr>
            <w:tcW w:w="1406" w:type="dxa"/>
            <w:vAlign w:val="center"/>
          </w:tcPr>
          <w:p w:rsidR="00C62D3D" w:rsidRPr="00C27D60" w:rsidRDefault="00C62D3D" w:rsidP="00F72B1C">
            <w:pPr>
              <w:spacing w:after="160"/>
              <w:jc w:val="center"/>
              <w:rPr>
                <w:rFonts w:cs="Times New Roman"/>
                <w:szCs w:val="28"/>
                <w:lang w:val="uk-UA"/>
              </w:rPr>
            </w:pPr>
          </w:p>
        </w:tc>
      </w:tr>
      <w:tr w:rsidR="00C62D3D" w:rsidTr="004E66E4">
        <w:trPr>
          <w:trHeight w:val="362"/>
        </w:trPr>
        <w:tc>
          <w:tcPr>
            <w:tcW w:w="2084"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Александрит</w:t>
            </w:r>
          </w:p>
        </w:tc>
        <w:tc>
          <w:tcPr>
            <w:tcW w:w="2277"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ФГ «Грига»</w:t>
            </w:r>
          </w:p>
        </w:tc>
        <w:tc>
          <w:tcPr>
            <w:tcW w:w="851"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2,6</w:t>
            </w:r>
          </w:p>
        </w:tc>
        <w:tc>
          <w:tcPr>
            <w:tcW w:w="836"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2,54</w:t>
            </w:r>
          </w:p>
        </w:tc>
        <w:tc>
          <w:tcPr>
            <w:tcW w:w="832"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2,5</w:t>
            </w:r>
          </w:p>
        </w:tc>
        <w:tc>
          <w:tcPr>
            <w:tcW w:w="1218"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2,54</w:t>
            </w:r>
          </w:p>
        </w:tc>
        <w:tc>
          <w:tcPr>
            <w:tcW w:w="1406"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0,36</w:t>
            </w:r>
          </w:p>
        </w:tc>
      </w:tr>
      <w:tr w:rsidR="00975884" w:rsidRPr="00C27D60" w:rsidTr="004E66E4">
        <w:trPr>
          <w:trHeight w:val="625"/>
        </w:trPr>
        <w:tc>
          <w:tcPr>
            <w:tcW w:w="2084" w:type="dxa"/>
          </w:tcPr>
          <w:p w:rsidR="00975884" w:rsidRPr="00C27D60" w:rsidRDefault="00975884" w:rsidP="00F72B1C">
            <w:pPr>
              <w:spacing w:after="160"/>
              <w:ind w:firstLine="720"/>
              <w:jc w:val="center"/>
              <w:rPr>
                <w:rFonts w:cs="Times New Roman"/>
                <w:szCs w:val="28"/>
                <w:lang w:val="uk-UA"/>
              </w:rPr>
            </w:pPr>
            <w:r w:rsidRPr="00C27D60">
              <w:rPr>
                <w:rFonts w:cs="Times New Roman"/>
                <w:szCs w:val="28"/>
                <w:lang w:val="uk-UA"/>
              </w:rPr>
              <w:t>ЄС Ментор</w:t>
            </w:r>
          </w:p>
        </w:tc>
        <w:tc>
          <w:tcPr>
            <w:tcW w:w="2277" w:type="dxa"/>
          </w:tcPr>
          <w:p w:rsidR="00975884" w:rsidRPr="00C27D60" w:rsidRDefault="00975884" w:rsidP="00F72B1C">
            <w:pPr>
              <w:spacing w:after="160"/>
              <w:jc w:val="center"/>
              <w:rPr>
                <w:rFonts w:cs="Times New Roman"/>
                <w:szCs w:val="28"/>
                <w:lang w:val="uk-UA"/>
              </w:rPr>
            </w:pPr>
            <w:r w:rsidRPr="00C27D60">
              <w:rPr>
                <w:rFonts w:cs="Times New Roman"/>
                <w:szCs w:val="28"/>
                <w:lang w:val="uk-UA"/>
              </w:rPr>
              <w:t>Євраліс</w:t>
            </w:r>
          </w:p>
        </w:tc>
        <w:tc>
          <w:tcPr>
            <w:tcW w:w="851" w:type="dxa"/>
          </w:tcPr>
          <w:p w:rsidR="00975884" w:rsidRPr="00C27D60" w:rsidRDefault="00975884" w:rsidP="00F72B1C">
            <w:pPr>
              <w:spacing w:after="160"/>
              <w:jc w:val="center"/>
              <w:rPr>
                <w:rFonts w:cs="Times New Roman"/>
                <w:szCs w:val="28"/>
                <w:lang w:val="uk-UA"/>
              </w:rPr>
            </w:pPr>
            <w:r w:rsidRPr="00C27D60">
              <w:rPr>
                <w:rFonts w:cs="Times New Roman"/>
                <w:szCs w:val="28"/>
              </w:rPr>
              <w:t>2,7</w:t>
            </w:r>
          </w:p>
        </w:tc>
        <w:tc>
          <w:tcPr>
            <w:tcW w:w="836" w:type="dxa"/>
          </w:tcPr>
          <w:p w:rsidR="00975884" w:rsidRPr="00C27D60" w:rsidRDefault="00975884" w:rsidP="00F72B1C">
            <w:pPr>
              <w:spacing w:after="160"/>
              <w:jc w:val="center"/>
              <w:rPr>
                <w:rFonts w:cs="Times New Roman"/>
                <w:szCs w:val="28"/>
                <w:lang w:val="uk-UA"/>
              </w:rPr>
            </w:pPr>
            <w:r w:rsidRPr="00C27D60">
              <w:rPr>
                <w:rFonts w:cs="Times New Roman"/>
                <w:szCs w:val="28"/>
              </w:rPr>
              <w:t>2,8</w:t>
            </w:r>
          </w:p>
        </w:tc>
        <w:tc>
          <w:tcPr>
            <w:tcW w:w="832" w:type="dxa"/>
          </w:tcPr>
          <w:p w:rsidR="00975884" w:rsidRPr="00C27D60" w:rsidRDefault="00975884" w:rsidP="00F72B1C">
            <w:pPr>
              <w:spacing w:after="160"/>
              <w:jc w:val="center"/>
              <w:rPr>
                <w:rFonts w:cs="Times New Roman"/>
                <w:szCs w:val="28"/>
                <w:lang w:val="uk-UA"/>
              </w:rPr>
            </w:pPr>
            <w:r w:rsidRPr="00C27D60">
              <w:rPr>
                <w:rFonts w:cs="Times New Roman"/>
                <w:szCs w:val="28"/>
              </w:rPr>
              <w:t>2,2</w:t>
            </w:r>
          </w:p>
        </w:tc>
        <w:tc>
          <w:tcPr>
            <w:tcW w:w="1218" w:type="dxa"/>
          </w:tcPr>
          <w:p w:rsidR="00975884" w:rsidRPr="00C27D60" w:rsidRDefault="00975884" w:rsidP="00F72B1C">
            <w:pPr>
              <w:spacing w:after="160"/>
              <w:jc w:val="center"/>
              <w:rPr>
                <w:rFonts w:cs="Times New Roman"/>
                <w:szCs w:val="28"/>
                <w:lang w:val="uk-UA"/>
              </w:rPr>
            </w:pPr>
            <w:r w:rsidRPr="00C27D60">
              <w:rPr>
                <w:rFonts w:cs="Times New Roman"/>
                <w:szCs w:val="28"/>
              </w:rPr>
              <w:t>2,5</w:t>
            </w:r>
          </w:p>
        </w:tc>
        <w:tc>
          <w:tcPr>
            <w:tcW w:w="1406" w:type="dxa"/>
          </w:tcPr>
          <w:p w:rsidR="00975884" w:rsidRPr="00C27D60" w:rsidRDefault="00975884" w:rsidP="00F72B1C">
            <w:pPr>
              <w:spacing w:after="160"/>
              <w:jc w:val="center"/>
              <w:rPr>
                <w:rFonts w:cs="Times New Roman"/>
                <w:szCs w:val="28"/>
                <w:lang w:val="uk-UA"/>
              </w:rPr>
            </w:pPr>
            <w:r w:rsidRPr="00C27D60">
              <w:rPr>
                <w:rFonts w:cs="Times New Roman"/>
                <w:szCs w:val="28"/>
              </w:rPr>
              <w:t>0,32</w:t>
            </w:r>
          </w:p>
        </w:tc>
      </w:tr>
      <w:tr w:rsidR="00975884" w:rsidRPr="00C27D60" w:rsidTr="004E66E4">
        <w:trPr>
          <w:trHeight w:val="737"/>
        </w:trPr>
        <w:tc>
          <w:tcPr>
            <w:tcW w:w="2084" w:type="dxa"/>
          </w:tcPr>
          <w:p w:rsidR="00975884" w:rsidRPr="00C27D60" w:rsidRDefault="00975884" w:rsidP="00F72B1C">
            <w:pPr>
              <w:spacing w:after="160"/>
              <w:jc w:val="center"/>
              <w:rPr>
                <w:rFonts w:cs="Times New Roman"/>
                <w:szCs w:val="28"/>
                <w:lang w:val="uk-UA"/>
              </w:rPr>
            </w:pPr>
            <w:r w:rsidRPr="00C27D60">
              <w:rPr>
                <w:rFonts w:cs="Times New Roman"/>
                <w:szCs w:val="28"/>
                <w:lang w:val="uk-UA"/>
              </w:rPr>
              <w:t>Галлек</w:t>
            </w:r>
          </w:p>
        </w:tc>
        <w:tc>
          <w:tcPr>
            <w:tcW w:w="2277" w:type="dxa"/>
          </w:tcPr>
          <w:p w:rsidR="00975884" w:rsidRDefault="00975884" w:rsidP="00F72B1C">
            <w:pPr>
              <w:tabs>
                <w:tab w:val="left" w:pos="1577"/>
              </w:tabs>
              <w:spacing w:after="160"/>
              <w:jc w:val="center"/>
              <w:rPr>
                <w:rFonts w:cs="Times New Roman"/>
                <w:szCs w:val="28"/>
                <w:lang w:val="uk-UA"/>
              </w:rPr>
            </w:pPr>
            <w:r w:rsidRPr="00C27D60">
              <w:rPr>
                <w:rFonts w:cs="Times New Roman"/>
                <w:szCs w:val="28"/>
                <w:lang w:val="uk-UA"/>
              </w:rPr>
              <w:t>Дойче</w:t>
            </w:r>
          </w:p>
          <w:p w:rsidR="00975884" w:rsidRPr="00C27D60" w:rsidRDefault="00975884" w:rsidP="00F72B1C">
            <w:pPr>
              <w:tabs>
                <w:tab w:val="left" w:pos="1577"/>
              </w:tabs>
              <w:spacing w:after="160"/>
              <w:jc w:val="center"/>
              <w:rPr>
                <w:rFonts w:cs="Times New Roman"/>
                <w:szCs w:val="28"/>
                <w:lang w:val="uk-UA"/>
              </w:rPr>
            </w:pPr>
            <w:r w:rsidRPr="00C27D60">
              <w:rPr>
                <w:rFonts w:cs="Times New Roman"/>
                <w:szCs w:val="28"/>
                <w:lang w:val="uk-UA"/>
              </w:rPr>
              <w:t>Заатфеределунг</w:t>
            </w:r>
          </w:p>
        </w:tc>
        <w:tc>
          <w:tcPr>
            <w:tcW w:w="851" w:type="dxa"/>
          </w:tcPr>
          <w:p w:rsidR="00975884" w:rsidRPr="00C27D60" w:rsidRDefault="00975884" w:rsidP="00F72B1C">
            <w:pPr>
              <w:spacing w:after="160"/>
              <w:jc w:val="center"/>
              <w:rPr>
                <w:rFonts w:cs="Times New Roman"/>
                <w:szCs w:val="28"/>
                <w:lang w:val="uk-UA"/>
              </w:rPr>
            </w:pPr>
            <w:r w:rsidRPr="00C27D60">
              <w:rPr>
                <w:rFonts w:cs="Times New Roman"/>
                <w:szCs w:val="28"/>
              </w:rPr>
              <w:t>2,7</w:t>
            </w:r>
          </w:p>
        </w:tc>
        <w:tc>
          <w:tcPr>
            <w:tcW w:w="836" w:type="dxa"/>
          </w:tcPr>
          <w:p w:rsidR="00975884" w:rsidRPr="00C27D60" w:rsidRDefault="00975884" w:rsidP="00F72B1C">
            <w:pPr>
              <w:spacing w:after="160"/>
              <w:jc w:val="center"/>
              <w:rPr>
                <w:rFonts w:cs="Times New Roman"/>
                <w:szCs w:val="28"/>
                <w:lang w:val="uk-UA"/>
              </w:rPr>
            </w:pPr>
            <w:r w:rsidRPr="00C27D60">
              <w:rPr>
                <w:rFonts w:cs="Times New Roman"/>
                <w:szCs w:val="28"/>
              </w:rPr>
              <w:t>2,51</w:t>
            </w:r>
          </w:p>
        </w:tc>
        <w:tc>
          <w:tcPr>
            <w:tcW w:w="832" w:type="dxa"/>
          </w:tcPr>
          <w:p w:rsidR="00975884" w:rsidRPr="00C27D60" w:rsidRDefault="00975884" w:rsidP="00F72B1C">
            <w:pPr>
              <w:spacing w:after="160"/>
              <w:jc w:val="center"/>
              <w:rPr>
                <w:rFonts w:cs="Times New Roman"/>
                <w:szCs w:val="28"/>
                <w:lang w:val="uk-UA"/>
              </w:rPr>
            </w:pPr>
            <w:r w:rsidRPr="00C27D60">
              <w:rPr>
                <w:rFonts w:cs="Times New Roman"/>
                <w:szCs w:val="28"/>
              </w:rPr>
              <w:t>2,68</w:t>
            </w:r>
          </w:p>
        </w:tc>
        <w:tc>
          <w:tcPr>
            <w:tcW w:w="1218" w:type="dxa"/>
          </w:tcPr>
          <w:p w:rsidR="00975884" w:rsidRPr="00C27D60" w:rsidRDefault="00975884" w:rsidP="00F72B1C">
            <w:pPr>
              <w:spacing w:after="160"/>
              <w:jc w:val="center"/>
              <w:rPr>
                <w:rFonts w:cs="Times New Roman"/>
                <w:szCs w:val="28"/>
                <w:lang w:val="uk-UA"/>
              </w:rPr>
            </w:pPr>
            <w:r w:rsidRPr="00C27D60">
              <w:rPr>
                <w:rFonts w:cs="Times New Roman"/>
                <w:szCs w:val="28"/>
              </w:rPr>
              <w:t>2,63</w:t>
            </w:r>
          </w:p>
        </w:tc>
        <w:tc>
          <w:tcPr>
            <w:tcW w:w="1406" w:type="dxa"/>
          </w:tcPr>
          <w:p w:rsidR="00975884" w:rsidRPr="00C27D60" w:rsidRDefault="00975884" w:rsidP="00F72B1C">
            <w:pPr>
              <w:spacing w:after="160"/>
              <w:jc w:val="center"/>
              <w:rPr>
                <w:rFonts w:cs="Times New Roman"/>
                <w:szCs w:val="28"/>
                <w:lang w:val="uk-UA"/>
              </w:rPr>
            </w:pPr>
            <w:r w:rsidRPr="00C27D60">
              <w:rPr>
                <w:rFonts w:cs="Times New Roman"/>
                <w:szCs w:val="28"/>
              </w:rPr>
              <w:t>0,45</w:t>
            </w:r>
          </w:p>
        </w:tc>
      </w:tr>
      <w:tr w:rsidR="00975884" w:rsidRPr="00C27D60" w:rsidTr="004E66E4">
        <w:trPr>
          <w:trHeight w:val="612"/>
        </w:trPr>
        <w:tc>
          <w:tcPr>
            <w:tcW w:w="2084" w:type="dxa"/>
          </w:tcPr>
          <w:p w:rsidR="00975884" w:rsidRPr="00C27D60" w:rsidRDefault="00975884" w:rsidP="00F72B1C">
            <w:pPr>
              <w:spacing w:after="160"/>
              <w:jc w:val="center"/>
              <w:rPr>
                <w:rFonts w:cs="Times New Roman"/>
                <w:szCs w:val="28"/>
                <w:lang w:val="uk-UA"/>
              </w:rPr>
            </w:pPr>
            <w:r w:rsidRPr="00C27D60">
              <w:rPr>
                <w:rFonts w:cs="Times New Roman"/>
                <w:szCs w:val="28"/>
                <w:lang w:val="uk-UA"/>
              </w:rPr>
              <w:lastRenderedPageBreak/>
              <w:t>Опалін</w:t>
            </w:r>
          </w:p>
        </w:tc>
        <w:tc>
          <w:tcPr>
            <w:tcW w:w="2277" w:type="dxa"/>
          </w:tcPr>
          <w:p w:rsidR="00975884" w:rsidRPr="00C27D60" w:rsidRDefault="00975884" w:rsidP="00F72B1C">
            <w:pPr>
              <w:spacing w:after="160"/>
              <w:jc w:val="center"/>
              <w:rPr>
                <w:rFonts w:cs="Times New Roman"/>
                <w:szCs w:val="28"/>
                <w:lang w:val="uk-UA"/>
              </w:rPr>
            </w:pPr>
            <w:r w:rsidRPr="00C27D60">
              <w:rPr>
                <w:rFonts w:cs="Times New Roman"/>
                <w:szCs w:val="28"/>
                <w:lang w:val="uk-UA"/>
              </w:rPr>
              <w:t>Дойче Заатфеределунг</w:t>
            </w:r>
          </w:p>
        </w:tc>
        <w:tc>
          <w:tcPr>
            <w:tcW w:w="851" w:type="dxa"/>
          </w:tcPr>
          <w:p w:rsidR="00975884" w:rsidRPr="00C27D60" w:rsidRDefault="00975884" w:rsidP="00F72B1C">
            <w:pPr>
              <w:spacing w:after="160"/>
              <w:jc w:val="center"/>
              <w:rPr>
                <w:rFonts w:cs="Times New Roman"/>
                <w:szCs w:val="28"/>
                <w:lang w:val="uk-UA"/>
              </w:rPr>
            </w:pPr>
            <w:r w:rsidRPr="00C27D60">
              <w:rPr>
                <w:rFonts w:cs="Times New Roman"/>
                <w:szCs w:val="28"/>
              </w:rPr>
              <w:t>2,82</w:t>
            </w:r>
          </w:p>
        </w:tc>
        <w:tc>
          <w:tcPr>
            <w:tcW w:w="836" w:type="dxa"/>
          </w:tcPr>
          <w:p w:rsidR="00975884" w:rsidRPr="00C27D60" w:rsidRDefault="00975884" w:rsidP="00F72B1C">
            <w:pPr>
              <w:spacing w:after="160"/>
              <w:jc w:val="center"/>
              <w:rPr>
                <w:rFonts w:cs="Times New Roman"/>
                <w:szCs w:val="28"/>
                <w:lang w:val="uk-UA"/>
              </w:rPr>
            </w:pPr>
            <w:r w:rsidRPr="00C27D60">
              <w:rPr>
                <w:rFonts w:cs="Times New Roman"/>
                <w:szCs w:val="28"/>
              </w:rPr>
              <w:t>2,69</w:t>
            </w:r>
          </w:p>
        </w:tc>
        <w:tc>
          <w:tcPr>
            <w:tcW w:w="832" w:type="dxa"/>
          </w:tcPr>
          <w:p w:rsidR="00975884" w:rsidRPr="00C27D60" w:rsidRDefault="00975884" w:rsidP="00F72B1C">
            <w:pPr>
              <w:spacing w:after="160"/>
              <w:jc w:val="center"/>
              <w:rPr>
                <w:rFonts w:cs="Times New Roman"/>
                <w:szCs w:val="28"/>
                <w:lang w:val="uk-UA"/>
              </w:rPr>
            </w:pPr>
            <w:r w:rsidRPr="00C27D60">
              <w:rPr>
                <w:rFonts w:cs="Times New Roman"/>
                <w:szCs w:val="28"/>
              </w:rPr>
              <w:t>2,66</w:t>
            </w:r>
          </w:p>
        </w:tc>
        <w:tc>
          <w:tcPr>
            <w:tcW w:w="1218" w:type="dxa"/>
          </w:tcPr>
          <w:p w:rsidR="00975884" w:rsidRPr="00C27D60" w:rsidRDefault="00975884" w:rsidP="00F72B1C">
            <w:pPr>
              <w:spacing w:after="160"/>
              <w:jc w:val="center"/>
              <w:rPr>
                <w:rFonts w:cs="Times New Roman"/>
                <w:szCs w:val="28"/>
                <w:lang w:val="uk-UA"/>
              </w:rPr>
            </w:pPr>
            <w:r w:rsidRPr="00C27D60">
              <w:rPr>
                <w:rFonts w:cs="Times New Roman"/>
                <w:szCs w:val="28"/>
              </w:rPr>
              <w:t>2,72</w:t>
            </w:r>
          </w:p>
        </w:tc>
        <w:tc>
          <w:tcPr>
            <w:tcW w:w="1406" w:type="dxa"/>
          </w:tcPr>
          <w:p w:rsidR="00975884" w:rsidRPr="00C27D60" w:rsidRDefault="00975884" w:rsidP="00F72B1C">
            <w:pPr>
              <w:spacing w:after="160"/>
              <w:jc w:val="center"/>
              <w:rPr>
                <w:rFonts w:cs="Times New Roman"/>
                <w:szCs w:val="28"/>
                <w:lang w:val="uk-UA"/>
              </w:rPr>
            </w:pPr>
            <w:r w:rsidRPr="00C27D60">
              <w:rPr>
                <w:rFonts w:cs="Times New Roman"/>
                <w:szCs w:val="28"/>
              </w:rPr>
              <w:t>0,54</w:t>
            </w:r>
          </w:p>
        </w:tc>
      </w:tr>
      <w:tr w:rsidR="00975884" w:rsidRPr="00C27D60" w:rsidTr="004E66E4">
        <w:trPr>
          <w:trHeight w:val="725"/>
        </w:trPr>
        <w:tc>
          <w:tcPr>
            <w:tcW w:w="2084" w:type="dxa"/>
          </w:tcPr>
          <w:p w:rsidR="00975884" w:rsidRPr="00C27D60" w:rsidRDefault="00975884" w:rsidP="00F72B1C">
            <w:pPr>
              <w:spacing w:after="160"/>
              <w:jc w:val="center"/>
              <w:rPr>
                <w:rFonts w:cs="Times New Roman"/>
                <w:szCs w:val="28"/>
                <w:lang w:val="uk-UA"/>
              </w:rPr>
            </w:pPr>
            <w:r w:rsidRPr="00C27D60">
              <w:rPr>
                <w:rFonts w:cs="Times New Roman"/>
                <w:szCs w:val="28"/>
                <w:lang w:val="uk-UA"/>
              </w:rPr>
              <w:t>НІР</w:t>
            </w:r>
          </w:p>
          <w:p w:rsidR="00975884" w:rsidRPr="00C27D60" w:rsidRDefault="00975884" w:rsidP="00F72B1C">
            <w:pPr>
              <w:spacing w:after="160"/>
              <w:jc w:val="center"/>
              <w:rPr>
                <w:rFonts w:cs="Times New Roman"/>
                <w:szCs w:val="28"/>
                <w:lang w:val="uk-UA"/>
              </w:rPr>
            </w:pPr>
            <w:r w:rsidRPr="00C27D60">
              <w:rPr>
                <w:rFonts w:cs="Times New Roman"/>
                <w:szCs w:val="28"/>
                <w:lang w:val="uk-UA"/>
              </w:rPr>
              <w:t xml:space="preserve">Р </w:t>
            </w:r>
            <w:r w:rsidRPr="00833046">
              <w:rPr>
                <w:rFonts w:cs="Times New Roman"/>
                <w:szCs w:val="28"/>
                <w:vertAlign w:val="subscript"/>
                <w:lang w:val="uk-UA"/>
              </w:rPr>
              <w:t>0,05</w:t>
            </w:r>
          </w:p>
        </w:tc>
        <w:tc>
          <w:tcPr>
            <w:tcW w:w="2277" w:type="dxa"/>
          </w:tcPr>
          <w:p w:rsidR="00975884" w:rsidRPr="00C27D60" w:rsidRDefault="00975884" w:rsidP="00F72B1C">
            <w:pPr>
              <w:spacing w:after="160"/>
              <w:jc w:val="center"/>
              <w:rPr>
                <w:rFonts w:cs="Times New Roman"/>
                <w:szCs w:val="28"/>
                <w:lang w:val="uk-UA"/>
              </w:rPr>
            </w:pPr>
          </w:p>
        </w:tc>
        <w:tc>
          <w:tcPr>
            <w:tcW w:w="851" w:type="dxa"/>
          </w:tcPr>
          <w:p w:rsidR="00975884" w:rsidRPr="00C27D60" w:rsidRDefault="00975884" w:rsidP="00F72B1C">
            <w:pPr>
              <w:spacing w:after="160"/>
              <w:jc w:val="center"/>
              <w:rPr>
                <w:rFonts w:cs="Times New Roman"/>
                <w:szCs w:val="28"/>
                <w:lang w:val="uk-UA"/>
              </w:rPr>
            </w:pPr>
          </w:p>
        </w:tc>
        <w:tc>
          <w:tcPr>
            <w:tcW w:w="836" w:type="dxa"/>
          </w:tcPr>
          <w:p w:rsidR="00975884" w:rsidRPr="00C27D60" w:rsidRDefault="00975884" w:rsidP="00F72B1C">
            <w:pPr>
              <w:spacing w:after="160"/>
              <w:jc w:val="center"/>
              <w:rPr>
                <w:rFonts w:cs="Times New Roman"/>
                <w:szCs w:val="28"/>
                <w:lang w:val="uk-UA"/>
              </w:rPr>
            </w:pPr>
          </w:p>
        </w:tc>
        <w:tc>
          <w:tcPr>
            <w:tcW w:w="832" w:type="dxa"/>
          </w:tcPr>
          <w:p w:rsidR="00975884" w:rsidRPr="00C27D60" w:rsidRDefault="00975884" w:rsidP="00F72B1C">
            <w:pPr>
              <w:spacing w:after="160"/>
              <w:jc w:val="center"/>
              <w:rPr>
                <w:rFonts w:cs="Times New Roman"/>
                <w:szCs w:val="28"/>
                <w:lang w:val="uk-UA"/>
              </w:rPr>
            </w:pPr>
          </w:p>
        </w:tc>
        <w:tc>
          <w:tcPr>
            <w:tcW w:w="1218" w:type="dxa"/>
          </w:tcPr>
          <w:p w:rsidR="00975884" w:rsidRPr="00C27D60" w:rsidRDefault="00975884" w:rsidP="00F72B1C">
            <w:pPr>
              <w:spacing w:after="160"/>
              <w:jc w:val="center"/>
              <w:rPr>
                <w:rFonts w:cs="Times New Roman"/>
                <w:szCs w:val="28"/>
                <w:lang w:val="uk-UA"/>
              </w:rPr>
            </w:pPr>
            <w:r w:rsidRPr="00C27D60">
              <w:rPr>
                <w:rFonts w:cs="Times New Roman"/>
                <w:szCs w:val="28"/>
              </w:rPr>
              <w:t>0,23 2,97</w:t>
            </w:r>
          </w:p>
        </w:tc>
        <w:tc>
          <w:tcPr>
            <w:tcW w:w="1406" w:type="dxa"/>
          </w:tcPr>
          <w:p w:rsidR="00975884" w:rsidRPr="00C27D60" w:rsidRDefault="00975884" w:rsidP="00F72B1C">
            <w:pPr>
              <w:spacing w:after="160"/>
              <w:jc w:val="center"/>
              <w:rPr>
                <w:rFonts w:cs="Times New Roman"/>
                <w:szCs w:val="28"/>
                <w:lang w:val="uk-UA"/>
              </w:rPr>
            </w:pPr>
          </w:p>
        </w:tc>
      </w:tr>
    </w:tbl>
    <w:p w:rsidR="00951AF8" w:rsidRDefault="00951AF8" w:rsidP="00F72B1C">
      <w:pPr>
        <w:rPr>
          <w:lang w:val="uk-UA"/>
        </w:rPr>
      </w:pPr>
    </w:p>
    <w:p w:rsidR="00C62D3D" w:rsidRDefault="00C62D3D" w:rsidP="00F72B1C">
      <w:pPr>
        <w:ind w:firstLine="709"/>
        <w:rPr>
          <w:lang w:val="uk-UA"/>
        </w:rPr>
      </w:pPr>
      <w:r w:rsidRPr="00833046">
        <w:rPr>
          <w:lang w:val="uk-UA"/>
        </w:rPr>
        <w:t>Після аналіз</w:t>
      </w:r>
      <w:r>
        <w:rPr>
          <w:lang w:val="uk-UA"/>
        </w:rPr>
        <w:t>ування даних врожайності за 2022</w:t>
      </w:r>
      <w:r w:rsidRPr="00833046">
        <w:rPr>
          <w:lang w:val="uk-UA"/>
        </w:rPr>
        <w:t xml:space="preserve"> рік можна визначити, що в більш сприятливому та вологому р</w:t>
      </w:r>
      <w:r w:rsidR="00D05E79">
        <w:rPr>
          <w:lang w:val="uk-UA"/>
        </w:rPr>
        <w:t>оці виділяється сорт "Опалін". Й</w:t>
      </w:r>
      <w:r w:rsidRPr="00833046">
        <w:rPr>
          <w:lang w:val="uk-UA"/>
        </w:rPr>
        <w:t>ого середня врожайність з трьох повторень склала 2,72 т/га. Це пояснюється тим, що "Опалін" є ранньостиглим сортом з вегетаційним періодом у 107 днів і володіє високою стійкістю до хвороб, так</w:t>
      </w:r>
      <w:r>
        <w:rPr>
          <w:lang w:val="uk-UA"/>
        </w:rPr>
        <w:t xml:space="preserve">их як аскохітоз сої і септоріоз. </w:t>
      </w:r>
      <w:r w:rsidRPr="00833046">
        <w:rPr>
          <w:lang w:val="uk-UA"/>
        </w:rPr>
        <w:t>Сорт "Галек" показав трошки меншу врожайність - 2,63 т/га, але за останні роки вирощування продемонстрував стабільний врожай. Сорти "Александрит" і "ЄС Ментор" продемонстрували фактично однакову врожайність на рівні 2,5 т/га. Ці сорти адаптуються до різноманітних грунтово-кліматичних умов та характеризуються високою енергією початкового росту.</w:t>
      </w:r>
      <w:r>
        <w:rPr>
          <w:lang w:val="uk-UA"/>
        </w:rPr>
        <w:t xml:space="preserve"> </w:t>
      </w:r>
      <w:r w:rsidRPr="00833046">
        <w:rPr>
          <w:lang w:val="uk-UA"/>
        </w:rPr>
        <w:t>Найменший результат був у сорту "Аннушка" - 2,18 т/га, що пояснюється несприятливими погодніми умовами під час цвітіння.</w:t>
      </w:r>
      <w:r>
        <w:rPr>
          <w:lang w:val="uk-UA"/>
        </w:rPr>
        <w:t xml:space="preserve"> </w:t>
      </w:r>
    </w:p>
    <w:p w:rsidR="00951AF8" w:rsidRPr="001B19A9" w:rsidRDefault="00C62D3D" w:rsidP="00F72B1C">
      <w:pPr>
        <w:ind w:firstLine="709"/>
        <w:rPr>
          <w:lang w:val="uk-UA"/>
        </w:rPr>
      </w:pPr>
      <w:r w:rsidRPr="00833046">
        <w:rPr>
          <w:lang w:val="uk-UA"/>
        </w:rPr>
        <w:t xml:space="preserve">Загалом, можна зробити висновок, що найбільшу прибавку в порівнянні зі стандартом показав сорт "Опалін". За три повторення врожайність цього сорту зросла на 0,54 т/га. </w:t>
      </w:r>
    </w:p>
    <w:p w:rsidR="00B84500" w:rsidRPr="00B84500" w:rsidRDefault="00B84500" w:rsidP="00F72B1C">
      <w:pPr>
        <w:ind w:firstLine="709"/>
        <w:jc w:val="right"/>
        <w:rPr>
          <w:i/>
          <w:lang w:val="ru-RU"/>
        </w:rPr>
      </w:pPr>
      <w:r w:rsidRPr="00B84500">
        <w:rPr>
          <w:i/>
          <w:lang w:val="ru-RU"/>
        </w:rPr>
        <w:t xml:space="preserve">Таблиця 4.2 </w:t>
      </w:r>
    </w:p>
    <w:p w:rsidR="00C62D3D" w:rsidRPr="00951AF8" w:rsidRDefault="00C62D3D" w:rsidP="00F72B1C">
      <w:pPr>
        <w:ind w:firstLine="709"/>
        <w:jc w:val="center"/>
        <w:rPr>
          <w:b/>
          <w:lang w:val="uk-UA"/>
        </w:rPr>
      </w:pPr>
      <w:r w:rsidRPr="00951AF8">
        <w:rPr>
          <w:b/>
          <w:lang w:val="ru-RU"/>
        </w:rPr>
        <w:t>Урожайність сортів сої, т/га, 2023 р.</w:t>
      </w:r>
    </w:p>
    <w:tbl>
      <w:tblPr>
        <w:tblStyle w:val="a8"/>
        <w:tblW w:w="9552" w:type="dxa"/>
        <w:tblInd w:w="-5" w:type="dxa"/>
        <w:tblLook w:val="04A0" w:firstRow="1" w:lastRow="0" w:firstColumn="1" w:lastColumn="0" w:noHBand="0" w:noVBand="1"/>
      </w:tblPr>
      <w:tblGrid>
        <w:gridCol w:w="1773"/>
        <w:gridCol w:w="2252"/>
        <w:gridCol w:w="853"/>
        <w:gridCol w:w="842"/>
        <w:gridCol w:w="840"/>
        <w:gridCol w:w="1531"/>
        <w:gridCol w:w="1461"/>
      </w:tblGrid>
      <w:tr w:rsidR="00C62D3D" w:rsidTr="004E66E4">
        <w:trPr>
          <w:trHeight w:val="259"/>
        </w:trPr>
        <w:tc>
          <w:tcPr>
            <w:tcW w:w="1773" w:type="dxa"/>
            <w:vMerge w:val="restart"/>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Сорт</w:t>
            </w:r>
          </w:p>
        </w:tc>
        <w:tc>
          <w:tcPr>
            <w:tcW w:w="2252" w:type="dxa"/>
            <w:vMerge w:val="restart"/>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Заявник</w:t>
            </w:r>
          </w:p>
        </w:tc>
        <w:tc>
          <w:tcPr>
            <w:tcW w:w="4066" w:type="dxa"/>
            <w:gridSpan w:val="4"/>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Урожайність, т/га</w:t>
            </w:r>
          </w:p>
        </w:tc>
        <w:tc>
          <w:tcPr>
            <w:tcW w:w="1461" w:type="dxa"/>
            <w:vMerge w:val="restart"/>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 до стандарту</w:t>
            </w:r>
          </w:p>
        </w:tc>
      </w:tr>
      <w:tr w:rsidR="00C62D3D" w:rsidTr="004E66E4">
        <w:trPr>
          <w:trHeight w:val="795"/>
        </w:trPr>
        <w:tc>
          <w:tcPr>
            <w:tcW w:w="1773" w:type="dxa"/>
            <w:vMerge/>
            <w:vAlign w:val="center"/>
          </w:tcPr>
          <w:p w:rsidR="00C62D3D" w:rsidRPr="00C27D60" w:rsidRDefault="00C62D3D" w:rsidP="00F72B1C">
            <w:pPr>
              <w:spacing w:after="160"/>
              <w:jc w:val="center"/>
              <w:rPr>
                <w:rFonts w:cs="Times New Roman"/>
                <w:szCs w:val="28"/>
                <w:lang w:val="uk-UA"/>
              </w:rPr>
            </w:pPr>
          </w:p>
        </w:tc>
        <w:tc>
          <w:tcPr>
            <w:tcW w:w="2252" w:type="dxa"/>
            <w:vMerge/>
            <w:vAlign w:val="center"/>
          </w:tcPr>
          <w:p w:rsidR="00C62D3D" w:rsidRPr="00C27D60" w:rsidRDefault="00C62D3D" w:rsidP="00F72B1C">
            <w:pPr>
              <w:spacing w:after="160"/>
              <w:jc w:val="center"/>
              <w:rPr>
                <w:rFonts w:cs="Times New Roman"/>
                <w:szCs w:val="28"/>
                <w:lang w:val="uk-UA"/>
              </w:rPr>
            </w:pPr>
          </w:p>
        </w:tc>
        <w:tc>
          <w:tcPr>
            <w:tcW w:w="853"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І повт.</w:t>
            </w:r>
          </w:p>
        </w:tc>
        <w:tc>
          <w:tcPr>
            <w:tcW w:w="842"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ІІ повт.</w:t>
            </w:r>
          </w:p>
        </w:tc>
        <w:tc>
          <w:tcPr>
            <w:tcW w:w="840"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rPr>
              <w:t>ІІІ повт.</w:t>
            </w:r>
          </w:p>
        </w:tc>
        <w:tc>
          <w:tcPr>
            <w:tcW w:w="1531" w:type="dxa"/>
            <w:vAlign w:val="center"/>
          </w:tcPr>
          <w:p w:rsidR="00C62D3D" w:rsidRPr="00C27D60" w:rsidRDefault="001B19A9" w:rsidP="00F72B1C">
            <w:pPr>
              <w:spacing w:after="160"/>
              <w:jc w:val="center"/>
              <w:rPr>
                <w:rFonts w:cs="Times New Roman"/>
                <w:szCs w:val="28"/>
                <w:lang w:val="uk-UA"/>
              </w:rPr>
            </w:pPr>
            <w:r>
              <w:rPr>
                <w:rFonts w:cs="Times New Roman"/>
                <w:szCs w:val="28"/>
                <w:lang w:val="uk-UA"/>
              </w:rPr>
              <w:t>С</w:t>
            </w:r>
            <w:r w:rsidR="00C62D3D">
              <w:rPr>
                <w:rFonts w:cs="Times New Roman"/>
                <w:szCs w:val="28"/>
                <w:lang w:val="uk-UA"/>
              </w:rPr>
              <w:t>ередн</w:t>
            </w:r>
            <w:r w:rsidR="00C62D3D" w:rsidRPr="00C27D60">
              <w:rPr>
                <w:rFonts w:cs="Times New Roman"/>
                <w:szCs w:val="28"/>
                <w:lang w:val="uk-UA"/>
              </w:rPr>
              <w:t>я</w:t>
            </w:r>
          </w:p>
        </w:tc>
        <w:tc>
          <w:tcPr>
            <w:tcW w:w="1461" w:type="dxa"/>
            <w:vMerge/>
            <w:vAlign w:val="center"/>
          </w:tcPr>
          <w:p w:rsidR="00C62D3D" w:rsidRPr="00C27D60" w:rsidRDefault="00C62D3D" w:rsidP="00F72B1C">
            <w:pPr>
              <w:spacing w:after="160"/>
              <w:jc w:val="center"/>
              <w:rPr>
                <w:rFonts w:cs="Times New Roman"/>
                <w:szCs w:val="28"/>
                <w:lang w:val="uk-UA"/>
              </w:rPr>
            </w:pPr>
          </w:p>
        </w:tc>
      </w:tr>
      <w:tr w:rsidR="00C62D3D" w:rsidTr="004E66E4">
        <w:trPr>
          <w:trHeight w:val="357"/>
        </w:trPr>
        <w:tc>
          <w:tcPr>
            <w:tcW w:w="1773"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Аннушка</w:t>
            </w:r>
          </w:p>
        </w:tc>
        <w:tc>
          <w:tcPr>
            <w:tcW w:w="2252"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НСНФ</w:t>
            </w:r>
          </w:p>
        </w:tc>
        <w:tc>
          <w:tcPr>
            <w:tcW w:w="853" w:type="dxa"/>
            <w:vAlign w:val="center"/>
          </w:tcPr>
          <w:p w:rsidR="00C62D3D" w:rsidRPr="00C27D60" w:rsidRDefault="00C62D3D" w:rsidP="00F72B1C">
            <w:pPr>
              <w:spacing w:after="160"/>
              <w:jc w:val="center"/>
              <w:rPr>
                <w:rFonts w:cs="Times New Roman"/>
                <w:szCs w:val="28"/>
                <w:lang w:val="uk-UA"/>
              </w:rPr>
            </w:pPr>
            <w:r>
              <w:t>1,7</w:t>
            </w:r>
          </w:p>
        </w:tc>
        <w:tc>
          <w:tcPr>
            <w:tcW w:w="842" w:type="dxa"/>
            <w:vAlign w:val="center"/>
          </w:tcPr>
          <w:p w:rsidR="00C62D3D" w:rsidRPr="00C27D60" w:rsidRDefault="00C62D3D" w:rsidP="00F72B1C">
            <w:pPr>
              <w:spacing w:after="160"/>
              <w:jc w:val="center"/>
              <w:rPr>
                <w:rFonts w:cs="Times New Roman"/>
                <w:szCs w:val="28"/>
                <w:lang w:val="uk-UA"/>
              </w:rPr>
            </w:pPr>
            <w:r>
              <w:t>1,62</w:t>
            </w:r>
          </w:p>
        </w:tc>
        <w:tc>
          <w:tcPr>
            <w:tcW w:w="840" w:type="dxa"/>
            <w:vAlign w:val="center"/>
          </w:tcPr>
          <w:p w:rsidR="00C62D3D" w:rsidRPr="00C27D60" w:rsidRDefault="00C62D3D" w:rsidP="00F72B1C">
            <w:pPr>
              <w:spacing w:after="160"/>
              <w:jc w:val="center"/>
              <w:rPr>
                <w:rFonts w:cs="Times New Roman"/>
                <w:szCs w:val="28"/>
                <w:lang w:val="uk-UA"/>
              </w:rPr>
            </w:pPr>
            <w:r>
              <w:t>1,63</w:t>
            </w:r>
          </w:p>
        </w:tc>
        <w:tc>
          <w:tcPr>
            <w:tcW w:w="1531" w:type="dxa"/>
            <w:vAlign w:val="center"/>
          </w:tcPr>
          <w:p w:rsidR="00C62D3D" w:rsidRPr="00C27D60" w:rsidRDefault="00C62D3D" w:rsidP="00F72B1C">
            <w:pPr>
              <w:spacing w:after="160"/>
              <w:jc w:val="center"/>
              <w:rPr>
                <w:rFonts w:cs="Times New Roman"/>
                <w:szCs w:val="28"/>
                <w:lang w:val="uk-UA"/>
              </w:rPr>
            </w:pPr>
            <w:r>
              <w:t>1,65</w:t>
            </w:r>
          </w:p>
        </w:tc>
        <w:tc>
          <w:tcPr>
            <w:tcW w:w="1461" w:type="dxa"/>
            <w:vAlign w:val="center"/>
          </w:tcPr>
          <w:p w:rsidR="00C62D3D" w:rsidRPr="00C27D60" w:rsidRDefault="00C62D3D" w:rsidP="00F72B1C">
            <w:pPr>
              <w:spacing w:after="160"/>
              <w:jc w:val="center"/>
              <w:rPr>
                <w:rFonts w:cs="Times New Roman"/>
                <w:szCs w:val="28"/>
                <w:lang w:val="uk-UA"/>
              </w:rPr>
            </w:pPr>
            <w:r>
              <w:rPr>
                <w:rFonts w:cs="Times New Roman"/>
                <w:szCs w:val="28"/>
                <w:lang w:val="uk-UA"/>
              </w:rPr>
              <w:t>-</w:t>
            </w:r>
          </w:p>
        </w:tc>
      </w:tr>
      <w:tr w:rsidR="00C62D3D" w:rsidTr="004E66E4">
        <w:trPr>
          <w:trHeight w:val="533"/>
        </w:trPr>
        <w:tc>
          <w:tcPr>
            <w:tcW w:w="1773"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lastRenderedPageBreak/>
              <w:t>Александрит</w:t>
            </w:r>
          </w:p>
        </w:tc>
        <w:tc>
          <w:tcPr>
            <w:tcW w:w="2252"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ФГ «Грига»</w:t>
            </w:r>
          </w:p>
        </w:tc>
        <w:tc>
          <w:tcPr>
            <w:tcW w:w="853" w:type="dxa"/>
            <w:vAlign w:val="center"/>
          </w:tcPr>
          <w:p w:rsidR="00C62D3D" w:rsidRPr="00C27D60" w:rsidRDefault="00C62D3D" w:rsidP="00F72B1C">
            <w:pPr>
              <w:spacing w:after="160"/>
              <w:jc w:val="center"/>
              <w:rPr>
                <w:rFonts w:cs="Times New Roman"/>
                <w:szCs w:val="28"/>
                <w:lang w:val="uk-UA"/>
              </w:rPr>
            </w:pPr>
            <w:r>
              <w:t>1,55</w:t>
            </w:r>
          </w:p>
        </w:tc>
        <w:tc>
          <w:tcPr>
            <w:tcW w:w="842" w:type="dxa"/>
            <w:vAlign w:val="center"/>
          </w:tcPr>
          <w:p w:rsidR="00C62D3D" w:rsidRPr="00C27D60" w:rsidRDefault="00C62D3D" w:rsidP="00F72B1C">
            <w:pPr>
              <w:spacing w:after="160"/>
              <w:jc w:val="center"/>
              <w:rPr>
                <w:rFonts w:cs="Times New Roman"/>
                <w:szCs w:val="28"/>
                <w:lang w:val="uk-UA"/>
              </w:rPr>
            </w:pPr>
            <w:r>
              <w:t>1,32</w:t>
            </w:r>
          </w:p>
        </w:tc>
        <w:tc>
          <w:tcPr>
            <w:tcW w:w="840" w:type="dxa"/>
            <w:vAlign w:val="center"/>
          </w:tcPr>
          <w:p w:rsidR="00C62D3D" w:rsidRPr="00C27D60" w:rsidRDefault="00C62D3D" w:rsidP="00F72B1C">
            <w:pPr>
              <w:spacing w:after="160"/>
              <w:jc w:val="center"/>
              <w:rPr>
                <w:rFonts w:cs="Times New Roman"/>
                <w:szCs w:val="28"/>
                <w:lang w:val="uk-UA"/>
              </w:rPr>
            </w:pPr>
            <w:r>
              <w:t>1,48</w:t>
            </w:r>
          </w:p>
        </w:tc>
        <w:tc>
          <w:tcPr>
            <w:tcW w:w="1531" w:type="dxa"/>
            <w:vAlign w:val="center"/>
          </w:tcPr>
          <w:p w:rsidR="00C62D3D" w:rsidRPr="00C27D60" w:rsidRDefault="00C62D3D" w:rsidP="00F72B1C">
            <w:pPr>
              <w:spacing w:after="160"/>
              <w:jc w:val="center"/>
              <w:rPr>
                <w:rFonts w:cs="Times New Roman"/>
                <w:szCs w:val="28"/>
                <w:lang w:val="uk-UA"/>
              </w:rPr>
            </w:pPr>
            <w:r>
              <w:t>1,45</w:t>
            </w:r>
          </w:p>
        </w:tc>
        <w:tc>
          <w:tcPr>
            <w:tcW w:w="1461" w:type="dxa"/>
            <w:vAlign w:val="center"/>
          </w:tcPr>
          <w:p w:rsidR="00C62D3D" w:rsidRPr="00C27D60" w:rsidRDefault="00C62D3D" w:rsidP="00F72B1C">
            <w:pPr>
              <w:spacing w:after="160"/>
              <w:jc w:val="center"/>
              <w:rPr>
                <w:rFonts w:cs="Times New Roman"/>
                <w:szCs w:val="28"/>
                <w:lang w:val="uk-UA"/>
              </w:rPr>
            </w:pPr>
            <w:r>
              <w:t>-0,2</w:t>
            </w:r>
          </w:p>
        </w:tc>
      </w:tr>
      <w:tr w:rsidR="00C62D3D" w:rsidTr="004E66E4">
        <w:trPr>
          <w:trHeight w:val="617"/>
        </w:trPr>
        <w:tc>
          <w:tcPr>
            <w:tcW w:w="1773" w:type="dxa"/>
            <w:vAlign w:val="center"/>
          </w:tcPr>
          <w:p w:rsidR="00C62D3D" w:rsidRPr="00C27D60" w:rsidRDefault="00975884" w:rsidP="00F72B1C">
            <w:pPr>
              <w:spacing w:after="160"/>
              <w:jc w:val="center"/>
              <w:rPr>
                <w:rFonts w:cs="Times New Roman"/>
                <w:szCs w:val="28"/>
                <w:lang w:val="uk-UA"/>
              </w:rPr>
            </w:pPr>
            <w:r>
              <w:rPr>
                <w:rFonts w:cs="Times New Roman"/>
                <w:szCs w:val="28"/>
                <w:lang w:val="uk-UA"/>
              </w:rPr>
              <w:t xml:space="preserve">ЄС </w:t>
            </w:r>
            <w:r w:rsidR="00C62D3D" w:rsidRPr="00C27D60">
              <w:rPr>
                <w:rFonts w:cs="Times New Roman"/>
                <w:szCs w:val="28"/>
                <w:lang w:val="uk-UA"/>
              </w:rPr>
              <w:t>Ментор</w:t>
            </w:r>
          </w:p>
        </w:tc>
        <w:tc>
          <w:tcPr>
            <w:tcW w:w="2252"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Євраліс</w:t>
            </w:r>
          </w:p>
        </w:tc>
        <w:tc>
          <w:tcPr>
            <w:tcW w:w="853" w:type="dxa"/>
            <w:vAlign w:val="center"/>
          </w:tcPr>
          <w:p w:rsidR="00C62D3D" w:rsidRPr="00C27D60" w:rsidRDefault="00C62D3D" w:rsidP="00F72B1C">
            <w:pPr>
              <w:spacing w:after="160"/>
              <w:jc w:val="center"/>
              <w:rPr>
                <w:rFonts w:cs="Times New Roman"/>
                <w:szCs w:val="28"/>
                <w:lang w:val="uk-UA"/>
              </w:rPr>
            </w:pPr>
            <w:r>
              <w:t>1,63</w:t>
            </w:r>
          </w:p>
        </w:tc>
        <w:tc>
          <w:tcPr>
            <w:tcW w:w="842" w:type="dxa"/>
            <w:vAlign w:val="center"/>
          </w:tcPr>
          <w:p w:rsidR="00C62D3D" w:rsidRPr="00C27D60" w:rsidRDefault="00C62D3D" w:rsidP="00F72B1C">
            <w:pPr>
              <w:spacing w:after="160"/>
              <w:jc w:val="center"/>
              <w:rPr>
                <w:rFonts w:cs="Times New Roman"/>
                <w:szCs w:val="28"/>
                <w:lang w:val="uk-UA"/>
              </w:rPr>
            </w:pPr>
            <w:r>
              <w:t>1,68</w:t>
            </w:r>
          </w:p>
        </w:tc>
        <w:tc>
          <w:tcPr>
            <w:tcW w:w="840" w:type="dxa"/>
            <w:vAlign w:val="center"/>
          </w:tcPr>
          <w:p w:rsidR="00C62D3D" w:rsidRPr="00C27D60" w:rsidRDefault="00C62D3D" w:rsidP="00F72B1C">
            <w:pPr>
              <w:spacing w:after="160"/>
              <w:jc w:val="center"/>
              <w:rPr>
                <w:rFonts w:cs="Times New Roman"/>
                <w:szCs w:val="28"/>
                <w:lang w:val="uk-UA"/>
              </w:rPr>
            </w:pPr>
            <w:r>
              <w:t>1,59</w:t>
            </w:r>
          </w:p>
        </w:tc>
        <w:tc>
          <w:tcPr>
            <w:tcW w:w="1531" w:type="dxa"/>
            <w:vAlign w:val="center"/>
          </w:tcPr>
          <w:p w:rsidR="00C62D3D" w:rsidRPr="00C27D60" w:rsidRDefault="00C62D3D" w:rsidP="00F72B1C">
            <w:pPr>
              <w:spacing w:after="160"/>
              <w:jc w:val="center"/>
              <w:rPr>
                <w:rFonts w:cs="Times New Roman"/>
                <w:szCs w:val="28"/>
                <w:lang w:val="uk-UA"/>
              </w:rPr>
            </w:pPr>
            <w:r>
              <w:t>1,63</w:t>
            </w:r>
          </w:p>
        </w:tc>
        <w:tc>
          <w:tcPr>
            <w:tcW w:w="1461" w:type="dxa"/>
            <w:vAlign w:val="center"/>
          </w:tcPr>
          <w:p w:rsidR="00C62D3D" w:rsidRPr="00C27D60" w:rsidRDefault="00C62D3D" w:rsidP="00F72B1C">
            <w:pPr>
              <w:spacing w:after="160"/>
              <w:jc w:val="center"/>
              <w:rPr>
                <w:rFonts w:cs="Times New Roman"/>
                <w:szCs w:val="28"/>
                <w:lang w:val="uk-UA"/>
              </w:rPr>
            </w:pPr>
            <w:r>
              <w:t>-0,02</w:t>
            </w:r>
          </w:p>
        </w:tc>
      </w:tr>
      <w:tr w:rsidR="00C62D3D" w:rsidTr="004E66E4">
        <w:trPr>
          <w:trHeight w:val="669"/>
        </w:trPr>
        <w:tc>
          <w:tcPr>
            <w:tcW w:w="1773"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Галлек</w:t>
            </w:r>
          </w:p>
        </w:tc>
        <w:tc>
          <w:tcPr>
            <w:tcW w:w="2252" w:type="dxa"/>
            <w:vAlign w:val="center"/>
          </w:tcPr>
          <w:p w:rsidR="00C62D3D" w:rsidRDefault="00C62D3D" w:rsidP="00F72B1C">
            <w:pPr>
              <w:tabs>
                <w:tab w:val="left" w:pos="1577"/>
              </w:tabs>
              <w:spacing w:after="160"/>
              <w:jc w:val="center"/>
              <w:rPr>
                <w:rFonts w:cs="Times New Roman"/>
                <w:szCs w:val="28"/>
                <w:lang w:val="uk-UA"/>
              </w:rPr>
            </w:pPr>
            <w:r w:rsidRPr="00C27D60">
              <w:rPr>
                <w:rFonts w:cs="Times New Roman"/>
                <w:szCs w:val="28"/>
                <w:lang w:val="uk-UA"/>
              </w:rPr>
              <w:t>Дойче</w:t>
            </w:r>
          </w:p>
          <w:p w:rsidR="00C62D3D" w:rsidRPr="00C27D60" w:rsidRDefault="00C62D3D" w:rsidP="00F72B1C">
            <w:pPr>
              <w:tabs>
                <w:tab w:val="left" w:pos="1577"/>
              </w:tabs>
              <w:spacing w:after="160"/>
              <w:jc w:val="center"/>
              <w:rPr>
                <w:rFonts w:cs="Times New Roman"/>
                <w:szCs w:val="28"/>
                <w:lang w:val="uk-UA"/>
              </w:rPr>
            </w:pPr>
            <w:r w:rsidRPr="00C27D60">
              <w:rPr>
                <w:rFonts w:cs="Times New Roman"/>
                <w:szCs w:val="28"/>
                <w:lang w:val="uk-UA"/>
              </w:rPr>
              <w:t>Заатфеределунг</w:t>
            </w:r>
          </w:p>
        </w:tc>
        <w:tc>
          <w:tcPr>
            <w:tcW w:w="853" w:type="dxa"/>
            <w:vAlign w:val="center"/>
          </w:tcPr>
          <w:p w:rsidR="00C62D3D" w:rsidRPr="00C27D60" w:rsidRDefault="00C62D3D" w:rsidP="00F72B1C">
            <w:pPr>
              <w:spacing w:after="160"/>
              <w:jc w:val="center"/>
              <w:rPr>
                <w:rFonts w:cs="Times New Roman"/>
                <w:szCs w:val="28"/>
                <w:lang w:val="uk-UA"/>
              </w:rPr>
            </w:pPr>
            <w:r>
              <w:t>1,26</w:t>
            </w:r>
          </w:p>
        </w:tc>
        <w:tc>
          <w:tcPr>
            <w:tcW w:w="842" w:type="dxa"/>
            <w:vAlign w:val="center"/>
          </w:tcPr>
          <w:p w:rsidR="00C62D3D" w:rsidRPr="00C27D60" w:rsidRDefault="00C62D3D" w:rsidP="00F72B1C">
            <w:pPr>
              <w:spacing w:after="160"/>
              <w:jc w:val="center"/>
              <w:rPr>
                <w:rFonts w:cs="Times New Roman"/>
                <w:szCs w:val="28"/>
                <w:lang w:val="uk-UA"/>
              </w:rPr>
            </w:pPr>
            <w:r>
              <w:t>1,36</w:t>
            </w:r>
          </w:p>
        </w:tc>
        <w:tc>
          <w:tcPr>
            <w:tcW w:w="840" w:type="dxa"/>
            <w:vAlign w:val="center"/>
          </w:tcPr>
          <w:p w:rsidR="00C62D3D" w:rsidRPr="00C27D60" w:rsidRDefault="00C62D3D" w:rsidP="00F72B1C">
            <w:pPr>
              <w:spacing w:after="160"/>
              <w:jc w:val="center"/>
              <w:rPr>
                <w:rFonts w:cs="Times New Roman"/>
                <w:szCs w:val="28"/>
                <w:lang w:val="uk-UA"/>
              </w:rPr>
            </w:pPr>
            <w:r>
              <w:t>1,42</w:t>
            </w:r>
          </w:p>
        </w:tc>
        <w:tc>
          <w:tcPr>
            <w:tcW w:w="1531" w:type="dxa"/>
            <w:vAlign w:val="center"/>
          </w:tcPr>
          <w:p w:rsidR="00C62D3D" w:rsidRPr="00C27D60" w:rsidRDefault="00C62D3D" w:rsidP="00F72B1C">
            <w:pPr>
              <w:spacing w:after="160"/>
              <w:jc w:val="center"/>
              <w:rPr>
                <w:rFonts w:cs="Times New Roman"/>
                <w:szCs w:val="28"/>
                <w:lang w:val="uk-UA"/>
              </w:rPr>
            </w:pPr>
            <w:r>
              <w:t>1,34</w:t>
            </w:r>
          </w:p>
        </w:tc>
        <w:tc>
          <w:tcPr>
            <w:tcW w:w="1461" w:type="dxa"/>
            <w:vAlign w:val="center"/>
          </w:tcPr>
          <w:p w:rsidR="00C62D3D" w:rsidRPr="00C27D60" w:rsidRDefault="00C62D3D" w:rsidP="00F72B1C">
            <w:pPr>
              <w:spacing w:after="160"/>
              <w:jc w:val="center"/>
              <w:rPr>
                <w:rFonts w:cs="Times New Roman"/>
                <w:szCs w:val="28"/>
                <w:lang w:val="uk-UA"/>
              </w:rPr>
            </w:pPr>
            <w:r>
              <w:t>-0,03</w:t>
            </w:r>
          </w:p>
        </w:tc>
      </w:tr>
    </w:tbl>
    <w:p w:rsidR="00C62D3D" w:rsidRDefault="00C62D3D" w:rsidP="00F72B1C">
      <w:pPr>
        <w:rPr>
          <w:lang w:val="uk-UA"/>
        </w:rPr>
      </w:pPr>
    </w:p>
    <w:p w:rsidR="00F72B1C" w:rsidRDefault="00F72B1C" w:rsidP="00F72B1C">
      <w:pPr>
        <w:ind w:firstLine="709"/>
        <w:jc w:val="right"/>
        <w:rPr>
          <w:lang w:val="uk-UA"/>
        </w:rPr>
      </w:pPr>
      <w:r>
        <w:rPr>
          <w:lang w:val="uk-UA"/>
        </w:rPr>
        <w:t>Продовження табл. 4.2</w:t>
      </w:r>
    </w:p>
    <w:tbl>
      <w:tblPr>
        <w:tblStyle w:val="a8"/>
        <w:tblW w:w="9410" w:type="dxa"/>
        <w:tblInd w:w="-5" w:type="dxa"/>
        <w:tblLook w:val="04A0" w:firstRow="1" w:lastRow="0" w:firstColumn="1" w:lastColumn="0" w:noHBand="0" w:noVBand="1"/>
      </w:tblPr>
      <w:tblGrid>
        <w:gridCol w:w="1409"/>
        <w:gridCol w:w="2309"/>
        <w:gridCol w:w="862"/>
        <w:gridCol w:w="847"/>
        <w:gridCol w:w="843"/>
        <w:gridCol w:w="1657"/>
        <w:gridCol w:w="1483"/>
      </w:tblGrid>
      <w:tr w:rsidR="00F72B1C" w:rsidRPr="00C27D60" w:rsidTr="004E66E4">
        <w:trPr>
          <w:trHeight w:val="504"/>
        </w:trPr>
        <w:tc>
          <w:tcPr>
            <w:tcW w:w="1409" w:type="dxa"/>
            <w:vAlign w:val="center"/>
          </w:tcPr>
          <w:p w:rsidR="00F72B1C" w:rsidRPr="00C27D60" w:rsidRDefault="00F72B1C" w:rsidP="00F72B1C">
            <w:pPr>
              <w:spacing w:after="160"/>
              <w:jc w:val="center"/>
              <w:rPr>
                <w:rFonts w:cs="Times New Roman"/>
                <w:szCs w:val="28"/>
                <w:lang w:val="uk-UA"/>
              </w:rPr>
            </w:pPr>
            <w:r w:rsidRPr="00C27D60">
              <w:rPr>
                <w:rFonts w:cs="Times New Roman"/>
                <w:szCs w:val="28"/>
                <w:lang w:val="uk-UA"/>
              </w:rPr>
              <w:t>Опалін</w:t>
            </w:r>
          </w:p>
        </w:tc>
        <w:tc>
          <w:tcPr>
            <w:tcW w:w="2309" w:type="dxa"/>
            <w:vAlign w:val="center"/>
          </w:tcPr>
          <w:p w:rsidR="00F72B1C" w:rsidRPr="00C27D60" w:rsidRDefault="00F72B1C" w:rsidP="00F72B1C">
            <w:pPr>
              <w:spacing w:after="160"/>
              <w:jc w:val="center"/>
              <w:rPr>
                <w:rFonts w:cs="Times New Roman"/>
                <w:szCs w:val="28"/>
                <w:lang w:val="uk-UA"/>
              </w:rPr>
            </w:pPr>
            <w:r w:rsidRPr="00C27D60">
              <w:rPr>
                <w:rFonts w:cs="Times New Roman"/>
                <w:szCs w:val="28"/>
                <w:lang w:val="uk-UA"/>
              </w:rPr>
              <w:t>Дойче Заатфеределунг</w:t>
            </w:r>
          </w:p>
        </w:tc>
        <w:tc>
          <w:tcPr>
            <w:tcW w:w="862" w:type="dxa"/>
            <w:vAlign w:val="center"/>
          </w:tcPr>
          <w:p w:rsidR="00F72B1C" w:rsidRPr="00C27D60" w:rsidRDefault="00F72B1C" w:rsidP="00F72B1C">
            <w:pPr>
              <w:spacing w:after="160"/>
              <w:jc w:val="center"/>
              <w:rPr>
                <w:rFonts w:cs="Times New Roman"/>
                <w:szCs w:val="28"/>
                <w:lang w:val="uk-UA"/>
              </w:rPr>
            </w:pPr>
            <w:r>
              <w:t>1,74</w:t>
            </w:r>
          </w:p>
        </w:tc>
        <w:tc>
          <w:tcPr>
            <w:tcW w:w="847" w:type="dxa"/>
            <w:vAlign w:val="center"/>
          </w:tcPr>
          <w:p w:rsidR="00F72B1C" w:rsidRPr="00C27D60" w:rsidRDefault="00F72B1C" w:rsidP="00F72B1C">
            <w:pPr>
              <w:spacing w:after="160"/>
              <w:jc w:val="center"/>
              <w:rPr>
                <w:rFonts w:cs="Times New Roman"/>
                <w:szCs w:val="28"/>
                <w:lang w:val="uk-UA"/>
              </w:rPr>
            </w:pPr>
            <w:r>
              <w:t>1,8</w:t>
            </w:r>
          </w:p>
        </w:tc>
        <w:tc>
          <w:tcPr>
            <w:tcW w:w="843" w:type="dxa"/>
            <w:vAlign w:val="center"/>
          </w:tcPr>
          <w:p w:rsidR="00F72B1C" w:rsidRPr="00C27D60" w:rsidRDefault="00F72B1C" w:rsidP="00F72B1C">
            <w:pPr>
              <w:spacing w:after="160"/>
              <w:jc w:val="center"/>
              <w:rPr>
                <w:rFonts w:cs="Times New Roman"/>
                <w:szCs w:val="28"/>
                <w:lang w:val="uk-UA"/>
              </w:rPr>
            </w:pPr>
            <w:r>
              <w:t>1,7</w:t>
            </w:r>
          </w:p>
        </w:tc>
        <w:tc>
          <w:tcPr>
            <w:tcW w:w="1657" w:type="dxa"/>
            <w:vAlign w:val="center"/>
          </w:tcPr>
          <w:p w:rsidR="00F72B1C" w:rsidRPr="00C27D60" w:rsidRDefault="00F72B1C" w:rsidP="00F72B1C">
            <w:pPr>
              <w:spacing w:after="160"/>
              <w:jc w:val="center"/>
              <w:rPr>
                <w:rFonts w:cs="Times New Roman"/>
                <w:szCs w:val="28"/>
                <w:lang w:val="uk-UA"/>
              </w:rPr>
            </w:pPr>
            <w:r>
              <w:t>1,74</w:t>
            </w:r>
          </w:p>
        </w:tc>
        <w:tc>
          <w:tcPr>
            <w:tcW w:w="1483" w:type="dxa"/>
            <w:vAlign w:val="center"/>
          </w:tcPr>
          <w:p w:rsidR="00F72B1C" w:rsidRPr="00C27D60" w:rsidRDefault="00F72B1C" w:rsidP="00F72B1C">
            <w:pPr>
              <w:spacing w:after="160"/>
              <w:jc w:val="center"/>
              <w:rPr>
                <w:rFonts w:cs="Times New Roman"/>
                <w:szCs w:val="28"/>
                <w:lang w:val="uk-UA"/>
              </w:rPr>
            </w:pPr>
            <w:r>
              <w:t>0,09</w:t>
            </w:r>
          </w:p>
        </w:tc>
      </w:tr>
      <w:tr w:rsidR="00F72B1C" w:rsidRPr="00C27D60" w:rsidTr="004E66E4">
        <w:trPr>
          <w:trHeight w:val="880"/>
        </w:trPr>
        <w:tc>
          <w:tcPr>
            <w:tcW w:w="1409" w:type="dxa"/>
            <w:vAlign w:val="center"/>
          </w:tcPr>
          <w:p w:rsidR="00F72B1C" w:rsidRPr="00C27D60" w:rsidRDefault="00F72B1C" w:rsidP="00F72B1C">
            <w:pPr>
              <w:spacing w:after="160"/>
              <w:jc w:val="center"/>
              <w:rPr>
                <w:rFonts w:cs="Times New Roman"/>
                <w:szCs w:val="28"/>
                <w:lang w:val="uk-UA"/>
              </w:rPr>
            </w:pPr>
            <w:r w:rsidRPr="00C27D60">
              <w:rPr>
                <w:rFonts w:cs="Times New Roman"/>
                <w:szCs w:val="28"/>
                <w:lang w:val="uk-UA"/>
              </w:rPr>
              <w:t>НІР</w:t>
            </w:r>
          </w:p>
          <w:p w:rsidR="00F72B1C" w:rsidRPr="00C27D60" w:rsidRDefault="00F72B1C" w:rsidP="00F72B1C">
            <w:pPr>
              <w:spacing w:after="160"/>
              <w:jc w:val="center"/>
              <w:rPr>
                <w:rFonts w:cs="Times New Roman"/>
                <w:szCs w:val="28"/>
                <w:lang w:val="uk-UA"/>
              </w:rPr>
            </w:pPr>
            <w:r w:rsidRPr="00C27D60">
              <w:rPr>
                <w:rFonts w:cs="Times New Roman"/>
                <w:szCs w:val="28"/>
                <w:lang w:val="uk-UA"/>
              </w:rPr>
              <w:t xml:space="preserve">Р </w:t>
            </w:r>
            <w:r w:rsidRPr="00833046">
              <w:rPr>
                <w:rFonts w:cs="Times New Roman"/>
                <w:szCs w:val="28"/>
                <w:vertAlign w:val="subscript"/>
                <w:lang w:val="uk-UA"/>
              </w:rPr>
              <w:t>0,05</w:t>
            </w:r>
          </w:p>
        </w:tc>
        <w:tc>
          <w:tcPr>
            <w:tcW w:w="2309" w:type="dxa"/>
            <w:vAlign w:val="center"/>
          </w:tcPr>
          <w:p w:rsidR="00F72B1C" w:rsidRPr="00C27D60" w:rsidRDefault="00F72B1C" w:rsidP="00F72B1C">
            <w:pPr>
              <w:spacing w:after="160"/>
              <w:jc w:val="center"/>
              <w:rPr>
                <w:rFonts w:cs="Times New Roman"/>
                <w:szCs w:val="28"/>
                <w:lang w:val="uk-UA"/>
              </w:rPr>
            </w:pPr>
          </w:p>
        </w:tc>
        <w:tc>
          <w:tcPr>
            <w:tcW w:w="862" w:type="dxa"/>
            <w:vAlign w:val="center"/>
          </w:tcPr>
          <w:p w:rsidR="00F72B1C" w:rsidRPr="00C27D60" w:rsidRDefault="00F72B1C" w:rsidP="00F72B1C">
            <w:pPr>
              <w:spacing w:after="160"/>
              <w:jc w:val="center"/>
              <w:rPr>
                <w:rFonts w:cs="Times New Roman"/>
                <w:szCs w:val="28"/>
                <w:lang w:val="uk-UA"/>
              </w:rPr>
            </w:pPr>
          </w:p>
        </w:tc>
        <w:tc>
          <w:tcPr>
            <w:tcW w:w="847" w:type="dxa"/>
            <w:vAlign w:val="center"/>
          </w:tcPr>
          <w:p w:rsidR="00F72B1C" w:rsidRPr="00C27D60" w:rsidRDefault="00F72B1C" w:rsidP="00F72B1C">
            <w:pPr>
              <w:spacing w:after="160"/>
              <w:jc w:val="center"/>
              <w:rPr>
                <w:rFonts w:cs="Times New Roman"/>
                <w:szCs w:val="28"/>
                <w:lang w:val="uk-UA"/>
              </w:rPr>
            </w:pPr>
          </w:p>
        </w:tc>
        <w:tc>
          <w:tcPr>
            <w:tcW w:w="843" w:type="dxa"/>
            <w:vAlign w:val="center"/>
          </w:tcPr>
          <w:p w:rsidR="00F72B1C" w:rsidRPr="00C27D60" w:rsidRDefault="00F72B1C" w:rsidP="00F72B1C">
            <w:pPr>
              <w:spacing w:after="160"/>
              <w:jc w:val="center"/>
              <w:rPr>
                <w:rFonts w:cs="Times New Roman"/>
                <w:szCs w:val="28"/>
                <w:lang w:val="uk-UA"/>
              </w:rPr>
            </w:pPr>
          </w:p>
        </w:tc>
        <w:tc>
          <w:tcPr>
            <w:tcW w:w="1657" w:type="dxa"/>
            <w:vAlign w:val="center"/>
          </w:tcPr>
          <w:p w:rsidR="00F72B1C" w:rsidRDefault="00F72B1C" w:rsidP="00F72B1C">
            <w:pPr>
              <w:spacing w:after="160"/>
              <w:jc w:val="center"/>
            </w:pPr>
            <w:r>
              <w:t>2,12</w:t>
            </w:r>
          </w:p>
          <w:p w:rsidR="00F72B1C" w:rsidRPr="00C27D60" w:rsidRDefault="00F72B1C" w:rsidP="00F72B1C">
            <w:pPr>
              <w:spacing w:after="160"/>
              <w:jc w:val="center"/>
              <w:rPr>
                <w:rFonts w:cs="Times New Roman"/>
                <w:szCs w:val="28"/>
                <w:lang w:val="uk-UA"/>
              </w:rPr>
            </w:pPr>
            <w:r>
              <w:t>0,10</w:t>
            </w:r>
          </w:p>
        </w:tc>
        <w:tc>
          <w:tcPr>
            <w:tcW w:w="1483" w:type="dxa"/>
            <w:vAlign w:val="center"/>
          </w:tcPr>
          <w:p w:rsidR="00F72B1C" w:rsidRPr="00C27D60" w:rsidRDefault="00F72B1C" w:rsidP="00F72B1C">
            <w:pPr>
              <w:spacing w:after="160"/>
              <w:jc w:val="center"/>
              <w:rPr>
                <w:rFonts w:cs="Times New Roman"/>
                <w:szCs w:val="28"/>
                <w:lang w:val="uk-UA"/>
              </w:rPr>
            </w:pPr>
          </w:p>
        </w:tc>
      </w:tr>
    </w:tbl>
    <w:p w:rsidR="00F72B1C" w:rsidRDefault="00F72B1C" w:rsidP="00F72B1C">
      <w:pPr>
        <w:ind w:firstLine="709"/>
        <w:rPr>
          <w:lang w:val="uk-UA"/>
        </w:rPr>
      </w:pPr>
    </w:p>
    <w:p w:rsidR="00C62D3D" w:rsidRPr="00833046" w:rsidRDefault="00C62D3D" w:rsidP="00F72B1C">
      <w:pPr>
        <w:ind w:firstLine="709"/>
        <w:rPr>
          <w:lang w:val="uk-UA"/>
        </w:rPr>
      </w:pPr>
      <w:r w:rsidRPr="00833046">
        <w:rPr>
          <w:lang w:val="uk-UA"/>
        </w:rPr>
        <w:t>Під час аналізу результатів врожайності у посушливому 202</w:t>
      </w:r>
      <w:r>
        <w:rPr>
          <w:lang w:val="uk-UA"/>
        </w:rPr>
        <w:t>3</w:t>
      </w:r>
      <w:r w:rsidRPr="00833046">
        <w:rPr>
          <w:lang w:val="uk-UA"/>
        </w:rPr>
        <w:t xml:space="preserve"> році виявлено, що сорт "Опалін" продемонстрував вражаючий показник – 1,74 т/га. Це пояснюється його високою стійкістю до посухи та холодостійкістю. У порівнянні з іншими сортами, такими як "Аннушка" і "ЄС Ментор", "Опалін" вибивається вперед, перевершуючи їх врожайність на 0,09 т/га. Ці сорти, незважаючи на менший врожай, відзначаються вищою стійкістю до хвороб і шкідників.</w:t>
      </w:r>
    </w:p>
    <w:p w:rsidR="00C62D3D" w:rsidRPr="00833046" w:rsidRDefault="00C62D3D" w:rsidP="00F72B1C">
      <w:pPr>
        <w:ind w:firstLine="709"/>
        <w:rPr>
          <w:lang w:val="uk-UA"/>
        </w:rPr>
      </w:pPr>
      <w:r w:rsidRPr="00833046">
        <w:rPr>
          <w:lang w:val="uk-UA"/>
        </w:rPr>
        <w:t>Сорт сої "Галлек" показав найнижчий результат врожайності, оскільки він є ультрараннім і не витримав температурний режим під впливом високої густоти стояння рослин.</w:t>
      </w:r>
    </w:p>
    <w:p w:rsidR="00C62D3D" w:rsidRDefault="00C62D3D" w:rsidP="00F72B1C">
      <w:pPr>
        <w:ind w:firstLine="709"/>
        <w:rPr>
          <w:lang w:val="uk-UA"/>
        </w:rPr>
      </w:pPr>
      <w:r w:rsidRPr="00833046">
        <w:rPr>
          <w:lang w:val="uk-UA"/>
        </w:rPr>
        <w:t>Висновок полягає в тому, що у не</w:t>
      </w:r>
      <w:r>
        <w:rPr>
          <w:lang w:val="uk-UA"/>
        </w:rPr>
        <w:t>сприятливому та засушливому 2023</w:t>
      </w:r>
      <w:r w:rsidRPr="00833046">
        <w:rPr>
          <w:lang w:val="uk-UA"/>
        </w:rPr>
        <w:t xml:space="preserve"> році сорт сої "Опалін" показав найкращий результат врожайності, перевищуючи стандарт (сорт "Аннушка") в середньому за три повторення на 0,09 т/га.</w:t>
      </w:r>
    </w:p>
    <w:p w:rsidR="00B84500" w:rsidRPr="00B84500" w:rsidRDefault="00B84500" w:rsidP="00F72B1C">
      <w:pPr>
        <w:ind w:firstLine="709"/>
        <w:jc w:val="right"/>
        <w:rPr>
          <w:i/>
          <w:lang w:val="uk-UA"/>
        </w:rPr>
      </w:pPr>
      <w:r w:rsidRPr="00B84500">
        <w:rPr>
          <w:i/>
          <w:lang w:val="uk-UA"/>
        </w:rPr>
        <w:t xml:space="preserve">Талиця 4.3 </w:t>
      </w:r>
    </w:p>
    <w:p w:rsidR="00C62D3D" w:rsidRPr="00951AF8" w:rsidRDefault="00C62D3D" w:rsidP="00F72B1C">
      <w:pPr>
        <w:ind w:firstLine="709"/>
        <w:jc w:val="center"/>
        <w:rPr>
          <w:b/>
          <w:lang w:val="ru-RU"/>
        </w:rPr>
      </w:pPr>
      <w:r w:rsidRPr="00951AF8">
        <w:rPr>
          <w:b/>
          <w:lang w:val="ru-RU"/>
        </w:rPr>
        <w:t>Урожайність сортів сої, т/га, 2022 - 2023рр.</w:t>
      </w:r>
    </w:p>
    <w:tbl>
      <w:tblPr>
        <w:tblStyle w:val="a8"/>
        <w:tblW w:w="9487" w:type="dxa"/>
        <w:jc w:val="center"/>
        <w:tblLook w:val="04A0" w:firstRow="1" w:lastRow="0" w:firstColumn="1" w:lastColumn="0" w:noHBand="0" w:noVBand="1"/>
      </w:tblPr>
      <w:tblGrid>
        <w:gridCol w:w="1772"/>
        <w:gridCol w:w="2097"/>
        <w:gridCol w:w="1621"/>
        <w:gridCol w:w="1343"/>
        <w:gridCol w:w="1213"/>
        <w:gridCol w:w="1441"/>
      </w:tblGrid>
      <w:tr w:rsidR="00C62D3D" w:rsidTr="004E66E4">
        <w:trPr>
          <w:trHeight w:val="200"/>
          <w:jc w:val="center"/>
        </w:trPr>
        <w:tc>
          <w:tcPr>
            <w:tcW w:w="1433" w:type="dxa"/>
            <w:vMerge w:val="restart"/>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lastRenderedPageBreak/>
              <w:t>Сорт</w:t>
            </w:r>
          </w:p>
        </w:tc>
        <w:tc>
          <w:tcPr>
            <w:tcW w:w="2228" w:type="dxa"/>
            <w:vMerge w:val="restart"/>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Заявник</w:t>
            </w:r>
          </w:p>
        </w:tc>
        <w:tc>
          <w:tcPr>
            <w:tcW w:w="4380" w:type="dxa"/>
            <w:gridSpan w:val="3"/>
            <w:vAlign w:val="center"/>
          </w:tcPr>
          <w:p w:rsidR="00C62D3D" w:rsidRPr="00C27D60" w:rsidRDefault="00C62D3D" w:rsidP="00F72B1C">
            <w:pPr>
              <w:spacing w:after="160"/>
              <w:jc w:val="center"/>
              <w:rPr>
                <w:rFonts w:cs="Times New Roman"/>
                <w:szCs w:val="28"/>
                <w:lang w:val="uk-UA"/>
              </w:rPr>
            </w:pPr>
            <w:r>
              <w:t>Урожайність, т/га</w:t>
            </w:r>
          </w:p>
        </w:tc>
        <w:tc>
          <w:tcPr>
            <w:tcW w:w="1446" w:type="dxa"/>
            <w:vMerge w:val="restart"/>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 до стандарту</w:t>
            </w:r>
          </w:p>
        </w:tc>
      </w:tr>
      <w:tr w:rsidR="00C62D3D" w:rsidTr="004E66E4">
        <w:trPr>
          <w:trHeight w:val="127"/>
          <w:jc w:val="center"/>
        </w:trPr>
        <w:tc>
          <w:tcPr>
            <w:tcW w:w="1433" w:type="dxa"/>
            <w:vMerge/>
            <w:vAlign w:val="center"/>
          </w:tcPr>
          <w:p w:rsidR="00C62D3D" w:rsidRPr="00C27D60" w:rsidRDefault="00C62D3D" w:rsidP="00F72B1C">
            <w:pPr>
              <w:spacing w:after="160"/>
              <w:jc w:val="center"/>
              <w:rPr>
                <w:rFonts w:cs="Times New Roman"/>
                <w:szCs w:val="28"/>
                <w:lang w:val="uk-UA"/>
              </w:rPr>
            </w:pPr>
          </w:p>
        </w:tc>
        <w:tc>
          <w:tcPr>
            <w:tcW w:w="2228" w:type="dxa"/>
            <w:vMerge/>
            <w:vAlign w:val="center"/>
          </w:tcPr>
          <w:p w:rsidR="00C62D3D" w:rsidRPr="00C27D60" w:rsidRDefault="00C62D3D" w:rsidP="00F72B1C">
            <w:pPr>
              <w:spacing w:after="160"/>
              <w:jc w:val="center"/>
              <w:rPr>
                <w:rFonts w:cs="Times New Roman"/>
                <w:szCs w:val="28"/>
                <w:lang w:val="uk-UA"/>
              </w:rPr>
            </w:pPr>
          </w:p>
        </w:tc>
        <w:tc>
          <w:tcPr>
            <w:tcW w:w="1742" w:type="dxa"/>
            <w:vAlign w:val="center"/>
          </w:tcPr>
          <w:p w:rsidR="00C62D3D" w:rsidRPr="00C27D60" w:rsidRDefault="00C62D3D" w:rsidP="00F72B1C">
            <w:pPr>
              <w:spacing w:after="160"/>
              <w:jc w:val="center"/>
              <w:rPr>
                <w:rFonts w:cs="Times New Roman"/>
                <w:szCs w:val="28"/>
                <w:lang w:val="uk-UA"/>
              </w:rPr>
            </w:pPr>
            <w:r>
              <w:t>2022 р.</w:t>
            </w:r>
          </w:p>
        </w:tc>
        <w:tc>
          <w:tcPr>
            <w:tcW w:w="1425" w:type="dxa"/>
            <w:vAlign w:val="center"/>
          </w:tcPr>
          <w:p w:rsidR="00C62D3D" w:rsidRPr="00C27D60" w:rsidRDefault="00C62D3D" w:rsidP="00F72B1C">
            <w:pPr>
              <w:spacing w:after="160"/>
              <w:jc w:val="center"/>
              <w:rPr>
                <w:rFonts w:cs="Times New Roman"/>
                <w:szCs w:val="28"/>
                <w:lang w:val="uk-UA"/>
              </w:rPr>
            </w:pPr>
            <w:r>
              <w:rPr>
                <w:rFonts w:cs="Times New Roman"/>
                <w:szCs w:val="28"/>
                <w:lang w:val="uk-UA"/>
              </w:rPr>
              <w:t>2023 р.</w:t>
            </w:r>
          </w:p>
        </w:tc>
        <w:tc>
          <w:tcPr>
            <w:tcW w:w="1213" w:type="dxa"/>
            <w:vAlign w:val="center"/>
          </w:tcPr>
          <w:p w:rsidR="00C62D3D" w:rsidRPr="00750F80" w:rsidRDefault="001B19A9" w:rsidP="00F72B1C">
            <w:pPr>
              <w:jc w:val="center"/>
            </w:pPr>
            <w:r>
              <w:t>С</w:t>
            </w:r>
            <w:r w:rsidR="00C62D3D">
              <w:t>ередня</w:t>
            </w:r>
          </w:p>
        </w:tc>
        <w:tc>
          <w:tcPr>
            <w:tcW w:w="1446" w:type="dxa"/>
            <w:vMerge/>
            <w:vAlign w:val="center"/>
          </w:tcPr>
          <w:p w:rsidR="00C62D3D" w:rsidRPr="00C27D60" w:rsidRDefault="00C62D3D" w:rsidP="00F72B1C">
            <w:pPr>
              <w:spacing w:after="160"/>
              <w:jc w:val="center"/>
              <w:rPr>
                <w:rFonts w:cs="Times New Roman"/>
                <w:szCs w:val="28"/>
                <w:lang w:val="uk-UA"/>
              </w:rPr>
            </w:pPr>
          </w:p>
        </w:tc>
      </w:tr>
      <w:tr w:rsidR="00C62D3D" w:rsidTr="004E66E4">
        <w:trPr>
          <w:trHeight w:val="412"/>
          <w:jc w:val="center"/>
        </w:trPr>
        <w:tc>
          <w:tcPr>
            <w:tcW w:w="1433"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Аннушка</w:t>
            </w:r>
          </w:p>
        </w:tc>
        <w:tc>
          <w:tcPr>
            <w:tcW w:w="2228"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НСНФ</w:t>
            </w:r>
          </w:p>
        </w:tc>
        <w:tc>
          <w:tcPr>
            <w:tcW w:w="1742" w:type="dxa"/>
            <w:vAlign w:val="center"/>
          </w:tcPr>
          <w:p w:rsidR="00C62D3D" w:rsidRPr="00C27D60" w:rsidRDefault="00C62D3D" w:rsidP="00F72B1C">
            <w:pPr>
              <w:spacing w:after="160"/>
              <w:jc w:val="center"/>
              <w:rPr>
                <w:rFonts w:cs="Times New Roman"/>
                <w:szCs w:val="28"/>
                <w:lang w:val="uk-UA"/>
              </w:rPr>
            </w:pPr>
            <w:r>
              <w:t>2,18</w:t>
            </w:r>
          </w:p>
        </w:tc>
        <w:tc>
          <w:tcPr>
            <w:tcW w:w="1425" w:type="dxa"/>
            <w:vAlign w:val="center"/>
          </w:tcPr>
          <w:p w:rsidR="00C62D3D" w:rsidRPr="00C27D60" w:rsidRDefault="00C62D3D" w:rsidP="00F72B1C">
            <w:pPr>
              <w:spacing w:after="160"/>
              <w:jc w:val="center"/>
              <w:rPr>
                <w:rFonts w:cs="Times New Roman"/>
                <w:szCs w:val="28"/>
                <w:lang w:val="uk-UA"/>
              </w:rPr>
            </w:pPr>
            <w:r>
              <w:t>1,65</w:t>
            </w:r>
          </w:p>
        </w:tc>
        <w:tc>
          <w:tcPr>
            <w:tcW w:w="1213" w:type="dxa"/>
            <w:vAlign w:val="center"/>
          </w:tcPr>
          <w:p w:rsidR="00C62D3D" w:rsidRPr="00C27D60" w:rsidRDefault="00C62D3D" w:rsidP="00F72B1C">
            <w:pPr>
              <w:spacing w:after="160"/>
              <w:jc w:val="center"/>
              <w:rPr>
                <w:rFonts w:cs="Times New Roman"/>
                <w:szCs w:val="28"/>
                <w:lang w:val="uk-UA"/>
              </w:rPr>
            </w:pPr>
            <w:r>
              <w:t>1,91</w:t>
            </w:r>
          </w:p>
        </w:tc>
        <w:tc>
          <w:tcPr>
            <w:tcW w:w="1446" w:type="dxa"/>
            <w:vAlign w:val="center"/>
          </w:tcPr>
          <w:p w:rsidR="00C62D3D" w:rsidRPr="00C27D60" w:rsidRDefault="00C62D3D" w:rsidP="00F72B1C">
            <w:pPr>
              <w:spacing w:after="160"/>
              <w:jc w:val="center"/>
              <w:rPr>
                <w:rFonts w:cs="Times New Roman"/>
                <w:szCs w:val="28"/>
                <w:lang w:val="uk-UA"/>
              </w:rPr>
            </w:pPr>
            <w:r>
              <w:rPr>
                <w:rFonts w:cs="Times New Roman"/>
                <w:szCs w:val="28"/>
                <w:lang w:val="uk-UA"/>
              </w:rPr>
              <w:t>-</w:t>
            </w:r>
          </w:p>
        </w:tc>
      </w:tr>
      <w:tr w:rsidR="00C62D3D" w:rsidTr="004E66E4">
        <w:trPr>
          <w:trHeight w:val="393"/>
          <w:jc w:val="center"/>
        </w:trPr>
        <w:tc>
          <w:tcPr>
            <w:tcW w:w="1433"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Александрит</w:t>
            </w:r>
          </w:p>
        </w:tc>
        <w:tc>
          <w:tcPr>
            <w:tcW w:w="2228" w:type="dxa"/>
            <w:vAlign w:val="center"/>
          </w:tcPr>
          <w:p w:rsidR="00C62D3D" w:rsidRPr="00C27D60" w:rsidRDefault="00C62D3D" w:rsidP="00F72B1C">
            <w:pPr>
              <w:spacing w:after="160"/>
              <w:jc w:val="center"/>
              <w:rPr>
                <w:rFonts w:cs="Times New Roman"/>
                <w:szCs w:val="28"/>
                <w:lang w:val="uk-UA"/>
              </w:rPr>
            </w:pPr>
            <w:r w:rsidRPr="00C27D60">
              <w:rPr>
                <w:rFonts w:cs="Times New Roman"/>
                <w:szCs w:val="28"/>
                <w:lang w:val="uk-UA"/>
              </w:rPr>
              <w:t>ФГ «Грига»</w:t>
            </w:r>
          </w:p>
        </w:tc>
        <w:tc>
          <w:tcPr>
            <w:tcW w:w="1742" w:type="dxa"/>
            <w:vAlign w:val="center"/>
          </w:tcPr>
          <w:p w:rsidR="00C62D3D" w:rsidRPr="00C27D60" w:rsidRDefault="00C62D3D" w:rsidP="00F72B1C">
            <w:pPr>
              <w:spacing w:after="160"/>
              <w:jc w:val="center"/>
              <w:rPr>
                <w:rFonts w:cs="Times New Roman"/>
                <w:szCs w:val="28"/>
                <w:lang w:val="uk-UA"/>
              </w:rPr>
            </w:pPr>
            <w:r>
              <w:t>2,54</w:t>
            </w:r>
          </w:p>
        </w:tc>
        <w:tc>
          <w:tcPr>
            <w:tcW w:w="1425" w:type="dxa"/>
            <w:vAlign w:val="center"/>
          </w:tcPr>
          <w:p w:rsidR="00C62D3D" w:rsidRPr="00C27D60" w:rsidRDefault="00C62D3D" w:rsidP="00F72B1C">
            <w:pPr>
              <w:spacing w:after="160"/>
              <w:jc w:val="center"/>
              <w:rPr>
                <w:rFonts w:cs="Times New Roman"/>
                <w:szCs w:val="28"/>
                <w:lang w:val="uk-UA"/>
              </w:rPr>
            </w:pPr>
            <w:r>
              <w:t>1,45</w:t>
            </w:r>
          </w:p>
        </w:tc>
        <w:tc>
          <w:tcPr>
            <w:tcW w:w="1213" w:type="dxa"/>
            <w:vAlign w:val="center"/>
          </w:tcPr>
          <w:p w:rsidR="00C62D3D" w:rsidRPr="00C27D60" w:rsidRDefault="00C62D3D" w:rsidP="00F72B1C">
            <w:pPr>
              <w:spacing w:after="160"/>
              <w:jc w:val="center"/>
              <w:rPr>
                <w:rFonts w:cs="Times New Roman"/>
                <w:szCs w:val="28"/>
                <w:lang w:val="uk-UA"/>
              </w:rPr>
            </w:pPr>
            <w:r>
              <w:t>1,99</w:t>
            </w:r>
          </w:p>
        </w:tc>
        <w:tc>
          <w:tcPr>
            <w:tcW w:w="1446" w:type="dxa"/>
            <w:vAlign w:val="center"/>
          </w:tcPr>
          <w:p w:rsidR="00C62D3D" w:rsidRPr="00C27D60" w:rsidRDefault="00C62D3D" w:rsidP="00F72B1C">
            <w:pPr>
              <w:spacing w:after="160"/>
              <w:jc w:val="center"/>
              <w:rPr>
                <w:rFonts w:cs="Times New Roman"/>
                <w:szCs w:val="28"/>
                <w:lang w:val="uk-UA"/>
              </w:rPr>
            </w:pPr>
            <w:r>
              <w:t>0,08</w:t>
            </w:r>
          </w:p>
        </w:tc>
      </w:tr>
    </w:tbl>
    <w:p w:rsidR="00666B8A" w:rsidRDefault="00666B8A" w:rsidP="000E3FC6">
      <w:pPr>
        <w:rPr>
          <w:lang w:val="uk-UA"/>
        </w:rPr>
      </w:pPr>
    </w:p>
    <w:p w:rsidR="000E3FC6" w:rsidRDefault="000E3FC6" w:rsidP="000E3FC6">
      <w:pPr>
        <w:ind w:firstLine="709"/>
        <w:jc w:val="right"/>
        <w:rPr>
          <w:lang w:val="uk-UA"/>
        </w:rPr>
      </w:pPr>
      <w:r>
        <w:rPr>
          <w:lang w:val="uk-UA"/>
        </w:rPr>
        <w:t>Проовження табл. 4.3</w:t>
      </w:r>
    </w:p>
    <w:tbl>
      <w:tblPr>
        <w:tblStyle w:val="a8"/>
        <w:tblW w:w="9487" w:type="dxa"/>
        <w:jc w:val="center"/>
        <w:tblLook w:val="04A0" w:firstRow="1" w:lastRow="0" w:firstColumn="1" w:lastColumn="0" w:noHBand="0" w:noVBand="1"/>
      </w:tblPr>
      <w:tblGrid>
        <w:gridCol w:w="1433"/>
        <w:gridCol w:w="2228"/>
        <w:gridCol w:w="1742"/>
        <w:gridCol w:w="1425"/>
        <w:gridCol w:w="1213"/>
        <w:gridCol w:w="1446"/>
      </w:tblGrid>
      <w:tr w:rsidR="000E3FC6" w:rsidRPr="00C27D60" w:rsidTr="004E66E4">
        <w:trPr>
          <w:trHeight w:val="298"/>
          <w:jc w:val="center"/>
        </w:trPr>
        <w:tc>
          <w:tcPr>
            <w:tcW w:w="1433" w:type="dxa"/>
            <w:vAlign w:val="center"/>
          </w:tcPr>
          <w:p w:rsidR="000E3FC6" w:rsidRPr="00C27D60" w:rsidRDefault="000E3FC6" w:rsidP="000E3FC6">
            <w:pPr>
              <w:spacing w:after="160"/>
              <w:jc w:val="center"/>
              <w:rPr>
                <w:rFonts w:cs="Times New Roman"/>
                <w:szCs w:val="28"/>
                <w:lang w:val="uk-UA"/>
              </w:rPr>
            </w:pPr>
            <w:r w:rsidRPr="00C27D60">
              <w:rPr>
                <w:rFonts w:cs="Times New Roman"/>
                <w:szCs w:val="28"/>
                <w:lang w:val="uk-UA"/>
              </w:rPr>
              <w:t>ЄС Ментор</w:t>
            </w:r>
          </w:p>
        </w:tc>
        <w:tc>
          <w:tcPr>
            <w:tcW w:w="2228" w:type="dxa"/>
            <w:vAlign w:val="center"/>
          </w:tcPr>
          <w:p w:rsidR="000E3FC6" w:rsidRPr="00C27D60" w:rsidRDefault="000E3FC6" w:rsidP="000E3FC6">
            <w:pPr>
              <w:spacing w:after="160"/>
              <w:jc w:val="center"/>
              <w:rPr>
                <w:rFonts w:cs="Times New Roman"/>
                <w:szCs w:val="28"/>
                <w:lang w:val="uk-UA"/>
              </w:rPr>
            </w:pPr>
            <w:r w:rsidRPr="00C27D60">
              <w:rPr>
                <w:rFonts w:cs="Times New Roman"/>
                <w:szCs w:val="28"/>
                <w:lang w:val="uk-UA"/>
              </w:rPr>
              <w:t>Євраліс</w:t>
            </w:r>
          </w:p>
        </w:tc>
        <w:tc>
          <w:tcPr>
            <w:tcW w:w="1742" w:type="dxa"/>
            <w:vAlign w:val="center"/>
          </w:tcPr>
          <w:p w:rsidR="000E3FC6" w:rsidRPr="00C27D60" w:rsidRDefault="000E3FC6" w:rsidP="000E3FC6">
            <w:pPr>
              <w:spacing w:after="160"/>
              <w:jc w:val="center"/>
              <w:rPr>
                <w:rFonts w:cs="Times New Roman"/>
                <w:szCs w:val="28"/>
                <w:lang w:val="uk-UA"/>
              </w:rPr>
            </w:pPr>
            <w:r>
              <w:t>2,5</w:t>
            </w:r>
          </w:p>
        </w:tc>
        <w:tc>
          <w:tcPr>
            <w:tcW w:w="1425" w:type="dxa"/>
            <w:vAlign w:val="center"/>
          </w:tcPr>
          <w:p w:rsidR="000E3FC6" w:rsidRPr="00C27D60" w:rsidRDefault="000E3FC6" w:rsidP="000E3FC6">
            <w:pPr>
              <w:spacing w:after="160"/>
              <w:jc w:val="center"/>
              <w:rPr>
                <w:rFonts w:cs="Times New Roman"/>
                <w:szCs w:val="28"/>
                <w:lang w:val="uk-UA"/>
              </w:rPr>
            </w:pPr>
            <w:r>
              <w:t>1,63</w:t>
            </w:r>
          </w:p>
        </w:tc>
        <w:tc>
          <w:tcPr>
            <w:tcW w:w="1213" w:type="dxa"/>
            <w:vAlign w:val="center"/>
          </w:tcPr>
          <w:p w:rsidR="000E3FC6" w:rsidRPr="00833046" w:rsidRDefault="000E3FC6" w:rsidP="000E3FC6">
            <w:pPr>
              <w:spacing w:after="160"/>
              <w:jc w:val="center"/>
              <w:rPr>
                <w:rFonts w:cs="Times New Roman"/>
                <w:szCs w:val="28"/>
                <w:lang w:val="ru-RU"/>
              </w:rPr>
            </w:pPr>
            <w:r>
              <w:t>2,06</w:t>
            </w:r>
          </w:p>
        </w:tc>
        <w:tc>
          <w:tcPr>
            <w:tcW w:w="1446" w:type="dxa"/>
            <w:vAlign w:val="center"/>
          </w:tcPr>
          <w:p w:rsidR="000E3FC6" w:rsidRPr="00C27D60" w:rsidRDefault="000E3FC6" w:rsidP="000E3FC6">
            <w:pPr>
              <w:spacing w:after="160"/>
              <w:jc w:val="center"/>
              <w:rPr>
                <w:rFonts w:cs="Times New Roman"/>
                <w:szCs w:val="28"/>
                <w:lang w:val="uk-UA"/>
              </w:rPr>
            </w:pPr>
            <w:r>
              <w:t>0,15</w:t>
            </w:r>
          </w:p>
        </w:tc>
      </w:tr>
      <w:tr w:rsidR="000E3FC6" w:rsidRPr="00C27D60" w:rsidTr="004E66E4">
        <w:trPr>
          <w:trHeight w:val="58"/>
          <w:jc w:val="center"/>
        </w:trPr>
        <w:tc>
          <w:tcPr>
            <w:tcW w:w="1433" w:type="dxa"/>
            <w:vAlign w:val="center"/>
          </w:tcPr>
          <w:p w:rsidR="000E3FC6" w:rsidRPr="00C27D60" w:rsidRDefault="000E3FC6" w:rsidP="000E3FC6">
            <w:pPr>
              <w:spacing w:after="160"/>
              <w:jc w:val="center"/>
              <w:rPr>
                <w:rFonts w:cs="Times New Roman"/>
                <w:szCs w:val="28"/>
                <w:lang w:val="uk-UA"/>
              </w:rPr>
            </w:pPr>
            <w:r w:rsidRPr="00C27D60">
              <w:rPr>
                <w:rFonts w:cs="Times New Roman"/>
                <w:szCs w:val="28"/>
                <w:lang w:val="uk-UA"/>
              </w:rPr>
              <w:t>Галлек</w:t>
            </w:r>
          </w:p>
        </w:tc>
        <w:tc>
          <w:tcPr>
            <w:tcW w:w="2228" w:type="dxa"/>
            <w:vAlign w:val="center"/>
          </w:tcPr>
          <w:p w:rsidR="000E3FC6" w:rsidRDefault="000E3FC6" w:rsidP="000E3FC6">
            <w:pPr>
              <w:tabs>
                <w:tab w:val="left" w:pos="1577"/>
              </w:tabs>
              <w:spacing w:after="160"/>
              <w:jc w:val="center"/>
              <w:rPr>
                <w:rFonts w:cs="Times New Roman"/>
                <w:szCs w:val="28"/>
                <w:lang w:val="uk-UA"/>
              </w:rPr>
            </w:pPr>
            <w:r w:rsidRPr="00C27D60">
              <w:rPr>
                <w:rFonts w:cs="Times New Roman"/>
                <w:szCs w:val="28"/>
                <w:lang w:val="uk-UA"/>
              </w:rPr>
              <w:t>Дойче</w:t>
            </w:r>
          </w:p>
          <w:p w:rsidR="000E3FC6" w:rsidRPr="00C27D60" w:rsidRDefault="000E3FC6" w:rsidP="000E3FC6">
            <w:pPr>
              <w:tabs>
                <w:tab w:val="left" w:pos="1577"/>
              </w:tabs>
              <w:spacing w:after="160"/>
              <w:jc w:val="center"/>
              <w:rPr>
                <w:rFonts w:cs="Times New Roman"/>
                <w:szCs w:val="28"/>
                <w:lang w:val="uk-UA"/>
              </w:rPr>
            </w:pPr>
            <w:r w:rsidRPr="00C27D60">
              <w:rPr>
                <w:rFonts w:cs="Times New Roman"/>
                <w:szCs w:val="28"/>
                <w:lang w:val="uk-UA"/>
              </w:rPr>
              <w:t>Заатфеределунг</w:t>
            </w:r>
          </w:p>
        </w:tc>
        <w:tc>
          <w:tcPr>
            <w:tcW w:w="1742" w:type="dxa"/>
            <w:vAlign w:val="center"/>
          </w:tcPr>
          <w:p w:rsidR="000E3FC6" w:rsidRPr="00C27D60" w:rsidRDefault="000E3FC6" w:rsidP="000E3FC6">
            <w:pPr>
              <w:spacing w:after="160"/>
              <w:jc w:val="center"/>
              <w:rPr>
                <w:rFonts w:cs="Times New Roman"/>
                <w:szCs w:val="28"/>
                <w:lang w:val="uk-UA"/>
              </w:rPr>
            </w:pPr>
            <w:r>
              <w:t>2,63</w:t>
            </w:r>
          </w:p>
        </w:tc>
        <w:tc>
          <w:tcPr>
            <w:tcW w:w="1425" w:type="dxa"/>
            <w:vAlign w:val="center"/>
          </w:tcPr>
          <w:p w:rsidR="000E3FC6" w:rsidRPr="00C27D60" w:rsidRDefault="000E3FC6" w:rsidP="000E3FC6">
            <w:pPr>
              <w:spacing w:after="160"/>
              <w:jc w:val="center"/>
              <w:rPr>
                <w:rFonts w:cs="Times New Roman"/>
                <w:szCs w:val="28"/>
                <w:lang w:val="uk-UA"/>
              </w:rPr>
            </w:pPr>
            <w:r>
              <w:t>1,34</w:t>
            </w:r>
          </w:p>
        </w:tc>
        <w:tc>
          <w:tcPr>
            <w:tcW w:w="1213" w:type="dxa"/>
            <w:vAlign w:val="center"/>
          </w:tcPr>
          <w:p w:rsidR="000E3FC6" w:rsidRPr="00C27D60" w:rsidRDefault="000E3FC6" w:rsidP="000E3FC6">
            <w:pPr>
              <w:spacing w:after="160"/>
              <w:jc w:val="center"/>
              <w:rPr>
                <w:rFonts w:cs="Times New Roman"/>
                <w:szCs w:val="28"/>
                <w:lang w:val="uk-UA"/>
              </w:rPr>
            </w:pPr>
            <w:r>
              <w:t>1,98</w:t>
            </w:r>
          </w:p>
        </w:tc>
        <w:tc>
          <w:tcPr>
            <w:tcW w:w="1446" w:type="dxa"/>
            <w:vAlign w:val="center"/>
          </w:tcPr>
          <w:p w:rsidR="000E3FC6" w:rsidRPr="00C27D60" w:rsidRDefault="000E3FC6" w:rsidP="000E3FC6">
            <w:pPr>
              <w:spacing w:after="160"/>
              <w:jc w:val="center"/>
              <w:rPr>
                <w:rFonts w:cs="Times New Roman"/>
                <w:szCs w:val="28"/>
                <w:lang w:val="uk-UA"/>
              </w:rPr>
            </w:pPr>
            <w:r>
              <w:t>0,07</w:t>
            </w:r>
          </w:p>
        </w:tc>
      </w:tr>
      <w:tr w:rsidR="000E3FC6" w:rsidRPr="00C27D60" w:rsidTr="004E66E4">
        <w:trPr>
          <w:trHeight w:val="675"/>
          <w:jc w:val="center"/>
        </w:trPr>
        <w:tc>
          <w:tcPr>
            <w:tcW w:w="1433" w:type="dxa"/>
            <w:vAlign w:val="center"/>
          </w:tcPr>
          <w:p w:rsidR="000E3FC6" w:rsidRPr="00C27D60" w:rsidRDefault="000E3FC6" w:rsidP="000E3FC6">
            <w:pPr>
              <w:spacing w:after="160"/>
              <w:jc w:val="center"/>
              <w:rPr>
                <w:rFonts w:cs="Times New Roman"/>
                <w:szCs w:val="28"/>
                <w:lang w:val="uk-UA"/>
              </w:rPr>
            </w:pPr>
            <w:r w:rsidRPr="00C27D60">
              <w:rPr>
                <w:rFonts w:cs="Times New Roman"/>
                <w:szCs w:val="28"/>
                <w:lang w:val="uk-UA"/>
              </w:rPr>
              <w:t>Опалін</w:t>
            </w:r>
          </w:p>
        </w:tc>
        <w:tc>
          <w:tcPr>
            <w:tcW w:w="2228" w:type="dxa"/>
            <w:vAlign w:val="center"/>
          </w:tcPr>
          <w:p w:rsidR="000E3FC6" w:rsidRPr="00C27D60" w:rsidRDefault="000E3FC6" w:rsidP="000E3FC6">
            <w:pPr>
              <w:spacing w:after="160"/>
              <w:jc w:val="center"/>
              <w:rPr>
                <w:rFonts w:cs="Times New Roman"/>
                <w:szCs w:val="28"/>
                <w:lang w:val="uk-UA"/>
              </w:rPr>
            </w:pPr>
            <w:r w:rsidRPr="00C27D60">
              <w:rPr>
                <w:rFonts w:cs="Times New Roman"/>
                <w:szCs w:val="28"/>
                <w:lang w:val="uk-UA"/>
              </w:rPr>
              <w:t>Дойче Заатфеределунг</w:t>
            </w:r>
          </w:p>
        </w:tc>
        <w:tc>
          <w:tcPr>
            <w:tcW w:w="1742" w:type="dxa"/>
            <w:vAlign w:val="center"/>
          </w:tcPr>
          <w:p w:rsidR="000E3FC6" w:rsidRPr="00C27D60" w:rsidRDefault="000E3FC6" w:rsidP="000E3FC6">
            <w:pPr>
              <w:spacing w:after="160"/>
              <w:jc w:val="center"/>
              <w:rPr>
                <w:rFonts w:cs="Times New Roman"/>
                <w:szCs w:val="28"/>
                <w:lang w:val="uk-UA"/>
              </w:rPr>
            </w:pPr>
            <w:r>
              <w:t>2,72</w:t>
            </w:r>
          </w:p>
        </w:tc>
        <w:tc>
          <w:tcPr>
            <w:tcW w:w="1425" w:type="dxa"/>
            <w:vAlign w:val="center"/>
          </w:tcPr>
          <w:p w:rsidR="000E3FC6" w:rsidRPr="00C27D60" w:rsidRDefault="000E3FC6" w:rsidP="000E3FC6">
            <w:pPr>
              <w:spacing w:after="160"/>
              <w:jc w:val="center"/>
              <w:rPr>
                <w:rFonts w:cs="Times New Roman"/>
                <w:szCs w:val="28"/>
                <w:lang w:val="uk-UA"/>
              </w:rPr>
            </w:pPr>
            <w:r>
              <w:t>1,74</w:t>
            </w:r>
          </w:p>
        </w:tc>
        <w:tc>
          <w:tcPr>
            <w:tcW w:w="1213" w:type="dxa"/>
            <w:vAlign w:val="center"/>
          </w:tcPr>
          <w:p w:rsidR="000E3FC6" w:rsidRPr="00C27D60" w:rsidRDefault="000E3FC6" w:rsidP="000E3FC6">
            <w:pPr>
              <w:spacing w:after="160"/>
              <w:jc w:val="center"/>
              <w:rPr>
                <w:rFonts w:cs="Times New Roman"/>
                <w:szCs w:val="28"/>
                <w:lang w:val="uk-UA"/>
              </w:rPr>
            </w:pPr>
            <w:r>
              <w:t>2,23</w:t>
            </w:r>
          </w:p>
        </w:tc>
        <w:tc>
          <w:tcPr>
            <w:tcW w:w="1446" w:type="dxa"/>
            <w:vAlign w:val="center"/>
          </w:tcPr>
          <w:p w:rsidR="000E3FC6" w:rsidRPr="00C27D60" w:rsidRDefault="000E3FC6" w:rsidP="000E3FC6">
            <w:pPr>
              <w:spacing w:after="160"/>
              <w:jc w:val="center"/>
              <w:rPr>
                <w:rFonts w:cs="Times New Roman"/>
                <w:szCs w:val="28"/>
                <w:lang w:val="uk-UA"/>
              </w:rPr>
            </w:pPr>
            <w:r>
              <w:t>0,32</w:t>
            </w:r>
          </w:p>
        </w:tc>
      </w:tr>
      <w:tr w:rsidR="000E3FC6" w:rsidRPr="00C27D60" w:rsidTr="004E66E4">
        <w:tblPrEx>
          <w:jc w:val="left"/>
        </w:tblPrEx>
        <w:trPr>
          <w:trHeight w:val="806"/>
        </w:trPr>
        <w:tc>
          <w:tcPr>
            <w:tcW w:w="1433" w:type="dxa"/>
          </w:tcPr>
          <w:p w:rsidR="000E3FC6" w:rsidRPr="00C27D60" w:rsidRDefault="000E3FC6" w:rsidP="000E3FC6">
            <w:pPr>
              <w:spacing w:after="160"/>
              <w:jc w:val="center"/>
              <w:rPr>
                <w:rFonts w:cs="Times New Roman"/>
                <w:szCs w:val="28"/>
                <w:lang w:val="uk-UA"/>
              </w:rPr>
            </w:pPr>
            <w:r w:rsidRPr="00C27D60">
              <w:rPr>
                <w:rFonts w:cs="Times New Roman"/>
                <w:szCs w:val="28"/>
                <w:lang w:val="uk-UA"/>
              </w:rPr>
              <w:t>НІР</w:t>
            </w:r>
          </w:p>
          <w:p w:rsidR="000E3FC6" w:rsidRPr="00C27D60" w:rsidRDefault="000E3FC6" w:rsidP="000E3FC6">
            <w:pPr>
              <w:spacing w:after="160"/>
              <w:jc w:val="center"/>
              <w:rPr>
                <w:rFonts w:cs="Times New Roman"/>
                <w:szCs w:val="28"/>
                <w:lang w:val="uk-UA"/>
              </w:rPr>
            </w:pPr>
            <w:r w:rsidRPr="00C27D60">
              <w:rPr>
                <w:rFonts w:cs="Times New Roman"/>
                <w:szCs w:val="28"/>
                <w:lang w:val="uk-UA"/>
              </w:rPr>
              <w:t xml:space="preserve">Р </w:t>
            </w:r>
            <w:r w:rsidRPr="00833046">
              <w:rPr>
                <w:rFonts w:cs="Times New Roman"/>
                <w:szCs w:val="28"/>
                <w:vertAlign w:val="subscript"/>
                <w:lang w:val="uk-UA"/>
              </w:rPr>
              <w:t>0,05</w:t>
            </w:r>
          </w:p>
        </w:tc>
        <w:tc>
          <w:tcPr>
            <w:tcW w:w="2228" w:type="dxa"/>
          </w:tcPr>
          <w:p w:rsidR="000E3FC6" w:rsidRPr="00C27D60" w:rsidRDefault="000E3FC6" w:rsidP="000E3FC6">
            <w:pPr>
              <w:spacing w:after="160"/>
              <w:jc w:val="center"/>
              <w:rPr>
                <w:rFonts w:cs="Times New Roman"/>
                <w:szCs w:val="28"/>
                <w:lang w:val="uk-UA"/>
              </w:rPr>
            </w:pPr>
          </w:p>
        </w:tc>
        <w:tc>
          <w:tcPr>
            <w:tcW w:w="1742" w:type="dxa"/>
          </w:tcPr>
          <w:p w:rsidR="000E3FC6" w:rsidRDefault="000E3FC6" w:rsidP="000E3FC6">
            <w:pPr>
              <w:spacing w:after="160"/>
              <w:jc w:val="center"/>
            </w:pPr>
            <w:r>
              <w:t xml:space="preserve">0,23 </w:t>
            </w:r>
          </w:p>
          <w:p w:rsidR="000E3FC6" w:rsidRPr="00C27D60" w:rsidRDefault="000E3FC6" w:rsidP="000E3FC6">
            <w:pPr>
              <w:spacing w:after="160"/>
              <w:jc w:val="center"/>
              <w:rPr>
                <w:rFonts w:cs="Times New Roman"/>
                <w:szCs w:val="28"/>
                <w:lang w:val="uk-UA"/>
              </w:rPr>
            </w:pPr>
            <w:r>
              <w:t>2,97</w:t>
            </w:r>
          </w:p>
        </w:tc>
        <w:tc>
          <w:tcPr>
            <w:tcW w:w="1425" w:type="dxa"/>
          </w:tcPr>
          <w:p w:rsidR="000E3FC6" w:rsidRDefault="000E3FC6" w:rsidP="000E3FC6">
            <w:pPr>
              <w:spacing w:after="160"/>
              <w:jc w:val="center"/>
            </w:pPr>
            <w:r>
              <w:t xml:space="preserve">2,12 </w:t>
            </w:r>
          </w:p>
          <w:p w:rsidR="000E3FC6" w:rsidRPr="00C27D60" w:rsidRDefault="000E3FC6" w:rsidP="000E3FC6">
            <w:pPr>
              <w:spacing w:after="160"/>
              <w:jc w:val="center"/>
              <w:rPr>
                <w:rFonts w:cs="Times New Roman"/>
                <w:szCs w:val="28"/>
                <w:lang w:val="uk-UA"/>
              </w:rPr>
            </w:pPr>
            <w:r>
              <w:t>0,10</w:t>
            </w:r>
          </w:p>
        </w:tc>
        <w:tc>
          <w:tcPr>
            <w:tcW w:w="1213" w:type="dxa"/>
          </w:tcPr>
          <w:p w:rsidR="000E3FC6" w:rsidRPr="00C27D60" w:rsidRDefault="000E3FC6" w:rsidP="000E3FC6">
            <w:pPr>
              <w:spacing w:after="160"/>
              <w:jc w:val="center"/>
              <w:rPr>
                <w:rFonts w:cs="Times New Roman"/>
                <w:szCs w:val="28"/>
                <w:lang w:val="uk-UA"/>
              </w:rPr>
            </w:pPr>
          </w:p>
        </w:tc>
        <w:tc>
          <w:tcPr>
            <w:tcW w:w="1446" w:type="dxa"/>
          </w:tcPr>
          <w:p w:rsidR="000E3FC6" w:rsidRPr="00C27D60" w:rsidRDefault="000E3FC6" w:rsidP="000E3FC6">
            <w:pPr>
              <w:spacing w:after="160"/>
              <w:jc w:val="center"/>
              <w:rPr>
                <w:rFonts w:cs="Times New Roman"/>
                <w:szCs w:val="28"/>
                <w:lang w:val="uk-UA"/>
              </w:rPr>
            </w:pPr>
          </w:p>
        </w:tc>
      </w:tr>
    </w:tbl>
    <w:p w:rsidR="000E3FC6" w:rsidRDefault="000E3FC6" w:rsidP="000E3FC6">
      <w:pPr>
        <w:rPr>
          <w:lang w:val="uk-UA"/>
        </w:rPr>
      </w:pPr>
    </w:p>
    <w:p w:rsidR="00666B8A" w:rsidRDefault="00666B8A" w:rsidP="00F72B1C">
      <w:pPr>
        <w:ind w:firstLine="709"/>
        <w:rPr>
          <w:lang w:val="uk-UA"/>
        </w:rPr>
      </w:pPr>
    </w:p>
    <w:p w:rsidR="00C62D3D" w:rsidRDefault="00C62D3D" w:rsidP="00F72B1C">
      <w:pPr>
        <w:ind w:firstLine="709"/>
        <w:rPr>
          <w:lang w:val="uk-UA"/>
        </w:rPr>
      </w:pPr>
      <w:r w:rsidRPr="00750F80">
        <w:rPr>
          <w:lang w:val="uk-UA"/>
        </w:rPr>
        <w:t>Після аналіз</w:t>
      </w:r>
      <w:r>
        <w:rPr>
          <w:lang w:val="uk-UA"/>
        </w:rPr>
        <w:t>у результатів врожайності за 2022 - 2023</w:t>
      </w:r>
      <w:r w:rsidRPr="00750F80">
        <w:rPr>
          <w:lang w:val="uk-UA"/>
        </w:rPr>
        <w:t xml:space="preserve"> роки виявлено, що найвищий середній результат показав сорт сої "Опалін". Сорти "Є</w:t>
      </w:r>
      <w:r>
        <w:rPr>
          <w:lang w:val="uk-UA"/>
        </w:rPr>
        <w:t>С</w:t>
      </w:r>
      <w:r w:rsidRPr="00750F80">
        <w:rPr>
          <w:lang w:val="uk-UA"/>
        </w:rPr>
        <w:t xml:space="preserve"> Ментор", "Александрит" і "Галлек" продемонстрували менші показники порівняно з попередніми роками, а найменший результат був зафіксований для сорту сої "Аннушка".</w:t>
      </w:r>
    </w:p>
    <w:p w:rsidR="00AF40D0" w:rsidRPr="00600A61" w:rsidRDefault="00AF40D0" w:rsidP="00F72B1C">
      <w:pPr>
        <w:spacing w:after="160"/>
        <w:jc w:val="left"/>
        <w:rPr>
          <w:lang w:val="uk-UA"/>
        </w:rPr>
      </w:pPr>
      <w:r w:rsidRPr="00600A61">
        <w:rPr>
          <w:lang w:val="uk-UA"/>
        </w:rPr>
        <w:br w:type="page"/>
      </w:r>
    </w:p>
    <w:p w:rsidR="007A5B9E" w:rsidRPr="00167E8E" w:rsidRDefault="00AF40D0" w:rsidP="005C6EE3">
      <w:pPr>
        <w:pStyle w:val="1"/>
        <w:rPr>
          <w:lang w:val="uk-UA"/>
        </w:rPr>
      </w:pPr>
      <w:bookmarkStart w:id="20" w:name="_Toc154361492"/>
      <w:r w:rsidRPr="00167E8E">
        <w:rPr>
          <w:lang w:val="uk-UA"/>
        </w:rPr>
        <w:lastRenderedPageBreak/>
        <w:t xml:space="preserve">РОЗДІЛ </w:t>
      </w:r>
      <w:r w:rsidR="007A5B9E" w:rsidRPr="00167E8E">
        <w:rPr>
          <w:lang w:val="uk-UA"/>
        </w:rPr>
        <w:t>4</w:t>
      </w:r>
      <w:bookmarkEnd w:id="20"/>
    </w:p>
    <w:p w:rsidR="00AF40D0" w:rsidRPr="00167E8E" w:rsidRDefault="008502A3" w:rsidP="005C6EE3">
      <w:pPr>
        <w:pStyle w:val="1"/>
        <w:rPr>
          <w:lang w:val="uk-UA"/>
        </w:rPr>
      </w:pPr>
      <w:bookmarkStart w:id="21" w:name="_Toc154361493"/>
      <w:r w:rsidRPr="00167E8E">
        <w:rPr>
          <w:lang w:val="uk-UA"/>
        </w:rPr>
        <w:t>ЕКОНОМІЧНА ЕФЕКТИВНІСТЬ ВИРОЩУВАННЯ СОРТІВ СОЇ</w:t>
      </w:r>
      <w:bookmarkEnd w:id="21"/>
    </w:p>
    <w:p w:rsidR="00091267" w:rsidRPr="00ED6D6A" w:rsidRDefault="00091267" w:rsidP="00F72B1C">
      <w:pPr>
        <w:ind w:firstLine="709"/>
        <w:rPr>
          <w:lang w:val="uk-UA"/>
        </w:rPr>
      </w:pPr>
      <w:r w:rsidRPr="00ED6D6A">
        <w:rPr>
          <w:lang w:val="uk-UA"/>
        </w:rPr>
        <w:t>Ефективність виробництва – це складна економічна категорія, яка відображає дію ефективних економічних законів та є однією з важливих сторін громадського виробництва – результативність [43-44]. Протягом останніх двох років площа висіву сої в Україні перевищує 2 млн га, а її сортовий склад постійно розширюється. Однак реалізація генетичного потенціалу сучасних сортів сої ще не досягає високих показників, і середня врожайність в Україні залишається на рівні 1,5–1,7 т/га [45-50].</w:t>
      </w:r>
    </w:p>
    <w:p w:rsidR="00091267" w:rsidRPr="00ED6D6A" w:rsidRDefault="00091267" w:rsidP="00F72B1C">
      <w:pPr>
        <w:ind w:firstLine="709"/>
        <w:rPr>
          <w:lang w:val="ru-RU"/>
        </w:rPr>
      </w:pPr>
      <w:r w:rsidRPr="00ED6D6A">
        <w:rPr>
          <w:lang w:val="ru-RU"/>
        </w:rPr>
        <w:t>Збільшення економічної ефективності виробництва сприяє збільшенню прибутку господарства, надходженню додаткових коштів для оплати праці та покращенню соціальних умов. У збільшенні економічної ефективності виробництва зерна сої велике значення має впровадження нових сортів [46].</w:t>
      </w:r>
    </w:p>
    <w:p w:rsidR="00091267" w:rsidRPr="00B945DA" w:rsidRDefault="00091267" w:rsidP="00F72B1C">
      <w:pPr>
        <w:ind w:firstLine="709"/>
        <w:rPr>
          <w:lang w:val="ru-RU"/>
        </w:rPr>
      </w:pPr>
      <w:r w:rsidRPr="00ED6D6A">
        <w:rPr>
          <w:lang w:val="ru-RU"/>
        </w:rPr>
        <w:t xml:space="preserve">Економічна ефективність впровадження нових сортів визначається порівнянням витрат та продукції окремих сортів із стандартом. Можна визначити ефективність, порівнюючи додаткові виробничі витрати з додатково отриманою продукцією </w:t>
      </w:r>
      <w:r w:rsidRPr="00B945DA">
        <w:rPr>
          <w:lang w:val="ru-RU"/>
        </w:rPr>
        <w:t>[50-52].</w:t>
      </w:r>
    </w:p>
    <w:p w:rsidR="00091267" w:rsidRPr="00ED6D6A" w:rsidRDefault="00091267" w:rsidP="00F72B1C">
      <w:pPr>
        <w:ind w:firstLine="709"/>
        <w:rPr>
          <w:lang w:val="ru-RU"/>
        </w:rPr>
      </w:pPr>
      <w:r w:rsidRPr="00ED6D6A">
        <w:rPr>
          <w:lang w:val="ru-RU"/>
        </w:rPr>
        <w:t>Сере</w:t>
      </w:r>
      <w:r w:rsidR="00B73EF9">
        <w:rPr>
          <w:lang w:val="ru-RU"/>
        </w:rPr>
        <w:t>дня реалізаційна ціна сої у 2022</w:t>
      </w:r>
      <w:r w:rsidRPr="00ED6D6A">
        <w:rPr>
          <w:lang w:val="ru-RU"/>
        </w:rPr>
        <w:t xml:space="preserve"> році становила приблизно 8200 грн/т. У структурі собівартості сої найбільшу питому вагу мають загальновиробничі витрати. Основними показниками економічної оцінки вирощування сої є вартість валової продукції, рівень рентабельності, собівартість зерна та чистий прибуток [53-55].</w:t>
      </w:r>
    </w:p>
    <w:p w:rsidR="00091267" w:rsidRPr="00ED6D6A" w:rsidRDefault="00091267" w:rsidP="00F72B1C">
      <w:pPr>
        <w:ind w:firstLine="709"/>
        <w:rPr>
          <w:lang w:val="ru-RU"/>
        </w:rPr>
      </w:pPr>
      <w:r w:rsidRPr="00ED6D6A">
        <w:rPr>
          <w:lang w:val="ru-RU"/>
        </w:rPr>
        <w:t>Розрахунок ефективності виробництва виконується за такими показниками:</w:t>
      </w:r>
    </w:p>
    <w:p w:rsidR="00696194" w:rsidRPr="00ED6D6A" w:rsidRDefault="00696194" w:rsidP="00F72B1C">
      <w:pPr>
        <w:numPr>
          <w:ilvl w:val="0"/>
          <w:numId w:val="18"/>
        </w:numPr>
        <w:tabs>
          <w:tab w:val="left" w:pos="993"/>
        </w:tabs>
        <w:ind w:left="0" w:firstLine="709"/>
        <w:rPr>
          <w:rFonts w:eastAsia="Times New Roman"/>
          <w:b/>
          <w:lang w:val="ru-RU"/>
        </w:rPr>
      </w:pPr>
      <w:r w:rsidRPr="00ED6D6A">
        <w:rPr>
          <w:rFonts w:eastAsia="Times New Roman"/>
          <w:lang w:val="ru-RU"/>
        </w:rPr>
        <w:t>Вартість продукції (В</w:t>
      </w:r>
      <w:r w:rsidRPr="00ED6D6A">
        <w:rPr>
          <w:rFonts w:eastAsia="Times New Roman"/>
          <w:sz w:val="16"/>
          <w:lang w:val="ru-RU"/>
        </w:rPr>
        <w:t>пр.</w:t>
      </w:r>
      <w:r w:rsidRPr="00ED6D6A">
        <w:rPr>
          <w:rFonts w:eastAsia="Times New Roman"/>
          <w:lang w:val="ru-RU"/>
        </w:rPr>
        <w:t>): В</w:t>
      </w:r>
      <w:r w:rsidRPr="00ED6D6A">
        <w:rPr>
          <w:rFonts w:eastAsia="Times New Roman"/>
          <w:sz w:val="16"/>
          <w:lang w:val="ru-RU"/>
        </w:rPr>
        <w:t>пр</w:t>
      </w:r>
      <w:r w:rsidRPr="00ED6D6A">
        <w:rPr>
          <w:rFonts w:eastAsia="Times New Roman"/>
          <w:lang w:val="ru-RU"/>
        </w:rPr>
        <w:t xml:space="preserve"> = У • Ц</w:t>
      </w:r>
      <w:r w:rsidRPr="00ED6D6A">
        <w:rPr>
          <w:rFonts w:eastAsia="Times New Roman"/>
          <w:sz w:val="16"/>
          <w:lang w:val="ru-RU"/>
        </w:rPr>
        <w:t>р</w:t>
      </w:r>
      <w:r w:rsidRPr="00ED6D6A">
        <w:rPr>
          <w:rFonts w:eastAsia="Times New Roman"/>
          <w:lang w:val="ru-RU"/>
        </w:rPr>
        <w:t>, грн./га, де У – фактична (планова) врожайність, ц/га</w:t>
      </w:r>
    </w:p>
    <w:p w:rsidR="00696194" w:rsidRDefault="00696194" w:rsidP="00F72B1C">
      <w:pPr>
        <w:tabs>
          <w:tab w:val="left" w:pos="993"/>
        </w:tabs>
        <w:ind w:firstLine="709"/>
        <w:rPr>
          <w:rFonts w:eastAsia="Times New Roman"/>
        </w:rPr>
      </w:pPr>
      <w:r>
        <w:rPr>
          <w:rFonts w:eastAsia="Times New Roman"/>
        </w:rPr>
        <w:t>Ц</w:t>
      </w:r>
      <w:r>
        <w:rPr>
          <w:rFonts w:eastAsia="Times New Roman"/>
          <w:sz w:val="16"/>
        </w:rPr>
        <w:t>р</w:t>
      </w:r>
      <w:r>
        <w:rPr>
          <w:rFonts w:eastAsia="Times New Roman"/>
        </w:rPr>
        <w:t xml:space="preserve"> – ціна реалізації, грн</w:t>
      </w:r>
      <w:r w:rsidR="008F4D89">
        <w:rPr>
          <w:rFonts w:eastAsia="Times New Roman"/>
        </w:rPr>
        <w:t>. /</w:t>
      </w:r>
      <w:r>
        <w:rPr>
          <w:rFonts w:eastAsia="Times New Roman"/>
        </w:rPr>
        <w:t>га</w:t>
      </w:r>
    </w:p>
    <w:p w:rsidR="00696194" w:rsidRPr="00ED6D6A" w:rsidRDefault="00696194" w:rsidP="00F72B1C">
      <w:pPr>
        <w:numPr>
          <w:ilvl w:val="0"/>
          <w:numId w:val="18"/>
        </w:numPr>
        <w:tabs>
          <w:tab w:val="left" w:pos="993"/>
        </w:tabs>
        <w:ind w:left="0" w:firstLine="709"/>
        <w:rPr>
          <w:rFonts w:eastAsia="Times New Roman"/>
          <w:lang w:val="ru-RU"/>
        </w:rPr>
      </w:pPr>
      <w:r w:rsidRPr="00ED6D6A">
        <w:rPr>
          <w:rFonts w:eastAsia="Times New Roman"/>
          <w:lang w:val="ru-RU"/>
        </w:rPr>
        <w:t xml:space="preserve"> Собівартість 1 ц зерна (С</w:t>
      </w:r>
      <w:r w:rsidR="008F4D89" w:rsidRPr="00ED6D6A">
        <w:rPr>
          <w:rFonts w:eastAsia="Times New Roman"/>
          <w:lang w:val="ru-RU"/>
        </w:rPr>
        <w:t>): С</w:t>
      </w:r>
      <w:r w:rsidRPr="00ED6D6A">
        <w:rPr>
          <w:rFonts w:eastAsia="Times New Roman"/>
          <w:lang w:val="ru-RU"/>
        </w:rPr>
        <w:t>= З</w:t>
      </w:r>
      <w:r w:rsidRPr="00ED6D6A">
        <w:rPr>
          <w:rFonts w:eastAsia="Times New Roman"/>
          <w:sz w:val="16"/>
          <w:lang w:val="ru-RU"/>
        </w:rPr>
        <w:t>в</w:t>
      </w:r>
      <w:r w:rsidRPr="00ED6D6A">
        <w:rPr>
          <w:rFonts w:eastAsia="Times New Roman"/>
          <w:b/>
          <w:lang w:val="ru-RU"/>
        </w:rPr>
        <w:t>:</w:t>
      </w:r>
      <w:r w:rsidRPr="00ED6D6A">
        <w:rPr>
          <w:rFonts w:eastAsia="Times New Roman"/>
          <w:lang w:val="ru-RU"/>
        </w:rPr>
        <w:t xml:space="preserve"> У, грн./ц,</w:t>
      </w:r>
    </w:p>
    <w:p w:rsidR="00696194" w:rsidRPr="00ED6D6A" w:rsidRDefault="00696194" w:rsidP="00F72B1C">
      <w:pPr>
        <w:tabs>
          <w:tab w:val="left" w:pos="993"/>
        </w:tabs>
        <w:ind w:firstLine="709"/>
        <w:rPr>
          <w:rFonts w:eastAsia="Times New Roman"/>
          <w:lang w:val="ru-RU"/>
        </w:rPr>
      </w:pPr>
      <w:r w:rsidRPr="00ED6D6A">
        <w:rPr>
          <w:rFonts w:eastAsia="Times New Roman"/>
          <w:lang w:val="ru-RU"/>
        </w:rPr>
        <w:t>де З</w:t>
      </w:r>
      <w:r w:rsidRPr="00ED6D6A">
        <w:rPr>
          <w:rFonts w:eastAsia="Times New Roman"/>
          <w:sz w:val="16"/>
          <w:lang w:val="ru-RU"/>
        </w:rPr>
        <w:t>в</w:t>
      </w:r>
      <w:r w:rsidRPr="00ED6D6A">
        <w:rPr>
          <w:rFonts w:eastAsia="Times New Roman"/>
          <w:lang w:val="ru-RU"/>
        </w:rPr>
        <w:t xml:space="preserve"> – виробничі витрати, грн./га</w:t>
      </w:r>
    </w:p>
    <w:p w:rsidR="00696194" w:rsidRPr="00ED6D6A" w:rsidRDefault="00696194" w:rsidP="00F72B1C">
      <w:pPr>
        <w:tabs>
          <w:tab w:val="left" w:pos="993"/>
          <w:tab w:val="left" w:pos="1600"/>
        </w:tabs>
        <w:ind w:firstLine="709"/>
        <w:rPr>
          <w:rFonts w:eastAsia="Times New Roman"/>
          <w:b/>
          <w:lang w:val="ru-RU"/>
        </w:rPr>
      </w:pPr>
      <w:r>
        <w:rPr>
          <w:rFonts w:eastAsia="Times New Roman"/>
          <w:lang w:val="ru-RU"/>
        </w:rPr>
        <w:lastRenderedPageBreak/>
        <w:t xml:space="preserve">У </w:t>
      </w:r>
      <w:r w:rsidRPr="00ED6D6A">
        <w:rPr>
          <w:rFonts w:eastAsia="Times New Roman"/>
          <w:lang w:val="ru-RU"/>
        </w:rPr>
        <w:t>– фактична (планова) врожайність, ц/га</w:t>
      </w:r>
    </w:p>
    <w:p w:rsidR="00696194" w:rsidRPr="00ED6D6A" w:rsidRDefault="00696194" w:rsidP="00F72B1C">
      <w:pPr>
        <w:numPr>
          <w:ilvl w:val="0"/>
          <w:numId w:val="17"/>
        </w:numPr>
        <w:tabs>
          <w:tab w:val="left" w:pos="993"/>
        </w:tabs>
        <w:ind w:left="0" w:firstLine="709"/>
        <w:rPr>
          <w:rFonts w:eastAsia="Times New Roman"/>
          <w:b/>
          <w:lang w:val="ru-RU"/>
        </w:rPr>
      </w:pPr>
      <w:r w:rsidRPr="00ED6D6A">
        <w:rPr>
          <w:rFonts w:eastAsia="Times New Roman"/>
          <w:lang w:val="ru-RU"/>
        </w:rPr>
        <w:t>Чистий прибуток (ЧП</w:t>
      </w:r>
      <w:r w:rsidR="008F4D89" w:rsidRPr="00ED6D6A">
        <w:rPr>
          <w:rFonts w:eastAsia="Times New Roman"/>
          <w:lang w:val="ru-RU"/>
        </w:rPr>
        <w:t>): ЧП</w:t>
      </w:r>
      <w:r w:rsidRPr="00ED6D6A">
        <w:rPr>
          <w:rFonts w:eastAsia="Times New Roman"/>
          <w:lang w:val="ru-RU"/>
        </w:rPr>
        <w:t xml:space="preserve"> = В</w:t>
      </w:r>
      <w:r w:rsidRPr="00ED6D6A">
        <w:rPr>
          <w:rFonts w:eastAsia="Times New Roman"/>
          <w:sz w:val="16"/>
          <w:lang w:val="ru-RU"/>
        </w:rPr>
        <w:t>пр</w:t>
      </w:r>
      <w:r w:rsidRPr="00ED6D6A">
        <w:rPr>
          <w:rFonts w:eastAsia="Times New Roman"/>
          <w:lang w:val="ru-RU"/>
        </w:rPr>
        <w:t xml:space="preserve"> – З</w:t>
      </w:r>
      <w:r w:rsidRPr="00ED6D6A">
        <w:rPr>
          <w:rFonts w:eastAsia="Times New Roman"/>
          <w:sz w:val="16"/>
          <w:lang w:val="ru-RU"/>
        </w:rPr>
        <w:t>в</w:t>
      </w:r>
      <w:r w:rsidRPr="00ED6D6A">
        <w:rPr>
          <w:rFonts w:eastAsia="Times New Roman"/>
          <w:lang w:val="ru-RU"/>
        </w:rPr>
        <w:t>, грн./га</w:t>
      </w:r>
    </w:p>
    <w:p w:rsidR="00696194" w:rsidRPr="00ED6D6A" w:rsidRDefault="00696194" w:rsidP="00F72B1C">
      <w:pPr>
        <w:numPr>
          <w:ilvl w:val="0"/>
          <w:numId w:val="17"/>
        </w:numPr>
        <w:tabs>
          <w:tab w:val="left" w:pos="993"/>
        </w:tabs>
        <w:ind w:left="0" w:firstLine="709"/>
        <w:rPr>
          <w:rFonts w:eastAsia="Times New Roman"/>
          <w:lang w:val="ru-RU"/>
        </w:rPr>
      </w:pPr>
      <w:r w:rsidRPr="00ED6D6A">
        <w:rPr>
          <w:rFonts w:eastAsia="Times New Roman"/>
          <w:lang w:val="ru-RU"/>
        </w:rPr>
        <w:t xml:space="preserve"> Рівень рентабельності виробництва визначають як співвідношення</w:t>
      </w:r>
      <w:r w:rsidRPr="00ED6D6A">
        <w:rPr>
          <w:rFonts w:eastAsia="Times New Roman"/>
          <w:b/>
          <w:lang w:val="ru-RU"/>
        </w:rPr>
        <w:t xml:space="preserve"> </w:t>
      </w:r>
      <w:r w:rsidRPr="00ED6D6A">
        <w:rPr>
          <w:rFonts w:eastAsia="Times New Roman"/>
          <w:lang w:val="ru-RU"/>
        </w:rPr>
        <w:t>чистого прибутку до загальних виробничих витрат за формулою: Р</w:t>
      </w:r>
      <w:r w:rsidRPr="00ED6D6A">
        <w:rPr>
          <w:rFonts w:eastAsia="Times New Roman"/>
          <w:sz w:val="16"/>
          <w:lang w:val="ru-RU"/>
        </w:rPr>
        <w:t>р</w:t>
      </w:r>
      <w:r w:rsidRPr="00ED6D6A">
        <w:rPr>
          <w:rFonts w:eastAsia="Times New Roman"/>
          <w:lang w:val="ru-RU"/>
        </w:rPr>
        <w:t xml:space="preserve"> = (ЧП: В</w:t>
      </w:r>
      <w:r w:rsidRPr="00ED6D6A">
        <w:rPr>
          <w:rFonts w:eastAsia="Times New Roman"/>
          <w:sz w:val="16"/>
          <w:lang w:val="ru-RU"/>
        </w:rPr>
        <w:t>в</w:t>
      </w:r>
      <w:r w:rsidRPr="00ED6D6A">
        <w:rPr>
          <w:rFonts w:eastAsia="Times New Roman"/>
          <w:lang w:val="ru-RU"/>
        </w:rPr>
        <w:t>) • 100, %,</w:t>
      </w:r>
    </w:p>
    <w:p w:rsidR="00696194" w:rsidRPr="00ED6D6A" w:rsidRDefault="00696194" w:rsidP="00F72B1C">
      <w:pPr>
        <w:tabs>
          <w:tab w:val="left" w:pos="993"/>
        </w:tabs>
        <w:ind w:firstLine="709"/>
        <w:rPr>
          <w:rFonts w:eastAsia="Times New Roman"/>
          <w:lang w:val="ru-RU"/>
        </w:rPr>
      </w:pPr>
      <w:r w:rsidRPr="00ED6D6A">
        <w:rPr>
          <w:rFonts w:eastAsia="Times New Roman"/>
          <w:lang w:val="ru-RU"/>
        </w:rPr>
        <w:t>де Р</w:t>
      </w:r>
      <w:r w:rsidRPr="00ED6D6A">
        <w:rPr>
          <w:rFonts w:eastAsia="Times New Roman"/>
          <w:sz w:val="16"/>
          <w:lang w:val="ru-RU"/>
        </w:rPr>
        <w:t>р</w:t>
      </w:r>
      <w:r w:rsidRPr="00ED6D6A">
        <w:rPr>
          <w:rFonts w:eastAsia="Times New Roman"/>
          <w:lang w:val="ru-RU"/>
        </w:rPr>
        <w:t xml:space="preserve"> – рівень рентабельності, %</w:t>
      </w:r>
    </w:p>
    <w:p w:rsidR="00696194" w:rsidRPr="00ED6D6A" w:rsidRDefault="00696194" w:rsidP="00F72B1C">
      <w:pPr>
        <w:tabs>
          <w:tab w:val="left" w:pos="993"/>
        </w:tabs>
        <w:ind w:firstLine="709"/>
        <w:rPr>
          <w:rFonts w:eastAsia="Times New Roman"/>
          <w:lang w:val="ru-RU"/>
        </w:rPr>
      </w:pPr>
      <w:r w:rsidRPr="00ED6D6A">
        <w:rPr>
          <w:rFonts w:eastAsia="Times New Roman"/>
          <w:lang w:val="ru-RU"/>
        </w:rPr>
        <w:t>ЧП – чистий прибуток, грн./га</w:t>
      </w:r>
    </w:p>
    <w:p w:rsidR="00696194" w:rsidRPr="00ED6D6A" w:rsidRDefault="00696194" w:rsidP="00F72B1C">
      <w:pPr>
        <w:tabs>
          <w:tab w:val="left" w:pos="993"/>
        </w:tabs>
        <w:ind w:firstLine="709"/>
        <w:rPr>
          <w:rFonts w:eastAsia="Times New Roman"/>
          <w:lang w:val="ru-RU"/>
        </w:rPr>
      </w:pPr>
      <w:r w:rsidRPr="00ED6D6A">
        <w:rPr>
          <w:rFonts w:eastAsia="Times New Roman"/>
          <w:lang w:val="ru-RU"/>
        </w:rPr>
        <w:t>В</w:t>
      </w:r>
      <w:r w:rsidRPr="00ED6D6A">
        <w:rPr>
          <w:rFonts w:eastAsia="Times New Roman"/>
          <w:sz w:val="16"/>
          <w:lang w:val="ru-RU"/>
        </w:rPr>
        <w:t>в</w:t>
      </w:r>
      <w:r w:rsidRPr="00ED6D6A">
        <w:rPr>
          <w:rFonts w:eastAsia="Times New Roman"/>
          <w:lang w:val="ru-RU"/>
        </w:rPr>
        <w:t xml:space="preserve"> – виробничі витрати, грн./га</w:t>
      </w:r>
    </w:p>
    <w:p w:rsidR="00696194" w:rsidRPr="00ED6D6A" w:rsidRDefault="00696194" w:rsidP="00F72B1C">
      <w:pPr>
        <w:tabs>
          <w:tab w:val="left" w:pos="993"/>
        </w:tabs>
        <w:ind w:firstLine="709"/>
        <w:rPr>
          <w:rFonts w:eastAsia="Times New Roman"/>
          <w:lang w:val="ru-RU"/>
        </w:rPr>
      </w:pPr>
      <w:r w:rsidRPr="00ED6D6A">
        <w:rPr>
          <w:rFonts w:eastAsia="Times New Roman"/>
          <w:lang w:val="ru-RU"/>
        </w:rPr>
        <w:t>Розрахунок економічної ефективності вирощування сої вказує на наступне:</w:t>
      </w:r>
    </w:p>
    <w:p w:rsidR="00696194" w:rsidRPr="00696194" w:rsidRDefault="00696194" w:rsidP="00F72B1C">
      <w:pPr>
        <w:pStyle w:val="ab"/>
        <w:numPr>
          <w:ilvl w:val="2"/>
          <w:numId w:val="19"/>
        </w:numPr>
        <w:tabs>
          <w:tab w:val="left" w:pos="993"/>
        </w:tabs>
        <w:ind w:left="0" w:firstLine="709"/>
        <w:rPr>
          <w:rFonts w:eastAsia="Times New Roman"/>
        </w:rPr>
      </w:pPr>
      <w:r w:rsidRPr="00696194">
        <w:rPr>
          <w:rFonts w:eastAsia="Times New Roman"/>
        </w:rPr>
        <w:t>Вартість продукції:</w:t>
      </w:r>
    </w:p>
    <w:p w:rsidR="00696194" w:rsidRPr="00ED6D6A" w:rsidRDefault="00696194" w:rsidP="00F72B1C">
      <w:pPr>
        <w:pStyle w:val="ab"/>
        <w:numPr>
          <w:ilvl w:val="1"/>
          <w:numId w:val="20"/>
        </w:numPr>
        <w:tabs>
          <w:tab w:val="left" w:pos="993"/>
        </w:tabs>
        <w:ind w:left="0" w:firstLine="709"/>
        <w:rPr>
          <w:rFonts w:eastAsia="Times New Roman"/>
          <w:lang w:val="ru-RU"/>
        </w:rPr>
      </w:pPr>
      <w:r w:rsidRPr="00ED6D6A">
        <w:rPr>
          <w:rFonts w:eastAsia="Times New Roman"/>
          <w:lang w:val="ru-RU"/>
        </w:rPr>
        <w:t>Сорт Аннушка (врожайність 1,91 т/га): 15662,00 грн/га,</w:t>
      </w:r>
    </w:p>
    <w:p w:rsidR="00696194" w:rsidRPr="00ED6D6A" w:rsidRDefault="00696194" w:rsidP="00F72B1C">
      <w:pPr>
        <w:pStyle w:val="ab"/>
        <w:numPr>
          <w:ilvl w:val="1"/>
          <w:numId w:val="20"/>
        </w:numPr>
        <w:tabs>
          <w:tab w:val="left" w:pos="993"/>
        </w:tabs>
        <w:ind w:left="0" w:firstLine="709"/>
        <w:rPr>
          <w:rFonts w:eastAsia="Times New Roman"/>
          <w:lang w:val="ru-RU"/>
        </w:rPr>
      </w:pPr>
      <w:r w:rsidRPr="00ED6D6A">
        <w:rPr>
          <w:rFonts w:eastAsia="Times New Roman"/>
          <w:lang w:val="ru-RU"/>
        </w:rPr>
        <w:t>Сорт Александрит (врожайність 1,99 т/га): 16318,00 грн/га,</w:t>
      </w:r>
    </w:p>
    <w:p w:rsidR="00696194" w:rsidRPr="00ED6D6A" w:rsidRDefault="00696194" w:rsidP="00F72B1C">
      <w:pPr>
        <w:pStyle w:val="ab"/>
        <w:numPr>
          <w:ilvl w:val="1"/>
          <w:numId w:val="20"/>
        </w:numPr>
        <w:tabs>
          <w:tab w:val="left" w:pos="993"/>
        </w:tabs>
        <w:ind w:left="0" w:firstLine="709"/>
        <w:rPr>
          <w:rFonts w:eastAsia="Times New Roman"/>
          <w:lang w:val="ru-RU"/>
        </w:rPr>
      </w:pPr>
      <w:r w:rsidRPr="00ED6D6A">
        <w:rPr>
          <w:rFonts w:eastAsia="Times New Roman"/>
          <w:lang w:val="ru-RU"/>
        </w:rPr>
        <w:t>Сорт ЄС Ментор (врожайність 2,06 т/га): 16892,00 грн/га,</w:t>
      </w:r>
    </w:p>
    <w:p w:rsidR="00696194" w:rsidRPr="00ED6D6A" w:rsidRDefault="00696194" w:rsidP="00F72B1C">
      <w:pPr>
        <w:pStyle w:val="ab"/>
        <w:numPr>
          <w:ilvl w:val="1"/>
          <w:numId w:val="20"/>
        </w:numPr>
        <w:tabs>
          <w:tab w:val="left" w:pos="993"/>
        </w:tabs>
        <w:ind w:left="0" w:firstLine="709"/>
        <w:rPr>
          <w:rFonts w:eastAsia="Times New Roman"/>
          <w:lang w:val="ru-RU"/>
        </w:rPr>
      </w:pPr>
      <w:r w:rsidRPr="00ED6D6A">
        <w:rPr>
          <w:rFonts w:eastAsia="Times New Roman"/>
          <w:lang w:val="ru-RU"/>
        </w:rPr>
        <w:t>Сорт Галлек (врожайність 1,98 т/га): 16236,00 грн/га,</w:t>
      </w:r>
    </w:p>
    <w:p w:rsidR="00696194" w:rsidRPr="00ED6D6A" w:rsidRDefault="00696194" w:rsidP="00F72B1C">
      <w:pPr>
        <w:pStyle w:val="ab"/>
        <w:numPr>
          <w:ilvl w:val="1"/>
          <w:numId w:val="20"/>
        </w:numPr>
        <w:tabs>
          <w:tab w:val="left" w:pos="993"/>
        </w:tabs>
        <w:ind w:left="0" w:firstLine="709"/>
        <w:rPr>
          <w:rFonts w:eastAsia="Times New Roman"/>
          <w:lang w:val="ru-RU"/>
        </w:rPr>
      </w:pPr>
      <w:r w:rsidRPr="00ED6D6A">
        <w:rPr>
          <w:rFonts w:eastAsia="Times New Roman"/>
          <w:lang w:val="ru-RU"/>
        </w:rPr>
        <w:t>Сорт сої Опалін (врожайність 2,23 т/га): 18286,0 грн/га.</w:t>
      </w:r>
    </w:p>
    <w:p w:rsidR="00696194" w:rsidRPr="00696194" w:rsidRDefault="00696194" w:rsidP="00F72B1C">
      <w:pPr>
        <w:pStyle w:val="ab"/>
        <w:numPr>
          <w:ilvl w:val="0"/>
          <w:numId w:val="19"/>
        </w:numPr>
        <w:tabs>
          <w:tab w:val="left" w:pos="993"/>
        </w:tabs>
        <w:ind w:left="0" w:firstLine="709"/>
        <w:rPr>
          <w:rFonts w:eastAsia="Times New Roman"/>
        </w:rPr>
      </w:pPr>
      <w:r w:rsidRPr="00696194">
        <w:rPr>
          <w:rFonts w:eastAsia="Times New Roman"/>
        </w:rPr>
        <w:t>Собівартість 1 т сої:</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Аннушка: 4638,7 грн/га,</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Александрит: 4452,2 грн/га,</w:t>
      </w:r>
    </w:p>
    <w:p w:rsidR="00696194" w:rsidRPr="00ED6D6A" w:rsidRDefault="00696194" w:rsidP="00F72B1C">
      <w:pPr>
        <w:pStyle w:val="ab"/>
        <w:numPr>
          <w:ilvl w:val="1"/>
          <w:numId w:val="20"/>
        </w:numPr>
        <w:tabs>
          <w:tab w:val="left" w:pos="993"/>
        </w:tabs>
        <w:ind w:left="0" w:firstLine="709"/>
        <w:rPr>
          <w:rFonts w:eastAsia="Times New Roman"/>
          <w:lang w:val="ru-RU"/>
        </w:rPr>
      </w:pPr>
      <w:r w:rsidRPr="00ED6D6A">
        <w:rPr>
          <w:rFonts w:eastAsia="Times New Roman"/>
          <w:lang w:val="ru-RU"/>
        </w:rPr>
        <w:t>Сорт ЄС Ментор: 4300,9 грн/га,</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Галлек: 4474,7 грн/га,</w:t>
      </w:r>
    </w:p>
    <w:p w:rsidR="00696194" w:rsidRPr="00ED6D6A" w:rsidRDefault="00696194" w:rsidP="00F72B1C">
      <w:pPr>
        <w:pStyle w:val="ab"/>
        <w:numPr>
          <w:ilvl w:val="1"/>
          <w:numId w:val="20"/>
        </w:numPr>
        <w:tabs>
          <w:tab w:val="left" w:pos="993"/>
        </w:tabs>
        <w:ind w:left="0" w:firstLine="709"/>
        <w:rPr>
          <w:rFonts w:eastAsia="Times New Roman"/>
          <w:lang w:val="ru-RU"/>
        </w:rPr>
      </w:pPr>
      <w:r w:rsidRPr="00ED6D6A">
        <w:rPr>
          <w:rFonts w:eastAsia="Times New Roman"/>
          <w:lang w:val="ru-RU"/>
        </w:rPr>
        <w:t>Сорт сої Опалін: 3973,0 грн/га.</w:t>
      </w:r>
    </w:p>
    <w:p w:rsidR="00696194" w:rsidRPr="00696194" w:rsidRDefault="00696194" w:rsidP="00F72B1C">
      <w:pPr>
        <w:pStyle w:val="ab"/>
        <w:numPr>
          <w:ilvl w:val="0"/>
          <w:numId w:val="19"/>
        </w:numPr>
        <w:tabs>
          <w:tab w:val="left" w:pos="993"/>
        </w:tabs>
        <w:ind w:left="0" w:firstLine="709"/>
        <w:rPr>
          <w:rFonts w:eastAsia="Times New Roman"/>
        </w:rPr>
      </w:pPr>
      <w:r w:rsidRPr="00696194">
        <w:rPr>
          <w:rFonts w:eastAsia="Times New Roman"/>
        </w:rPr>
        <w:t>Чистий прибуток:</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Аннушка: 6802,0 грн/га,</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Александрит: 7458,0 грн/га,</w:t>
      </w:r>
    </w:p>
    <w:p w:rsidR="00696194" w:rsidRPr="00ED6D6A" w:rsidRDefault="00696194" w:rsidP="00F72B1C">
      <w:pPr>
        <w:pStyle w:val="ab"/>
        <w:numPr>
          <w:ilvl w:val="1"/>
          <w:numId w:val="20"/>
        </w:numPr>
        <w:tabs>
          <w:tab w:val="left" w:pos="993"/>
        </w:tabs>
        <w:ind w:left="0" w:firstLine="709"/>
        <w:rPr>
          <w:rFonts w:eastAsia="Times New Roman"/>
          <w:lang w:val="ru-RU"/>
        </w:rPr>
      </w:pPr>
      <w:r w:rsidRPr="00ED6D6A">
        <w:rPr>
          <w:rFonts w:eastAsia="Times New Roman"/>
          <w:lang w:val="ru-RU"/>
        </w:rPr>
        <w:t>Сорт ЄС Ментор: 8032,0 грн/га,</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Галлек: 7376,0 грн/га,</w:t>
      </w:r>
    </w:p>
    <w:p w:rsidR="00696194" w:rsidRPr="00ED6D6A" w:rsidRDefault="00696194" w:rsidP="00F72B1C">
      <w:pPr>
        <w:pStyle w:val="ab"/>
        <w:numPr>
          <w:ilvl w:val="1"/>
          <w:numId w:val="20"/>
        </w:numPr>
        <w:tabs>
          <w:tab w:val="left" w:pos="993"/>
        </w:tabs>
        <w:ind w:left="0" w:firstLine="709"/>
        <w:rPr>
          <w:rFonts w:eastAsia="Times New Roman"/>
          <w:lang w:val="ru-RU"/>
        </w:rPr>
      </w:pPr>
      <w:r w:rsidRPr="00ED6D6A">
        <w:rPr>
          <w:rFonts w:eastAsia="Times New Roman"/>
          <w:lang w:val="ru-RU"/>
        </w:rPr>
        <w:t>Сорт сої Опалін: 9426,0 грн/га.</w:t>
      </w:r>
    </w:p>
    <w:p w:rsidR="00696194" w:rsidRPr="00696194" w:rsidRDefault="00696194" w:rsidP="00F72B1C">
      <w:pPr>
        <w:pStyle w:val="ab"/>
        <w:numPr>
          <w:ilvl w:val="0"/>
          <w:numId w:val="19"/>
        </w:numPr>
        <w:tabs>
          <w:tab w:val="left" w:pos="993"/>
        </w:tabs>
        <w:ind w:left="0" w:firstLine="709"/>
        <w:rPr>
          <w:rFonts w:eastAsia="Times New Roman"/>
        </w:rPr>
      </w:pPr>
      <w:r w:rsidRPr="00696194">
        <w:rPr>
          <w:rFonts w:eastAsia="Times New Roman"/>
        </w:rPr>
        <w:t xml:space="preserve">Рівень рентабельності: </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lastRenderedPageBreak/>
        <w:t>Сорт Аннушка: 76,7 %,</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Александрит: 84,1 %,</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ЄС Ментор: 90,6 %,</w:t>
      </w:r>
    </w:p>
    <w:p w:rsidR="00696194" w:rsidRPr="00696194"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Галлек: 83,2 %,</w:t>
      </w:r>
    </w:p>
    <w:p w:rsidR="00696194" w:rsidRPr="00666B8A" w:rsidRDefault="00696194" w:rsidP="00F72B1C">
      <w:pPr>
        <w:pStyle w:val="ab"/>
        <w:numPr>
          <w:ilvl w:val="1"/>
          <w:numId w:val="20"/>
        </w:numPr>
        <w:tabs>
          <w:tab w:val="left" w:pos="993"/>
        </w:tabs>
        <w:ind w:left="0" w:firstLine="709"/>
        <w:rPr>
          <w:rFonts w:eastAsia="Times New Roman"/>
        </w:rPr>
      </w:pPr>
      <w:r w:rsidRPr="00696194">
        <w:rPr>
          <w:rFonts w:eastAsia="Times New Roman"/>
        </w:rPr>
        <w:t>Сорт сої Опалін: 106</w:t>
      </w:r>
      <w:r w:rsidR="008F4D89">
        <w:rPr>
          <w:rFonts w:eastAsia="Times New Roman"/>
        </w:rPr>
        <w:t>,</w:t>
      </w:r>
      <w:r w:rsidR="008F4D89" w:rsidRPr="00696194">
        <w:rPr>
          <w:rFonts w:eastAsia="Times New Roman"/>
        </w:rPr>
        <w:t>3</w:t>
      </w:r>
      <w:r w:rsidRPr="00696194">
        <w:rPr>
          <w:rFonts w:eastAsia="Times New Roman"/>
        </w:rPr>
        <w:t xml:space="preserve"> %.</w:t>
      </w:r>
    </w:p>
    <w:p w:rsidR="00B84500" w:rsidRPr="00B84500" w:rsidRDefault="00D05E79" w:rsidP="00F72B1C">
      <w:pPr>
        <w:ind w:firstLine="709"/>
        <w:jc w:val="right"/>
        <w:rPr>
          <w:i/>
          <w:lang w:val="uk-UA"/>
        </w:rPr>
      </w:pPr>
      <w:r w:rsidRPr="00B84500">
        <w:rPr>
          <w:i/>
          <w:lang w:val="uk-UA"/>
        </w:rPr>
        <w:t>Таблиця 4.3</w:t>
      </w:r>
      <w:r w:rsidR="00B84500" w:rsidRPr="00B84500">
        <w:rPr>
          <w:i/>
          <w:lang w:val="uk-UA"/>
        </w:rPr>
        <w:t xml:space="preserve"> </w:t>
      </w:r>
    </w:p>
    <w:p w:rsidR="00091267" w:rsidRPr="00951AF8" w:rsidRDefault="00696194" w:rsidP="00F72B1C">
      <w:pPr>
        <w:ind w:firstLine="709"/>
        <w:jc w:val="center"/>
        <w:rPr>
          <w:b/>
          <w:lang w:val="uk-UA"/>
        </w:rPr>
      </w:pPr>
      <w:r w:rsidRPr="00951AF8">
        <w:rPr>
          <w:b/>
          <w:lang w:val="uk-UA"/>
        </w:rPr>
        <w:t>Економічна ефективність вирощування сої, за 2022-2023 рр.</w:t>
      </w:r>
    </w:p>
    <w:tbl>
      <w:tblPr>
        <w:tblStyle w:val="a8"/>
        <w:tblW w:w="9537" w:type="dxa"/>
        <w:tblInd w:w="-201" w:type="dxa"/>
        <w:tblLayout w:type="fixed"/>
        <w:tblLook w:val="04A0" w:firstRow="1" w:lastRow="0" w:firstColumn="1" w:lastColumn="0" w:noHBand="0" w:noVBand="1"/>
      </w:tblPr>
      <w:tblGrid>
        <w:gridCol w:w="483"/>
        <w:gridCol w:w="3754"/>
        <w:gridCol w:w="1204"/>
        <w:gridCol w:w="1130"/>
        <w:gridCol w:w="1130"/>
        <w:gridCol w:w="1130"/>
        <w:gridCol w:w="706"/>
      </w:tblGrid>
      <w:tr w:rsidR="00091267" w:rsidTr="004E66E4">
        <w:trPr>
          <w:trHeight w:val="540"/>
        </w:trPr>
        <w:tc>
          <w:tcPr>
            <w:tcW w:w="483" w:type="dxa"/>
            <w:vMerge w:val="restart"/>
            <w:vAlign w:val="center"/>
          </w:tcPr>
          <w:p w:rsidR="00091267" w:rsidRDefault="00091267" w:rsidP="000E3FC6">
            <w:pPr>
              <w:jc w:val="center"/>
              <w:rPr>
                <w:lang w:val="uk-UA"/>
              </w:rPr>
            </w:pPr>
            <w:r>
              <w:t>№</w:t>
            </w:r>
          </w:p>
        </w:tc>
        <w:tc>
          <w:tcPr>
            <w:tcW w:w="3754" w:type="dxa"/>
            <w:vMerge w:val="restart"/>
            <w:vAlign w:val="center"/>
          </w:tcPr>
          <w:p w:rsidR="00091267" w:rsidRDefault="00091267" w:rsidP="000E3FC6">
            <w:pPr>
              <w:jc w:val="center"/>
              <w:rPr>
                <w:lang w:val="uk-UA"/>
              </w:rPr>
            </w:pPr>
            <w:r>
              <w:t>Показники</w:t>
            </w:r>
          </w:p>
        </w:tc>
        <w:tc>
          <w:tcPr>
            <w:tcW w:w="5300" w:type="dxa"/>
            <w:gridSpan w:val="5"/>
            <w:vAlign w:val="center"/>
          </w:tcPr>
          <w:p w:rsidR="00091267" w:rsidRDefault="00091267" w:rsidP="000E3FC6">
            <w:pPr>
              <w:jc w:val="center"/>
              <w:rPr>
                <w:lang w:val="uk-UA"/>
              </w:rPr>
            </w:pPr>
            <w:r>
              <w:t>Сорт</w:t>
            </w:r>
          </w:p>
        </w:tc>
      </w:tr>
      <w:tr w:rsidR="00091267" w:rsidTr="004E66E4">
        <w:trPr>
          <w:cantSplit/>
          <w:trHeight w:val="1926"/>
        </w:trPr>
        <w:tc>
          <w:tcPr>
            <w:tcW w:w="483" w:type="dxa"/>
            <w:vMerge/>
            <w:vAlign w:val="center"/>
          </w:tcPr>
          <w:p w:rsidR="00091267" w:rsidRDefault="00091267" w:rsidP="000E3FC6">
            <w:pPr>
              <w:jc w:val="center"/>
              <w:rPr>
                <w:lang w:val="uk-UA"/>
              </w:rPr>
            </w:pPr>
          </w:p>
        </w:tc>
        <w:tc>
          <w:tcPr>
            <w:tcW w:w="3754" w:type="dxa"/>
            <w:vMerge/>
            <w:vAlign w:val="center"/>
          </w:tcPr>
          <w:p w:rsidR="00091267" w:rsidRDefault="00091267" w:rsidP="000E3FC6">
            <w:pPr>
              <w:jc w:val="center"/>
              <w:rPr>
                <w:lang w:val="uk-UA"/>
              </w:rPr>
            </w:pPr>
          </w:p>
        </w:tc>
        <w:tc>
          <w:tcPr>
            <w:tcW w:w="1204" w:type="dxa"/>
            <w:textDirection w:val="btLr"/>
            <w:vAlign w:val="center"/>
          </w:tcPr>
          <w:p w:rsidR="00091267" w:rsidRDefault="00091267" w:rsidP="000E3FC6">
            <w:pPr>
              <w:ind w:left="113"/>
              <w:jc w:val="center"/>
              <w:rPr>
                <w:lang w:val="uk-UA"/>
              </w:rPr>
            </w:pPr>
            <w:r>
              <w:rPr>
                <w:lang w:val="uk-UA"/>
              </w:rPr>
              <w:t>Аннушка</w:t>
            </w:r>
          </w:p>
        </w:tc>
        <w:tc>
          <w:tcPr>
            <w:tcW w:w="1130" w:type="dxa"/>
            <w:textDirection w:val="btLr"/>
            <w:vAlign w:val="center"/>
          </w:tcPr>
          <w:p w:rsidR="00091267" w:rsidRDefault="00091267" w:rsidP="000E3FC6">
            <w:pPr>
              <w:ind w:left="113"/>
              <w:jc w:val="center"/>
              <w:rPr>
                <w:lang w:val="uk-UA"/>
              </w:rPr>
            </w:pPr>
            <w:r>
              <w:rPr>
                <w:lang w:val="uk-UA"/>
              </w:rPr>
              <w:t>Александрит</w:t>
            </w:r>
          </w:p>
        </w:tc>
        <w:tc>
          <w:tcPr>
            <w:tcW w:w="1130" w:type="dxa"/>
            <w:textDirection w:val="btLr"/>
            <w:vAlign w:val="center"/>
          </w:tcPr>
          <w:p w:rsidR="00091267" w:rsidRDefault="00091267" w:rsidP="000E3FC6">
            <w:pPr>
              <w:ind w:left="113"/>
              <w:jc w:val="center"/>
              <w:rPr>
                <w:lang w:val="uk-UA"/>
              </w:rPr>
            </w:pPr>
            <w:r>
              <w:rPr>
                <w:lang w:val="uk-UA"/>
              </w:rPr>
              <w:t>ЄС Ментор</w:t>
            </w:r>
          </w:p>
        </w:tc>
        <w:tc>
          <w:tcPr>
            <w:tcW w:w="1130" w:type="dxa"/>
            <w:textDirection w:val="btLr"/>
            <w:vAlign w:val="center"/>
          </w:tcPr>
          <w:p w:rsidR="00091267" w:rsidRDefault="00091267" w:rsidP="000E3FC6">
            <w:pPr>
              <w:ind w:left="113"/>
              <w:jc w:val="center"/>
              <w:rPr>
                <w:lang w:val="uk-UA"/>
              </w:rPr>
            </w:pPr>
            <w:r>
              <w:rPr>
                <w:lang w:val="uk-UA"/>
              </w:rPr>
              <w:t>Галек</w:t>
            </w:r>
          </w:p>
        </w:tc>
        <w:tc>
          <w:tcPr>
            <w:tcW w:w="706" w:type="dxa"/>
            <w:textDirection w:val="btLr"/>
            <w:vAlign w:val="center"/>
          </w:tcPr>
          <w:p w:rsidR="00091267" w:rsidRDefault="00091267" w:rsidP="000E3FC6">
            <w:pPr>
              <w:ind w:left="113"/>
              <w:jc w:val="center"/>
              <w:rPr>
                <w:lang w:val="uk-UA"/>
              </w:rPr>
            </w:pPr>
            <w:r>
              <w:rPr>
                <w:lang w:val="uk-UA"/>
              </w:rPr>
              <w:t>Опалін</w:t>
            </w:r>
          </w:p>
        </w:tc>
      </w:tr>
      <w:tr w:rsidR="00091267" w:rsidTr="004E66E4">
        <w:trPr>
          <w:trHeight w:val="513"/>
        </w:trPr>
        <w:tc>
          <w:tcPr>
            <w:tcW w:w="483" w:type="dxa"/>
            <w:vAlign w:val="center"/>
          </w:tcPr>
          <w:p w:rsidR="00091267" w:rsidRDefault="00091267" w:rsidP="000E3FC6">
            <w:pPr>
              <w:jc w:val="center"/>
              <w:rPr>
                <w:lang w:val="uk-UA"/>
              </w:rPr>
            </w:pPr>
            <w:r>
              <w:rPr>
                <w:lang w:val="uk-UA"/>
              </w:rPr>
              <w:t>1</w:t>
            </w:r>
          </w:p>
        </w:tc>
        <w:tc>
          <w:tcPr>
            <w:tcW w:w="3754" w:type="dxa"/>
            <w:vAlign w:val="center"/>
          </w:tcPr>
          <w:p w:rsidR="00091267" w:rsidRDefault="00091267" w:rsidP="000E3FC6">
            <w:pPr>
              <w:jc w:val="center"/>
              <w:rPr>
                <w:lang w:val="uk-UA"/>
              </w:rPr>
            </w:pPr>
            <w:r w:rsidRPr="00ED6D6A">
              <w:rPr>
                <w:lang w:val="ru-RU"/>
              </w:rPr>
              <w:t>Урожайність з 1 га, т/га</w:t>
            </w:r>
          </w:p>
        </w:tc>
        <w:tc>
          <w:tcPr>
            <w:tcW w:w="1204" w:type="dxa"/>
            <w:vAlign w:val="center"/>
          </w:tcPr>
          <w:p w:rsidR="00091267" w:rsidRDefault="00091267" w:rsidP="000E3FC6">
            <w:pPr>
              <w:jc w:val="center"/>
              <w:rPr>
                <w:lang w:val="uk-UA"/>
              </w:rPr>
            </w:pPr>
            <w:r>
              <w:t>1,91</w:t>
            </w:r>
          </w:p>
        </w:tc>
        <w:tc>
          <w:tcPr>
            <w:tcW w:w="1130" w:type="dxa"/>
            <w:vAlign w:val="center"/>
          </w:tcPr>
          <w:p w:rsidR="00091267" w:rsidRDefault="00091267" w:rsidP="000E3FC6">
            <w:pPr>
              <w:jc w:val="center"/>
              <w:rPr>
                <w:lang w:val="uk-UA"/>
              </w:rPr>
            </w:pPr>
            <w:r>
              <w:t>1,99</w:t>
            </w:r>
          </w:p>
        </w:tc>
        <w:tc>
          <w:tcPr>
            <w:tcW w:w="1130" w:type="dxa"/>
            <w:vAlign w:val="center"/>
          </w:tcPr>
          <w:p w:rsidR="00091267" w:rsidRDefault="00091267" w:rsidP="000E3FC6">
            <w:pPr>
              <w:jc w:val="center"/>
              <w:rPr>
                <w:lang w:val="uk-UA"/>
              </w:rPr>
            </w:pPr>
            <w:r>
              <w:t>2,06</w:t>
            </w:r>
          </w:p>
        </w:tc>
        <w:tc>
          <w:tcPr>
            <w:tcW w:w="1130" w:type="dxa"/>
            <w:vAlign w:val="center"/>
          </w:tcPr>
          <w:p w:rsidR="00091267" w:rsidRDefault="00091267" w:rsidP="000E3FC6">
            <w:pPr>
              <w:jc w:val="center"/>
              <w:rPr>
                <w:lang w:val="uk-UA"/>
              </w:rPr>
            </w:pPr>
            <w:r>
              <w:t>1,98</w:t>
            </w:r>
          </w:p>
        </w:tc>
        <w:tc>
          <w:tcPr>
            <w:tcW w:w="706" w:type="dxa"/>
            <w:vAlign w:val="center"/>
          </w:tcPr>
          <w:p w:rsidR="00091267" w:rsidRDefault="00091267" w:rsidP="000E3FC6">
            <w:pPr>
              <w:jc w:val="center"/>
              <w:rPr>
                <w:lang w:val="uk-UA"/>
              </w:rPr>
            </w:pPr>
            <w:r>
              <w:t>2,23</w:t>
            </w:r>
          </w:p>
        </w:tc>
      </w:tr>
      <w:tr w:rsidR="00091267" w:rsidTr="004E66E4">
        <w:trPr>
          <w:trHeight w:val="540"/>
        </w:trPr>
        <w:tc>
          <w:tcPr>
            <w:tcW w:w="483" w:type="dxa"/>
            <w:vAlign w:val="center"/>
          </w:tcPr>
          <w:p w:rsidR="00091267" w:rsidRDefault="00091267" w:rsidP="000E3FC6">
            <w:pPr>
              <w:jc w:val="center"/>
              <w:rPr>
                <w:lang w:val="uk-UA"/>
              </w:rPr>
            </w:pPr>
            <w:r>
              <w:rPr>
                <w:lang w:val="uk-UA"/>
              </w:rPr>
              <w:t>2</w:t>
            </w:r>
          </w:p>
        </w:tc>
        <w:tc>
          <w:tcPr>
            <w:tcW w:w="3754" w:type="dxa"/>
            <w:vAlign w:val="center"/>
          </w:tcPr>
          <w:p w:rsidR="00091267" w:rsidRDefault="00091267" w:rsidP="000E3FC6">
            <w:pPr>
              <w:jc w:val="center"/>
              <w:rPr>
                <w:lang w:val="uk-UA"/>
              </w:rPr>
            </w:pPr>
            <w:r>
              <w:t>Ціна реалізації 1 т, грн</w:t>
            </w:r>
          </w:p>
        </w:tc>
        <w:tc>
          <w:tcPr>
            <w:tcW w:w="1204" w:type="dxa"/>
            <w:vAlign w:val="center"/>
          </w:tcPr>
          <w:p w:rsidR="00091267" w:rsidRDefault="00091267" w:rsidP="000E3FC6">
            <w:pPr>
              <w:jc w:val="center"/>
              <w:rPr>
                <w:lang w:val="uk-UA"/>
              </w:rPr>
            </w:pPr>
            <w:r>
              <w:t>8200,0</w:t>
            </w:r>
          </w:p>
        </w:tc>
        <w:tc>
          <w:tcPr>
            <w:tcW w:w="1130" w:type="dxa"/>
            <w:vAlign w:val="center"/>
          </w:tcPr>
          <w:p w:rsidR="00091267" w:rsidRDefault="00091267" w:rsidP="000E3FC6">
            <w:pPr>
              <w:jc w:val="center"/>
              <w:rPr>
                <w:lang w:val="uk-UA"/>
              </w:rPr>
            </w:pPr>
            <w:r>
              <w:t>8200,0</w:t>
            </w:r>
          </w:p>
        </w:tc>
        <w:tc>
          <w:tcPr>
            <w:tcW w:w="1130" w:type="dxa"/>
            <w:vAlign w:val="center"/>
          </w:tcPr>
          <w:p w:rsidR="00091267" w:rsidRDefault="00091267" w:rsidP="000E3FC6">
            <w:pPr>
              <w:jc w:val="center"/>
              <w:rPr>
                <w:lang w:val="uk-UA"/>
              </w:rPr>
            </w:pPr>
            <w:r>
              <w:t>8200,0</w:t>
            </w:r>
          </w:p>
        </w:tc>
        <w:tc>
          <w:tcPr>
            <w:tcW w:w="1130" w:type="dxa"/>
            <w:vAlign w:val="center"/>
          </w:tcPr>
          <w:p w:rsidR="00091267" w:rsidRDefault="00091267" w:rsidP="000E3FC6">
            <w:pPr>
              <w:jc w:val="center"/>
              <w:rPr>
                <w:lang w:val="uk-UA"/>
              </w:rPr>
            </w:pPr>
            <w:r>
              <w:t>8200,0</w:t>
            </w:r>
          </w:p>
        </w:tc>
        <w:tc>
          <w:tcPr>
            <w:tcW w:w="706" w:type="dxa"/>
            <w:vAlign w:val="center"/>
          </w:tcPr>
          <w:p w:rsidR="00091267" w:rsidRDefault="00091267" w:rsidP="000E3FC6">
            <w:pPr>
              <w:jc w:val="center"/>
              <w:rPr>
                <w:lang w:val="uk-UA"/>
              </w:rPr>
            </w:pPr>
            <w:r>
              <w:t>8200,0</w:t>
            </w:r>
          </w:p>
        </w:tc>
      </w:tr>
      <w:tr w:rsidR="00091267" w:rsidTr="004E66E4">
        <w:trPr>
          <w:trHeight w:val="1055"/>
        </w:trPr>
        <w:tc>
          <w:tcPr>
            <w:tcW w:w="483" w:type="dxa"/>
            <w:vAlign w:val="center"/>
          </w:tcPr>
          <w:p w:rsidR="00091267" w:rsidRDefault="00091267" w:rsidP="000E3FC6">
            <w:pPr>
              <w:jc w:val="center"/>
              <w:rPr>
                <w:lang w:val="uk-UA"/>
              </w:rPr>
            </w:pPr>
            <w:r>
              <w:rPr>
                <w:lang w:val="uk-UA"/>
              </w:rPr>
              <w:t>3</w:t>
            </w:r>
          </w:p>
        </w:tc>
        <w:tc>
          <w:tcPr>
            <w:tcW w:w="3754" w:type="dxa"/>
            <w:vAlign w:val="center"/>
          </w:tcPr>
          <w:p w:rsidR="00091267" w:rsidRDefault="00091267" w:rsidP="000E3FC6">
            <w:pPr>
              <w:jc w:val="center"/>
              <w:rPr>
                <w:lang w:val="uk-UA"/>
              </w:rPr>
            </w:pPr>
            <w:r w:rsidRPr="00ED6D6A">
              <w:rPr>
                <w:lang w:val="ru-RU"/>
              </w:rPr>
              <w:t>Вартість валової продукції з 1 га, грн</w:t>
            </w:r>
          </w:p>
        </w:tc>
        <w:tc>
          <w:tcPr>
            <w:tcW w:w="1204" w:type="dxa"/>
            <w:vAlign w:val="center"/>
          </w:tcPr>
          <w:p w:rsidR="00091267" w:rsidRDefault="00091267" w:rsidP="000E3FC6">
            <w:pPr>
              <w:jc w:val="center"/>
              <w:rPr>
                <w:lang w:val="uk-UA"/>
              </w:rPr>
            </w:pPr>
            <w:r>
              <w:t>15662,0</w:t>
            </w:r>
          </w:p>
        </w:tc>
        <w:tc>
          <w:tcPr>
            <w:tcW w:w="1130" w:type="dxa"/>
            <w:vAlign w:val="center"/>
          </w:tcPr>
          <w:p w:rsidR="00091267" w:rsidRDefault="00091267" w:rsidP="000E3FC6">
            <w:pPr>
              <w:jc w:val="center"/>
              <w:rPr>
                <w:lang w:val="uk-UA"/>
              </w:rPr>
            </w:pPr>
            <w:r>
              <w:t>16318,0</w:t>
            </w:r>
          </w:p>
        </w:tc>
        <w:tc>
          <w:tcPr>
            <w:tcW w:w="1130" w:type="dxa"/>
            <w:vAlign w:val="center"/>
          </w:tcPr>
          <w:p w:rsidR="00091267" w:rsidRDefault="00091267" w:rsidP="000E3FC6">
            <w:pPr>
              <w:jc w:val="center"/>
              <w:rPr>
                <w:lang w:val="uk-UA"/>
              </w:rPr>
            </w:pPr>
            <w:r>
              <w:t>16892,0</w:t>
            </w:r>
          </w:p>
        </w:tc>
        <w:tc>
          <w:tcPr>
            <w:tcW w:w="1130" w:type="dxa"/>
            <w:vAlign w:val="center"/>
          </w:tcPr>
          <w:p w:rsidR="00091267" w:rsidRDefault="00091267" w:rsidP="000E3FC6">
            <w:pPr>
              <w:jc w:val="center"/>
              <w:rPr>
                <w:lang w:val="uk-UA"/>
              </w:rPr>
            </w:pPr>
            <w:r>
              <w:t>16236,0</w:t>
            </w:r>
          </w:p>
        </w:tc>
        <w:tc>
          <w:tcPr>
            <w:tcW w:w="706" w:type="dxa"/>
            <w:vAlign w:val="center"/>
          </w:tcPr>
          <w:p w:rsidR="00091267" w:rsidRDefault="00091267" w:rsidP="000E3FC6">
            <w:pPr>
              <w:jc w:val="center"/>
              <w:rPr>
                <w:lang w:val="uk-UA"/>
              </w:rPr>
            </w:pPr>
            <w:r>
              <w:t>18286,0</w:t>
            </w:r>
          </w:p>
        </w:tc>
      </w:tr>
      <w:tr w:rsidR="00091267" w:rsidTr="004E66E4">
        <w:trPr>
          <w:trHeight w:val="513"/>
        </w:trPr>
        <w:tc>
          <w:tcPr>
            <w:tcW w:w="483" w:type="dxa"/>
            <w:vAlign w:val="center"/>
          </w:tcPr>
          <w:p w:rsidR="00091267" w:rsidRDefault="00091267" w:rsidP="000E3FC6">
            <w:pPr>
              <w:jc w:val="center"/>
              <w:rPr>
                <w:lang w:val="uk-UA"/>
              </w:rPr>
            </w:pPr>
            <w:r>
              <w:rPr>
                <w:lang w:val="uk-UA"/>
              </w:rPr>
              <w:t>4</w:t>
            </w:r>
          </w:p>
        </w:tc>
        <w:tc>
          <w:tcPr>
            <w:tcW w:w="3754" w:type="dxa"/>
            <w:vAlign w:val="center"/>
          </w:tcPr>
          <w:p w:rsidR="00091267" w:rsidRDefault="00091267" w:rsidP="000E3FC6">
            <w:pPr>
              <w:jc w:val="center"/>
              <w:rPr>
                <w:lang w:val="uk-UA"/>
              </w:rPr>
            </w:pPr>
            <w:r w:rsidRPr="00ED6D6A">
              <w:rPr>
                <w:lang w:val="ru-RU"/>
              </w:rPr>
              <w:t>Виробничі витрати з 1 га, грн</w:t>
            </w:r>
          </w:p>
        </w:tc>
        <w:tc>
          <w:tcPr>
            <w:tcW w:w="1204" w:type="dxa"/>
            <w:vAlign w:val="center"/>
          </w:tcPr>
          <w:p w:rsidR="00091267" w:rsidRDefault="00091267" w:rsidP="000E3FC6">
            <w:pPr>
              <w:jc w:val="center"/>
              <w:rPr>
                <w:lang w:val="uk-UA"/>
              </w:rPr>
            </w:pPr>
            <w:r>
              <w:t>8860,0</w:t>
            </w:r>
          </w:p>
        </w:tc>
        <w:tc>
          <w:tcPr>
            <w:tcW w:w="1130" w:type="dxa"/>
            <w:vAlign w:val="center"/>
          </w:tcPr>
          <w:p w:rsidR="00091267" w:rsidRDefault="00091267" w:rsidP="000E3FC6">
            <w:pPr>
              <w:jc w:val="center"/>
              <w:rPr>
                <w:lang w:val="uk-UA"/>
              </w:rPr>
            </w:pPr>
            <w:r>
              <w:t>8860,0</w:t>
            </w:r>
          </w:p>
        </w:tc>
        <w:tc>
          <w:tcPr>
            <w:tcW w:w="1130" w:type="dxa"/>
            <w:vAlign w:val="center"/>
          </w:tcPr>
          <w:p w:rsidR="00091267" w:rsidRDefault="00091267" w:rsidP="000E3FC6">
            <w:pPr>
              <w:jc w:val="center"/>
              <w:rPr>
                <w:lang w:val="uk-UA"/>
              </w:rPr>
            </w:pPr>
            <w:r>
              <w:t>8860,0</w:t>
            </w:r>
          </w:p>
        </w:tc>
        <w:tc>
          <w:tcPr>
            <w:tcW w:w="1130" w:type="dxa"/>
            <w:vAlign w:val="center"/>
          </w:tcPr>
          <w:p w:rsidR="00091267" w:rsidRDefault="00091267" w:rsidP="000E3FC6">
            <w:pPr>
              <w:jc w:val="center"/>
              <w:rPr>
                <w:lang w:val="uk-UA"/>
              </w:rPr>
            </w:pPr>
            <w:r>
              <w:t>8860,0</w:t>
            </w:r>
          </w:p>
        </w:tc>
        <w:tc>
          <w:tcPr>
            <w:tcW w:w="706" w:type="dxa"/>
            <w:vAlign w:val="center"/>
          </w:tcPr>
          <w:p w:rsidR="00091267" w:rsidRDefault="00091267" w:rsidP="000E3FC6">
            <w:pPr>
              <w:jc w:val="center"/>
              <w:rPr>
                <w:lang w:val="uk-UA"/>
              </w:rPr>
            </w:pPr>
            <w:r>
              <w:t>8860,0</w:t>
            </w:r>
          </w:p>
        </w:tc>
      </w:tr>
      <w:tr w:rsidR="00091267" w:rsidTr="004E66E4">
        <w:trPr>
          <w:trHeight w:val="540"/>
        </w:trPr>
        <w:tc>
          <w:tcPr>
            <w:tcW w:w="483" w:type="dxa"/>
            <w:vAlign w:val="center"/>
          </w:tcPr>
          <w:p w:rsidR="00091267" w:rsidRDefault="00091267" w:rsidP="000E3FC6">
            <w:pPr>
              <w:jc w:val="center"/>
              <w:rPr>
                <w:lang w:val="uk-UA"/>
              </w:rPr>
            </w:pPr>
            <w:r>
              <w:rPr>
                <w:lang w:val="uk-UA"/>
              </w:rPr>
              <w:t>5</w:t>
            </w:r>
          </w:p>
        </w:tc>
        <w:tc>
          <w:tcPr>
            <w:tcW w:w="3754" w:type="dxa"/>
            <w:vAlign w:val="center"/>
          </w:tcPr>
          <w:p w:rsidR="00091267" w:rsidRDefault="00091267" w:rsidP="000E3FC6">
            <w:pPr>
              <w:jc w:val="center"/>
              <w:rPr>
                <w:lang w:val="uk-UA"/>
              </w:rPr>
            </w:pPr>
            <w:r>
              <w:t>Собівартість 1 т, грн</w:t>
            </w:r>
          </w:p>
        </w:tc>
        <w:tc>
          <w:tcPr>
            <w:tcW w:w="1204" w:type="dxa"/>
            <w:vAlign w:val="center"/>
          </w:tcPr>
          <w:p w:rsidR="00091267" w:rsidRDefault="00091267" w:rsidP="000E3FC6">
            <w:pPr>
              <w:jc w:val="center"/>
              <w:rPr>
                <w:lang w:val="uk-UA"/>
              </w:rPr>
            </w:pPr>
            <w:r>
              <w:t>4638,7</w:t>
            </w:r>
          </w:p>
        </w:tc>
        <w:tc>
          <w:tcPr>
            <w:tcW w:w="1130" w:type="dxa"/>
            <w:vAlign w:val="center"/>
          </w:tcPr>
          <w:p w:rsidR="00091267" w:rsidRDefault="00091267" w:rsidP="000E3FC6">
            <w:pPr>
              <w:jc w:val="center"/>
              <w:rPr>
                <w:lang w:val="uk-UA"/>
              </w:rPr>
            </w:pPr>
            <w:r>
              <w:t>4452,2</w:t>
            </w:r>
          </w:p>
        </w:tc>
        <w:tc>
          <w:tcPr>
            <w:tcW w:w="1130" w:type="dxa"/>
            <w:vAlign w:val="center"/>
          </w:tcPr>
          <w:p w:rsidR="00091267" w:rsidRDefault="00091267" w:rsidP="000E3FC6">
            <w:pPr>
              <w:jc w:val="center"/>
              <w:rPr>
                <w:lang w:val="uk-UA"/>
              </w:rPr>
            </w:pPr>
            <w:r>
              <w:t>4300,9</w:t>
            </w:r>
          </w:p>
        </w:tc>
        <w:tc>
          <w:tcPr>
            <w:tcW w:w="1130" w:type="dxa"/>
            <w:vAlign w:val="center"/>
          </w:tcPr>
          <w:p w:rsidR="00091267" w:rsidRDefault="00091267" w:rsidP="000E3FC6">
            <w:pPr>
              <w:jc w:val="center"/>
              <w:rPr>
                <w:lang w:val="uk-UA"/>
              </w:rPr>
            </w:pPr>
            <w:r>
              <w:t>4474,7</w:t>
            </w:r>
          </w:p>
        </w:tc>
        <w:tc>
          <w:tcPr>
            <w:tcW w:w="706" w:type="dxa"/>
            <w:vAlign w:val="center"/>
          </w:tcPr>
          <w:p w:rsidR="00091267" w:rsidRDefault="00091267" w:rsidP="000E3FC6">
            <w:pPr>
              <w:jc w:val="center"/>
              <w:rPr>
                <w:lang w:val="uk-UA"/>
              </w:rPr>
            </w:pPr>
            <w:r>
              <w:t>3973,0</w:t>
            </w:r>
          </w:p>
        </w:tc>
      </w:tr>
      <w:tr w:rsidR="00091267" w:rsidTr="004E66E4">
        <w:trPr>
          <w:trHeight w:val="513"/>
        </w:trPr>
        <w:tc>
          <w:tcPr>
            <w:tcW w:w="483" w:type="dxa"/>
            <w:vAlign w:val="center"/>
          </w:tcPr>
          <w:p w:rsidR="00091267" w:rsidRDefault="00091267" w:rsidP="000E3FC6">
            <w:pPr>
              <w:jc w:val="center"/>
              <w:rPr>
                <w:lang w:val="uk-UA"/>
              </w:rPr>
            </w:pPr>
            <w:r>
              <w:rPr>
                <w:lang w:val="uk-UA"/>
              </w:rPr>
              <w:t>6</w:t>
            </w:r>
          </w:p>
        </w:tc>
        <w:tc>
          <w:tcPr>
            <w:tcW w:w="3754" w:type="dxa"/>
            <w:vAlign w:val="center"/>
          </w:tcPr>
          <w:p w:rsidR="00091267" w:rsidRDefault="00091267" w:rsidP="000E3FC6">
            <w:pPr>
              <w:jc w:val="center"/>
              <w:rPr>
                <w:lang w:val="uk-UA"/>
              </w:rPr>
            </w:pPr>
            <w:r w:rsidRPr="00ED6D6A">
              <w:rPr>
                <w:lang w:val="ru-RU"/>
              </w:rPr>
              <w:t>Витрати праці на 1 га, люд.год</w:t>
            </w:r>
          </w:p>
        </w:tc>
        <w:tc>
          <w:tcPr>
            <w:tcW w:w="1204" w:type="dxa"/>
            <w:vAlign w:val="center"/>
          </w:tcPr>
          <w:p w:rsidR="00091267" w:rsidRDefault="00091267" w:rsidP="000E3FC6">
            <w:pPr>
              <w:jc w:val="center"/>
              <w:rPr>
                <w:lang w:val="uk-UA"/>
              </w:rPr>
            </w:pPr>
            <w:r>
              <w:t>4,23</w:t>
            </w:r>
          </w:p>
        </w:tc>
        <w:tc>
          <w:tcPr>
            <w:tcW w:w="1130" w:type="dxa"/>
            <w:vAlign w:val="center"/>
          </w:tcPr>
          <w:p w:rsidR="00091267" w:rsidRDefault="00091267" w:rsidP="000E3FC6">
            <w:pPr>
              <w:jc w:val="center"/>
              <w:rPr>
                <w:lang w:val="uk-UA"/>
              </w:rPr>
            </w:pPr>
            <w:r>
              <w:t>4,23</w:t>
            </w:r>
          </w:p>
        </w:tc>
        <w:tc>
          <w:tcPr>
            <w:tcW w:w="1130" w:type="dxa"/>
            <w:vAlign w:val="center"/>
          </w:tcPr>
          <w:p w:rsidR="00091267" w:rsidRDefault="00091267" w:rsidP="000E3FC6">
            <w:pPr>
              <w:jc w:val="center"/>
              <w:rPr>
                <w:lang w:val="uk-UA"/>
              </w:rPr>
            </w:pPr>
            <w:r>
              <w:t>4,23</w:t>
            </w:r>
          </w:p>
        </w:tc>
        <w:tc>
          <w:tcPr>
            <w:tcW w:w="1130" w:type="dxa"/>
            <w:vAlign w:val="center"/>
          </w:tcPr>
          <w:p w:rsidR="00091267" w:rsidRDefault="00091267" w:rsidP="000E3FC6">
            <w:pPr>
              <w:jc w:val="center"/>
              <w:rPr>
                <w:lang w:val="uk-UA"/>
              </w:rPr>
            </w:pPr>
            <w:r>
              <w:t>4,23</w:t>
            </w:r>
          </w:p>
        </w:tc>
        <w:tc>
          <w:tcPr>
            <w:tcW w:w="706" w:type="dxa"/>
            <w:vAlign w:val="center"/>
          </w:tcPr>
          <w:p w:rsidR="00091267" w:rsidRDefault="00091267" w:rsidP="000E3FC6">
            <w:pPr>
              <w:jc w:val="center"/>
              <w:rPr>
                <w:lang w:val="uk-UA"/>
              </w:rPr>
            </w:pPr>
            <w:r>
              <w:t>4,23</w:t>
            </w:r>
          </w:p>
        </w:tc>
      </w:tr>
      <w:tr w:rsidR="00091267" w:rsidTr="004E66E4">
        <w:trPr>
          <w:trHeight w:val="540"/>
        </w:trPr>
        <w:tc>
          <w:tcPr>
            <w:tcW w:w="483" w:type="dxa"/>
            <w:vAlign w:val="center"/>
          </w:tcPr>
          <w:p w:rsidR="00091267" w:rsidRDefault="00091267" w:rsidP="000E3FC6">
            <w:pPr>
              <w:jc w:val="center"/>
              <w:rPr>
                <w:lang w:val="uk-UA"/>
              </w:rPr>
            </w:pPr>
            <w:r>
              <w:rPr>
                <w:lang w:val="uk-UA"/>
              </w:rPr>
              <w:t>7</w:t>
            </w:r>
          </w:p>
        </w:tc>
        <w:tc>
          <w:tcPr>
            <w:tcW w:w="3754" w:type="dxa"/>
            <w:vAlign w:val="center"/>
          </w:tcPr>
          <w:p w:rsidR="00091267" w:rsidRDefault="00091267" w:rsidP="000E3FC6">
            <w:pPr>
              <w:jc w:val="center"/>
              <w:rPr>
                <w:lang w:val="uk-UA"/>
              </w:rPr>
            </w:pPr>
            <w:r w:rsidRPr="00ED6D6A">
              <w:rPr>
                <w:lang w:val="ru-RU"/>
              </w:rPr>
              <w:t>Витрати праці на 1 т, люд. год</w:t>
            </w:r>
          </w:p>
        </w:tc>
        <w:tc>
          <w:tcPr>
            <w:tcW w:w="1204" w:type="dxa"/>
            <w:vAlign w:val="center"/>
          </w:tcPr>
          <w:p w:rsidR="00091267" w:rsidRDefault="00091267" w:rsidP="000E3FC6">
            <w:pPr>
              <w:jc w:val="center"/>
              <w:rPr>
                <w:lang w:val="uk-UA"/>
              </w:rPr>
            </w:pPr>
            <w:r>
              <w:t>2,21</w:t>
            </w:r>
          </w:p>
        </w:tc>
        <w:tc>
          <w:tcPr>
            <w:tcW w:w="1130" w:type="dxa"/>
            <w:vAlign w:val="center"/>
          </w:tcPr>
          <w:p w:rsidR="00091267" w:rsidRDefault="00091267" w:rsidP="000E3FC6">
            <w:pPr>
              <w:jc w:val="center"/>
              <w:rPr>
                <w:lang w:val="uk-UA"/>
              </w:rPr>
            </w:pPr>
            <w:r>
              <w:t>2,12</w:t>
            </w:r>
          </w:p>
        </w:tc>
        <w:tc>
          <w:tcPr>
            <w:tcW w:w="1130" w:type="dxa"/>
            <w:vAlign w:val="center"/>
          </w:tcPr>
          <w:p w:rsidR="00091267" w:rsidRDefault="00091267" w:rsidP="000E3FC6">
            <w:pPr>
              <w:jc w:val="center"/>
              <w:rPr>
                <w:lang w:val="uk-UA"/>
              </w:rPr>
            </w:pPr>
            <w:r>
              <w:t>2,05</w:t>
            </w:r>
          </w:p>
        </w:tc>
        <w:tc>
          <w:tcPr>
            <w:tcW w:w="1130" w:type="dxa"/>
            <w:vAlign w:val="center"/>
          </w:tcPr>
          <w:p w:rsidR="00091267" w:rsidRDefault="00091267" w:rsidP="000E3FC6">
            <w:pPr>
              <w:jc w:val="center"/>
              <w:rPr>
                <w:lang w:val="uk-UA"/>
              </w:rPr>
            </w:pPr>
            <w:r>
              <w:t>2,13</w:t>
            </w:r>
          </w:p>
        </w:tc>
        <w:tc>
          <w:tcPr>
            <w:tcW w:w="706" w:type="dxa"/>
            <w:vAlign w:val="center"/>
          </w:tcPr>
          <w:p w:rsidR="00091267" w:rsidRDefault="00091267" w:rsidP="000E3FC6">
            <w:pPr>
              <w:jc w:val="center"/>
              <w:rPr>
                <w:lang w:val="uk-UA"/>
              </w:rPr>
            </w:pPr>
            <w:r>
              <w:t>1,89</w:t>
            </w:r>
          </w:p>
        </w:tc>
      </w:tr>
      <w:tr w:rsidR="00091267" w:rsidTr="004E66E4">
        <w:trPr>
          <w:trHeight w:val="1028"/>
        </w:trPr>
        <w:tc>
          <w:tcPr>
            <w:tcW w:w="483" w:type="dxa"/>
            <w:vAlign w:val="center"/>
          </w:tcPr>
          <w:p w:rsidR="00091267" w:rsidRDefault="00091267" w:rsidP="000E3FC6">
            <w:pPr>
              <w:jc w:val="center"/>
              <w:rPr>
                <w:lang w:val="uk-UA"/>
              </w:rPr>
            </w:pPr>
            <w:r>
              <w:rPr>
                <w:lang w:val="uk-UA"/>
              </w:rPr>
              <w:t>8</w:t>
            </w:r>
          </w:p>
        </w:tc>
        <w:tc>
          <w:tcPr>
            <w:tcW w:w="3754" w:type="dxa"/>
            <w:vAlign w:val="center"/>
          </w:tcPr>
          <w:p w:rsidR="00091267" w:rsidRPr="00ED6D6A" w:rsidRDefault="00091267" w:rsidP="000E3FC6">
            <w:pPr>
              <w:jc w:val="center"/>
              <w:rPr>
                <w:lang w:val="ru-RU"/>
              </w:rPr>
            </w:pPr>
            <w:r w:rsidRPr="00ED6D6A">
              <w:rPr>
                <w:lang w:val="ru-RU"/>
              </w:rPr>
              <w:t>Умовно чистий прибуток з 1га, грн</w:t>
            </w:r>
          </w:p>
        </w:tc>
        <w:tc>
          <w:tcPr>
            <w:tcW w:w="1204" w:type="dxa"/>
            <w:vAlign w:val="center"/>
          </w:tcPr>
          <w:p w:rsidR="00091267" w:rsidRDefault="00091267" w:rsidP="000E3FC6">
            <w:pPr>
              <w:jc w:val="center"/>
              <w:rPr>
                <w:lang w:val="uk-UA"/>
              </w:rPr>
            </w:pPr>
            <w:r>
              <w:t>6802</w:t>
            </w:r>
          </w:p>
        </w:tc>
        <w:tc>
          <w:tcPr>
            <w:tcW w:w="1130" w:type="dxa"/>
            <w:vAlign w:val="center"/>
          </w:tcPr>
          <w:p w:rsidR="00091267" w:rsidRDefault="00091267" w:rsidP="000E3FC6">
            <w:pPr>
              <w:jc w:val="center"/>
              <w:rPr>
                <w:lang w:val="uk-UA"/>
              </w:rPr>
            </w:pPr>
            <w:r>
              <w:t>7458</w:t>
            </w:r>
          </w:p>
        </w:tc>
        <w:tc>
          <w:tcPr>
            <w:tcW w:w="1130" w:type="dxa"/>
            <w:vAlign w:val="center"/>
          </w:tcPr>
          <w:p w:rsidR="00091267" w:rsidRDefault="00091267" w:rsidP="000E3FC6">
            <w:pPr>
              <w:jc w:val="center"/>
              <w:rPr>
                <w:lang w:val="uk-UA"/>
              </w:rPr>
            </w:pPr>
            <w:r>
              <w:t>8032</w:t>
            </w:r>
          </w:p>
        </w:tc>
        <w:tc>
          <w:tcPr>
            <w:tcW w:w="1130" w:type="dxa"/>
            <w:vAlign w:val="center"/>
          </w:tcPr>
          <w:p w:rsidR="00091267" w:rsidRDefault="00091267" w:rsidP="000E3FC6">
            <w:pPr>
              <w:jc w:val="center"/>
              <w:rPr>
                <w:lang w:val="uk-UA"/>
              </w:rPr>
            </w:pPr>
            <w:r>
              <w:t>7376</w:t>
            </w:r>
          </w:p>
        </w:tc>
        <w:tc>
          <w:tcPr>
            <w:tcW w:w="706" w:type="dxa"/>
            <w:vAlign w:val="center"/>
          </w:tcPr>
          <w:p w:rsidR="00091267" w:rsidRDefault="00091267" w:rsidP="000E3FC6">
            <w:pPr>
              <w:jc w:val="center"/>
              <w:rPr>
                <w:lang w:val="uk-UA"/>
              </w:rPr>
            </w:pPr>
            <w:r>
              <w:t>9426</w:t>
            </w:r>
          </w:p>
        </w:tc>
      </w:tr>
    </w:tbl>
    <w:p w:rsidR="00666B8A" w:rsidRDefault="00666B8A" w:rsidP="004E66E4">
      <w:pPr>
        <w:tabs>
          <w:tab w:val="left" w:pos="993"/>
        </w:tabs>
        <w:rPr>
          <w:rFonts w:eastAsia="Times New Roman"/>
          <w:lang w:val="ru-RU"/>
        </w:rPr>
      </w:pPr>
    </w:p>
    <w:p w:rsidR="004E66E4" w:rsidRPr="004E66E4" w:rsidRDefault="004E66E4" w:rsidP="004E66E4">
      <w:pPr>
        <w:ind w:firstLine="709"/>
        <w:jc w:val="right"/>
        <w:rPr>
          <w:lang w:val="uk-UA"/>
        </w:rPr>
      </w:pPr>
      <w:r>
        <w:rPr>
          <w:lang w:val="uk-UA"/>
        </w:rPr>
        <w:lastRenderedPageBreak/>
        <w:t>Проовження табл. 4.3</w:t>
      </w:r>
    </w:p>
    <w:tbl>
      <w:tblPr>
        <w:tblStyle w:val="a8"/>
        <w:tblW w:w="9738" w:type="dxa"/>
        <w:tblInd w:w="-201" w:type="dxa"/>
        <w:tblLayout w:type="fixed"/>
        <w:tblLook w:val="04A0" w:firstRow="1" w:lastRow="0" w:firstColumn="1" w:lastColumn="0" w:noHBand="0" w:noVBand="1"/>
      </w:tblPr>
      <w:tblGrid>
        <w:gridCol w:w="635"/>
        <w:gridCol w:w="3776"/>
        <w:gridCol w:w="1211"/>
        <w:gridCol w:w="1136"/>
        <w:gridCol w:w="1136"/>
        <w:gridCol w:w="1136"/>
        <w:gridCol w:w="708"/>
      </w:tblGrid>
      <w:tr w:rsidR="004E66E4" w:rsidTr="006212ED">
        <w:trPr>
          <w:trHeight w:val="599"/>
        </w:trPr>
        <w:tc>
          <w:tcPr>
            <w:tcW w:w="631" w:type="dxa"/>
          </w:tcPr>
          <w:p w:rsidR="004E66E4" w:rsidRDefault="004E66E4" w:rsidP="006212ED">
            <w:pPr>
              <w:jc w:val="center"/>
              <w:rPr>
                <w:lang w:val="uk-UA"/>
              </w:rPr>
            </w:pPr>
            <w:r>
              <w:rPr>
                <w:lang w:val="uk-UA"/>
              </w:rPr>
              <w:t>9</w:t>
            </w:r>
          </w:p>
        </w:tc>
        <w:tc>
          <w:tcPr>
            <w:tcW w:w="3755" w:type="dxa"/>
          </w:tcPr>
          <w:p w:rsidR="004E66E4" w:rsidRDefault="004E66E4" w:rsidP="006212ED">
            <w:pPr>
              <w:jc w:val="center"/>
            </w:pPr>
            <w:r>
              <w:t>Рівень рентабельності,%</w:t>
            </w:r>
          </w:p>
        </w:tc>
        <w:tc>
          <w:tcPr>
            <w:tcW w:w="1204" w:type="dxa"/>
          </w:tcPr>
          <w:p w:rsidR="004E66E4" w:rsidRDefault="004E66E4" w:rsidP="006212ED">
            <w:pPr>
              <w:jc w:val="center"/>
              <w:rPr>
                <w:lang w:val="uk-UA"/>
              </w:rPr>
            </w:pPr>
            <w:r>
              <w:t>76,7</w:t>
            </w:r>
          </w:p>
        </w:tc>
        <w:tc>
          <w:tcPr>
            <w:tcW w:w="1130" w:type="dxa"/>
          </w:tcPr>
          <w:p w:rsidR="004E66E4" w:rsidRDefault="004E66E4" w:rsidP="006212ED">
            <w:pPr>
              <w:jc w:val="center"/>
              <w:rPr>
                <w:lang w:val="uk-UA"/>
              </w:rPr>
            </w:pPr>
            <w:r>
              <w:t>84,1</w:t>
            </w:r>
          </w:p>
        </w:tc>
        <w:tc>
          <w:tcPr>
            <w:tcW w:w="1130" w:type="dxa"/>
          </w:tcPr>
          <w:p w:rsidR="004E66E4" w:rsidRDefault="004E66E4" w:rsidP="006212ED">
            <w:pPr>
              <w:jc w:val="center"/>
              <w:rPr>
                <w:lang w:val="uk-UA"/>
              </w:rPr>
            </w:pPr>
            <w:r>
              <w:t>90,6</w:t>
            </w:r>
          </w:p>
        </w:tc>
        <w:tc>
          <w:tcPr>
            <w:tcW w:w="1130" w:type="dxa"/>
          </w:tcPr>
          <w:p w:rsidR="004E66E4" w:rsidRDefault="004E66E4" w:rsidP="006212ED">
            <w:pPr>
              <w:jc w:val="center"/>
              <w:rPr>
                <w:lang w:val="uk-UA"/>
              </w:rPr>
            </w:pPr>
            <w:r>
              <w:t>83,2</w:t>
            </w:r>
          </w:p>
        </w:tc>
        <w:tc>
          <w:tcPr>
            <w:tcW w:w="704" w:type="dxa"/>
          </w:tcPr>
          <w:p w:rsidR="004E66E4" w:rsidRDefault="004E66E4" w:rsidP="006212ED">
            <w:pPr>
              <w:jc w:val="center"/>
              <w:rPr>
                <w:lang w:val="uk-UA"/>
              </w:rPr>
            </w:pPr>
            <w:r>
              <w:t>106,3</w:t>
            </w:r>
          </w:p>
        </w:tc>
      </w:tr>
    </w:tbl>
    <w:p w:rsidR="004E66E4" w:rsidRDefault="004E66E4" w:rsidP="004E66E4">
      <w:pPr>
        <w:tabs>
          <w:tab w:val="left" w:pos="993"/>
        </w:tabs>
        <w:rPr>
          <w:rFonts w:eastAsia="Times New Roman"/>
          <w:lang w:val="ru-RU"/>
        </w:rPr>
      </w:pPr>
    </w:p>
    <w:p w:rsidR="00666B8A" w:rsidRDefault="00666B8A" w:rsidP="00F72B1C">
      <w:pPr>
        <w:tabs>
          <w:tab w:val="left" w:pos="993"/>
        </w:tabs>
        <w:ind w:firstLine="709"/>
        <w:rPr>
          <w:rFonts w:eastAsia="Times New Roman"/>
          <w:lang w:val="ru-RU"/>
        </w:rPr>
      </w:pPr>
    </w:p>
    <w:p w:rsidR="00696194" w:rsidRPr="00ED6D6A" w:rsidRDefault="00696194" w:rsidP="00F72B1C">
      <w:pPr>
        <w:tabs>
          <w:tab w:val="left" w:pos="993"/>
        </w:tabs>
        <w:ind w:firstLine="709"/>
        <w:rPr>
          <w:rFonts w:eastAsia="Times New Roman"/>
          <w:lang w:val="ru-RU"/>
        </w:rPr>
      </w:pPr>
      <w:r w:rsidRPr="00ED6D6A">
        <w:rPr>
          <w:rFonts w:eastAsia="Times New Roman"/>
          <w:lang w:val="ru-RU"/>
        </w:rPr>
        <w:t xml:space="preserve">Провівши аналіз економічної ефективності вирощування сої в умовах </w:t>
      </w:r>
      <w:r>
        <w:rPr>
          <w:rFonts w:eastAsia="Times New Roman"/>
          <w:lang w:val="ru-RU"/>
        </w:rPr>
        <w:t xml:space="preserve">ФО «Росток» </w:t>
      </w:r>
      <w:r w:rsidRPr="00ED6D6A">
        <w:rPr>
          <w:rFonts w:eastAsia="Times New Roman"/>
          <w:lang w:val="ru-RU"/>
        </w:rPr>
        <w:t>можна рекомендувати:</w:t>
      </w:r>
    </w:p>
    <w:p w:rsidR="00696194" w:rsidRPr="00ED6D6A" w:rsidRDefault="00696194" w:rsidP="00F72B1C">
      <w:pPr>
        <w:tabs>
          <w:tab w:val="left" w:pos="993"/>
        </w:tabs>
        <w:ind w:firstLine="709"/>
        <w:rPr>
          <w:rFonts w:eastAsia="Times New Roman"/>
          <w:lang w:val="ru-RU"/>
        </w:rPr>
      </w:pPr>
      <w:r w:rsidRPr="00ED6D6A">
        <w:rPr>
          <w:rFonts w:eastAsia="Times New Roman"/>
          <w:lang w:val="ru-RU"/>
        </w:rPr>
        <w:t>- Використовувати сучасні інтенсивні технології вирощування сої.</w:t>
      </w:r>
    </w:p>
    <w:p w:rsidR="00696194" w:rsidRPr="00ED6D6A" w:rsidRDefault="00696194" w:rsidP="00F72B1C">
      <w:pPr>
        <w:tabs>
          <w:tab w:val="left" w:pos="993"/>
        </w:tabs>
        <w:ind w:firstLine="709"/>
        <w:rPr>
          <w:rFonts w:eastAsia="Times New Roman"/>
          <w:lang w:val="ru-RU"/>
        </w:rPr>
      </w:pPr>
      <w:r w:rsidRPr="00ED6D6A">
        <w:rPr>
          <w:rFonts w:eastAsia="Times New Roman"/>
          <w:lang w:val="ru-RU"/>
        </w:rPr>
        <w:t>- Застосовувати сучасну енергонасичену техніку.</w:t>
      </w:r>
    </w:p>
    <w:p w:rsidR="00696194" w:rsidRPr="00ED6D6A" w:rsidRDefault="00696194" w:rsidP="00F72B1C">
      <w:pPr>
        <w:tabs>
          <w:tab w:val="left" w:pos="993"/>
        </w:tabs>
        <w:ind w:firstLine="709"/>
        <w:rPr>
          <w:rFonts w:eastAsia="Times New Roman"/>
          <w:lang w:val="ru-RU"/>
        </w:rPr>
      </w:pPr>
      <w:r w:rsidRPr="00ED6D6A">
        <w:rPr>
          <w:rFonts w:eastAsia="Times New Roman"/>
          <w:lang w:val="ru-RU"/>
        </w:rPr>
        <w:t>- Проводити післязбиральну доробку зерна та зберігати на складах до підвищення оптимальної ціни на реалізацію.</w:t>
      </w:r>
    </w:p>
    <w:p w:rsidR="00696194" w:rsidRPr="00ED6D6A" w:rsidRDefault="00696194" w:rsidP="00F72B1C">
      <w:pPr>
        <w:tabs>
          <w:tab w:val="left" w:pos="993"/>
        </w:tabs>
        <w:ind w:firstLine="709"/>
        <w:rPr>
          <w:rFonts w:eastAsia="Times New Roman"/>
          <w:lang w:val="ru-RU"/>
        </w:rPr>
      </w:pPr>
      <w:r w:rsidRPr="00ED6D6A">
        <w:rPr>
          <w:rFonts w:eastAsia="Times New Roman"/>
          <w:lang w:val="ru-RU"/>
        </w:rPr>
        <w:t>- По можливості наладити власну переробку зерна сої.</w:t>
      </w:r>
    </w:p>
    <w:p w:rsidR="00E90A2B" w:rsidRPr="00951AF8" w:rsidRDefault="00696194" w:rsidP="00F72B1C">
      <w:pPr>
        <w:tabs>
          <w:tab w:val="left" w:pos="993"/>
        </w:tabs>
        <w:ind w:firstLine="709"/>
        <w:rPr>
          <w:rFonts w:eastAsia="Times New Roman"/>
          <w:lang w:val="ru-RU"/>
        </w:rPr>
      </w:pPr>
      <w:r w:rsidRPr="00ED6D6A">
        <w:rPr>
          <w:rFonts w:eastAsia="Times New Roman"/>
          <w:lang w:val="ru-RU"/>
        </w:rPr>
        <w:t>- Збільшити вирощування зернобобови</w:t>
      </w:r>
      <w:r w:rsidR="00951AF8">
        <w:rPr>
          <w:rFonts w:eastAsia="Times New Roman"/>
          <w:lang w:val="ru-RU"/>
        </w:rPr>
        <w:t>х культур в структурі сівозмін.</w:t>
      </w:r>
      <w:r w:rsidR="00E90A2B" w:rsidRPr="00600A61">
        <w:rPr>
          <w:lang w:val="uk-UA"/>
        </w:rPr>
        <w:br w:type="page"/>
      </w:r>
    </w:p>
    <w:p w:rsidR="007A5B9E" w:rsidRPr="00167E8E" w:rsidRDefault="003031A1" w:rsidP="005C6EE3">
      <w:pPr>
        <w:pStyle w:val="1"/>
        <w:rPr>
          <w:lang w:val="uk-UA"/>
        </w:rPr>
      </w:pPr>
      <w:bookmarkStart w:id="22" w:name="_Toc154361494"/>
      <w:r w:rsidRPr="00167E8E">
        <w:rPr>
          <w:lang w:val="uk-UA"/>
        </w:rPr>
        <w:lastRenderedPageBreak/>
        <w:t>РОЗДІ</w:t>
      </w:r>
      <w:r w:rsidR="007A5B9E" w:rsidRPr="00167E8E">
        <w:rPr>
          <w:lang w:val="uk-UA"/>
        </w:rPr>
        <w:t>Л 5</w:t>
      </w:r>
      <w:bookmarkEnd w:id="22"/>
    </w:p>
    <w:p w:rsidR="00F175A9" w:rsidRPr="00167E8E" w:rsidRDefault="00E90A2B" w:rsidP="005C6EE3">
      <w:pPr>
        <w:pStyle w:val="1"/>
        <w:rPr>
          <w:lang w:val="uk-UA"/>
        </w:rPr>
      </w:pPr>
      <w:r w:rsidRPr="00167E8E">
        <w:rPr>
          <w:lang w:val="uk-UA"/>
        </w:rPr>
        <w:t xml:space="preserve"> </w:t>
      </w:r>
      <w:bookmarkStart w:id="23" w:name="_Toc153799143"/>
      <w:bookmarkStart w:id="24" w:name="_Toc154361495"/>
      <w:r w:rsidR="00F14A06" w:rsidRPr="00167E8E">
        <w:rPr>
          <w:lang w:val="uk-UA"/>
        </w:rPr>
        <w:t>ЕКОЛОГІЧНА ЕКС</w:t>
      </w:r>
      <w:r w:rsidR="003031A1" w:rsidRPr="00167E8E">
        <w:rPr>
          <w:lang w:val="uk-UA"/>
        </w:rPr>
        <w:t>ПЕРТИЗА</w:t>
      </w:r>
      <w:bookmarkEnd w:id="23"/>
      <w:bookmarkEnd w:id="24"/>
      <w:r w:rsidR="003031A1" w:rsidRPr="00167E8E">
        <w:rPr>
          <w:lang w:val="uk-UA"/>
        </w:rPr>
        <w:t xml:space="preserve"> </w:t>
      </w:r>
    </w:p>
    <w:p w:rsidR="00D05E79" w:rsidRPr="00600A61" w:rsidRDefault="00D05E79" w:rsidP="00F72B1C">
      <w:pPr>
        <w:ind w:firstLine="709"/>
        <w:rPr>
          <w:lang w:val="uk-UA"/>
        </w:rPr>
      </w:pPr>
      <w:r>
        <w:rPr>
          <w:lang w:val="uk-UA"/>
        </w:rPr>
        <w:t>Сучасна господарьска діяльність в аграрному секторі</w:t>
      </w:r>
      <w:r w:rsidRPr="00600A61">
        <w:rPr>
          <w:lang w:val="uk-UA"/>
        </w:rPr>
        <w:t xml:space="preserve"> </w:t>
      </w:r>
      <w:r>
        <w:rPr>
          <w:lang w:val="uk-UA"/>
        </w:rPr>
        <w:t xml:space="preserve">характеризується потребою у високій врожайності, що досягається шляхом застосування та </w:t>
      </w:r>
      <w:r w:rsidRPr="00600A61">
        <w:rPr>
          <w:lang w:val="uk-UA"/>
        </w:rPr>
        <w:t xml:space="preserve">використання </w:t>
      </w:r>
      <w:r>
        <w:rPr>
          <w:lang w:val="uk-UA"/>
        </w:rPr>
        <w:t xml:space="preserve">органічних і </w:t>
      </w:r>
      <w:r w:rsidRPr="00600A61">
        <w:rPr>
          <w:lang w:val="uk-UA"/>
        </w:rPr>
        <w:t xml:space="preserve">хімічних добрив, </w:t>
      </w:r>
      <w:r>
        <w:rPr>
          <w:lang w:val="uk-UA"/>
        </w:rPr>
        <w:t>засобів захисту росилин (ЗЗР),</w:t>
      </w:r>
      <w:r w:rsidRPr="00600A61">
        <w:rPr>
          <w:lang w:val="uk-UA"/>
        </w:rPr>
        <w:t xml:space="preserve"> </w:t>
      </w:r>
      <w:r>
        <w:rPr>
          <w:lang w:val="uk-UA"/>
        </w:rPr>
        <w:t xml:space="preserve"> </w:t>
      </w:r>
      <w:r w:rsidRPr="00600A61">
        <w:rPr>
          <w:lang w:val="uk-UA"/>
        </w:rPr>
        <w:t>спеціалізованої техніки</w:t>
      </w:r>
      <w:r>
        <w:rPr>
          <w:lang w:val="uk-UA"/>
        </w:rPr>
        <w:t>, впровадження та дотримання сівозмін</w:t>
      </w:r>
      <w:r w:rsidRPr="00600A61">
        <w:rPr>
          <w:lang w:val="uk-UA"/>
        </w:rPr>
        <w:t xml:space="preserve">. Ці процеси несуть за собою важливі екологічні виклики, які потребують </w:t>
      </w:r>
      <w:r>
        <w:rPr>
          <w:lang w:val="uk-UA"/>
        </w:rPr>
        <w:t>кваліфікованої</w:t>
      </w:r>
      <w:r w:rsidRPr="00600A61">
        <w:rPr>
          <w:lang w:val="uk-UA"/>
        </w:rPr>
        <w:t xml:space="preserve"> екологічної</w:t>
      </w:r>
      <w:r>
        <w:rPr>
          <w:lang w:val="uk-UA"/>
        </w:rPr>
        <w:t xml:space="preserve"> оцінки, та практичних заходів по збереженню і відновленню довкілля</w:t>
      </w:r>
      <w:r w:rsidRPr="00600A61">
        <w:rPr>
          <w:lang w:val="uk-UA"/>
        </w:rPr>
        <w:t>.</w:t>
      </w:r>
    </w:p>
    <w:p w:rsidR="00D05E79" w:rsidRPr="00600A61" w:rsidRDefault="00D05E79" w:rsidP="00F72B1C">
      <w:pPr>
        <w:ind w:firstLine="709"/>
        <w:rPr>
          <w:lang w:val="uk-UA"/>
        </w:rPr>
      </w:pPr>
      <w:r w:rsidRPr="00600A61">
        <w:rPr>
          <w:lang w:val="uk-UA"/>
        </w:rPr>
        <w:t xml:space="preserve">Аграрне виробництво </w:t>
      </w:r>
      <w:r>
        <w:rPr>
          <w:lang w:val="uk-UA"/>
        </w:rPr>
        <w:t xml:space="preserve">майже неможливе без </w:t>
      </w:r>
      <w:r w:rsidRPr="00600A61">
        <w:rPr>
          <w:lang w:val="uk-UA"/>
        </w:rPr>
        <w:t xml:space="preserve">використання </w:t>
      </w:r>
      <w:r>
        <w:rPr>
          <w:lang w:val="uk-UA"/>
        </w:rPr>
        <w:t xml:space="preserve">мінеральних добрив, пестецидів та фунгіцидів, селективних засобів. Недотримання технології та необачне їх застосування можуть </w:t>
      </w:r>
      <w:r w:rsidRPr="00600A61">
        <w:rPr>
          <w:lang w:val="uk-UA"/>
        </w:rPr>
        <w:t>призводити до</w:t>
      </w:r>
      <w:r>
        <w:rPr>
          <w:lang w:val="uk-UA"/>
        </w:rPr>
        <w:t xml:space="preserve"> змін влативостей</w:t>
      </w:r>
      <w:r w:rsidRPr="00600A61">
        <w:rPr>
          <w:lang w:val="uk-UA"/>
        </w:rPr>
        <w:t xml:space="preserve"> ґрунт</w:t>
      </w:r>
      <w:r>
        <w:rPr>
          <w:lang w:val="uk-UA"/>
        </w:rPr>
        <w:t>у, зокрема надати грунтам надмірну кислотність чи лужність, зменшити вміст гумусу чи збільшити вміст важких металів, та порушувати функції забезпечення та самозахисту самих росилн</w:t>
      </w:r>
      <w:r w:rsidRPr="00600A61">
        <w:rPr>
          <w:lang w:val="uk-UA"/>
        </w:rPr>
        <w:t xml:space="preserve">. </w:t>
      </w:r>
      <w:r>
        <w:rPr>
          <w:lang w:val="uk-UA"/>
        </w:rPr>
        <w:t>Неконтрольоване з</w:t>
      </w:r>
      <w:r w:rsidRPr="00600A61">
        <w:rPr>
          <w:lang w:val="uk-UA"/>
        </w:rPr>
        <w:t xml:space="preserve">більшення застосування добрив та </w:t>
      </w:r>
      <w:r w:rsidRPr="00273CAD">
        <w:rPr>
          <w:lang w:val="uk-UA"/>
        </w:rPr>
        <w:t>хімічних засобів</w:t>
      </w:r>
      <w:r w:rsidRPr="00600A61">
        <w:rPr>
          <w:lang w:val="uk-UA"/>
        </w:rPr>
        <w:t xml:space="preserve">, а також використання генетично модифікованого матеріалу, </w:t>
      </w:r>
      <w:r>
        <w:rPr>
          <w:lang w:val="uk-UA"/>
        </w:rPr>
        <w:t>може призвнести до негативних змін біологічних властивостей грунту</w:t>
      </w:r>
      <w:r w:rsidRPr="00600A61">
        <w:rPr>
          <w:lang w:val="uk-UA"/>
        </w:rPr>
        <w:t xml:space="preserve">, негативно впливаючи на </w:t>
      </w:r>
      <w:r>
        <w:rPr>
          <w:lang w:val="uk-UA"/>
        </w:rPr>
        <w:t xml:space="preserve">біоту в </w:t>
      </w:r>
      <w:r w:rsidRPr="00600A61">
        <w:rPr>
          <w:lang w:val="uk-UA"/>
        </w:rPr>
        <w:t>екосистем</w:t>
      </w:r>
      <w:r>
        <w:rPr>
          <w:lang w:val="uk-UA"/>
        </w:rPr>
        <w:t>ах</w:t>
      </w:r>
      <w:r w:rsidRPr="00600A61">
        <w:rPr>
          <w:lang w:val="uk-UA"/>
        </w:rPr>
        <w:t xml:space="preserve"> та </w:t>
      </w:r>
      <w:r>
        <w:rPr>
          <w:lang w:val="uk-UA"/>
        </w:rPr>
        <w:t>довкілля в цілому</w:t>
      </w:r>
      <w:r w:rsidRPr="00600A61">
        <w:rPr>
          <w:lang w:val="uk-UA"/>
        </w:rPr>
        <w:t>.</w:t>
      </w:r>
    </w:p>
    <w:p w:rsidR="00D05E79" w:rsidRPr="00B84500" w:rsidRDefault="00D05E79" w:rsidP="00F72B1C">
      <w:pPr>
        <w:ind w:firstLine="709"/>
        <w:rPr>
          <w:lang w:val="uk-UA"/>
        </w:rPr>
      </w:pPr>
      <w:r>
        <w:rPr>
          <w:lang w:val="uk-UA"/>
        </w:rPr>
        <w:t>Орієнтуючись на аграрний сектор України,</w:t>
      </w:r>
      <w:r w:rsidRPr="00600A61">
        <w:rPr>
          <w:lang w:val="uk-UA"/>
        </w:rPr>
        <w:t xml:space="preserve"> сфера природоохоронної діяльності</w:t>
      </w:r>
      <w:r>
        <w:rPr>
          <w:lang w:val="uk-UA"/>
        </w:rPr>
        <w:t xml:space="preserve"> </w:t>
      </w:r>
      <w:r w:rsidRPr="00600A61">
        <w:rPr>
          <w:lang w:val="uk-UA"/>
        </w:rPr>
        <w:t xml:space="preserve">регулюється рядом законодавчих актів, серед яких ключовими є Конституція України, Закон України </w:t>
      </w:r>
      <w:r>
        <w:rPr>
          <w:lang w:val="uk-UA"/>
        </w:rPr>
        <w:t>"</w:t>
      </w:r>
      <w:r w:rsidRPr="00600A61">
        <w:rPr>
          <w:lang w:val="uk-UA"/>
        </w:rPr>
        <w:t>Про охорону навколишнього природного середовища"</w:t>
      </w:r>
      <w:r>
        <w:rPr>
          <w:lang w:val="uk-UA"/>
        </w:rPr>
        <w:t xml:space="preserve">, </w:t>
      </w:r>
      <w:r w:rsidRPr="00600A61">
        <w:rPr>
          <w:lang w:val="uk-UA"/>
        </w:rPr>
        <w:t>Закон України</w:t>
      </w:r>
      <w:r>
        <w:rPr>
          <w:lang w:val="uk-UA"/>
        </w:rPr>
        <w:t xml:space="preserve"> "</w:t>
      </w:r>
      <w:r w:rsidRPr="00E42F85">
        <w:rPr>
          <w:lang w:val="uk-UA"/>
        </w:rPr>
        <w:t>Про охорону земель</w:t>
      </w:r>
      <w:r>
        <w:rPr>
          <w:lang w:val="uk-UA"/>
        </w:rPr>
        <w:t>", Постанова Кабінету Міністрів "</w:t>
      </w:r>
      <w:r w:rsidRPr="00AE0EC1">
        <w:rPr>
          <w:lang w:val="uk-UA"/>
        </w:rPr>
        <w:t>Про затвердження Положення про моніторинг земель</w:t>
      </w:r>
      <w:r>
        <w:rPr>
          <w:lang w:val="uk-UA"/>
        </w:rPr>
        <w:t>" тощо</w:t>
      </w:r>
      <w:r w:rsidRPr="00600A61">
        <w:rPr>
          <w:lang w:val="uk-UA"/>
        </w:rPr>
        <w:t>. Екологічна експертиза є ефективним інструментом для комплексної оцінки екологічних, економічних та соціальних наслідків аграрного виробництва, сприяючи розробці превентивних заходів для збереження навколишнього середовища.</w:t>
      </w:r>
    </w:p>
    <w:p w:rsidR="00D05E79" w:rsidRPr="00600A61" w:rsidRDefault="00D05E79" w:rsidP="00F72B1C">
      <w:pPr>
        <w:pStyle w:val="2"/>
        <w:rPr>
          <w:lang w:val="uk-UA"/>
        </w:rPr>
      </w:pPr>
      <w:bookmarkStart w:id="25" w:name="_Toc154361496"/>
      <w:r w:rsidRPr="00600A61">
        <w:rPr>
          <w:lang w:val="uk-UA"/>
        </w:rPr>
        <w:lastRenderedPageBreak/>
        <w:t>5.1 Характеристика Фермерського Об'єднання "Росток"</w:t>
      </w:r>
      <w:bookmarkEnd w:id="25"/>
    </w:p>
    <w:p w:rsidR="00D05E79" w:rsidRPr="00600A61" w:rsidRDefault="00D05E79" w:rsidP="00F72B1C">
      <w:pPr>
        <w:tabs>
          <w:tab w:val="left" w:pos="993"/>
        </w:tabs>
        <w:ind w:firstLine="709"/>
        <w:rPr>
          <w:lang w:val="uk-UA"/>
        </w:rPr>
      </w:pPr>
      <w:r w:rsidRPr="00600A61">
        <w:rPr>
          <w:lang w:val="uk-UA"/>
        </w:rPr>
        <w:t>Підприємство ФО "РОСТОК" зареєстрована 31.08.1999 за юридичною адресою Україна, Полтавська обл., Шишацький р-н, село Сагайдак. Керівником організації є Копиця О. В. На момент проведення дослідження для подальшого написання діпломної роботи стан організації не перебував в процесі припинення.</w:t>
      </w:r>
    </w:p>
    <w:p w:rsidR="00D05E79" w:rsidRPr="00600A61" w:rsidRDefault="00D05E79" w:rsidP="00F72B1C">
      <w:pPr>
        <w:tabs>
          <w:tab w:val="left" w:pos="993"/>
        </w:tabs>
        <w:ind w:firstLine="709"/>
        <w:rPr>
          <w:lang w:val="uk-UA"/>
        </w:rPr>
      </w:pPr>
      <w:r w:rsidRPr="00600A61">
        <w:rPr>
          <w:lang w:val="uk-UA"/>
        </w:rPr>
        <w:t>Основним видом діяльності є вирощування зернових культур (крім рису), бобових культур і насіння олійних культур. Також є інші, такі як вирощування овочів і баштанних культур, коренеплодів і бульбоплодів, вирощування інших однорічних і дворічних культур, а також оптова торгівля зерном, необробленим тютюном, насінням і кормами для тварин.</w:t>
      </w:r>
    </w:p>
    <w:p w:rsidR="00D05E79" w:rsidRPr="007A5B9E" w:rsidRDefault="00D05E79" w:rsidP="00F72B1C">
      <w:pPr>
        <w:pStyle w:val="2"/>
        <w:rPr>
          <w:lang w:val="uk-UA"/>
        </w:rPr>
      </w:pPr>
      <w:bookmarkStart w:id="26" w:name="_Toc154361497"/>
      <w:r w:rsidRPr="00600A61">
        <w:rPr>
          <w:lang w:val="uk-UA"/>
        </w:rPr>
        <w:t>5.2 Оцінка впливу ФО "Росток" на довкілля</w:t>
      </w:r>
      <w:bookmarkEnd w:id="26"/>
    </w:p>
    <w:p w:rsidR="00D05E79" w:rsidRPr="00600A61" w:rsidRDefault="00D05E79" w:rsidP="00F72B1C">
      <w:pPr>
        <w:ind w:firstLine="709"/>
        <w:rPr>
          <w:bCs/>
          <w:lang w:val="uk-UA"/>
        </w:rPr>
      </w:pPr>
      <w:r w:rsidRPr="00600A61">
        <w:rPr>
          <w:bCs/>
          <w:lang w:val="uk-UA"/>
        </w:rPr>
        <w:t>5.2.1 Вплив на атмосферне повітря</w:t>
      </w:r>
    </w:p>
    <w:p w:rsidR="00D05E79" w:rsidRPr="00600A61" w:rsidRDefault="00D05E79" w:rsidP="00F72B1C">
      <w:pPr>
        <w:ind w:firstLine="709"/>
        <w:rPr>
          <w:bCs/>
          <w:lang w:val="uk-UA"/>
        </w:rPr>
      </w:pPr>
      <w:r>
        <w:rPr>
          <w:bCs/>
          <w:lang w:val="uk-UA"/>
        </w:rPr>
        <w:t xml:space="preserve">В ході реалізації планової діяльності </w:t>
      </w:r>
      <w:r w:rsidRPr="00600A61">
        <w:rPr>
          <w:bCs/>
          <w:lang w:val="uk-UA"/>
        </w:rPr>
        <w:t xml:space="preserve">ФО "Росток" </w:t>
      </w:r>
      <w:r>
        <w:rPr>
          <w:bCs/>
          <w:lang w:val="uk-UA"/>
        </w:rPr>
        <w:t>утворюються</w:t>
      </w:r>
      <w:r w:rsidRPr="00600A61">
        <w:rPr>
          <w:bCs/>
          <w:lang w:val="uk-UA"/>
        </w:rPr>
        <w:t xml:space="preserve"> викиди </w:t>
      </w:r>
      <w:r>
        <w:rPr>
          <w:bCs/>
          <w:lang w:val="uk-UA"/>
        </w:rPr>
        <w:t>забрдунюючих речовин</w:t>
      </w:r>
      <w:r w:rsidRPr="00600A61">
        <w:rPr>
          <w:bCs/>
          <w:lang w:val="uk-UA"/>
        </w:rPr>
        <w:t xml:space="preserve">, </w:t>
      </w:r>
      <w:r>
        <w:rPr>
          <w:bCs/>
          <w:lang w:val="uk-UA"/>
        </w:rPr>
        <w:t xml:space="preserve">які утворюютьася в результаті екслпутацації </w:t>
      </w:r>
      <w:r w:rsidRPr="00600A61">
        <w:rPr>
          <w:bCs/>
          <w:lang w:val="uk-UA"/>
        </w:rPr>
        <w:t xml:space="preserve">сільськогосподарської техніки </w:t>
      </w:r>
      <w:r>
        <w:rPr>
          <w:bCs/>
          <w:lang w:val="uk-UA"/>
        </w:rPr>
        <w:t>та забезпеченням електроенергії матеріальної бази підприємства</w:t>
      </w:r>
      <w:r w:rsidRPr="00600A61">
        <w:rPr>
          <w:bCs/>
          <w:lang w:val="uk-UA"/>
        </w:rPr>
        <w:t xml:space="preserve">. </w:t>
      </w:r>
      <w:r>
        <w:rPr>
          <w:bCs/>
          <w:lang w:val="uk-UA"/>
        </w:rPr>
        <w:t>Використання дизельних двигунів, котрими облаштована техніка,</w:t>
      </w:r>
      <w:r w:rsidRPr="00600A61">
        <w:rPr>
          <w:bCs/>
          <w:lang w:val="uk-UA"/>
        </w:rPr>
        <w:t xml:space="preserve"> призводить до викидів</w:t>
      </w:r>
      <w:r>
        <w:rPr>
          <w:bCs/>
          <w:lang w:val="uk-UA"/>
        </w:rPr>
        <w:t>:</w:t>
      </w:r>
      <w:r w:rsidRPr="00600A61">
        <w:rPr>
          <w:bCs/>
          <w:lang w:val="uk-UA"/>
        </w:rPr>
        <w:t xml:space="preserve"> </w:t>
      </w:r>
      <w:r>
        <w:rPr>
          <w:rFonts w:eastAsia="Calibri"/>
          <w:szCs w:val="28"/>
          <w:lang w:val="uk-UA"/>
        </w:rPr>
        <w:t>недиференційованих</w:t>
      </w:r>
      <w:r w:rsidRPr="007A59CC">
        <w:rPr>
          <w:rFonts w:eastAsia="Calibri"/>
          <w:szCs w:val="28"/>
          <w:lang w:val="uk-UA"/>
        </w:rPr>
        <w:t xml:space="preserve"> за складом </w:t>
      </w:r>
      <w:r>
        <w:rPr>
          <w:rFonts w:eastAsia="Calibri"/>
          <w:szCs w:val="28"/>
          <w:lang w:val="uk-UA"/>
        </w:rPr>
        <w:t>частинок</w:t>
      </w:r>
      <w:r w:rsidRPr="007A59CC">
        <w:rPr>
          <w:rFonts w:eastAsia="Calibri"/>
          <w:szCs w:val="28"/>
          <w:lang w:val="uk-UA"/>
        </w:rPr>
        <w:t xml:space="preserve">, </w:t>
      </w:r>
      <w:r>
        <w:rPr>
          <w:rFonts w:eastAsia="Calibri"/>
          <w:szCs w:val="28"/>
        </w:rPr>
        <w:t>SO</w:t>
      </w:r>
      <w:r w:rsidRPr="007A59CC">
        <w:rPr>
          <w:rFonts w:eastAsia="Calibri"/>
          <w:szCs w:val="28"/>
          <w:vertAlign w:val="subscript"/>
          <w:lang w:val="uk-UA"/>
        </w:rPr>
        <w:t>2</w:t>
      </w:r>
      <w:r w:rsidRPr="007A59CC">
        <w:rPr>
          <w:rFonts w:eastAsia="Calibri"/>
          <w:szCs w:val="28"/>
          <w:lang w:val="uk-UA"/>
        </w:rPr>
        <w:t xml:space="preserve">, </w:t>
      </w:r>
      <w:r>
        <w:rPr>
          <w:rFonts w:eastAsia="Calibri"/>
          <w:szCs w:val="28"/>
        </w:rPr>
        <w:t>NO</w:t>
      </w:r>
      <w:r w:rsidRPr="007A59CC">
        <w:rPr>
          <w:rFonts w:eastAsia="Calibri"/>
          <w:szCs w:val="28"/>
          <w:vertAlign w:val="subscript"/>
          <w:lang w:val="uk-UA"/>
        </w:rPr>
        <w:t>2</w:t>
      </w:r>
      <w:r w:rsidRPr="007A59CC">
        <w:rPr>
          <w:rFonts w:eastAsia="Calibri"/>
          <w:szCs w:val="28"/>
          <w:lang w:val="uk-UA"/>
        </w:rPr>
        <w:t xml:space="preserve">, </w:t>
      </w:r>
      <w:r>
        <w:rPr>
          <w:rFonts w:eastAsia="Calibri"/>
          <w:szCs w:val="28"/>
        </w:rPr>
        <w:t>CO</w:t>
      </w:r>
      <w:r w:rsidRPr="007A59CC">
        <w:rPr>
          <w:rFonts w:eastAsia="Calibri"/>
          <w:szCs w:val="28"/>
          <w:lang w:val="uk-UA"/>
        </w:rPr>
        <w:t xml:space="preserve"> </w:t>
      </w:r>
      <w:r>
        <w:rPr>
          <w:rFonts w:eastAsia="Calibri"/>
          <w:szCs w:val="28"/>
          <w:lang w:val="uk-UA"/>
        </w:rPr>
        <w:t xml:space="preserve">та </w:t>
      </w:r>
      <w:r>
        <w:rPr>
          <w:rFonts w:eastAsia="Calibri"/>
          <w:szCs w:val="28"/>
        </w:rPr>
        <w:t>CO</w:t>
      </w:r>
      <w:r w:rsidRPr="007A59CC">
        <w:rPr>
          <w:rFonts w:eastAsia="Calibri"/>
          <w:szCs w:val="28"/>
          <w:vertAlign w:val="subscript"/>
          <w:lang w:val="uk-UA"/>
        </w:rPr>
        <w:t>2</w:t>
      </w:r>
      <w:r w:rsidRPr="007A59CC">
        <w:rPr>
          <w:rFonts w:eastAsia="Calibri"/>
          <w:szCs w:val="28"/>
          <w:lang w:val="uk-UA"/>
        </w:rPr>
        <w:t xml:space="preserve">, </w:t>
      </w:r>
      <w:r>
        <w:rPr>
          <w:rFonts w:eastAsia="Calibri"/>
          <w:szCs w:val="28"/>
          <w:lang w:val="uk-UA"/>
        </w:rPr>
        <w:t>CH</w:t>
      </w:r>
      <w:r w:rsidRPr="007A59CC">
        <w:rPr>
          <w:rFonts w:eastAsia="Calibri"/>
          <w:szCs w:val="28"/>
          <w:vertAlign w:val="subscript"/>
          <w:lang w:val="uk-UA"/>
        </w:rPr>
        <w:t>4</w:t>
      </w:r>
      <w:r w:rsidRPr="007A59CC">
        <w:rPr>
          <w:rFonts w:eastAsia="Calibri"/>
          <w:szCs w:val="28"/>
          <w:lang w:val="uk-UA"/>
        </w:rPr>
        <w:t xml:space="preserve"> </w:t>
      </w:r>
      <w:r>
        <w:rPr>
          <w:rFonts w:eastAsia="Calibri"/>
          <w:szCs w:val="28"/>
          <w:lang w:val="uk-UA"/>
        </w:rPr>
        <w:t xml:space="preserve">та інших </w:t>
      </w:r>
      <w:r w:rsidRPr="007A59CC">
        <w:rPr>
          <w:rFonts w:eastAsia="Calibri"/>
          <w:szCs w:val="28"/>
          <w:lang w:val="uk-UA"/>
        </w:rPr>
        <w:t>суміш</w:t>
      </w:r>
      <w:r>
        <w:rPr>
          <w:rFonts w:eastAsia="Calibri"/>
          <w:szCs w:val="28"/>
          <w:lang w:val="uk-UA"/>
        </w:rPr>
        <w:t>ей</w:t>
      </w:r>
      <w:r w:rsidRPr="007A59CC">
        <w:rPr>
          <w:rFonts w:eastAsia="Calibri"/>
          <w:szCs w:val="28"/>
          <w:lang w:val="uk-UA"/>
        </w:rPr>
        <w:t xml:space="preserve"> насичених вуглеводнів </w:t>
      </w:r>
      <w:r>
        <w:rPr>
          <w:rFonts w:eastAsia="Calibri"/>
          <w:szCs w:val="28"/>
          <w:lang w:val="uk-UA"/>
        </w:rPr>
        <w:t xml:space="preserve">і </w:t>
      </w:r>
      <w:r w:rsidRPr="007A59CC">
        <w:rPr>
          <w:rFonts w:eastAsia="Calibri"/>
          <w:szCs w:val="28"/>
          <w:lang w:val="uk-UA"/>
        </w:rPr>
        <w:t>ненасичених вуглеводнів</w:t>
      </w:r>
      <w:r w:rsidRPr="00600A61">
        <w:rPr>
          <w:bCs/>
          <w:lang w:val="uk-UA"/>
        </w:rPr>
        <w:t xml:space="preserve">. </w:t>
      </w:r>
      <w:r>
        <w:rPr>
          <w:bCs/>
          <w:lang w:val="uk-UA"/>
        </w:rPr>
        <w:t>За результатом проведення процедури інвентаризації викидів від стаціонарних джерел, підприємство відноситься до 3 групи забруднювачів атмосферного повітря, і його викиди не несусть суттєвого впливу на довкілля. Для зменшення</w:t>
      </w:r>
      <w:r w:rsidRPr="00600A61">
        <w:rPr>
          <w:bCs/>
          <w:lang w:val="uk-UA"/>
        </w:rPr>
        <w:t xml:space="preserve"> впливу</w:t>
      </w:r>
      <w:r>
        <w:rPr>
          <w:bCs/>
          <w:lang w:val="uk-UA"/>
        </w:rPr>
        <w:t xml:space="preserve"> від спалювання дизельного пального технікою</w:t>
      </w:r>
      <w:r w:rsidRPr="00600A61">
        <w:rPr>
          <w:bCs/>
          <w:lang w:val="uk-UA"/>
        </w:rPr>
        <w:t xml:space="preserve">, ФО розглядає можливість переходу </w:t>
      </w:r>
      <w:r>
        <w:rPr>
          <w:bCs/>
          <w:lang w:val="uk-UA"/>
        </w:rPr>
        <w:t>на нову сільськогосподарську техніку з новими стандартами Євро-5. Також планується перехід на екологічно чисті</w:t>
      </w:r>
      <w:r w:rsidRPr="00600A61">
        <w:rPr>
          <w:bCs/>
          <w:lang w:val="uk-UA"/>
        </w:rPr>
        <w:t xml:space="preserve"> джерел</w:t>
      </w:r>
      <w:r>
        <w:rPr>
          <w:bCs/>
          <w:lang w:val="uk-UA"/>
        </w:rPr>
        <w:t>а</w:t>
      </w:r>
      <w:r w:rsidRPr="00600A61">
        <w:rPr>
          <w:bCs/>
          <w:lang w:val="uk-UA"/>
        </w:rPr>
        <w:t xml:space="preserve"> енергії.</w:t>
      </w:r>
    </w:p>
    <w:p w:rsidR="00B84500" w:rsidRPr="00600A61" w:rsidRDefault="00D05E79" w:rsidP="00F72B1C">
      <w:pPr>
        <w:ind w:firstLine="709"/>
        <w:rPr>
          <w:bCs/>
          <w:lang w:val="uk-UA"/>
        </w:rPr>
      </w:pPr>
      <w:r w:rsidRPr="00600A61">
        <w:rPr>
          <w:bCs/>
          <w:lang w:val="uk-UA"/>
        </w:rPr>
        <w:t>5.2.2 Вплив на грунти</w:t>
      </w:r>
    </w:p>
    <w:p w:rsidR="00D05E79" w:rsidRPr="00600A61" w:rsidRDefault="00D05E79" w:rsidP="00F72B1C">
      <w:pPr>
        <w:ind w:firstLine="709"/>
        <w:rPr>
          <w:bCs/>
          <w:lang w:val="uk-UA"/>
        </w:rPr>
      </w:pPr>
      <w:r w:rsidRPr="00600A61">
        <w:rPr>
          <w:bCs/>
          <w:lang w:val="uk-UA"/>
        </w:rPr>
        <w:t xml:space="preserve">Вирощування сої може впливати на якість грунтів через використання добрив та пестицидів. ФО "Росток" вживає заходів для збереження та </w:t>
      </w:r>
      <w:r w:rsidRPr="00600A61">
        <w:rPr>
          <w:bCs/>
          <w:lang w:val="uk-UA"/>
        </w:rPr>
        <w:lastRenderedPageBreak/>
        <w:t>покращення грунтів, включаючи використання методів мінімального обробітку та внесення органічних добрив.</w:t>
      </w:r>
      <w:r>
        <w:rPr>
          <w:bCs/>
          <w:lang w:val="uk-UA"/>
        </w:rPr>
        <w:t xml:space="preserve"> Проводиться регулярний захід контролю вмсіту хімічних речовин в грунті шляхом щоквартальних відборів проб на оброблених ділянках та проведення аналізу в сертифікованих лабораторіях контрагентів.</w:t>
      </w:r>
    </w:p>
    <w:p w:rsidR="00D05E79" w:rsidRPr="00600A61" w:rsidRDefault="00D05E79" w:rsidP="00F72B1C">
      <w:pPr>
        <w:ind w:firstLine="709"/>
        <w:rPr>
          <w:bCs/>
          <w:lang w:val="uk-UA"/>
        </w:rPr>
      </w:pPr>
      <w:r w:rsidRPr="00600A61">
        <w:rPr>
          <w:bCs/>
          <w:lang w:val="uk-UA"/>
        </w:rPr>
        <w:t>5.2.3 Вплив на воду</w:t>
      </w:r>
    </w:p>
    <w:p w:rsidR="00D05E79" w:rsidRPr="00600A61" w:rsidRDefault="00D05E79" w:rsidP="00F72B1C">
      <w:pPr>
        <w:ind w:firstLine="709"/>
        <w:rPr>
          <w:bCs/>
          <w:lang w:val="uk-UA"/>
        </w:rPr>
      </w:pPr>
      <w:r w:rsidRPr="00600A61">
        <w:rPr>
          <w:bCs/>
          <w:lang w:val="uk-UA"/>
        </w:rPr>
        <w:t>ФО використовує значні обсяги води для поливу та ірригації. З метою зменшення впливу на водні ресурси, розглядається оптимізація систем поливу та використання альтернативних джерел води.</w:t>
      </w:r>
    </w:p>
    <w:p w:rsidR="00D05E79" w:rsidRPr="00600A61" w:rsidRDefault="00D05E79" w:rsidP="00F72B1C">
      <w:pPr>
        <w:ind w:firstLine="709"/>
        <w:rPr>
          <w:bCs/>
          <w:lang w:val="uk-UA"/>
        </w:rPr>
      </w:pPr>
      <w:r w:rsidRPr="00600A61">
        <w:rPr>
          <w:bCs/>
          <w:lang w:val="uk-UA"/>
        </w:rPr>
        <w:t>5.2.4 Поводження з відходами</w:t>
      </w:r>
    </w:p>
    <w:p w:rsidR="00D05E79" w:rsidRPr="00600A61" w:rsidRDefault="00D05E79" w:rsidP="00F72B1C">
      <w:pPr>
        <w:ind w:firstLine="709"/>
        <w:rPr>
          <w:bCs/>
          <w:lang w:val="uk-UA"/>
        </w:rPr>
      </w:pPr>
      <w:r w:rsidRPr="00600A61">
        <w:rPr>
          <w:bCs/>
          <w:lang w:val="uk-UA"/>
        </w:rPr>
        <w:t xml:space="preserve">ФО "Росток" генерує відходи від сільськогосподарської діяльності. </w:t>
      </w:r>
      <w:r>
        <w:rPr>
          <w:bCs/>
          <w:lang w:val="uk-UA"/>
        </w:rPr>
        <w:t xml:space="preserve">Зокрема вібувається утворення відходів </w:t>
      </w:r>
      <w:r>
        <w:rPr>
          <w:rFonts w:cs="Times New Roman"/>
          <w:szCs w:val="28"/>
          <w:lang w:val="uk-UA"/>
        </w:rPr>
        <w:t>при обслуговуванні сільськогосподарської техніки, утворення залишків зварювання та різання металів, а також тверді побутові відходи.</w:t>
      </w:r>
      <w:r w:rsidRPr="00600A61">
        <w:rPr>
          <w:bCs/>
          <w:lang w:val="uk-UA"/>
        </w:rPr>
        <w:t xml:space="preserve"> </w:t>
      </w:r>
      <w:r>
        <w:rPr>
          <w:bCs/>
          <w:lang w:val="uk-UA"/>
        </w:rPr>
        <w:t>Вони підлягають</w:t>
      </w:r>
      <w:r w:rsidRPr="00600A61">
        <w:rPr>
          <w:bCs/>
          <w:lang w:val="uk-UA"/>
        </w:rPr>
        <w:t xml:space="preserve"> </w:t>
      </w:r>
      <w:r>
        <w:rPr>
          <w:bCs/>
          <w:lang w:val="uk-UA"/>
        </w:rPr>
        <w:t>сортування у виділених місцях з організованим місцем зберігання, та вивезенню ліцензійованими представниками комунальних та приватних служб</w:t>
      </w:r>
      <w:r w:rsidRPr="00600A61">
        <w:rPr>
          <w:bCs/>
          <w:lang w:val="uk-UA"/>
        </w:rPr>
        <w:t>. Розглядається також можливість використання відходів для виробництва біогазу або компосту.</w:t>
      </w:r>
    </w:p>
    <w:p w:rsidR="00D05E79" w:rsidRPr="007A5B9E" w:rsidRDefault="00D05E79" w:rsidP="00F72B1C">
      <w:pPr>
        <w:pStyle w:val="2"/>
        <w:rPr>
          <w:lang w:val="uk-UA"/>
        </w:rPr>
      </w:pPr>
      <w:bookmarkStart w:id="27" w:name="_Toc154361498"/>
      <w:r w:rsidRPr="00600A61">
        <w:rPr>
          <w:lang w:val="uk-UA"/>
        </w:rPr>
        <w:t>5.3 Екологічні проблеми та ризики</w:t>
      </w:r>
      <w:bookmarkEnd w:id="27"/>
    </w:p>
    <w:p w:rsidR="00D05E79" w:rsidRPr="00600A61" w:rsidRDefault="00D05E79" w:rsidP="00F72B1C">
      <w:pPr>
        <w:ind w:firstLine="709"/>
        <w:rPr>
          <w:bCs/>
          <w:lang w:val="uk-UA"/>
        </w:rPr>
      </w:pPr>
      <w:r w:rsidRPr="00600A61">
        <w:rPr>
          <w:bCs/>
          <w:lang w:val="uk-UA"/>
        </w:rPr>
        <w:t>Проведена оцінка виявила екологічні проблеми та ризики, такі як</w:t>
      </w:r>
      <w:r>
        <w:rPr>
          <w:bCs/>
          <w:lang w:val="uk-UA"/>
        </w:rPr>
        <w:t xml:space="preserve"> потсійний</w:t>
      </w:r>
      <w:r w:rsidRPr="00600A61">
        <w:rPr>
          <w:bCs/>
          <w:lang w:val="uk-UA"/>
        </w:rPr>
        <w:t xml:space="preserve"> вплив викидів </w:t>
      </w:r>
      <w:r>
        <w:rPr>
          <w:bCs/>
          <w:lang w:val="uk-UA"/>
        </w:rPr>
        <w:t>емісій речовин в</w:t>
      </w:r>
      <w:r w:rsidRPr="00600A61">
        <w:rPr>
          <w:bCs/>
          <w:lang w:val="uk-UA"/>
        </w:rPr>
        <w:t xml:space="preserve"> атмосферу</w:t>
      </w:r>
      <w:r>
        <w:rPr>
          <w:bCs/>
          <w:lang w:val="uk-UA"/>
        </w:rPr>
        <w:t xml:space="preserve"> від пересувних джерел, а</w:t>
      </w:r>
      <w:r w:rsidRPr="00600A61">
        <w:rPr>
          <w:bCs/>
          <w:lang w:val="uk-UA"/>
        </w:rPr>
        <w:t xml:space="preserve"> </w:t>
      </w:r>
      <w:r>
        <w:rPr>
          <w:bCs/>
          <w:lang w:val="uk-UA"/>
        </w:rPr>
        <w:t>також</w:t>
      </w:r>
      <w:r w:rsidRPr="00600A61">
        <w:rPr>
          <w:bCs/>
          <w:lang w:val="uk-UA"/>
        </w:rPr>
        <w:t xml:space="preserve"> можливий </w:t>
      </w:r>
      <w:r>
        <w:rPr>
          <w:bCs/>
          <w:lang w:val="uk-UA"/>
        </w:rPr>
        <w:t>ризик розлиття</w:t>
      </w:r>
      <w:r w:rsidRPr="00600A61">
        <w:rPr>
          <w:bCs/>
          <w:lang w:val="uk-UA"/>
        </w:rPr>
        <w:t xml:space="preserve"> добрив т</w:t>
      </w:r>
      <w:r>
        <w:rPr>
          <w:bCs/>
          <w:lang w:val="uk-UA"/>
        </w:rPr>
        <w:t>а пестицидів в місцях їх зберігання, в разі пошкодження герметизації ємностей</w:t>
      </w:r>
      <w:r w:rsidRPr="00600A61">
        <w:rPr>
          <w:bCs/>
          <w:lang w:val="uk-UA"/>
        </w:rPr>
        <w:t>. ФО</w:t>
      </w:r>
      <w:r>
        <w:rPr>
          <w:bCs/>
          <w:lang w:val="uk-UA"/>
        </w:rPr>
        <w:t xml:space="preserve"> </w:t>
      </w:r>
      <w:r w:rsidRPr="00600A61">
        <w:rPr>
          <w:bCs/>
          <w:lang w:val="uk-UA"/>
        </w:rPr>
        <w:t>"Росток" планує впровадження</w:t>
      </w:r>
      <w:r>
        <w:rPr>
          <w:bCs/>
          <w:lang w:val="uk-UA"/>
        </w:rPr>
        <w:t xml:space="preserve"> локальної</w:t>
      </w:r>
      <w:r w:rsidRPr="00600A61">
        <w:rPr>
          <w:bCs/>
          <w:lang w:val="uk-UA"/>
        </w:rPr>
        <w:t xml:space="preserve"> </w:t>
      </w:r>
      <w:r>
        <w:rPr>
          <w:bCs/>
          <w:lang w:val="uk-UA"/>
        </w:rPr>
        <w:t>системи екологічного менеджменту</w:t>
      </w:r>
      <w:r w:rsidRPr="00600A61">
        <w:rPr>
          <w:bCs/>
          <w:lang w:val="uk-UA"/>
        </w:rPr>
        <w:t xml:space="preserve"> та </w:t>
      </w:r>
      <w:r>
        <w:rPr>
          <w:bCs/>
          <w:lang w:val="uk-UA"/>
        </w:rPr>
        <w:t>заходів</w:t>
      </w:r>
      <w:r w:rsidRPr="00600A61">
        <w:rPr>
          <w:bCs/>
          <w:lang w:val="uk-UA"/>
        </w:rPr>
        <w:t xml:space="preserve"> </w:t>
      </w:r>
      <w:r>
        <w:rPr>
          <w:bCs/>
          <w:lang w:val="uk-UA"/>
        </w:rPr>
        <w:t>по</w:t>
      </w:r>
      <w:r w:rsidRPr="00600A61">
        <w:rPr>
          <w:bCs/>
          <w:lang w:val="uk-UA"/>
        </w:rPr>
        <w:t xml:space="preserve"> </w:t>
      </w:r>
      <w:r>
        <w:rPr>
          <w:bCs/>
          <w:lang w:val="uk-UA"/>
        </w:rPr>
        <w:t>запобіганню можливим ризикам.</w:t>
      </w:r>
    </w:p>
    <w:p w:rsidR="00D05E79" w:rsidRPr="007A5B9E" w:rsidRDefault="00D05E79" w:rsidP="00F72B1C">
      <w:pPr>
        <w:pStyle w:val="2"/>
        <w:rPr>
          <w:lang w:val="uk-UA"/>
        </w:rPr>
      </w:pPr>
      <w:bookmarkStart w:id="28" w:name="_Toc154361499"/>
      <w:r w:rsidRPr="00600A61">
        <w:rPr>
          <w:lang w:val="uk-UA"/>
        </w:rPr>
        <w:t>5.4 Заходи для мінімізації впливу на довкілля</w:t>
      </w:r>
      <w:bookmarkEnd w:id="28"/>
    </w:p>
    <w:p w:rsidR="00D05E79" w:rsidRPr="00600A61" w:rsidRDefault="00D05E79" w:rsidP="00F72B1C">
      <w:pPr>
        <w:ind w:firstLine="709"/>
        <w:rPr>
          <w:bCs/>
          <w:lang w:val="uk-UA"/>
        </w:rPr>
      </w:pPr>
      <w:r w:rsidRPr="00600A61">
        <w:rPr>
          <w:bCs/>
          <w:lang w:val="uk-UA"/>
        </w:rPr>
        <w:t>ФО "Росток" зобов'язується вжити ряд заходів для мінімізації впливу на довкілля:</w:t>
      </w:r>
    </w:p>
    <w:p w:rsidR="00D05E79" w:rsidRPr="00600A61" w:rsidRDefault="00D05E79" w:rsidP="00F72B1C">
      <w:pPr>
        <w:numPr>
          <w:ilvl w:val="0"/>
          <w:numId w:val="4"/>
        </w:numPr>
        <w:tabs>
          <w:tab w:val="clear" w:pos="720"/>
          <w:tab w:val="num" w:pos="993"/>
        </w:tabs>
        <w:ind w:left="0" w:firstLine="709"/>
        <w:rPr>
          <w:bCs/>
          <w:lang w:val="uk-UA"/>
        </w:rPr>
      </w:pPr>
      <w:r>
        <w:rPr>
          <w:bCs/>
          <w:lang w:val="uk-UA"/>
        </w:rPr>
        <w:lastRenderedPageBreak/>
        <w:t>Підтримка державної екологічної політики, шляхом перехо</w:t>
      </w:r>
      <w:r w:rsidRPr="00600A61">
        <w:rPr>
          <w:bCs/>
          <w:lang w:val="uk-UA"/>
        </w:rPr>
        <w:t>д</w:t>
      </w:r>
      <w:r>
        <w:rPr>
          <w:bCs/>
          <w:lang w:val="uk-UA"/>
        </w:rPr>
        <w:t>у</w:t>
      </w:r>
      <w:r w:rsidRPr="00600A61">
        <w:rPr>
          <w:bCs/>
          <w:lang w:val="uk-UA"/>
        </w:rPr>
        <w:t xml:space="preserve"> </w:t>
      </w:r>
      <w:r>
        <w:rPr>
          <w:bCs/>
          <w:lang w:val="uk-UA"/>
        </w:rPr>
        <w:t>на</w:t>
      </w:r>
      <w:r w:rsidRPr="00600A61">
        <w:rPr>
          <w:bCs/>
          <w:lang w:val="uk-UA"/>
        </w:rPr>
        <w:t xml:space="preserve"> екологічно чист</w:t>
      </w:r>
      <w:r>
        <w:rPr>
          <w:bCs/>
          <w:lang w:val="uk-UA"/>
        </w:rPr>
        <w:t>і</w:t>
      </w:r>
      <w:r w:rsidRPr="00600A61">
        <w:rPr>
          <w:bCs/>
          <w:lang w:val="uk-UA"/>
        </w:rPr>
        <w:t xml:space="preserve"> джерел</w:t>
      </w:r>
      <w:r>
        <w:rPr>
          <w:bCs/>
          <w:lang w:val="uk-UA"/>
        </w:rPr>
        <w:t>а</w:t>
      </w:r>
      <w:r w:rsidRPr="00600A61">
        <w:rPr>
          <w:bCs/>
          <w:lang w:val="uk-UA"/>
        </w:rPr>
        <w:t xml:space="preserve"> енергії.</w:t>
      </w:r>
    </w:p>
    <w:p w:rsidR="00D05E79" w:rsidRPr="00600A61" w:rsidRDefault="00D05E79" w:rsidP="00F72B1C">
      <w:pPr>
        <w:numPr>
          <w:ilvl w:val="0"/>
          <w:numId w:val="4"/>
        </w:numPr>
        <w:tabs>
          <w:tab w:val="num" w:pos="993"/>
        </w:tabs>
        <w:ind w:left="0" w:firstLine="709"/>
        <w:rPr>
          <w:bCs/>
          <w:lang w:val="uk-UA"/>
        </w:rPr>
      </w:pPr>
      <w:r w:rsidRPr="00600A61">
        <w:rPr>
          <w:bCs/>
          <w:lang w:val="uk-UA"/>
        </w:rPr>
        <w:t>Використання</w:t>
      </w:r>
      <w:r>
        <w:rPr>
          <w:bCs/>
          <w:lang w:val="uk-UA"/>
        </w:rPr>
        <w:t xml:space="preserve"> та впровадження</w:t>
      </w:r>
      <w:r w:rsidRPr="00600A61">
        <w:rPr>
          <w:bCs/>
          <w:lang w:val="uk-UA"/>
        </w:rPr>
        <w:t xml:space="preserve"> сучасних сільськогосподарських методів </w:t>
      </w:r>
      <w:r>
        <w:rPr>
          <w:bCs/>
          <w:lang w:val="uk-UA"/>
        </w:rPr>
        <w:t xml:space="preserve">обробки земель зі </w:t>
      </w:r>
      <w:r w:rsidRPr="00600A61">
        <w:rPr>
          <w:bCs/>
          <w:lang w:val="uk-UA"/>
        </w:rPr>
        <w:t>зменшення</w:t>
      </w:r>
      <w:r>
        <w:rPr>
          <w:bCs/>
          <w:lang w:val="uk-UA"/>
        </w:rPr>
        <w:t>м</w:t>
      </w:r>
      <w:r w:rsidRPr="00600A61">
        <w:rPr>
          <w:bCs/>
          <w:lang w:val="uk-UA"/>
        </w:rPr>
        <w:t xml:space="preserve"> використання хімічних добрив</w:t>
      </w:r>
      <w:r>
        <w:rPr>
          <w:bCs/>
          <w:lang w:val="uk-UA"/>
        </w:rPr>
        <w:t>, та зібльшити кількість внесенння органічного добрива</w:t>
      </w:r>
      <w:r w:rsidRPr="00600A61">
        <w:rPr>
          <w:bCs/>
          <w:lang w:val="uk-UA"/>
        </w:rPr>
        <w:t>.</w:t>
      </w:r>
    </w:p>
    <w:p w:rsidR="00D05E79" w:rsidRPr="00600A61" w:rsidRDefault="00D05E79" w:rsidP="00F72B1C">
      <w:pPr>
        <w:numPr>
          <w:ilvl w:val="0"/>
          <w:numId w:val="4"/>
        </w:numPr>
        <w:tabs>
          <w:tab w:val="num" w:pos="993"/>
        </w:tabs>
        <w:ind w:left="0" w:firstLine="709"/>
        <w:rPr>
          <w:bCs/>
          <w:lang w:val="uk-UA"/>
        </w:rPr>
      </w:pPr>
      <w:r w:rsidRPr="00600A61">
        <w:rPr>
          <w:bCs/>
          <w:lang w:val="uk-UA"/>
        </w:rPr>
        <w:t>Оптимізація систем поливу та використання альтернативних джерел води.</w:t>
      </w:r>
    </w:p>
    <w:p w:rsidR="00D05E79" w:rsidRPr="00600A61" w:rsidRDefault="00D05E79" w:rsidP="00F72B1C">
      <w:pPr>
        <w:numPr>
          <w:ilvl w:val="0"/>
          <w:numId w:val="4"/>
        </w:numPr>
        <w:tabs>
          <w:tab w:val="num" w:pos="993"/>
        </w:tabs>
        <w:ind w:left="0" w:firstLine="709"/>
        <w:rPr>
          <w:bCs/>
          <w:lang w:val="uk-UA"/>
        </w:rPr>
      </w:pPr>
      <w:r>
        <w:rPr>
          <w:bCs/>
          <w:lang w:val="uk-UA"/>
        </w:rPr>
        <w:t>Дотримуватися європейських норм при поводженні з відходами на виробництвах, включаючи систематизований з</w:t>
      </w:r>
      <w:r w:rsidRPr="00600A61">
        <w:rPr>
          <w:bCs/>
          <w:lang w:val="uk-UA"/>
        </w:rPr>
        <w:t xml:space="preserve">бір, </w:t>
      </w:r>
      <w:r>
        <w:rPr>
          <w:bCs/>
          <w:lang w:val="uk-UA"/>
        </w:rPr>
        <w:t>сортування та інформаційно-екологічне забезпечення працівників підприємства</w:t>
      </w:r>
      <w:r w:rsidRPr="00600A61">
        <w:rPr>
          <w:bCs/>
          <w:lang w:val="uk-UA"/>
        </w:rPr>
        <w:t>.</w:t>
      </w:r>
    </w:p>
    <w:p w:rsidR="00D05E79" w:rsidRPr="00600A61" w:rsidRDefault="00D05E79" w:rsidP="00F72B1C">
      <w:pPr>
        <w:rPr>
          <w:bCs/>
          <w:lang w:val="uk-UA"/>
        </w:rPr>
      </w:pPr>
    </w:p>
    <w:p w:rsidR="00D05E79" w:rsidRPr="007A5B9E" w:rsidRDefault="00D05E79" w:rsidP="00F72B1C">
      <w:pPr>
        <w:pStyle w:val="2"/>
        <w:ind w:firstLine="0"/>
        <w:rPr>
          <w:lang w:val="uk-UA"/>
        </w:rPr>
      </w:pPr>
      <w:r w:rsidRPr="00600A61">
        <w:rPr>
          <w:lang w:val="uk-UA"/>
        </w:rPr>
        <w:t xml:space="preserve"> </w:t>
      </w:r>
      <w:bookmarkStart w:id="29" w:name="_Toc154361500"/>
      <w:r w:rsidRPr="00600A61">
        <w:rPr>
          <w:lang w:val="uk-UA"/>
        </w:rPr>
        <w:t>Висновки до розділу</w:t>
      </w:r>
      <w:bookmarkEnd w:id="29"/>
    </w:p>
    <w:p w:rsidR="00D05E79" w:rsidRPr="00C77F2D" w:rsidRDefault="00D05E79" w:rsidP="00F72B1C">
      <w:pPr>
        <w:ind w:firstLine="709"/>
        <w:rPr>
          <w:bCs/>
          <w:lang w:val="uk-UA"/>
        </w:rPr>
      </w:pPr>
      <w:r w:rsidRPr="00600A61">
        <w:rPr>
          <w:bCs/>
          <w:lang w:val="uk-UA"/>
        </w:rPr>
        <w:t xml:space="preserve">Розділ "Екологічна експертиза" підкреслює важливість збереження природного середовища </w:t>
      </w:r>
      <w:r>
        <w:rPr>
          <w:bCs/>
          <w:lang w:val="uk-UA"/>
        </w:rPr>
        <w:t xml:space="preserve">в ході ведення сільськогосподарської діяльності, на прикладі </w:t>
      </w:r>
      <w:r w:rsidRPr="00600A61">
        <w:rPr>
          <w:bCs/>
          <w:lang w:val="uk-UA"/>
        </w:rPr>
        <w:t>ФО "Росток"</w:t>
      </w:r>
      <w:r>
        <w:rPr>
          <w:bCs/>
          <w:lang w:val="uk-UA"/>
        </w:rPr>
        <w:t>, який</w:t>
      </w:r>
      <w:r w:rsidRPr="00600A61">
        <w:rPr>
          <w:bCs/>
          <w:lang w:val="uk-UA"/>
        </w:rPr>
        <w:t xml:space="preserve"> активно вживає заходів для мінімізації впливу на довкілля та </w:t>
      </w:r>
      <w:r>
        <w:rPr>
          <w:bCs/>
          <w:lang w:val="uk-UA"/>
        </w:rPr>
        <w:t>має на меті впровадження екологічно чистих технологій</w:t>
      </w:r>
      <w:r w:rsidRPr="00600A61">
        <w:rPr>
          <w:bCs/>
          <w:lang w:val="uk-UA"/>
        </w:rPr>
        <w:t>. Моніторинг</w:t>
      </w:r>
      <w:r>
        <w:rPr>
          <w:bCs/>
          <w:lang w:val="uk-UA"/>
        </w:rPr>
        <w:t xml:space="preserve"> якісного стану грунту та</w:t>
      </w:r>
      <w:r w:rsidRPr="00600A61">
        <w:rPr>
          <w:bCs/>
          <w:lang w:val="uk-UA"/>
        </w:rPr>
        <w:t xml:space="preserve"> оцінка впливу на довкілля є ключовими для подальшого </w:t>
      </w:r>
      <w:r>
        <w:rPr>
          <w:bCs/>
          <w:lang w:val="uk-UA"/>
        </w:rPr>
        <w:t xml:space="preserve">досягнення </w:t>
      </w:r>
      <w:r w:rsidRPr="00600A61">
        <w:rPr>
          <w:bCs/>
          <w:lang w:val="uk-UA"/>
        </w:rPr>
        <w:t>зменшення негативного впливу.</w:t>
      </w:r>
    </w:p>
    <w:p w:rsidR="00F14A06" w:rsidRPr="00600A61" w:rsidRDefault="00F14A06" w:rsidP="00F72B1C">
      <w:pPr>
        <w:ind w:firstLine="709"/>
        <w:rPr>
          <w:lang w:val="uk-UA"/>
        </w:rPr>
      </w:pPr>
    </w:p>
    <w:p w:rsidR="003031A1" w:rsidRPr="00600A61" w:rsidRDefault="003031A1" w:rsidP="00F72B1C">
      <w:pPr>
        <w:spacing w:after="160"/>
        <w:jc w:val="left"/>
        <w:rPr>
          <w:lang w:val="uk-UA"/>
        </w:rPr>
      </w:pPr>
      <w:r w:rsidRPr="00600A61">
        <w:rPr>
          <w:lang w:val="uk-UA"/>
        </w:rPr>
        <w:br w:type="page"/>
      </w:r>
    </w:p>
    <w:p w:rsidR="007A5B9E" w:rsidRPr="00167E8E" w:rsidRDefault="007A5B9E" w:rsidP="005C6EE3">
      <w:pPr>
        <w:pStyle w:val="1"/>
        <w:rPr>
          <w:lang w:val="uk-UA"/>
        </w:rPr>
      </w:pPr>
      <w:bookmarkStart w:id="30" w:name="_Toc154361501"/>
      <w:r w:rsidRPr="00167E8E">
        <w:rPr>
          <w:lang w:val="uk-UA"/>
        </w:rPr>
        <w:lastRenderedPageBreak/>
        <w:t>РОЗДІЛ 6</w:t>
      </w:r>
      <w:bookmarkEnd w:id="30"/>
    </w:p>
    <w:p w:rsidR="003031A1" w:rsidRPr="00167E8E" w:rsidRDefault="003031A1" w:rsidP="005C6EE3">
      <w:pPr>
        <w:pStyle w:val="1"/>
        <w:rPr>
          <w:lang w:val="uk-UA"/>
        </w:rPr>
      </w:pPr>
      <w:r w:rsidRPr="00167E8E">
        <w:rPr>
          <w:lang w:val="uk-UA"/>
        </w:rPr>
        <w:t xml:space="preserve"> </w:t>
      </w:r>
      <w:bookmarkStart w:id="31" w:name="_Toc153799150"/>
      <w:bookmarkStart w:id="32" w:name="_Toc154361502"/>
      <w:r w:rsidRPr="00167E8E">
        <w:rPr>
          <w:lang w:val="uk-UA"/>
        </w:rPr>
        <w:t>ОХОРОНА ПРАЦІ</w:t>
      </w:r>
      <w:bookmarkEnd w:id="31"/>
      <w:bookmarkEnd w:id="32"/>
    </w:p>
    <w:p w:rsidR="003031A1" w:rsidRPr="00600A61" w:rsidRDefault="003031A1" w:rsidP="00F72B1C">
      <w:pPr>
        <w:rPr>
          <w:lang w:val="uk-UA"/>
        </w:rPr>
      </w:pPr>
    </w:p>
    <w:p w:rsidR="00A5106C" w:rsidRPr="00600A61" w:rsidRDefault="00A5106C" w:rsidP="00F72B1C">
      <w:pPr>
        <w:ind w:firstLine="709"/>
        <w:rPr>
          <w:lang w:val="uk-UA"/>
        </w:rPr>
      </w:pPr>
      <w:r w:rsidRPr="00600A61">
        <w:rPr>
          <w:lang w:val="uk-UA"/>
        </w:rPr>
        <w:t>У сфері охорони праці господарства "РОСТОК" діють нормативні акти, серед яких основними є Конституція України та Закони України "Про охорону праці" (21.11.2002 р.) [45], а також "Про державне загальнообов'язкове соціальне страхування від нещасних випадків та професійних захворювань на виробництві" [43] та інші. Ці законодавчі акти охоплюють підприємства різних форм власності та діяльності, а також застосовуються до всіх працюючих.</w:t>
      </w:r>
    </w:p>
    <w:p w:rsidR="00A5106C" w:rsidRPr="00600A61" w:rsidRDefault="00A5106C" w:rsidP="00F72B1C">
      <w:pPr>
        <w:ind w:firstLine="709"/>
        <w:rPr>
          <w:lang w:val="uk-UA"/>
        </w:rPr>
      </w:pPr>
      <w:r w:rsidRPr="00600A61">
        <w:rPr>
          <w:lang w:val="uk-UA"/>
        </w:rPr>
        <w:t>Управління охороною праці в господарстві є необхідною складовою частиною системи управління. Воно спрямоване на забезпечення ефективного рішення завдань, пов'язаних із забезпеченням безпеки праці та здоров'я працівників.</w:t>
      </w:r>
    </w:p>
    <w:p w:rsidR="00A5106C" w:rsidRPr="00600A61" w:rsidRDefault="00A5106C" w:rsidP="00F72B1C">
      <w:pPr>
        <w:ind w:firstLine="709"/>
        <w:rPr>
          <w:lang w:val="uk-UA"/>
        </w:rPr>
      </w:pPr>
      <w:r w:rsidRPr="00600A61">
        <w:rPr>
          <w:lang w:val="uk-UA"/>
        </w:rPr>
        <w:t>Ефективність господарювання напряму залежить від умов праці та використання техніки. Охорона праці виступає ключовим елементом виробничих процесів.</w:t>
      </w:r>
    </w:p>
    <w:p w:rsidR="00A5106C" w:rsidRPr="00600A61" w:rsidRDefault="00A5106C" w:rsidP="00F72B1C">
      <w:pPr>
        <w:ind w:firstLine="709"/>
        <w:rPr>
          <w:lang w:val="uk-UA"/>
        </w:rPr>
      </w:pPr>
      <w:r w:rsidRPr="00600A61">
        <w:rPr>
          <w:lang w:val="uk-UA"/>
        </w:rPr>
        <w:t>У сфері рослинництва встановлені вимоги безпеки праці, включаючи обов'язкову обкатку та технічний огляд сільськогосподарської техніки перед її використанням. Також передбачено проведення робіт по заміні, очищенню та регулюванню робочих агрегатів тільки при їх вимкненні. Небезпечні ділянки обладнання позначаються відповідними знаками, і у випадку небезпечних ситуацій або поломки, техніку слід негайно зупиняти.</w:t>
      </w:r>
    </w:p>
    <w:p w:rsidR="00A5106C" w:rsidRPr="00600A61" w:rsidRDefault="00A5106C" w:rsidP="00F72B1C">
      <w:pPr>
        <w:ind w:firstLine="709"/>
        <w:rPr>
          <w:lang w:val="uk-UA"/>
        </w:rPr>
      </w:pPr>
      <w:r w:rsidRPr="00600A61">
        <w:rPr>
          <w:lang w:val="uk-UA"/>
        </w:rPr>
        <w:t>Під час використання сільськогосподарської техніки важливо дотримуватися правил безпеки. Це включає попередній огляд ділянки, позначення поворотних смуг, заборону доступу стороннім особам та заборону переходу на причіпні знаряддя під час руху трактора. Також облаштовується зона відпочинку, обладнана водою та засобами надання першої допомоги.</w:t>
      </w:r>
    </w:p>
    <w:p w:rsidR="00A5106C" w:rsidRPr="00600A61" w:rsidRDefault="00A5106C" w:rsidP="00F72B1C">
      <w:pPr>
        <w:ind w:firstLine="709"/>
        <w:rPr>
          <w:lang w:val="uk-UA"/>
        </w:rPr>
      </w:pPr>
      <w:r w:rsidRPr="00600A61">
        <w:rPr>
          <w:lang w:val="uk-UA"/>
        </w:rPr>
        <w:lastRenderedPageBreak/>
        <w:t>Всі технологічні операції, такі як обробіток ґрунту та внесення добрив, повинні виконуватися відповідно до правил техніки безпеки. Роботи з пестицидами вимагають використання засобів індивідуального захисту, а господарства повинні використовувати лише дозволені в Україні пестициди.</w:t>
      </w:r>
    </w:p>
    <w:p w:rsidR="00A5106C" w:rsidRPr="00600A61" w:rsidRDefault="00A5106C" w:rsidP="00F72B1C">
      <w:pPr>
        <w:ind w:firstLine="709"/>
        <w:rPr>
          <w:lang w:val="uk-UA"/>
        </w:rPr>
      </w:pPr>
      <w:r w:rsidRPr="00600A61">
        <w:rPr>
          <w:lang w:val="uk-UA"/>
        </w:rPr>
        <w:t>Контроль за роботою з хімічними речовинами здійснюється агрономом чи фахівцем з захисту рослин, а потрапляння препаратів в навколишнє середовище повинно відповідати санітарно-гігієнічним нормам.</w:t>
      </w:r>
    </w:p>
    <w:p w:rsidR="00A5106C" w:rsidRPr="00600A61" w:rsidRDefault="00A5106C" w:rsidP="00F72B1C">
      <w:pPr>
        <w:ind w:firstLine="709"/>
        <w:rPr>
          <w:lang w:val="uk-UA"/>
        </w:rPr>
      </w:pPr>
      <w:r w:rsidRPr="00600A61">
        <w:rPr>
          <w:lang w:val="uk-UA"/>
        </w:rPr>
        <w:t>Працівники господарства проходять обов'язковий медичний огляд та інструктаж з техніки безпеки та пожежної безпеки. Нових працівників стажують протягом перших двох днів під наглядом наставника, після чого вони можуть приступати до самостійної праці.</w:t>
      </w:r>
    </w:p>
    <w:p w:rsidR="00A5106C" w:rsidRPr="00600A61" w:rsidRDefault="00A5106C" w:rsidP="00F72B1C">
      <w:pPr>
        <w:ind w:firstLine="709"/>
        <w:rPr>
          <w:lang w:val="uk-UA"/>
        </w:rPr>
      </w:pPr>
      <w:r w:rsidRPr="00600A61">
        <w:rPr>
          <w:lang w:val="uk-UA"/>
        </w:rPr>
        <w:t>З метою дотримання вимог безпеки праці та поновлення знань з охорони праці, працівники господарства регулярно проходять вторинний інструктаж на робочому місці. Це проводиться через кожні 3 місяці для небезпечних робіт або раз на півроку для інших видів робіт.</w:t>
      </w:r>
    </w:p>
    <w:p w:rsidR="00A5106C" w:rsidRPr="00600A61" w:rsidRDefault="00A5106C" w:rsidP="00F72B1C">
      <w:pPr>
        <w:ind w:firstLine="709"/>
        <w:rPr>
          <w:lang w:val="uk-UA"/>
        </w:rPr>
      </w:pPr>
      <w:r w:rsidRPr="00600A61">
        <w:rPr>
          <w:lang w:val="uk-UA"/>
        </w:rPr>
        <w:t>При змінах у нормативних актах чи технологічних процесах, а також у випадку порушення нормативів або за вимогою органів державного нагляду проводиться позаплановий інструктаж для працівників господарства.</w:t>
      </w:r>
    </w:p>
    <w:p w:rsidR="00A5106C" w:rsidRPr="00600A61" w:rsidRDefault="00A5106C" w:rsidP="00F72B1C">
      <w:pPr>
        <w:ind w:firstLine="709"/>
        <w:rPr>
          <w:lang w:val="uk-UA"/>
        </w:rPr>
      </w:pPr>
      <w:r w:rsidRPr="00600A61">
        <w:rPr>
          <w:lang w:val="uk-UA"/>
        </w:rPr>
        <w:t>Всі інструктажі фіксуються в спеціальних журналах з відповідними підписами, а допуск до робіт також документується.</w:t>
      </w:r>
    </w:p>
    <w:p w:rsidR="0019336A" w:rsidRPr="00600A61" w:rsidRDefault="0019336A" w:rsidP="00F72B1C">
      <w:pPr>
        <w:ind w:firstLine="709"/>
        <w:rPr>
          <w:lang w:val="uk-UA"/>
        </w:rPr>
      </w:pPr>
      <w:r w:rsidRPr="00600A61">
        <w:rPr>
          <w:lang w:val="uk-UA"/>
        </w:rPr>
        <w:t xml:space="preserve">У </w:t>
      </w:r>
      <w:r w:rsidR="00A5106C" w:rsidRPr="00600A61">
        <w:rPr>
          <w:lang w:val="uk-UA"/>
        </w:rPr>
        <w:t>ФО</w:t>
      </w:r>
      <w:r w:rsidRPr="00600A61">
        <w:rPr>
          <w:lang w:val="uk-UA"/>
        </w:rPr>
        <w:t xml:space="preserve"> "РОСТОК" забезпечено не лише дотримання вимог законодавчих актів в галузі охорони праці, але й розроблено комплексну систему управління охороною праці, що базується на сучасних стандартах та інноваційних підходах.</w:t>
      </w:r>
    </w:p>
    <w:p w:rsidR="0019336A" w:rsidRPr="00600A61" w:rsidRDefault="0019336A" w:rsidP="00F72B1C">
      <w:pPr>
        <w:ind w:firstLine="709"/>
        <w:rPr>
          <w:lang w:val="uk-UA"/>
        </w:rPr>
      </w:pPr>
      <w:r w:rsidRPr="00600A61">
        <w:rPr>
          <w:lang w:val="uk-UA"/>
        </w:rPr>
        <w:t>Управління охороною праці включає в себе регулярні аудити та оцінку ризиків, спрямовані на виявлення можливих небезпек та вдосконалення заходів безпеки. Застосовуються сучасні системи моніторингу, що дозволяють оперативно реагувати на зміни в робочих процесах та вживати заходи для зменшення ризиків.</w:t>
      </w:r>
    </w:p>
    <w:p w:rsidR="0019336A" w:rsidRPr="00600A61" w:rsidRDefault="0019336A" w:rsidP="00F72B1C">
      <w:pPr>
        <w:ind w:firstLine="709"/>
        <w:rPr>
          <w:lang w:val="uk-UA"/>
        </w:rPr>
      </w:pPr>
      <w:r w:rsidRPr="00600A61">
        <w:rPr>
          <w:lang w:val="uk-UA"/>
        </w:rPr>
        <w:lastRenderedPageBreak/>
        <w:t>У господарстві введені додаткові заходи безпеки для робіт з обробітку ґрунту та внесення добрив. Враховуються індивідуальні особливості культур та їх взаємодія з хімікатами. Крім того, впроваджено систему контролю за якістю використовуваних добрив та пестицидів, враховуючи їхній вплив на довкілля.</w:t>
      </w:r>
    </w:p>
    <w:p w:rsidR="0019336A" w:rsidRPr="00600A61" w:rsidRDefault="0019336A" w:rsidP="00F72B1C">
      <w:pPr>
        <w:ind w:firstLine="709"/>
        <w:rPr>
          <w:lang w:val="uk-UA"/>
        </w:rPr>
      </w:pPr>
      <w:r w:rsidRPr="00600A61">
        <w:rPr>
          <w:lang w:val="uk-UA"/>
        </w:rPr>
        <w:t>Особлива увага приділяється роботі зі сміттям та відходами, зокрема їх переробці та утилізації відповідно до нормативів та екологічних стандартів.</w:t>
      </w:r>
    </w:p>
    <w:p w:rsidR="0019336A" w:rsidRPr="00600A61" w:rsidRDefault="0019336A" w:rsidP="00F72B1C">
      <w:pPr>
        <w:ind w:firstLine="709"/>
        <w:rPr>
          <w:lang w:val="uk-UA"/>
        </w:rPr>
      </w:pPr>
      <w:r w:rsidRPr="00600A61">
        <w:rPr>
          <w:lang w:val="uk-UA"/>
        </w:rPr>
        <w:t>ФО "РОСТОК" впроваджує ініціативи щодо підвищення екологічної свідомості працівників. Проводяться тренінги та семінари з охорони природи та сталий розвиток, щоб стимулювати відповідальне ставлення до навколишнього середовища.</w:t>
      </w:r>
    </w:p>
    <w:p w:rsidR="0019336A" w:rsidRPr="00600A61" w:rsidRDefault="0019336A" w:rsidP="00F72B1C">
      <w:pPr>
        <w:ind w:firstLine="709"/>
        <w:rPr>
          <w:lang w:val="uk-UA"/>
        </w:rPr>
      </w:pPr>
      <w:r w:rsidRPr="00600A61">
        <w:rPr>
          <w:lang w:val="uk-UA"/>
        </w:rPr>
        <w:t>Всі ці заходи спрямовані на створення безпечних та здорових робочих умов, зменшення впливу господарської діяльності на природу та підвищення загального рівня екологічної свідомості у колективі.</w:t>
      </w:r>
    </w:p>
    <w:p w:rsidR="0019336A" w:rsidRPr="00600A61" w:rsidRDefault="0019336A" w:rsidP="00F72B1C">
      <w:pPr>
        <w:ind w:firstLine="709"/>
        <w:rPr>
          <w:lang w:val="uk-UA"/>
        </w:rPr>
      </w:pPr>
    </w:p>
    <w:p w:rsidR="003031A1" w:rsidRPr="00600A61" w:rsidRDefault="003031A1" w:rsidP="00F72B1C">
      <w:pPr>
        <w:spacing w:after="160"/>
        <w:jc w:val="left"/>
        <w:rPr>
          <w:lang w:val="uk-UA"/>
        </w:rPr>
      </w:pPr>
      <w:r w:rsidRPr="00600A61">
        <w:rPr>
          <w:lang w:val="uk-UA"/>
        </w:rPr>
        <w:br w:type="page"/>
      </w:r>
    </w:p>
    <w:p w:rsidR="00E90A2B" w:rsidRPr="00167E8E" w:rsidRDefault="008502A3" w:rsidP="005C6EE3">
      <w:pPr>
        <w:pStyle w:val="1"/>
        <w:rPr>
          <w:lang w:val="uk-UA"/>
        </w:rPr>
      </w:pPr>
      <w:bookmarkStart w:id="33" w:name="_Toc154361503"/>
      <w:r w:rsidRPr="00167E8E">
        <w:rPr>
          <w:lang w:val="uk-UA"/>
        </w:rPr>
        <w:lastRenderedPageBreak/>
        <w:t>ВИСНОВКИ ТА ПРОПОЗИЦІЇ</w:t>
      </w:r>
      <w:bookmarkEnd w:id="33"/>
    </w:p>
    <w:p w:rsidR="00D46607" w:rsidRPr="00600A61" w:rsidRDefault="00D46607" w:rsidP="00F72B1C">
      <w:pPr>
        <w:ind w:firstLine="709"/>
        <w:rPr>
          <w:lang w:val="uk-UA"/>
        </w:rPr>
      </w:pPr>
      <w:r w:rsidRPr="00600A61">
        <w:rPr>
          <w:lang w:val="uk-UA"/>
        </w:rPr>
        <w:t>Дипломна робота присвячена вивченню важливої аспектів вирощування сої з акцентом на сортові властивості та їх вплив на результативність та економічну ефективність цього процесу. Огляд літератури у розділі 1 дозволив детально розглянути різноманітність сортів сої, їхні властивості та вплив на врожайність. Виявлено, що сортові характеристики визначають якість та кількість врожаю, а також впливають на використання продукції у харчовій, кормовій та промисловій сферах.</w:t>
      </w:r>
    </w:p>
    <w:p w:rsidR="00D46607" w:rsidRPr="00600A61" w:rsidRDefault="00D46607" w:rsidP="00F72B1C">
      <w:pPr>
        <w:ind w:firstLine="709"/>
        <w:rPr>
          <w:lang w:val="uk-UA"/>
        </w:rPr>
      </w:pPr>
      <w:r w:rsidRPr="00600A61">
        <w:rPr>
          <w:lang w:val="uk-UA"/>
        </w:rPr>
        <w:t>Важливість вибору оптимального сорту для конкретних умов вирощування та ринкових вимог визначена як ключовий фактор для успішного вирощування сої та досягнення економічної ефективності. Дослідження методів вибору сортів, таких як полегшений вибір, польові експерименти та генетичний аналіз, дозволило визначити оптимальні підходи до вибору сортів сої залежно від конкретних умов.</w:t>
      </w:r>
    </w:p>
    <w:p w:rsidR="00D46607" w:rsidRPr="00600A61" w:rsidRDefault="00D46607" w:rsidP="00F72B1C">
      <w:pPr>
        <w:ind w:firstLine="709"/>
        <w:rPr>
          <w:lang w:val="uk-UA"/>
        </w:rPr>
      </w:pPr>
      <w:r w:rsidRPr="00600A61">
        <w:rPr>
          <w:lang w:val="uk-UA"/>
        </w:rPr>
        <w:t>Розділ 2, що включає ботанічні та біологічні аспекти вирощування трьох різних сортів сої, вказує на важливість індивідуального підходу до вибору сорту в залежності від поставлених завдань та умов вирощування. Результати дослідження вказують на те, що кожен з обраних сортів ("</w:t>
      </w:r>
      <w:r w:rsidR="005C0F82" w:rsidRPr="00600A61">
        <w:rPr>
          <w:lang w:val="uk-UA"/>
        </w:rPr>
        <w:t>Аннушка</w:t>
      </w:r>
      <w:r w:rsidRPr="00600A61">
        <w:rPr>
          <w:lang w:val="uk-UA"/>
        </w:rPr>
        <w:t>," "</w:t>
      </w:r>
      <w:r w:rsidR="005C0F82" w:rsidRPr="00600A61">
        <w:rPr>
          <w:lang w:val="uk-UA"/>
        </w:rPr>
        <w:t>ЄС Ментор</w:t>
      </w:r>
      <w:r w:rsidRPr="00600A61">
        <w:rPr>
          <w:lang w:val="uk-UA"/>
        </w:rPr>
        <w:t>," та "</w:t>
      </w:r>
      <w:r w:rsidR="005C0F82" w:rsidRPr="00600A61">
        <w:rPr>
          <w:lang w:val="uk-UA"/>
        </w:rPr>
        <w:t>Галлек</w:t>
      </w:r>
      <w:r w:rsidRPr="00600A61">
        <w:rPr>
          <w:lang w:val="uk-UA"/>
        </w:rPr>
        <w:t>") має свої унікальні характеристики, які роблять його придатним для конкретних потреб фермерів та сільськогосподарських підприємств.</w:t>
      </w:r>
    </w:p>
    <w:p w:rsidR="00D46607" w:rsidRPr="00600A61" w:rsidRDefault="00D46607" w:rsidP="00F72B1C">
      <w:pPr>
        <w:ind w:firstLine="709"/>
        <w:rPr>
          <w:lang w:val="uk-UA"/>
        </w:rPr>
      </w:pPr>
      <w:r w:rsidRPr="00600A61">
        <w:rPr>
          <w:lang w:val="uk-UA"/>
        </w:rPr>
        <w:t>Розділ "Економічна ефективність" детально вивчає вплив сортів сої на прибутковість вирощування. Аналіз виробничих затрат, вибір оптимального сорту та врахування економічних аспектів дозволяють приймати обгрунтовані рішення для максимізації прибутку від вирощування цієї цінної культури.</w:t>
      </w:r>
    </w:p>
    <w:p w:rsidR="00D46607" w:rsidRPr="00600A61" w:rsidRDefault="00D46607" w:rsidP="00F72B1C">
      <w:pPr>
        <w:ind w:firstLine="709"/>
        <w:rPr>
          <w:lang w:val="uk-UA"/>
        </w:rPr>
      </w:pPr>
      <w:r w:rsidRPr="00600A61">
        <w:rPr>
          <w:lang w:val="uk-UA"/>
        </w:rPr>
        <w:t xml:space="preserve">В розділі "Екологічна експертиза" відзначено важливість збереження природного середовища під час вирощування сої. ФО "Росток" вживає заходів для мінімізації негативного впливу та впроваджує екологічно чисті технології. </w:t>
      </w:r>
      <w:r w:rsidRPr="00600A61">
        <w:rPr>
          <w:lang w:val="uk-UA"/>
        </w:rPr>
        <w:lastRenderedPageBreak/>
        <w:t xml:space="preserve">Моніторинг та постійна оцінка впливу на довкілля є ключовими для подальшого зменшення негативного впливу. </w:t>
      </w:r>
    </w:p>
    <w:p w:rsidR="00D46607" w:rsidRPr="00600A61" w:rsidRDefault="00D46607" w:rsidP="00F72B1C">
      <w:pPr>
        <w:ind w:firstLine="709"/>
        <w:rPr>
          <w:lang w:val="uk-UA"/>
        </w:rPr>
      </w:pPr>
      <w:r w:rsidRPr="00600A61">
        <w:rPr>
          <w:lang w:val="uk-UA"/>
        </w:rPr>
        <w:t>Розділ "Охорона праці" визначає важливість створення безпечних умов для працівників у сільському господарстві. Забезпечення безпеки та дотримання норм охорони праці є необхідністю для уникнення травм та збереження здоров'я працівників.</w:t>
      </w:r>
    </w:p>
    <w:p w:rsidR="00D46607" w:rsidRPr="00600A61" w:rsidRDefault="00D46607" w:rsidP="00F72B1C">
      <w:pPr>
        <w:ind w:firstLine="709"/>
        <w:rPr>
          <w:lang w:val="uk-UA"/>
        </w:rPr>
      </w:pPr>
      <w:r w:rsidRPr="00600A61">
        <w:rPr>
          <w:lang w:val="uk-UA"/>
        </w:rPr>
        <w:t>Усі ці результати вказують на важливість інтеграції сучасних досліджень та практичних підходів для досягнення оптимальної вирощуваності сої, забезпечуючи при цьому екологічну стійкість та економічну вигоду для фермерів та сільськогосподарських підприємств. Здобуті знання можуть слугувати основою для подальших досліджень у цій області та допомагати виробникам у виборі оптимальних рішень для вирощування сої в конкретних умовах.</w:t>
      </w:r>
    </w:p>
    <w:p w:rsidR="00E90A2B" w:rsidRPr="00600A61" w:rsidRDefault="00E90A2B" w:rsidP="00F72B1C">
      <w:pPr>
        <w:rPr>
          <w:b/>
          <w:lang w:val="uk-UA"/>
        </w:rPr>
      </w:pPr>
    </w:p>
    <w:p w:rsidR="00FC0E17" w:rsidRPr="00600A61" w:rsidRDefault="00FC0E17" w:rsidP="00F72B1C">
      <w:pPr>
        <w:spacing w:after="160"/>
        <w:jc w:val="left"/>
        <w:rPr>
          <w:b/>
          <w:lang w:val="uk-UA"/>
        </w:rPr>
      </w:pPr>
      <w:r w:rsidRPr="00600A61">
        <w:rPr>
          <w:b/>
          <w:lang w:val="uk-UA"/>
        </w:rPr>
        <w:br w:type="page"/>
      </w:r>
    </w:p>
    <w:p w:rsidR="00FC0E17" w:rsidRPr="00167E8E" w:rsidRDefault="008502A3" w:rsidP="005C6EE3">
      <w:pPr>
        <w:pStyle w:val="1"/>
        <w:rPr>
          <w:lang w:val="uk-UA"/>
        </w:rPr>
      </w:pPr>
      <w:bookmarkStart w:id="34" w:name="_Toc154361504"/>
      <w:r w:rsidRPr="00167E8E">
        <w:rPr>
          <w:lang w:val="uk-UA"/>
        </w:rPr>
        <w:lastRenderedPageBreak/>
        <w:t xml:space="preserve">СПИСОК </w:t>
      </w:r>
      <w:r w:rsidR="00167E8E" w:rsidRPr="00167E8E">
        <w:rPr>
          <w:lang w:val="uk-UA"/>
        </w:rPr>
        <w:t>ВИКОРИСТАНИХ ІНФОРМАЦІЙНИХ</w:t>
      </w:r>
      <w:r w:rsidRPr="00167E8E">
        <w:rPr>
          <w:lang w:val="uk-UA"/>
        </w:rPr>
        <w:t xml:space="preserve"> ДЖЕРЕЛ</w:t>
      </w:r>
      <w:bookmarkEnd w:id="34"/>
    </w:p>
    <w:p w:rsidR="00FC0E17" w:rsidRPr="00167E8E" w:rsidRDefault="00FC0E17" w:rsidP="00F72B1C">
      <w:pPr>
        <w:rPr>
          <w:lang w:val="uk-UA"/>
        </w:rPr>
      </w:pPr>
    </w:p>
    <w:p w:rsidR="00600A61" w:rsidRPr="00167E8E" w:rsidRDefault="00CA0FC9" w:rsidP="00F72B1C">
      <w:pPr>
        <w:pStyle w:val="ab"/>
        <w:numPr>
          <w:ilvl w:val="2"/>
          <w:numId w:val="10"/>
        </w:numPr>
        <w:tabs>
          <w:tab w:val="left" w:pos="993"/>
        </w:tabs>
        <w:ind w:left="0" w:firstLine="709"/>
        <w:rPr>
          <w:lang w:val="uk-UA"/>
        </w:rPr>
      </w:pPr>
      <w:r w:rsidRPr="00167E8E">
        <w:rPr>
          <w:lang w:val="uk-UA"/>
        </w:rPr>
        <w:t>Білявськ</w:t>
      </w:r>
      <w:r w:rsidR="00696194" w:rsidRPr="00167E8E">
        <w:rPr>
          <w:lang w:val="uk-UA"/>
        </w:rPr>
        <w:t>а Л. Соя майбутнього - Л. Білявська -</w:t>
      </w:r>
      <w:r w:rsidRPr="00167E8E">
        <w:rPr>
          <w:lang w:val="uk-UA"/>
        </w:rPr>
        <w:t xml:space="preserve"> Зерно. – 2018. </w:t>
      </w:r>
    </w:p>
    <w:p w:rsidR="00CA0FC9" w:rsidRPr="00167E8E" w:rsidRDefault="00CA0FC9" w:rsidP="00F72B1C">
      <w:pPr>
        <w:pStyle w:val="ab"/>
        <w:numPr>
          <w:ilvl w:val="2"/>
          <w:numId w:val="10"/>
        </w:numPr>
        <w:tabs>
          <w:tab w:val="left" w:pos="993"/>
        </w:tabs>
        <w:ind w:left="0" w:firstLine="709"/>
        <w:rPr>
          <w:lang w:val="uk-UA"/>
        </w:rPr>
      </w:pPr>
      <w:r w:rsidRPr="00167E8E">
        <w:rPr>
          <w:lang w:val="uk-UA"/>
        </w:rPr>
        <w:t>Вплив сої на властив</w:t>
      </w:r>
      <w:r w:rsidR="00696194" w:rsidRPr="00167E8E">
        <w:rPr>
          <w:lang w:val="uk-UA"/>
        </w:rPr>
        <w:t xml:space="preserve">ості ґрунту: [гл. із кн. "Соя" - за ред. С. Гурікбала] - </w:t>
      </w:r>
      <w:r w:rsidRPr="00167E8E">
        <w:rPr>
          <w:lang w:val="uk-UA"/>
        </w:rPr>
        <w:t xml:space="preserve">Зерно. - 2019. </w:t>
      </w:r>
      <w:r w:rsidR="007674B0">
        <w:rPr>
          <w:lang w:val="uk-UA"/>
        </w:rPr>
        <w:t xml:space="preserve"> </w:t>
      </w:r>
      <w:r w:rsidR="007674B0" w:rsidRPr="00167E8E">
        <w:rPr>
          <w:lang w:val="uk-UA"/>
        </w:rPr>
        <w:t>72 с.</w:t>
      </w:r>
    </w:p>
    <w:p w:rsidR="00CA0FC9" w:rsidRPr="00167E8E" w:rsidRDefault="00CA0FC9" w:rsidP="00F72B1C">
      <w:pPr>
        <w:pStyle w:val="ab"/>
        <w:numPr>
          <w:ilvl w:val="2"/>
          <w:numId w:val="10"/>
        </w:numPr>
        <w:tabs>
          <w:tab w:val="left" w:pos="993"/>
        </w:tabs>
        <w:ind w:left="0" w:firstLine="709"/>
        <w:rPr>
          <w:lang w:val="uk-UA"/>
        </w:rPr>
      </w:pPr>
      <w:r w:rsidRPr="00167E8E">
        <w:rPr>
          <w:lang w:val="uk-UA"/>
        </w:rPr>
        <w:t>Гордійчук Н. Соя – стратегічна культура у світі та Україні: д</w:t>
      </w:r>
      <w:r w:rsidR="00696194" w:rsidRPr="00167E8E">
        <w:rPr>
          <w:lang w:val="uk-UA"/>
        </w:rPr>
        <w:t>освід вирощування країнлідерів -</w:t>
      </w:r>
      <w:r w:rsidRPr="00167E8E">
        <w:rPr>
          <w:lang w:val="uk-UA"/>
        </w:rPr>
        <w:t xml:space="preserve"> Н. Гордійчук</w:t>
      </w:r>
      <w:r w:rsidR="00696194" w:rsidRPr="00167E8E">
        <w:rPr>
          <w:lang w:val="uk-UA"/>
        </w:rPr>
        <w:t xml:space="preserve"> -</w:t>
      </w:r>
      <w:r w:rsidRPr="00167E8E">
        <w:rPr>
          <w:lang w:val="uk-UA"/>
        </w:rPr>
        <w:t xml:space="preserve"> Агроном. – 2021. </w:t>
      </w:r>
      <w:r w:rsidR="007674B0">
        <w:rPr>
          <w:lang w:val="uk-UA"/>
        </w:rPr>
        <w:t>127 с.</w:t>
      </w:r>
    </w:p>
    <w:p w:rsidR="00CA0FC9" w:rsidRPr="00167E8E" w:rsidRDefault="00CA0FC9" w:rsidP="00F72B1C">
      <w:pPr>
        <w:pStyle w:val="ab"/>
        <w:numPr>
          <w:ilvl w:val="2"/>
          <w:numId w:val="10"/>
        </w:numPr>
        <w:tabs>
          <w:tab w:val="left" w:pos="993"/>
        </w:tabs>
        <w:ind w:left="0" w:firstLine="709"/>
        <w:rPr>
          <w:lang w:val="uk-UA"/>
        </w:rPr>
      </w:pPr>
      <w:r w:rsidRPr="00167E8E">
        <w:rPr>
          <w:lang w:val="uk-UA"/>
        </w:rPr>
        <w:t>Зведенюк А. Соя овоч</w:t>
      </w:r>
      <w:r w:rsidR="00696194" w:rsidRPr="00167E8E">
        <w:rPr>
          <w:lang w:val="uk-UA"/>
        </w:rPr>
        <w:t>ева – цінний дієтичний продукт -</w:t>
      </w:r>
      <w:r w:rsidRPr="00167E8E">
        <w:rPr>
          <w:lang w:val="uk-UA"/>
        </w:rPr>
        <w:t xml:space="preserve"> О. Звед</w:t>
      </w:r>
      <w:r w:rsidR="00696194" w:rsidRPr="00167E8E">
        <w:rPr>
          <w:lang w:val="uk-UA"/>
        </w:rPr>
        <w:t xml:space="preserve">енюк, П. Кононков, І. Мартин - </w:t>
      </w:r>
      <w:r w:rsidRPr="00167E8E">
        <w:rPr>
          <w:lang w:val="uk-UA"/>
        </w:rPr>
        <w:t xml:space="preserve">Овочеводство. – 2020. </w:t>
      </w:r>
      <w:r w:rsidR="007674B0">
        <w:rPr>
          <w:lang w:val="uk-UA"/>
        </w:rPr>
        <w:t>20 с.</w:t>
      </w:r>
    </w:p>
    <w:p w:rsidR="00CA0FC9" w:rsidRPr="00167E8E" w:rsidRDefault="00CA0FC9" w:rsidP="00F72B1C">
      <w:pPr>
        <w:pStyle w:val="ab"/>
        <w:numPr>
          <w:ilvl w:val="2"/>
          <w:numId w:val="10"/>
        </w:numPr>
        <w:tabs>
          <w:tab w:val="left" w:pos="993"/>
        </w:tabs>
        <w:ind w:left="0" w:firstLine="709"/>
        <w:rPr>
          <w:lang w:val="uk-UA"/>
        </w:rPr>
      </w:pPr>
      <w:r w:rsidRPr="00167E8E">
        <w:rPr>
          <w:lang w:val="uk-UA"/>
        </w:rPr>
        <w:t>Кондратю</w:t>
      </w:r>
      <w:r w:rsidR="00696194" w:rsidRPr="00167E8E">
        <w:rPr>
          <w:lang w:val="uk-UA"/>
        </w:rPr>
        <w:t>к С. Мистецтво вирощування сої -</w:t>
      </w:r>
      <w:r w:rsidRPr="00167E8E">
        <w:rPr>
          <w:lang w:val="uk-UA"/>
        </w:rPr>
        <w:t xml:space="preserve"> С. </w:t>
      </w:r>
      <w:r w:rsidR="00696194" w:rsidRPr="00167E8E">
        <w:rPr>
          <w:lang w:val="uk-UA"/>
        </w:rPr>
        <w:t>Кондратюк -</w:t>
      </w:r>
      <w:r w:rsidR="002018A5">
        <w:rPr>
          <w:lang w:val="uk-UA"/>
        </w:rPr>
        <w:t xml:space="preserve"> Агроном. </w:t>
      </w:r>
      <w:r w:rsidR="00600A61" w:rsidRPr="00167E8E">
        <w:rPr>
          <w:lang w:val="uk-UA"/>
        </w:rPr>
        <w:t xml:space="preserve">2015. </w:t>
      </w:r>
      <w:r w:rsidR="007674B0">
        <w:rPr>
          <w:lang w:val="uk-UA"/>
        </w:rPr>
        <w:t>97 с.</w:t>
      </w:r>
    </w:p>
    <w:p w:rsidR="00CA0FC9" w:rsidRPr="00167E8E" w:rsidRDefault="00696194" w:rsidP="00F72B1C">
      <w:pPr>
        <w:pStyle w:val="ab"/>
        <w:numPr>
          <w:ilvl w:val="2"/>
          <w:numId w:val="10"/>
        </w:numPr>
        <w:tabs>
          <w:tab w:val="left" w:pos="993"/>
        </w:tabs>
        <w:ind w:left="0" w:firstLine="709"/>
        <w:rPr>
          <w:lang w:val="uk-UA"/>
        </w:rPr>
      </w:pPr>
      <w:r w:rsidRPr="00167E8E">
        <w:rPr>
          <w:lang w:val="uk-UA"/>
        </w:rPr>
        <w:t>Косолап Н. Соя - Н. Косолап -</w:t>
      </w:r>
      <w:r w:rsidR="00CA0FC9" w:rsidRPr="00167E8E">
        <w:rPr>
          <w:lang w:val="uk-UA"/>
        </w:rPr>
        <w:t xml:space="preserve"> Зерно. – 2021. </w:t>
      </w:r>
      <w:r w:rsidR="007674B0">
        <w:rPr>
          <w:lang w:val="uk-UA"/>
        </w:rPr>
        <w:t>69 с.</w:t>
      </w:r>
    </w:p>
    <w:p w:rsidR="00CA0FC9" w:rsidRPr="00167E8E" w:rsidRDefault="00CA0FC9" w:rsidP="00F72B1C">
      <w:pPr>
        <w:pStyle w:val="ab"/>
        <w:numPr>
          <w:ilvl w:val="2"/>
          <w:numId w:val="10"/>
        </w:numPr>
        <w:tabs>
          <w:tab w:val="left" w:pos="993"/>
        </w:tabs>
        <w:ind w:left="0" w:firstLine="709"/>
        <w:rPr>
          <w:lang w:val="uk-UA"/>
        </w:rPr>
      </w:pPr>
      <w:r w:rsidRPr="00167E8E">
        <w:rPr>
          <w:lang w:val="uk-UA"/>
        </w:rPr>
        <w:t xml:space="preserve">Мірненко В. Соя, </w:t>
      </w:r>
      <w:r w:rsidR="00696194" w:rsidRPr="00167E8E">
        <w:rPr>
          <w:lang w:val="uk-UA"/>
        </w:rPr>
        <w:t>яку знають усі і не знає ніхто - В. Мірненко -</w:t>
      </w:r>
      <w:r w:rsidRPr="00167E8E">
        <w:rPr>
          <w:lang w:val="uk-UA"/>
        </w:rPr>
        <w:t xml:space="preserve"> Зерно. – 2015. </w:t>
      </w:r>
      <w:r w:rsidR="007674B0">
        <w:rPr>
          <w:lang w:val="uk-UA"/>
        </w:rPr>
        <w:t>88 с.</w:t>
      </w:r>
    </w:p>
    <w:p w:rsidR="00CA0FC9" w:rsidRPr="00167E8E" w:rsidRDefault="00CA0FC9" w:rsidP="00F72B1C">
      <w:pPr>
        <w:pStyle w:val="ab"/>
        <w:numPr>
          <w:ilvl w:val="2"/>
          <w:numId w:val="10"/>
        </w:numPr>
        <w:tabs>
          <w:tab w:val="left" w:pos="993"/>
        </w:tabs>
        <w:ind w:left="0" w:firstLine="709"/>
        <w:rPr>
          <w:lang w:val="uk-UA"/>
        </w:rPr>
      </w:pPr>
      <w:r w:rsidRPr="00167E8E">
        <w:rPr>
          <w:lang w:val="uk-UA"/>
        </w:rPr>
        <w:t>Гамаюнова В. В. Продуктивність та азотфіксуюча здатність сортів сої залежно від факторів вирощ</w:t>
      </w:r>
      <w:r w:rsidR="00696194" w:rsidRPr="00167E8E">
        <w:rPr>
          <w:lang w:val="uk-UA"/>
        </w:rPr>
        <w:t>ування на півдні Степу України -</w:t>
      </w:r>
      <w:r w:rsidRPr="00167E8E">
        <w:rPr>
          <w:lang w:val="uk-UA"/>
        </w:rPr>
        <w:t xml:space="preserve"> В. </w:t>
      </w:r>
      <w:r w:rsidR="00696194" w:rsidRPr="00167E8E">
        <w:rPr>
          <w:lang w:val="uk-UA"/>
        </w:rPr>
        <w:t xml:space="preserve">В. Гамаюнова, О. О. Назарчук - </w:t>
      </w:r>
      <w:r w:rsidRPr="00167E8E">
        <w:rPr>
          <w:lang w:val="uk-UA"/>
        </w:rPr>
        <w:t xml:space="preserve">Вісн. Вінниця. нац. агроекол. ун-ту. – 2019. </w:t>
      </w:r>
      <w:r w:rsidR="007674B0">
        <w:rPr>
          <w:lang w:val="uk-UA"/>
        </w:rPr>
        <w:t>105 с.</w:t>
      </w:r>
    </w:p>
    <w:p w:rsidR="00CA0FC9" w:rsidRPr="00167E8E" w:rsidRDefault="00CA0FC9" w:rsidP="00F72B1C">
      <w:pPr>
        <w:pStyle w:val="ab"/>
        <w:numPr>
          <w:ilvl w:val="2"/>
          <w:numId w:val="10"/>
        </w:numPr>
        <w:tabs>
          <w:tab w:val="left" w:pos="993"/>
        </w:tabs>
        <w:ind w:left="0" w:firstLine="709"/>
        <w:rPr>
          <w:lang w:val="uk-UA"/>
        </w:rPr>
      </w:pPr>
      <w:r w:rsidRPr="00167E8E">
        <w:rPr>
          <w:lang w:val="uk-UA"/>
        </w:rPr>
        <w:t>Муханов В. М. Становлення та розвиток ботанічної класифікації та систематизації культури сої з найдавніших годин до кін</w:t>
      </w:r>
      <w:r w:rsidR="00696194" w:rsidRPr="00167E8E">
        <w:rPr>
          <w:lang w:val="uk-UA"/>
        </w:rPr>
        <w:t xml:space="preserve">ця ХХ ст. [Електронний ресурс] - </w:t>
      </w:r>
      <w:r w:rsidRPr="00167E8E">
        <w:rPr>
          <w:lang w:val="uk-UA"/>
        </w:rPr>
        <w:t>Режим доступу: http://inb.dnsgb.com.ua/2012-4/12_muhanov.pdf.</w:t>
      </w:r>
    </w:p>
    <w:p w:rsidR="00CA0FC9" w:rsidRPr="00167E8E" w:rsidRDefault="00CA0FC9" w:rsidP="00F72B1C">
      <w:pPr>
        <w:pStyle w:val="ab"/>
        <w:numPr>
          <w:ilvl w:val="2"/>
          <w:numId w:val="10"/>
        </w:numPr>
        <w:tabs>
          <w:tab w:val="left" w:pos="1134"/>
        </w:tabs>
        <w:ind w:left="0" w:firstLine="709"/>
        <w:rPr>
          <w:lang w:val="uk-UA"/>
        </w:rPr>
      </w:pPr>
      <w:r w:rsidRPr="00167E8E">
        <w:rPr>
          <w:lang w:val="uk-UA"/>
        </w:rPr>
        <w:t>Штадлер А</w:t>
      </w:r>
      <w:r w:rsidR="00696194" w:rsidRPr="00167E8E">
        <w:rPr>
          <w:lang w:val="uk-UA"/>
        </w:rPr>
        <w:t>. Соя - культура з перспективою - А. Штадлер, Н. Кіт -</w:t>
      </w:r>
      <w:r w:rsidRPr="00167E8E">
        <w:rPr>
          <w:lang w:val="uk-UA"/>
        </w:rPr>
        <w:t xml:space="preserve"> Агроном. – 2018</w:t>
      </w:r>
      <w:r w:rsidR="00600A61" w:rsidRPr="00167E8E">
        <w:rPr>
          <w:lang w:val="uk-UA"/>
        </w:rPr>
        <w:t xml:space="preserve">. </w:t>
      </w:r>
      <w:r w:rsidR="007674B0">
        <w:rPr>
          <w:lang w:val="uk-UA"/>
        </w:rPr>
        <w:t>59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Кириченко В. В., Кобізєва Л. М., Петренкова В. П., Рябчун В. К., Безугла О. М. та ін. Ідентифікація ознак зернобобових культур (го</w:t>
      </w:r>
      <w:r w:rsidR="00696194" w:rsidRPr="00167E8E">
        <w:rPr>
          <w:lang w:val="uk-UA"/>
        </w:rPr>
        <w:t>рох, соя): навчальний посібник -</w:t>
      </w:r>
      <w:r w:rsidRPr="00167E8E">
        <w:rPr>
          <w:lang w:val="uk-UA"/>
        </w:rPr>
        <w:t xml:space="preserve"> за ред. акад. УААН В. В. Кириченко. Харків : ІР ім. В. Я. Юр'єва УААН, 2019. 172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Соя. Технологічні </w:t>
      </w:r>
      <w:r w:rsidR="00600A61" w:rsidRPr="00167E8E">
        <w:rPr>
          <w:lang w:val="uk-UA"/>
        </w:rPr>
        <w:t>умови:</w:t>
      </w:r>
      <w:r w:rsidRPr="00167E8E">
        <w:rPr>
          <w:lang w:val="uk-UA"/>
        </w:rPr>
        <w:t xml:space="preserve"> ДСТУ </w:t>
      </w:r>
      <w:r w:rsidR="00600A61" w:rsidRPr="00167E8E">
        <w:rPr>
          <w:lang w:val="uk-UA"/>
        </w:rPr>
        <w:t>4964:</w:t>
      </w:r>
      <w:r w:rsidRPr="00167E8E">
        <w:rPr>
          <w:lang w:val="uk-UA"/>
        </w:rPr>
        <w:t xml:space="preserve"> 2008. (від 26 березня 2008 р. № 101) </w:t>
      </w:r>
      <w:r w:rsidR="00600A61" w:rsidRPr="00167E8E">
        <w:rPr>
          <w:lang w:val="uk-UA"/>
        </w:rPr>
        <w:t>Київ:</w:t>
      </w:r>
      <w:r w:rsidRPr="00167E8E">
        <w:rPr>
          <w:lang w:val="uk-UA"/>
        </w:rPr>
        <w:t xml:space="preserve"> </w:t>
      </w:r>
      <w:r w:rsidR="00600A61" w:rsidRPr="00167E8E">
        <w:rPr>
          <w:lang w:val="uk-UA"/>
        </w:rPr>
        <w:t>Держспоживстандарт України</w:t>
      </w:r>
      <w:r w:rsidRPr="00167E8E">
        <w:rPr>
          <w:lang w:val="uk-UA"/>
        </w:rPr>
        <w:t>. 12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lastRenderedPageBreak/>
        <w:t xml:space="preserve">Білявська Л. Г. Адаптивність сортів своєї полтавської селекції в умовах зміни клімату. Науково-технічний бюлетень Інституту олійних культур НААН. Запоріжжя, 2020. </w:t>
      </w:r>
      <w:r w:rsidR="007674B0">
        <w:rPr>
          <w:lang w:val="uk-UA"/>
        </w:rPr>
        <w:t>154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Адамень Ф. Ф. та ін. Агробіологічні особливості вирощування сої в Україні. Київ: Аграрна наука, 2016. 456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Петриченко В. Ф., Бабич О. О., Іванюк C. Б. Роль кліматичних факторів у формуванні сортової політики сої в умовах Лісостепу України. Селекція і насінництво: міжвід. тематики. наук. зб. 2017. </w:t>
      </w:r>
      <w:r w:rsidR="007674B0">
        <w:rPr>
          <w:lang w:val="uk-UA"/>
        </w:rPr>
        <w:t>33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Січкар В. І., Коруняк О. П. Біохімічний склад насіння деяких сортів сої. Наукові труди Полтавської державної аграрної академії. Сільськогосподарські науки</w:t>
      </w:r>
      <w:r w:rsidR="002018A5">
        <w:rPr>
          <w:lang w:val="uk-UA"/>
        </w:rPr>
        <w:t>. Полтава.</w:t>
      </w:r>
      <w:r w:rsidR="007674B0">
        <w:rPr>
          <w:lang w:val="uk-UA"/>
        </w:rPr>
        <w:t xml:space="preserve"> 2020.</w:t>
      </w:r>
      <w:r w:rsidR="002018A5">
        <w:rPr>
          <w:lang w:val="uk-UA"/>
        </w:rPr>
        <w:t xml:space="preserve"> 57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Камінський В. Ф., Мосьондз Н. П. Вплив елементів технології вирощування на врожайність сої в умовах північного Лісостепу України. Корми та </w:t>
      </w:r>
      <w:r w:rsidR="00600A61" w:rsidRPr="00167E8E">
        <w:rPr>
          <w:lang w:val="uk-UA"/>
        </w:rPr>
        <w:t>кормовиробництво:</w:t>
      </w:r>
      <w:r w:rsidRPr="00167E8E">
        <w:rPr>
          <w:lang w:val="uk-UA"/>
        </w:rPr>
        <w:t xml:space="preserve"> міжвід. тематики. наук. зб. Вінниця, 2019</w:t>
      </w:r>
      <w:r w:rsidR="00600A61" w:rsidRPr="00167E8E">
        <w:rPr>
          <w:lang w:val="uk-UA"/>
        </w:rPr>
        <w:t>.</w:t>
      </w:r>
      <w:r w:rsidR="007674B0">
        <w:rPr>
          <w:lang w:val="uk-UA"/>
        </w:rPr>
        <w:t xml:space="preserve"> 145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Чанишев Д. І., Алейніков А. Ф., Гребеннікова І. Г. Алгоритм прогнозування показників якості харчової сировини на ранній стадії його виробництва. Сибірський вісник сільськогосподарської науки. 2020</w:t>
      </w:r>
      <w:r w:rsidR="00600A61" w:rsidRPr="00167E8E">
        <w:rPr>
          <w:lang w:val="uk-UA"/>
        </w:rPr>
        <w:t>.</w:t>
      </w:r>
      <w:r w:rsidR="007674B0">
        <w:rPr>
          <w:lang w:val="uk-UA"/>
        </w:rPr>
        <w:t xml:space="preserve"> 165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Сапега В. А., Турсумбекова Г. Ш., Сапега С. В. Урожайність та параметри стабільності сортів зернових культур. Досягнення науки та техніки АПК. 2019</w:t>
      </w:r>
      <w:r w:rsidR="00600A61" w:rsidRPr="00167E8E">
        <w:rPr>
          <w:lang w:val="uk-UA"/>
        </w:rPr>
        <w:t>.</w:t>
      </w:r>
      <w:r w:rsidR="007674B0">
        <w:rPr>
          <w:lang w:val="uk-UA"/>
        </w:rPr>
        <w:t xml:space="preserve"> 138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Бабич О. О., Колісник С. І., Іванюк С. В., Білявська Л. Г. та ін. Продуктивний потенціал сортів сої для регіонів України. Пропозиція, 2020.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Розенцвейг В. Є. Вплив морфотипу на господарські ознаки та стабільність урожайності с</w:t>
      </w:r>
      <w:r w:rsidR="00600A61" w:rsidRPr="00167E8E">
        <w:rPr>
          <w:lang w:val="uk-UA"/>
        </w:rPr>
        <w:t>ої. Селекція та насiнництво.</w:t>
      </w:r>
      <w:r w:rsidR="002018A5">
        <w:rPr>
          <w:lang w:val="uk-UA"/>
        </w:rPr>
        <w:t xml:space="preserve"> 2017. 101с.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Голоїнко Д. В., Розенцвейг В. Є., Шаблінська О. В., Давиденко О. Г. Селекція сої в північній Європі та концепція сорту. Адаптивна селекція рослин. Теорія та практика: тез. міжн. конф. Харків, ІР ім. Юр'єва. 202</w:t>
      </w:r>
      <w:r w:rsidR="00600A61" w:rsidRPr="00167E8E">
        <w:rPr>
          <w:lang w:val="uk-UA"/>
        </w:rPr>
        <w:t>2.</w:t>
      </w:r>
      <w:r w:rsidR="002018A5">
        <w:rPr>
          <w:lang w:val="uk-UA"/>
        </w:rPr>
        <w:t xml:space="preserve"> 61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Дані Комісарівської метеостанції за 2019-2020рр.</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Дані про розріз ґрунту Ерастівської Дослідної Станції за 2014 рік.</w:t>
      </w:r>
    </w:p>
    <w:p w:rsidR="00CA0FC9" w:rsidRPr="00167E8E" w:rsidRDefault="00CA0FC9" w:rsidP="00F72B1C">
      <w:pPr>
        <w:pStyle w:val="ab"/>
        <w:numPr>
          <w:ilvl w:val="2"/>
          <w:numId w:val="10"/>
        </w:numPr>
        <w:tabs>
          <w:tab w:val="left" w:pos="1134"/>
        </w:tabs>
        <w:ind w:left="0" w:firstLine="709"/>
        <w:rPr>
          <w:lang w:val="uk-UA"/>
        </w:rPr>
      </w:pPr>
      <w:r w:rsidRPr="00167E8E">
        <w:rPr>
          <w:lang w:val="uk-UA"/>
        </w:rPr>
        <w:lastRenderedPageBreak/>
        <w:t xml:space="preserve">Артеменко С. Соя як один із </w:t>
      </w:r>
      <w:r w:rsidR="00696194" w:rsidRPr="00167E8E">
        <w:rPr>
          <w:lang w:val="uk-UA"/>
        </w:rPr>
        <w:t>попередників під озиму пшеницю - С. Артеменко -</w:t>
      </w:r>
      <w:r w:rsidRPr="00167E8E">
        <w:rPr>
          <w:lang w:val="uk-UA"/>
        </w:rPr>
        <w:t xml:space="preserve"> Пропозиція. – 2019</w:t>
      </w:r>
      <w:r w:rsidR="00600A61" w:rsidRPr="00167E8E">
        <w:rPr>
          <w:lang w:val="uk-UA"/>
        </w:rPr>
        <w:t>.</w:t>
      </w:r>
      <w:r w:rsidR="002018A5">
        <w:rPr>
          <w:lang w:val="uk-UA"/>
        </w:rPr>
        <w:t xml:space="preserve">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Бабич О. Соєвий пояс та розміщення виробництва сортів сої </w:t>
      </w:r>
      <w:r w:rsidR="00696194" w:rsidRPr="00167E8E">
        <w:rPr>
          <w:lang w:val="uk-UA"/>
        </w:rPr>
        <w:t>в Україні [Електронний ресурс] -</w:t>
      </w:r>
      <w:r w:rsidRPr="00167E8E">
        <w:rPr>
          <w:lang w:val="uk-UA"/>
        </w:rPr>
        <w:t xml:space="preserve"> </w:t>
      </w:r>
      <w:r w:rsidR="00696194" w:rsidRPr="00167E8E">
        <w:rPr>
          <w:lang w:val="uk-UA"/>
        </w:rPr>
        <w:t xml:space="preserve">О. Бабич, О. Бабич-Побережна - </w:t>
      </w:r>
      <w:r w:rsidRPr="00167E8E">
        <w:rPr>
          <w:lang w:val="uk-UA"/>
        </w:rPr>
        <w:t xml:space="preserve">Пропозиція. </w:t>
      </w:r>
      <w:r w:rsidR="00600A61" w:rsidRPr="00167E8E">
        <w:rPr>
          <w:lang w:val="uk-UA"/>
        </w:rPr>
        <w:t>–</w:t>
      </w:r>
      <w:r w:rsidRPr="00167E8E">
        <w:rPr>
          <w:lang w:val="uk-UA"/>
        </w:rPr>
        <w:t xml:space="preserve"> 2020</w:t>
      </w:r>
      <w:r w:rsidR="00600A61" w:rsidRPr="00167E8E">
        <w:rPr>
          <w:lang w:val="uk-UA"/>
        </w:rPr>
        <w:t xml:space="preserve">. </w:t>
      </w:r>
      <w:r w:rsidRPr="00167E8E">
        <w:rPr>
          <w:lang w:val="uk-UA"/>
        </w:rPr>
        <w:t>– Режим доступу: http://propozitsiya.com/? page=146&amp;itemid=3255</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Бахмат О. М. Агроекологічні умови вирощування сої на насіння в умовах </w:t>
      </w:r>
      <w:r w:rsidR="00696194" w:rsidRPr="00167E8E">
        <w:rPr>
          <w:lang w:val="uk-UA"/>
        </w:rPr>
        <w:t>Лісостепу [Електронний ресурс] -</w:t>
      </w:r>
      <w:r w:rsidRPr="00167E8E">
        <w:rPr>
          <w:lang w:val="uk-UA"/>
        </w:rPr>
        <w:t xml:space="preserve"> О. М. Бахмат. – Режим доступу: http://lnau.lviv.ua/lnau/files/visnyk17%282%29agro/17%282%29r </w:t>
      </w:r>
      <w:r w:rsidR="00600A61" w:rsidRPr="00167E8E">
        <w:rPr>
          <w:lang w:val="uk-UA"/>
        </w:rPr>
        <w:t>1. rosl. pd</w:t>
      </w:r>
      <w:r w:rsidRPr="00167E8E">
        <w:rPr>
          <w:lang w:val="uk-UA"/>
        </w:rPr>
        <w:t>f.</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Адаменко С. М</w:t>
      </w:r>
      <w:r w:rsidR="00696194" w:rsidRPr="00167E8E">
        <w:rPr>
          <w:lang w:val="uk-UA"/>
        </w:rPr>
        <w:t>. Підживлення сої та соняшника -</w:t>
      </w:r>
      <w:r w:rsidRPr="00167E8E">
        <w:rPr>
          <w:lang w:val="uk-UA"/>
        </w:rPr>
        <w:t xml:space="preserve"> </w:t>
      </w:r>
      <w:r w:rsidR="00696194" w:rsidRPr="00167E8E">
        <w:rPr>
          <w:lang w:val="uk-UA"/>
        </w:rPr>
        <w:t>С. М. Адаменко, І. П. Костюшка -</w:t>
      </w:r>
      <w:r w:rsidRPr="00167E8E">
        <w:rPr>
          <w:lang w:val="uk-UA"/>
        </w:rPr>
        <w:t xml:space="preserve"> Агроном. – 2018.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Артеменко С. Інкрустація – ефективний захід підвищення продуктивності сої [Електронний ресурс]</w:t>
      </w:r>
      <w:r w:rsidR="00696194" w:rsidRPr="00167E8E">
        <w:rPr>
          <w:lang w:val="uk-UA"/>
        </w:rPr>
        <w:t xml:space="preserve"> - С. Артеменко, С. Крамарьов -</w:t>
      </w:r>
      <w:r w:rsidRPr="00167E8E">
        <w:rPr>
          <w:lang w:val="uk-UA"/>
        </w:rPr>
        <w:t xml:space="preserve"> Пропозиція. – 2020. – Режим доступу: http://presspoint.ua/read/24867?page=86.</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Гончаров А. Чи</w:t>
      </w:r>
      <w:r w:rsidR="00696194" w:rsidRPr="00167E8E">
        <w:rPr>
          <w:lang w:val="uk-UA"/>
        </w:rPr>
        <w:t xml:space="preserve"> потрібний сої додатковий азот? -</w:t>
      </w:r>
      <w:r w:rsidRPr="00167E8E">
        <w:rPr>
          <w:lang w:val="uk-UA"/>
        </w:rPr>
        <w:t xml:space="preserve"> А. Г</w:t>
      </w:r>
      <w:r w:rsidR="00696194" w:rsidRPr="00167E8E">
        <w:rPr>
          <w:lang w:val="uk-UA"/>
        </w:rPr>
        <w:t>ончаров -</w:t>
      </w:r>
      <w:r w:rsidRPr="00167E8E">
        <w:rPr>
          <w:lang w:val="uk-UA"/>
        </w:rPr>
        <w:t xml:space="preserve"> Зерно. – 2018</w:t>
      </w:r>
      <w:r w:rsidR="00600A61" w:rsidRPr="00167E8E">
        <w:rPr>
          <w:lang w:val="uk-UA"/>
        </w:rPr>
        <w:t xml:space="preserve">. </w:t>
      </w:r>
    </w:p>
    <w:p w:rsidR="00FC0E17" w:rsidRPr="00167E8E" w:rsidRDefault="00CA0FC9" w:rsidP="00F72B1C">
      <w:pPr>
        <w:pStyle w:val="ab"/>
        <w:numPr>
          <w:ilvl w:val="2"/>
          <w:numId w:val="10"/>
        </w:numPr>
        <w:tabs>
          <w:tab w:val="left" w:pos="1134"/>
        </w:tabs>
        <w:ind w:left="0" w:firstLine="709"/>
        <w:rPr>
          <w:lang w:val="uk-UA"/>
        </w:rPr>
      </w:pPr>
      <w:r w:rsidRPr="00167E8E">
        <w:rPr>
          <w:lang w:val="uk-UA"/>
        </w:rPr>
        <w:t>Григор'єва О. М. Нові шляхи оптимізації живлення со</w:t>
      </w:r>
      <w:r w:rsidR="00696194" w:rsidRPr="00167E8E">
        <w:rPr>
          <w:lang w:val="uk-UA"/>
        </w:rPr>
        <w:t>ї та підвищення її врожайності -</w:t>
      </w:r>
      <w:r w:rsidRPr="00167E8E">
        <w:rPr>
          <w:lang w:val="uk-UA"/>
        </w:rPr>
        <w:t xml:space="preserve"> О. М. Григор'єва, О.</w:t>
      </w:r>
      <w:r w:rsidR="00696194" w:rsidRPr="00167E8E">
        <w:rPr>
          <w:lang w:val="uk-UA"/>
        </w:rPr>
        <w:t xml:space="preserve"> М. Доломанов -</w:t>
      </w:r>
      <w:r w:rsidR="002018A5">
        <w:rPr>
          <w:lang w:val="uk-UA"/>
        </w:rPr>
        <w:t xml:space="preserve"> Агроном. </w:t>
      </w:r>
      <w:r w:rsidR="00600A61" w:rsidRPr="00167E8E">
        <w:rPr>
          <w:lang w:val="uk-UA"/>
        </w:rPr>
        <w:t>2019.</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Гурікбал С. Біологічна фіксація азоту соє</w:t>
      </w:r>
      <w:r w:rsidR="00696194" w:rsidRPr="00167E8E">
        <w:rPr>
          <w:lang w:val="uk-UA"/>
        </w:rPr>
        <w:t>ю - С. Гурікбал -</w:t>
      </w:r>
      <w:r w:rsidR="00600A61" w:rsidRPr="00167E8E">
        <w:rPr>
          <w:lang w:val="uk-UA"/>
        </w:rPr>
        <w:t xml:space="preserve"> Зерно. – 2019.</w:t>
      </w:r>
      <w:r w:rsidR="002018A5">
        <w:rPr>
          <w:lang w:val="uk-UA"/>
        </w:rPr>
        <w:t xml:space="preserve"> 21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Гурикбал С. Соя та азот. Рекомендації щодо використання добрив під сою на осн</w:t>
      </w:r>
      <w:r w:rsidR="00696194" w:rsidRPr="00167E8E">
        <w:rPr>
          <w:lang w:val="uk-UA"/>
        </w:rPr>
        <w:t>ові результатів аналізу ґрунту - С. Гурикбал -</w:t>
      </w:r>
      <w:r w:rsidRPr="00167E8E">
        <w:rPr>
          <w:lang w:val="uk-UA"/>
        </w:rPr>
        <w:t xml:space="preserve"> Зерно.</w:t>
      </w:r>
      <w:r w:rsidR="002018A5">
        <w:rPr>
          <w:lang w:val="uk-UA"/>
        </w:rPr>
        <w:t xml:space="preserve"> 2017. 45</w:t>
      </w:r>
      <w:r w:rsidR="002018A5" w:rsidRPr="002018A5">
        <w:rPr>
          <w:lang w:val="uk-UA"/>
        </w:rPr>
        <w:t xml:space="preserve"> </w:t>
      </w:r>
      <w:r w:rsidR="002018A5">
        <w:rPr>
          <w:lang w:val="uk-UA"/>
        </w:rPr>
        <w:t>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Дерев'янський В. П. Біоло</w:t>
      </w:r>
      <w:r w:rsidR="00696194" w:rsidRPr="00167E8E">
        <w:rPr>
          <w:lang w:val="uk-UA"/>
        </w:rPr>
        <w:t>гічне харчування та захист сої -</w:t>
      </w:r>
      <w:r w:rsidRPr="00167E8E">
        <w:rPr>
          <w:lang w:val="uk-UA"/>
        </w:rPr>
        <w:t xml:space="preserve"> В. П. Д</w:t>
      </w:r>
      <w:r w:rsidR="00696194" w:rsidRPr="00167E8E">
        <w:rPr>
          <w:lang w:val="uk-UA"/>
        </w:rPr>
        <w:t>ерев'янський, Н. В. Ковальчук -</w:t>
      </w:r>
      <w:r w:rsidR="002018A5">
        <w:rPr>
          <w:lang w:val="uk-UA"/>
        </w:rPr>
        <w:t xml:space="preserve"> Карантин і захист рослин. </w:t>
      </w:r>
      <w:r w:rsidRPr="00167E8E">
        <w:rPr>
          <w:lang w:val="uk-UA"/>
        </w:rPr>
        <w:t>2019.</w:t>
      </w:r>
      <w:r w:rsidR="007674B0">
        <w:rPr>
          <w:lang w:val="uk-UA"/>
        </w:rPr>
        <w:t xml:space="preserve">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Субба Рао</w:t>
      </w:r>
      <w:r w:rsidR="00696194" w:rsidRPr="00167E8E">
        <w:rPr>
          <w:lang w:val="uk-UA"/>
        </w:rPr>
        <w:t xml:space="preserve"> А. Управління харчуванням сої - Субба Рао А., Семмі Редді К. -</w:t>
      </w:r>
      <w:r w:rsidRPr="00167E8E">
        <w:rPr>
          <w:lang w:val="uk-UA"/>
        </w:rPr>
        <w:t xml:space="preserve"> Зерно. </w:t>
      </w:r>
      <w:r w:rsidR="007674B0" w:rsidRPr="00167E8E">
        <w:rPr>
          <w:lang w:val="uk-UA"/>
        </w:rPr>
        <w:t>–</w:t>
      </w:r>
      <w:r w:rsidR="007674B0">
        <w:rPr>
          <w:lang w:val="uk-UA"/>
        </w:rPr>
        <w:t xml:space="preserve"> 2020.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Дробько О. В. Вплив способів сівби та норм вис</w:t>
      </w:r>
      <w:r w:rsidR="00696194" w:rsidRPr="00167E8E">
        <w:rPr>
          <w:lang w:val="uk-UA"/>
        </w:rPr>
        <w:t>іву на врожайність насіння сої - О. В. Дробько, О. М. Дробько -</w:t>
      </w:r>
      <w:r w:rsidRPr="00167E8E">
        <w:rPr>
          <w:lang w:val="uk-UA"/>
        </w:rPr>
        <w:t xml:space="preserve"> Вісн. Вінниця. нац. агроекол. ун-ту. </w:t>
      </w:r>
      <w:r w:rsidR="007674B0">
        <w:rPr>
          <w:lang w:val="uk-UA"/>
        </w:rPr>
        <w:t xml:space="preserve"> </w:t>
      </w:r>
      <w:r w:rsidR="007674B0" w:rsidRPr="00167E8E">
        <w:rPr>
          <w:lang w:val="uk-UA"/>
        </w:rPr>
        <w:t>–</w:t>
      </w:r>
      <w:r w:rsidR="007674B0">
        <w:rPr>
          <w:lang w:val="uk-UA"/>
        </w:rPr>
        <w:t xml:space="preserve"> 2018.</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Занько М. Особливості збирання сої</w:t>
      </w:r>
      <w:r w:rsidR="00696194" w:rsidRPr="00167E8E">
        <w:rPr>
          <w:lang w:val="uk-UA"/>
        </w:rPr>
        <w:t xml:space="preserve"> - М. Занько -</w:t>
      </w:r>
      <w:r w:rsidRPr="00167E8E">
        <w:rPr>
          <w:lang w:val="uk-UA"/>
        </w:rPr>
        <w:t xml:space="preserve"> Пропозиція. </w:t>
      </w:r>
      <w:r w:rsidR="002018A5">
        <w:rPr>
          <w:lang w:val="uk-UA"/>
        </w:rPr>
        <w:t>2017.</w:t>
      </w:r>
    </w:p>
    <w:p w:rsidR="00CA0FC9" w:rsidRPr="00167E8E" w:rsidRDefault="00CA0FC9" w:rsidP="00F72B1C">
      <w:pPr>
        <w:pStyle w:val="ab"/>
        <w:numPr>
          <w:ilvl w:val="2"/>
          <w:numId w:val="10"/>
        </w:numPr>
        <w:tabs>
          <w:tab w:val="left" w:pos="1134"/>
        </w:tabs>
        <w:ind w:left="0" w:firstLine="709"/>
        <w:rPr>
          <w:lang w:val="uk-UA"/>
        </w:rPr>
      </w:pPr>
      <w:r w:rsidRPr="00167E8E">
        <w:rPr>
          <w:lang w:val="uk-UA"/>
        </w:rPr>
        <w:lastRenderedPageBreak/>
        <w:t>Кірпа М. Соя: особливості збирання, обробки та збереже</w:t>
      </w:r>
      <w:r w:rsidR="00696194" w:rsidRPr="00167E8E">
        <w:rPr>
          <w:lang w:val="uk-UA"/>
        </w:rPr>
        <w:t>ння врожаю насіння - М. Кирпа -</w:t>
      </w:r>
      <w:r w:rsidRPr="00167E8E">
        <w:rPr>
          <w:lang w:val="uk-UA"/>
        </w:rPr>
        <w:t xml:space="preserve"> Пропозиція. </w:t>
      </w:r>
      <w:r w:rsidR="002018A5">
        <w:rPr>
          <w:lang w:val="uk-UA"/>
        </w:rPr>
        <w:t>2017</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Баннікова К. Розвиток та поширення шкідливих організмів у </w:t>
      </w:r>
      <w:r w:rsidR="002018A5">
        <w:rPr>
          <w:lang w:val="uk-UA"/>
        </w:rPr>
        <w:t xml:space="preserve">посівах </w:t>
      </w:r>
      <w:r w:rsidR="00696194" w:rsidRPr="00167E8E">
        <w:rPr>
          <w:lang w:val="uk-UA"/>
        </w:rPr>
        <w:t>сої у поточному році - К. Баннікова -</w:t>
      </w:r>
      <w:r w:rsidR="002018A5">
        <w:rPr>
          <w:lang w:val="uk-UA"/>
        </w:rPr>
        <w:t xml:space="preserve"> Пропозиція. </w:t>
      </w:r>
      <w:r w:rsidRPr="00167E8E">
        <w:rPr>
          <w:lang w:val="uk-UA"/>
        </w:rPr>
        <w:t>2018</w:t>
      </w:r>
      <w:r w:rsidR="00600A61" w:rsidRPr="00167E8E">
        <w:rPr>
          <w:lang w:val="uk-UA"/>
        </w:rPr>
        <w:t xml:space="preserve">.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Вожегова Р. Енергетична та економічна ефективність вирощування сої за різних способів обробітку ґрунту на зр</w:t>
      </w:r>
      <w:r w:rsidR="00696194" w:rsidRPr="00167E8E">
        <w:rPr>
          <w:lang w:val="uk-UA"/>
        </w:rPr>
        <w:t>ошуваних землях Півдня України -</w:t>
      </w:r>
      <w:r w:rsidRPr="00167E8E">
        <w:rPr>
          <w:lang w:val="uk-UA"/>
        </w:rPr>
        <w:t xml:space="preserve"> Р. Вожегов</w:t>
      </w:r>
      <w:r w:rsidR="00696194" w:rsidRPr="00167E8E">
        <w:rPr>
          <w:lang w:val="uk-UA"/>
        </w:rPr>
        <w:t>а, В. Найдьонова, В. Малярчук -</w:t>
      </w:r>
      <w:r w:rsidRPr="00167E8E">
        <w:rPr>
          <w:lang w:val="uk-UA"/>
        </w:rPr>
        <w:t xml:space="preserve"> </w:t>
      </w:r>
      <w:r w:rsidR="002018A5">
        <w:rPr>
          <w:lang w:val="uk-UA"/>
        </w:rPr>
        <w:t>Техніка і технології АПК. 2019.</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Підлубна О. Д. Економічна ефективність виробництва нас</w:t>
      </w:r>
      <w:r w:rsidR="00696194" w:rsidRPr="00167E8E">
        <w:rPr>
          <w:lang w:val="uk-UA"/>
        </w:rPr>
        <w:t>іння сої на регіональному рівні - О. Д. Підлубна, С. М. Концеба -</w:t>
      </w:r>
      <w:r w:rsidRPr="00167E8E">
        <w:rPr>
          <w:lang w:val="uk-UA"/>
        </w:rPr>
        <w:t xml:space="preserve"> Економіка </w:t>
      </w:r>
      <w:r w:rsidR="00600A61" w:rsidRPr="00167E8E">
        <w:rPr>
          <w:lang w:val="uk-UA"/>
        </w:rPr>
        <w:t>АПК.</w:t>
      </w:r>
      <w:r w:rsidR="002018A5">
        <w:rPr>
          <w:lang w:val="uk-UA"/>
        </w:rPr>
        <w:t xml:space="preserve"> 2019.</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Боднар О. В. Перспективи збільшення доданої вартості </w:t>
      </w:r>
      <w:r w:rsidR="00600A61" w:rsidRPr="00167E8E">
        <w:rPr>
          <w:lang w:val="uk-UA"/>
        </w:rPr>
        <w:t>на ринку</w:t>
      </w:r>
      <w:r w:rsidRPr="00167E8E">
        <w:rPr>
          <w:lang w:val="uk-UA"/>
        </w:rPr>
        <w:t xml:space="preserve"> соєвих бобів та пр</w:t>
      </w:r>
      <w:r w:rsidR="00696194" w:rsidRPr="00167E8E">
        <w:rPr>
          <w:lang w:val="uk-UA"/>
        </w:rPr>
        <w:t>одуктів їх переробки в Україні -</w:t>
      </w:r>
      <w:r w:rsidRPr="00167E8E">
        <w:rPr>
          <w:lang w:val="uk-UA"/>
        </w:rPr>
        <w:t xml:space="preserve"> О. В. Боднар, О. Л. Педорченко </w:t>
      </w:r>
      <w:r w:rsidR="00696194" w:rsidRPr="00167E8E">
        <w:rPr>
          <w:lang w:val="uk-UA"/>
        </w:rPr>
        <w:t>-</w:t>
      </w:r>
      <w:r w:rsidR="002018A5">
        <w:rPr>
          <w:lang w:val="uk-UA"/>
        </w:rPr>
        <w:t>Економіка АПК.</w:t>
      </w:r>
      <w:r w:rsidRPr="00167E8E">
        <w:rPr>
          <w:lang w:val="uk-UA"/>
        </w:rPr>
        <w:t xml:space="preserve"> 201</w:t>
      </w:r>
      <w:r w:rsidR="00600A61" w:rsidRPr="00167E8E">
        <w:rPr>
          <w:lang w:val="uk-UA"/>
        </w:rPr>
        <w:t>9</w:t>
      </w:r>
      <w:r w:rsidRPr="00167E8E">
        <w:rPr>
          <w:lang w:val="uk-UA"/>
        </w:rPr>
        <w:t xml:space="preserve">.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Бойко О. О. Вплив виробничих факторів на рентабель</w:t>
      </w:r>
      <w:r w:rsidR="00696194" w:rsidRPr="00167E8E">
        <w:rPr>
          <w:lang w:val="uk-UA"/>
        </w:rPr>
        <w:t>ність соєвиробництва в Україні -</w:t>
      </w:r>
      <w:r w:rsidRPr="00167E8E">
        <w:rPr>
          <w:lang w:val="uk-UA"/>
        </w:rPr>
        <w:t xml:space="preserve"> О. О</w:t>
      </w:r>
      <w:r w:rsidR="00696194" w:rsidRPr="00167E8E">
        <w:rPr>
          <w:lang w:val="uk-UA"/>
        </w:rPr>
        <w:t>. Бойко -</w:t>
      </w:r>
      <w:r w:rsidR="002018A5">
        <w:rPr>
          <w:lang w:val="uk-UA"/>
        </w:rPr>
        <w:t xml:space="preserve"> Економіка АПК.</w:t>
      </w:r>
      <w:r w:rsidR="00600A61" w:rsidRPr="00167E8E">
        <w:rPr>
          <w:lang w:val="uk-UA"/>
        </w:rPr>
        <w:t xml:space="preserve"> 2020</w:t>
      </w:r>
      <w:r w:rsidRPr="00167E8E">
        <w:rPr>
          <w:lang w:val="uk-UA"/>
        </w:rPr>
        <w:t xml:space="preserve">.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Бойко О. О. Розробка стратегії розвитку ринку сої у сучасних умовах </w:t>
      </w:r>
      <w:r w:rsidR="00696194" w:rsidRPr="00167E8E">
        <w:rPr>
          <w:lang w:val="uk-UA"/>
        </w:rPr>
        <w:t>- О. О. Бойко -</w:t>
      </w:r>
      <w:r w:rsidR="002018A5">
        <w:rPr>
          <w:lang w:val="uk-UA"/>
        </w:rPr>
        <w:t xml:space="preserve"> Агросвіт.</w:t>
      </w:r>
      <w:r w:rsidR="00600A61" w:rsidRPr="00167E8E">
        <w:rPr>
          <w:lang w:val="uk-UA"/>
        </w:rPr>
        <w:t xml:space="preserve"> 2018</w:t>
      </w:r>
      <w:r w:rsidRPr="00167E8E">
        <w:rPr>
          <w:lang w:val="uk-UA"/>
        </w:rPr>
        <w:t xml:space="preserve">.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Бурка О. Соя в Україні: де більше вирощують,</w:t>
      </w:r>
      <w:r w:rsidR="00696194" w:rsidRPr="00167E8E">
        <w:rPr>
          <w:lang w:val="uk-UA"/>
        </w:rPr>
        <w:t xml:space="preserve"> переробляють та куди продають - О. Бурка -</w:t>
      </w:r>
      <w:r w:rsidR="00600A61" w:rsidRPr="00167E8E">
        <w:rPr>
          <w:lang w:val="uk-UA"/>
        </w:rPr>
        <w:t xml:space="preserve"> Зерно. – 2020</w:t>
      </w:r>
      <w:r w:rsidRPr="00167E8E">
        <w:rPr>
          <w:lang w:val="uk-UA"/>
        </w:rPr>
        <w:t xml:space="preserve">.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Маслак О. Економіка сої в Україні / О. Маслак, О</w:t>
      </w:r>
      <w:r w:rsidR="00696194" w:rsidRPr="00167E8E">
        <w:rPr>
          <w:lang w:val="uk-UA"/>
        </w:rPr>
        <w:t>. Ільченко -</w:t>
      </w:r>
      <w:r w:rsidR="002018A5">
        <w:rPr>
          <w:lang w:val="uk-UA"/>
        </w:rPr>
        <w:t xml:space="preserve"> Пропозиція. </w:t>
      </w:r>
      <w:r w:rsidR="00600A61" w:rsidRPr="00167E8E">
        <w:rPr>
          <w:lang w:val="uk-UA"/>
        </w:rPr>
        <w:t>2019.</w:t>
      </w:r>
      <w:r w:rsidR="002018A5">
        <w:rPr>
          <w:lang w:val="uk-UA"/>
        </w:rPr>
        <w:t xml:space="preserve"> 141с.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Маслак О. Соя: зростання виробництва та споживання </w:t>
      </w:r>
      <w:r w:rsidR="00696194" w:rsidRPr="00167E8E">
        <w:rPr>
          <w:lang w:val="uk-UA"/>
        </w:rPr>
        <w:t>- О. Маслак -</w:t>
      </w:r>
      <w:r w:rsidR="00600A61" w:rsidRPr="00167E8E">
        <w:rPr>
          <w:lang w:val="uk-UA"/>
        </w:rPr>
        <w:t xml:space="preserve"> Пропозиція. – 2021.</w:t>
      </w:r>
      <w:r w:rsidR="002018A5">
        <w:rPr>
          <w:lang w:val="uk-UA"/>
        </w:rPr>
        <w:t xml:space="preserve"> 12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Рижков А. Вивчаємо: собівартість вирощування сої та кукуру</w:t>
      </w:r>
      <w:r w:rsidR="00696194" w:rsidRPr="00167E8E">
        <w:rPr>
          <w:lang w:val="uk-UA"/>
        </w:rPr>
        <w:t>дзи -</w:t>
      </w:r>
      <w:r w:rsidR="00600A61" w:rsidRPr="00167E8E">
        <w:rPr>
          <w:lang w:val="uk-UA"/>
        </w:rPr>
        <w:t xml:space="preserve"> А. Рижков </w:t>
      </w:r>
      <w:r w:rsidR="00696194" w:rsidRPr="00167E8E">
        <w:rPr>
          <w:lang w:val="uk-UA"/>
        </w:rPr>
        <w:t>-</w:t>
      </w:r>
      <w:r w:rsidR="00600A61" w:rsidRPr="00167E8E">
        <w:rPr>
          <w:lang w:val="uk-UA"/>
        </w:rPr>
        <w:t xml:space="preserve"> Зерно. – 2021</w:t>
      </w:r>
      <w:r w:rsidRPr="00167E8E">
        <w:rPr>
          <w:lang w:val="uk-UA"/>
        </w:rPr>
        <w:t xml:space="preserve">. </w:t>
      </w:r>
      <w:r w:rsidR="002018A5">
        <w:rPr>
          <w:lang w:val="uk-UA"/>
        </w:rPr>
        <w:t>81</w:t>
      </w:r>
      <w:r w:rsidR="002018A5" w:rsidRPr="002018A5">
        <w:rPr>
          <w:lang w:val="uk-UA"/>
        </w:rPr>
        <w:t xml:space="preserve"> </w:t>
      </w:r>
      <w:r w:rsidR="002018A5">
        <w:rPr>
          <w:lang w:val="uk-UA"/>
        </w:rPr>
        <w:t>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Рижков О. Соєва перспектива України: соєвий шрот, соєва олія - ласі експортні пози</w:t>
      </w:r>
      <w:r w:rsidR="00600A61" w:rsidRPr="00167E8E">
        <w:rPr>
          <w:lang w:val="uk-UA"/>
        </w:rPr>
        <w:t xml:space="preserve">ції </w:t>
      </w:r>
      <w:r w:rsidR="00696194" w:rsidRPr="00167E8E">
        <w:rPr>
          <w:lang w:val="uk-UA"/>
        </w:rPr>
        <w:t>-</w:t>
      </w:r>
      <w:r w:rsidR="00600A61" w:rsidRPr="00167E8E">
        <w:rPr>
          <w:lang w:val="uk-UA"/>
        </w:rPr>
        <w:t xml:space="preserve"> О. Рижков </w:t>
      </w:r>
      <w:r w:rsidR="00696194" w:rsidRPr="00167E8E">
        <w:rPr>
          <w:lang w:val="uk-UA"/>
        </w:rPr>
        <w:t>-</w:t>
      </w:r>
      <w:r w:rsidR="002018A5">
        <w:rPr>
          <w:lang w:val="uk-UA"/>
        </w:rPr>
        <w:t xml:space="preserve"> Зерно.</w:t>
      </w:r>
      <w:r w:rsidR="00600A61" w:rsidRPr="00167E8E">
        <w:rPr>
          <w:lang w:val="uk-UA"/>
        </w:rPr>
        <w:t xml:space="preserve"> 2018.</w:t>
      </w:r>
      <w:r w:rsidR="002018A5">
        <w:rPr>
          <w:lang w:val="uk-UA"/>
        </w:rPr>
        <w:t xml:space="preserve"> 51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t xml:space="preserve">Самойленко І. Ринок чи "барахолка"? </w:t>
      </w:r>
      <w:r w:rsidR="00696194" w:rsidRPr="00167E8E">
        <w:rPr>
          <w:lang w:val="uk-UA"/>
        </w:rPr>
        <w:t>- І. Самойленко -</w:t>
      </w:r>
      <w:r w:rsidRPr="00167E8E">
        <w:rPr>
          <w:lang w:val="uk-UA"/>
        </w:rPr>
        <w:t xml:space="preserve"> Зерно. – 20</w:t>
      </w:r>
      <w:r w:rsidR="00600A61" w:rsidRPr="00167E8E">
        <w:rPr>
          <w:lang w:val="uk-UA"/>
        </w:rPr>
        <w:t>20.</w:t>
      </w:r>
      <w:r w:rsidR="007674B0">
        <w:rPr>
          <w:lang w:val="uk-UA"/>
        </w:rPr>
        <w:t xml:space="preserve"> </w:t>
      </w:r>
    </w:p>
    <w:p w:rsidR="00CA0FC9" w:rsidRPr="00167E8E" w:rsidRDefault="00CA0FC9" w:rsidP="00F72B1C">
      <w:pPr>
        <w:pStyle w:val="ab"/>
        <w:numPr>
          <w:ilvl w:val="2"/>
          <w:numId w:val="10"/>
        </w:numPr>
        <w:tabs>
          <w:tab w:val="left" w:pos="1134"/>
        </w:tabs>
        <w:ind w:left="0" w:firstLine="709"/>
        <w:rPr>
          <w:lang w:val="uk-UA"/>
        </w:rPr>
      </w:pPr>
      <w:r w:rsidRPr="00167E8E">
        <w:rPr>
          <w:lang w:val="uk-UA"/>
        </w:rPr>
        <w:t>Снєжкова О. Така приваблива та перспективна с</w:t>
      </w:r>
      <w:r w:rsidR="00696194" w:rsidRPr="00167E8E">
        <w:rPr>
          <w:lang w:val="uk-UA"/>
        </w:rPr>
        <w:t>оя: [ефективність виробництва] - А. Снєжкова -</w:t>
      </w:r>
      <w:r w:rsidR="002018A5">
        <w:rPr>
          <w:lang w:val="uk-UA"/>
        </w:rPr>
        <w:t xml:space="preserve"> Пропозиція.</w:t>
      </w:r>
      <w:r w:rsidRPr="00167E8E">
        <w:rPr>
          <w:lang w:val="uk-UA"/>
        </w:rPr>
        <w:t xml:space="preserve"> 201</w:t>
      </w:r>
      <w:r w:rsidR="00600A61" w:rsidRPr="00167E8E">
        <w:rPr>
          <w:lang w:val="uk-UA"/>
        </w:rPr>
        <w:t>9</w:t>
      </w:r>
      <w:r w:rsidR="007674B0">
        <w:rPr>
          <w:lang w:val="uk-UA"/>
        </w:rPr>
        <w:t>. 83  с.</w:t>
      </w:r>
    </w:p>
    <w:p w:rsidR="00CA0FC9" w:rsidRPr="00167E8E" w:rsidRDefault="00CA0FC9" w:rsidP="00F72B1C">
      <w:pPr>
        <w:pStyle w:val="ab"/>
        <w:numPr>
          <w:ilvl w:val="2"/>
          <w:numId w:val="10"/>
        </w:numPr>
        <w:tabs>
          <w:tab w:val="left" w:pos="1134"/>
        </w:tabs>
        <w:ind w:left="0" w:firstLine="709"/>
        <w:rPr>
          <w:lang w:val="uk-UA"/>
        </w:rPr>
      </w:pPr>
      <w:r w:rsidRPr="00167E8E">
        <w:rPr>
          <w:lang w:val="uk-UA"/>
        </w:rPr>
        <w:lastRenderedPageBreak/>
        <w:t>Тартаковський О. Ринок сої: очікується ріст в</w:t>
      </w:r>
      <w:r w:rsidR="00696194" w:rsidRPr="00167E8E">
        <w:rPr>
          <w:lang w:val="uk-UA"/>
        </w:rPr>
        <w:t>иробництва - О. Тартаковський -</w:t>
      </w:r>
      <w:r w:rsidRPr="00167E8E">
        <w:rPr>
          <w:lang w:val="uk-UA"/>
        </w:rPr>
        <w:t xml:space="preserve"> Аграрний тиждень. </w:t>
      </w:r>
      <w:r w:rsidR="00600A61" w:rsidRPr="00167E8E">
        <w:rPr>
          <w:lang w:val="uk-UA"/>
        </w:rPr>
        <w:t xml:space="preserve">Україна. </w:t>
      </w:r>
      <w:r w:rsidRPr="00167E8E">
        <w:rPr>
          <w:lang w:val="uk-UA"/>
        </w:rPr>
        <w:t>– Режим доступу: http://a7d.com.ua/plants/16283-rinok-soyi-o</w:t>
      </w:r>
      <w:r w:rsidR="00600A61" w:rsidRPr="00167E8E">
        <w:rPr>
          <w:lang w:val="uk-UA"/>
        </w:rPr>
        <w:t>chkuyetsyarst-virobnictva.html.</w:t>
      </w:r>
    </w:p>
    <w:p w:rsidR="00CA0FC9" w:rsidRPr="00167E8E" w:rsidRDefault="007674B0" w:rsidP="00F72B1C">
      <w:pPr>
        <w:pStyle w:val="ab"/>
        <w:numPr>
          <w:ilvl w:val="2"/>
          <w:numId w:val="10"/>
        </w:numPr>
        <w:tabs>
          <w:tab w:val="left" w:pos="1134"/>
        </w:tabs>
        <w:ind w:left="0" w:firstLine="709"/>
        <w:rPr>
          <w:lang w:val="uk-UA"/>
        </w:rPr>
      </w:pPr>
      <w:r>
        <w:rPr>
          <w:lang w:val="uk-UA"/>
        </w:rPr>
        <w:t>Шайко О. Г. Шдяхи</w:t>
      </w:r>
      <w:r w:rsidR="00CA0FC9" w:rsidRPr="00167E8E">
        <w:rPr>
          <w:lang w:val="uk-UA"/>
        </w:rPr>
        <w:t xml:space="preserve"> підвищення ефективності виробництва олійних </w:t>
      </w:r>
      <w:r w:rsidR="00696194" w:rsidRPr="00167E8E">
        <w:rPr>
          <w:lang w:val="uk-UA"/>
        </w:rPr>
        <w:t>культур на регіональному рівні - О. Г. Шайко, С. М. Концеба -</w:t>
      </w:r>
      <w:r w:rsidR="00CA0FC9" w:rsidRPr="00167E8E">
        <w:rPr>
          <w:lang w:val="uk-UA"/>
        </w:rPr>
        <w:t xml:space="preserve"> Економіка АПК. </w:t>
      </w:r>
    </w:p>
    <w:p w:rsidR="004E66E4" w:rsidRPr="00167E8E" w:rsidRDefault="00CA0FC9" w:rsidP="00167E8E">
      <w:pPr>
        <w:pStyle w:val="ab"/>
        <w:numPr>
          <w:ilvl w:val="2"/>
          <w:numId w:val="10"/>
        </w:numPr>
        <w:tabs>
          <w:tab w:val="left" w:pos="1134"/>
        </w:tabs>
        <w:ind w:left="0" w:firstLine="709"/>
        <w:rPr>
          <w:lang w:val="uk-UA"/>
        </w:rPr>
      </w:pPr>
      <w:r w:rsidRPr="00167E8E">
        <w:rPr>
          <w:lang w:val="uk-UA"/>
        </w:rPr>
        <w:t>Шевніков М. Я. Стан та перспективи виробництва сої на світовому ринку білковоолійни</w:t>
      </w:r>
      <w:r w:rsidR="00696194" w:rsidRPr="00167E8E">
        <w:rPr>
          <w:lang w:val="uk-UA"/>
        </w:rPr>
        <w:t>х культур [Електронний ресурс] -</w:t>
      </w:r>
      <w:r w:rsidRPr="00167E8E">
        <w:rPr>
          <w:lang w:val="uk-UA"/>
        </w:rPr>
        <w:t xml:space="preserve"> М. Я. Шевніков, А.</w:t>
      </w:r>
      <w:r w:rsidR="007674B0">
        <w:rPr>
          <w:lang w:val="uk-UA"/>
        </w:rPr>
        <w:t xml:space="preserve"> Є. Шевнікова. – Режим доступу: </w:t>
      </w:r>
      <w:r w:rsidRPr="00167E8E">
        <w:rPr>
          <w:lang w:val="uk-UA"/>
        </w:rPr>
        <w:t>http://khntusg.com.ua/fi</w:t>
      </w:r>
      <w:r w:rsidR="00600A61" w:rsidRPr="00167E8E">
        <w:rPr>
          <w:lang w:val="uk-UA"/>
        </w:rPr>
        <w:t>les/sbornik/vestnik_113/06.pdf.</w:t>
      </w:r>
    </w:p>
    <w:p w:rsidR="004E66E4" w:rsidRDefault="004E66E4"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Default="007674B0" w:rsidP="00F72B1C">
      <w:pPr>
        <w:pStyle w:val="ab"/>
        <w:tabs>
          <w:tab w:val="left" w:pos="1134"/>
        </w:tabs>
        <w:ind w:left="709"/>
        <w:rPr>
          <w:lang w:val="uk-UA"/>
        </w:rPr>
      </w:pPr>
    </w:p>
    <w:p w:rsidR="007674B0" w:rsidRPr="00167E8E" w:rsidRDefault="007674B0" w:rsidP="00F72B1C">
      <w:pPr>
        <w:pStyle w:val="ab"/>
        <w:tabs>
          <w:tab w:val="left" w:pos="1134"/>
        </w:tabs>
        <w:ind w:left="709"/>
        <w:rPr>
          <w:lang w:val="uk-UA"/>
        </w:rPr>
      </w:pPr>
    </w:p>
    <w:p w:rsidR="006C1E80" w:rsidRPr="00167E8E" w:rsidRDefault="006C1E80" w:rsidP="00F72B1C">
      <w:pPr>
        <w:pStyle w:val="ab"/>
        <w:tabs>
          <w:tab w:val="left" w:pos="1134"/>
        </w:tabs>
        <w:ind w:left="0" w:firstLine="284"/>
        <w:jc w:val="center"/>
        <w:rPr>
          <w:b/>
          <w:sz w:val="32"/>
          <w:szCs w:val="32"/>
          <w:lang w:val="uk-UA"/>
        </w:rPr>
      </w:pPr>
      <w:r w:rsidRPr="00167E8E">
        <w:rPr>
          <w:b/>
          <w:sz w:val="32"/>
          <w:szCs w:val="32"/>
          <w:lang w:val="uk-UA"/>
        </w:rPr>
        <w:lastRenderedPageBreak/>
        <w:t>АНОТАЦІЯ</w:t>
      </w:r>
    </w:p>
    <w:p w:rsidR="006C1E80" w:rsidRPr="00167E8E" w:rsidRDefault="006C1E80" w:rsidP="00F72B1C">
      <w:pPr>
        <w:pStyle w:val="ab"/>
        <w:tabs>
          <w:tab w:val="left" w:pos="1134"/>
        </w:tabs>
        <w:ind w:left="0" w:firstLine="284"/>
        <w:jc w:val="left"/>
        <w:rPr>
          <w:rFonts w:cs="Times New Roman"/>
          <w:szCs w:val="28"/>
          <w:lang w:val="uk-UA"/>
        </w:rPr>
      </w:pPr>
      <w:r w:rsidRPr="00167E8E">
        <w:rPr>
          <w:rFonts w:cs="Times New Roman"/>
          <w:b/>
          <w:szCs w:val="28"/>
          <w:lang w:val="uk-UA"/>
        </w:rPr>
        <w:t xml:space="preserve">Гребенюк Е.Р. </w:t>
      </w:r>
      <w:r w:rsidRPr="00167E8E">
        <w:rPr>
          <w:rFonts w:cs="Times New Roman"/>
          <w:szCs w:val="28"/>
          <w:lang w:val="uk-UA"/>
        </w:rPr>
        <w:t>Вплив сортових властивостей на економічну ефективність вирощування сої</w:t>
      </w:r>
    </w:p>
    <w:p w:rsidR="006C1E80" w:rsidRPr="00167E8E" w:rsidRDefault="006C1E80" w:rsidP="00F72B1C">
      <w:pPr>
        <w:pStyle w:val="ab"/>
        <w:tabs>
          <w:tab w:val="left" w:pos="1134"/>
        </w:tabs>
        <w:ind w:left="0" w:firstLine="284"/>
        <w:jc w:val="left"/>
        <w:rPr>
          <w:rFonts w:cs="Times New Roman"/>
          <w:szCs w:val="28"/>
          <w:lang w:val="uk-UA"/>
        </w:rPr>
      </w:pPr>
      <w:r w:rsidRPr="00167E8E">
        <w:rPr>
          <w:rFonts w:cs="Times New Roman"/>
          <w:szCs w:val="28"/>
          <w:lang w:val="uk-UA"/>
        </w:rPr>
        <w:t>Дипломна робота на здобуття СВО Магістр</w:t>
      </w:r>
    </w:p>
    <w:p w:rsidR="006C1E80" w:rsidRPr="00167E8E" w:rsidRDefault="006C1E80" w:rsidP="00F72B1C">
      <w:pPr>
        <w:pStyle w:val="ab"/>
        <w:tabs>
          <w:tab w:val="left" w:pos="1134"/>
        </w:tabs>
        <w:ind w:left="0" w:firstLine="284"/>
        <w:rPr>
          <w:rFonts w:cs="Times New Roman"/>
          <w:szCs w:val="28"/>
          <w:shd w:val="clear" w:color="auto" w:fill="FFFFFF"/>
          <w:lang w:val="uk-UA"/>
        </w:rPr>
      </w:pPr>
      <w:r w:rsidRPr="00167E8E">
        <w:rPr>
          <w:rFonts w:cs="Times New Roman"/>
          <w:szCs w:val="28"/>
          <w:shd w:val="clear" w:color="auto" w:fill="FFFFFF"/>
          <w:lang w:val="uk-UA"/>
        </w:rPr>
        <w:t>Кваліфікація: магістр 3 агрономії (за освітньо-професійною програмою Еколого-економічне рослинництво).</w:t>
      </w:r>
    </w:p>
    <w:p w:rsidR="006C1E80" w:rsidRPr="00167E8E" w:rsidRDefault="006C1E80" w:rsidP="00F72B1C">
      <w:pPr>
        <w:pStyle w:val="ab"/>
        <w:tabs>
          <w:tab w:val="left" w:pos="1134"/>
        </w:tabs>
        <w:ind w:left="0" w:firstLine="284"/>
        <w:rPr>
          <w:rFonts w:cs="Times New Roman"/>
          <w:szCs w:val="28"/>
          <w:shd w:val="clear" w:color="auto" w:fill="FFFFFF"/>
          <w:lang w:val="uk-UA"/>
        </w:rPr>
      </w:pPr>
      <w:r w:rsidRPr="00167E8E">
        <w:rPr>
          <w:rFonts w:cs="Times New Roman"/>
          <w:b/>
          <w:szCs w:val="28"/>
          <w:shd w:val="clear" w:color="auto" w:fill="FFFFFF"/>
          <w:lang w:val="uk-UA"/>
        </w:rPr>
        <w:t>Обсяг магістерської роботи:</w:t>
      </w:r>
      <w:r w:rsidR="00666B8A" w:rsidRPr="00167E8E">
        <w:rPr>
          <w:rFonts w:cs="Times New Roman"/>
          <w:szCs w:val="28"/>
          <w:shd w:val="clear" w:color="auto" w:fill="FFFFFF"/>
          <w:lang w:val="uk-UA"/>
        </w:rPr>
        <w:t xml:space="preserve"> 58</w:t>
      </w:r>
      <w:r w:rsidRPr="00167E8E">
        <w:rPr>
          <w:rFonts w:cs="Times New Roman"/>
          <w:szCs w:val="28"/>
          <w:shd w:val="clear" w:color="auto" w:fill="FFFFFF"/>
          <w:lang w:val="uk-UA"/>
        </w:rPr>
        <w:t xml:space="preserve"> с., 1 рис., 9 табл., 54 літературних джерел</w:t>
      </w:r>
    </w:p>
    <w:p w:rsidR="006C1E80" w:rsidRPr="00167E8E" w:rsidRDefault="006C1E80" w:rsidP="00F72B1C">
      <w:pPr>
        <w:ind w:firstLine="284"/>
        <w:rPr>
          <w:rFonts w:cs="Times New Roman"/>
          <w:szCs w:val="28"/>
          <w:lang w:val="uk-UA"/>
        </w:rPr>
      </w:pPr>
      <w:r w:rsidRPr="00167E8E">
        <w:rPr>
          <w:rFonts w:cs="Times New Roman"/>
          <w:szCs w:val="28"/>
          <w:shd w:val="clear" w:color="auto" w:fill="FFFFFF"/>
          <w:lang w:val="uk-UA"/>
        </w:rPr>
        <w:t xml:space="preserve">Мета дослідження: </w:t>
      </w:r>
      <w:r w:rsidRPr="00167E8E">
        <w:rPr>
          <w:rFonts w:cs="Times New Roman"/>
          <w:szCs w:val="28"/>
          <w:lang w:val="uk-UA"/>
        </w:rPr>
        <w:t>вивчення впливу сортових властивостей сої на її економічну ефективність вирощування в конкретному регіоні.</w:t>
      </w:r>
    </w:p>
    <w:p w:rsidR="006252D3" w:rsidRPr="00167E8E" w:rsidRDefault="006C1E80" w:rsidP="00167E8E">
      <w:pPr>
        <w:pStyle w:val="ab"/>
        <w:tabs>
          <w:tab w:val="left" w:pos="1134"/>
        </w:tabs>
        <w:ind w:left="0" w:firstLine="284"/>
        <w:rPr>
          <w:rFonts w:cs="Times New Roman"/>
          <w:szCs w:val="28"/>
          <w:shd w:val="clear" w:color="auto" w:fill="FFFFFF"/>
          <w:lang w:val="uk-UA"/>
        </w:rPr>
      </w:pPr>
      <w:r w:rsidRPr="00167E8E">
        <w:rPr>
          <w:rFonts w:cs="Times New Roman"/>
          <w:b/>
          <w:szCs w:val="28"/>
          <w:shd w:val="clear" w:color="auto" w:fill="FFFFFF"/>
          <w:lang w:val="uk-UA"/>
        </w:rPr>
        <w:t>Результати та ix новизна:</w:t>
      </w:r>
      <w:r w:rsidRPr="00167E8E">
        <w:rPr>
          <w:rFonts w:cs="Times New Roman"/>
          <w:szCs w:val="28"/>
          <w:shd w:val="clear" w:color="auto" w:fill="FFFFFF"/>
          <w:lang w:val="uk-UA"/>
        </w:rPr>
        <w:t xml:space="preserve"> Після узагальнення теоретичних та експерементальних данних</w:t>
      </w:r>
      <w:r w:rsidR="006252D3" w:rsidRPr="00167E8E">
        <w:rPr>
          <w:rFonts w:cs="Times New Roman"/>
          <w:szCs w:val="28"/>
          <w:shd w:val="clear" w:color="auto" w:fill="FFFFFF"/>
          <w:lang w:val="uk-UA"/>
        </w:rPr>
        <w:t xml:space="preserve"> встановлено найбільш оптимальні для данного регіону умови та сорти вирощування сої, для підвищення показник</w:t>
      </w:r>
      <w:r w:rsidR="00167E8E">
        <w:rPr>
          <w:rFonts w:cs="Times New Roman"/>
          <w:szCs w:val="28"/>
          <w:shd w:val="clear" w:color="auto" w:fill="FFFFFF"/>
          <w:lang w:val="uk-UA"/>
        </w:rPr>
        <w:t>ів врожайності бобових культур.</w:t>
      </w:r>
      <w:r w:rsidR="006252D3" w:rsidRPr="00167E8E">
        <w:rPr>
          <w:rFonts w:cs="Times New Roman"/>
          <w:szCs w:val="28"/>
          <w:lang w:val="uk-UA"/>
        </w:rPr>
        <w:br/>
      </w:r>
      <w:r w:rsidR="005A15A6" w:rsidRPr="00167E8E">
        <w:rPr>
          <w:rFonts w:cs="Times New Roman"/>
          <w:b/>
          <w:szCs w:val="28"/>
          <w:shd w:val="clear" w:color="auto" w:fill="FFFFFF"/>
          <w:lang w:val="uk-UA"/>
        </w:rPr>
        <w:t xml:space="preserve">   </w:t>
      </w:r>
      <w:r w:rsidR="006252D3" w:rsidRPr="00167E8E">
        <w:rPr>
          <w:rFonts w:cs="Times New Roman"/>
          <w:b/>
          <w:szCs w:val="28"/>
          <w:shd w:val="clear" w:color="auto" w:fill="FFFFFF"/>
          <w:lang w:val="uk-UA"/>
        </w:rPr>
        <w:t>Основні наукові та практичні результати:</w:t>
      </w:r>
      <w:r w:rsidR="006252D3" w:rsidRPr="00167E8E">
        <w:rPr>
          <w:rFonts w:cs="Times New Roman"/>
          <w:szCs w:val="28"/>
          <w:shd w:val="clear" w:color="auto" w:fill="FFFFFF"/>
          <w:lang w:val="uk-UA"/>
        </w:rPr>
        <w:t xml:space="preserve"> </w:t>
      </w:r>
      <w:r w:rsidR="006252D3" w:rsidRPr="00167E8E">
        <w:rPr>
          <w:rFonts w:cs="Times New Roman"/>
          <w:szCs w:val="28"/>
          <w:lang w:val="uk-UA"/>
        </w:rPr>
        <w:t>Отримані результати досліджень використовуються для забезпечення раціонального використання, поширення та підвищення продуктивності систем землеробства. Висновки, пропозиції та рекомендації спрямовані на підвищення економічної стабільності цих систем та отримання високоякісної продукції.</w:t>
      </w:r>
    </w:p>
    <w:p w:rsidR="006C1E80" w:rsidRPr="00167E8E" w:rsidRDefault="006252D3" w:rsidP="00F72B1C">
      <w:pPr>
        <w:pStyle w:val="ab"/>
        <w:tabs>
          <w:tab w:val="left" w:pos="1134"/>
        </w:tabs>
        <w:ind w:left="0" w:firstLine="284"/>
        <w:rPr>
          <w:rFonts w:cs="Times New Roman"/>
          <w:szCs w:val="28"/>
          <w:lang w:val="uk-UA"/>
        </w:rPr>
      </w:pPr>
      <w:r w:rsidRPr="00167E8E">
        <w:rPr>
          <w:rFonts w:cs="Times New Roman"/>
          <w:b/>
          <w:szCs w:val="28"/>
          <w:shd w:val="clear" w:color="auto" w:fill="FFFFFF"/>
          <w:lang w:val="uk-UA"/>
        </w:rPr>
        <w:t>Галузь застосування:</w:t>
      </w:r>
      <w:r w:rsidRPr="00167E8E">
        <w:rPr>
          <w:rFonts w:cs="Times New Roman"/>
          <w:szCs w:val="28"/>
          <w:shd w:val="clear" w:color="auto" w:fill="FFFFFF"/>
          <w:lang w:val="uk-UA"/>
        </w:rPr>
        <w:t xml:space="preserve"> 20 Аграрні науки та продовольство.</w:t>
      </w:r>
    </w:p>
    <w:p w:rsidR="006C1E80" w:rsidRPr="00167E8E" w:rsidRDefault="006252D3" w:rsidP="00F72B1C">
      <w:pPr>
        <w:pStyle w:val="ab"/>
        <w:tabs>
          <w:tab w:val="left" w:pos="1134"/>
        </w:tabs>
        <w:ind w:left="0" w:firstLine="284"/>
        <w:rPr>
          <w:rFonts w:cs="Times New Roman"/>
          <w:szCs w:val="28"/>
          <w:lang w:val="uk-UA"/>
        </w:rPr>
      </w:pPr>
      <w:r w:rsidRPr="00167E8E">
        <w:rPr>
          <w:rFonts w:cs="Times New Roman"/>
          <w:b/>
          <w:szCs w:val="28"/>
          <w:shd w:val="clear" w:color="auto" w:fill="FFFFFF"/>
          <w:lang w:val="uk-UA"/>
        </w:rPr>
        <w:t>Значення роботи та висновки:</w:t>
      </w:r>
      <w:r w:rsidRPr="00167E8E">
        <w:rPr>
          <w:rFonts w:cs="Times New Roman"/>
          <w:szCs w:val="28"/>
          <w:shd w:val="clear" w:color="auto" w:fill="FFFFFF"/>
          <w:lang w:val="uk-UA"/>
        </w:rPr>
        <w:t xml:space="preserve"> </w:t>
      </w:r>
      <w:r w:rsidRPr="00167E8E">
        <w:rPr>
          <w:rFonts w:cs="Times New Roman"/>
          <w:szCs w:val="28"/>
          <w:lang w:val="uk-UA"/>
        </w:rPr>
        <w:t>Ключовим фактором для успішного вирощування сої та досягнення економічної ефективності є важливість вибору оптимального сорту, враховуючи конкретні умови вирощування та ринкові вимоги. Дослідження різних методів вибору сортів, польові експерименти та генетичний аналіз, дозволило визначити оптимальні стратегії для вибору сортів сої, враховуючи специфічні умови вирощування.</w:t>
      </w:r>
    </w:p>
    <w:p w:rsidR="006252D3" w:rsidRPr="00167E8E" w:rsidRDefault="006252D3" w:rsidP="00F72B1C">
      <w:pPr>
        <w:pStyle w:val="ab"/>
        <w:tabs>
          <w:tab w:val="left" w:pos="1134"/>
        </w:tabs>
        <w:ind w:left="0" w:firstLine="284"/>
        <w:rPr>
          <w:rFonts w:cs="Times New Roman"/>
          <w:szCs w:val="28"/>
          <w:lang w:val="uk-UA"/>
        </w:rPr>
      </w:pPr>
    </w:p>
    <w:p w:rsidR="006252D3" w:rsidRPr="00167E8E" w:rsidRDefault="00BB438E" w:rsidP="00F72B1C">
      <w:pPr>
        <w:pStyle w:val="ad"/>
        <w:spacing w:line="360" w:lineRule="auto"/>
        <w:ind w:firstLine="284"/>
        <w:rPr>
          <w:lang w:val="uk-UA"/>
        </w:rPr>
      </w:pPr>
      <w:r w:rsidRPr="00167E8E">
        <w:rPr>
          <w:b/>
          <w:lang w:val="uk-UA"/>
        </w:rPr>
        <w:t>Ключові слова:</w:t>
      </w:r>
      <w:r w:rsidRPr="00167E8E">
        <w:rPr>
          <w:lang w:val="uk-UA"/>
        </w:rPr>
        <w:t xml:space="preserve"> сорт,</w:t>
      </w:r>
      <w:r w:rsidR="001B19A9" w:rsidRPr="00167E8E">
        <w:rPr>
          <w:lang w:val="uk-UA"/>
        </w:rPr>
        <w:t xml:space="preserve"> дослідження,</w:t>
      </w:r>
      <w:r w:rsidRPr="00167E8E">
        <w:rPr>
          <w:lang w:val="uk-UA"/>
        </w:rPr>
        <w:t xml:space="preserve"> </w:t>
      </w:r>
      <w:r w:rsidR="001B19A9" w:rsidRPr="00167E8E">
        <w:rPr>
          <w:lang w:val="uk-UA"/>
        </w:rPr>
        <w:t xml:space="preserve">економіка, </w:t>
      </w:r>
      <w:r w:rsidRPr="00167E8E">
        <w:rPr>
          <w:lang w:val="uk-UA"/>
        </w:rPr>
        <w:t>вирощування, врожайність</w:t>
      </w:r>
      <w:r w:rsidR="001B19A9" w:rsidRPr="00167E8E">
        <w:rPr>
          <w:lang w:val="uk-UA"/>
        </w:rPr>
        <w:t>, вплив,</w:t>
      </w:r>
      <w:r w:rsidR="005A15A6" w:rsidRPr="00167E8E">
        <w:rPr>
          <w:lang w:val="uk-UA"/>
        </w:rPr>
        <w:t xml:space="preserve"> ефективність, використанні, виробництва, неоптимальні.</w:t>
      </w:r>
    </w:p>
    <w:p w:rsidR="00C77DCF" w:rsidRPr="00167E8E" w:rsidRDefault="00C77DCF" w:rsidP="00F72B1C">
      <w:pPr>
        <w:spacing w:after="160"/>
        <w:rPr>
          <w:lang w:val="uk-UA"/>
        </w:rPr>
      </w:pPr>
    </w:p>
    <w:sectPr w:rsidR="00C77DCF" w:rsidRPr="00167E8E" w:rsidSect="0048290C">
      <w:headerReference w:type="default" r:id="rId10"/>
      <w:pgSz w:w="11907" w:h="16839" w:code="9"/>
      <w:pgMar w:top="1134" w:right="851" w:bottom="1134" w:left="1701" w:header="709" w:footer="709" w:gutter="0"/>
      <w:pgNumType w:start="3"/>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5E0B" w:rsidRDefault="00535E0B" w:rsidP="002D0075">
      <w:pPr>
        <w:spacing w:line="240" w:lineRule="auto"/>
      </w:pPr>
      <w:r>
        <w:separator/>
      </w:r>
    </w:p>
    <w:p w:rsidR="00535E0B" w:rsidRDefault="00535E0B"/>
    <w:p w:rsidR="00535E0B" w:rsidRDefault="00535E0B" w:rsidP="00E80DD7"/>
  </w:endnote>
  <w:endnote w:type="continuationSeparator" w:id="0">
    <w:p w:rsidR="00535E0B" w:rsidRDefault="00535E0B" w:rsidP="002D0075">
      <w:pPr>
        <w:spacing w:line="240" w:lineRule="auto"/>
      </w:pPr>
      <w:r>
        <w:continuationSeparator/>
      </w:r>
    </w:p>
    <w:p w:rsidR="00535E0B" w:rsidRDefault="00535E0B"/>
    <w:p w:rsidR="00535E0B" w:rsidRDefault="00535E0B" w:rsidP="00E80D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5E0B" w:rsidRDefault="00535E0B" w:rsidP="002D0075">
      <w:pPr>
        <w:spacing w:line="240" w:lineRule="auto"/>
      </w:pPr>
      <w:r>
        <w:separator/>
      </w:r>
    </w:p>
    <w:p w:rsidR="00535E0B" w:rsidRDefault="00535E0B"/>
    <w:p w:rsidR="00535E0B" w:rsidRDefault="00535E0B" w:rsidP="00E80DD7"/>
  </w:footnote>
  <w:footnote w:type="continuationSeparator" w:id="0">
    <w:p w:rsidR="00535E0B" w:rsidRDefault="00535E0B" w:rsidP="002D0075">
      <w:pPr>
        <w:spacing w:line="240" w:lineRule="auto"/>
      </w:pPr>
      <w:r>
        <w:continuationSeparator/>
      </w:r>
    </w:p>
    <w:p w:rsidR="00535E0B" w:rsidRDefault="00535E0B"/>
    <w:p w:rsidR="00535E0B" w:rsidRDefault="00535E0B" w:rsidP="00E80DD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191" w:type="pct"/>
      <w:tblCellMar>
        <w:left w:w="0" w:type="dxa"/>
        <w:right w:w="0" w:type="dxa"/>
      </w:tblCellMar>
      <w:tblLook w:val="04A0" w:firstRow="1" w:lastRow="0" w:firstColumn="1" w:lastColumn="0" w:noHBand="0" w:noVBand="1"/>
    </w:tblPr>
    <w:tblGrid>
      <w:gridCol w:w="3238"/>
      <w:gridCol w:w="3238"/>
      <w:gridCol w:w="3236"/>
    </w:tblGrid>
    <w:tr w:rsidR="006212ED" w:rsidRPr="002D0075" w:rsidTr="00E80DD7">
      <w:trPr>
        <w:trHeight w:val="82"/>
      </w:trPr>
      <w:tc>
        <w:tcPr>
          <w:tcW w:w="1667" w:type="pct"/>
        </w:tcPr>
        <w:p w:rsidR="006212ED" w:rsidRDefault="006212ED">
          <w:pPr>
            <w:pStyle w:val="a3"/>
            <w:rPr>
              <w:color w:val="5B9BD5" w:themeColor="accent1"/>
            </w:rPr>
          </w:pPr>
        </w:p>
      </w:tc>
      <w:tc>
        <w:tcPr>
          <w:tcW w:w="1667" w:type="pct"/>
        </w:tcPr>
        <w:p w:rsidR="006212ED" w:rsidRDefault="006212ED">
          <w:pPr>
            <w:pStyle w:val="a3"/>
            <w:jc w:val="center"/>
            <w:rPr>
              <w:color w:val="5B9BD5" w:themeColor="accent1"/>
            </w:rPr>
          </w:pPr>
        </w:p>
      </w:tc>
      <w:tc>
        <w:tcPr>
          <w:tcW w:w="1666" w:type="pct"/>
        </w:tcPr>
        <w:p w:rsidR="006212ED" w:rsidRPr="002D0075" w:rsidRDefault="006212ED">
          <w:pPr>
            <w:pStyle w:val="a3"/>
            <w:jc w:val="right"/>
            <w:rPr>
              <w:sz w:val="24"/>
              <w:szCs w:val="24"/>
            </w:rPr>
          </w:pPr>
          <w:r w:rsidRPr="002D0075">
            <w:rPr>
              <w:sz w:val="24"/>
              <w:szCs w:val="24"/>
            </w:rPr>
            <w:fldChar w:fldCharType="begin"/>
          </w:r>
          <w:r w:rsidRPr="002D0075">
            <w:rPr>
              <w:sz w:val="24"/>
              <w:szCs w:val="24"/>
            </w:rPr>
            <w:instrText>PAGE   \* MERGEFORMAT</w:instrText>
          </w:r>
          <w:r w:rsidRPr="002D0075">
            <w:rPr>
              <w:sz w:val="24"/>
              <w:szCs w:val="24"/>
            </w:rPr>
            <w:fldChar w:fldCharType="separate"/>
          </w:r>
          <w:r w:rsidR="00446D4E" w:rsidRPr="00446D4E">
            <w:rPr>
              <w:noProof/>
              <w:sz w:val="24"/>
              <w:szCs w:val="24"/>
              <w:lang w:val="ru-RU"/>
            </w:rPr>
            <w:t>4</w:t>
          </w:r>
          <w:r w:rsidRPr="002D0075">
            <w:rPr>
              <w:sz w:val="24"/>
              <w:szCs w:val="24"/>
            </w:rPr>
            <w:fldChar w:fldCharType="end"/>
          </w:r>
        </w:p>
      </w:tc>
    </w:tr>
  </w:tbl>
  <w:p w:rsidR="006212ED" w:rsidRPr="00543F34" w:rsidRDefault="006212ED" w:rsidP="00E80DD7">
    <w:pPr>
      <w:rPr>
        <w:lang w:val="ru-RU"/>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C481E"/>
    <w:multiLevelType w:val="multilevel"/>
    <w:tmpl w:val="B3F4258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1304A5"/>
    <w:multiLevelType w:val="multilevel"/>
    <w:tmpl w:val="0EF06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917F30"/>
    <w:multiLevelType w:val="multilevel"/>
    <w:tmpl w:val="39DE88B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176F4F"/>
    <w:multiLevelType w:val="multilevel"/>
    <w:tmpl w:val="6D609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5486394"/>
    <w:multiLevelType w:val="multilevel"/>
    <w:tmpl w:val="C07E4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0B3F6A"/>
    <w:multiLevelType w:val="hybridMultilevel"/>
    <w:tmpl w:val="A0961016"/>
    <w:lvl w:ilvl="0" w:tplc="3E2C9984">
      <w:start w:val="1"/>
      <w:numFmt w:val="bullet"/>
      <w:lvlText w:val=""/>
      <w:lvlJc w:val="left"/>
      <w:pPr>
        <w:ind w:left="1429" w:hanging="360"/>
      </w:pPr>
      <w:rPr>
        <w:rFonts w:ascii="Symbol" w:hAnsi="Symbol" w:hint="default"/>
      </w:rPr>
    </w:lvl>
    <w:lvl w:ilvl="1" w:tplc="3E2C9984">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3C111839"/>
    <w:multiLevelType w:val="hybridMultilevel"/>
    <w:tmpl w:val="7E225B12"/>
    <w:lvl w:ilvl="0" w:tplc="3E2C9984">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3CF12AC4"/>
    <w:multiLevelType w:val="multilevel"/>
    <w:tmpl w:val="9F8EB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426364C"/>
    <w:multiLevelType w:val="multilevel"/>
    <w:tmpl w:val="3DBCB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91D1D24"/>
    <w:multiLevelType w:val="multilevel"/>
    <w:tmpl w:val="500C3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BF81E48"/>
    <w:multiLevelType w:val="hybridMultilevel"/>
    <w:tmpl w:val="DF0A2094"/>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1">
      <w:start w:val="1"/>
      <w:numFmt w:val="decimal"/>
      <w:lvlText w:val="%3)"/>
      <w:lvlJc w:val="lef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15:restartNumberingAfterBreak="0">
    <w:nsid w:val="522D3E4F"/>
    <w:multiLevelType w:val="multilevel"/>
    <w:tmpl w:val="15B28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BE94360"/>
    <w:multiLevelType w:val="hybridMultilevel"/>
    <w:tmpl w:val="C4CEAF1E"/>
    <w:lvl w:ilvl="0" w:tplc="04090011">
      <w:start w:val="1"/>
      <w:numFmt w:val="decimal"/>
      <w:lvlText w:val="%1)"/>
      <w:lvlJc w:val="left"/>
      <w:pPr>
        <w:ind w:left="1429" w:hanging="360"/>
      </w:pPr>
    </w:lvl>
    <w:lvl w:ilvl="1" w:tplc="04090019">
      <w:start w:val="1"/>
      <w:numFmt w:val="lowerLetter"/>
      <w:lvlText w:val="%2."/>
      <w:lvlJc w:val="left"/>
      <w:pPr>
        <w:ind w:left="2149" w:hanging="360"/>
      </w:pPr>
    </w:lvl>
    <w:lvl w:ilvl="2" w:tplc="85349C06">
      <w:start w:val="1"/>
      <w:numFmt w:val="decimal"/>
      <w:lvlText w:val="%3."/>
      <w:lvlJc w:val="left"/>
      <w:pPr>
        <w:ind w:left="3049" w:hanging="360"/>
      </w:pPr>
      <w:rPr>
        <w:rFonts w:hint="default"/>
      </w:r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3" w15:restartNumberingAfterBreak="0">
    <w:nsid w:val="6339542F"/>
    <w:multiLevelType w:val="hybridMultilevel"/>
    <w:tmpl w:val="918E9130"/>
    <w:lvl w:ilvl="0" w:tplc="04090011">
      <w:start w:val="1"/>
      <w:numFmt w:val="decimal"/>
      <w:lvlText w:val="%1)"/>
      <w:lvlJc w:val="left"/>
      <w:pPr>
        <w:ind w:left="1429" w:hanging="360"/>
      </w:pPr>
    </w:lvl>
    <w:lvl w:ilvl="1" w:tplc="3E2C9984">
      <w:start w:val="1"/>
      <w:numFmt w:val="bullet"/>
      <w:lvlText w:val=""/>
      <w:lvlJc w:val="left"/>
      <w:pPr>
        <w:ind w:left="2149" w:hanging="360"/>
      </w:pPr>
      <w:rPr>
        <w:rFonts w:ascii="Symbol" w:hAnsi="Symbol" w:hint="default"/>
      </w:r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15:restartNumberingAfterBreak="0">
    <w:nsid w:val="6702792E"/>
    <w:multiLevelType w:val="hybridMultilevel"/>
    <w:tmpl w:val="208CF050"/>
    <w:lvl w:ilvl="0" w:tplc="04090011">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7C429A0"/>
    <w:multiLevelType w:val="hybridMultilevel"/>
    <w:tmpl w:val="4B7083C6"/>
    <w:lvl w:ilvl="0" w:tplc="04090011">
      <w:start w:val="1"/>
      <w:numFmt w:val="decimal"/>
      <w:lvlText w:val="%1)"/>
      <w:lvlJc w:val="left"/>
      <w:pPr>
        <w:ind w:left="1429" w:hanging="360"/>
      </w:pPr>
    </w:lvl>
    <w:lvl w:ilvl="1" w:tplc="B66A8E22">
      <w:start w:val="2"/>
      <w:numFmt w:val="bullet"/>
      <w:lvlText w:val="-"/>
      <w:lvlJc w:val="left"/>
      <w:pPr>
        <w:ind w:left="2149" w:hanging="360"/>
      </w:pPr>
      <w:rPr>
        <w:rFonts w:ascii="Times New Roman" w:eastAsiaTheme="minorHAnsi" w:hAnsi="Times New Roman" w:cs="Times New Roman" w:hint="default"/>
      </w:r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15:restartNumberingAfterBreak="0">
    <w:nsid w:val="690F1F52"/>
    <w:multiLevelType w:val="hybridMultilevel"/>
    <w:tmpl w:val="93A2272E"/>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1">
      <w:start w:val="1"/>
      <w:numFmt w:val="decimal"/>
      <w:lvlText w:val="%3)"/>
      <w:lvlJc w:val="lef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7" w15:restartNumberingAfterBreak="0">
    <w:nsid w:val="6FB07A13"/>
    <w:multiLevelType w:val="hybridMultilevel"/>
    <w:tmpl w:val="8D94D220"/>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624A54"/>
    <w:multiLevelType w:val="multilevel"/>
    <w:tmpl w:val="96E09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7C91901"/>
    <w:multiLevelType w:val="multilevel"/>
    <w:tmpl w:val="F9BC3D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C366D17"/>
    <w:multiLevelType w:val="hybridMultilevel"/>
    <w:tmpl w:val="A4C0D564"/>
    <w:lvl w:ilvl="0" w:tplc="3E2C9984">
      <w:start w:val="1"/>
      <w:numFmt w:val="bullet"/>
      <w:lvlText w:val=""/>
      <w:lvlJc w:val="left"/>
      <w:pPr>
        <w:ind w:left="1429" w:hanging="360"/>
      </w:pPr>
      <w:rPr>
        <w:rFonts w:ascii="Symbol" w:hAnsi="Symbol" w:hint="default"/>
      </w:rPr>
    </w:lvl>
    <w:lvl w:ilvl="1" w:tplc="3E2C9984">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7DAA3341"/>
    <w:multiLevelType w:val="hybridMultilevel"/>
    <w:tmpl w:val="1FC052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E071CC5"/>
    <w:multiLevelType w:val="multilevel"/>
    <w:tmpl w:val="AAF87E9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22"/>
  </w:num>
  <w:num w:numId="4">
    <w:abstractNumId w:val="8"/>
  </w:num>
  <w:num w:numId="5">
    <w:abstractNumId w:val="12"/>
  </w:num>
  <w:num w:numId="6">
    <w:abstractNumId w:val="13"/>
  </w:num>
  <w:num w:numId="7">
    <w:abstractNumId w:val="15"/>
  </w:num>
  <w:num w:numId="8">
    <w:abstractNumId w:val="6"/>
  </w:num>
  <w:num w:numId="9">
    <w:abstractNumId w:val="20"/>
  </w:num>
  <w:num w:numId="10">
    <w:abstractNumId w:val="21"/>
  </w:num>
  <w:num w:numId="11">
    <w:abstractNumId w:val="11"/>
  </w:num>
  <w:num w:numId="12">
    <w:abstractNumId w:val="2"/>
  </w:num>
  <w:num w:numId="13">
    <w:abstractNumId w:val="0"/>
  </w:num>
  <w:num w:numId="14">
    <w:abstractNumId w:val="16"/>
  </w:num>
  <w:num w:numId="15">
    <w:abstractNumId w:val="9"/>
  </w:num>
  <w:num w:numId="16">
    <w:abstractNumId w:val="19"/>
  </w:num>
  <w:num w:numId="17">
    <w:abstractNumId w:val="14"/>
  </w:num>
  <w:num w:numId="18">
    <w:abstractNumId w:val="17"/>
  </w:num>
  <w:num w:numId="19">
    <w:abstractNumId w:val="10"/>
  </w:num>
  <w:num w:numId="20">
    <w:abstractNumId w:val="5"/>
  </w:num>
  <w:num w:numId="21">
    <w:abstractNumId w:val="18"/>
  </w:num>
  <w:num w:numId="22">
    <w:abstractNumId w:val="4"/>
  </w:num>
  <w:num w:numId="23">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0FB"/>
    <w:rsid w:val="00091267"/>
    <w:rsid w:val="000D6F88"/>
    <w:rsid w:val="000E3FC6"/>
    <w:rsid w:val="000F2951"/>
    <w:rsid w:val="00154AD5"/>
    <w:rsid w:val="00167E8E"/>
    <w:rsid w:val="0019336A"/>
    <w:rsid w:val="00195540"/>
    <w:rsid w:val="001B19A9"/>
    <w:rsid w:val="002018A5"/>
    <w:rsid w:val="00252E03"/>
    <w:rsid w:val="002619AC"/>
    <w:rsid w:val="00262174"/>
    <w:rsid w:val="002A3661"/>
    <w:rsid w:val="002B4616"/>
    <w:rsid w:val="002C5699"/>
    <w:rsid w:val="002D0075"/>
    <w:rsid w:val="002E5763"/>
    <w:rsid w:val="002E6371"/>
    <w:rsid w:val="003031A1"/>
    <w:rsid w:val="00312B3E"/>
    <w:rsid w:val="00312D7F"/>
    <w:rsid w:val="00352802"/>
    <w:rsid w:val="003B3B4F"/>
    <w:rsid w:val="003B4444"/>
    <w:rsid w:val="003E4978"/>
    <w:rsid w:val="004179D9"/>
    <w:rsid w:val="00446D4E"/>
    <w:rsid w:val="00461F3F"/>
    <w:rsid w:val="0048290C"/>
    <w:rsid w:val="004A10A3"/>
    <w:rsid w:val="004C52EC"/>
    <w:rsid w:val="004E3274"/>
    <w:rsid w:val="004E66E4"/>
    <w:rsid w:val="00524A54"/>
    <w:rsid w:val="00535E0B"/>
    <w:rsid w:val="00543F34"/>
    <w:rsid w:val="005A15A6"/>
    <w:rsid w:val="005A274E"/>
    <w:rsid w:val="005A36CB"/>
    <w:rsid w:val="005C0F82"/>
    <w:rsid w:val="005C3EF7"/>
    <w:rsid w:val="005C6EE3"/>
    <w:rsid w:val="005D457E"/>
    <w:rsid w:val="00600A61"/>
    <w:rsid w:val="006212ED"/>
    <w:rsid w:val="006252D3"/>
    <w:rsid w:val="006419E5"/>
    <w:rsid w:val="00664DB9"/>
    <w:rsid w:val="00666B8A"/>
    <w:rsid w:val="006773B6"/>
    <w:rsid w:val="0069581B"/>
    <w:rsid w:val="00696194"/>
    <w:rsid w:val="006B6D44"/>
    <w:rsid w:val="006C1E80"/>
    <w:rsid w:val="0070048E"/>
    <w:rsid w:val="00705CEF"/>
    <w:rsid w:val="00741676"/>
    <w:rsid w:val="00750F80"/>
    <w:rsid w:val="007674B0"/>
    <w:rsid w:val="007700A6"/>
    <w:rsid w:val="00792E1F"/>
    <w:rsid w:val="007A5B9E"/>
    <w:rsid w:val="007F0F48"/>
    <w:rsid w:val="007F6F92"/>
    <w:rsid w:val="008258CB"/>
    <w:rsid w:val="00833046"/>
    <w:rsid w:val="00836136"/>
    <w:rsid w:val="008502A3"/>
    <w:rsid w:val="008853A0"/>
    <w:rsid w:val="008B5EF8"/>
    <w:rsid w:val="008F267D"/>
    <w:rsid w:val="008F4D89"/>
    <w:rsid w:val="00913F2E"/>
    <w:rsid w:val="009330FB"/>
    <w:rsid w:val="00951AF8"/>
    <w:rsid w:val="00966F3C"/>
    <w:rsid w:val="00975884"/>
    <w:rsid w:val="00991101"/>
    <w:rsid w:val="009951D0"/>
    <w:rsid w:val="009C56E3"/>
    <w:rsid w:val="009D650D"/>
    <w:rsid w:val="009E6603"/>
    <w:rsid w:val="00A248DF"/>
    <w:rsid w:val="00A5106C"/>
    <w:rsid w:val="00A55582"/>
    <w:rsid w:val="00A97852"/>
    <w:rsid w:val="00AF40D0"/>
    <w:rsid w:val="00B21CDE"/>
    <w:rsid w:val="00B61D3F"/>
    <w:rsid w:val="00B67460"/>
    <w:rsid w:val="00B73EF9"/>
    <w:rsid w:val="00B84500"/>
    <w:rsid w:val="00B945DA"/>
    <w:rsid w:val="00BB438E"/>
    <w:rsid w:val="00BB4C6B"/>
    <w:rsid w:val="00BC1948"/>
    <w:rsid w:val="00BD6407"/>
    <w:rsid w:val="00C27D60"/>
    <w:rsid w:val="00C30B86"/>
    <w:rsid w:val="00C52CE8"/>
    <w:rsid w:val="00C53AE4"/>
    <w:rsid w:val="00C62D3D"/>
    <w:rsid w:val="00C77DCF"/>
    <w:rsid w:val="00CA0FC9"/>
    <w:rsid w:val="00CA29A6"/>
    <w:rsid w:val="00CA3785"/>
    <w:rsid w:val="00D05E79"/>
    <w:rsid w:val="00D30924"/>
    <w:rsid w:val="00D46607"/>
    <w:rsid w:val="00E330DB"/>
    <w:rsid w:val="00E47317"/>
    <w:rsid w:val="00E80DD7"/>
    <w:rsid w:val="00E90A2B"/>
    <w:rsid w:val="00EB5461"/>
    <w:rsid w:val="00EC3198"/>
    <w:rsid w:val="00ED6D6A"/>
    <w:rsid w:val="00ED7103"/>
    <w:rsid w:val="00EE272E"/>
    <w:rsid w:val="00EE5916"/>
    <w:rsid w:val="00F02BCE"/>
    <w:rsid w:val="00F02E5C"/>
    <w:rsid w:val="00F14A06"/>
    <w:rsid w:val="00F175A9"/>
    <w:rsid w:val="00F17788"/>
    <w:rsid w:val="00F21108"/>
    <w:rsid w:val="00F34640"/>
    <w:rsid w:val="00F34905"/>
    <w:rsid w:val="00F36A6F"/>
    <w:rsid w:val="00F65411"/>
    <w:rsid w:val="00F72B1C"/>
    <w:rsid w:val="00F72DE5"/>
    <w:rsid w:val="00FC0E17"/>
    <w:rsid w:val="00FF6B3C"/>
    <w:rsid w:val="00FF76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AD815B0-EFDB-40D7-A530-A7BD9000F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BC1948"/>
    <w:pPr>
      <w:spacing w:after="0" w:line="360" w:lineRule="auto"/>
      <w:jc w:val="both"/>
    </w:pPr>
    <w:rPr>
      <w:rFonts w:ascii="Times New Roman" w:hAnsi="Times New Roman"/>
      <w:sz w:val="28"/>
    </w:rPr>
  </w:style>
  <w:style w:type="paragraph" w:styleId="1">
    <w:name w:val="heading 1"/>
    <w:basedOn w:val="a"/>
    <w:next w:val="a"/>
    <w:link w:val="10"/>
    <w:autoRedefine/>
    <w:uiPriority w:val="9"/>
    <w:qFormat/>
    <w:rsid w:val="005C6EE3"/>
    <w:pPr>
      <w:keepNext/>
      <w:keepLines/>
      <w:spacing w:before="240"/>
      <w:jc w:val="center"/>
      <w:outlineLvl w:val="0"/>
    </w:pPr>
    <w:rPr>
      <w:rFonts w:eastAsiaTheme="majorEastAsia" w:cstheme="majorBidi"/>
      <w:b/>
      <w:szCs w:val="32"/>
      <w:lang w:val="ru-RU"/>
    </w:rPr>
  </w:style>
  <w:style w:type="paragraph" w:styleId="2">
    <w:name w:val="heading 2"/>
    <w:basedOn w:val="a"/>
    <w:next w:val="a"/>
    <w:link w:val="20"/>
    <w:autoRedefine/>
    <w:uiPriority w:val="9"/>
    <w:unhideWhenUsed/>
    <w:qFormat/>
    <w:rsid w:val="002B4616"/>
    <w:pPr>
      <w:keepNext/>
      <w:keepLines/>
      <w:spacing w:before="40"/>
      <w:ind w:firstLine="709"/>
      <w:outlineLvl w:val="1"/>
    </w:pPr>
    <w:rPr>
      <w:rFonts w:eastAsiaTheme="majorEastAsia" w:cstheme="majorBidi"/>
      <w:b/>
      <w:szCs w:val="26"/>
      <w:lang w:val="ru-RU"/>
    </w:rPr>
  </w:style>
  <w:style w:type="paragraph" w:styleId="3">
    <w:name w:val="heading 3"/>
    <w:basedOn w:val="a"/>
    <w:next w:val="a"/>
    <w:link w:val="30"/>
    <w:uiPriority w:val="9"/>
    <w:semiHidden/>
    <w:unhideWhenUsed/>
    <w:qFormat/>
    <w:rsid w:val="00B67460"/>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B67460"/>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6EE3"/>
    <w:rPr>
      <w:rFonts w:ascii="Times New Roman" w:eastAsiaTheme="majorEastAsia" w:hAnsi="Times New Roman" w:cstheme="majorBidi"/>
      <w:b/>
      <w:sz w:val="28"/>
      <w:szCs w:val="32"/>
      <w:lang w:val="ru-RU"/>
    </w:rPr>
  </w:style>
  <w:style w:type="character" w:customStyle="1" w:styleId="20">
    <w:name w:val="Заголовок 2 Знак"/>
    <w:basedOn w:val="a0"/>
    <w:link w:val="2"/>
    <w:uiPriority w:val="9"/>
    <w:rsid w:val="002B4616"/>
    <w:rPr>
      <w:rFonts w:ascii="Times New Roman" w:eastAsiaTheme="majorEastAsia" w:hAnsi="Times New Roman" w:cstheme="majorBidi"/>
      <w:b/>
      <w:sz w:val="28"/>
      <w:szCs w:val="26"/>
      <w:lang w:val="ru-RU"/>
    </w:rPr>
  </w:style>
  <w:style w:type="paragraph" w:styleId="a3">
    <w:name w:val="header"/>
    <w:basedOn w:val="a"/>
    <w:link w:val="a4"/>
    <w:uiPriority w:val="99"/>
    <w:unhideWhenUsed/>
    <w:rsid w:val="002D0075"/>
    <w:pPr>
      <w:tabs>
        <w:tab w:val="center" w:pos="4844"/>
        <w:tab w:val="right" w:pos="9689"/>
      </w:tabs>
      <w:spacing w:line="240" w:lineRule="auto"/>
    </w:pPr>
  </w:style>
  <w:style w:type="character" w:customStyle="1" w:styleId="a4">
    <w:name w:val="Верхний колонтитул Знак"/>
    <w:basedOn w:val="a0"/>
    <w:link w:val="a3"/>
    <w:uiPriority w:val="99"/>
    <w:rsid w:val="002D0075"/>
    <w:rPr>
      <w:rFonts w:ascii="Times New Roman" w:hAnsi="Times New Roman"/>
      <w:sz w:val="28"/>
    </w:rPr>
  </w:style>
  <w:style w:type="paragraph" w:styleId="a5">
    <w:name w:val="footer"/>
    <w:basedOn w:val="a"/>
    <w:link w:val="a6"/>
    <w:uiPriority w:val="99"/>
    <w:unhideWhenUsed/>
    <w:rsid w:val="002D0075"/>
    <w:pPr>
      <w:tabs>
        <w:tab w:val="center" w:pos="4844"/>
        <w:tab w:val="right" w:pos="9689"/>
      </w:tabs>
      <w:spacing w:line="240" w:lineRule="auto"/>
    </w:pPr>
  </w:style>
  <w:style w:type="character" w:customStyle="1" w:styleId="a6">
    <w:name w:val="Нижний колонтитул Знак"/>
    <w:basedOn w:val="a0"/>
    <w:link w:val="a5"/>
    <w:uiPriority w:val="99"/>
    <w:rsid w:val="002D0075"/>
    <w:rPr>
      <w:rFonts w:ascii="Times New Roman" w:hAnsi="Times New Roman"/>
      <w:sz w:val="28"/>
    </w:rPr>
  </w:style>
  <w:style w:type="paragraph" w:styleId="a7">
    <w:name w:val="Normal (Web)"/>
    <w:basedOn w:val="a"/>
    <w:uiPriority w:val="99"/>
    <w:semiHidden/>
    <w:unhideWhenUsed/>
    <w:rsid w:val="002D0075"/>
    <w:rPr>
      <w:rFonts w:cs="Times New Roman"/>
      <w:sz w:val="24"/>
      <w:szCs w:val="24"/>
    </w:rPr>
  </w:style>
  <w:style w:type="table" w:styleId="a8">
    <w:name w:val="Table Grid"/>
    <w:basedOn w:val="a1"/>
    <w:uiPriority w:val="39"/>
    <w:rsid w:val="002B46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OC Heading"/>
    <w:basedOn w:val="1"/>
    <w:next w:val="a"/>
    <w:uiPriority w:val="39"/>
    <w:unhideWhenUsed/>
    <w:qFormat/>
    <w:rsid w:val="003E4978"/>
    <w:pPr>
      <w:spacing w:line="259" w:lineRule="auto"/>
      <w:jc w:val="left"/>
      <w:outlineLvl w:val="9"/>
    </w:pPr>
    <w:rPr>
      <w:rFonts w:asciiTheme="majorHAnsi" w:hAnsiTheme="majorHAnsi"/>
      <w:b w:val="0"/>
      <w:color w:val="2E74B5" w:themeColor="accent1" w:themeShade="BF"/>
      <w:sz w:val="32"/>
      <w:lang w:val="en-US"/>
    </w:rPr>
  </w:style>
  <w:style w:type="paragraph" w:styleId="11">
    <w:name w:val="toc 1"/>
    <w:basedOn w:val="a"/>
    <w:next w:val="a"/>
    <w:autoRedefine/>
    <w:uiPriority w:val="39"/>
    <w:unhideWhenUsed/>
    <w:rsid w:val="003E4978"/>
    <w:pPr>
      <w:spacing w:after="100"/>
    </w:pPr>
  </w:style>
  <w:style w:type="paragraph" w:styleId="21">
    <w:name w:val="toc 2"/>
    <w:basedOn w:val="a"/>
    <w:next w:val="a"/>
    <w:autoRedefine/>
    <w:uiPriority w:val="39"/>
    <w:unhideWhenUsed/>
    <w:rsid w:val="003E4978"/>
    <w:pPr>
      <w:spacing w:after="100"/>
      <w:ind w:left="280"/>
    </w:pPr>
  </w:style>
  <w:style w:type="character" w:styleId="aa">
    <w:name w:val="Hyperlink"/>
    <w:basedOn w:val="a0"/>
    <w:uiPriority w:val="99"/>
    <w:unhideWhenUsed/>
    <w:rsid w:val="003E4978"/>
    <w:rPr>
      <w:color w:val="0563C1" w:themeColor="hyperlink"/>
      <w:u w:val="single"/>
    </w:rPr>
  </w:style>
  <w:style w:type="paragraph" w:styleId="ab">
    <w:name w:val="List Paragraph"/>
    <w:basedOn w:val="a"/>
    <w:uiPriority w:val="34"/>
    <w:qFormat/>
    <w:rsid w:val="00FC0E17"/>
    <w:pPr>
      <w:ind w:left="720"/>
      <w:contextualSpacing/>
    </w:pPr>
  </w:style>
  <w:style w:type="table" w:styleId="ac">
    <w:name w:val="Grid Table Light"/>
    <w:basedOn w:val="a1"/>
    <w:uiPriority w:val="40"/>
    <w:rsid w:val="009C56E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30">
    <w:name w:val="Заголовок 3 Знак"/>
    <w:basedOn w:val="a0"/>
    <w:link w:val="3"/>
    <w:uiPriority w:val="9"/>
    <w:semiHidden/>
    <w:rsid w:val="00B67460"/>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B67460"/>
    <w:rPr>
      <w:rFonts w:asciiTheme="majorHAnsi" w:eastAsiaTheme="majorEastAsia" w:hAnsiTheme="majorHAnsi" w:cstheme="majorBidi"/>
      <w:i/>
      <w:iCs/>
      <w:color w:val="2E74B5" w:themeColor="accent1" w:themeShade="BF"/>
      <w:sz w:val="28"/>
    </w:rPr>
  </w:style>
  <w:style w:type="paragraph" w:styleId="ad">
    <w:name w:val="No Spacing"/>
    <w:uiPriority w:val="1"/>
    <w:qFormat/>
    <w:rsid w:val="005A15A6"/>
    <w:pPr>
      <w:spacing w:after="0" w:line="240" w:lineRule="auto"/>
      <w:jc w:val="both"/>
    </w:pPr>
    <w:rPr>
      <w:rFonts w:ascii="Times New Roman" w:hAnsi="Times New Roman"/>
      <w:sz w:val="28"/>
    </w:rPr>
  </w:style>
  <w:style w:type="character" w:styleId="ae">
    <w:name w:val="Emphasis"/>
    <w:basedOn w:val="a0"/>
    <w:uiPriority w:val="20"/>
    <w:qFormat/>
    <w:rsid w:val="005A15A6"/>
    <w:rPr>
      <w:i/>
      <w:iCs/>
    </w:rPr>
  </w:style>
  <w:style w:type="character" w:styleId="af">
    <w:name w:val="Strong"/>
    <w:basedOn w:val="a0"/>
    <w:uiPriority w:val="22"/>
    <w:qFormat/>
    <w:rsid w:val="005C6EE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4504">
      <w:bodyDiv w:val="1"/>
      <w:marLeft w:val="0"/>
      <w:marRight w:val="0"/>
      <w:marTop w:val="0"/>
      <w:marBottom w:val="0"/>
      <w:divBdr>
        <w:top w:val="none" w:sz="0" w:space="0" w:color="auto"/>
        <w:left w:val="none" w:sz="0" w:space="0" w:color="auto"/>
        <w:bottom w:val="none" w:sz="0" w:space="0" w:color="auto"/>
        <w:right w:val="none" w:sz="0" w:space="0" w:color="auto"/>
      </w:divBdr>
    </w:div>
    <w:div w:id="32779965">
      <w:bodyDiv w:val="1"/>
      <w:marLeft w:val="0"/>
      <w:marRight w:val="0"/>
      <w:marTop w:val="0"/>
      <w:marBottom w:val="0"/>
      <w:divBdr>
        <w:top w:val="none" w:sz="0" w:space="0" w:color="auto"/>
        <w:left w:val="none" w:sz="0" w:space="0" w:color="auto"/>
        <w:bottom w:val="none" w:sz="0" w:space="0" w:color="auto"/>
        <w:right w:val="none" w:sz="0" w:space="0" w:color="auto"/>
      </w:divBdr>
    </w:div>
    <w:div w:id="60367514">
      <w:bodyDiv w:val="1"/>
      <w:marLeft w:val="0"/>
      <w:marRight w:val="0"/>
      <w:marTop w:val="0"/>
      <w:marBottom w:val="0"/>
      <w:divBdr>
        <w:top w:val="none" w:sz="0" w:space="0" w:color="auto"/>
        <w:left w:val="none" w:sz="0" w:space="0" w:color="auto"/>
        <w:bottom w:val="none" w:sz="0" w:space="0" w:color="auto"/>
        <w:right w:val="none" w:sz="0" w:space="0" w:color="auto"/>
      </w:divBdr>
    </w:div>
    <w:div w:id="64231116">
      <w:bodyDiv w:val="1"/>
      <w:marLeft w:val="0"/>
      <w:marRight w:val="0"/>
      <w:marTop w:val="0"/>
      <w:marBottom w:val="0"/>
      <w:divBdr>
        <w:top w:val="none" w:sz="0" w:space="0" w:color="auto"/>
        <w:left w:val="none" w:sz="0" w:space="0" w:color="auto"/>
        <w:bottom w:val="none" w:sz="0" w:space="0" w:color="auto"/>
        <w:right w:val="none" w:sz="0" w:space="0" w:color="auto"/>
      </w:divBdr>
    </w:div>
    <w:div w:id="71634026">
      <w:bodyDiv w:val="1"/>
      <w:marLeft w:val="0"/>
      <w:marRight w:val="0"/>
      <w:marTop w:val="0"/>
      <w:marBottom w:val="0"/>
      <w:divBdr>
        <w:top w:val="none" w:sz="0" w:space="0" w:color="auto"/>
        <w:left w:val="none" w:sz="0" w:space="0" w:color="auto"/>
        <w:bottom w:val="none" w:sz="0" w:space="0" w:color="auto"/>
        <w:right w:val="none" w:sz="0" w:space="0" w:color="auto"/>
      </w:divBdr>
    </w:div>
    <w:div w:id="101808386">
      <w:bodyDiv w:val="1"/>
      <w:marLeft w:val="0"/>
      <w:marRight w:val="0"/>
      <w:marTop w:val="0"/>
      <w:marBottom w:val="0"/>
      <w:divBdr>
        <w:top w:val="none" w:sz="0" w:space="0" w:color="auto"/>
        <w:left w:val="none" w:sz="0" w:space="0" w:color="auto"/>
        <w:bottom w:val="none" w:sz="0" w:space="0" w:color="auto"/>
        <w:right w:val="none" w:sz="0" w:space="0" w:color="auto"/>
      </w:divBdr>
    </w:div>
    <w:div w:id="126818575">
      <w:bodyDiv w:val="1"/>
      <w:marLeft w:val="0"/>
      <w:marRight w:val="0"/>
      <w:marTop w:val="0"/>
      <w:marBottom w:val="0"/>
      <w:divBdr>
        <w:top w:val="none" w:sz="0" w:space="0" w:color="auto"/>
        <w:left w:val="none" w:sz="0" w:space="0" w:color="auto"/>
        <w:bottom w:val="none" w:sz="0" w:space="0" w:color="auto"/>
        <w:right w:val="none" w:sz="0" w:space="0" w:color="auto"/>
      </w:divBdr>
    </w:div>
    <w:div w:id="135609712">
      <w:bodyDiv w:val="1"/>
      <w:marLeft w:val="0"/>
      <w:marRight w:val="0"/>
      <w:marTop w:val="0"/>
      <w:marBottom w:val="0"/>
      <w:divBdr>
        <w:top w:val="none" w:sz="0" w:space="0" w:color="auto"/>
        <w:left w:val="none" w:sz="0" w:space="0" w:color="auto"/>
        <w:bottom w:val="none" w:sz="0" w:space="0" w:color="auto"/>
        <w:right w:val="none" w:sz="0" w:space="0" w:color="auto"/>
      </w:divBdr>
    </w:div>
    <w:div w:id="153957218">
      <w:bodyDiv w:val="1"/>
      <w:marLeft w:val="0"/>
      <w:marRight w:val="0"/>
      <w:marTop w:val="0"/>
      <w:marBottom w:val="0"/>
      <w:divBdr>
        <w:top w:val="none" w:sz="0" w:space="0" w:color="auto"/>
        <w:left w:val="none" w:sz="0" w:space="0" w:color="auto"/>
        <w:bottom w:val="none" w:sz="0" w:space="0" w:color="auto"/>
        <w:right w:val="none" w:sz="0" w:space="0" w:color="auto"/>
      </w:divBdr>
    </w:div>
    <w:div w:id="156846191">
      <w:bodyDiv w:val="1"/>
      <w:marLeft w:val="0"/>
      <w:marRight w:val="0"/>
      <w:marTop w:val="0"/>
      <w:marBottom w:val="0"/>
      <w:divBdr>
        <w:top w:val="none" w:sz="0" w:space="0" w:color="auto"/>
        <w:left w:val="none" w:sz="0" w:space="0" w:color="auto"/>
        <w:bottom w:val="none" w:sz="0" w:space="0" w:color="auto"/>
        <w:right w:val="none" w:sz="0" w:space="0" w:color="auto"/>
      </w:divBdr>
    </w:div>
    <w:div w:id="159656672">
      <w:bodyDiv w:val="1"/>
      <w:marLeft w:val="0"/>
      <w:marRight w:val="0"/>
      <w:marTop w:val="0"/>
      <w:marBottom w:val="0"/>
      <w:divBdr>
        <w:top w:val="none" w:sz="0" w:space="0" w:color="auto"/>
        <w:left w:val="none" w:sz="0" w:space="0" w:color="auto"/>
        <w:bottom w:val="none" w:sz="0" w:space="0" w:color="auto"/>
        <w:right w:val="none" w:sz="0" w:space="0" w:color="auto"/>
      </w:divBdr>
      <w:divsChild>
        <w:div w:id="1658416242">
          <w:marLeft w:val="0"/>
          <w:marRight w:val="0"/>
          <w:marTop w:val="0"/>
          <w:marBottom w:val="0"/>
          <w:divBdr>
            <w:top w:val="single" w:sz="2" w:space="0" w:color="D9D9E3"/>
            <w:left w:val="single" w:sz="2" w:space="0" w:color="D9D9E3"/>
            <w:bottom w:val="single" w:sz="2" w:space="0" w:color="D9D9E3"/>
            <w:right w:val="single" w:sz="2" w:space="0" w:color="D9D9E3"/>
          </w:divBdr>
          <w:divsChild>
            <w:div w:id="1913004661">
              <w:marLeft w:val="0"/>
              <w:marRight w:val="0"/>
              <w:marTop w:val="100"/>
              <w:marBottom w:val="100"/>
              <w:divBdr>
                <w:top w:val="single" w:sz="2" w:space="0" w:color="D9D9E3"/>
                <w:left w:val="single" w:sz="2" w:space="0" w:color="D9D9E3"/>
                <w:bottom w:val="single" w:sz="2" w:space="0" w:color="D9D9E3"/>
                <w:right w:val="single" w:sz="2" w:space="0" w:color="D9D9E3"/>
              </w:divBdr>
              <w:divsChild>
                <w:div w:id="1829783583">
                  <w:marLeft w:val="0"/>
                  <w:marRight w:val="0"/>
                  <w:marTop w:val="0"/>
                  <w:marBottom w:val="0"/>
                  <w:divBdr>
                    <w:top w:val="single" w:sz="2" w:space="0" w:color="D9D9E3"/>
                    <w:left w:val="single" w:sz="2" w:space="0" w:color="D9D9E3"/>
                    <w:bottom w:val="single" w:sz="2" w:space="0" w:color="D9D9E3"/>
                    <w:right w:val="single" w:sz="2" w:space="0" w:color="D9D9E3"/>
                  </w:divBdr>
                  <w:divsChild>
                    <w:div w:id="1258057605">
                      <w:marLeft w:val="0"/>
                      <w:marRight w:val="0"/>
                      <w:marTop w:val="0"/>
                      <w:marBottom w:val="0"/>
                      <w:divBdr>
                        <w:top w:val="single" w:sz="2" w:space="0" w:color="D9D9E3"/>
                        <w:left w:val="single" w:sz="2" w:space="0" w:color="D9D9E3"/>
                        <w:bottom w:val="single" w:sz="2" w:space="0" w:color="D9D9E3"/>
                        <w:right w:val="single" w:sz="2" w:space="0" w:color="D9D9E3"/>
                      </w:divBdr>
                      <w:divsChild>
                        <w:div w:id="1575319005">
                          <w:marLeft w:val="0"/>
                          <w:marRight w:val="0"/>
                          <w:marTop w:val="0"/>
                          <w:marBottom w:val="0"/>
                          <w:divBdr>
                            <w:top w:val="single" w:sz="2" w:space="0" w:color="D9D9E3"/>
                            <w:left w:val="single" w:sz="2" w:space="0" w:color="D9D9E3"/>
                            <w:bottom w:val="single" w:sz="2" w:space="0" w:color="D9D9E3"/>
                            <w:right w:val="single" w:sz="2" w:space="0" w:color="D9D9E3"/>
                          </w:divBdr>
                          <w:divsChild>
                            <w:div w:id="87165735">
                              <w:marLeft w:val="0"/>
                              <w:marRight w:val="0"/>
                              <w:marTop w:val="0"/>
                              <w:marBottom w:val="0"/>
                              <w:divBdr>
                                <w:top w:val="single" w:sz="2" w:space="0" w:color="D9D9E3"/>
                                <w:left w:val="single" w:sz="2" w:space="0" w:color="D9D9E3"/>
                                <w:bottom w:val="single" w:sz="2" w:space="0" w:color="D9D9E3"/>
                                <w:right w:val="single" w:sz="2" w:space="0" w:color="D9D9E3"/>
                              </w:divBdr>
                              <w:divsChild>
                                <w:div w:id="455491291">
                                  <w:marLeft w:val="0"/>
                                  <w:marRight w:val="0"/>
                                  <w:marTop w:val="0"/>
                                  <w:marBottom w:val="0"/>
                                  <w:divBdr>
                                    <w:top w:val="single" w:sz="2" w:space="0" w:color="D9D9E3"/>
                                    <w:left w:val="single" w:sz="2" w:space="0" w:color="D9D9E3"/>
                                    <w:bottom w:val="single" w:sz="2" w:space="0" w:color="D9D9E3"/>
                                    <w:right w:val="single" w:sz="2" w:space="0" w:color="D9D9E3"/>
                                  </w:divBdr>
                                  <w:divsChild>
                                    <w:div w:id="2676601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6045456">
      <w:bodyDiv w:val="1"/>
      <w:marLeft w:val="0"/>
      <w:marRight w:val="0"/>
      <w:marTop w:val="0"/>
      <w:marBottom w:val="0"/>
      <w:divBdr>
        <w:top w:val="none" w:sz="0" w:space="0" w:color="auto"/>
        <w:left w:val="none" w:sz="0" w:space="0" w:color="auto"/>
        <w:bottom w:val="none" w:sz="0" w:space="0" w:color="auto"/>
        <w:right w:val="none" w:sz="0" w:space="0" w:color="auto"/>
      </w:divBdr>
    </w:div>
    <w:div w:id="216210629">
      <w:bodyDiv w:val="1"/>
      <w:marLeft w:val="0"/>
      <w:marRight w:val="0"/>
      <w:marTop w:val="0"/>
      <w:marBottom w:val="0"/>
      <w:divBdr>
        <w:top w:val="none" w:sz="0" w:space="0" w:color="auto"/>
        <w:left w:val="none" w:sz="0" w:space="0" w:color="auto"/>
        <w:bottom w:val="none" w:sz="0" w:space="0" w:color="auto"/>
        <w:right w:val="none" w:sz="0" w:space="0" w:color="auto"/>
      </w:divBdr>
    </w:div>
    <w:div w:id="255066758">
      <w:bodyDiv w:val="1"/>
      <w:marLeft w:val="0"/>
      <w:marRight w:val="0"/>
      <w:marTop w:val="0"/>
      <w:marBottom w:val="0"/>
      <w:divBdr>
        <w:top w:val="none" w:sz="0" w:space="0" w:color="auto"/>
        <w:left w:val="none" w:sz="0" w:space="0" w:color="auto"/>
        <w:bottom w:val="none" w:sz="0" w:space="0" w:color="auto"/>
        <w:right w:val="none" w:sz="0" w:space="0" w:color="auto"/>
      </w:divBdr>
    </w:div>
    <w:div w:id="255673818">
      <w:bodyDiv w:val="1"/>
      <w:marLeft w:val="0"/>
      <w:marRight w:val="0"/>
      <w:marTop w:val="0"/>
      <w:marBottom w:val="0"/>
      <w:divBdr>
        <w:top w:val="none" w:sz="0" w:space="0" w:color="auto"/>
        <w:left w:val="none" w:sz="0" w:space="0" w:color="auto"/>
        <w:bottom w:val="none" w:sz="0" w:space="0" w:color="auto"/>
        <w:right w:val="none" w:sz="0" w:space="0" w:color="auto"/>
      </w:divBdr>
    </w:div>
    <w:div w:id="256988056">
      <w:bodyDiv w:val="1"/>
      <w:marLeft w:val="0"/>
      <w:marRight w:val="0"/>
      <w:marTop w:val="0"/>
      <w:marBottom w:val="0"/>
      <w:divBdr>
        <w:top w:val="none" w:sz="0" w:space="0" w:color="auto"/>
        <w:left w:val="none" w:sz="0" w:space="0" w:color="auto"/>
        <w:bottom w:val="none" w:sz="0" w:space="0" w:color="auto"/>
        <w:right w:val="none" w:sz="0" w:space="0" w:color="auto"/>
      </w:divBdr>
    </w:div>
    <w:div w:id="294723572">
      <w:bodyDiv w:val="1"/>
      <w:marLeft w:val="0"/>
      <w:marRight w:val="0"/>
      <w:marTop w:val="0"/>
      <w:marBottom w:val="0"/>
      <w:divBdr>
        <w:top w:val="none" w:sz="0" w:space="0" w:color="auto"/>
        <w:left w:val="none" w:sz="0" w:space="0" w:color="auto"/>
        <w:bottom w:val="none" w:sz="0" w:space="0" w:color="auto"/>
        <w:right w:val="none" w:sz="0" w:space="0" w:color="auto"/>
      </w:divBdr>
    </w:div>
    <w:div w:id="313877773">
      <w:bodyDiv w:val="1"/>
      <w:marLeft w:val="0"/>
      <w:marRight w:val="0"/>
      <w:marTop w:val="0"/>
      <w:marBottom w:val="0"/>
      <w:divBdr>
        <w:top w:val="none" w:sz="0" w:space="0" w:color="auto"/>
        <w:left w:val="none" w:sz="0" w:space="0" w:color="auto"/>
        <w:bottom w:val="none" w:sz="0" w:space="0" w:color="auto"/>
        <w:right w:val="none" w:sz="0" w:space="0" w:color="auto"/>
      </w:divBdr>
    </w:div>
    <w:div w:id="328870498">
      <w:bodyDiv w:val="1"/>
      <w:marLeft w:val="0"/>
      <w:marRight w:val="0"/>
      <w:marTop w:val="0"/>
      <w:marBottom w:val="0"/>
      <w:divBdr>
        <w:top w:val="none" w:sz="0" w:space="0" w:color="auto"/>
        <w:left w:val="none" w:sz="0" w:space="0" w:color="auto"/>
        <w:bottom w:val="none" w:sz="0" w:space="0" w:color="auto"/>
        <w:right w:val="none" w:sz="0" w:space="0" w:color="auto"/>
      </w:divBdr>
    </w:div>
    <w:div w:id="338124773">
      <w:bodyDiv w:val="1"/>
      <w:marLeft w:val="0"/>
      <w:marRight w:val="0"/>
      <w:marTop w:val="0"/>
      <w:marBottom w:val="0"/>
      <w:divBdr>
        <w:top w:val="none" w:sz="0" w:space="0" w:color="auto"/>
        <w:left w:val="none" w:sz="0" w:space="0" w:color="auto"/>
        <w:bottom w:val="none" w:sz="0" w:space="0" w:color="auto"/>
        <w:right w:val="none" w:sz="0" w:space="0" w:color="auto"/>
      </w:divBdr>
    </w:div>
    <w:div w:id="402140918">
      <w:bodyDiv w:val="1"/>
      <w:marLeft w:val="0"/>
      <w:marRight w:val="0"/>
      <w:marTop w:val="0"/>
      <w:marBottom w:val="0"/>
      <w:divBdr>
        <w:top w:val="none" w:sz="0" w:space="0" w:color="auto"/>
        <w:left w:val="none" w:sz="0" w:space="0" w:color="auto"/>
        <w:bottom w:val="none" w:sz="0" w:space="0" w:color="auto"/>
        <w:right w:val="none" w:sz="0" w:space="0" w:color="auto"/>
      </w:divBdr>
    </w:div>
    <w:div w:id="416680670">
      <w:bodyDiv w:val="1"/>
      <w:marLeft w:val="0"/>
      <w:marRight w:val="0"/>
      <w:marTop w:val="0"/>
      <w:marBottom w:val="0"/>
      <w:divBdr>
        <w:top w:val="none" w:sz="0" w:space="0" w:color="auto"/>
        <w:left w:val="none" w:sz="0" w:space="0" w:color="auto"/>
        <w:bottom w:val="none" w:sz="0" w:space="0" w:color="auto"/>
        <w:right w:val="none" w:sz="0" w:space="0" w:color="auto"/>
      </w:divBdr>
    </w:div>
    <w:div w:id="437795554">
      <w:bodyDiv w:val="1"/>
      <w:marLeft w:val="0"/>
      <w:marRight w:val="0"/>
      <w:marTop w:val="0"/>
      <w:marBottom w:val="0"/>
      <w:divBdr>
        <w:top w:val="none" w:sz="0" w:space="0" w:color="auto"/>
        <w:left w:val="none" w:sz="0" w:space="0" w:color="auto"/>
        <w:bottom w:val="none" w:sz="0" w:space="0" w:color="auto"/>
        <w:right w:val="none" w:sz="0" w:space="0" w:color="auto"/>
      </w:divBdr>
    </w:div>
    <w:div w:id="440489087">
      <w:bodyDiv w:val="1"/>
      <w:marLeft w:val="0"/>
      <w:marRight w:val="0"/>
      <w:marTop w:val="0"/>
      <w:marBottom w:val="0"/>
      <w:divBdr>
        <w:top w:val="none" w:sz="0" w:space="0" w:color="auto"/>
        <w:left w:val="none" w:sz="0" w:space="0" w:color="auto"/>
        <w:bottom w:val="none" w:sz="0" w:space="0" w:color="auto"/>
        <w:right w:val="none" w:sz="0" w:space="0" w:color="auto"/>
      </w:divBdr>
    </w:div>
    <w:div w:id="476149138">
      <w:bodyDiv w:val="1"/>
      <w:marLeft w:val="0"/>
      <w:marRight w:val="0"/>
      <w:marTop w:val="0"/>
      <w:marBottom w:val="0"/>
      <w:divBdr>
        <w:top w:val="none" w:sz="0" w:space="0" w:color="auto"/>
        <w:left w:val="none" w:sz="0" w:space="0" w:color="auto"/>
        <w:bottom w:val="none" w:sz="0" w:space="0" w:color="auto"/>
        <w:right w:val="none" w:sz="0" w:space="0" w:color="auto"/>
      </w:divBdr>
    </w:div>
    <w:div w:id="480006557">
      <w:bodyDiv w:val="1"/>
      <w:marLeft w:val="0"/>
      <w:marRight w:val="0"/>
      <w:marTop w:val="0"/>
      <w:marBottom w:val="0"/>
      <w:divBdr>
        <w:top w:val="none" w:sz="0" w:space="0" w:color="auto"/>
        <w:left w:val="none" w:sz="0" w:space="0" w:color="auto"/>
        <w:bottom w:val="none" w:sz="0" w:space="0" w:color="auto"/>
        <w:right w:val="none" w:sz="0" w:space="0" w:color="auto"/>
      </w:divBdr>
      <w:divsChild>
        <w:div w:id="376267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82627466">
      <w:bodyDiv w:val="1"/>
      <w:marLeft w:val="0"/>
      <w:marRight w:val="0"/>
      <w:marTop w:val="0"/>
      <w:marBottom w:val="0"/>
      <w:divBdr>
        <w:top w:val="none" w:sz="0" w:space="0" w:color="auto"/>
        <w:left w:val="none" w:sz="0" w:space="0" w:color="auto"/>
        <w:bottom w:val="none" w:sz="0" w:space="0" w:color="auto"/>
        <w:right w:val="none" w:sz="0" w:space="0" w:color="auto"/>
      </w:divBdr>
    </w:div>
    <w:div w:id="492180850">
      <w:bodyDiv w:val="1"/>
      <w:marLeft w:val="0"/>
      <w:marRight w:val="0"/>
      <w:marTop w:val="0"/>
      <w:marBottom w:val="0"/>
      <w:divBdr>
        <w:top w:val="none" w:sz="0" w:space="0" w:color="auto"/>
        <w:left w:val="none" w:sz="0" w:space="0" w:color="auto"/>
        <w:bottom w:val="none" w:sz="0" w:space="0" w:color="auto"/>
        <w:right w:val="none" w:sz="0" w:space="0" w:color="auto"/>
      </w:divBdr>
    </w:div>
    <w:div w:id="530997607">
      <w:bodyDiv w:val="1"/>
      <w:marLeft w:val="0"/>
      <w:marRight w:val="0"/>
      <w:marTop w:val="0"/>
      <w:marBottom w:val="0"/>
      <w:divBdr>
        <w:top w:val="none" w:sz="0" w:space="0" w:color="auto"/>
        <w:left w:val="none" w:sz="0" w:space="0" w:color="auto"/>
        <w:bottom w:val="none" w:sz="0" w:space="0" w:color="auto"/>
        <w:right w:val="none" w:sz="0" w:space="0" w:color="auto"/>
      </w:divBdr>
    </w:div>
    <w:div w:id="594673958">
      <w:bodyDiv w:val="1"/>
      <w:marLeft w:val="0"/>
      <w:marRight w:val="0"/>
      <w:marTop w:val="0"/>
      <w:marBottom w:val="0"/>
      <w:divBdr>
        <w:top w:val="none" w:sz="0" w:space="0" w:color="auto"/>
        <w:left w:val="none" w:sz="0" w:space="0" w:color="auto"/>
        <w:bottom w:val="none" w:sz="0" w:space="0" w:color="auto"/>
        <w:right w:val="none" w:sz="0" w:space="0" w:color="auto"/>
      </w:divBdr>
    </w:div>
    <w:div w:id="596787943">
      <w:bodyDiv w:val="1"/>
      <w:marLeft w:val="0"/>
      <w:marRight w:val="0"/>
      <w:marTop w:val="0"/>
      <w:marBottom w:val="0"/>
      <w:divBdr>
        <w:top w:val="none" w:sz="0" w:space="0" w:color="auto"/>
        <w:left w:val="none" w:sz="0" w:space="0" w:color="auto"/>
        <w:bottom w:val="none" w:sz="0" w:space="0" w:color="auto"/>
        <w:right w:val="none" w:sz="0" w:space="0" w:color="auto"/>
      </w:divBdr>
    </w:div>
    <w:div w:id="608202695">
      <w:bodyDiv w:val="1"/>
      <w:marLeft w:val="0"/>
      <w:marRight w:val="0"/>
      <w:marTop w:val="0"/>
      <w:marBottom w:val="0"/>
      <w:divBdr>
        <w:top w:val="none" w:sz="0" w:space="0" w:color="auto"/>
        <w:left w:val="none" w:sz="0" w:space="0" w:color="auto"/>
        <w:bottom w:val="none" w:sz="0" w:space="0" w:color="auto"/>
        <w:right w:val="none" w:sz="0" w:space="0" w:color="auto"/>
      </w:divBdr>
    </w:div>
    <w:div w:id="614563453">
      <w:bodyDiv w:val="1"/>
      <w:marLeft w:val="0"/>
      <w:marRight w:val="0"/>
      <w:marTop w:val="0"/>
      <w:marBottom w:val="0"/>
      <w:divBdr>
        <w:top w:val="none" w:sz="0" w:space="0" w:color="auto"/>
        <w:left w:val="none" w:sz="0" w:space="0" w:color="auto"/>
        <w:bottom w:val="none" w:sz="0" w:space="0" w:color="auto"/>
        <w:right w:val="none" w:sz="0" w:space="0" w:color="auto"/>
      </w:divBdr>
    </w:div>
    <w:div w:id="621887826">
      <w:bodyDiv w:val="1"/>
      <w:marLeft w:val="0"/>
      <w:marRight w:val="0"/>
      <w:marTop w:val="0"/>
      <w:marBottom w:val="0"/>
      <w:divBdr>
        <w:top w:val="none" w:sz="0" w:space="0" w:color="auto"/>
        <w:left w:val="none" w:sz="0" w:space="0" w:color="auto"/>
        <w:bottom w:val="none" w:sz="0" w:space="0" w:color="auto"/>
        <w:right w:val="none" w:sz="0" w:space="0" w:color="auto"/>
      </w:divBdr>
    </w:div>
    <w:div w:id="630021790">
      <w:bodyDiv w:val="1"/>
      <w:marLeft w:val="0"/>
      <w:marRight w:val="0"/>
      <w:marTop w:val="0"/>
      <w:marBottom w:val="0"/>
      <w:divBdr>
        <w:top w:val="none" w:sz="0" w:space="0" w:color="auto"/>
        <w:left w:val="none" w:sz="0" w:space="0" w:color="auto"/>
        <w:bottom w:val="none" w:sz="0" w:space="0" w:color="auto"/>
        <w:right w:val="none" w:sz="0" w:space="0" w:color="auto"/>
      </w:divBdr>
    </w:div>
    <w:div w:id="630748262">
      <w:bodyDiv w:val="1"/>
      <w:marLeft w:val="0"/>
      <w:marRight w:val="0"/>
      <w:marTop w:val="0"/>
      <w:marBottom w:val="0"/>
      <w:divBdr>
        <w:top w:val="none" w:sz="0" w:space="0" w:color="auto"/>
        <w:left w:val="none" w:sz="0" w:space="0" w:color="auto"/>
        <w:bottom w:val="none" w:sz="0" w:space="0" w:color="auto"/>
        <w:right w:val="none" w:sz="0" w:space="0" w:color="auto"/>
      </w:divBdr>
    </w:div>
    <w:div w:id="631208239">
      <w:bodyDiv w:val="1"/>
      <w:marLeft w:val="0"/>
      <w:marRight w:val="0"/>
      <w:marTop w:val="0"/>
      <w:marBottom w:val="0"/>
      <w:divBdr>
        <w:top w:val="none" w:sz="0" w:space="0" w:color="auto"/>
        <w:left w:val="none" w:sz="0" w:space="0" w:color="auto"/>
        <w:bottom w:val="none" w:sz="0" w:space="0" w:color="auto"/>
        <w:right w:val="none" w:sz="0" w:space="0" w:color="auto"/>
      </w:divBdr>
    </w:div>
    <w:div w:id="634994267">
      <w:bodyDiv w:val="1"/>
      <w:marLeft w:val="0"/>
      <w:marRight w:val="0"/>
      <w:marTop w:val="0"/>
      <w:marBottom w:val="0"/>
      <w:divBdr>
        <w:top w:val="none" w:sz="0" w:space="0" w:color="auto"/>
        <w:left w:val="none" w:sz="0" w:space="0" w:color="auto"/>
        <w:bottom w:val="none" w:sz="0" w:space="0" w:color="auto"/>
        <w:right w:val="none" w:sz="0" w:space="0" w:color="auto"/>
      </w:divBdr>
    </w:div>
    <w:div w:id="638876108">
      <w:bodyDiv w:val="1"/>
      <w:marLeft w:val="0"/>
      <w:marRight w:val="0"/>
      <w:marTop w:val="0"/>
      <w:marBottom w:val="0"/>
      <w:divBdr>
        <w:top w:val="none" w:sz="0" w:space="0" w:color="auto"/>
        <w:left w:val="none" w:sz="0" w:space="0" w:color="auto"/>
        <w:bottom w:val="none" w:sz="0" w:space="0" w:color="auto"/>
        <w:right w:val="none" w:sz="0" w:space="0" w:color="auto"/>
      </w:divBdr>
    </w:div>
    <w:div w:id="645159945">
      <w:bodyDiv w:val="1"/>
      <w:marLeft w:val="0"/>
      <w:marRight w:val="0"/>
      <w:marTop w:val="0"/>
      <w:marBottom w:val="0"/>
      <w:divBdr>
        <w:top w:val="none" w:sz="0" w:space="0" w:color="auto"/>
        <w:left w:val="none" w:sz="0" w:space="0" w:color="auto"/>
        <w:bottom w:val="none" w:sz="0" w:space="0" w:color="auto"/>
        <w:right w:val="none" w:sz="0" w:space="0" w:color="auto"/>
      </w:divBdr>
    </w:div>
    <w:div w:id="654577296">
      <w:bodyDiv w:val="1"/>
      <w:marLeft w:val="0"/>
      <w:marRight w:val="0"/>
      <w:marTop w:val="0"/>
      <w:marBottom w:val="0"/>
      <w:divBdr>
        <w:top w:val="none" w:sz="0" w:space="0" w:color="auto"/>
        <w:left w:val="none" w:sz="0" w:space="0" w:color="auto"/>
        <w:bottom w:val="none" w:sz="0" w:space="0" w:color="auto"/>
        <w:right w:val="none" w:sz="0" w:space="0" w:color="auto"/>
      </w:divBdr>
    </w:div>
    <w:div w:id="665396744">
      <w:bodyDiv w:val="1"/>
      <w:marLeft w:val="0"/>
      <w:marRight w:val="0"/>
      <w:marTop w:val="0"/>
      <w:marBottom w:val="0"/>
      <w:divBdr>
        <w:top w:val="none" w:sz="0" w:space="0" w:color="auto"/>
        <w:left w:val="none" w:sz="0" w:space="0" w:color="auto"/>
        <w:bottom w:val="none" w:sz="0" w:space="0" w:color="auto"/>
        <w:right w:val="none" w:sz="0" w:space="0" w:color="auto"/>
      </w:divBdr>
    </w:div>
    <w:div w:id="681902228">
      <w:bodyDiv w:val="1"/>
      <w:marLeft w:val="0"/>
      <w:marRight w:val="0"/>
      <w:marTop w:val="0"/>
      <w:marBottom w:val="0"/>
      <w:divBdr>
        <w:top w:val="none" w:sz="0" w:space="0" w:color="auto"/>
        <w:left w:val="none" w:sz="0" w:space="0" w:color="auto"/>
        <w:bottom w:val="none" w:sz="0" w:space="0" w:color="auto"/>
        <w:right w:val="none" w:sz="0" w:space="0" w:color="auto"/>
      </w:divBdr>
    </w:div>
    <w:div w:id="698774548">
      <w:bodyDiv w:val="1"/>
      <w:marLeft w:val="0"/>
      <w:marRight w:val="0"/>
      <w:marTop w:val="0"/>
      <w:marBottom w:val="0"/>
      <w:divBdr>
        <w:top w:val="none" w:sz="0" w:space="0" w:color="auto"/>
        <w:left w:val="none" w:sz="0" w:space="0" w:color="auto"/>
        <w:bottom w:val="none" w:sz="0" w:space="0" w:color="auto"/>
        <w:right w:val="none" w:sz="0" w:space="0" w:color="auto"/>
      </w:divBdr>
    </w:div>
    <w:div w:id="779420393">
      <w:bodyDiv w:val="1"/>
      <w:marLeft w:val="0"/>
      <w:marRight w:val="0"/>
      <w:marTop w:val="0"/>
      <w:marBottom w:val="0"/>
      <w:divBdr>
        <w:top w:val="none" w:sz="0" w:space="0" w:color="auto"/>
        <w:left w:val="none" w:sz="0" w:space="0" w:color="auto"/>
        <w:bottom w:val="none" w:sz="0" w:space="0" w:color="auto"/>
        <w:right w:val="none" w:sz="0" w:space="0" w:color="auto"/>
      </w:divBdr>
    </w:div>
    <w:div w:id="795222837">
      <w:bodyDiv w:val="1"/>
      <w:marLeft w:val="0"/>
      <w:marRight w:val="0"/>
      <w:marTop w:val="0"/>
      <w:marBottom w:val="0"/>
      <w:divBdr>
        <w:top w:val="none" w:sz="0" w:space="0" w:color="auto"/>
        <w:left w:val="none" w:sz="0" w:space="0" w:color="auto"/>
        <w:bottom w:val="none" w:sz="0" w:space="0" w:color="auto"/>
        <w:right w:val="none" w:sz="0" w:space="0" w:color="auto"/>
      </w:divBdr>
    </w:div>
    <w:div w:id="811875094">
      <w:bodyDiv w:val="1"/>
      <w:marLeft w:val="0"/>
      <w:marRight w:val="0"/>
      <w:marTop w:val="0"/>
      <w:marBottom w:val="0"/>
      <w:divBdr>
        <w:top w:val="none" w:sz="0" w:space="0" w:color="auto"/>
        <w:left w:val="none" w:sz="0" w:space="0" w:color="auto"/>
        <w:bottom w:val="none" w:sz="0" w:space="0" w:color="auto"/>
        <w:right w:val="none" w:sz="0" w:space="0" w:color="auto"/>
      </w:divBdr>
    </w:div>
    <w:div w:id="876507067">
      <w:bodyDiv w:val="1"/>
      <w:marLeft w:val="0"/>
      <w:marRight w:val="0"/>
      <w:marTop w:val="0"/>
      <w:marBottom w:val="0"/>
      <w:divBdr>
        <w:top w:val="none" w:sz="0" w:space="0" w:color="auto"/>
        <w:left w:val="none" w:sz="0" w:space="0" w:color="auto"/>
        <w:bottom w:val="none" w:sz="0" w:space="0" w:color="auto"/>
        <w:right w:val="none" w:sz="0" w:space="0" w:color="auto"/>
      </w:divBdr>
    </w:div>
    <w:div w:id="918758389">
      <w:bodyDiv w:val="1"/>
      <w:marLeft w:val="0"/>
      <w:marRight w:val="0"/>
      <w:marTop w:val="0"/>
      <w:marBottom w:val="0"/>
      <w:divBdr>
        <w:top w:val="none" w:sz="0" w:space="0" w:color="auto"/>
        <w:left w:val="none" w:sz="0" w:space="0" w:color="auto"/>
        <w:bottom w:val="none" w:sz="0" w:space="0" w:color="auto"/>
        <w:right w:val="none" w:sz="0" w:space="0" w:color="auto"/>
      </w:divBdr>
    </w:div>
    <w:div w:id="918946057">
      <w:bodyDiv w:val="1"/>
      <w:marLeft w:val="0"/>
      <w:marRight w:val="0"/>
      <w:marTop w:val="0"/>
      <w:marBottom w:val="0"/>
      <w:divBdr>
        <w:top w:val="none" w:sz="0" w:space="0" w:color="auto"/>
        <w:left w:val="none" w:sz="0" w:space="0" w:color="auto"/>
        <w:bottom w:val="none" w:sz="0" w:space="0" w:color="auto"/>
        <w:right w:val="none" w:sz="0" w:space="0" w:color="auto"/>
      </w:divBdr>
    </w:div>
    <w:div w:id="935482260">
      <w:bodyDiv w:val="1"/>
      <w:marLeft w:val="0"/>
      <w:marRight w:val="0"/>
      <w:marTop w:val="0"/>
      <w:marBottom w:val="0"/>
      <w:divBdr>
        <w:top w:val="none" w:sz="0" w:space="0" w:color="auto"/>
        <w:left w:val="none" w:sz="0" w:space="0" w:color="auto"/>
        <w:bottom w:val="none" w:sz="0" w:space="0" w:color="auto"/>
        <w:right w:val="none" w:sz="0" w:space="0" w:color="auto"/>
      </w:divBdr>
    </w:div>
    <w:div w:id="963271972">
      <w:bodyDiv w:val="1"/>
      <w:marLeft w:val="0"/>
      <w:marRight w:val="0"/>
      <w:marTop w:val="0"/>
      <w:marBottom w:val="0"/>
      <w:divBdr>
        <w:top w:val="none" w:sz="0" w:space="0" w:color="auto"/>
        <w:left w:val="none" w:sz="0" w:space="0" w:color="auto"/>
        <w:bottom w:val="none" w:sz="0" w:space="0" w:color="auto"/>
        <w:right w:val="none" w:sz="0" w:space="0" w:color="auto"/>
      </w:divBdr>
    </w:div>
    <w:div w:id="964114495">
      <w:bodyDiv w:val="1"/>
      <w:marLeft w:val="0"/>
      <w:marRight w:val="0"/>
      <w:marTop w:val="0"/>
      <w:marBottom w:val="0"/>
      <w:divBdr>
        <w:top w:val="none" w:sz="0" w:space="0" w:color="auto"/>
        <w:left w:val="none" w:sz="0" w:space="0" w:color="auto"/>
        <w:bottom w:val="none" w:sz="0" w:space="0" w:color="auto"/>
        <w:right w:val="none" w:sz="0" w:space="0" w:color="auto"/>
      </w:divBdr>
    </w:div>
    <w:div w:id="969869779">
      <w:bodyDiv w:val="1"/>
      <w:marLeft w:val="0"/>
      <w:marRight w:val="0"/>
      <w:marTop w:val="0"/>
      <w:marBottom w:val="0"/>
      <w:divBdr>
        <w:top w:val="none" w:sz="0" w:space="0" w:color="auto"/>
        <w:left w:val="none" w:sz="0" w:space="0" w:color="auto"/>
        <w:bottom w:val="none" w:sz="0" w:space="0" w:color="auto"/>
        <w:right w:val="none" w:sz="0" w:space="0" w:color="auto"/>
      </w:divBdr>
    </w:div>
    <w:div w:id="971907756">
      <w:bodyDiv w:val="1"/>
      <w:marLeft w:val="0"/>
      <w:marRight w:val="0"/>
      <w:marTop w:val="0"/>
      <w:marBottom w:val="0"/>
      <w:divBdr>
        <w:top w:val="none" w:sz="0" w:space="0" w:color="auto"/>
        <w:left w:val="none" w:sz="0" w:space="0" w:color="auto"/>
        <w:bottom w:val="none" w:sz="0" w:space="0" w:color="auto"/>
        <w:right w:val="none" w:sz="0" w:space="0" w:color="auto"/>
      </w:divBdr>
      <w:divsChild>
        <w:div w:id="274682350">
          <w:marLeft w:val="0"/>
          <w:marRight w:val="0"/>
          <w:marTop w:val="0"/>
          <w:marBottom w:val="0"/>
          <w:divBdr>
            <w:top w:val="single" w:sz="2" w:space="0" w:color="D9D9E3"/>
            <w:left w:val="single" w:sz="2" w:space="0" w:color="D9D9E3"/>
            <w:bottom w:val="single" w:sz="2" w:space="0" w:color="D9D9E3"/>
            <w:right w:val="single" w:sz="2" w:space="0" w:color="D9D9E3"/>
          </w:divBdr>
          <w:divsChild>
            <w:div w:id="1092239935">
              <w:marLeft w:val="0"/>
              <w:marRight w:val="0"/>
              <w:marTop w:val="0"/>
              <w:marBottom w:val="0"/>
              <w:divBdr>
                <w:top w:val="single" w:sz="2" w:space="0" w:color="D9D9E3"/>
                <w:left w:val="single" w:sz="2" w:space="0" w:color="D9D9E3"/>
                <w:bottom w:val="single" w:sz="2" w:space="0" w:color="D9D9E3"/>
                <w:right w:val="single" w:sz="2" w:space="0" w:color="D9D9E3"/>
              </w:divBdr>
              <w:divsChild>
                <w:div w:id="468402215">
                  <w:marLeft w:val="0"/>
                  <w:marRight w:val="0"/>
                  <w:marTop w:val="0"/>
                  <w:marBottom w:val="0"/>
                  <w:divBdr>
                    <w:top w:val="single" w:sz="2" w:space="0" w:color="D9D9E3"/>
                    <w:left w:val="single" w:sz="2" w:space="0" w:color="D9D9E3"/>
                    <w:bottom w:val="single" w:sz="2" w:space="0" w:color="D9D9E3"/>
                    <w:right w:val="single" w:sz="2" w:space="0" w:color="D9D9E3"/>
                  </w:divBdr>
                  <w:divsChild>
                    <w:div w:id="881865709">
                      <w:marLeft w:val="0"/>
                      <w:marRight w:val="0"/>
                      <w:marTop w:val="0"/>
                      <w:marBottom w:val="0"/>
                      <w:divBdr>
                        <w:top w:val="single" w:sz="2" w:space="0" w:color="D9D9E3"/>
                        <w:left w:val="single" w:sz="2" w:space="0" w:color="D9D9E3"/>
                        <w:bottom w:val="single" w:sz="2" w:space="0" w:color="D9D9E3"/>
                        <w:right w:val="single" w:sz="2" w:space="0" w:color="D9D9E3"/>
                      </w:divBdr>
                      <w:divsChild>
                        <w:div w:id="516120574">
                          <w:marLeft w:val="0"/>
                          <w:marRight w:val="0"/>
                          <w:marTop w:val="0"/>
                          <w:marBottom w:val="0"/>
                          <w:divBdr>
                            <w:top w:val="single" w:sz="2" w:space="0" w:color="D9D9E3"/>
                            <w:left w:val="single" w:sz="2" w:space="0" w:color="D9D9E3"/>
                            <w:bottom w:val="single" w:sz="2" w:space="0" w:color="D9D9E3"/>
                            <w:right w:val="single" w:sz="2" w:space="0" w:color="D9D9E3"/>
                          </w:divBdr>
                          <w:divsChild>
                            <w:div w:id="1213149785">
                              <w:marLeft w:val="0"/>
                              <w:marRight w:val="0"/>
                              <w:marTop w:val="100"/>
                              <w:marBottom w:val="100"/>
                              <w:divBdr>
                                <w:top w:val="single" w:sz="2" w:space="0" w:color="D9D9E3"/>
                                <w:left w:val="single" w:sz="2" w:space="0" w:color="D9D9E3"/>
                                <w:bottom w:val="single" w:sz="2" w:space="0" w:color="D9D9E3"/>
                                <w:right w:val="single" w:sz="2" w:space="0" w:color="D9D9E3"/>
                              </w:divBdr>
                              <w:divsChild>
                                <w:div w:id="1993097226">
                                  <w:marLeft w:val="0"/>
                                  <w:marRight w:val="0"/>
                                  <w:marTop w:val="0"/>
                                  <w:marBottom w:val="0"/>
                                  <w:divBdr>
                                    <w:top w:val="single" w:sz="2" w:space="0" w:color="D9D9E3"/>
                                    <w:left w:val="single" w:sz="2" w:space="0" w:color="D9D9E3"/>
                                    <w:bottom w:val="single" w:sz="2" w:space="0" w:color="D9D9E3"/>
                                    <w:right w:val="single" w:sz="2" w:space="0" w:color="D9D9E3"/>
                                  </w:divBdr>
                                  <w:divsChild>
                                    <w:div w:id="1118795284">
                                      <w:marLeft w:val="0"/>
                                      <w:marRight w:val="0"/>
                                      <w:marTop w:val="0"/>
                                      <w:marBottom w:val="0"/>
                                      <w:divBdr>
                                        <w:top w:val="single" w:sz="2" w:space="0" w:color="D9D9E3"/>
                                        <w:left w:val="single" w:sz="2" w:space="0" w:color="D9D9E3"/>
                                        <w:bottom w:val="single" w:sz="2" w:space="0" w:color="D9D9E3"/>
                                        <w:right w:val="single" w:sz="2" w:space="0" w:color="D9D9E3"/>
                                      </w:divBdr>
                                      <w:divsChild>
                                        <w:div w:id="991375035">
                                          <w:marLeft w:val="0"/>
                                          <w:marRight w:val="0"/>
                                          <w:marTop w:val="0"/>
                                          <w:marBottom w:val="0"/>
                                          <w:divBdr>
                                            <w:top w:val="single" w:sz="2" w:space="0" w:color="D9D9E3"/>
                                            <w:left w:val="single" w:sz="2" w:space="0" w:color="D9D9E3"/>
                                            <w:bottom w:val="single" w:sz="2" w:space="0" w:color="D9D9E3"/>
                                            <w:right w:val="single" w:sz="2" w:space="0" w:color="D9D9E3"/>
                                          </w:divBdr>
                                          <w:divsChild>
                                            <w:div w:id="1242524654">
                                              <w:marLeft w:val="0"/>
                                              <w:marRight w:val="0"/>
                                              <w:marTop w:val="0"/>
                                              <w:marBottom w:val="0"/>
                                              <w:divBdr>
                                                <w:top w:val="single" w:sz="2" w:space="0" w:color="D9D9E3"/>
                                                <w:left w:val="single" w:sz="2" w:space="0" w:color="D9D9E3"/>
                                                <w:bottom w:val="single" w:sz="2" w:space="0" w:color="D9D9E3"/>
                                                <w:right w:val="single" w:sz="2" w:space="0" w:color="D9D9E3"/>
                                              </w:divBdr>
                                              <w:divsChild>
                                                <w:div w:id="291713993">
                                                  <w:marLeft w:val="0"/>
                                                  <w:marRight w:val="0"/>
                                                  <w:marTop w:val="0"/>
                                                  <w:marBottom w:val="0"/>
                                                  <w:divBdr>
                                                    <w:top w:val="single" w:sz="2" w:space="0" w:color="D9D9E3"/>
                                                    <w:left w:val="single" w:sz="2" w:space="0" w:color="D9D9E3"/>
                                                    <w:bottom w:val="single" w:sz="2" w:space="0" w:color="D9D9E3"/>
                                                    <w:right w:val="single" w:sz="2" w:space="0" w:color="D9D9E3"/>
                                                  </w:divBdr>
                                                  <w:divsChild>
                                                    <w:div w:id="16208685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48511748">
          <w:marLeft w:val="0"/>
          <w:marRight w:val="0"/>
          <w:marTop w:val="0"/>
          <w:marBottom w:val="0"/>
          <w:divBdr>
            <w:top w:val="none" w:sz="0" w:space="0" w:color="auto"/>
            <w:left w:val="none" w:sz="0" w:space="0" w:color="auto"/>
            <w:bottom w:val="none" w:sz="0" w:space="0" w:color="auto"/>
            <w:right w:val="none" w:sz="0" w:space="0" w:color="auto"/>
          </w:divBdr>
        </w:div>
      </w:divsChild>
    </w:div>
    <w:div w:id="987901652">
      <w:bodyDiv w:val="1"/>
      <w:marLeft w:val="0"/>
      <w:marRight w:val="0"/>
      <w:marTop w:val="0"/>
      <w:marBottom w:val="0"/>
      <w:divBdr>
        <w:top w:val="none" w:sz="0" w:space="0" w:color="auto"/>
        <w:left w:val="none" w:sz="0" w:space="0" w:color="auto"/>
        <w:bottom w:val="none" w:sz="0" w:space="0" w:color="auto"/>
        <w:right w:val="none" w:sz="0" w:space="0" w:color="auto"/>
      </w:divBdr>
    </w:div>
    <w:div w:id="992832391">
      <w:bodyDiv w:val="1"/>
      <w:marLeft w:val="0"/>
      <w:marRight w:val="0"/>
      <w:marTop w:val="0"/>
      <w:marBottom w:val="0"/>
      <w:divBdr>
        <w:top w:val="none" w:sz="0" w:space="0" w:color="auto"/>
        <w:left w:val="none" w:sz="0" w:space="0" w:color="auto"/>
        <w:bottom w:val="none" w:sz="0" w:space="0" w:color="auto"/>
        <w:right w:val="none" w:sz="0" w:space="0" w:color="auto"/>
      </w:divBdr>
    </w:div>
    <w:div w:id="1003894982">
      <w:bodyDiv w:val="1"/>
      <w:marLeft w:val="0"/>
      <w:marRight w:val="0"/>
      <w:marTop w:val="0"/>
      <w:marBottom w:val="0"/>
      <w:divBdr>
        <w:top w:val="none" w:sz="0" w:space="0" w:color="auto"/>
        <w:left w:val="none" w:sz="0" w:space="0" w:color="auto"/>
        <w:bottom w:val="none" w:sz="0" w:space="0" w:color="auto"/>
        <w:right w:val="none" w:sz="0" w:space="0" w:color="auto"/>
      </w:divBdr>
    </w:div>
    <w:div w:id="1004359667">
      <w:bodyDiv w:val="1"/>
      <w:marLeft w:val="0"/>
      <w:marRight w:val="0"/>
      <w:marTop w:val="0"/>
      <w:marBottom w:val="0"/>
      <w:divBdr>
        <w:top w:val="none" w:sz="0" w:space="0" w:color="auto"/>
        <w:left w:val="none" w:sz="0" w:space="0" w:color="auto"/>
        <w:bottom w:val="none" w:sz="0" w:space="0" w:color="auto"/>
        <w:right w:val="none" w:sz="0" w:space="0" w:color="auto"/>
      </w:divBdr>
      <w:divsChild>
        <w:div w:id="1566062377">
          <w:marLeft w:val="0"/>
          <w:marRight w:val="0"/>
          <w:marTop w:val="0"/>
          <w:marBottom w:val="0"/>
          <w:divBdr>
            <w:top w:val="single" w:sz="2" w:space="0" w:color="D9D9E3"/>
            <w:left w:val="single" w:sz="2" w:space="0" w:color="D9D9E3"/>
            <w:bottom w:val="single" w:sz="2" w:space="0" w:color="D9D9E3"/>
            <w:right w:val="single" w:sz="2" w:space="0" w:color="D9D9E3"/>
          </w:divBdr>
          <w:divsChild>
            <w:div w:id="1120417771">
              <w:marLeft w:val="0"/>
              <w:marRight w:val="0"/>
              <w:marTop w:val="100"/>
              <w:marBottom w:val="100"/>
              <w:divBdr>
                <w:top w:val="single" w:sz="2" w:space="0" w:color="D9D9E3"/>
                <w:left w:val="single" w:sz="2" w:space="0" w:color="D9D9E3"/>
                <w:bottom w:val="single" w:sz="2" w:space="0" w:color="D9D9E3"/>
                <w:right w:val="single" w:sz="2" w:space="0" w:color="D9D9E3"/>
              </w:divBdr>
              <w:divsChild>
                <w:div w:id="696542460">
                  <w:marLeft w:val="0"/>
                  <w:marRight w:val="0"/>
                  <w:marTop w:val="0"/>
                  <w:marBottom w:val="0"/>
                  <w:divBdr>
                    <w:top w:val="single" w:sz="2" w:space="0" w:color="D9D9E3"/>
                    <w:left w:val="single" w:sz="2" w:space="0" w:color="D9D9E3"/>
                    <w:bottom w:val="single" w:sz="2" w:space="0" w:color="D9D9E3"/>
                    <w:right w:val="single" w:sz="2" w:space="0" w:color="D9D9E3"/>
                  </w:divBdr>
                  <w:divsChild>
                    <w:div w:id="1604459953">
                      <w:marLeft w:val="0"/>
                      <w:marRight w:val="0"/>
                      <w:marTop w:val="0"/>
                      <w:marBottom w:val="0"/>
                      <w:divBdr>
                        <w:top w:val="single" w:sz="2" w:space="0" w:color="D9D9E3"/>
                        <w:left w:val="single" w:sz="2" w:space="0" w:color="D9D9E3"/>
                        <w:bottom w:val="single" w:sz="2" w:space="0" w:color="D9D9E3"/>
                        <w:right w:val="single" w:sz="2" w:space="0" w:color="D9D9E3"/>
                      </w:divBdr>
                      <w:divsChild>
                        <w:div w:id="774979604">
                          <w:marLeft w:val="0"/>
                          <w:marRight w:val="0"/>
                          <w:marTop w:val="0"/>
                          <w:marBottom w:val="0"/>
                          <w:divBdr>
                            <w:top w:val="single" w:sz="2" w:space="0" w:color="D9D9E3"/>
                            <w:left w:val="single" w:sz="2" w:space="0" w:color="D9D9E3"/>
                            <w:bottom w:val="single" w:sz="2" w:space="0" w:color="D9D9E3"/>
                            <w:right w:val="single" w:sz="2" w:space="0" w:color="D9D9E3"/>
                          </w:divBdr>
                          <w:divsChild>
                            <w:div w:id="1558861104">
                              <w:marLeft w:val="0"/>
                              <w:marRight w:val="0"/>
                              <w:marTop w:val="0"/>
                              <w:marBottom w:val="0"/>
                              <w:divBdr>
                                <w:top w:val="single" w:sz="2" w:space="0" w:color="D9D9E3"/>
                                <w:left w:val="single" w:sz="2" w:space="0" w:color="D9D9E3"/>
                                <w:bottom w:val="single" w:sz="2" w:space="0" w:color="D9D9E3"/>
                                <w:right w:val="single" w:sz="2" w:space="0" w:color="D9D9E3"/>
                              </w:divBdr>
                              <w:divsChild>
                                <w:div w:id="799032133">
                                  <w:marLeft w:val="0"/>
                                  <w:marRight w:val="0"/>
                                  <w:marTop w:val="0"/>
                                  <w:marBottom w:val="0"/>
                                  <w:divBdr>
                                    <w:top w:val="single" w:sz="2" w:space="0" w:color="D9D9E3"/>
                                    <w:left w:val="single" w:sz="2" w:space="0" w:color="D9D9E3"/>
                                    <w:bottom w:val="single" w:sz="2" w:space="0" w:color="D9D9E3"/>
                                    <w:right w:val="single" w:sz="2" w:space="0" w:color="D9D9E3"/>
                                  </w:divBdr>
                                  <w:divsChild>
                                    <w:div w:id="1977896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025716423">
      <w:bodyDiv w:val="1"/>
      <w:marLeft w:val="0"/>
      <w:marRight w:val="0"/>
      <w:marTop w:val="0"/>
      <w:marBottom w:val="0"/>
      <w:divBdr>
        <w:top w:val="none" w:sz="0" w:space="0" w:color="auto"/>
        <w:left w:val="none" w:sz="0" w:space="0" w:color="auto"/>
        <w:bottom w:val="none" w:sz="0" w:space="0" w:color="auto"/>
        <w:right w:val="none" w:sz="0" w:space="0" w:color="auto"/>
      </w:divBdr>
    </w:div>
    <w:div w:id="1039628721">
      <w:bodyDiv w:val="1"/>
      <w:marLeft w:val="0"/>
      <w:marRight w:val="0"/>
      <w:marTop w:val="0"/>
      <w:marBottom w:val="0"/>
      <w:divBdr>
        <w:top w:val="none" w:sz="0" w:space="0" w:color="auto"/>
        <w:left w:val="none" w:sz="0" w:space="0" w:color="auto"/>
        <w:bottom w:val="none" w:sz="0" w:space="0" w:color="auto"/>
        <w:right w:val="none" w:sz="0" w:space="0" w:color="auto"/>
      </w:divBdr>
    </w:div>
    <w:div w:id="1041321456">
      <w:bodyDiv w:val="1"/>
      <w:marLeft w:val="0"/>
      <w:marRight w:val="0"/>
      <w:marTop w:val="0"/>
      <w:marBottom w:val="0"/>
      <w:divBdr>
        <w:top w:val="none" w:sz="0" w:space="0" w:color="auto"/>
        <w:left w:val="none" w:sz="0" w:space="0" w:color="auto"/>
        <w:bottom w:val="none" w:sz="0" w:space="0" w:color="auto"/>
        <w:right w:val="none" w:sz="0" w:space="0" w:color="auto"/>
      </w:divBdr>
    </w:div>
    <w:div w:id="1048379779">
      <w:bodyDiv w:val="1"/>
      <w:marLeft w:val="0"/>
      <w:marRight w:val="0"/>
      <w:marTop w:val="0"/>
      <w:marBottom w:val="0"/>
      <w:divBdr>
        <w:top w:val="none" w:sz="0" w:space="0" w:color="auto"/>
        <w:left w:val="none" w:sz="0" w:space="0" w:color="auto"/>
        <w:bottom w:val="none" w:sz="0" w:space="0" w:color="auto"/>
        <w:right w:val="none" w:sz="0" w:space="0" w:color="auto"/>
      </w:divBdr>
    </w:div>
    <w:div w:id="1052000772">
      <w:bodyDiv w:val="1"/>
      <w:marLeft w:val="0"/>
      <w:marRight w:val="0"/>
      <w:marTop w:val="0"/>
      <w:marBottom w:val="0"/>
      <w:divBdr>
        <w:top w:val="none" w:sz="0" w:space="0" w:color="auto"/>
        <w:left w:val="none" w:sz="0" w:space="0" w:color="auto"/>
        <w:bottom w:val="none" w:sz="0" w:space="0" w:color="auto"/>
        <w:right w:val="none" w:sz="0" w:space="0" w:color="auto"/>
      </w:divBdr>
    </w:div>
    <w:div w:id="1082794706">
      <w:bodyDiv w:val="1"/>
      <w:marLeft w:val="0"/>
      <w:marRight w:val="0"/>
      <w:marTop w:val="0"/>
      <w:marBottom w:val="0"/>
      <w:divBdr>
        <w:top w:val="none" w:sz="0" w:space="0" w:color="auto"/>
        <w:left w:val="none" w:sz="0" w:space="0" w:color="auto"/>
        <w:bottom w:val="none" w:sz="0" w:space="0" w:color="auto"/>
        <w:right w:val="none" w:sz="0" w:space="0" w:color="auto"/>
      </w:divBdr>
    </w:div>
    <w:div w:id="1091048213">
      <w:bodyDiv w:val="1"/>
      <w:marLeft w:val="0"/>
      <w:marRight w:val="0"/>
      <w:marTop w:val="0"/>
      <w:marBottom w:val="0"/>
      <w:divBdr>
        <w:top w:val="none" w:sz="0" w:space="0" w:color="auto"/>
        <w:left w:val="none" w:sz="0" w:space="0" w:color="auto"/>
        <w:bottom w:val="none" w:sz="0" w:space="0" w:color="auto"/>
        <w:right w:val="none" w:sz="0" w:space="0" w:color="auto"/>
      </w:divBdr>
    </w:div>
    <w:div w:id="1099327600">
      <w:bodyDiv w:val="1"/>
      <w:marLeft w:val="0"/>
      <w:marRight w:val="0"/>
      <w:marTop w:val="0"/>
      <w:marBottom w:val="0"/>
      <w:divBdr>
        <w:top w:val="none" w:sz="0" w:space="0" w:color="auto"/>
        <w:left w:val="none" w:sz="0" w:space="0" w:color="auto"/>
        <w:bottom w:val="none" w:sz="0" w:space="0" w:color="auto"/>
        <w:right w:val="none" w:sz="0" w:space="0" w:color="auto"/>
      </w:divBdr>
    </w:div>
    <w:div w:id="1131366764">
      <w:bodyDiv w:val="1"/>
      <w:marLeft w:val="0"/>
      <w:marRight w:val="0"/>
      <w:marTop w:val="0"/>
      <w:marBottom w:val="0"/>
      <w:divBdr>
        <w:top w:val="none" w:sz="0" w:space="0" w:color="auto"/>
        <w:left w:val="none" w:sz="0" w:space="0" w:color="auto"/>
        <w:bottom w:val="none" w:sz="0" w:space="0" w:color="auto"/>
        <w:right w:val="none" w:sz="0" w:space="0" w:color="auto"/>
      </w:divBdr>
    </w:div>
    <w:div w:id="1145777681">
      <w:bodyDiv w:val="1"/>
      <w:marLeft w:val="0"/>
      <w:marRight w:val="0"/>
      <w:marTop w:val="0"/>
      <w:marBottom w:val="0"/>
      <w:divBdr>
        <w:top w:val="none" w:sz="0" w:space="0" w:color="auto"/>
        <w:left w:val="none" w:sz="0" w:space="0" w:color="auto"/>
        <w:bottom w:val="none" w:sz="0" w:space="0" w:color="auto"/>
        <w:right w:val="none" w:sz="0" w:space="0" w:color="auto"/>
      </w:divBdr>
      <w:divsChild>
        <w:div w:id="571308191">
          <w:marLeft w:val="0"/>
          <w:marRight w:val="0"/>
          <w:marTop w:val="0"/>
          <w:marBottom w:val="0"/>
          <w:divBdr>
            <w:top w:val="single" w:sz="2" w:space="0" w:color="D9D9E3"/>
            <w:left w:val="single" w:sz="2" w:space="0" w:color="D9D9E3"/>
            <w:bottom w:val="single" w:sz="2" w:space="0" w:color="D9D9E3"/>
            <w:right w:val="single" w:sz="2" w:space="0" w:color="D9D9E3"/>
          </w:divBdr>
          <w:divsChild>
            <w:div w:id="1748528507">
              <w:marLeft w:val="0"/>
              <w:marRight w:val="0"/>
              <w:marTop w:val="0"/>
              <w:marBottom w:val="0"/>
              <w:divBdr>
                <w:top w:val="single" w:sz="2" w:space="0" w:color="D9D9E3"/>
                <w:left w:val="single" w:sz="2" w:space="0" w:color="D9D9E3"/>
                <w:bottom w:val="single" w:sz="2" w:space="0" w:color="D9D9E3"/>
                <w:right w:val="single" w:sz="2" w:space="0" w:color="D9D9E3"/>
              </w:divBdr>
              <w:divsChild>
                <w:div w:id="575019853">
                  <w:marLeft w:val="0"/>
                  <w:marRight w:val="0"/>
                  <w:marTop w:val="0"/>
                  <w:marBottom w:val="0"/>
                  <w:divBdr>
                    <w:top w:val="single" w:sz="2" w:space="0" w:color="D9D9E3"/>
                    <w:left w:val="single" w:sz="2" w:space="0" w:color="D9D9E3"/>
                    <w:bottom w:val="single" w:sz="2" w:space="0" w:color="D9D9E3"/>
                    <w:right w:val="single" w:sz="2" w:space="0" w:color="D9D9E3"/>
                  </w:divBdr>
                  <w:divsChild>
                    <w:div w:id="1882554027">
                      <w:marLeft w:val="0"/>
                      <w:marRight w:val="0"/>
                      <w:marTop w:val="0"/>
                      <w:marBottom w:val="0"/>
                      <w:divBdr>
                        <w:top w:val="single" w:sz="2" w:space="0" w:color="D9D9E3"/>
                        <w:left w:val="single" w:sz="2" w:space="0" w:color="D9D9E3"/>
                        <w:bottom w:val="single" w:sz="2" w:space="0" w:color="D9D9E3"/>
                        <w:right w:val="single" w:sz="2" w:space="0" w:color="D9D9E3"/>
                      </w:divBdr>
                      <w:divsChild>
                        <w:div w:id="1534730625">
                          <w:marLeft w:val="0"/>
                          <w:marRight w:val="0"/>
                          <w:marTop w:val="0"/>
                          <w:marBottom w:val="0"/>
                          <w:divBdr>
                            <w:top w:val="single" w:sz="2" w:space="0" w:color="D9D9E3"/>
                            <w:left w:val="single" w:sz="2" w:space="0" w:color="D9D9E3"/>
                            <w:bottom w:val="single" w:sz="2" w:space="0" w:color="D9D9E3"/>
                            <w:right w:val="single" w:sz="2" w:space="0" w:color="D9D9E3"/>
                          </w:divBdr>
                          <w:divsChild>
                            <w:div w:id="2037386954">
                              <w:marLeft w:val="0"/>
                              <w:marRight w:val="0"/>
                              <w:marTop w:val="100"/>
                              <w:marBottom w:val="100"/>
                              <w:divBdr>
                                <w:top w:val="single" w:sz="2" w:space="0" w:color="D9D9E3"/>
                                <w:left w:val="single" w:sz="2" w:space="0" w:color="D9D9E3"/>
                                <w:bottom w:val="single" w:sz="2" w:space="0" w:color="D9D9E3"/>
                                <w:right w:val="single" w:sz="2" w:space="0" w:color="D9D9E3"/>
                              </w:divBdr>
                              <w:divsChild>
                                <w:div w:id="807824855">
                                  <w:marLeft w:val="0"/>
                                  <w:marRight w:val="0"/>
                                  <w:marTop w:val="0"/>
                                  <w:marBottom w:val="0"/>
                                  <w:divBdr>
                                    <w:top w:val="single" w:sz="2" w:space="0" w:color="D9D9E3"/>
                                    <w:left w:val="single" w:sz="2" w:space="0" w:color="D9D9E3"/>
                                    <w:bottom w:val="single" w:sz="2" w:space="0" w:color="D9D9E3"/>
                                    <w:right w:val="single" w:sz="2" w:space="0" w:color="D9D9E3"/>
                                  </w:divBdr>
                                  <w:divsChild>
                                    <w:div w:id="710107357">
                                      <w:marLeft w:val="0"/>
                                      <w:marRight w:val="0"/>
                                      <w:marTop w:val="0"/>
                                      <w:marBottom w:val="0"/>
                                      <w:divBdr>
                                        <w:top w:val="single" w:sz="2" w:space="0" w:color="D9D9E3"/>
                                        <w:left w:val="single" w:sz="2" w:space="0" w:color="D9D9E3"/>
                                        <w:bottom w:val="single" w:sz="2" w:space="0" w:color="D9D9E3"/>
                                        <w:right w:val="single" w:sz="2" w:space="0" w:color="D9D9E3"/>
                                      </w:divBdr>
                                      <w:divsChild>
                                        <w:div w:id="1909800131">
                                          <w:marLeft w:val="0"/>
                                          <w:marRight w:val="0"/>
                                          <w:marTop w:val="0"/>
                                          <w:marBottom w:val="0"/>
                                          <w:divBdr>
                                            <w:top w:val="single" w:sz="2" w:space="0" w:color="D9D9E3"/>
                                            <w:left w:val="single" w:sz="2" w:space="0" w:color="D9D9E3"/>
                                            <w:bottom w:val="single" w:sz="2" w:space="0" w:color="D9D9E3"/>
                                            <w:right w:val="single" w:sz="2" w:space="0" w:color="D9D9E3"/>
                                          </w:divBdr>
                                          <w:divsChild>
                                            <w:div w:id="619382133">
                                              <w:marLeft w:val="0"/>
                                              <w:marRight w:val="0"/>
                                              <w:marTop w:val="0"/>
                                              <w:marBottom w:val="0"/>
                                              <w:divBdr>
                                                <w:top w:val="single" w:sz="2" w:space="0" w:color="D9D9E3"/>
                                                <w:left w:val="single" w:sz="2" w:space="0" w:color="D9D9E3"/>
                                                <w:bottom w:val="single" w:sz="2" w:space="0" w:color="D9D9E3"/>
                                                <w:right w:val="single" w:sz="2" w:space="0" w:color="D9D9E3"/>
                                              </w:divBdr>
                                              <w:divsChild>
                                                <w:div w:id="1212420912">
                                                  <w:marLeft w:val="0"/>
                                                  <w:marRight w:val="0"/>
                                                  <w:marTop w:val="0"/>
                                                  <w:marBottom w:val="0"/>
                                                  <w:divBdr>
                                                    <w:top w:val="single" w:sz="2" w:space="0" w:color="D9D9E3"/>
                                                    <w:left w:val="single" w:sz="2" w:space="0" w:color="D9D9E3"/>
                                                    <w:bottom w:val="single" w:sz="2" w:space="0" w:color="D9D9E3"/>
                                                    <w:right w:val="single" w:sz="2" w:space="0" w:color="D9D9E3"/>
                                                  </w:divBdr>
                                                  <w:divsChild>
                                                    <w:div w:id="20957347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02820423">
          <w:marLeft w:val="0"/>
          <w:marRight w:val="0"/>
          <w:marTop w:val="0"/>
          <w:marBottom w:val="0"/>
          <w:divBdr>
            <w:top w:val="none" w:sz="0" w:space="0" w:color="auto"/>
            <w:left w:val="none" w:sz="0" w:space="0" w:color="auto"/>
            <w:bottom w:val="none" w:sz="0" w:space="0" w:color="auto"/>
            <w:right w:val="none" w:sz="0" w:space="0" w:color="auto"/>
          </w:divBdr>
        </w:div>
      </w:divsChild>
    </w:div>
    <w:div w:id="1162311902">
      <w:bodyDiv w:val="1"/>
      <w:marLeft w:val="0"/>
      <w:marRight w:val="0"/>
      <w:marTop w:val="0"/>
      <w:marBottom w:val="0"/>
      <w:divBdr>
        <w:top w:val="none" w:sz="0" w:space="0" w:color="auto"/>
        <w:left w:val="none" w:sz="0" w:space="0" w:color="auto"/>
        <w:bottom w:val="none" w:sz="0" w:space="0" w:color="auto"/>
        <w:right w:val="none" w:sz="0" w:space="0" w:color="auto"/>
      </w:divBdr>
    </w:div>
    <w:div w:id="1174296563">
      <w:bodyDiv w:val="1"/>
      <w:marLeft w:val="0"/>
      <w:marRight w:val="0"/>
      <w:marTop w:val="0"/>
      <w:marBottom w:val="0"/>
      <w:divBdr>
        <w:top w:val="none" w:sz="0" w:space="0" w:color="auto"/>
        <w:left w:val="none" w:sz="0" w:space="0" w:color="auto"/>
        <w:bottom w:val="none" w:sz="0" w:space="0" w:color="auto"/>
        <w:right w:val="none" w:sz="0" w:space="0" w:color="auto"/>
      </w:divBdr>
      <w:divsChild>
        <w:div w:id="9371774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79002223">
      <w:bodyDiv w:val="1"/>
      <w:marLeft w:val="0"/>
      <w:marRight w:val="0"/>
      <w:marTop w:val="0"/>
      <w:marBottom w:val="0"/>
      <w:divBdr>
        <w:top w:val="none" w:sz="0" w:space="0" w:color="auto"/>
        <w:left w:val="none" w:sz="0" w:space="0" w:color="auto"/>
        <w:bottom w:val="none" w:sz="0" w:space="0" w:color="auto"/>
        <w:right w:val="none" w:sz="0" w:space="0" w:color="auto"/>
      </w:divBdr>
    </w:div>
    <w:div w:id="1198619586">
      <w:bodyDiv w:val="1"/>
      <w:marLeft w:val="0"/>
      <w:marRight w:val="0"/>
      <w:marTop w:val="0"/>
      <w:marBottom w:val="0"/>
      <w:divBdr>
        <w:top w:val="none" w:sz="0" w:space="0" w:color="auto"/>
        <w:left w:val="none" w:sz="0" w:space="0" w:color="auto"/>
        <w:bottom w:val="none" w:sz="0" w:space="0" w:color="auto"/>
        <w:right w:val="none" w:sz="0" w:space="0" w:color="auto"/>
      </w:divBdr>
    </w:div>
    <w:div w:id="1233004607">
      <w:bodyDiv w:val="1"/>
      <w:marLeft w:val="0"/>
      <w:marRight w:val="0"/>
      <w:marTop w:val="0"/>
      <w:marBottom w:val="0"/>
      <w:divBdr>
        <w:top w:val="none" w:sz="0" w:space="0" w:color="auto"/>
        <w:left w:val="none" w:sz="0" w:space="0" w:color="auto"/>
        <w:bottom w:val="none" w:sz="0" w:space="0" w:color="auto"/>
        <w:right w:val="none" w:sz="0" w:space="0" w:color="auto"/>
      </w:divBdr>
    </w:div>
    <w:div w:id="1235434800">
      <w:bodyDiv w:val="1"/>
      <w:marLeft w:val="0"/>
      <w:marRight w:val="0"/>
      <w:marTop w:val="0"/>
      <w:marBottom w:val="0"/>
      <w:divBdr>
        <w:top w:val="none" w:sz="0" w:space="0" w:color="auto"/>
        <w:left w:val="none" w:sz="0" w:space="0" w:color="auto"/>
        <w:bottom w:val="none" w:sz="0" w:space="0" w:color="auto"/>
        <w:right w:val="none" w:sz="0" w:space="0" w:color="auto"/>
      </w:divBdr>
    </w:div>
    <w:div w:id="1248998973">
      <w:bodyDiv w:val="1"/>
      <w:marLeft w:val="0"/>
      <w:marRight w:val="0"/>
      <w:marTop w:val="0"/>
      <w:marBottom w:val="0"/>
      <w:divBdr>
        <w:top w:val="none" w:sz="0" w:space="0" w:color="auto"/>
        <w:left w:val="none" w:sz="0" w:space="0" w:color="auto"/>
        <w:bottom w:val="none" w:sz="0" w:space="0" w:color="auto"/>
        <w:right w:val="none" w:sz="0" w:space="0" w:color="auto"/>
      </w:divBdr>
    </w:div>
    <w:div w:id="1292907120">
      <w:bodyDiv w:val="1"/>
      <w:marLeft w:val="0"/>
      <w:marRight w:val="0"/>
      <w:marTop w:val="0"/>
      <w:marBottom w:val="0"/>
      <w:divBdr>
        <w:top w:val="none" w:sz="0" w:space="0" w:color="auto"/>
        <w:left w:val="none" w:sz="0" w:space="0" w:color="auto"/>
        <w:bottom w:val="none" w:sz="0" w:space="0" w:color="auto"/>
        <w:right w:val="none" w:sz="0" w:space="0" w:color="auto"/>
      </w:divBdr>
    </w:div>
    <w:div w:id="1297027990">
      <w:bodyDiv w:val="1"/>
      <w:marLeft w:val="0"/>
      <w:marRight w:val="0"/>
      <w:marTop w:val="0"/>
      <w:marBottom w:val="0"/>
      <w:divBdr>
        <w:top w:val="none" w:sz="0" w:space="0" w:color="auto"/>
        <w:left w:val="none" w:sz="0" w:space="0" w:color="auto"/>
        <w:bottom w:val="none" w:sz="0" w:space="0" w:color="auto"/>
        <w:right w:val="none" w:sz="0" w:space="0" w:color="auto"/>
      </w:divBdr>
    </w:div>
    <w:div w:id="1303927574">
      <w:bodyDiv w:val="1"/>
      <w:marLeft w:val="0"/>
      <w:marRight w:val="0"/>
      <w:marTop w:val="0"/>
      <w:marBottom w:val="0"/>
      <w:divBdr>
        <w:top w:val="none" w:sz="0" w:space="0" w:color="auto"/>
        <w:left w:val="none" w:sz="0" w:space="0" w:color="auto"/>
        <w:bottom w:val="none" w:sz="0" w:space="0" w:color="auto"/>
        <w:right w:val="none" w:sz="0" w:space="0" w:color="auto"/>
      </w:divBdr>
    </w:div>
    <w:div w:id="1315989022">
      <w:bodyDiv w:val="1"/>
      <w:marLeft w:val="0"/>
      <w:marRight w:val="0"/>
      <w:marTop w:val="0"/>
      <w:marBottom w:val="0"/>
      <w:divBdr>
        <w:top w:val="none" w:sz="0" w:space="0" w:color="auto"/>
        <w:left w:val="none" w:sz="0" w:space="0" w:color="auto"/>
        <w:bottom w:val="none" w:sz="0" w:space="0" w:color="auto"/>
        <w:right w:val="none" w:sz="0" w:space="0" w:color="auto"/>
      </w:divBdr>
    </w:div>
    <w:div w:id="1333682520">
      <w:bodyDiv w:val="1"/>
      <w:marLeft w:val="0"/>
      <w:marRight w:val="0"/>
      <w:marTop w:val="0"/>
      <w:marBottom w:val="0"/>
      <w:divBdr>
        <w:top w:val="none" w:sz="0" w:space="0" w:color="auto"/>
        <w:left w:val="none" w:sz="0" w:space="0" w:color="auto"/>
        <w:bottom w:val="none" w:sz="0" w:space="0" w:color="auto"/>
        <w:right w:val="none" w:sz="0" w:space="0" w:color="auto"/>
      </w:divBdr>
    </w:div>
    <w:div w:id="1334258020">
      <w:bodyDiv w:val="1"/>
      <w:marLeft w:val="0"/>
      <w:marRight w:val="0"/>
      <w:marTop w:val="0"/>
      <w:marBottom w:val="0"/>
      <w:divBdr>
        <w:top w:val="none" w:sz="0" w:space="0" w:color="auto"/>
        <w:left w:val="none" w:sz="0" w:space="0" w:color="auto"/>
        <w:bottom w:val="none" w:sz="0" w:space="0" w:color="auto"/>
        <w:right w:val="none" w:sz="0" w:space="0" w:color="auto"/>
      </w:divBdr>
    </w:div>
    <w:div w:id="1348172918">
      <w:bodyDiv w:val="1"/>
      <w:marLeft w:val="0"/>
      <w:marRight w:val="0"/>
      <w:marTop w:val="0"/>
      <w:marBottom w:val="0"/>
      <w:divBdr>
        <w:top w:val="none" w:sz="0" w:space="0" w:color="auto"/>
        <w:left w:val="none" w:sz="0" w:space="0" w:color="auto"/>
        <w:bottom w:val="none" w:sz="0" w:space="0" w:color="auto"/>
        <w:right w:val="none" w:sz="0" w:space="0" w:color="auto"/>
      </w:divBdr>
    </w:div>
    <w:div w:id="1366061881">
      <w:bodyDiv w:val="1"/>
      <w:marLeft w:val="0"/>
      <w:marRight w:val="0"/>
      <w:marTop w:val="0"/>
      <w:marBottom w:val="0"/>
      <w:divBdr>
        <w:top w:val="none" w:sz="0" w:space="0" w:color="auto"/>
        <w:left w:val="none" w:sz="0" w:space="0" w:color="auto"/>
        <w:bottom w:val="none" w:sz="0" w:space="0" w:color="auto"/>
        <w:right w:val="none" w:sz="0" w:space="0" w:color="auto"/>
      </w:divBdr>
    </w:div>
    <w:div w:id="1378310943">
      <w:bodyDiv w:val="1"/>
      <w:marLeft w:val="0"/>
      <w:marRight w:val="0"/>
      <w:marTop w:val="0"/>
      <w:marBottom w:val="0"/>
      <w:divBdr>
        <w:top w:val="none" w:sz="0" w:space="0" w:color="auto"/>
        <w:left w:val="none" w:sz="0" w:space="0" w:color="auto"/>
        <w:bottom w:val="none" w:sz="0" w:space="0" w:color="auto"/>
        <w:right w:val="none" w:sz="0" w:space="0" w:color="auto"/>
      </w:divBdr>
    </w:div>
    <w:div w:id="1387217725">
      <w:bodyDiv w:val="1"/>
      <w:marLeft w:val="0"/>
      <w:marRight w:val="0"/>
      <w:marTop w:val="0"/>
      <w:marBottom w:val="0"/>
      <w:divBdr>
        <w:top w:val="none" w:sz="0" w:space="0" w:color="auto"/>
        <w:left w:val="none" w:sz="0" w:space="0" w:color="auto"/>
        <w:bottom w:val="none" w:sz="0" w:space="0" w:color="auto"/>
        <w:right w:val="none" w:sz="0" w:space="0" w:color="auto"/>
      </w:divBdr>
    </w:div>
    <w:div w:id="1435590699">
      <w:bodyDiv w:val="1"/>
      <w:marLeft w:val="0"/>
      <w:marRight w:val="0"/>
      <w:marTop w:val="0"/>
      <w:marBottom w:val="0"/>
      <w:divBdr>
        <w:top w:val="none" w:sz="0" w:space="0" w:color="auto"/>
        <w:left w:val="none" w:sz="0" w:space="0" w:color="auto"/>
        <w:bottom w:val="none" w:sz="0" w:space="0" w:color="auto"/>
        <w:right w:val="none" w:sz="0" w:space="0" w:color="auto"/>
      </w:divBdr>
    </w:div>
    <w:div w:id="1455100697">
      <w:bodyDiv w:val="1"/>
      <w:marLeft w:val="0"/>
      <w:marRight w:val="0"/>
      <w:marTop w:val="0"/>
      <w:marBottom w:val="0"/>
      <w:divBdr>
        <w:top w:val="none" w:sz="0" w:space="0" w:color="auto"/>
        <w:left w:val="none" w:sz="0" w:space="0" w:color="auto"/>
        <w:bottom w:val="none" w:sz="0" w:space="0" w:color="auto"/>
        <w:right w:val="none" w:sz="0" w:space="0" w:color="auto"/>
      </w:divBdr>
    </w:div>
    <w:div w:id="1485048499">
      <w:bodyDiv w:val="1"/>
      <w:marLeft w:val="0"/>
      <w:marRight w:val="0"/>
      <w:marTop w:val="0"/>
      <w:marBottom w:val="0"/>
      <w:divBdr>
        <w:top w:val="none" w:sz="0" w:space="0" w:color="auto"/>
        <w:left w:val="none" w:sz="0" w:space="0" w:color="auto"/>
        <w:bottom w:val="none" w:sz="0" w:space="0" w:color="auto"/>
        <w:right w:val="none" w:sz="0" w:space="0" w:color="auto"/>
      </w:divBdr>
    </w:div>
    <w:div w:id="1524125575">
      <w:bodyDiv w:val="1"/>
      <w:marLeft w:val="0"/>
      <w:marRight w:val="0"/>
      <w:marTop w:val="0"/>
      <w:marBottom w:val="0"/>
      <w:divBdr>
        <w:top w:val="none" w:sz="0" w:space="0" w:color="auto"/>
        <w:left w:val="none" w:sz="0" w:space="0" w:color="auto"/>
        <w:bottom w:val="none" w:sz="0" w:space="0" w:color="auto"/>
        <w:right w:val="none" w:sz="0" w:space="0" w:color="auto"/>
      </w:divBdr>
    </w:div>
    <w:div w:id="1525054116">
      <w:bodyDiv w:val="1"/>
      <w:marLeft w:val="0"/>
      <w:marRight w:val="0"/>
      <w:marTop w:val="0"/>
      <w:marBottom w:val="0"/>
      <w:divBdr>
        <w:top w:val="none" w:sz="0" w:space="0" w:color="auto"/>
        <w:left w:val="none" w:sz="0" w:space="0" w:color="auto"/>
        <w:bottom w:val="none" w:sz="0" w:space="0" w:color="auto"/>
        <w:right w:val="none" w:sz="0" w:space="0" w:color="auto"/>
      </w:divBdr>
    </w:div>
    <w:div w:id="1528327020">
      <w:bodyDiv w:val="1"/>
      <w:marLeft w:val="0"/>
      <w:marRight w:val="0"/>
      <w:marTop w:val="0"/>
      <w:marBottom w:val="0"/>
      <w:divBdr>
        <w:top w:val="none" w:sz="0" w:space="0" w:color="auto"/>
        <w:left w:val="none" w:sz="0" w:space="0" w:color="auto"/>
        <w:bottom w:val="none" w:sz="0" w:space="0" w:color="auto"/>
        <w:right w:val="none" w:sz="0" w:space="0" w:color="auto"/>
      </w:divBdr>
    </w:div>
    <w:div w:id="1534730610">
      <w:bodyDiv w:val="1"/>
      <w:marLeft w:val="0"/>
      <w:marRight w:val="0"/>
      <w:marTop w:val="0"/>
      <w:marBottom w:val="0"/>
      <w:divBdr>
        <w:top w:val="none" w:sz="0" w:space="0" w:color="auto"/>
        <w:left w:val="none" w:sz="0" w:space="0" w:color="auto"/>
        <w:bottom w:val="none" w:sz="0" w:space="0" w:color="auto"/>
        <w:right w:val="none" w:sz="0" w:space="0" w:color="auto"/>
      </w:divBdr>
    </w:div>
    <w:div w:id="1537086187">
      <w:bodyDiv w:val="1"/>
      <w:marLeft w:val="0"/>
      <w:marRight w:val="0"/>
      <w:marTop w:val="0"/>
      <w:marBottom w:val="0"/>
      <w:divBdr>
        <w:top w:val="none" w:sz="0" w:space="0" w:color="auto"/>
        <w:left w:val="none" w:sz="0" w:space="0" w:color="auto"/>
        <w:bottom w:val="none" w:sz="0" w:space="0" w:color="auto"/>
        <w:right w:val="none" w:sz="0" w:space="0" w:color="auto"/>
      </w:divBdr>
      <w:divsChild>
        <w:div w:id="1847591489">
          <w:marLeft w:val="0"/>
          <w:marRight w:val="0"/>
          <w:marTop w:val="0"/>
          <w:marBottom w:val="0"/>
          <w:divBdr>
            <w:top w:val="single" w:sz="2" w:space="0" w:color="D9D9E3"/>
            <w:left w:val="single" w:sz="2" w:space="0" w:color="D9D9E3"/>
            <w:bottom w:val="single" w:sz="2" w:space="0" w:color="D9D9E3"/>
            <w:right w:val="single" w:sz="2" w:space="0" w:color="D9D9E3"/>
          </w:divBdr>
          <w:divsChild>
            <w:div w:id="1977904776">
              <w:marLeft w:val="0"/>
              <w:marRight w:val="0"/>
              <w:marTop w:val="0"/>
              <w:marBottom w:val="0"/>
              <w:divBdr>
                <w:top w:val="single" w:sz="2" w:space="0" w:color="D9D9E3"/>
                <w:left w:val="single" w:sz="2" w:space="0" w:color="D9D9E3"/>
                <w:bottom w:val="single" w:sz="2" w:space="0" w:color="D9D9E3"/>
                <w:right w:val="single" w:sz="2" w:space="0" w:color="D9D9E3"/>
              </w:divBdr>
              <w:divsChild>
                <w:div w:id="977031083">
                  <w:marLeft w:val="0"/>
                  <w:marRight w:val="0"/>
                  <w:marTop w:val="0"/>
                  <w:marBottom w:val="0"/>
                  <w:divBdr>
                    <w:top w:val="single" w:sz="2" w:space="0" w:color="D9D9E3"/>
                    <w:left w:val="single" w:sz="2" w:space="0" w:color="D9D9E3"/>
                    <w:bottom w:val="single" w:sz="2" w:space="0" w:color="D9D9E3"/>
                    <w:right w:val="single" w:sz="2" w:space="0" w:color="D9D9E3"/>
                  </w:divBdr>
                  <w:divsChild>
                    <w:div w:id="1772777538">
                      <w:marLeft w:val="0"/>
                      <w:marRight w:val="0"/>
                      <w:marTop w:val="0"/>
                      <w:marBottom w:val="0"/>
                      <w:divBdr>
                        <w:top w:val="single" w:sz="2" w:space="0" w:color="D9D9E3"/>
                        <w:left w:val="single" w:sz="2" w:space="0" w:color="D9D9E3"/>
                        <w:bottom w:val="single" w:sz="2" w:space="0" w:color="D9D9E3"/>
                        <w:right w:val="single" w:sz="2" w:space="0" w:color="D9D9E3"/>
                      </w:divBdr>
                      <w:divsChild>
                        <w:div w:id="918714853">
                          <w:marLeft w:val="0"/>
                          <w:marRight w:val="0"/>
                          <w:marTop w:val="0"/>
                          <w:marBottom w:val="0"/>
                          <w:divBdr>
                            <w:top w:val="single" w:sz="2" w:space="0" w:color="D9D9E3"/>
                            <w:left w:val="single" w:sz="2" w:space="0" w:color="D9D9E3"/>
                            <w:bottom w:val="single" w:sz="2" w:space="0" w:color="D9D9E3"/>
                            <w:right w:val="single" w:sz="2" w:space="0" w:color="D9D9E3"/>
                          </w:divBdr>
                          <w:divsChild>
                            <w:div w:id="1579091816">
                              <w:marLeft w:val="0"/>
                              <w:marRight w:val="0"/>
                              <w:marTop w:val="100"/>
                              <w:marBottom w:val="100"/>
                              <w:divBdr>
                                <w:top w:val="single" w:sz="2" w:space="0" w:color="D9D9E3"/>
                                <w:left w:val="single" w:sz="2" w:space="0" w:color="D9D9E3"/>
                                <w:bottom w:val="single" w:sz="2" w:space="0" w:color="D9D9E3"/>
                                <w:right w:val="single" w:sz="2" w:space="0" w:color="D9D9E3"/>
                              </w:divBdr>
                              <w:divsChild>
                                <w:div w:id="1489664301">
                                  <w:marLeft w:val="0"/>
                                  <w:marRight w:val="0"/>
                                  <w:marTop w:val="0"/>
                                  <w:marBottom w:val="0"/>
                                  <w:divBdr>
                                    <w:top w:val="single" w:sz="2" w:space="0" w:color="D9D9E3"/>
                                    <w:left w:val="single" w:sz="2" w:space="0" w:color="D9D9E3"/>
                                    <w:bottom w:val="single" w:sz="2" w:space="0" w:color="D9D9E3"/>
                                    <w:right w:val="single" w:sz="2" w:space="0" w:color="D9D9E3"/>
                                  </w:divBdr>
                                  <w:divsChild>
                                    <w:div w:id="1046635956">
                                      <w:marLeft w:val="0"/>
                                      <w:marRight w:val="0"/>
                                      <w:marTop w:val="0"/>
                                      <w:marBottom w:val="0"/>
                                      <w:divBdr>
                                        <w:top w:val="single" w:sz="2" w:space="0" w:color="D9D9E3"/>
                                        <w:left w:val="single" w:sz="2" w:space="0" w:color="D9D9E3"/>
                                        <w:bottom w:val="single" w:sz="2" w:space="0" w:color="D9D9E3"/>
                                        <w:right w:val="single" w:sz="2" w:space="0" w:color="D9D9E3"/>
                                      </w:divBdr>
                                      <w:divsChild>
                                        <w:div w:id="1248541114">
                                          <w:marLeft w:val="0"/>
                                          <w:marRight w:val="0"/>
                                          <w:marTop w:val="0"/>
                                          <w:marBottom w:val="0"/>
                                          <w:divBdr>
                                            <w:top w:val="single" w:sz="2" w:space="0" w:color="D9D9E3"/>
                                            <w:left w:val="single" w:sz="2" w:space="0" w:color="D9D9E3"/>
                                            <w:bottom w:val="single" w:sz="2" w:space="0" w:color="D9D9E3"/>
                                            <w:right w:val="single" w:sz="2" w:space="0" w:color="D9D9E3"/>
                                          </w:divBdr>
                                          <w:divsChild>
                                            <w:div w:id="149759574">
                                              <w:marLeft w:val="0"/>
                                              <w:marRight w:val="0"/>
                                              <w:marTop w:val="0"/>
                                              <w:marBottom w:val="0"/>
                                              <w:divBdr>
                                                <w:top w:val="single" w:sz="2" w:space="0" w:color="D9D9E3"/>
                                                <w:left w:val="single" w:sz="2" w:space="0" w:color="D9D9E3"/>
                                                <w:bottom w:val="single" w:sz="2" w:space="0" w:color="D9D9E3"/>
                                                <w:right w:val="single" w:sz="2" w:space="0" w:color="D9D9E3"/>
                                              </w:divBdr>
                                              <w:divsChild>
                                                <w:div w:id="1528525719">
                                                  <w:marLeft w:val="0"/>
                                                  <w:marRight w:val="0"/>
                                                  <w:marTop w:val="0"/>
                                                  <w:marBottom w:val="0"/>
                                                  <w:divBdr>
                                                    <w:top w:val="single" w:sz="2" w:space="0" w:color="D9D9E3"/>
                                                    <w:left w:val="single" w:sz="2" w:space="0" w:color="D9D9E3"/>
                                                    <w:bottom w:val="single" w:sz="2" w:space="0" w:color="D9D9E3"/>
                                                    <w:right w:val="single" w:sz="2" w:space="0" w:color="D9D9E3"/>
                                                  </w:divBdr>
                                                  <w:divsChild>
                                                    <w:div w:id="1884196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23432110">
          <w:marLeft w:val="0"/>
          <w:marRight w:val="0"/>
          <w:marTop w:val="0"/>
          <w:marBottom w:val="0"/>
          <w:divBdr>
            <w:top w:val="none" w:sz="0" w:space="0" w:color="auto"/>
            <w:left w:val="none" w:sz="0" w:space="0" w:color="auto"/>
            <w:bottom w:val="none" w:sz="0" w:space="0" w:color="auto"/>
            <w:right w:val="none" w:sz="0" w:space="0" w:color="auto"/>
          </w:divBdr>
        </w:div>
      </w:divsChild>
    </w:div>
    <w:div w:id="1539658912">
      <w:bodyDiv w:val="1"/>
      <w:marLeft w:val="0"/>
      <w:marRight w:val="0"/>
      <w:marTop w:val="0"/>
      <w:marBottom w:val="0"/>
      <w:divBdr>
        <w:top w:val="none" w:sz="0" w:space="0" w:color="auto"/>
        <w:left w:val="none" w:sz="0" w:space="0" w:color="auto"/>
        <w:bottom w:val="none" w:sz="0" w:space="0" w:color="auto"/>
        <w:right w:val="none" w:sz="0" w:space="0" w:color="auto"/>
      </w:divBdr>
    </w:div>
    <w:div w:id="1546525795">
      <w:bodyDiv w:val="1"/>
      <w:marLeft w:val="0"/>
      <w:marRight w:val="0"/>
      <w:marTop w:val="0"/>
      <w:marBottom w:val="0"/>
      <w:divBdr>
        <w:top w:val="none" w:sz="0" w:space="0" w:color="auto"/>
        <w:left w:val="none" w:sz="0" w:space="0" w:color="auto"/>
        <w:bottom w:val="none" w:sz="0" w:space="0" w:color="auto"/>
        <w:right w:val="none" w:sz="0" w:space="0" w:color="auto"/>
      </w:divBdr>
    </w:div>
    <w:div w:id="1550606615">
      <w:bodyDiv w:val="1"/>
      <w:marLeft w:val="0"/>
      <w:marRight w:val="0"/>
      <w:marTop w:val="0"/>
      <w:marBottom w:val="0"/>
      <w:divBdr>
        <w:top w:val="none" w:sz="0" w:space="0" w:color="auto"/>
        <w:left w:val="none" w:sz="0" w:space="0" w:color="auto"/>
        <w:bottom w:val="none" w:sz="0" w:space="0" w:color="auto"/>
        <w:right w:val="none" w:sz="0" w:space="0" w:color="auto"/>
      </w:divBdr>
    </w:div>
    <w:div w:id="1600874978">
      <w:bodyDiv w:val="1"/>
      <w:marLeft w:val="0"/>
      <w:marRight w:val="0"/>
      <w:marTop w:val="0"/>
      <w:marBottom w:val="0"/>
      <w:divBdr>
        <w:top w:val="none" w:sz="0" w:space="0" w:color="auto"/>
        <w:left w:val="none" w:sz="0" w:space="0" w:color="auto"/>
        <w:bottom w:val="none" w:sz="0" w:space="0" w:color="auto"/>
        <w:right w:val="none" w:sz="0" w:space="0" w:color="auto"/>
      </w:divBdr>
    </w:div>
    <w:div w:id="1603801531">
      <w:bodyDiv w:val="1"/>
      <w:marLeft w:val="0"/>
      <w:marRight w:val="0"/>
      <w:marTop w:val="0"/>
      <w:marBottom w:val="0"/>
      <w:divBdr>
        <w:top w:val="none" w:sz="0" w:space="0" w:color="auto"/>
        <w:left w:val="none" w:sz="0" w:space="0" w:color="auto"/>
        <w:bottom w:val="none" w:sz="0" w:space="0" w:color="auto"/>
        <w:right w:val="none" w:sz="0" w:space="0" w:color="auto"/>
      </w:divBdr>
    </w:div>
    <w:div w:id="1616445489">
      <w:bodyDiv w:val="1"/>
      <w:marLeft w:val="0"/>
      <w:marRight w:val="0"/>
      <w:marTop w:val="0"/>
      <w:marBottom w:val="0"/>
      <w:divBdr>
        <w:top w:val="none" w:sz="0" w:space="0" w:color="auto"/>
        <w:left w:val="none" w:sz="0" w:space="0" w:color="auto"/>
        <w:bottom w:val="none" w:sz="0" w:space="0" w:color="auto"/>
        <w:right w:val="none" w:sz="0" w:space="0" w:color="auto"/>
      </w:divBdr>
    </w:div>
    <w:div w:id="1616445832">
      <w:bodyDiv w:val="1"/>
      <w:marLeft w:val="0"/>
      <w:marRight w:val="0"/>
      <w:marTop w:val="0"/>
      <w:marBottom w:val="0"/>
      <w:divBdr>
        <w:top w:val="none" w:sz="0" w:space="0" w:color="auto"/>
        <w:left w:val="none" w:sz="0" w:space="0" w:color="auto"/>
        <w:bottom w:val="none" w:sz="0" w:space="0" w:color="auto"/>
        <w:right w:val="none" w:sz="0" w:space="0" w:color="auto"/>
      </w:divBdr>
    </w:div>
    <w:div w:id="1661883130">
      <w:bodyDiv w:val="1"/>
      <w:marLeft w:val="0"/>
      <w:marRight w:val="0"/>
      <w:marTop w:val="0"/>
      <w:marBottom w:val="0"/>
      <w:divBdr>
        <w:top w:val="none" w:sz="0" w:space="0" w:color="auto"/>
        <w:left w:val="none" w:sz="0" w:space="0" w:color="auto"/>
        <w:bottom w:val="none" w:sz="0" w:space="0" w:color="auto"/>
        <w:right w:val="none" w:sz="0" w:space="0" w:color="auto"/>
      </w:divBdr>
    </w:div>
    <w:div w:id="1662343906">
      <w:bodyDiv w:val="1"/>
      <w:marLeft w:val="0"/>
      <w:marRight w:val="0"/>
      <w:marTop w:val="0"/>
      <w:marBottom w:val="0"/>
      <w:divBdr>
        <w:top w:val="none" w:sz="0" w:space="0" w:color="auto"/>
        <w:left w:val="none" w:sz="0" w:space="0" w:color="auto"/>
        <w:bottom w:val="none" w:sz="0" w:space="0" w:color="auto"/>
        <w:right w:val="none" w:sz="0" w:space="0" w:color="auto"/>
      </w:divBdr>
    </w:div>
    <w:div w:id="1743866843">
      <w:bodyDiv w:val="1"/>
      <w:marLeft w:val="0"/>
      <w:marRight w:val="0"/>
      <w:marTop w:val="0"/>
      <w:marBottom w:val="0"/>
      <w:divBdr>
        <w:top w:val="none" w:sz="0" w:space="0" w:color="auto"/>
        <w:left w:val="none" w:sz="0" w:space="0" w:color="auto"/>
        <w:bottom w:val="none" w:sz="0" w:space="0" w:color="auto"/>
        <w:right w:val="none" w:sz="0" w:space="0" w:color="auto"/>
      </w:divBdr>
    </w:div>
    <w:div w:id="1801343869">
      <w:bodyDiv w:val="1"/>
      <w:marLeft w:val="0"/>
      <w:marRight w:val="0"/>
      <w:marTop w:val="0"/>
      <w:marBottom w:val="0"/>
      <w:divBdr>
        <w:top w:val="none" w:sz="0" w:space="0" w:color="auto"/>
        <w:left w:val="none" w:sz="0" w:space="0" w:color="auto"/>
        <w:bottom w:val="none" w:sz="0" w:space="0" w:color="auto"/>
        <w:right w:val="none" w:sz="0" w:space="0" w:color="auto"/>
      </w:divBdr>
    </w:div>
    <w:div w:id="1854687595">
      <w:bodyDiv w:val="1"/>
      <w:marLeft w:val="0"/>
      <w:marRight w:val="0"/>
      <w:marTop w:val="0"/>
      <w:marBottom w:val="0"/>
      <w:divBdr>
        <w:top w:val="none" w:sz="0" w:space="0" w:color="auto"/>
        <w:left w:val="none" w:sz="0" w:space="0" w:color="auto"/>
        <w:bottom w:val="none" w:sz="0" w:space="0" w:color="auto"/>
        <w:right w:val="none" w:sz="0" w:space="0" w:color="auto"/>
      </w:divBdr>
    </w:div>
    <w:div w:id="1870491705">
      <w:bodyDiv w:val="1"/>
      <w:marLeft w:val="0"/>
      <w:marRight w:val="0"/>
      <w:marTop w:val="0"/>
      <w:marBottom w:val="0"/>
      <w:divBdr>
        <w:top w:val="none" w:sz="0" w:space="0" w:color="auto"/>
        <w:left w:val="none" w:sz="0" w:space="0" w:color="auto"/>
        <w:bottom w:val="none" w:sz="0" w:space="0" w:color="auto"/>
        <w:right w:val="none" w:sz="0" w:space="0" w:color="auto"/>
      </w:divBdr>
    </w:div>
    <w:div w:id="1888108130">
      <w:bodyDiv w:val="1"/>
      <w:marLeft w:val="0"/>
      <w:marRight w:val="0"/>
      <w:marTop w:val="0"/>
      <w:marBottom w:val="0"/>
      <w:divBdr>
        <w:top w:val="none" w:sz="0" w:space="0" w:color="auto"/>
        <w:left w:val="none" w:sz="0" w:space="0" w:color="auto"/>
        <w:bottom w:val="none" w:sz="0" w:space="0" w:color="auto"/>
        <w:right w:val="none" w:sz="0" w:space="0" w:color="auto"/>
      </w:divBdr>
    </w:div>
    <w:div w:id="1931161124">
      <w:bodyDiv w:val="1"/>
      <w:marLeft w:val="0"/>
      <w:marRight w:val="0"/>
      <w:marTop w:val="0"/>
      <w:marBottom w:val="0"/>
      <w:divBdr>
        <w:top w:val="none" w:sz="0" w:space="0" w:color="auto"/>
        <w:left w:val="none" w:sz="0" w:space="0" w:color="auto"/>
        <w:bottom w:val="none" w:sz="0" w:space="0" w:color="auto"/>
        <w:right w:val="none" w:sz="0" w:space="0" w:color="auto"/>
      </w:divBdr>
    </w:div>
    <w:div w:id="1933969463">
      <w:bodyDiv w:val="1"/>
      <w:marLeft w:val="0"/>
      <w:marRight w:val="0"/>
      <w:marTop w:val="0"/>
      <w:marBottom w:val="0"/>
      <w:divBdr>
        <w:top w:val="none" w:sz="0" w:space="0" w:color="auto"/>
        <w:left w:val="none" w:sz="0" w:space="0" w:color="auto"/>
        <w:bottom w:val="none" w:sz="0" w:space="0" w:color="auto"/>
        <w:right w:val="none" w:sz="0" w:space="0" w:color="auto"/>
      </w:divBdr>
      <w:divsChild>
        <w:div w:id="20604707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52008858">
      <w:bodyDiv w:val="1"/>
      <w:marLeft w:val="0"/>
      <w:marRight w:val="0"/>
      <w:marTop w:val="0"/>
      <w:marBottom w:val="0"/>
      <w:divBdr>
        <w:top w:val="none" w:sz="0" w:space="0" w:color="auto"/>
        <w:left w:val="none" w:sz="0" w:space="0" w:color="auto"/>
        <w:bottom w:val="none" w:sz="0" w:space="0" w:color="auto"/>
        <w:right w:val="none" w:sz="0" w:space="0" w:color="auto"/>
      </w:divBdr>
    </w:div>
    <w:div w:id="1969387462">
      <w:bodyDiv w:val="1"/>
      <w:marLeft w:val="0"/>
      <w:marRight w:val="0"/>
      <w:marTop w:val="0"/>
      <w:marBottom w:val="0"/>
      <w:divBdr>
        <w:top w:val="none" w:sz="0" w:space="0" w:color="auto"/>
        <w:left w:val="none" w:sz="0" w:space="0" w:color="auto"/>
        <w:bottom w:val="none" w:sz="0" w:space="0" w:color="auto"/>
        <w:right w:val="none" w:sz="0" w:space="0" w:color="auto"/>
      </w:divBdr>
    </w:div>
    <w:div w:id="1969895512">
      <w:bodyDiv w:val="1"/>
      <w:marLeft w:val="0"/>
      <w:marRight w:val="0"/>
      <w:marTop w:val="0"/>
      <w:marBottom w:val="0"/>
      <w:divBdr>
        <w:top w:val="none" w:sz="0" w:space="0" w:color="auto"/>
        <w:left w:val="none" w:sz="0" w:space="0" w:color="auto"/>
        <w:bottom w:val="none" w:sz="0" w:space="0" w:color="auto"/>
        <w:right w:val="none" w:sz="0" w:space="0" w:color="auto"/>
      </w:divBdr>
    </w:div>
    <w:div w:id="1977949889">
      <w:bodyDiv w:val="1"/>
      <w:marLeft w:val="0"/>
      <w:marRight w:val="0"/>
      <w:marTop w:val="0"/>
      <w:marBottom w:val="0"/>
      <w:divBdr>
        <w:top w:val="none" w:sz="0" w:space="0" w:color="auto"/>
        <w:left w:val="none" w:sz="0" w:space="0" w:color="auto"/>
        <w:bottom w:val="none" w:sz="0" w:space="0" w:color="auto"/>
        <w:right w:val="none" w:sz="0" w:space="0" w:color="auto"/>
      </w:divBdr>
      <w:divsChild>
        <w:div w:id="11103994">
          <w:marLeft w:val="0"/>
          <w:marRight w:val="0"/>
          <w:marTop w:val="0"/>
          <w:marBottom w:val="0"/>
          <w:divBdr>
            <w:top w:val="single" w:sz="2" w:space="0" w:color="D9D9E3"/>
            <w:left w:val="single" w:sz="2" w:space="0" w:color="D9D9E3"/>
            <w:bottom w:val="single" w:sz="2" w:space="0" w:color="D9D9E3"/>
            <w:right w:val="single" w:sz="2" w:space="0" w:color="D9D9E3"/>
          </w:divBdr>
          <w:divsChild>
            <w:div w:id="206570259">
              <w:marLeft w:val="0"/>
              <w:marRight w:val="0"/>
              <w:marTop w:val="0"/>
              <w:marBottom w:val="0"/>
              <w:divBdr>
                <w:top w:val="single" w:sz="2" w:space="0" w:color="D9D9E3"/>
                <w:left w:val="single" w:sz="2" w:space="0" w:color="D9D9E3"/>
                <w:bottom w:val="single" w:sz="2" w:space="0" w:color="D9D9E3"/>
                <w:right w:val="single" w:sz="2" w:space="0" w:color="D9D9E3"/>
              </w:divBdr>
              <w:divsChild>
                <w:div w:id="1378822374">
                  <w:marLeft w:val="0"/>
                  <w:marRight w:val="0"/>
                  <w:marTop w:val="0"/>
                  <w:marBottom w:val="0"/>
                  <w:divBdr>
                    <w:top w:val="single" w:sz="2" w:space="0" w:color="D9D9E3"/>
                    <w:left w:val="single" w:sz="2" w:space="0" w:color="D9D9E3"/>
                    <w:bottom w:val="single" w:sz="2" w:space="0" w:color="D9D9E3"/>
                    <w:right w:val="single" w:sz="2" w:space="0" w:color="D9D9E3"/>
                  </w:divBdr>
                  <w:divsChild>
                    <w:div w:id="573391782">
                      <w:marLeft w:val="0"/>
                      <w:marRight w:val="0"/>
                      <w:marTop w:val="0"/>
                      <w:marBottom w:val="0"/>
                      <w:divBdr>
                        <w:top w:val="single" w:sz="2" w:space="0" w:color="D9D9E3"/>
                        <w:left w:val="single" w:sz="2" w:space="0" w:color="D9D9E3"/>
                        <w:bottom w:val="single" w:sz="2" w:space="0" w:color="D9D9E3"/>
                        <w:right w:val="single" w:sz="2" w:space="0" w:color="D9D9E3"/>
                      </w:divBdr>
                      <w:divsChild>
                        <w:div w:id="1681354113">
                          <w:marLeft w:val="0"/>
                          <w:marRight w:val="0"/>
                          <w:marTop w:val="0"/>
                          <w:marBottom w:val="0"/>
                          <w:divBdr>
                            <w:top w:val="single" w:sz="2" w:space="0" w:color="D9D9E3"/>
                            <w:left w:val="single" w:sz="2" w:space="0" w:color="D9D9E3"/>
                            <w:bottom w:val="single" w:sz="2" w:space="0" w:color="D9D9E3"/>
                            <w:right w:val="single" w:sz="2" w:space="0" w:color="D9D9E3"/>
                          </w:divBdr>
                          <w:divsChild>
                            <w:div w:id="1273319612">
                              <w:marLeft w:val="0"/>
                              <w:marRight w:val="0"/>
                              <w:marTop w:val="100"/>
                              <w:marBottom w:val="100"/>
                              <w:divBdr>
                                <w:top w:val="single" w:sz="2" w:space="0" w:color="D9D9E3"/>
                                <w:left w:val="single" w:sz="2" w:space="0" w:color="D9D9E3"/>
                                <w:bottom w:val="single" w:sz="2" w:space="0" w:color="D9D9E3"/>
                                <w:right w:val="single" w:sz="2" w:space="0" w:color="D9D9E3"/>
                              </w:divBdr>
                              <w:divsChild>
                                <w:div w:id="1333794963">
                                  <w:marLeft w:val="0"/>
                                  <w:marRight w:val="0"/>
                                  <w:marTop w:val="0"/>
                                  <w:marBottom w:val="0"/>
                                  <w:divBdr>
                                    <w:top w:val="single" w:sz="2" w:space="0" w:color="D9D9E3"/>
                                    <w:left w:val="single" w:sz="2" w:space="0" w:color="D9D9E3"/>
                                    <w:bottom w:val="single" w:sz="2" w:space="0" w:color="D9D9E3"/>
                                    <w:right w:val="single" w:sz="2" w:space="0" w:color="D9D9E3"/>
                                  </w:divBdr>
                                  <w:divsChild>
                                    <w:div w:id="917010796">
                                      <w:marLeft w:val="0"/>
                                      <w:marRight w:val="0"/>
                                      <w:marTop w:val="0"/>
                                      <w:marBottom w:val="0"/>
                                      <w:divBdr>
                                        <w:top w:val="single" w:sz="2" w:space="0" w:color="D9D9E3"/>
                                        <w:left w:val="single" w:sz="2" w:space="0" w:color="D9D9E3"/>
                                        <w:bottom w:val="single" w:sz="2" w:space="0" w:color="D9D9E3"/>
                                        <w:right w:val="single" w:sz="2" w:space="0" w:color="D9D9E3"/>
                                      </w:divBdr>
                                      <w:divsChild>
                                        <w:div w:id="929896518">
                                          <w:marLeft w:val="0"/>
                                          <w:marRight w:val="0"/>
                                          <w:marTop w:val="0"/>
                                          <w:marBottom w:val="0"/>
                                          <w:divBdr>
                                            <w:top w:val="single" w:sz="2" w:space="0" w:color="D9D9E3"/>
                                            <w:left w:val="single" w:sz="2" w:space="0" w:color="D9D9E3"/>
                                            <w:bottom w:val="single" w:sz="2" w:space="0" w:color="D9D9E3"/>
                                            <w:right w:val="single" w:sz="2" w:space="0" w:color="D9D9E3"/>
                                          </w:divBdr>
                                          <w:divsChild>
                                            <w:div w:id="1270313069">
                                              <w:marLeft w:val="0"/>
                                              <w:marRight w:val="0"/>
                                              <w:marTop w:val="0"/>
                                              <w:marBottom w:val="0"/>
                                              <w:divBdr>
                                                <w:top w:val="single" w:sz="2" w:space="0" w:color="D9D9E3"/>
                                                <w:left w:val="single" w:sz="2" w:space="0" w:color="D9D9E3"/>
                                                <w:bottom w:val="single" w:sz="2" w:space="0" w:color="D9D9E3"/>
                                                <w:right w:val="single" w:sz="2" w:space="0" w:color="D9D9E3"/>
                                              </w:divBdr>
                                              <w:divsChild>
                                                <w:div w:id="809327351">
                                                  <w:marLeft w:val="0"/>
                                                  <w:marRight w:val="0"/>
                                                  <w:marTop w:val="0"/>
                                                  <w:marBottom w:val="0"/>
                                                  <w:divBdr>
                                                    <w:top w:val="single" w:sz="2" w:space="0" w:color="D9D9E3"/>
                                                    <w:left w:val="single" w:sz="2" w:space="0" w:color="D9D9E3"/>
                                                    <w:bottom w:val="single" w:sz="2" w:space="0" w:color="D9D9E3"/>
                                                    <w:right w:val="single" w:sz="2" w:space="0" w:color="D9D9E3"/>
                                                  </w:divBdr>
                                                  <w:divsChild>
                                                    <w:div w:id="9239496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1393920">
          <w:marLeft w:val="0"/>
          <w:marRight w:val="0"/>
          <w:marTop w:val="0"/>
          <w:marBottom w:val="0"/>
          <w:divBdr>
            <w:top w:val="none" w:sz="0" w:space="0" w:color="auto"/>
            <w:left w:val="none" w:sz="0" w:space="0" w:color="auto"/>
            <w:bottom w:val="none" w:sz="0" w:space="0" w:color="auto"/>
            <w:right w:val="none" w:sz="0" w:space="0" w:color="auto"/>
          </w:divBdr>
        </w:div>
      </w:divsChild>
    </w:div>
    <w:div w:id="1989554346">
      <w:bodyDiv w:val="1"/>
      <w:marLeft w:val="0"/>
      <w:marRight w:val="0"/>
      <w:marTop w:val="0"/>
      <w:marBottom w:val="0"/>
      <w:divBdr>
        <w:top w:val="none" w:sz="0" w:space="0" w:color="auto"/>
        <w:left w:val="none" w:sz="0" w:space="0" w:color="auto"/>
        <w:bottom w:val="none" w:sz="0" w:space="0" w:color="auto"/>
        <w:right w:val="none" w:sz="0" w:space="0" w:color="auto"/>
      </w:divBdr>
    </w:div>
    <w:div w:id="2001274284">
      <w:bodyDiv w:val="1"/>
      <w:marLeft w:val="0"/>
      <w:marRight w:val="0"/>
      <w:marTop w:val="0"/>
      <w:marBottom w:val="0"/>
      <w:divBdr>
        <w:top w:val="none" w:sz="0" w:space="0" w:color="auto"/>
        <w:left w:val="none" w:sz="0" w:space="0" w:color="auto"/>
        <w:bottom w:val="none" w:sz="0" w:space="0" w:color="auto"/>
        <w:right w:val="none" w:sz="0" w:space="0" w:color="auto"/>
      </w:divBdr>
    </w:div>
    <w:div w:id="2003046670">
      <w:bodyDiv w:val="1"/>
      <w:marLeft w:val="0"/>
      <w:marRight w:val="0"/>
      <w:marTop w:val="0"/>
      <w:marBottom w:val="0"/>
      <w:divBdr>
        <w:top w:val="none" w:sz="0" w:space="0" w:color="auto"/>
        <w:left w:val="none" w:sz="0" w:space="0" w:color="auto"/>
        <w:bottom w:val="none" w:sz="0" w:space="0" w:color="auto"/>
        <w:right w:val="none" w:sz="0" w:space="0" w:color="auto"/>
      </w:divBdr>
    </w:div>
    <w:div w:id="2010055982">
      <w:bodyDiv w:val="1"/>
      <w:marLeft w:val="0"/>
      <w:marRight w:val="0"/>
      <w:marTop w:val="0"/>
      <w:marBottom w:val="0"/>
      <w:divBdr>
        <w:top w:val="none" w:sz="0" w:space="0" w:color="auto"/>
        <w:left w:val="none" w:sz="0" w:space="0" w:color="auto"/>
        <w:bottom w:val="none" w:sz="0" w:space="0" w:color="auto"/>
        <w:right w:val="none" w:sz="0" w:space="0" w:color="auto"/>
      </w:divBdr>
    </w:div>
    <w:div w:id="2037076319">
      <w:bodyDiv w:val="1"/>
      <w:marLeft w:val="0"/>
      <w:marRight w:val="0"/>
      <w:marTop w:val="0"/>
      <w:marBottom w:val="0"/>
      <w:divBdr>
        <w:top w:val="none" w:sz="0" w:space="0" w:color="auto"/>
        <w:left w:val="none" w:sz="0" w:space="0" w:color="auto"/>
        <w:bottom w:val="none" w:sz="0" w:space="0" w:color="auto"/>
        <w:right w:val="none" w:sz="0" w:space="0" w:color="auto"/>
      </w:divBdr>
    </w:div>
    <w:div w:id="2050569828">
      <w:bodyDiv w:val="1"/>
      <w:marLeft w:val="0"/>
      <w:marRight w:val="0"/>
      <w:marTop w:val="0"/>
      <w:marBottom w:val="0"/>
      <w:divBdr>
        <w:top w:val="none" w:sz="0" w:space="0" w:color="auto"/>
        <w:left w:val="none" w:sz="0" w:space="0" w:color="auto"/>
        <w:bottom w:val="none" w:sz="0" w:space="0" w:color="auto"/>
        <w:right w:val="none" w:sz="0" w:space="0" w:color="auto"/>
      </w:divBdr>
    </w:div>
    <w:div w:id="2054226650">
      <w:bodyDiv w:val="1"/>
      <w:marLeft w:val="0"/>
      <w:marRight w:val="0"/>
      <w:marTop w:val="0"/>
      <w:marBottom w:val="0"/>
      <w:divBdr>
        <w:top w:val="none" w:sz="0" w:space="0" w:color="auto"/>
        <w:left w:val="none" w:sz="0" w:space="0" w:color="auto"/>
        <w:bottom w:val="none" w:sz="0" w:space="0" w:color="auto"/>
        <w:right w:val="none" w:sz="0" w:space="0" w:color="auto"/>
      </w:divBdr>
    </w:div>
    <w:div w:id="2089500841">
      <w:bodyDiv w:val="1"/>
      <w:marLeft w:val="0"/>
      <w:marRight w:val="0"/>
      <w:marTop w:val="0"/>
      <w:marBottom w:val="0"/>
      <w:divBdr>
        <w:top w:val="none" w:sz="0" w:space="0" w:color="auto"/>
        <w:left w:val="none" w:sz="0" w:space="0" w:color="auto"/>
        <w:bottom w:val="none" w:sz="0" w:space="0" w:color="auto"/>
        <w:right w:val="none" w:sz="0" w:space="0" w:color="auto"/>
      </w:divBdr>
    </w:div>
    <w:div w:id="211196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7D1CB-43CF-4B1D-AA19-A0AFB82FE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55</Pages>
  <Words>11829</Words>
  <Characters>67428</Characters>
  <Application>Microsoft Office Word</Application>
  <DocSecurity>0</DocSecurity>
  <Lines>561</Lines>
  <Paragraphs>158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79099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Дом</cp:lastModifiedBy>
  <cp:revision>2</cp:revision>
  <dcterms:created xsi:type="dcterms:W3CDTF">2024-03-07T20:42:00Z</dcterms:created>
  <dcterms:modified xsi:type="dcterms:W3CDTF">2024-03-07T20:42:00Z</dcterms:modified>
</cp:coreProperties>
</file>