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10C9" w:rsidRDefault="009810C9" w:rsidP="00A943A5">
      <w:pPr>
        <w:spacing w:after="0" w:line="240" w:lineRule="auto"/>
        <w:jc w:val="both"/>
        <w:rPr>
          <w:rFonts w:ascii="Times New Roman" w:eastAsia="Times New Roman" w:hAnsi="Times New Roman" w:cs="Times New Roman"/>
          <w:b/>
          <w:sz w:val="28"/>
          <w:szCs w:val="28"/>
        </w:rPr>
      </w:pPr>
      <w:r w:rsidRPr="009810C9">
        <w:rPr>
          <w:rFonts w:ascii="Times New Roman" w:eastAsia="Times New Roman" w:hAnsi="Times New Roman" w:cs="Times New Roman"/>
          <w:b/>
          <w:sz w:val="28"/>
          <w:szCs w:val="28"/>
        </w:rPr>
        <w:t>УДК 633.11.531.527</w:t>
      </w:r>
    </w:p>
    <w:p w:rsidR="006A45A6" w:rsidRPr="006A45A6" w:rsidRDefault="006A45A6" w:rsidP="00A943A5">
      <w:pPr>
        <w:spacing w:after="0" w:line="240" w:lineRule="auto"/>
        <w:jc w:val="both"/>
        <w:rPr>
          <w:rFonts w:ascii="Times New Roman" w:eastAsia="Times New Roman" w:hAnsi="Times New Roman" w:cs="Times New Roman"/>
          <w:sz w:val="28"/>
          <w:lang w:eastAsia="en-US"/>
        </w:rPr>
      </w:pPr>
      <w:r w:rsidRPr="006A45A6">
        <w:rPr>
          <w:rFonts w:ascii="Times New Roman" w:eastAsia="Times New Roman" w:hAnsi="Times New Roman" w:cs="Times New Roman"/>
          <w:sz w:val="28"/>
          <w:lang w:eastAsia="en-US"/>
        </w:rPr>
        <w:t>Землеробство,</w:t>
      </w:r>
      <w:r w:rsidRPr="006A45A6">
        <w:rPr>
          <w:rFonts w:ascii="Times New Roman" w:eastAsia="Times New Roman" w:hAnsi="Times New Roman" w:cs="Times New Roman"/>
          <w:spacing w:val="-6"/>
          <w:sz w:val="28"/>
          <w:lang w:eastAsia="en-US"/>
        </w:rPr>
        <w:t xml:space="preserve"> </w:t>
      </w:r>
      <w:r w:rsidRPr="006A45A6">
        <w:rPr>
          <w:rFonts w:ascii="Times New Roman" w:eastAsia="Times New Roman" w:hAnsi="Times New Roman" w:cs="Times New Roman"/>
          <w:sz w:val="28"/>
          <w:lang w:eastAsia="en-US"/>
        </w:rPr>
        <w:t>рослинництво,</w:t>
      </w:r>
      <w:r w:rsidRPr="006A45A6">
        <w:rPr>
          <w:rFonts w:ascii="Times New Roman" w:eastAsia="Times New Roman" w:hAnsi="Times New Roman" w:cs="Times New Roman"/>
          <w:spacing w:val="-8"/>
          <w:sz w:val="28"/>
          <w:lang w:eastAsia="en-US"/>
        </w:rPr>
        <w:t xml:space="preserve"> </w:t>
      </w:r>
      <w:r w:rsidRPr="006A45A6">
        <w:rPr>
          <w:rFonts w:ascii="Times New Roman" w:eastAsia="Times New Roman" w:hAnsi="Times New Roman" w:cs="Times New Roman"/>
          <w:sz w:val="28"/>
          <w:lang w:eastAsia="en-US"/>
        </w:rPr>
        <w:t>овочівництво</w:t>
      </w:r>
      <w:r w:rsidRPr="006A45A6">
        <w:rPr>
          <w:rFonts w:ascii="Times New Roman" w:eastAsia="Times New Roman" w:hAnsi="Times New Roman" w:cs="Times New Roman"/>
          <w:spacing w:val="-3"/>
          <w:sz w:val="28"/>
          <w:lang w:eastAsia="en-US"/>
        </w:rPr>
        <w:t xml:space="preserve"> </w:t>
      </w:r>
      <w:r w:rsidRPr="006A45A6">
        <w:rPr>
          <w:rFonts w:ascii="Times New Roman" w:eastAsia="Times New Roman" w:hAnsi="Times New Roman" w:cs="Times New Roman"/>
          <w:sz w:val="28"/>
          <w:lang w:eastAsia="en-US"/>
        </w:rPr>
        <w:t>та</w:t>
      </w:r>
      <w:r w:rsidRPr="006A45A6">
        <w:rPr>
          <w:rFonts w:ascii="Times New Roman" w:eastAsia="Times New Roman" w:hAnsi="Times New Roman" w:cs="Times New Roman"/>
          <w:spacing w:val="-7"/>
          <w:sz w:val="28"/>
          <w:lang w:eastAsia="en-US"/>
        </w:rPr>
        <w:t xml:space="preserve"> </w:t>
      </w:r>
      <w:r w:rsidRPr="006A45A6">
        <w:rPr>
          <w:rFonts w:ascii="Times New Roman" w:eastAsia="Times New Roman" w:hAnsi="Times New Roman" w:cs="Times New Roman"/>
          <w:sz w:val="28"/>
          <w:lang w:eastAsia="en-US"/>
        </w:rPr>
        <w:t>баштанництво</w:t>
      </w:r>
    </w:p>
    <w:p w:rsidR="006A45A6" w:rsidRDefault="006A45A6" w:rsidP="009810C9">
      <w:pPr>
        <w:spacing w:after="0" w:line="360" w:lineRule="auto"/>
        <w:ind w:right="-2" w:firstLine="709"/>
        <w:jc w:val="both"/>
        <w:rPr>
          <w:rFonts w:ascii="Times New Roman" w:eastAsia="Times New Roman" w:hAnsi="Times New Roman" w:cs="Times New Roman"/>
          <w:b/>
          <w:sz w:val="28"/>
          <w:szCs w:val="28"/>
        </w:rPr>
      </w:pPr>
    </w:p>
    <w:p w:rsidR="00577CF7" w:rsidRDefault="00363848" w:rsidP="009810C9">
      <w:pPr>
        <w:spacing w:after="0" w:line="360" w:lineRule="auto"/>
        <w:ind w:right="-2"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ІДЕНТИФІКАЦІЯ</w:t>
      </w:r>
      <w:r w:rsidR="00206E68">
        <w:rPr>
          <w:rFonts w:ascii="Times New Roman" w:eastAsia="Times New Roman" w:hAnsi="Times New Roman" w:cs="Times New Roman"/>
          <w:b/>
          <w:sz w:val="28"/>
          <w:szCs w:val="28"/>
        </w:rPr>
        <w:t xml:space="preserve"> СОРТІВ </w:t>
      </w:r>
      <w:r>
        <w:rPr>
          <w:rFonts w:ascii="Times New Roman" w:eastAsia="Times New Roman" w:hAnsi="Times New Roman" w:cs="Times New Roman"/>
          <w:b/>
          <w:sz w:val="28"/>
          <w:szCs w:val="28"/>
        </w:rPr>
        <w:t>ТА</w:t>
      </w:r>
      <w:r w:rsidR="00206E68">
        <w:rPr>
          <w:rFonts w:ascii="Times New Roman" w:eastAsia="Times New Roman" w:hAnsi="Times New Roman" w:cs="Times New Roman"/>
          <w:b/>
          <w:sz w:val="28"/>
          <w:szCs w:val="28"/>
        </w:rPr>
        <w:t xml:space="preserve"> СЕЛЕКЦІЙНИХ ЛІНІЙ ПШЕНИЦІ ОЗИМОЇ АДАПТОВАНИХ ДО СТРЕСОВИХ УМОВ СЕРЕДОВИЩА</w:t>
      </w:r>
      <w:r w:rsidRPr="00363848">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З </w:t>
      </w:r>
      <w:r w:rsidRPr="00577CF7">
        <w:rPr>
          <w:rFonts w:ascii="Times New Roman" w:eastAsia="Times New Roman" w:hAnsi="Times New Roman" w:cs="Times New Roman"/>
          <w:b/>
          <w:sz w:val="28"/>
          <w:szCs w:val="28"/>
        </w:rPr>
        <w:t>В</w:t>
      </w:r>
      <w:r>
        <w:rPr>
          <w:rFonts w:ascii="Times New Roman" w:eastAsia="Times New Roman" w:hAnsi="Times New Roman" w:cs="Times New Roman"/>
          <w:b/>
          <w:sz w:val="28"/>
          <w:szCs w:val="28"/>
        </w:rPr>
        <w:t>ИКОРИСТАННЯ</w:t>
      </w:r>
      <w:r w:rsidR="00A943A5">
        <w:rPr>
          <w:rFonts w:ascii="Times New Roman" w:eastAsia="Times New Roman" w:hAnsi="Times New Roman" w:cs="Times New Roman"/>
          <w:b/>
          <w:sz w:val="28"/>
          <w:szCs w:val="28"/>
        </w:rPr>
        <w:t>М</w:t>
      </w:r>
      <w:r>
        <w:rPr>
          <w:rFonts w:ascii="Times New Roman" w:eastAsia="Times New Roman" w:hAnsi="Times New Roman" w:cs="Times New Roman"/>
          <w:b/>
          <w:sz w:val="28"/>
          <w:szCs w:val="28"/>
        </w:rPr>
        <w:t xml:space="preserve"> КЛАСТЕРНОГО АНАЛІЗУ</w:t>
      </w:r>
    </w:p>
    <w:p w:rsidR="00206E68" w:rsidRDefault="00206E68" w:rsidP="009810C9">
      <w:pPr>
        <w:spacing w:after="0" w:line="360" w:lineRule="auto"/>
        <w:ind w:right="-2" w:firstLine="709"/>
        <w:jc w:val="center"/>
        <w:rPr>
          <w:rFonts w:ascii="Times New Roman" w:eastAsia="Times New Roman" w:hAnsi="Times New Roman" w:cs="Times New Roman"/>
          <w:b/>
          <w:sz w:val="28"/>
          <w:szCs w:val="28"/>
        </w:rPr>
      </w:pPr>
    </w:p>
    <w:p w:rsidR="00206E68" w:rsidRPr="006A45A6" w:rsidRDefault="00206E68" w:rsidP="00A943A5">
      <w:pPr>
        <w:spacing w:after="0" w:line="360" w:lineRule="auto"/>
        <w:rPr>
          <w:rFonts w:ascii="Times New Roman" w:eastAsia="Times New Roman" w:hAnsi="Times New Roman" w:cs="Times New Roman"/>
          <w:i/>
          <w:sz w:val="28"/>
          <w:lang w:eastAsia="en-US"/>
        </w:rPr>
      </w:pPr>
      <w:r w:rsidRPr="006A45A6">
        <w:rPr>
          <w:rFonts w:ascii="Times New Roman" w:hAnsi="Times New Roman" w:cs="Times New Roman"/>
          <w:b/>
          <w:i/>
          <w:iCs/>
          <w:sz w:val="28"/>
          <w:szCs w:val="28"/>
        </w:rPr>
        <w:t>Криворучко Л.М.</w:t>
      </w:r>
      <w:r w:rsidR="006A45A6">
        <w:rPr>
          <w:rFonts w:ascii="Times New Roman" w:hAnsi="Times New Roman" w:cs="Times New Roman"/>
          <w:b/>
          <w:i/>
          <w:iCs/>
          <w:sz w:val="28"/>
          <w:szCs w:val="28"/>
        </w:rPr>
        <w:t xml:space="preserve"> </w:t>
      </w:r>
      <w:r w:rsidR="006A45A6" w:rsidRPr="006A45A6">
        <w:rPr>
          <w:rFonts w:ascii="Times New Roman" w:hAnsi="Times New Roman" w:cs="Times New Roman"/>
          <w:bCs/>
          <w:i/>
          <w:iCs/>
          <w:sz w:val="28"/>
          <w:szCs w:val="28"/>
        </w:rPr>
        <w:t>-</w:t>
      </w:r>
      <w:r w:rsidR="00287475" w:rsidRPr="006A45A6">
        <w:rPr>
          <w:bCs/>
        </w:rPr>
        <w:t xml:space="preserve"> </w:t>
      </w:r>
      <w:bookmarkStart w:id="0" w:name="_Hlk101862275"/>
      <w:r w:rsidR="006A45A6" w:rsidRPr="006A45A6">
        <w:rPr>
          <w:rFonts w:ascii="Times New Roman" w:eastAsia="Times New Roman" w:hAnsi="Times New Roman" w:cs="Times New Roman"/>
          <w:i/>
          <w:sz w:val="28"/>
          <w:lang w:eastAsia="en-US"/>
        </w:rPr>
        <w:t>к.с.-</w:t>
      </w:r>
      <w:proofErr w:type="spellStart"/>
      <w:r w:rsidR="006A45A6" w:rsidRPr="006A45A6">
        <w:rPr>
          <w:rFonts w:ascii="Times New Roman" w:eastAsia="Times New Roman" w:hAnsi="Times New Roman" w:cs="Times New Roman"/>
          <w:i/>
          <w:sz w:val="28"/>
          <w:lang w:eastAsia="en-US"/>
        </w:rPr>
        <w:t>г.н</w:t>
      </w:r>
      <w:proofErr w:type="spellEnd"/>
      <w:r w:rsidR="006A45A6" w:rsidRPr="006A45A6">
        <w:rPr>
          <w:rFonts w:ascii="Times New Roman" w:eastAsia="Times New Roman" w:hAnsi="Times New Roman" w:cs="Times New Roman"/>
          <w:i/>
          <w:sz w:val="28"/>
          <w:lang w:eastAsia="en-US"/>
        </w:rPr>
        <w:t>.,</w:t>
      </w:r>
      <w:r w:rsidR="006A45A6">
        <w:rPr>
          <w:rFonts w:ascii="Times New Roman" w:eastAsia="Times New Roman" w:hAnsi="Times New Roman" w:cs="Times New Roman"/>
          <w:i/>
          <w:sz w:val="28"/>
          <w:lang w:eastAsia="en-US"/>
        </w:rPr>
        <w:t xml:space="preserve"> </w:t>
      </w:r>
      <w:bookmarkEnd w:id="0"/>
      <w:r w:rsidR="00DF7F59" w:rsidRPr="006A45A6">
        <w:rPr>
          <w:rFonts w:ascii="Times New Roman" w:hAnsi="Times New Roman" w:cs="Times New Roman"/>
          <w:bCs/>
          <w:i/>
          <w:iCs/>
          <w:sz w:val="28"/>
          <w:szCs w:val="28"/>
        </w:rPr>
        <w:t xml:space="preserve">доцент кафедри селекції, насінництва </w:t>
      </w:r>
      <w:r w:rsidR="00D2287C">
        <w:rPr>
          <w:rFonts w:ascii="Times New Roman" w:hAnsi="Times New Roman" w:cs="Times New Roman"/>
          <w:bCs/>
          <w:i/>
          <w:iCs/>
          <w:sz w:val="28"/>
          <w:szCs w:val="28"/>
        </w:rPr>
        <w:t>і</w:t>
      </w:r>
      <w:r w:rsidR="00DF7F59" w:rsidRPr="006A45A6">
        <w:rPr>
          <w:rFonts w:ascii="Times New Roman" w:hAnsi="Times New Roman" w:cs="Times New Roman"/>
          <w:bCs/>
          <w:i/>
          <w:iCs/>
          <w:sz w:val="28"/>
          <w:szCs w:val="28"/>
        </w:rPr>
        <w:t xml:space="preserve"> генетики</w:t>
      </w:r>
    </w:p>
    <w:p w:rsidR="00DF7F59" w:rsidRPr="006A45A6" w:rsidRDefault="00206E68" w:rsidP="00A943A5">
      <w:pPr>
        <w:spacing w:after="0" w:line="360" w:lineRule="auto"/>
        <w:rPr>
          <w:rFonts w:ascii="Times New Roman" w:hAnsi="Times New Roman" w:cs="Times New Roman"/>
          <w:i/>
          <w:iCs/>
          <w:sz w:val="28"/>
          <w:szCs w:val="28"/>
        </w:rPr>
      </w:pPr>
      <w:r w:rsidRPr="00A943A5">
        <w:rPr>
          <w:rFonts w:ascii="Times New Roman" w:hAnsi="Times New Roman" w:cs="Times New Roman"/>
          <w:b/>
          <w:i/>
          <w:iCs/>
          <w:sz w:val="28"/>
          <w:szCs w:val="28"/>
        </w:rPr>
        <w:t>Тищенко В.М</w:t>
      </w:r>
      <w:r>
        <w:rPr>
          <w:rFonts w:ascii="Times New Roman" w:hAnsi="Times New Roman" w:cs="Times New Roman"/>
          <w:b/>
          <w:sz w:val="28"/>
          <w:szCs w:val="28"/>
        </w:rPr>
        <w:t>.</w:t>
      </w:r>
      <w:r w:rsidR="002C1D7C">
        <w:t xml:space="preserve"> - </w:t>
      </w:r>
      <w:r w:rsidR="002C1D7C" w:rsidRPr="002C1D7C">
        <w:rPr>
          <w:rFonts w:ascii="Times New Roman" w:hAnsi="Times New Roman" w:cs="Times New Roman"/>
          <w:i/>
          <w:iCs/>
          <w:sz w:val="28"/>
          <w:szCs w:val="28"/>
        </w:rPr>
        <w:t>д</w:t>
      </w:r>
      <w:r w:rsidR="006A45A6" w:rsidRPr="006A45A6">
        <w:rPr>
          <w:rFonts w:ascii="Times New Roman" w:eastAsia="Times New Roman" w:hAnsi="Times New Roman" w:cs="Times New Roman"/>
          <w:i/>
          <w:sz w:val="28"/>
          <w:lang w:eastAsia="en-US"/>
        </w:rPr>
        <w:t>.с.-</w:t>
      </w:r>
      <w:proofErr w:type="spellStart"/>
      <w:r w:rsidR="006A45A6" w:rsidRPr="006A45A6">
        <w:rPr>
          <w:rFonts w:ascii="Times New Roman" w:eastAsia="Times New Roman" w:hAnsi="Times New Roman" w:cs="Times New Roman"/>
          <w:i/>
          <w:sz w:val="28"/>
          <w:lang w:eastAsia="en-US"/>
        </w:rPr>
        <w:t>г.н</w:t>
      </w:r>
      <w:proofErr w:type="spellEnd"/>
      <w:r w:rsidR="006A45A6" w:rsidRPr="006A45A6">
        <w:rPr>
          <w:rFonts w:ascii="Times New Roman" w:eastAsia="Times New Roman" w:hAnsi="Times New Roman" w:cs="Times New Roman"/>
          <w:i/>
          <w:sz w:val="28"/>
          <w:lang w:eastAsia="en-US"/>
        </w:rPr>
        <w:t>.,</w:t>
      </w:r>
      <w:r w:rsidR="00DF7F59" w:rsidRPr="00DF7F59">
        <w:rPr>
          <w:rFonts w:ascii="Times New Roman" w:hAnsi="Times New Roman" w:cs="Times New Roman"/>
          <w:b/>
          <w:bCs/>
          <w:sz w:val="28"/>
          <w:szCs w:val="28"/>
        </w:rPr>
        <w:t xml:space="preserve"> </w:t>
      </w:r>
      <w:r w:rsidR="00DF7F59" w:rsidRPr="006A45A6">
        <w:rPr>
          <w:rFonts w:ascii="Times New Roman" w:hAnsi="Times New Roman" w:cs="Times New Roman"/>
          <w:i/>
          <w:iCs/>
          <w:sz w:val="28"/>
          <w:szCs w:val="28"/>
        </w:rPr>
        <w:t>професор, завідувач кафедри селекції,</w:t>
      </w:r>
      <w:r w:rsidR="006A45A6">
        <w:rPr>
          <w:rFonts w:ascii="Times New Roman" w:hAnsi="Times New Roman" w:cs="Times New Roman"/>
          <w:i/>
          <w:iCs/>
          <w:sz w:val="28"/>
          <w:szCs w:val="28"/>
        </w:rPr>
        <w:t xml:space="preserve"> н</w:t>
      </w:r>
      <w:r w:rsidR="00DF7F59" w:rsidRPr="006A45A6">
        <w:rPr>
          <w:rFonts w:ascii="Times New Roman" w:hAnsi="Times New Roman" w:cs="Times New Roman"/>
          <w:i/>
          <w:iCs/>
          <w:sz w:val="28"/>
          <w:szCs w:val="28"/>
        </w:rPr>
        <w:t>асінництва і генетики</w:t>
      </w:r>
    </w:p>
    <w:p w:rsidR="00206E68" w:rsidRDefault="00206E68" w:rsidP="00A943A5">
      <w:pPr>
        <w:spacing w:after="0" w:line="360" w:lineRule="auto"/>
        <w:rPr>
          <w:rFonts w:ascii="Times New Roman" w:hAnsi="Times New Roman" w:cs="Times New Roman"/>
          <w:i/>
          <w:sz w:val="28"/>
          <w:szCs w:val="28"/>
        </w:rPr>
      </w:pPr>
      <w:r w:rsidRPr="0067652A">
        <w:rPr>
          <w:rFonts w:ascii="Times New Roman" w:hAnsi="Times New Roman" w:cs="Times New Roman"/>
          <w:i/>
          <w:sz w:val="28"/>
          <w:szCs w:val="28"/>
        </w:rPr>
        <w:t>Полтавський державний аграрний університет</w:t>
      </w:r>
    </w:p>
    <w:p w:rsidR="00DE0FF5" w:rsidRDefault="00DE0FF5" w:rsidP="00A943A5">
      <w:pPr>
        <w:spacing w:after="0" w:line="360" w:lineRule="auto"/>
        <w:rPr>
          <w:rFonts w:ascii="Times New Roman" w:hAnsi="Times New Roman" w:cs="Times New Roman"/>
          <w:i/>
          <w:sz w:val="28"/>
          <w:szCs w:val="28"/>
        </w:rPr>
      </w:pPr>
    </w:p>
    <w:p w:rsidR="00A943A5" w:rsidRPr="0067652A" w:rsidRDefault="00041FA3" w:rsidP="00041FA3">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У</w:t>
      </w:r>
      <w:r w:rsidRPr="00041FA3">
        <w:rPr>
          <w:rFonts w:ascii="Times New Roman" w:hAnsi="Times New Roman" w:cs="Times New Roman"/>
          <w:i/>
          <w:sz w:val="28"/>
          <w:szCs w:val="28"/>
        </w:rPr>
        <w:t xml:space="preserve"> </w:t>
      </w:r>
      <w:r>
        <w:rPr>
          <w:rFonts w:ascii="Times New Roman" w:hAnsi="Times New Roman" w:cs="Times New Roman"/>
          <w:i/>
          <w:sz w:val="28"/>
          <w:szCs w:val="28"/>
        </w:rPr>
        <w:t>статт</w:t>
      </w:r>
      <w:r w:rsidRPr="00041FA3">
        <w:rPr>
          <w:rFonts w:ascii="Times New Roman" w:hAnsi="Times New Roman" w:cs="Times New Roman"/>
          <w:i/>
          <w:sz w:val="28"/>
          <w:szCs w:val="28"/>
        </w:rPr>
        <w:t>і ви</w:t>
      </w:r>
      <w:r>
        <w:rPr>
          <w:rFonts w:ascii="Times New Roman" w:hAnsi="Times New Roman" w:cs="Times New Roman"/>
          <w:i/>
          <w:sz w:val="28"/>
          <w:szCs w:val="28"/>
        </w:rPr>
        <w:t>світл</w:t>
      </w:r>
      <w:r w:rsidRPr="00041FA3">
        <w:rPr>
          <w:rFonts w:ascii="Times New Roman" w:hAnsi="Times New Roman" w:cs="Times New Roman"/>
          <w:i/>
          <w:sz w:val="28"/>
          <w:szCs w:val="28"/>
        </w:rPr>
        <w:t xml:space="preserve">ена ідея використання кластерного аналізу в пошуку, серед великого генетичного різноманіття сортів та </w:t>
      </w:r>
      <w:bookmarkStart w:id="1" w:name="_Hlk101862296"/>
      <w:r w:rsidRPr="00041FA3">
        <w:rPr>
          <w:rFonts w:ascii="Times New Roman" w:hAnsi="Times New Roman" w:cs="Times New Roman"/>
          <w:i/>
          <w:sz w:val="28"/>
          <w:szCs w:val="28"/>
        </w:rPr>
        <w:t xml:space="preserve">селекційних ліній </w:t>
      </w:r>
      <w:bookmarkEnd w:id="1"/>
      <w:r w:rsidRPr="00041FA3">
        <w:rPr>
          <w:rFonts w:ascii="Times New Roman" w:hAnsi="Times New Roman" w:cs="Times New Roman"/>
          <w:i/>
          <w:sz w:val="28"/>
          <w:szCs w:val="28"/>
        </w:rPr>
        <w:t xml:space="preserve">пшениці озимої, донорів стійкості до стресових умов середовища, які б при ранньому чи пізньому часові відновлення весняної вегетації формували достатньо високий рівень продуктивного потенціалу і не втрачати якісні параметри і запропонувати їх як батьківські компоненти в гібридизації на адаптивність. Шлях ідентифікації полягав у виділенні, в процесі кластеризації, кращої групи сортів та </w:t>
      </w:r>
      <w:r w:rsidR="00DE0FF5" w:rsidRPr="00DE0FF5">
        <w:rPr>
          <w:rFonts w:ascii="Times New Roman" w:hAnsi="Times New Roman" w:cs="Times New Roman"/>
          <w:i/>
          <w:sz w:val="28"/>
          <w:szCs w:val="28"/>
        </w:rPr>
        <w:t>селекційних ліній</w:t>
      </w:r>
      <w:r w:rsidRPr="00041FA3">
        <w:rPr>
          <w:rFonts w:ascii="Times New Roman" w:hAnsi="Times New Roman" w:cs="Times New Roman"/>
          <w:i/>
          <w:sz w:val="28"/>
          <w:szCs w:val="28"/>
        </w:rPr>
        <w:t xml:space="preserve"> кращого кластеру і аналіз розміщення їх на </w:t>
      </w:r>
      <w:proofErr w:type="spellStart"/>
      <w:r w:rsidRPr="00041FA3">
        <w:rPr>
          <w:rFonts w:ascii="Times New Roman" w:hAnsi="Times New Roman" w:cs="Times New Roman"/>
          <w:i/>
          <w:sz w:val="28"/>
          <w:szCs w:val="28"/>
        </w:rPr>
        <w:t>дендрограмах</w:t>
      </w:r>
      <w:proofErr w:type="spellEnd"/>
      <w:r w:rsidRPr="00041FA3">
        <w:rPr>
          <w:rFonts w:ascii="Times New Roman" w:hAnsi="Times New Roman" w:cs="Times New Roman"/>
          <w:i/>
          <w:sz w:val="28"/>
          <w:szCs w:val="28"/>
        </w:rPr>
        <w:t xml:space="preserve"> за строками сівби при ранній та пізній вегетації та виділення сортів та </w:t>
      </w:r>
      <w:r w:rsidR="00DE0FF5" w:rsidRPr="00DE0FF5">
        <w:rPr>
          <w:rFonts w:ascii="Times New Roman" w:hAnsi="Times New Roman" w:cs="Times New Roman"/>
          <w:i/>
          <w:sz w:val="28"/>
          <w:szCs w:val="28"/>
        </w:rPr>
        <w:t>селекційних ліній</w:t>
      </w:r>
      <w:r w:rsidRPr="00041FA3">
        <w:rPr>
          <w:rFonts w:ascii="Times New Roman" w:hAnsi="Times New Roman" w:cs="Times New Roman"/>
          <w:i/>
          <w:sz w:val="28"/>
          <w:szCs w:val="28"/>
        </w:rPr>
        <w:t xml:space="preserve"> пшениці озимої збалансованих за господарсько-корисними ознаками із високим потенціалом урожайності. Кластерний аналіз проводився за роками коли спостерігався ранній час відновлення весняної вегетації пшениці озимої це 2007 та 2008 роки та пізній час відновлення весняної вегетації – 2006 та 2011 роки. </w:t>
      </w:r>
      <w:r w:rsidR="00B22319">
        <w:rPr>
          <w:rFonts w:ascii="Times New Roman" w:hAnsi="Times New Roman" w:cs="Times New Roman"/>
          <w:i/>
          <w:sz w:val="28"/>
          <w:szCs w:val="28"/>
        </w:rPr>
        <w:t>Додатково, п</w:t>
      </w:r>
      <w:r w:rsidRPr="00041FA3">
        <w:rPr>
          <w:rFonts w:ascii="Times New Roman" w:hAnsi="Times New Roman" w:cs="Times New Roman"/>
          <w:i/>
          <w:sz w:val="28"/>
          <w:szCs w:val="28"/>
        </w:rPr>
        <w:t>о кожному року ідентифікували випробуваний матеріал і за строками сівби. Слід зазначити, що кластерний аналіз проводився по кожному року і по кожному строкові сівби окремо, без об’єднання отриманих даних.</w:t>
      </w:r>
    </w:p>
    <w:p w:rsidR="006A45A6" w:rsidRPr="006A45A6" w:rsidRDefault="006A45A6" w:rsidP="009810C9">
      <w:pPr>
        <w:spacing w:after="0" w:line="360" w:lineRule="auto"/>
        <w:ind w:right="-2" w:firstLine="709"/>
        <w:jc w:val="both"/>
        <w:rPr>
          <w:rFonts w:ascii="Times New Roman" w:eastAsia="Times New Roman" w:hAnsi="Times New Roman" w:cs="Times New Roman"/>
          <w:i/>
          <w:iCs/>
          <w:sz w:val="28"/>
          <w:szCs w:val="28"/>
          <w:lang w:eastAsia="ru-RU"/>
        </w:rPr>
      </w:pPr>
      <w:r w:rsidRPr="006A45A6">
        <w:rPr>
          <w:rFonts w:ascii="Times New Roman" w:eastAsia="Times New Roman" w:hAnsi="Times New Roman" w:cs="Times New Roman"/>
          <w:i/>
          <w:iCs/>
          <w:sz w:val="28"/>
          <w:szCs w:val="28"/>
          <w:lang w:eastAsia="ru-RU"/>
        </w:rPr>
        <w:lastRenderedPageBreak/>
        <w:t xml:space="preserve">Завдяки використанню кластерного аналізу та аналізу </w:t>
      </w:r>
      <w:proofErr w:type="spellStart"/>
      <w:r w:rsidRPr="006A45A6">
        <w:rPr>
          <w:rFonts w:ascii="Times New Roman" w:eastAsia="Times New Roman" w:hAnsi="Times New Roman" w:cs="Times New Roman"/>
          <w:i/>
          <w:iCs/>
          <w:sz w:val="28"/>
          <w:szCs w:val="28"/>
          <w:lang w:eastAsia="ru-RU"/>
        </w:rPr>
        <w:t>дендрограм</w:t>
      </w:r>
      <w:proofErr w:type="spellEnd"/>
      <w:r w:rsidRPr="006A45A6">
        <w:rPr>
          <w:rFonts w:ascii="Times New Roman" w:eastAsia="Times New Roman" w:hAnsi="Times New Roman" w:cs="Times New Roman"/>
          <w:i/>
          <w:iCs/>
          <w:sz w:val="28"/>
          <w:szCs w:val="28"/>
          <w:lang w:eastAsia="ru-RU"/>
        </w:rPr>
        <w:t xml:space="preserve"> за розподілом сортів і селекційних ліній пшениці озимої по кращим групам у першому та другому строках сівби за ранньої та пізньої вегетацій, виділені однакові сорти пшениці озимої, що розміщувалися в кращих групах кластерів як у першому, так і другому строках сівби. Це такі сорти: </w:t>
      </w:r>
      <w:proofErr w:type="spellStart"/>
      <w:r w:rsidRPr="006A45A6">
        <w:rPr>
          <w:rFonts w:ascii="Times New Roman" w:eastAsia="Times New Roman" w:hAnsi="Times New Roman" w:cs="Times New Roman"/>
          <w:i/>
          <w:iCs/>
          <w:sz w:val="28"/>
          <w:szCs w:val="28"/>
          <w:lang w:eastAsia="ru-RU"/>
        </w:rPr>
        <w:t>Ростовчанка</w:t>
      </w:r>
      <w:proofErr w:type="spellEnd"/>
      <w:r w:rsidRPr="006A45A6">
        <w:rPr>
          <w:rFonts w:ascii="Times New Roman" w:eastAsia="Times New Roman" w:hAnsi="Times New Roman" w:cs="Times New Roman"/>
          <w:i/>
          <w:iCs/>
          <w:sz w:val="28"/>
          <w:szCs w:val="28"/>
          <w:lang w:eastAsia="ru-RU"/>
        </w:rPr>
        <w:t xml:space="preserve">, Довіра, Київська 6, ZORA, Єрмак, Дніпровська 277, Одеська 51, Коломак 2, Диканька, Перемога 2, Крижинка, Миронівська 68, </w:t>
      </w:r>
      <w:proofErr w:type="spellStart"/>
      <w:r w:rsidRPr="006A45A6">
        <w:rPr>
          <w:rFonts w:ascii="Times New Roman" w:eastAsia="Times New Roman" w:hAnsi="Times New Roman" w:cs="Times New Roman"/>
          <w:i/>
          <w:iCs/>
          <w:sz w:val="28"/>
          <w:szCs w:val="28"/>
          <w:lang w:eastAsia="ru-RU"/>
        </w:rPr>
        <w:t>Губернаторка</w:t>
      </w:r>
      <w:proofErr w:type="spellEnd"/>
      <w:r w:rsidRPr="006A45A6">
        <w:rPr>
          <w:rFonts w:ascii="Times New Roman" w:eastAsia="Times New Roman" w:hAnsi="Times New Roman" w:cs="Times New Roman"/>
          <w:i/>
          <w:iCs/>
          <w:sz w:val="28"/>
          <w:szCs w:val="28"/>
          <w:lang w:eastAsia="ru-RU"/>
        </w:rPr>
        <w:t xml:space="preserve">, </w:t>
      </w:r>
      <w:proofErr w:type="spellStart"/>
      <w:r w:rsidRPr="006A45A6">
        <w:rPr>
          <w:rFonts w:ascii="Times New Roman" w:eastAsia="Times New Roman" w:hAnsi="Times New Roman" w:cs="Times New Roman"/>
          <w:i/>
          <w:iCs/>
          <w:sz w:val="28"/>
          <w:szCs w:val="28"/>
          <w:lang w:eastAsia="ru-RU"/>
        </w:rPr>
        <w:t>Говтва</w:t>
      </w:r>
      <w:proofErr w:type="spellEnd"/>
      <w:r w:rsidRPr="006A45A6">
        <w:rPr>
          <w:rFonts w:ascii="Times New Roman" w:eastAsia="Times New Roman" w:hAnsi="Times New Roman" w:cs="Times New Roman"/>
          <w:i/>
          <w:iCs/>
          <w:sz w:val="28"/>
          <w:szCs w:val="28"/>
          <w:lang w:eastAsia="ru-RU"/>
        </w:rPr>
        <w:t xml:space="preserve">, Сагайдак, </w:t>
      </w:r>
      <w:proofErr w:type="spellStart"/>
      <w:r w:rsidRPr="006A45A6">
        <w:rPr>
          <w:rFonts w:ascii="Times New Roman" w:eastAsia="Times New Roman" w:hAnsi="Times New Roman" w:cs="Times New Roman"/>
          <w:i/>
          <w:iCs/>
          <w:sz w:val="28"/>
          <w:szCs w:val="28"/>
          <w:lang w:eastAsia="ru-RU"/>
        </w:rPr>
        <w:t>Лютенька</w:t>
      </w:r>
      <w:proofErr w:type="spellEnd"/>
      <w:r w:rsidRPr="006A45A6">
        <w:rPr>
          <w:rFonts w:ascii="Times New Roman" w:eastAsia="Times New Roman" w:hAnsi="Times New Roman" w:cs="Times New Roman"/>
          <w:i/>
          <w:iCs/>
          <w:sz w:val="28"/>
          <w:szCs w:val="28"/>
          <w:lang w:eastAsia="ru-RU"/>
        </w:rPr>
        <w:t>, Батько, Станична, Вільшана, Коломак 3, а також селекційні лінії –  Одеська 267 / Донецька 46 // Станична; Перемога 2 / Порада; Перемога 2 / Коломак 5; Миронівська 27 / Л.51486.</w:t>
      </w:r>
    </w:p>
    <w:p w:rsidR="006A45A6" w:rsidRDefault="006A45A6" w:rsidP="009810C9">
      <w:pPr>
        <w:spacing w:after="0" w:line="360" w:lineRule="auto"/>
        <w:ind w:right="-2" w:firstLine="709"/>
        <w:jc w:val="both"/>
        <w:rPr>
          <w:rFonts w:ascii="Times New Roman" w:hAnsi="Times New Roman" w:cs="Times New Roman"/>
          <w:i/>
          <w:iCs/>
          <w:sz w:val="28"/>
          <w:szCs w:val="28"/>
        </w:rPr>
      </w:pPr>
      <w:r w:rsidRPr="006A45A6">
        <w:rPr>
          <w:rFonts w:ascii="Times New Roman" w:eastAsia="Times New Roman" w:hAnsi="Times New Roman" w:cs="Times New Roman"/>
          <w:b/>
          <w:i/>
          <w:sz w:val="28"/>
          <w:lang w:eastAsia="en-US"/>
        </w:rPr>
        <w:t>Ключові</w:t>
      </w:r>
      <w:r w:rsidRPr="006A45A6">
        <w:rPr>
          <w:rFonts w:ascii="Times New Roman" w:eastAsia="Times New Roman" w:hAnsi="Times New Roman" w:cs="Times New Roman"/>
          <w:b/>
          <w:i/>
          <w:spacing w:val="41"/>
          <w:sz w:val="28"/>
          <w:lang w:eastAsia="en-US"/>
        </w:rPr>
        <w:t xml:space="preserve"> </w:t>
      </w:r>
      <w:r w:rsidRPr="006A45A6">
        <w:rPr>
          <w:rFonts w:ascii="Times New Roman" w:eastAsia="Times New Roman" w:hAnsi="Times New Roman" w:cs="Times New Roman"/>
          <w:b/>
          <w:i/>
          <w:sz w:val="28"/>
          <w:lang w:eastAsia="en-US"/>
        </w:rPr>
        <w:t>слова:</w:t>
      </w:r>
      <w:r w:rsidRPr="006A45A6">
        <w:rPr>
          <w:sz w:val="28"/>
          <w:szCs w:val="28"/>
        </w:rPr>
        <w:t xml:space="preserve"> </w:t>
      </w:r>
      <w:r w:rsidRPr="006A45A6">
        <w:rPr>
          <w:rFonts w:ascii="Times New Roman" w:hAnsi="Times New Roman" w:cs="Times New Roman"/>
          <w:i/>
          <w:iCs/>
          <w:sz w:val="28"/>
          <w:szCs w:val="28"/>
        </w:rPr>
        <w:t xml:space="preserve">пшениця м'яка озима, </w:t>
      </w:r>
      <w:r>
        <w:rPr>
          <w:rFonts w:ascii="Times New Roman" w:hAnsi="Times New Roman" w:cs="Times New Roman"/>
          <w:i/>
          <w:iCs/>
          <w:sz w:val="28"/>
          <w:szCs w:val="28"/>
        </w:rPr>
        <w:t xml:space="preserve">сорти, </w:t>
      </w:r>
      <w:r w:rsidRPr="006A45A6">
        <w:rPr>
          <w:rFonts w:ascii="Times New Roman" w:hAnsi="Times New Roman" w:cs="Times New Roman"/>
          <w:i/>
          <w:iCs/>
          <w:sz w:val="28"/>
          <w:szCs w:val="28"/>
        </w:rPr>
        <w:t>час відновлення весняної вегетації, кластерний аналіз,</w:t>
      </w:r>
      <w:r>
        <w:rPr>
          <w:rFonts w:ascii="Times New Roman" w:hAnsi="Times New Roman" w:cs="Times New Roman"/>
          <w:i/>
          <w:iCs/>
          <w:sz w:val="28"/>
          <w:szCs w:val="28"/>
        </w:rPr>
        <w:t xml:space="preserve"> урожайність.</w:t>
      </w:r>
    </w:p>
    <w:p w:rsidR="00B22319" w:rsidRDefault="00B22319" w:rsidP="009810C9">
      <w:pPr>
        <w:spacing w:after="0" w:line="360" w:lineRule="auto"/>
        <w:ind w:right="-2" w:firstLine="709"/>
        <w:jc w:val="both"/>
        <w:rPr>
          <w:rFonts w:ascii="Times New Roman" w:hAnsi="Times New Roman" w:cs="Times New Roman"/>
          <w:i/>
          <w:iCs/>
          <w:sz w:val="28"/>
          <w:szCs w:val="28"/>
        </w:rPr>
      </w:pP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article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highlights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idea</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using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cluster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analysis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identification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donors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resistance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to</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stressful</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environmental</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conditions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among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great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genetic</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diversity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varieties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breeding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lines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winter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wheat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purpose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analysis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to</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find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genotypes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that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regardless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time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spring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vegetation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recovery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early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late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spring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vegetation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recovery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time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formed</w:t>
      </w:r>
      <w:proofErr w:type="spellEnd"/>
      <w:r w:rsidRPr="00B22319">
        <w:rPr>
          <w:rFonts w:ascii="Times New Roman" w:hAnsi="Times New Roman" w:cs="Times New Roman"/>
          <w:i/>
          <w:iCs/>
          <w:sz w:val="28"/>
          <w:szCs w:val="28"/>
        </w:rPr>
        <w:t xml:space="preserve"> a </w:t>
      </w:r>
      <w:proofErr w:type="spellStart"/>
      <w:r w:rsidRPr="00B22319">
        <w:rPr>
          <w:rFonts w:ascii="Times New Roman" w:hAnsi="Times New Roman" w:cs="Times New Roman"/>
          <w:i/>
          <w:iCs/>
          <w:sz w:val="28"/>
          <w:szCs w:val="28"/>
        </w:rPr>
        <w:t>high</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level</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productivity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potential</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did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not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lose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quality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parameters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which</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can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offered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parental</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components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hybridization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to</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increase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adaptability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way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identification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consisted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search</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best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group</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best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cluster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varieties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breeding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lines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analysis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their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placement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dendrograms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sowing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dates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during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early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late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spring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vegetation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recovery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time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selection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varieties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breeding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lines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of</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winter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wheat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balanced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economically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valuable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traits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with</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high</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yield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potential</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cluster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analysis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was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performed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according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to</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years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with</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early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was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observed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in</w:t>
      </w:r>
      <w:proofErr w:type="spellEnd"/>
      <w:r w:rsidRPr="00B22319">
        <w:rPr>
          <w:rFonts w:ascii="Times New Roman" w:hAnsi="Times New Roman" w:cs="Times New Roman"/>
          <w:i/>
          <w:iCs/>
          <w:sz w:val="28"/>
          <w:szCs w:val="28"/>
        </w:rPr>
        <w:t xml:space="preserve"> 2007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2008)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late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spring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vegetation</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recovery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date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was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observed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in</w:t>
      </w:r>
      <w:proofErr w:type="spellEnd"/>
      <w:r w:rsidRPr="00B22319">
        <w:rPr>
          <w:rFonts w:ascii="Times New Roman" w:hAnsi="Times New Roman" w:cs="Times New Roman"/>
          <w:i/>
          <w:iCs/>
          <w:sz w:val="28"/>
          <w:szCs w:val="28"/>
        </w:rPr>
        <w:t xml:space="preserve"> 2006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2011). </w:t>
      </w:r>
      <w:proofErr w:type="spellStart"/>
      <w:r w:rsidRPr="00B22319">
        <w:rPr>
          <w:rFonts w:ascii="Times New Roman" w:hAnsi="Times New Roman" w:cs="Times New Roman"/>
          <w:i/>
          <w:iCs/>
          <w:sz w:val="28"/>
          <w:szCs w:val="28"/>
        </w:rPr>
        <w:t>Additionally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breeding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material</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was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studied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sowing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dates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for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each</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year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It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should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be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noted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that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cluster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analysis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was</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performed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for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each</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year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and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for</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each</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sowing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term</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separately</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without</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combining</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the</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obtained</w:t>
      </w:r>
      <w:proofErr w:type="spellEnd"/>
      <w:r w:rsidRPr="00B22319">
        <w:rPr>
          <w:rFonts w:ascii="Times New Roman" w:hAnsi="Times New Roman" w:cs="Times New Roman"/>
          <w:i/>
          <w:iCs/>
          <w:sz w:val="28"/>
          <w:szCs w:val="28"/>
        </w:rPr>
        <w:t xml:space="preserve"> </w:t>
      </w:r>
      <w:proofErr w:type="spellStart"/>
      <w:r w:rsidRPr="00B22319">
        <w:rPr>
          <w:rFonts w:ascii="Times New Roman" w:hAnsi="Times New Roman" w:cs="Times New Roman"/>
          <w:i/>
          <w:iCs/>
          <w:sz w:val="28"/>
          <w:szCs w:val="28"/>
        </w:rPr>
        <w:t>data</w:t>
      </w:r>
      <w:proofErr w:type="spellEnd"/>
      <w:r w:rsidRPr="00B22319">
        <w:rPr>
          <w:rFonts w:ascii="Times New Roman" w:hAnsi="Times New Roman" w:cs="Times New Roman"/>
          <w:i/>
          <w:iCs/>
          <w:sz w:val="28"/>
          <w:szCs w:val="28"/>
        </w:rPr>
        <w:t>.</w:t>
      </w:r>
    </w:p>
    <w:p w:rsidR="006A45A6" w:rsidRDefault="006A45A6" w:rsidP="009810C9">
      <w:pPr>
        <w:spacing w:after="0" w:line="360" w:lineRule="auto"/>
        <w:ind w:right="-2" w:firstLine="709"/>
        <w:jc w:val="both"/>
        <w:rPr>
          <w:rFonts w:ascii="Times New Roman" w:hAnsi="Times New Roman" w:cs="Times New Roman"/>
          <w:i/>
          <w:iCs/>
          <w:sz w:val="28"/>
          <w:szCs w:val="28"/>
        </w:rPr>
      </w:pPr>
      <w:proofErr w:type="spellStart"/>
      <w:r w:rsidRPr="006A45A6">
        <w:rPr>
          <w:rFonts w:ascii="Times New Roman" w:hAnsi="Times New Roman" w:cs="Times New Roman"/>
          <w:i/>
          <w:iCs/>
          <w:sz w:val="28"/>
          <w:szCs w:val="28"/>
        </w:rPr>
        <w:lastRenderedPageBreak/>
        <w:t>Through</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use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of</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cluster</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analysis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and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dendrogram</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analysis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of</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distribution</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of</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winter</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wheat</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varieties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and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breeding</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lines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by</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best</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groups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in</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first</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and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second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sowing</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periods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it</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was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established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that</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early</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and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late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vegetations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which</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operated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during</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years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of</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study</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as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stress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factors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identified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same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winter</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wheat</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varieties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that</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were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placed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in</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best</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cluster</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groups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in</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both</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first</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and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second</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sowing</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periods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These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varieties</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are</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Rostovchanka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Dovira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Kievska</w:t>
      </w:r>
      <w:proofErr w:type="spellEnd"/>
      <w:r w:rsidRPr="006A45A6">
        <w:rPr>
          <w:rFonts w:ascii="Times New Roman" w:hAnsi="Times New Roman" w:cs="Times New Roman"/>
          <w:i/>
          <w:iCs/>
          <w:sz w:val="28"/>
          <w:szCs w:val="28"/>
        </w:rPr>
        <w:t xml:space="preserve"> 6, ZORA, </w:t>
      </w:r>
      <w:proofErr w:type="spellStart"/>
      <w:r w:rsidRPr="006A45A6">
        <w:rPr>
          <w:rFonts w:ascii="Times New Roman" w:hAnsi="Times New Roman" w:cs="Times New Roman"/>
          <w:i/>
          <w:iCs/>
          <w:sz w:val="28"/>
          <w:szCs w:val="28"/>
        </w:rPr>
        <w:t>Ermak</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Dniprovska</w:t>
      </w:r>
      <w:proofErr w:type="spellEnd"/>
      <w:r w:rsidRPr="006A45A6">
        <w:rPr>
          <w:rFonts w:ascii="Times New Roman" w:hAnsi="Times New Roman" w:cs="Times New Roman"/>
          <w:i/>
          <w:iCs/>
          <w:sz w:val="28"/>
          <w:szCs w:val="28"/>
        </w:rPr>
        <w:t xml:space="preserve"> 277, </w:t>
      </w:r>
      <w:proofErr w:type="spellStart"/>
      <w:r w:rsidRPr="006A45A6">
        <w:rPr>
          <w:rFonts w:ascii="Times New Roman" w:hAnsi="Times New Roman" w:cs="Times New Roman"/>
          <w:i/>
          <w:iCs/>
          <w:sz w:val="28"/>
          <w:szCs w:val="28"/>
        </w:rPr>
        <w:t>Odeska</w:t>
      </w:r>
      <w:proofErr w:type="spellEnd"/>
      <w:r w:rsidRPr="006A45A6">
        <w:rPr>
          <w:rFonts w:ascii="Times New Roman" w:hAnsi="Times New Roman" w:cs="Times New Roman"/>
          <w:i/>
          <w:iCs/>
          <w:sz w:val="28"/>
          <w:szCs w:val="28"/>
        </w:rPr>
        <w:t xml:space="preserve"> 51, </w:t>
      </w:r>
      <w:proofErr w:type="spellStart"/>
      <w:r w:rsidRPr="006A45A6">
        <w:rPr>
          <w:rFonts w:ascii="Times New Roman" w:hAnsi="Times New Roman" w:cs="Times New Roman"/>
          <w:i/>
          <w:iCs/>
          <w:sz w:val="28"/>
          <w:szCs w:val="28"/>
        </w:rPr>
        <w:t>Kolomak</w:t>
      </w:r>
      <w:proofErr w:type="spellEnd"/>
      <w:r w:rsidRPr="006A45A6">
        <w:rPr>
          <w:rFonts w:ascii="Times New Roman" w:hAnsi="Times New Roman" w:cs="Times New Roman"/>
          <w:i/>
          <w:iCs/>
          <w:sz w:val="28"/>
          <w:szCs w:val="28"/>
        </w:rPr>
        <w:t xml:space="preserve"> 2, </w:t>
      </w:r>
      <w:proofErr w:type="spellStart"/>
      <w:r w:rsidRPr="006A45A6">
        <w:rPr>
          <w:rFonts w:ascii="Times New Roman" w:hAnsi="Times New Roman" w:cs="Times New Roman"/>
          <w:i/>
          <w:iCs/>
          <w:sz w:val="28"/>
          <w:szCs w:val="28"/>
        </w:rPr>
        <w:t>Dykanka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Kryzhynka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Mironivska</w:t>
      </w:r>
      <w:proofErr w:type="spellEnd"/>
      <w:r w:rsidRPr="006A45A6">
        <w:rPr>
          <w:rFonts w:ascii="Times New Roman" w:hAnsi="Times New Roman" w:cs="Times New Roman"/>
          <w:i/>
          <w:iCs/>
          <w:sz w:val="28"/>
          <w:szCs w:val="28"/>
        </w:rPr>
        <w:t xml:space="preserve"> 68, </w:t>
      </w:r>
      <w:proofErr w:type="spellStart"/>
      <w:r w:rsidRPr="006A45A6">
        <w:rPr>
          <w:rFonts w:ascii="Times New Roman" w:hAnsi="Times New Roman" w:cs="Times New Roman"/>
          <w:i/>
          <w:iCs/>
          <w:sz w:val="28"/>
          <w:szCs w:val="28"/>
        </w:rPr>
        <w:t>Peremoha</w:t>
      </w:r>
      <w:proofErr w:type="spellEnd"/>
      <w:r w:rsidRPr="006A45A6">
        <w:rPr>
          <w:rFonts w:ascii="Times New Roman" w:hAnsi="Times New Roman" w:cs="Times New Roman"/>
          <w:i/>
          <w:iCs/>
          <w:sz w:val="28"/>
          <w:szCs w:val="28"/>
        </w:rPr>
        <w:t xml:space="preserve"> 2, </w:t>
      </w:r>
      <w:proofErr w:type="spellStart"/>
      <w:r w:rsidRPr="006A45A6">
        <w:rPr>
          <w:rFonts w:ascii="Times New Roman" w:hAnsi="Times New Roman" w:cs="Times New Roman"/>
          <w:i/>
          <w:iCs/>
          <w:sz w:val="28"/>
          <w:szCs w:val="28"/>
        </w:rPr>
        <w:t>Hubernatorka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Hovtva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Sahaydak</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Lyutenka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Batko</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Stаnichna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Vilshana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Kolomak</w:t>
      </w:r>
      <w:proofErr w:type="spellEnd"/>
      <w:r w:rsidRPr="006A45A6">
        <w:rPr>
          <w:rFonts w:ascii="Times New Roman" w:hAnsi="Times New Roman" w:cs="Times New Roman"/>
          <w:i/>
          <w:iCs/>
          <w:sz w:val="28"/>
          <w:szCs w:val="28"/>
        </w:rPr>
        <w:t xml:space="preserve"> 3 </w:t>
      </w:r>
      <w:proofErr w:type="spellStart"/>
      <w:r w:rsidRPr="006A45A6">
        <w:rPr>
          <w:rFonts w:ascii="Times New Roman" w:hAnsi="Times New Roman" w:cs="Times New Roman"/>
          <w:i/>
          <w:iCs/>
          <w:sz w:val="28"/>
          <w:szCs w:val="28"/>
        </w:rPr>
        <w:t>and</w:t>
      </w:r>
      <w:proofErr w:type="spellEnd"/>
      <w:r w:rsidRPr="006A45A6">
        <w:rPr>
          <w:rFonts w:ascii="Times New Roman" w:hAnsi="Times New Roman" w:cs="Times New Roman"/>
          <w:i/>
          <w:iCs/>
          <w:sz w:val="28"/>
          <w:szCs w:val="28"/>
        </w:rPr>
        <w:t xml:space="preserve"> BL - </w:t>
      </w:r>
      <w:proofErr w:type="spellStart"/>
      <w:r w:rsidRPr="006A45A6">
        <w:rPr>
          <w:rFonts w:ascii="Times New Roman" w:hAnsi="Times New Roman" w:cs="Times New Roman"/>
          <w:i/>
          <w:iCs/>
          <w:sz w:val="28"/>
          <w:szCs w:val="28"/>
        </w:rPr>
        <w:t>Odeska</w:t>
      </w:r>
      <w:proofErr w:type="spellEnd"/>
      <w:r w:rsidRPr="006A45A6">
        <w:rPr>
          <w:rFonts w:ascii="Times New Roman" w:hAnsi="Times New Roman" w:cs="Times New Roman"/>
          <w:i/>
          <w:iCs/>
          <w:sz w:val="28"/>
          <w:szCs w:val="28"/>
        </w:rPr>
        <w:t xml:space="preserve"> 267 / </w:t>
      </w:r>
      <w:proofErr w:type="spellStart"/>
      <w:r w:rsidRPr="006A45A6">
        <w:rPr>
          <w:rFonts w:ascii="Times New Roman" w:hAnsi="Times New Roman" w:cs="Times New Roman"/>
          <w:i/>
          <w:iCs/>
          <w:sz w:val="28"/>
          <w:szCs w:val="28"/>
        </w:rPr>
        <w:t>Donetska</w:t>
      </w:r>
      <w:proofErr w:type="spellEnd"/>
      <w:r w:rsidRPr="006A45A6">
        <w:rPr>
          <w:rFonts w:ascii="Times New Roman" w:hAnsi="Times New Roman" w:cs="Times New Roman"/>
          <w:i/>
          <w:iCs/>
          <w:sz w:val="28"/>
          <w:szCs w:val="28"/>
        </w:rPr>
        <w:t xml:space="preserve"> 46 // </w:t>
      </w:r>
      <w:proofErr w:type="spellStart"/>
      <w:r w:rsidRPr="006A45A6">
        <w:rPr>
          <w:rFonts w:ascii="Times New Roman" w:hAnsi="Times New Roman" w:cs="Times New Roman"/>
          <w:i/>
          <w:iCs/>
          <w:sz w:val="28"/>
          <w:szCs w:val="28"/>
        </w:rPr>
        <w:t>Stanichna</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Peremoha</w:t>
      </w:r>
      <w:proofErr w:type="spellEnd"/>
      <w:r w:rsidRPr="006A45A6">
        <w:rPr>
          <w:rFonts w:ascii="Times New Roman" w:hAnsi="Times New Roman" w:cs="Times New Roman"/>
          <w:i/>
          <w:iCs/>
          <w:sz w:val="28"/>
          <w:szCs w:val="28"/>
        </w:rPr>
        <w:t xml:space="preserve"> 2 / </w:t>
      </w:r>
      <w:proofErr w:type="spellStart"/>
      <w:r w:rsidRPr="006A45A6">
        <w:rPr>
          <w:rFonts w:ascii="Times New Roman" w:hAnsi="Times New Roman" w:cs="Times New Roman"/>
          <w:i/>
          <w:iCs/>
          <w:sz w:val="28"/>
          <w:szCs w:val="28"/>
        </w:rPr>
        <w:t>Pоrаdа</w:t>
      </w:r>
      <w:proofErr w:type="spellEnd"/>
      <w:r w:rsidRPr="006A45A6">
        <w:rPr>
          <w:rFonts w:ascii="Times New Roman" w:hAnsi="Times New Roman" w:cs="Times New Roman"/>
          <w:i/>
          <w:iCs/>
          <w:sz w:val="28"/>
          <w:szCs w:val="28"/>
        </w:rPr>
        <w:t xml:space="preserve">, </w:t>
      </w:r>
      <w:proofErr w:type="spellStart"/>
      <w:r w:rsidRPr="006A45A6">
        <w:rPr>
          <w:rFonts w:ascii="Times New Roman" w:hAnsi="Times New Roman" w:cs="Times New Roman"/>
          <w:i/>
          <w:iCs/>
          <w:sz w:val="28"/>
          <w:szCs w:val="28"/>
        </w:rPr>
        <w:t>Peremoha</w:t>
      </w:r>
      <w:proofErr w:type="spellEnd"/>
      <w:r w:rsidRPr="006A45A6">
        <w:rPr>
          <w:rFonts w:ascii="Times New Roman" w:hAnsi="Times New Roman" w:cs="Times New Roman"/>
          <w:i/>
          <w:iCs/>
          <w:sz w:val="28"/>
          <w:szCs w:val="28"/>
        </w:rPr>
        <w:t xml:space="preserve"> 2 / </w:t>
      </w:r>
      <w:proofErr w:type="spellStart"/>
      <w:r w:rsidRPr="006A45A6">
        <w:rPr>
          <w:rFonts w:ascii="Times New Roman" w:hAnsi="Times New Roman" w:cs="Times New Roman"/>
          <w:i/>
          <w:iCs/>
          <w:sz w:val="28"/>
          <w:szCs w:val="28"/>
        </w:rPr>
        <w:t>Kolomak</w:t>
      </w:r>
      <w:proofErr w:type="spellEnd"/>
      <w:r w:rsidRPr="006A45A6">
        <w:rPr>
          <w:rFonts w:ascii="Times New Roman" w:hAnsi="Times New Roman" w:cs="Times New Roman"/>
          <w:i/>
          <w:iCs/>
          <w:sz w:val="28"/>
          <w:szCs w:val="28"/>
        </w:rPr>
        <w:t xml:space="preserve"> 5, </w:t>
      </w:r>
      <w:proofErr w:type="spellStart"/>
      <w:r w:rsidRPr="006A45A6">
        <w:rPr>
          <w:rFonts w:ascii="Times New Roman" w:hAnsi="Times New Roman" w:cs="Times New Roman"/>
          <w:i/>
          <w:iCs/>
          <w:sz w:val="28"/>
          <w:szCs w:val="28"/>
        </w:rPr>
        <w:t>Mironіvska</w:t>
      </w:r>
      <w:proofErr w:type="spellEnd"/>
      <w:r w:rsidRPr="006A45A6">
        <w:rPr>
          <w:rFonts w:ascii="Times New Roman" w:hAnsi="Times New Roman" w:cs="Times New Roman"/>
          <w:i/>
          <w:iCs/>
          <w:sz w:val="28"/>
          <w:szCs w:val="28"/>
        </w:rPr>
        <w:t xml:space="preserve"> 27 / L.51486.</w:t>
      </w:r>
    </w:p>
    <w:p w:rsidR="006A45A6" w:rsidRPr="00401419" w:rsidRDefault="006A45A6" w:rsidP="009810C9">
      <w:pPr>
        <w:spacing w:after="0" w:line="360" w:lineRule="auto"/>
        <w:ind w:right="-2" w:firstLine="709"/>
        <w:jc w:val="both"/>
        <w:rPr>
          <w:rFonts w:ascii="Times New Roman" w:eastAsia="Times New Roman" w:hAnsi="Times New Roman" w:cs="Times New Roman"/>
          <w:bCs/>
          <w:i/>
          <w:iCs/>
          <w:sz w:val="28"/>
          <w:szCs w:val="28"/>
        </w:rPr>
      </w:pPr>
      <w:proofErr w:type="spellStart"/>
      <w:r w:rsidRPr="006A45A6">
        <w:rPr>
          <w:rFonts w:ascii="Times New Roman" w:eastAsia="Times New Roman" w:hAnsi="Times New Roman" w:cs="Times New Roman"/>
          <w:b/>
          <w:i/>
          <w:iCs/>
          <w:sz w:val="28"/>
          <w:szCs w:val="28"/>
        </w:rPr>
        <w:t>Keywords</w:t>
      </w:r>
      <w:proofErr w:type="spellEnd"/>
      <w:r w:rsidRPr="006A45A6">
        <w:rPr>
          <w:rFonts w:ascii="Times New Roman" w:eastAsia="Times New Roman" w:hAnsi="Times New Roman" w:cs="Times New Roman"/>
          <w:b/>
          <w:i/>
          <w:iCs/>
          <w:sz w:val="28"/>
          <w:szCs w:val="28"/>
        </w:rPr>
        <w:t xml:space="preserve">: </w:t>
      </w:r>
      <w:proofErr w:type="spellStart"/>
      <w:r w:rsidR="00B22319" w:rsidRPr="00B22319">
        <w:rPr>
          <w:rFonts w:ascii="Times New Roman" w:eastAsia="Times New Roman" w:hAnsi="Times New Roman" w:cs="Times New Roman"/>
          <w:bCs/>
          <w:i/>
          <w:iCs/>
          <w:sz w:val="28"/>
          <w:szCs w:val="28"/>
        </w:rPr>
        <w:t>soft</w:t>
      </w:r>
      <w:proofErr w:type="spellEnd"/>
      <w:r w:rsidRPr="00401419">
        <w:rPr>
          <w:rFonts w:ascii="Times New Roman" w:eastAsia="Times New Roman" w:hAnsi="Times New Roman" w:cs="Times New Roman"/>
          <w:bCs/>
          <w:i/>
          <w:iCs/>
          <w:sz w:val="28"/>
          <w:szCs w:val="28"/>
        </w:rPr>
        <w:t xml:space="preserve"> </w:t>
      </w:r>
      <w:proofErr w:type="spellStart"/>
      <w:r w:rsidRPr="00401419">
        <w:rPr>
          <w:rFonts w:ascii="Times New Roman" w:eastAsia="Times New Roman" w:hAnsi="Times New Roman" w:cs="Times New Roman"/>
          <w:bCs/>
          <w:i/>
          <w:iCs/>
          <w:sz w:val="28"/>
          <w:szCs w:val="28"/>
        </w:rPr>
        <w:t>winter</w:t>
      </w:r>
      <w:proofErr w:type="spellEnd"/>
      <w:r w:rsidRPr="00401419">
        <w:rPr>
          <w:rFonts w:ascii="Times New Roman" w:eastAsia="Times New Roman" w:hAnsi="Times New Roman" w:cs="Times New Roman"/>
          <w:bCs/>
          <w:i/>
          <w:iCs/>
          <w:sz w:val="28"/>
          <w:szCs w:val="28"/>
        </w:rPr>
        <w:t xml:space="preserve"> </w:t>
      </w:r>
      <w:proofErr w:type="spellStart"/>
      <w:r w:rsidRPr="00401419">
        <w:rPr>
          <w:rFonts w:ascii="Times New Roman" w:eastAsia="Times New Roman" w:hAnsi="Times New Roman" w:cs="Times New Roman"/>
          <w:bCs/>
          <w:i/>
          <w:iCs/>
          <w:sz w:val="28"/>
          <w:szCs w:val="28"/>
        </w:rPr>
        <w:t>wheat</w:t>
      </w:r>
      <w:proofErr w:type="spellEnd"/>
      <w:r w:rsidRPr="00401419">
        <w:rPr>
          <w:rFonts w:ascii="Times New Roman" w:eastAsia="Times New Roman" w:hAnsi="Times New Roman" w:cs="Times New Roman"/>
          <w:bCs/>
          <w:i/>
          <w:iCs/>
          <w:sz w:val="28"/>
          <w:szCs w:val="28"/>
        </w:rPr>
        <w:t xml:space="preserve">, </w:t>
      </w:r>
      <w:proofErr w:type="spellStart"/>
      <w:r w:rsidRPr="00401419">
        <w:rPr>
          <w:rFonts w:ascii="Times New Roman" w:eastAsia="Times New Roman" w:hAnsi="Times New Roman" w:cs="Times New Roman"/>
          <w:bCs/>
          <w:i/>
          <w:iCs/>
          <w:sz w:val="28"/>
          <w:szCs w:val="28"/>
        </w:rPr>
        <w:t>varieties</w:t>
      </w:r>
      <w:proofErr w:type="spellEnd"/>
      <w:r w:rsidRPr="00401419">
        <w:rPr>
          <w:rFonts w:ascii="Times New Roman" w:eastAsia="Times New Roman" w:hAnsi="Times New Roman" w:cs="Times New Roman"/>
          <w:bCs/>
          <w:i/>
          <w:iCs/>
          <w:sz w:val="28"/>
          <w:szCs w:val="28"/>
        </w:rPr>
        <w:t>,</w:t>
      </w:r>
      <w:r w:rsidR="00401419" w:rsidRPr="00401419">
        <w:rPr>
          <w:bCs/>
        </w:rPr>
        <w:t xml:space="preserve"> </w:t>
      </w:r>
      <w:proofErr w:type="spellStart"/>
      <w:r w:rsidRPr="00401419">
        <w:rPr>
          <w:rFonts w:ascii="Times New Roman" w:eastAsia="Times New Roman" w:hAnsi="Times New Roman" w:cs="Times New Roman"/>
          <w:bCs/>
          <w:i/>
          <w:iCs/>
          <w:sz w:val="28"/>
          <w:szCs w:val="28"/>
        </w:rPr>
        <w:t>spring</w:t>
      </w:r>
      <w:proofErr w:type="spellEnd"/>
      <w:r w:rsidRPr="00401419">
        <w:rPr>
          <w:rFonts w:ascii="Times New Roman" w:eastAsia="Times New Roman" w:hAnsi="Times New Roman" w:cs="Times New Roman"/>
          <w:bCs/>
          <w:i/>
          <w:iCs/>
          <w:sz w:val="28"/>
          <w:szCs w:val="28"/>
        </w:rPr>
        <w:t xml:space="preserve"> </w:t>
      </w:r>
      <w:proofErr w:type="spellStart"/>
      <w:r w:rsidRPr="00401419">
        <w:rPr>
          <w:rFonts w:ascii="Times New Roman" w:eastAsia="Times New Roman" w:hAnsi="Times New Roman" w:cs="Times New Roman"/>
          <w:bCs/>
          <w:i/>
          <w:iCs/>
          <w:sz w:val="28"/>
          <w:szCs w:val="28"/>
        </w:rPr>
        <w:t>vegetation</w:t>
      </w:r>
      <w:proofErr w:type="spellEnd"/>
      <w:r w:rsidRPr="00401419">
        <w:rPr>
          <w:rFonts w:ascii="Times New Roman" w:eastAsia="Times New Roman" w:hAnsi="Times New Roman" w:cs="Times New Roman"/>
          <w:bCs/>
          <w:i/>
          <w:iCs/>
          <w:sz w:val="28"/>
          <w:szCs w:val="28"/>
        </w:rPr>
        <w:t xml:space="preserve"> </w:t>
      </w:r>
      <w:proofErr w:type="spellStart"/>
      <w:r w:rsidRPr="00401419">
        <w:rPr>
          <w:rFonts w:ascii="Times New Roman" w:eastAsia="Times New Roman" w:hAnsi="Times New Roman" w:cs="Times New Roman"/>
          <w:bCs/>
          <w:i/>
          <w:iCs/>
          <w:sz w:val="28"/>
          <w:szCs w:val="28"/>
        </w:rPr>
        <w:t>renewal</w:t>
      </w:r>
      <w:proofErr w:type="spellEnd"/>
      <w:r w:rsidRPr="00401419">
        <w:rPr>
          <w:rFonts w:ascii="Times New Roman" w:eastAsia="Times New Roman" w:hAnsi="Times New Roman" w:cs="Times New Roman"/>
          <w:bCs/>
          <w:i/>
          <w:iCs/>
          <w:sz w:val="28"/>
          <w:szCs w:val="28"/>
        </w:rPr>
        <w:t xml:space="preserve"> </w:t>
      </w:r>
      <w:proofErr w:type="spellStart"/>
      <w:r w:rsidRPr="00401419">
        <w:rPr>
          <w:rFonts w:ascii="Times New Roman" w:eastAsia="Times New Roman" w:hAnsi="Times New Roman" w:cs="Times New Roman"/>
          <w:bCs/>
          <w:i/>
          <w:iCs/>
          <w:sz w:val="28"/>
          <w:szCs w:val="28"/>
        </w:rPr>
        <w:t>time</w:t>
      </w:r>
      <w:proofErr w:type="spellEnd"/>
      <w:r w:rsidRPr="00401419">
        <w:rPr>
          <w:rFonts w:ascii="Times New Roman" w:eastAsia="Times New Roman" w:hAnsi="Times New Roman" w:cs="Times New Roman"/>
          <w:bCs/>
          <w:i/>
          <w:iCs/>
          <w:sz w:val="28"/>
          <w:szCs w:val="28"/>
        </w:rPr>
        <w:t xml:space="preserve">, </w:t>
      </w:r>
      <w:proofErr w:type="spellStart"/>
      <w:r w:rsidRPr="00401419">
        <w:rPr>
          <w:rFonts w:ascii="Times New Roman" w:eastAsia="Times New Roman" w:hAnsi="Times New Roman" w:cs="Times New Roman"/>
          <w:bCs/>
          <w:i/>
          <w:iCs/>
          <w:sz w:val="28"/>
          <w:szCs w:val="28"/>
        </w:rPr>
        <w:t>cluster</w:t>
      </w:r>
      <w:proofErr w:type="spellEnd"/>
      <w:r w:rsidRPr="00401419">
        <w:rPr>
          <w:rFonts w:ascii="Times New Roman" w:eastAsia="Times New Roman" w:hAnsi="Times New Roman" w:cs="Times New Roman"/>
          <w:bCs/>
          <w:i/>
          <w:iCs/>
          <w:sz w:val="28"/>
          <w:szCs w:val="28"/>
        </w:rPr>
        <w:t xml:space="preserve"> </w:t>
      </w:r>
      <w:proofErr w:type="spellStart"/>
      <w:r w:rsidRPr="00401419">
        <w:rPr>
          <w:rFonts w:ascii="Times New Roman" w:eastAsia="Times New Roman" w:hAnsi="Times New Roman" w:cs="Times New Roman"/>
          <w:bCs/>
          <w:i/>
          <w:iCs/>
          <w:sz w:val="28"/>
          <w:szCs w:val="28"/>
        </w:rPr>
        <w:t>analysis</w:t>
      </w:r>
      <w:proofErr w:type="spellEnd"/>
      <w:r w:rsidR="00401419">
        <w:rPr>
          <w:rFonts w:ascii="Times New Roman" w:eastAsia="Times New Roman" w:hAnsi="Times New Roman" w:cs="Times New Roman"/>
          <w:bCs/>
          <w:i/>
          <w:iCs/>
          <w:sz w:val="28"/>
          <w:szCs w:val="28"/>
        </w:rPr>
        <w:t>,</w:t>
      </w:r>
      <w:r w:rsidR="00401419" w:rsidRPr="00401419">
        <w:rPr>
          <w:rFonts w:ascii="Times New Roman" w:eastAsia="Times New Roman" w:hAnsi="Times New Roman" w:cs="Times New Roman"/>
          <w:bCs/>
          <w:i/>
          <w:iCs/>
          <w:sz w:val="28"/>
          <w:szCs w:val="28"/>
        </w:rPr>
        <w:t xml:space="preserve"> </w:t>
      </w:r>
      <w:proofErr w:type="spellStart"/>
      <w:r w:rsidR="00401419" w:rsidRPr="00401419">
        <w:rPr>
          <w:rFonts w:ascii="Times New Roman" w:eastAsia="Times New Roman" w:hAnsi="Times New Roman" w:cs="Times New Roman"/>
          <w:bCs/>
          <w:i/>
          <w:iCs/>
          <w:sz w:val="28"/>
          <w:szCs w:val="28"/>
        </w:rPr>
        <w:t>yield</w:t>
      </w:r>
      <w:proofErr w:type="spellEnd"/>
      <w:r w:rsidRPr="00401419">
        <w:rPr>
          <w:rFonts w:ascii="Times New Roman" w:eastAsia="Times New Roman" w:hAnsi="Times New Roman" w:cs="Times New Roman"/>
          <w:bCs/>
          <w:i/>
          <w:iCs/>
          <w:sz w:val="28"/>
          <w:szCs w:val="28"/>
        </w:rPr>
        <w:t>.</w:t>
      </w:r>
    </w:p>
    <w:p w:rsidR="00577CF7" w:rsidRPr="00577CF7" w:rsidRDefault="002C1D7C" w:rsidP="009810C9">
      <w:pPr>
        <w:spacing w:after="0" w:line="360" w:lineRule="auto"/>
        <w:ind w:right="-2" w:firstLine="709"/>
        <w:jc w:val="both"/>
        <w:rPr>
          <w:rFonts w:ascii="Times New Roman" w:eastAsia="Times New Roman" w:hAnsi="Times New Roman" w:cs="Times New Roman"/>
          <w:sz w:val="28"/>
          <w:szCs w:val="28"/>
        </w:rPr>
      </w:pPr>
      <w:r w:rsidRPr="002C1D7C">
        <w:rPr>
          <w:rFonts w:ascii="Times New Roman" w:eastAsia="Times New Roman" w:hAnsi="Times New Roman" w:cs="Times New Roman"/>
          <w:b/>
          <w:sz w:val="28"/>
          <w:lang w:eastAsia="en-US"/>
        </w:rPr>
        <w:t xml:space="preserve">Постановка проблеми. </w:t>
      </w:r>
      <w:r w:rsidR="00577CF7" w:rsidRPr="00577CF7">
        <w:rPr>
          <w:rFonts w:ascii="Times New Roman" w:eastAsia="Times New Roman" w:hAnsi="Times New Roman" w:cs="Times New Roman"/>
          <w:sz w:val="28"/>
          <w:szCs w:val="28"/>
        </w:rPr>
        <w:t xml:space="preserve">Проблема оцінювання вихідного матеріалу в селекції пов’язана з його мінливістю під впливом умов зовнішнього середовища, тому пошук цінних форм, зазвичай, </w:t>
      </w:r>
      <w:bookmarkStart w:id="2" w:name="_GoBack"/>
      <w:bookmarkEnd w:id="2"/>
      <w:r w:rsidR="00577CF7" w:rsidRPr="00577CF7">
        <w:rPr>
          <w:rFonts w:ascii="Times New Roman" w:eastAsia="Times New Roman" w:hAnsi="Times New Roman" w:cs="Times New Roman"/>
          <w:sz w:val="28"/>
          <w:szCs w:val="28"/>
        </w:rPr>
        <w:t xml:space="preserve">є ускладненим. </w:t>
      </w:r>
      <w:r w:rsidR="00577CF7" w:rsidRPr="00577CF7">
        <w:rPr>
          <w:rFonts w:ascii="Times New Roman" w:eastAsia="TimesNewRoman" w:hAnsi="Times New Roman" w:cs="Times New Roman"/>
          <w:sz w:val="28"/>
          <w:szCs w:val="28"/>
        </w:rPr>
        <w:t>Кластерний аналіз дозволяє вивчати достатньо велику кількість інформації та різко зменшувати великі масиви інформації, робити їх компактними та наглядними</w:t>
      </w:r>
      <w:r w:rsidR="00577CF7" w:rsidRPr="00577CF7">
        <w:rPr>
          <w:rFonts w:ascii="Times New Roman" w:eastAsia="Times New Roman" w:hAnsi="Times New Roman" w:cs="Times New Roman"/>
          <w:sz w:val="28"/>
          <w:szCs w:val="28"/>
        </w:rPr>
        <w:t xml:space="preserve"> [</w:t>
      </w:r>
      <w:r w:rsidR="008E0AAD">
        <w:rPr>
          <w:rFonts w:ascii="Times New Roman" w:eastAsia="Times New Roman" w:hAnsi="Times New Roman" w:cs="Times New Roman"/>
          <w:sz w:val="28"/>
          <w:szCs w:val="28"/>
        </w:rPr>
        <w:t xml:space="preserve"> </w:t>
      </w:r>
      <w:r w:rsidR="008E0AAD" w:rsidRPr="00577CF7">
        <w:rPr>
          <w:rFonts w:ascii="Times New Roman" w:eastAsia="Times New Roman" w:hAnsi="Times New Roman" w:cs="Times New Roman"/>
          <w:sz w:val="28"/>
          <w:szCs w:val="28"/>
        </w:rPr>
        <w:t>1</w:t>
      </w:r>
      <w:r w:rsidR="008E0AAD">
        <w:rPr>
          <w:rFonts w:ascii="Times New Roman" w:eastAsia="Times New Roman" w:hAnsi="Times New Roman" w:cs="Times New Roman"/>
          <w:sz w:val="28"/>
          <w:szCs w:val="28"/>
        </w:rPr>
        <w:t>, с. 32</w:t>
      </w:r>
      <w:r w:rsidR="00577CF7" w:rsidRPr="00577CF7">
        <w:rPr>
          <w:rFonts w:ascii="Times New Roman" w:eastAsia="Times New Roman" w:hAnsi="Times New Roman" w:cs="Times New Roman"/>
          <w:sz w:val="28"/>
          <w:szCs w:val="28"/>
        </w:rPr>
        <w:t>].</w:t>
      </w:r>
    </w:p>
    <w:p w:rsidR="00577CF7" w:rsidRPr="00577CF7" w:rsidRDefault="00C64807" w:rsidP="009810C9">
      <w:pPr>
        <w:spacing w:after="0" w:line="360" w:lineRule="auto"/>
        <w:ind w:right="-2" w:firstLine="709"/>
        <w:jc w:val="both"/>
        <w:rPr>
          <w:rFonts w:ascii="Times New Roman" w:eastAsia="Times New Roman" w:hAnsi="Times New Roman" w:cs="Times New Roman"/>
          <w:color w:val="FF0000"/>
          <w:sz w:val="28"/>
          <w:szCs w:val="28"/>
        </w:rPr>
      </w:pPr>
      <w:r w:rsidRPr="00C64807">
        <w:rPr>
          <w:rFonts w:ascii="Times New Roman" w:eastAsia="Times New Roman" w:hAnsi="Times New Roman" w:cs="Times New Roman"/>
          <w:b/>
          <w:bCs/>
          <w:color w:val="1A171B"/>
          <w:sz w:val="28"/>
          <w:szCs w:val="28"/>
        </w:rPr>
        <w:t>Аналіз останніх досліджень і публікацій.</w:t>
      </w:r>
      <w:r w:rsidRPr="00C64807">
        <w:rPr>
          <w:rFonts w:ascii="Times New Roman" w:eastAsia="Times New Roman" w:hAnsi="Times New Roman" w:cs="Times New Roman"/>
          <w:color w:val="1A171B"/>
          <w:sz w:val="28"/>
          <w:szCs w:val="28"/>
        </w:rPr>
        <w:t xml:space="preserve"> </w:t>
      </w:r>
      <w:r w:rsidR="00577CF7" w:rsidRPr="00577CF7">
        <w:rPr>
          <w:rFonts w:ascii="Times New Roman" w:eastAsia="Times New Roman" w:hAnsi="Times New Roman" w:cs="Times New Roman"/>
          <w:color w:val="1A171B"/>
          <w:sz w:val="28"/>
          <w:szCs w:val="28"/>
        </w:rPr>
        <w:t>Кластерний аналіз застосовували на пшениці м’якій озимій для вивчення ступеня генетичної спорідненості</w:t>
      </w:r>
      <w:r w:rsidR="00577CF7" w:rsidRPr="00577CF7">
        <w:rPr>
          <w:rFonts w:ascii="Times New Roman" w:eastAsia="Times New Roman" w:hAnsi="Times New Roman" w:cs="Times New Roman"/>
          <w:sz w:val="28"/>
          <w:szCs w:val="28"/>
        </w:rPr>
        <w:t xml:space="preserve">, </w:t>
      </w:r>
      <w:r w:rsidR="00577CF7" w:rsidRPr="00577CF7">
        <w:rPr>
          <w:rFonts w:ascii="Times New Roman" w:eastAsia="Times New Roman" w:hAnsi="Times New Roman" w:cs="Times New Roman"/>
          <w:color w:val="1A171B"/>
          <w:sz w:val="28"/>
          <w:szCs w:val="28"/>
        </w:rPr>
        <w:t>інших господарсько-корисних ознак у сортів пшениці</w:t>
      </w:r>
      <w:r w:rsidR="00577CF7" w:rsidRPr="00577CF7">
        <w:rPr>
          <w:rFonts w:ascii="Times New Roman" w:eastAsia="Times New Roman" w:hAnsi="Times New Roman" w:cs="Times New Roman"/>
          <w:sz w:val="28"/>
          <w:szCs w:val="28"/>
        </w:rPr>
        <w:t xml:space="preserve">, </w:t>
      </w:r>
      <w:r w:rsidR="00577CF7" w:rsidRPr="00577CF7">
        <w:rPr>
          <w:rFonts w:ascii="Times New Roman" w:eastAsia="Times New Roman" w:hAnsi="Times New Roman" w:cs="Times New Roman"/>
          <w:color w:val="1A171B"/>
          <w:sz w:val="28"/>
          <w:szCs w:val="28"/>
        </w:rPr>
        <w:t>взаємозв’язку елементів продуктивності озимої пшениці з морозостійкістю</w:t>
      </w:r>
      <w:r w:rsidR="00F611D1">
        <w:rPr>
          <w:rFonts w:ascii="Times New Roman" w:eastAsia="Times New Roman" w:hAnsi="Times New Roman" w:cs="Times New Roman"/>
          <w:color w:val="1A171B"/>
          <w:sz w:val="28"/>
          <w:szCs w:val="28"/>
        </w:rPr>
        <w:t xml:space="preserve"> </w:t>
      </w:r>
      <w:r w:rsidR="00F611D1" w:rsidRPr="00F611D1">
        <w:rPr>
          <w:rFonts w:ascii="Times New Roman" w:eastAsia="Times New Roman" w:hAnsi="Times New Roman" w:cs="Times New Roman"/>
          <w:color w:val="1A171B"/>
          <w:sz w:val="28"/>
          <w:szCs w:val="28"/>
        </w:rPr>
        <w:t>[2, с</w:t>
      </w:r>
      <w:r w:rsidR="00F611D1">
        <w:rPr>
          <w:rFonts w:ascii="Times New Roman" w:eastAsia="Times New Roman" w:hAnsi="Times New Roman" w:cs="Times New Roman"/>
          <w:color w:val="1A171B"/>
          <w:sz w:val="28"/>
          <w:szCs w:val="28"/>
        </w:rPr>
        <w:t>.</w:t>
      </w:r>
      <w:r w:rsidR="00F611D1" w:rsidRPr="00F611D1">
        <w:rPr>
          <w:rFonts w:ascii="Times New Roman" w:eastAsia="Times New Roman" w:hAnsi="Times New Roman" w:cs="Times New Roman"/>
          <w:color w:val="1A171B"/>
          <w:sz w:val="28"/>
          <w:szCs w:val="28"/>
        </w:rPr>
        <w:t xml:space="preserve"> 126]</w:t>
      </w:r>
      <w:r w:rsidR="00577CF7" w:rsidRPr="00577CF7">
        <w:rPr>
          <w:rFonts w:ascii="Times New Roman" w:eastAsia="Times New Roman" w:hAnsi="Times New Roman" w:cs="Times New Roman"/>
          <w:color w:val="1A171B"/>
          <w:sz w:val="28"/>
          <w:szCs w:val="28"/>
        </w:rPr>
        <w:t>.</w:t>
      </w:r>
      <w:r w:rsidR="00577CF7" w:rsidRPr="00577CF7">
        <w:rPr>
          <w:rFonts w:ascii="Times New Roman" w:eastAsia="Times New Roman" w:hAnsi="Times New Roman" w:cs="Times New Roman"/>
          <w:color w:val="FF0000"/>
          <w:sz w:val="28"/>
          <w:szCs w:val="28"/>
        </w:rPr>
        <w:t xml:space="preserve"> </w:t>
      </w:r>
      <w:r w:rsidR="00577CF7" w:rsidRPr="00577CF7">
        <w:rPr>
          <w:rFonts w:ascii="Times New Roman" w:eastAsia="Times New Roman" w:hAnsi="Times New Roman" w:cs="Times New Roman"/>
          <w:color w:val="1A171B"/>
          <w:sz w:val="28"/>
          <w:szCs w:val="28"/>
        </w:rPr>
        <w:t>Ознаки та індекси, які мають близькі генетичні кореляції з ознаками продуктивності, використовуються для відбору рослин на ранніх етапах селекції</w:t>
      </w:r>
      <w:r w:rsidR="00F611D1">
        <w:rPr>
          <w:rFonts w:ascii="Times New Roman" w:eastAsia="Times New Roman" w:hAnsi="Times New Roman" w:cs="Times New Roman"/>
          <w:color w:val="1A171B"/>
          <w:sz w:val="28"/>
          <w:szCs w:val="28"/>
        </w:rPr>
        <w:t xml:space="preserve"> </w:t>
      </w:r>
      <w:r w:rsidR="00F611D1" w:rsidRPr="00F611D1">
        <w:rPr>
          <w:rFonts w:ascii="Times New Roman" w:eastAsia="Times New Roman" w:hAnsi="Times New Roman" w:cs="Times New Roman"/>
          <w:color w:val="1A171B"/>
          <w:sz w:val="28"/>
          <w:szCs w:val="28"/>
        </w:rPr>
        <w:t>[3, с. 271].</w:t>
      </w:r>
      <w:r w:rsidR="00577CF7" w:rsidRPr="00577CF7">
        <w:rPr>
          <w:rFonts w:ascii="Times New Roman" w:eastAsia="Times New Roman" w:hAnsi="Times New Roman" w:cs="Times New Roman"/>
          <w:color w:val="1A171B"/>
          <w:sz w:val="28"/>
          <w:szCs w:val="28"/>
        </w:rPr>
        <w:t xml:space="preserve"> Добір рослин з бажаними параметрами забезпечується за допомогою кластерного аналізу </w:t>
      </w:r>
      <w:bookmarkStart w:id="3" w:name="_Hlk101860606"/>
      <w:r w:rsidR="00577CF7" w:rsidRPr="00577CF7">
        <w:rPr>
          <w:rFonts w:ascii="Times New Roman" w:eastAsia="Times New Roman" w:hAnsi="Times New Roman" w:cs="Times New Roman"/>
          <w:sz w:val="28"/>
          <w:szCs w:val="28"/>
        </w:rPr>
        <w:t>[</w:t>
      </w:r>
      <w:r w:rsidR="00F611D1">
        <w:rPr>
          <w:rFonts w:ascii="Times New Roman" w:eastAsia="Times New Roman" w:hAnsi="Times New Roman" w:cs="Times New Roman"/>
          <w:sz w:val="28"/>
          <w:szCs w:val="28"/>
        </w:rPr>
        <w:t>4, с. 76</w:t>
      </w:r>
      <w:r w:rsidR="00577CF7" w:rsidRPr="00577CF7">
        <w:rPr>
          <w:rFonts w:ascii="Times New Roman" w:eastAsia="Times New Roman" w:hAnsi="Times New Roman" w:cs="Times New Roman"/>
          <w:sz w:val="28"/>
          <w:szCs w:val="28"/>
        </w:rPr>
        <w:t>].</w:t>
      </w:r>
      <w:r w:rsidR="00577CF7" w:rsidRPr="00577CF7">
        <w:rPr>
          <w:rFonts w:ascii="Times New Roman" w:eastAsia="Times New Roman" w:hAnsi="Times New Roman" w:cs="Times New Roman"/>
          <w:color w:val="FF0000"/>
          <w:sz w:val="28"/>
          <w:szCs w:val="28"/>
        </w:rPr>
        <w:t xml:space="preserve"> </w:t>
      </w:r>
      <w:bookmarkEnd w:id="3"/>
    </w:p>
    <w:p w:rsidR="00577CF7" w:rsidRPr="00577CF7" w:rsidRDefault="00C64807" w:rsidP="009810C9">
      <w:pPr>
        <w:spacing w:after="0" w:line="360" w:lineRule="auto"/>
        <w:ind w:right="-2" w:firstLine="709"/>
        <w:jc w:val="both"/>
        <w:rPr>
          <w:rFonts w:ascii="Times New Roman" w:eastAsia="Times New Roman" w:hAnsi="Times New Roman" w:cs="Times New Roman"/>
          <w:sz w:val="28"/>
          <w:szCs w:val="28"/>
          <w:lang w:eastAsia="ru-RU"/>
        </w:rPr>
      </w:pPr>
      <w:r w:rsidRPr="00C64807">
        <w:rPr>
          <w:rFonts w:ascii="Times New Roman" w:eastAsia="Times New Roman" w:hAnsi="Times New Roman" w:cs="Times New Roman"/>
          <w:b/>
          <w:sz w:val="28"/>
          <w:szCs w:val="28"/>
          <w:lang w:eastAsia="ru-RU"/>
        </w:rPr>
        <w:t xml:space="preserve">Постановка завдання. </w:t>
      </w:r>
      <w:r w:rsidR="00577CF7" w:rsidRPr="00577CF7">
        <w:rPr>
          <w:rFonts w:ascii="Times New Roman" w:eastAsia="Times New Roman" w:hAnsi="Times New Roman" w:cs="Times New Roman"/>
          <w:sz w:val="28"/>
          <w:szCs w:val="28"/>
          <w:lang w:eastAsia="ru-RU"/>
        </w:rPr>
        <w:t>У задачу д</w:t>
      </w:r>
      <w:r w:rsidR="00837BB8">
        <w:rPr>
          <w:rFonts w:ascii="Times New Roman" w:eastAsia="Times New Roman" w:hAnsi="Times New Roman" w:cs="Times New Roman"/>
          <w:sz w:val="28"/>
          <w:szCs w:val="28"/>
          <w:lang w:eastAsia="ru-RU"/>
        </w:rPr>
        <w:t>осліджень</w:t>
      </w:r>
      <w:r w:rsidR="00577CF7" w:rsidRPr="00577CF7">
        <w:rPr>
          <w:rFonts w:ascii="Times New Roman" w:eastAsia="Times New Roman" w:hAnsi="Times New Roman" w:cs="Times New Roman"/>
          <w:sz w:val="28"/>
          <w:szCs w:val="28"/>
          <w:lang w:eastAsia="ru-RU"/>
        </w:rPr>
        <w:t xml:space="preserve"> входило відпрацювання шляхів пошуку з використанням </w:t>
      </w:r>
      <w:r w:rsidR="00837BB8" w:rsidRPr="00577CF7">
        <w:rPr>
          <w:rFonts w:ascii="Times New Roman" w:eastAsia="Times New Roman" w:hAnsi="Times New Roman" w:cs="Times New Roman"/>
          <w:sz w:val="28"/>
          <w:szCs w:val="28"/>
          <w:lang w:eastAsia="ru-RU"/>
        </w:rPr>
        <w:t>комп’ютерних</w:t>
      </w:r>
      <w:r w:rsidR="00577CF7" w:rsidRPr="00577CF7">
        <w:rPr>
          <w:rFonts w:ascii="Times New Roman" w:eastAsia="Times New Roman" w:hAnsi="Times New Roman" w:cs="Times New Roman"/>
          <w:sz w:val="28"/>
          <w:szCs w:val="28"/>
          <w:lang w:eastAsia="ru-RU"/>
        </w:rPr>
        <w:t xml:space="preserve"> технологій, серед великого різноманіття селекційного матеріалу, видатних генотипів стійких до стресових умов середовища.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lang w:eastAsia="ru-RU"/>
        </w:rPr>
      </w:pPr>
      <w:r w:rsidRPr="00577CF7">
        <w:rPr>
          <w:rFonts w:ascii="Times New Roman" w:eastAsia="Times New Roman" w:hAnsi="Times New Roman" w:cs="Times New Roman"/>
          <w:sz w:val="28"/>
          <w:szCs w:val="28"/>
          <w:lang w:eastAsia="ru-RU"/>
        </w:rPr>
        <w:lastRenderedPageBreak/>
        <w:t xml:space="preserve">Весь обсяг матеріалу, який розподілений за роками досліджень на ранню та пізню вегетації був ідентифікований з використанням кластерного аналізу, де в основу кластеризації як за строками сівби, роками досліджень, так і періодам відновлення весняної вегетації (рання та пізня) взяті </w:t>
      </w:r>
      <w:proofErr w:type="spellStart"/>
      <w:r w:rsidRPr="00577CF7">
        <w:rPr>
          <w:rFonts w:ascii="Times New Roman" w:eastAsia="Times New Roman" w:hAnsi="Times New Roman" w:cs="Times New Roman"/>
          <w:sz w:val="28"/>
          <w:szCs w:val="28"/>
          <w:lang w:eastAsia="ru-RU"/>
        </w:rPr>
        <w:t>групуючі</w:t>
      </w:r>
      <w:proofErr w:type="spellEnd"/>
      <w:r w:rsidRPr="00577CF7">
        <w:rPr>
          <w:rFonts w:ascii="Times New Roman" w:eastAsia="Times New Roman" w:hAnsi="Times New Roman" w:cs="Times New Roman"/>
          <w:sz w:val="28"/>
          <w:szCs w:val="28"/>
          <w:lang w:eastAsia="ru-RU"/>
        </w:rPr>
        <w:t xml:space="preserve"> ознаки – маса стебла та індекс лінійної щільності колоса.    </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lang w:eastAsia="ru-RU"/>
        </w:rPr>
      </w:pPr>
      <w:r w:rsidRPr="00577CF7">
        <w:rPr>
          <w:rFonts w:ascii="Times New Roman" w:eastAsia="Times New Roman" w:hAnsi="Times New Roman" w:cs="Times New Roman"/>
          <w:sz w:val="28"/>
          <w:szCs w:val="28"/>
          <w:lang w:eastAsia="ru-RU"/>
        </w:rPr>
        <w:t xml:space="preserve">Головна ідея використання кластерного аналізу полягала у пошуку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lang w:eastAsia="ru-RU"/>
        </w:rPr>
        <w:t xml:space="preserve"> адаптованих до стресових умов середовища, які б за раннього чи пізнього відновлення весняної вегетації формували високий рівень продуктивного потенціалу і не втрачали якісних параметрів. Поряд з цим особливо важливо було знайти і виділити з великого генетичного різноманіття донори стійкості до стресових умов, тобто, до </w:t>
      </w:r>
      <w:r w:rsidR="00F611D1">
        <w:rPr>
          <w:rFonts w:ascii="Times New Roman" w:eastAsia="Times New Roman" w:hAnsi="Times New Roman" w:cs="Times New Roman"/>
          <w:sz w:val="28"/>
          <w:szCs w:val="28"/>
          <w:lang w:eastAsia="ru-RU"/>
        </w:rPr>
        <w:t xml:space="preserve">різного </w:t>
      </w:r>
      <w:r w:rsidRPr="00577CF7">
        <w:rPr>
          <w:rFonts w:ascii="Times New Roman" w:eastAsia="Times New Roman" w:hAnsi="Times New Roman" w:cs="Times New Roman"/>
          <w:sz w:val="28"/>
          <w:szCs w:val="28"/>
          <w:lang w:eastAsia="ru-RU"/>
        </w:rPr>
        <w:t xml:space="preserve">часу відновлення весняної вегетації і запропонувати їх як батьківські компоненти для гібридизації. Шлях ідентифікації полягав у виділенні, в процесі кластеризації, кращого кластеру і розміщенні на </w:t>
      </w:r>
      <w:proofErr w:type="spellStart"/>
      <w:r w:rsidRPr="00577CF7">
        <w:rPr>
          <w:rFonts w:ascii="Times New Roman" w:eastAsia="Times New Roman" w:hAnsi="Times New Roman" w:cs="Times New Roman"/>
          <w:sz w:val="28"/>
          <w:szCs w:val="28"/>
          <w:lang w:eastAsia="ru-RU"/>
        </w:rPr>
        <w:t>дендрограмах</w:t>
      </w:r>
      <w:proofErr w:type="spellEnd"/>
      <w:r w:rsidRPr="00577CF7">
        <w:rPr>
          <w:rFonts w:ascii="Times New Roman" w:eastAsia="Times New Roman" w:hAnsi="Times New Roman" w:cs="Times New Roman"/>
          <w:sz w:val="28"/>
          <w:szCs w:val="28"/>
          <w:lang w:eastAsia="ru-RU"/>
        </w:rPr>
        <w:t xml:space="preserve"> по строках сівби за ранньої та пізньої датах відновлення вегетації сортів і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lang w:eastAsia="ru-RU"/>
        </w:rPr>
        <w:t xml:space="preserve"> пшениці озимої, збалансованих за господарсько-корисними ознаками з високим потенціалом урожайності. Ідентифікований селекційний матеріал пропонувати для подальшого вивчення, а сорти пшениці озимої використовувати в гібридизації як донори стійкості до стресів.   </w:t>
      </w:r>
    </w:p>
    <w:p w:rsidR="00577CF7" w:rsidRPr="00577CF7" w:rsidRDefault="00E23B86" w:rsidP="009810C9">
      <w:pPr>
        <w:spacing w:after="0" w:line="360" w:lineRule="auto"/>
        <w:ind w:right="-2" w:firstLine="709"/>
        <w:jc w:val="both"/>
        <w:rPr>
          <w:rFonts w:ascii="Times New Roman" w:eastAsia="Times New Roman" w:hAnsi="Times New Roman" w:cs="Times New Roman"/>
          <w:bCs/>
          <w:sz w:val="28"/>
          <w:szCs w:val="28"/>
        </w:rPr>
      </w:pPr>
      <w:r w:rsidRPr="00E23B86">
        <w:rPr>
          <w:rFonts w:ascii="Times New Roman" w:eastAsia="Times New Roman" w:hAnsi="Times New Roman" w:cs="Times New Roman"/>
          <w:b/>
          <w:sz w:val="28"/>
          <w:lang w:eastAsia="en-US"/>
        </w:rPr>
        <w:t>Виклад</w:t>
      </w:r>
      <w:r w:rsidRPr="00E23B86">
        <w:rPr>
          <w:rFonts w:ascii="Times New Roman" w:eastAsia="Times New Roman" w:hAnsi="Times New Roman" w:cs="Times New Roman"/>
          <w:b/>
          <w:spacing w:val="1"/>
          <w:sz w:val="28"/>
          <w:lang w:eastAsia="en-US"/>
        </w:rPr>
        <w:t xml:space="preserve"> </w:t>
      </w:r>
      <w:r w:rsidRPr="00E23B86">
        <w:rPr>
          <w:rFonts w:ascii="Times New Roman" w:eastAsia="Times New Roman" w:hAnsi="Times New Roman" w:cs="Times New Roman"/>
          <w:b/>
          <w:sz w:val="28"/>
          <w:lang w:eastAsia="en-US"/>
        </w:rPr>
        <w:t>основного</w:t>
      </w:r>
      <w:r w:rsidRPr="00E23B86">
        <w:rPr>
          <w:rFonts w:ascii="Times New Roman" w:eastAsia="Times New Roman" w:hAnsi="Times New Roman" w:cs="Times New Roman"/>
          <w:b/>
          <w:spacing w:val="1"/>
          <w:sz w:val="28"/>
          <w:lang w:eastAsia="en-US"/>
        </w:rPr>
        <w:t xml:space="preserve"> </w:t>
      </w:r>
      <w:r w:rsidRPr="00E23B86">
        <w:rPr>
          <w:rFonts w:ascii="Times New Roman" w:eastAsia="Times New Roman" w:hAnsi="Times New Roman" w:cs="Times New Roman"/>
          <w:b/>
          <w:sz w:val="28"/>
          <w:lang w:eastAsia="en-US"/>
        </w:rPr>
        <w:t>матеріалу</w:t>
      </w:r>
      <w:r w:rsidRPr="00E23B86">
        <w:rPr>
          <w:rFonts w:ascii="Times New Roman" w:eastAsia="Times New Roman" w:hAnsi="Times New Roman" w:cs="Times New Roman"/>
          <w:b/>
          <w:spacing w:val="1"/>
          <w:sz w:val="28"/>
          <w:lang w:eastAsia="en-US"/>
        </w:rPr>
        <w:t xml:space="preserve"> </w:t>
      </w:r>
      <w:r w:rsidRPr="00E23B86">
        <w:rPr>
          <w:rFonts w:ascii="Times New Roman" w:eastAsia="Times New Roman" w:hAnsi="Times New Roman" w:cs="Times New Roman"/>
          <w:b/>
          <w:sz w:val="28"/>
          <w:lang w:eastAsia="en-US"/>
        </w:rPr>
        <w:t>дослідження.</w:t>
      </w:r>
      <w:r>
        <w:rPr>
          <w:rFonts w:ascii="Times New Roman" w:eastAsia="Times New Roman" w:hAnsi="Times New Roman" w:cs="Times New Roman"/>
          <w:b/>
          <w:sz w:val="28"/>
          <w:lang w:eastAsia="en-US"/>
        </w:rPr>
        <w:t xml:space="preserve"> </w:t>
      </w:r>
      <w:r w:rsidR="00577CF7" w:rsidRPr="00577CF7">
        <w:rPr>
          <w:rFonts w:ascii="Times New Roman" w:eastAsia="Times New Roman" w:hAnsi="Times New Roman" w:cs="Times New Roman"/>
          <w:sz w:val="28"/>
          <w:szCs w:val="28"/>
          <w:lang w:eastAsia="ru-RU"/>
        </w:rPr>
        <w:t xml:space="preserve">У 2007 р. спостерігали ранній час відновлення весняної вегетації пшениці озимої, в дослідженнях були передбачені два строки сівби. Цього року з першого строку сівби в кластерний аналіз залучено 138 сортів та селекційних ліній пшениці озимої. Весь матеріал згрупований у шести кластерах. </w:t>
      </w:r>
      <w:r w:rsidR="00577CF7" w:rsidRPr="00577CF7">
        <w:rPr>
          <w:rFonts w:ascii="Times New Roman" w:eastAsia="Times New Roman" w:hAnsi="Times New Roman" w:cs="Times New Roman"/>
          <w:bCs/>
          <w:sz w:val="28"/>
          <w:szCs w:val="28"/>
          <w:lang w:val="ru-RU"/>
        </w:rPr>
        <w:t>За</w:t>
      </w:r>
      <w:r w:rsidR="00577CF7" w:rsidRPr="00577CF7">
        <w:rPr>
          <w:rFonts w:ascii="Times New Roman" w:eastAsia="Times New Roman" w:hAnsi="Times New Roman" w:cs="Times New Roman"/>
          <w:bCs/>
          <w:sz w:val="28"/>
          <w:szCs w:val="28"/>
        </w:rPr>
        <w:t xml:space="preserve"> першого строку сівби</w:t>
      </w:r>
      <w:r w:rsidR="00577CF7" w:rsidRPr="00577CF7">
        <w:rPr>
          <w:rFonts w:ascii="Times New Roman" w:eastAsia="Times New Roman" w:hAnsi="Times New Roman" w:cs="Times New Roman"/>
          <w:sz w:val="28"/>
          <w:szCs w:val="28"/>
          <w:lang w:eastAsia="ru-RU"/>
        </w:rPr>
        <w:t xml:space="preserve"> </w:t>
      </w:r>
      <w:r w:rsidR="00577CF7" w:rsidRPr="00577CF7">
        <w:rPr>
          <w:rFonts w:ascii="Times New Roman" w:eastAsia="Times New Roman" w:hAnsi="Times New Roman" w:cs="Times New Roman"/>
          <w:bCs/>
          <w:sz w:val="28"/>
          <w:szCs w:val="28"/>
        </w:rPr>
        <w:t>у кращій четвертій групі шостого кластеру ідентифіковано 10 сортів та селекційних ліній пшениці озимої, які мали достатньо висок</w:t>
      </w:r>
      <w:proofErr w:type="spellStart"/>
      <w:r w:rsidR="00577CF7" w:rsidRPr="00577CF7">
        <w:rPr>
          <w:rFonts w:ascii="Times New Roman" w:eastAsia="Times New Roman" w:hAnsi="Times New Roman" w:cs="Times New Roman"/>
          <w:bCs/>
          <w:sz w:val="28"/>
          <w:szCs w:val="28"/>
          <w:lang w:val="ru-RU"/>
        </w:rPr>
        <w:t>ий</w:t>
      </w:r>
      <w:proofErr w:type="spellEnd"/>
      <w:r w:rsidR="00577CF7" w:rsidRPr="00577CF7">
        <w:rPr>
          <w:rFonts w:ascii="Times New Roman" w:eastAsia="Times New Roman" w:hAnsi="Times New Roman" w:cs="Times New Roman"/>
          <w:bCs/>
          <w:sz w:val="28"/>
          <w:szCs w:val="28"/>
          <w:lang w:val="ru-RU"/>
        </w:rPr>
        <w:t xml:space="preserve"> </w:t>
      </w:r>
      <w:proofErr w:type="spellStart"/>
      <w:r w:rsidR="00577CF7" w:rsidRPr="00577CF7">
        <w:rPr>
          <w:rFonts w:ascii="Times New Roman" w:eastAsia="Times New Roman" w:hAnsi="Times New Roman" w:cs="Times New Roman"/>
          <w:bCs/>
          <w:sz w:val="28"/>
          <w:szCs w:val="28"/>
          <w:lang w:val="ru-RU"/>
        </w:rPr>
        <w:t>рівень</w:t>
      </w:r>
      <w:proofErr w:type="spellEnd"/>
      <w:r w:rsidR="00577CF7" w:rsidRPr="00577CF7">
        <w:rPr>
          <w:rFonts w:ascii="Times New Roman" w:eastAsia="Times New Roman" w:hAnsi="Times New Roman" w:cs="Times New Roman"/>
          <w:bCs/>
          <w:sz w:val="28"/>
          <w:szCs w:val="28"/>
          <w:lang w:val="ru-RU"/>
        </w:rPr>
        <w:t xml:space="preserve"> </w:t>
      </w:r>
      <w:proofErr w:type="spellStart"/>
      <w:r w:rsidR="00577CF7" w:rsidRPr="00577CF7">
        <w:rPr>
          <w:rFonts w:ascii="Times New Roman" w:eastAsia="Times New Roman" w:hAnsi="Times New Roman" w:cs="Times New Roman"/>
          <w:bCs/>
          <w:sz w:val="28"/>
          <w:szCs w:val="28"/>
          <w:lang w:val="ru-RU"/>
        </w:rPr>
        <w:t>формування</w:t>
      </w:r>
      <w:proofErr w:type="spellEnd"/>
      <w:r w:rsidR="00577CF7" w:rsidRPr="00577CF7">
        <w:rPr>
          <w:rFonts w:ascii="Times New Roman" w:eastAsia="Times New Roman" w:hAnsi="Times New Roman" w:cs="Times New Roman"/>
          <w:bCs/>
          <w:sz w:val="28"/>
          <w:szCs w:val="28"/>
        </w:rPr>
        <w:t xml:space="preserve"> генеративних ознак </w:t>
      </w:r>
      <w:r w:rsidR="00BC10A6">
        <w:rPr>
          <w:rFonts w:ascii="Times New Roman" w:eastAsia="Times New Roman" w:hAnsi="Times New Roman" w:cs="Times New Roman"/>
          <w:bCs/>
          <w:sz w:val="28"/>
          <w:szCs w:val="28"/>
        </w:rPr>
        <w:t>які</w:t>
      </w:r>
      <w:r w:rsidR="00577CF7" w:rsidRPr="00577CF7">
        <w:rPr>
          <w:rFonts w:ascii="Times New Roman" w:eastAsia="Times New Roman" w:hAnsi="Times New Roman" w:cs="Times New Roman"/>
          <w:bCs/>
          <w:sz w:val="28"/>
          <w:szCs w:val="28"/>
        </w:rPr>
        <w:t xml:space="preserve"> значно перевищували за величиною формування аналогічних значень не тільки шостого, але й інших </w:t>
      </w:r>
      <w:proofErr w:type="gramStart"/>
      <w:r w:rsidR="00577CF7" w:rsidRPr="00577CF7">
        <w:rPr>
          <w:rFonts w:ascii="Times New Roman" w:eastAsia="Times New Roman" w:hAnsi="Times New Roman" w:cs="Times New Roman"/>
          <w:bCs/>
          <w:sz w:val="28"/>
          <w:szCs w:val="28"/>
        </w:rPr>
        <w:t>кластерів  (</w:t>
      </w:r>
      <w:proofErr w:type="gramEnd"/>
      <w:r w:rsidR="00577CF7" w:rsidRPr="00577CF7">
        <w:rPr>
          <w:rFonts w:ascii="Times New Roman" w:eastAsia="Times New Roman" w:hAnsi="Times New Roman" w:cs="Times New Roman"/>
          <w:bCs/>
          <w:sz w:val="28"/>
          <w:szCs w:val="28"/>
        </w:rPr>
        <w:t>К</w:t>
      </w:r>
      <w:r w:rsidR="00577CF7" w:rsidRPr="00577CF7">
        <w:rPr>
          <w:rFonts w:ascii="Times New Roman" w:eastAsia="Times New Roman" w:hAnsi="Times New Roman" w:cs="Times New Roman"/>
          <w:bCs/>
          <w:sz w:val="28"/>
          <w:szCs w:val="28"/>
          <w:vertAlign w:val="subscript"/>
        </w:rPr>
        <w:t>2</w:t>
      </w:r>
      <w:r w:rsidR="00577CF7" w:rsidRPr="00577CF7">
        <w:rPr>
          <w:rFonts w:ascii="Times New Roman" w:eastAsia="Times New Roman" w:hAnsi="Times New Roman" w:cs="Times New Roman"/>
          <w:bCs/>
          <w:sz w:val="28"/>
          <w:szCs w:val="28"/>
        </w:rPr>
        <w:t>, К</w:t>
      </w:r>
      <w:r w:rsidR="00577CF7" w:rsidRPr="00577CF7">
        <w:rPr>
          <w:rFonts w:ascii="Times New Roman" w:eastAsia="Times New Roman" w:hAnsi="Times New Roman" w:cs="Times New Roman"/>
          <w:bCs/>
          <w:sz w:val="28"/>
          <w:szCs w:val="28"/>
          <w:vertAlign w:val="subscript"/>
        </w:rPr>
        <w:t>3</w:t>
      </w:r>
      <w:r w:rsidR="00577CF7" w:rsidRPr="00577CF7">
        <w:rPr>
          <w:rFonts w:ascii="Times New Roman" w:eastAsia="Times New Roman" w:hAnsi="Times New Roman" w:cs="Times New Roman"/>
          <w:bCs/>
          <w:sz w:val="28"/>
          <w:szCs w:val="28"/>
        </w:rPr>
        <w:t>, К</w:t>
      </w:r>
      <w:r w:rsidR="00577CF7" w:rsidRPr="00577CF7">
        <w:rPr>
          <w:rFonts w:ascii="Times New Roman" w:eastAsia="Times New Roman" w:hAnsi="Times New Roman" w:cs="Times New Roman"/>
          <w:bCs/>
          <w:sz w:val="28"/>
          <w:szCs w:val="28"/>
          <w:vertAlign w:val="subscript"/>
        </w:rPr>
        <w:t>4</w:t>
      </w:r>
      <w:r w:rsidR="00577CF7" w:rsidRPr="00577CF7">
        <w:rPr>
          <w:rFonts w:ascii="Times New Roman" w:eastAsia="Times New Roman" w:hAnsi="Times New Roman" w:cs="Times New Roman"/>
          <w:bCs/>
          <w:sz w:val="28"/>
          <w:szCs w:val="28"/>
        </w:rPr>
        <w:t>, К</w:t>
      </w:r>
      <w:r w:rsidR="00577CF7" w:rsidRPr="00577CF7">
        <w:rPr>
          <w:rFonts w:ascii="Times New Roman" w:eastAsia="Times New Roman" w:hAnsi="Times New Roman" w:cs="Times New Roman"/>
          <w:bCs/>
          <w:sz w:val="28"/>
          <w:szCs w:val="28"/>
          <w:vertAlign w:val="subscript"/>
        </w:rPr>
        <w:t>5</w:t>
      </w:r>
      <w:r w:rsidR="00577CF7" w:rsidRPr="00577CF7">
        <w:rPr>
          <w:rFonts w:ascii="Times New Roman" w:eastAsia="Times New Roman" w:hAnsi="Times New Roman" w:cs="Times New Roman"/>
          <w:bCs/>
          <w:sz w:val="28"/>
          <w:szCs w:val="28"/>
        </w:rPr>
        <w:t xml:space="preserve">). При цьому відсоток перевищення їх був достатньо високим: </w:t>
      </w:r>
      <w:r w:rsidR="00577CF7" w:rsidRPr="00577CF7">
        <w:rPr>
          <w:rFonts w:ascii="Times New Roman" w:eastAsia="Times New Roman" w:hAnsi="Times New Roman" w:cs="Times New Roman"/>
          <w:sz w:val="28"/>
          <w:szCs w:val="28"/>
        </w:rPr>
        <w:t>маса зерна з колоса</w:t>
      </w:r>
      <w:r w:rsidR="00577CF7" w:rsidRPr="00577CF7">
        <w:rPr>
          <w:rFonts w:ascii="Times New Roman" w:eastAsia="Times New Roman" w:hAnsi="Times New Roman" w:cs="Times New Roman"/>
          <w:bCs/>
          <w:sz w:val="28"/>
          <w:szCs w:val="28"/>
        </w:rPr>
        <w:t xml:space="preserve"> – на 50 %, </w:t>
      </w:r>
      <w:r w:rsidR="00577CF7" w:rsidRPr="00577CF7">
        <w:rPr>
          <w:rFonts w:ascii="Times New Roman" w:eastAsia="Times New Roman" w:hAnsi="Times New Roman" w:cs="Times New Roman"/>
          <w:sz w:val="28"/>
          <w:szCs w:val="28"/>
        </w:rPr>
        <w:t>маса колоса з насінням</w:t>
      </w:r>
      <w:r w:rsidR="00577CF7" w:rsidRPr="00577CF7">
        <w:rPr>
          <w:rFonts w:ascii="Times New Roman" w:eastAsia="Times New Roman" w:hAnsi="Times New Roman" w:cs="Times New Roman"/>
          <w:bCs/>
          <w:sz w:val="28"/>
          <w:szCs w:val="28"/>
        </w:rPr>
        <w:t xml:space="preserve"> – на 35 %, число </w:t>
      </w:r>
      <w:proofErr w:type="spellStart"/>
      <w:r w:rsidR="00577CF7" w:rsidRPr="00577CF7">
        <w:rPr>
          <w:rFonts w:ascii="Times New Roman" w:eastAsia="Times New Roman" w:hAnsi="Times New Roman" w:cs="Times New Roman"/>
          <w:bCs/>
          <w:sz w:val="28"/>
          <w:szCs w:val="28"/>
        </w:rPr>
        <w:t>зерен</w:t>
      </w:r>
      <w:proofErr w:type="spellEnd"/>
      <w:r w:rsidR="00577CF7" w:rsidRPr="00577CF7">
        <w:rPr>
          <w:rFonts w:ascii="Times New Roman" w:eastAsia="Times New Roman" w:hAnsi="Times New Roman" w:cs="Times New Roman"/>
          <w:bCs/>
          <w:sz w:val="28"/>
          <w:szCs w:val="28"/>
        </w:rPr>
        <w:t xml:space="preserve"> </w:t>
      </w:r>
      <w:r w:rsidR="00577CF7" w:rsidRPr="00577CF7">
        <w:rPr>
          <w:rFonts w:ascii="Times New Roman" w:eastAsia="Times New Roman" w:hAnsi="Times New Roman" w:cs="Times New Roman"/>
          <w:bCs/>
          <w:sz w:val="28"/>
          <w:szCs w:val="28"/>
        </w:rPr>
        <w:lastRenderedPageBreak/>
        <w:t xml:space="preserve">– на 47 %, </w:t>
      </w:r>
      <w:r w:rsidR="00577CF7" w:rsidRPr="00577CF7">
        <w:rPr>
          <w:rFonts w:ascii="Times New Roman" w:eastAsia="Times New Roman" w:hAnsi="Times New Roman" w:cs="Times New Roman"/>
          <w:sz w:val="28"/>
          <w:szCs w:val="28"/>
        </w:rPr>
        <w:t xml:space="preserve">маса 1000 </w:t>
      </w:r>
      <w:proofErr w:type="spellStart"/>
      <w:r w:rsidR="00577CF7" w:rsidRPr="00577CF7">
        <w:rPr>
          <w:rFonts w:ascii="Times New Roman" w:eastAsia="Times New Roman" w:hAnsi="Times New Roman" w:cs="Times New Roman"/>
          <w:sz w:val="28"/>
          <w:szCs w:val="28"/>
        </w:rPr>
        <w:t>зерен</w:t>
      </w:r>
      <w:proofErr w:type="spellEnd"/>
      <w:r w:rsidR="00577CF7" w:rsidRPr="00577CF7">
        <w:rPr>
          <w:rFonts w:ascii="Times New Roman" w:eastAsia="Times New Roman" w:hAnsi="Times New Roman" w:cs="Times New Roman"/>
          <w:bCs/>
          <w:sz w:val="28"/>
          <w:szCs w:val="28"/>
        </w:rPr>
        <w:t xml:space="preserve"> – на 2 %.  Це сорти пшениці озимої </w:t>
      </w:r>
      <w:r w:rsidR="00577CF7" w:rsidRPr="00577CF7">
        <w:rPr>
          <w:rFonts w:ascii="Times New Roman" w:eastAsia="Times New Roman" w:hAnsi="Times New Roman" w:cs="Times New Roman"/>
          <w:bCs/>
          <w:sz w:val="28"/>
          <w:szCs w:val="28"/>
          <w:lang w:val="en-US"/>
        </w:rPr>
        <w:t>ZORA</w:t>
      </w:r>
      <w:r w:rsidR="00577CF7" w:rsidRPr="00577CF7">
        <w:rPr>
          <w:rFonts w:ascii="Times New Roman" w:eastAsia="Times New Roman" w:hAnsi="Times New Roman" w:cs="Times New Roman"/>
          <w:bCs/>
          <w:sz w:val="28"/>
          <w:szCs w:val="28"/>
        </w:rPr>
        <w:t xml:space="preserve">, Київська 6, </w:t>
      </w:r>
      <w:proofErr w:type="spellStart"/>
      <w:r w:rsidR="00577CF7" w:rsidRPr="00577CF7">
        <w:rPr>
          <w:rFonts w:ascii="Times New Roman" w:eastAsia="Times New Roman" w:hAnsi="Times New Roman" w:cs="Times New Roman"/>
          <w:bCs/>
          <w:sz w:val="28"/>
          <w:szCs w:val="28"/>
        </w:rPr>
        <w:t>Ростовчанка</w:t>
      </w:r>
      <w:proofErr w:type="spellEnd"/>
      <w:r w:rsidR="00577CF7" w:rsidRPr="00577CF7">
        <w:rPr>
          <w:rFonts w:ascii="Times New Roman" w:eastAsia="Times New Roman" w:hAnsi="Times New Roman" w:cs="Times New Roman"/>
          <w:bCs/>
          <w:sz w:val="28"/>
          <w:szCs w:val="28"/>
        </w:rPr>
        <w:t xml:space="preserve">, Єрмак, Довіра (рис.1). </w:t>
      </w:r>
    </w:p>
    <w:p w:rsidR="00D42A2E" w:rsidRDefault="002E0F01" w:rsidP="00D42A2E">
      <w:pPr>
        <w:spacing w:after="0" w:line="360" w:lineRule="auto"/>
        <w:ind w:firstLine="709"/>
        <w:jc w:val="both"/>
        <w:rPr>
          <w:rFonts w:ascii="Times New Roman" w:eastAsia="Times New Roman" w:hAnsi="Times New Roman" w:cs="Times New Roman"/>
          <w:sz w:val="24"/>
          <w:szCs w:val="24"/>
        </w:rPr>
      </w:pPr>
      <w:r w:rsidRPr="00577CF7">
        <w:rPr>
          <w:rFonts w:ascii="Times New Roman" w:eastAsia="Times New Roman" w:hAnsi="Times New Roman" w:cs="Times New Roman"/>
          <w:sz w:val="24"/>
          <w:szCs w:val="24"/>
        </w:rPr>
        <w:object w:dxaOrig="9361" w:dyaOrig="63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9.8pt;height:285pt" o:ole="">
            <v:imagedata r:id="rId6" o:title=""/>
          </v:shape>
          <o:OLEObject Type="Embed" ProgID="STATISTICA.Graph" ShapeID="_x0000_i1025" DrawAspect="Content" ObjectID="_1712472457" r:id="rId7">
            <o:FieldCodes>\s</o:FieldCodes>
          </o:OLEObject>
        </w:object>
      </w:r>
      <w:r w:rsidR="00577CF7" w:rsidRPr="00577CF7">
        <w:rPr>
          <w:rFonts w:ascii="Times New Roman" w:eastAsia="Times New Roman" w:hAnsi="Times New Roman" w:cs="Times New Roman"/>
          <w:sz w:val="24"/>
          <w:szCs w:val="24"/>
        </w:rPr>
        <w:t xml:space="preserve">         </w:t>
      </w:r>
    </w:p>
    <w:p w:rsidR="00577CF7" w:rsidRPr="00577CF7" w:rsidRDefault="00577CF7" w:rsidP="00D42A2E">
      <w:pPr>
        <w:spacing w:after="0" w:line="360" w:lineRule="auto"/>
        <w:ind w:firstLine="709"/>
        <w:jc w:val="both"/>
        <w:rPr>
          <w:rFonts w:ascii="Times New Roman" w:eastAsia="Times New Roman" w:hAnsi="Times New Roman" w:cs="Times New Roman"/>
          <w:bCs/>
          <w:sz w:val="28"/>
          <w:szCs w:val="28"/>
        </w:rPr>
      </w:pPr>
      <w:r w:rsidRPr="00577CF7">
        <w:rPr>
          <w:rFonts w:ascii="Times New Roman" w:eastAsia="Times New Roman" w:hAnsi="Times New Roman" w:cs="Times New Roman"/>
          <w:sz w:val="28"/>
          <w:szCs w:val="28"/>
        </w:rPr>
        <w:t>Рис</w:t>
      </w:r>
      <w:r w:rsidR="00D42A2E">
        <w:rPr>
          <w:rFonts w:ascii="Times New Roman" w:eastAsia="Times New Roman" w:hAnsi="Times New Roman" w:cs="Times New Roman"/>
          <w:sz w:val="28"/>
          <w:szCs w:val="28"/>
        </w:rPr>
        <w:t>.</w:t>
      </w:r>
      <w:r w:rsidR="00837BB8">
        <w:rPr>
          <w:rFonts w:ascii="Times New Roman" w:eastAsia="Times New Roman" w:hAnsi="Times New Roman" w:cs="Times New Roman"/>
          <w:sz w:val="28"/>
          <w:szCs w:val="28"/>
        </w:rPr>
        <w:t xml:space="preserve"> </w:t>
      </w:r>
      <w:r w:rsidRPr="00577CF7">
        <w:rPr>
          <w:rFonts w:ascii="Times New Roman" w:eastAsia="Times New Roman" w:hAnsi="Times New Roman" w:cs="Times New Roman"/>
          <w:sz w:val="28"/>
          <w:szCs w:val="28"/>
        </w:rPr>
        <w:t xml:space="preserve">1 </w:t>
      </w:r>
      <w:r w:rsidRPr="00577CF7">
        <w:rPr>
          <w:rFonts w:ascii="Times New Roman" w:eastAsia="TimesNewRomanPSMT" w:hAnsi="Times New Roman" w:cs="Times New Roman"/>
          <w:sz w:val="28"/>
          <w:szCs w:val="28"/>
        </w:rPr>
        <w:t>–</w:t>
      </w:r>
      <w:r w:rsidRPr="00577CF7">
        <w:rPr>
          <w:rFonts w:ascii="Times New Roman" w:eastAsia="Times New Roman" w:hAnsi="Times New Roman" w:cs="Times New Roman"/>
          <w:sz w:val="28"/>
          <w:szCs w:val="28"/>
        </w:rPr>
        <w:t xml:space="preserve"> </w:t>
      </w:r>
      <w:proofErr w:type="spellStart"/>
      <w:r w:rsidRPr="00577CF7">
        <w:rPr>
          <w:rFonts w:ascii="Times New Roman" w:eastAsia="Times New Roman" w:hAnsi="Times New Roman" w:cs="Times New Roman"/>
          <w:sz w:val="28"/>
          <w:szCs w:val="28"/>
        </w:rPr>
        <w:t>Дендрограма</w:t>
      </w:r>
      <w:proofErr w:type="spellEnd"/>
      <w:r w:rsidRPr="00577CF7">
        <w:rPr>
          <w:rFonts w:ascii="Times New Roman" w:eastAsia="Times New Roman" w:hAnsi="Times New Roman" w:cs="Times New Roman"/>
          <w:sz w:val="28"/>
          <w:szCs w:val="28"/>
        </w:rPr>
        <w:t xml:space="preserve"> розподілу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кращої групи шостого кластеру першого строку сівби (2007 р.)</w:t>
      </w:r>
    </w:p>
    <w:p w:rsidR="00577CF7" w:rsidRPr="00577CF7" w:rsidRDefault="00577CF7" w:rsidP="009810C9">
      <w:pPr>
        <w:spacing w:after="0" w:line="360" w:lineRule="auto"/>
        <w:ind w:right="-2" w:firstLine="709"/>
        <w:jc w:val="center"/>
        <w:rPr>
          <w:rFonts w:ascii="Times New Roman" w:eastAsia="Times New Roman" w:hAnsi="Times New Roman" w:cs="Times New Roman"/>
          <w:sz w:val="28"/>
          <w:szCs w:val="28"/>
        </w:rPr>
      </w:pPr>
    </w:p>
    <w:p w:rsidR="00577CF7" w:rsidRPr="00577CF7" w:rsidRDefault="00577CF7" w:rsidP="009810C9">
      <w:pPr>
        <w:spacing w:after="0" w:line="360" w:lineRule="auto"/>
        <w:ind w:right="-2" w:firstLine="709"/>
        <w:jc w:val="both"/>
        <w:rPr>
          <w:rFonts w:ascii="Times New Roman" w:eastAsia="Times New Roman" w:hAnsi="Times New Roman" w:cs="Times New Roman"/>
          <w:bCs/>
          <w:sz w:val="28"/>
          <w:szCs w:val="28"/>
        </w:rPr>
      </w:pPr>
      <w:r w:rsidRPr="00577CF7">
        <w:rPr>
          <w:rFonts w:ascii="Times New Roman" w:eastAsia="Times New Roman" w:hAnsi="Times New Roman" w:cs="Times New Roman"/>
          <w:sz w:val="28"/>
          <w:szCs w:val="28"/>
        </w:rPr>
        <w:t xml:space="preserve">За результатом ідентифікації сортів з використанням кластерного аналізу всі сорти та селекційних ліній згруповані в кластери та групи. Кращою за </w:t>
      </w:r>
      <w:r w:rsidRPr="00577CF7">
        <w:rPr>
          <w:rFonts w:ascii="Times New Roman" w:eastAsia="Times New Roman" w:hAnsi="Times New Roman" w:cs="Times New Roman"/>
          <w:bCs/>
          <w:sz w:val="28"/>
          <w:szCs w:val="28"/>
        </w:rPr>
        <w:t xml:space="preserve">другого строку сівби </w:t>
      </w:r>
      <w:r w:rsidRPr="00577CF7">
        <w:rPr>
          <w:rFonts w:ascii="Times New Roman" w:eastAsia="Times New Roman" w:hAnsi="Times New Roman" w:cs="Times New Roman"/>
          <w:sz w:val="28"/>
          <w:szCs w:val="28"/>
        </w:rPr>
        <w:t xml:space="preserve">виділена друга група шостого кластеру, в якій сконцентровано 16 сортів та селекційних ліній. </w:t>
      </w:r>
      <w:r w:rsidRPr="00577CF7">
        <w:rPr>
          <w:rFonts w:ascii="Times New Roman" w:eastAsia="Times New Roman" w:hAnsi="Times New Roman" w:cs="Times New Roman"/>
          <w:bCs/>
          <w:sz w:val="28"/>
          <w:szCs w:val="28"/>
        </w:rPr>
        <w:t>Середня врожайність по сортах кращої другої групи шостого кластеру становила 59,5</w:t>
      </w:r>
      <w:r w:rsidRPr="00577CF7">
        <w:rPr>
          <w:rFonts w:ascii="Times New Roman" w:eastAsia="Times New Roman" w:hAnsi="Times New Roman" w:cs="Times New Roman"/>
          <w:bCs/>
          <w:sz w:val="28"/>
          <w:szCs w:val="28"/>
          <w:lang w:val="sq-AL"/>
        </w:rPr>
        <w:t>±</w:t>
      </w:r>
      <w:r w:rsidRPr="00577CF7">
        <w:rPr>
          <w:rFonts w:ascii="Times New Roman" w:eastAsia="Times New Roman" w:hAnsi="Times New Roman" w:cs="Times New Roman"/>
          <w:bCs/>
          <w:sz w:val="28"/>
          <w:szCs w:val="28"/>
        </w:rPr>
        <w:t xml:space="preserve">7,3 ц/га, що на 13,2 ц/га більше, ніж у кращій групі за першого строку сівби. Генеративні ознаки кращої групи за другого строку сівби мали більш високе значення по відношенню до кращої групи першого строку сівби. Рівень їх перевищування становив по </w:t>
      </w:r>
      <w:r w:rsidRPr="00577CF7">
        <w:rPr>
          <w:rFonts w:ascii="Times New Roman" w:eastAsia="Times New Roman" w:hAnsi="Times New Roman" w:cs="Times New Roman"/>
          <w:sz w:val="28"/>
          <w:szCs w:val="28"/>
        </w:rPr>
        <w:t>масі зерна з колоса</w:t>
      </w:r>
      <w:r w:rsidRPr="00577CF7">
        <w:rPr>
          <w:rFonts w:ascii="Times New Roman" w:eastAsia="Times New Roman" w:hAnsi="Times New Roman" w:cs="Times New Roman"/>
          <w:bCs/>
          <w:sz w:val="28"/>
          <w:szCs w:val="28"/>
        </w:rPr>
        <w:t xml:space="preserve"> – 16  %, по </w:t>
      </w:r>
      <w:r w:rsidRPr="00577CF7">
        <w:rPr>
          <w:rFonts w:ascii="Times New Roman" w:eastAsia="Times New Roman" w:hAnsi="Times New Roman" w:cs="Times New Roman"/>
          <w:sz w:val="28"/>
          <w:szCs w:val="28"/>
        </w:rPr>
        <w:t>масі колоса з насінням</w:t>
      </w:r>
      <w:r w:rsidRPr="00577CF7">
        <w:rPr>
          <w:rFonts w:ascii="Times New Roman" w:eastAsia="Times New Roman" w:hAnsi="Times New Roman" w:cs="Times New Roman"/>
          <w:bCs/>
          <w:sz w:val="28"/>
          <w:szCs w:val="28"/>
        </w:rPr>
        <w:t xml:space="preserve"> – 19 %, по числу </w:t>
      </w:r>
      <w:proofErr w:type="spellStart"/>
      <w:r w:rsidRPr="00577CF7">
        <w:rPr>
          <w:rFonts w:ascii="Times New Roman" w:eastAsia="Times New Roman" w:hAnsi="Times New Roman" w:cs="Times New Roman"/>
          <w:bCs/>
          <w:sz w:val="28"/>
          <w:szCs w:val="28"/>
        </w:rPr>
        <w:t>зерен</w:t>
      </w:r>
      <w:proofErr w:type="spellEnd"/>
      <w:r w:rsidRPr="00577CF7">
        <w:rPr>
          <w:rFonts w:ascii="Times New Roman" w:eastAsia="Times New Roman" w:hAnsi="Times New Roman" w:cs="Times New Roman"/>
          <w:bCs/>
          <w:sz w:val="28"/>
          <w:szCs w:val="28"/>
        </w:rPr>
        <w:t xml:space="preserve"> – 11 %, по </w:t>
      </w:r>
      <w:r w:rsidRPr="00577CF7">
        <w:rPr>
          <w:rFonts w:ascii="Times New Roman" w:eastAsia="Times New Roman" w:hAnsi="Times New Roman" w:cs="Times New Roman"/>
          <w:sz w:val="28"/>
          <w:szCs w:val="28"/>
        </w:rPr>
        <w:t xml:space="preserve">масі 1000 </w:t>
      </w:r>
      <w:proofErr w:type="spellStart"/>
      <w:r w:rsidRPr="00577CF7">
        <w:rPr>
          <w:rFonts w:ascii="Times New Roman" w:eastAsia="Times New Roman" w:hAnsi="Times New Roman" w:cs="Times New Roman"/>
          <w:sz w:val="28"/>
          <w:szCs w:val="28"/>
        </w:rPr>
        <w:t>зерен</w:t>
      </w:r>
      <w:proofErr w:type="spellEnd"/>
      <w:r w:rsidRPr="00577CF7">
        <w:rPr>
          <w:rFonts w:ascii="Times New Roman" w:eastAsia="Times New Roman" w:hAnsi="Times New Roman" w:cs="Times New Roman"/>
          <w:bCs/>
          <w:sz w:val="28"/>
          <w:szCs w:val="28"/>
        </w:rPr>
        <w:t xml:space="preserve"> – 7 %. </w:t>
      </w:r>
    </w:p>
    <w:p w:rsidR="00577CF7" w:rsidRPr="00577CF7" w:rsidRDefault="00577CF7" w:rsidP="009810C9">
      <w:pPr>
        <w:spacing w:after="0" w:line="360" w:lineRule="auto"/>
        <w:ind w:right="-2" w:firstLine="709"/>
        <w:jc w:val="both"/>
        <w:rPr>
          <w:rFonts w:ascii="Times New Roman" w:eastAsia="Times New Roman" w:hAnsi="Times New Roman" w:cs="Times New Roman"/>
          <w:bCs/>
          <w:sz w:val="28"/>
          <w:szCs w:val="28"/>
        </w:rPr>
      </w:pPr>
      <w:r w:rsidRPr="00577CF7">
        <w:rPr>
          <w:rFonts w:ascii="Times New Roman" w:eastAsia="Times New Roman" w:hAnsi="Times New Roman" w:cs="Times New Roman"/>
          <w:sz w:val="28"/>
          <w:szCs w:val="28"/>
        </w:rPr>
        <w:t xml:space="preserve">За </w:t>
      </w:r>
      <w:r w:rsidRPr="00577CF7">
        <w:rPr>
          <w:rFonts w:ascii="Times New Roman" w:eastAsia="Times New Roman" w:hAnsi="Times New Roman" w:cs="Times New Roman"/>
          <w:bCs/>
          <w:sz w:val="28"/>
          <w:szCs w:val="28"/>
        </w:rPr>
        <w:t xml:space="preserve">другого строку сівби </w:t>
      </w:r>
      <w:r w:rsidRPr="00577CF7">
        <w:rPr>
          <w:rFonts w:ascii="Times New Roman" w:eastAsia="Times New Roman" w:hAnsi="Times New Roman" w:cs="Times New Roman"/>
          <w:sz w:val="28"/>
          <w:szCs w:val="28"/>
        </w:rPr>
        <w:t>у 2007 р.</w:t>
      </w:r>
      <w:r w:rsidRPr="00577CF7">
        <w:rPr>
          <w:rFonts w:ascii="Times New Roman" w:eastAsia="Times New Roman" w:hAnsi="Times New Roman" w:cs="Times New Roman"/>
          <w:i/>
          <w:sz w:val="28"/>
          <w:szCs w:val="28"/>
        </w:rPr>
        <w:t xml:space="preserve"> </w:t>
      </w:r>
      <w:r w:rsidRPr="00577CF7">
        <w:rPr>
          <w:rFonts w:ascii="Times New Roman" w:eastAsia="Times New Roman" w:hAnsi="Times New Roman" w:cs="Times New Roman"/>
          <w:sz w:val="28"/>
          <w:szCs w:val="28"/>
        </w:rPr>
        <w:t xml:space="preserve">випробовували 78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а в кращу групу шостого кластеру увійшло 9 сортів і 1 селекційна лінія  (рис.</w:t>
      </w:r>
      <w:r w:rsidR="00837BB8">
        <w:rPr>
          <w:rFonts w:ascii="Times New Roman" w:eastAsia="Times New Roman" w:hAnsi="Times New Roman" w:cs="Times New Roman"/>
          <w:sz w:val="28"/>
          <w:szCs w:val="28"/>
        </w:rPr>
        <w:t xml:space="preserve"> </w:t>
      </w:r>
      <w:r w:rsidRPr="00577CF7">
        <w:rPr>
          <w:rFonts w:ascii="Times New Roman" w:eastAsia="Times New Roman" w:hAnsi="Times New Roman" w:cs="Times New Roman"/>
          <w:sz w:val="28"/>
          <w:szCs w:val="28"/>
        </w:rPr>
        <w:t>2).</w:t>
      </w:r>
    </w:p>
    <w:p w:rsidR="00577CF7" w:rsidRPr="00577CF7" w:rsidRDefault="00577CF7" w:rsidP="009810C9">
      <w:pPr>
        <w:spacing w:after="0" w:line="360" w:lineRule="auto"/>
        <w:ind w:right="-2" w:firstLine="709"/>
        <w:jc w:val="both"/>
        <w:rPr>
          <w:rFonts w:ascii="Times New Roman" w:eastAsia="Times New Roman" w:hAnsi="Times New Roman" w:cs="Times New Roman"/>
          <w:bCs/>
          <w:sz w:val="28"/>
          <w:szCs w:val="28"/>
        </w:rPr>
      </w:pPr>
    </w:p>
    <w:p w:rsidR="00577CF7" w:rsidRPr="00577CF7" w:rsidRDefault="002E0F01" w:rsidP="009810C9">
      <w:pPr>
        <w:spacing w:after="0" w:line="360" w:lineRule="auto"/>
        <w:ind w:right="-2" w:firstLine="709"/>
        <w:jc w:val="center"/>
        <w:rPr>
          <w:rFonts w:ascii="Times New Roman" w:eastAsia="Times New Roman" w:hAnsi="Times New Roman" w:cs="Times New Roman"/>
          <w:sz w:val="24"/>
          <w:szCs w:val="24"/>
        </w:rPr>
      </w:pPr>
      <w:r w:rsidRPr="00577CF7">
        <w:rPr>
          <w:rFonts w:ascii="Times New Roman" w:eastAsia="Times New Roman" w:hAnsi="Times New Roman" w:cs="Times New Roman"/>
          <w:sz w:val="24"/>
          <w:szCs w:val="24"/>
        </w:rPr>
        <w:object w:dxaOrig="9906" w:dyaOrig="6753">
          <v:shape id="_x0000_i1026" type="#_x0000_t75" style="width:382.8pt;height:283.8pt" o:ole="">
            <v:imagedata r:id="rId8" o:title="" croptop="699f"/>
          </v:shape>
          <o:OLEObject Type="Embed" ProgID="STATISTICA.Graph" ShapeID="_x0000_i1026" DrawAspect="Content" ObjectID="_1712472458" r:id="rId9">
            <o:FieldCodes>\s</o:FieldCodes>
          </o:OLEObject>
        </w:object>
      </w:r>
    </w:p>
    <w:p w:rsidR="00577CF7" w:rsidRPr="00577CF7" w:rsidRDefault="00577CF7" w:rsidP="00BC10A6">
      <w:pPr>
        <w:spacing w:after="0" w:line="360" w:lineRule="auto"/>
        <w:ind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Рис</w:t>
      </w:r>
      <w:r w:rsidR="00D42A2E">
        <w:rPr>
          <w:rFonts w:ascii="Times New Roman" w:eastAsia="Times New Roman" w:hAnsi="Times New Roman" w:cs="Times New Roman"/>
          <w:sz w:val="28"/>
          <w:szCs w:val="28"/>
        </w:rPr>
        <w:t>.</w:t>
      </w:r>
      <w:r w:rsidRPr="00577CF7">
        <w:rPr>
          <w:rFonts w:ascii="Times New Roman" w:eastAsia="Times New Roman" w:hAnsi="Times New Roman" w:cs="Times New Roman"/>
          <w:sz w:val="28"/>
          <w:szCs w:val="28"/>
        </w:rPr>
        <w:t xml:space="preserve"> 2 </w:t>
      </w:r>
      <w:r w:rsidRPr="00577CF7">
        <w:rPr>
          <w:rFonts w:ascii="Times New Roman" w:eastAsia="TimesNewRomanPSMT" w:hAnsi="Times New Roman" w:cs="Times New Roman"/>
          <w:sz w:val="28"/>
          <w:szCs w:val="28"/>
        </w:rPr>
        <w:t xml:space="preserve">– </w:t>
      </w:r>
      <w:proofErr w:type="spellStart"/>
      <w:r w:rsidRPr="00577CF7">
        <w:rPr>
          <w:rFonts w:ascii="Times New Roman" w:eastAsia="Times New Roman" w:hAnsi="Times New Roman" w:cs="Times New Roman"/>
          <w:sz w:val="28"/>
          <w:szCs w:val="28"/>
        </w:rPr>
        <w:t>Дендрограма</w:t>
      </w:r>
      <w:proofErr w:type="spellEnd"/>
      <w:r w:rsidRPr="00577CF7">
        <w:rPr>
          <w:rFonts w:ascii="Times New Roman" w:eastAsia="Times New Roman" w:hAnsi="Times New Roman" w:cs="Times New Roman"/>
          <w:sz w:val="28"/>
          <w:szCs w:val="28"/>
        </w:rPr>
        <w:t xml:space="preserve"> розподілу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кращої групи шостого кластеру </w:t>
      </w:r>
      <w:r w:rsidRPr="00577CF7">
        <w:rPr>
          <w:rFonts w:ascii="Times New Roman" w:eastAsia="Times New Roman" w:hAnsi="Times New Roman" w:cs="Times New Roman"/>
          <w:bCs/>
          <w:sz w:val="28"/>
          <w:szCs w:val="28"/>
        </w:rPr>
        <w:t xml:space="preserve">другого строку сівби </w:t>
      </w:r>
      <w:r w:rsidRPr="00577CF7">
        <w:rPr>
          <w:rFonts w:ascii="Times New Roman" w:eastAsia="Times New Roman" w:hAnsi="Times New Roman" w:cs="Times New Roman"/>
          <w:sz w:val="28"/>
          <w:szCs w:val="28"/>
        </w:rPr>
        <w:t>(2007 р.).</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p>
    <w:p w:rsidR="00577CF7" w:rsidRPr="00577CF7" w:rsidRDefault="00577CF7" w:rsidP="009810C9">
      <w:pPr>
        <w:spacing w:after="0" w:line="360" w:lineRule="auto"/>
        <w:ind w:right="-2" w:firstLine="709"/>
        <w:jc w:val="both"/>
        <w:rPr>
          <w:rFonts w:ascii="Times New Roman" w:eastAsia="Times New Roman" w:hAnsi="Times New Roman" w:cs="Times New Roman"/>
          <w:bCs/>
          <w:sz w:val="28"/>
          <w:szCs w:val="28"/>
        </w:rPr>
      </w:pPr>
      <w:r w:rsidRPr="00577CF7">
        <w:rPr>
          <w:rFonts w:ascii="Times New Roman" w:eastAsia="Times New Roman" w:hAnsi="Times New Roman" w:cs="Times New Roman"/>
          <w:sz w:val="28"/>
          <w:szCs w:val="28"/>
        </w:rPr>
        <w:t xml:space="preserve">Таким чином, </w:t>
      </w:r>
      <w:r w:rsidRPr="00577CF7">
        <w:rPr>
          <w:rFonts w:ascii="Times New Roman" w:eastAsia="Times New Roman" w:hAnsi="Times New Roman" w:cs="Times New Roman"/>
          <w:bCs/>
          <w:sz w:val="28"/>
          <w:szCs w:val="28"/>
        </w:rPr>
        <w:t xml:space="preserve">за результатами ідентифікації великої вибірки сортів та селекційних ліній та аналізу </w:t>
      </w:r>
      <w:proofErr w:type="spellStart"/>
      <w:r w:rsidRPr="00577CF7">
        <w:rPr>
          <w:rFonts w:ascii="Times New Roman" w:eastAsia="Times New Roman" w:hAnsi="Times New Roman" w:cs="Times New Roman"/>
          <w:bCs/>
          <w:sz w:val="28"/>
          <w:szCs w:val="28"/>
        </w:rPr>
        <w:t>дендрограм</w:t>
      </w:r>
      <w:proofErr w:type="spellEnd"/>
      <w:r w:rsidRPr="00577CF7">
        <w:rPr>
          <w:rFonts w:ascii="Times New Roman" w:eastAsia="Times New Roman" w:hAnsi="Times New Roman" w:cs="Times New Roman"/>
          <w:bCs/>
          <w:sz w:val="28"/>
          <w:szCs w:val="28"/>
        </w:rPr>
        <w:t xml:space="preserve"> за розподілом сортів та селекційних ліній пшениці озимої по кращим групам за першого та за другого строків сівби виявлено, що п'ять сортів пшениці озимої розміщені в кращих групах кластера як в першому, так і в другому строкові сівби. Це сорти - </w:t>
      </w:r>
      <w:proofErr w:type="spellStart"/>
      <w:r w:rsidRPr="00577CF7">
        <w:rPr>
          <w:rFonts w:ascii="Times New Roman" w:eastAsia="Times New Roman" w:hAnsi="Times New Roman" w:cs="Times New Roman"/>
          <w:bCs/>
          <w:sz w:val="28"/>
          <w:szCs w:val="28"/>
        </w:rPr>
        <w:t>Ростовчанка</w:t>
      </w:r>
      <w:proofErr w:type="spellEnd"/>
      <w:r w:rsidRPr="00577CF7">
        <w:rPr>
          <w:rFonts w:ascii="Times New Roman" w:eastAsia="Times New Roman" w:hAnsi="Times New Roman" w:cs="Times New Roman"/>
          <w:bCs/>
          <w:sz w:val="28"/>
          <w:szCs w:val="28"/>
        </w:rPr>
        <w:t xml:space="preserve">, Довіра, Київська 6, </w:t>
      </w:r>
      <w:r w:rsidRPr="00577CF7">
        <w:rPr>
          <w:rFonts w:ascii="Times New Roman" w:eastAsia="Times New Roman" w:hAnsi="Times New Roman" w:cs="Times New Roman"/>
          <w:bCs/>
          <w:sz w:val="28"/>
          <w:szCs w:val="28"/>
          <w:lang w:val="en-US"/>
        </w:rPr>
        <w:t>ZORA</w:t>
      </w:r>
      <w:r w:rsidRPr="00577CF7">
        <w:rPr>
          <w:rFonts w:ascii="Times New Roman" w:eastAsia="Times New Roman" w:hAnsi="Times New Roman" w:cs="Times New Roman"/>
          <w:bCs/>
          <w:sz w:val="28"/>
          <w:szCs w:val="28"/>
        </w:rPr>
        <w:t xml:space="preserve"> та Єрмак. Сорти були кращими як за урожайністю, так і за іншими господарсько-корисними ознаками за обох строків сівби.</w:t>
      </w:r>
    </w:p>
    <w:p w:rsidR="00577CF7" w:rsidRPr="00577CF7" w:rsidRDefault="00577CF7" w:rsidP="00BC10A6">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 xml:space="preserve">У 2008 р. (рання вегетація) за </w:t>
      </w:r>
      <w:r w:rsidRPr="00577CF7">
        <w:rPr>
          <w:rFonts w:ascii="Times New Roman" w:eastAsia="Times New Roman" w:hAnsi="Times New Roman" w:cs="Times New Roman"/>
          <w:bCs/>
          <w:sz w:val="28"/>
          <w:szCs w:val="28"/>
        </w:rPr>
        <w:t>першого строку сівби</w:t>
      </w:r>
      <w:r w:rsidRPr="00577CF7">
        <w:rPr>
          <w:rFonts w:ascii="Times New Roman" w:eastAsia="Times New Roman" w:hAnsi="Times New Roman" w:cs="Times New Roman"/>
          <w:sz w:val="28"/>
          <w:szCs w:val="28"/>
        </w:rPr>
        <w:t xml:space="preserve"> випробували 175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Формування ознак по цій групі були на рівні: «маса зерна з колоса»</w:t>
      </w:r>
      <w:r w:rsidRPr="00577CF7">
        <w:rPr>
          <w:rFonts w:ascii="Times New Roman" w:eastAsia="Times New Roman" w:hAnsi="Times New Roman" w:cs="Times New Roman"/>
          <w:sz w:val="28"/>
          <w:szCs w:val="28"/>
          <w:vertAlign w:val="subscript"/>
        </w:rPr>
        <w:t xml:space="preserve"> </w:t>
      </w:r>
      <w:r w:rsidRPr="00577CF7">
        <w:rPr>
          <w:rFonts w:ascii="Times New Roman" w:eastAsia="Times New Roman" w:hAnsi="Times New Roman" w:cs="Times New Roman"/>
          <w:sz w:val="28"/>
          <w:szCs w:val="28"/>
        </w:rPr>
        <w:t>–  3,2±0,4г; «маса колоса із зерном»</w:t>
      </w:r>
      <w:r w:rsidRPr="00577CF7">
        <w:rPr>
          <w:rFonts w:ascii="Times New Roman" w:eastAsia="Times New Roman" w:hAnsi="Times New Roman" w:cs="Times New Roman"/>
          <w:sz w:val="28"/>
          <w:szCs w:val="28"/>
          <w:vertAlign w:val="subscript"/>
        </w:rPr>
        <w:t xml:space="preserve"> </w:t>
      </w:r>
      <w:r w:rsidRPr="00577CF7">
        <w:rPr>
          <w:rFonts w:ascii="Times New Roman" w:eastAsia="Times New Roman" w:hAnsi="Times New Roman" w:cs="Times New Roman"/>
          <w:sz w:val="28"/>
          <w:szCs w:val="28"/>
        </w:rPr>
        <w:t xml:space="preserve">– 4,2±0,5г; «число </w:t>
      </w:r>
      <w:proofErr w:type="spellStart"/>
      <w:r w:rsidRPr="00577CF7">
        <w:rPr>
          <w:rFonts w:ascii="Times New Roman" w:eastAsia="Times New Roman" w:hAnsi="Times New Roman" w:cs="Times New Roman"/>
          <w:sz w:val="28"/>
          <w:szCs w:val="28"/>
        </w:rPr>
        <w:t>зерен</w:t>
      </w:r>
      <w:proofErr w:type="spellEnd"/>
      <w:r w:rsidRPr="00577CF7">
        <w:rPr>
          <w:rFonts w:ascii="Times New Roman" w:eastAsia="Times New Roman" w:hAnsi="Times New Roman" w:cs="Times New Roman"/>
          <w:sz w:val="28"/>
          <w:szCs w:val="28"/>
        </w:rPr>
        <w:t xml:space="preserve">» – 66,1±8,0 шт.; «маса 1000 </w:t>
      </w:r>
      <w:proofErr w:type="spellStart"/>
      <w:r w:rsidRPr="00577CF7">
        <w:rPr>
          <w:rFonts w:ascii="Times New Roman" w:eastAsia="Times New Roman" w:hAnsi="Times New Roman" w:cs="Times New Roman"/>
          <w:sz w:val="28"/>
          <w:szCs w:val="28"/>
        </w:rPr>
        <w:t>зерен</w:t>
      </w:r>
      <w:proofErr w:type="spellEnd"/>
      <w:r w:rsidRPr="00577CF7">
        <w:rPr>
          <w:rFonts w:ascii="Times New Roman" w:eastAsia="Times New Roman" w:hAnsi="Times New Roman" w:cs="Times New Roman"/>
          <w:sz w:val="28"/>
          <w:szCs w:val="28"/>
        </w:rPr>
        <w:t xml:space="preserve">» – 48,4±3,8г. Урожайність у кращій групі складала 68,8±12,4 ц/га при лімітах варіювання 50,0-94,7 ц/га. У шостому кластері кращою виділена четверта група (28 </w:t>
      </w:r>
      <w:r w:rsidRPr="00577CF7">
        <w:rPr>
          <w:rFonts w:ascii="Times New Roman" w:eastAsia="Times New Roman" w:hAnsi="Times New Roman" w:cs="Times New Roman"/>
          <w:sz w:val="28"/>
          <w:szCs w:val="28"/>
        </w:rPr>
        <w:lastRenderedPageBreak/>
        <w:t xml:space="preserve">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де значення за основними кількісними ознаками були досить високими (рис.</w:t>
      </w:r>
      <w:r w:rsidR="00837BB8">
        <w:rPr>
          <w:rFonts w:ascii="Times New Roman" w:eastAsia="Times New Roman" w:hAnsi="Times New Roman" w:cs="Times New Roman"/>
          <w:sz w:val="28"/>
          <w:szCs w:val="28"/>
        </w:rPr>
        <w:t xml:space="preserve"> </w:t>
      </w:r>
      <w:r w:rsidRPr="00577CF7">
        <w:rPr>
          <w:rFonts w:ascii="Times New Roman" w:eastAsia="Times New Roman" w:hAnsi="Times New Roman" w:cs="Times New Roman"/>
          <w:sz w:val="28"/>
          <w:szCs w:val="28"/>
        </w:rPr>
        <w:t>3).</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471160" cy="3062605"/>
            <wp:effectExtent l="0" t="0" r="0" b="0"/>
            <wp:docPr id="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srcRect l="5882" t="15427" r="39783" b="11295"/>
                    <a:stretch>
                      <a:fillRect/>
                    </a:stretch>
                  </pic:blipFill>
                  <pic:spPr bwMode="auto">
                    <a:xfrm>
                      <a:off x="0" y="0"/>
                      <a:ext cx="5476284" cy="3065473"/>
                    </a:xfrm>
                    <a:prstGeom prst="rect">
                      <a:avLst/>
                    </a:prstGeom>
                    <a:noFill/>
                    <a:ln w="9525">
                      <a:noFill/>
                      <a:miter lim="800000"/>
                      <a:headEnd/>
                      <a:tailEnd/>
                    </a:ln>
                  </pic:spPr>
                </pic:pic>
              </a:graphicData>
            </a:graphic>
          </wp:inline>
        </w:drawing>
      </w:r>
    </w:p>
    <w:p w:rsidR="00577CF7" w:rsidRPr="00577CF7" w:rsidRDefault="00577CF7" w:rsidP="00BC10A6">
      <w:pPr>
        <w:spacing w:after="0" w:line="360" w:lineRule="auto"/>
        <w:ind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Рис</w:t>
      </w:r>
      <w:r w:rsidR="00D42A2E">
        <w:rPr>
          <w:rFonts w:ascii="Times New Roman" w:eastAsia="Times New Roman" w:hAnsi="Times New Roman" w:cs="Times New Roman"/>
          <w:sz w:val="28"/>
          <w:szCs w:val="28"/>
        </w:rPr>
        <w:t>.</w:t>
      </w:r>
      <w:r w:rsidRPr="00577CF7">
        <w:rPr>
          <w:rFonts w:ascii="Times New Roman" w:eastAsia="Times New Roman" w:hAnsi="Times New Roman" w:cs="Times New Roman"/>
          <w:sz w:val="28"/>
          <w:szCs w:val="28"/>
        </w:rPr>
        <w:t xml:space="preserve"> 3 </w:t>
      </w:r>
      <w:r w:rsidRPr="00577CF7">
        <w:rPr>
          <w:rFonts w:ascii="Times New Roman" w:eastAsia="TimesNewRomanPSMT" w:hAnsi="Times New Roman" w:cs="Times New Roman"/>
          <w:sz w:val="28"/>
          <w:szCs w:val="28"/>
        </w:rPr>
        <w:t>–</w:t>
      </w:r>
      <w:r w:rsidRPr="00577CF7">
        <w:rPr>
          <w:rFonts w:ascii="Times New Roman" w:eastAsia="Times New Roman" w:hAnsi="Times New Roman" w:cs="Times New Roman"/>
          <w:sz w:val="28"/>
          <w:szCs w:val="28"/>
        </w:rPr>
        <w:t xml:space="preserve"> </w:t>
      </w:r>
      <w:proofErr w:type="spellStart"/>
      <w:r w:rsidRPr="00577CF7">
        <w:rPr>
          <w:rFonts w:ascii="Times New Roman" w:eastAsia="Times New Roman" w:hAnsi="Times New Roman" w:cs="Times New Roman"/>
          <w:sz w:val="28"/>
          <w:szCs w:val="28"/>
        </w:rPr>
        <w:t>Дендрограма</w:t>
      </w:r>
      <w:proofErr w:type="spellEnd"/>
      <w:r w:rsidRPr="00577CF7">
        <w:rPr>
          <w:rFonts w:ascii="Times New Roman" w:eastAsia="Times New Roman" w:hAnsi="Times New Roman" w:cs="Times New Roman"/>
          <w:sz w:val="28"/>
          <w:szCs w:val="28"/>
        </w:rPr>
        <w:t xml:space="preserve"> розподілу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кращої групи шостого кластеру </w:t>
      </w:r>
      <w:r w:rsidRPr="00577CF7">
        <w:rPr>
          <w:rFonts w:ascii="Times New Roman" w:eastAsia="Times New Roman" w:hAnsi="Times New Roman" w:cs="Times New Roman"/>
          <w:bCs/>
          <w:sz w:val="28"/>
          <w:szCs w:val="28"/>
        </w:rPr>
        <w:t>першого строку сівби</w:t>
      </w:r>
      <w:r w:rsidRPr="00577CF7">
        <w:rPr>
          <w:rFonts w:ascii="Times New Roman" w:eastAsia="Times New Roman" w:hAnsi="Times New Roman" w:cs="Times New Roman"/>
          <w:sz w:val="28"/>
          <w:szCs w:val="28"/>
        </w:rPr>
        <w:t xml:space="preserve"> (2008р.)</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p>
    <w:p w:rsidR="004C6072" w:rsidRPr="004C6072" w:rsidRDefault="00577CF7" w:rsidP="004C6072">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 xml:space="preserve">У 2008 р. за </w:t>
      </w:r>
      <w:r w:rsidRPr="00577CF7">
        <w:rPr>
          <w:rFonts w:ascii="Times New Roman" w:eastAsia="Times New Roman" w:hAnsi="Times New Roman" w:cs="Times New Roman"/>
          <w:bCs/>
          <w:sz w:val="28"/>
          <w:szCs w:val="28"/>
        </w:rPr>
        <w:t xml:space="preserve">другого строку сівби </w:t>
      </w:r>
      <w:r w:rsidRPr="00577CF7">
        <w:rPr>
          <w:rFonts w:ascii="Times New Roman" w:eastAsia="Times New Roman" w:hAnsi="Times New Roman" w:cs="Times New Roman"/>
          <w:sz w:val="28"/>
          <w:szCs w:val="28"/>
        </w:rPr>
        <w:t xml:space="preserve">кращою виділена друга група шостого кластеру, в якій сконцентровано 31 сорт та </w:t>
      </w:r>
      <w:r w:rsidRPr="00577CF7">
        <w:rPr>
          <w:rFonts w:ascii="Times New Roman" w:eastAsia="Times New Roman" w:hAnsi="Times New Roman" w:cs="Times New Roman"/>
          <w:bCs/>
          <w:sz w:val="28"/>
          <w:szCs w:val="28"/>
        </w:rPr>
        <w:t>селекційні лінії</w:t>
      </w:r>
      <w:r w:rsidRPr="00577CF7">
        <w:rPr>
          <w:rFonts w:ascii="Times New Roman" w:eastAsia="Times New Roman" w:hAnsi="Times New Roman" w:cs="Times New Roman"/>
          <w:sz w:val="28"/>
          <w:szCs w:val="28"/>
        </w:rPr>
        <w:t xml:space="preserve"> пшениці озимої. Варто зазначити, що рівень групування кількісних ознак кращої групи </w:t>
      </w:r>
      <w:r w:rsidRPr="00577CF7">
        <w:rPr>
          <w:rFonts w:ascii="Times New Roman" w:eastAsia="Times New Roman" w:hAnsi="Times New Roman" w:cs="Times New Roman"/>
          <w:bCs/>
          <w:sz w:val="28"/>
          <w:szCs w:val="28"/>
        </w:rPr>
        <w:t xml:space="preserve">другого строку сівби </w:t>
      </w:r>
      <w:r w:rsidRPr="00577CF7">
        <w:rPr>
          <w:rFonts w:ascii="Times New Roman" w:eastAsia="Times New Roman" w:hAnsi="Times New Roman" w:cs="Times New Roman"/>
          <w:sz w:val="28"/>
          <w:szCs w:val="28"/>
        </w:rPr>
        <w:t xml:space="preserve">поступався </w:t>
      </w:r>
      <w:r w:rsidRPr="00577CF7">
        <w:rPr>
          <w:rFonts w:ascii="Times New Roman" w:eastAsia="Times New Roman" w:hAnsi="Times New Roman" w:cs="Times New Roman"/>
          <w:bCs/>
          <w:sz w:val="28"/>
          <w:szCs w:val="28"/>
        </w:rPr>
        <w:t>першому строкові сівби (рис. 4)</w:t>
      </w:r>
      <w:r w:rsidRPr="00577CF7">
        <w:rPr>
          <w:rFonts w:ascii="Times New Roman" w:eastAsia="Times New Roman" w:hAnsi="Times New Roman" w:cs="Times New Roman"/>
          <w:sz w:val="28"/>
          <w:szCs w:val="28"/>
        </w:rPr>
        <w:t xml:space="preserve">. Ця особливість характерна також і за врожайністю кращої групи шостого кластеру, яка була на рівні 44,1±10,4 ц/га з лімітами варіювання 22,7-73,4 ц/га, тобто, нижче кращої групи шостого кластеру на 24,7 ц/га. </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extent cx="5021580" cy="2819930"/>
            <wp:effectExtent l="0" t="0" r="0" b="0"/>
            <wp:docPr id="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a:srcRect l="8493" t="14325" r="36223" b="11571"/>
                    <a:stretch>
                      <a:fillRect/>
                    </a:stretch>
                  </pic:blipFill>
                  <pic:spPr bwMode="auto">
                    <a:xfrm>
                      <a:off x="0" y="0"/>
                      <a:ext cx="5028911" cy="2824047"/>
                    </a:xfrm>
                    <a:prstGeom prst="rect">
                      <a:avLst/>
                    </a:prstGeom>
                    <a:noFill/>
                    <a:ln w="9525">
                      <a:noFill/>
                      <a:miter lim="800000"/>
                      <a:headEnd/>
                      <a:tailEnd/>
                    </a:ln>
                  </pic:spPr>
                </pic:pic>
              </a:graphicData>
            </a:graphic>
          </wp:inline>
        </w:drawing>
      </w:r>
    </w:p>
    <w:p w:rsidR="00577CF7" w:rsidRPr="00577CF7" w:rsidRDefault="00577CF7" w:rsidP="0078574E">
      <w:pPr>
        <w:spacing w:after="0" w:line="360" w:lineRule="auto"/>
        <w:ind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 xml:space="preserve"> Рис</w:t>
      </w:r>
      <w:r w:rsidR="004C6072">
        <w:rPr>
          <w:rFonts w:ascii="Times New Roman" w:eastAsia="Times New Roman" w:hAnsi="Times New Roman" w:cs="Times New Roman"/>
          <w:sz w:val="28"/>
          <w:szCs w:val="28"/>
        </w:rPr>
        <w:t>.</w:t>
      </w:r>
      <w:r w:rsidRPr="00577CF7">
        <w:rPr>
          <w:rFonts w:ascii="Times New Roman" w:eastAsia="Times New Roman" w:hAnsi="Times New Roman" w:cs="Times New Roman"/>
          <w:sz w:val="28"/>
          <w:szCs w:val="28"/>
        </w:rPr>
        <w:t xml:space="preserve"> 4 </w:t>
      </w:r>
      <w:r w:rsidRPr="00577CF7">
        <w:rPr>
          <w:rFonts w:ascii="Times New Roman" w:eastAsia="TimesNewRomanPSMT" w:hAnsi="Times New Roman" w:cs="Times New Roman"/>
          <w:sz w:val="28"/>
          <w:szCs w:val="28"/>
        </w:rPr>
        <w:t xml:space="preserve">– </w:t>
      </w:r>
      <w:proofErr w:type="spellStart"/>
      <w:r w:rsidRPr="00577CF7">
        <w:rPr>
          <w:rFonts w:ascii="Times New Roman" w:eastAsia="Times New Roman" w:hAnsi="Times New Roman" w:cs="Times New Roman"/>
          <w:sz w:val="28"/>
          <w:szCs w:val="28"/>
        </w:rPr>
        <w:t>Дендрограма</w:t>
      </w:r>
      <w:proofErr w:type="spellEnd"/>
      <w:r w:rsidRPr="00577CF7">
        <w:rPr>
          <w:rFonts w:ascii="Times New Roman" w:eastAsia="Times New Roman" w:hAnsi="Times New Roman" w:cs="Times New Roman"/>
          <w:sz w:val="28"/>
          <w:szCs w:val="28"/>
        </w:rPr>
        <w:t xml:space="preserve"> розподілу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кращої групи шостого кластеру </w:t>
      </w:r>
      <w:r w:rsidRPr="00577CF7">
        <w:rPr>
          <w:rFonts w:ascii="Times New Roman" w:eastAsia="Times New Roman" w:hAnsi="Times New Roman" w:cs="Times New Roman"/>
          <w:bCs/>
          <w:sz w:val="28"/>
          <w:szCs w:val="28"/>
        </w:rPr>
        <w:t>другого строку сівби (</w:t>
      </w:r>
      <w:r w:rsidRPr="00577CF7">
        <w:rPr>
          <w:rFonts w:ascii="Times New Roman" w:eastAsia="Times New Roman" w:hAnsi="Times New Roman" w:cs="Times New Roman"/>
          <w:sz w:val="28"/>
          <w:szCs w:val="28"/>
        </w:rPr>
        <w:t>2008р.)</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 xml:space="preserve"> У дослідженнях з усієї сукупності сортів і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за двома строками сівби можна виділити такі, які були кращими за окремими господарсько-корисними ознаками та ввійшли в кращу групу шостого кластеру у першому та у другому строкові сівби. Це такі сорти: Перемога 2, Миронівська 68, </w:t>
      </w:r>
      <w:proofErr w:type="spellStart"/>
      <w:r w:rsidRPr="00577CF7">
        <w:rPr>
          <w:rFonts w:ascii="Times New Roman" w:eastAsia="Times New Roman" w:hAnsi="Times New Roman" w:cs="Times New Roman"/>
          <w:sz w:val="28"/>
          <w:szCs w:val="28"/>
        </w:rPr>
        <w:t>Губернаторка</w:t>
      </w:r>
      <w:proofErr w:type="spellEnd"/>
      <w:r w:rsidRPr="00577CF7">
        <w:rPr>
          <w:rFonts w:ascii="Times New Roman" w:eastAsia="Times New Roman" w:hAnsi="Times New Roman" w:cs="Times New Roman"/>
          <w:sz w:val="28"/>
          <w:szCs w:val="28"/>
        </w:rPr>
        <w:t xml:space="preserve">, </w:t>
      </w:r>
      <w:proofErr w:type="spellStart"/>
      <w:r w:rsidRPr="00577CF7">
        <w:rPr>
          <w:rFonts w:ascii="Times New Roman" w:eastAsia="Times New Roman" w:hAnsi="Times New Roman" w:cs="Times New Roman"/>
          <w:sz w:val="28"/>
          <w:szCs w:val="28"/>
        </w:rPr>
        <w:t>Говтва</w:t>
      </w:r>
      <w:proofErr w:type="spellEnd"/>
      <w:r w:rsidRPr="00577CF7">
        <w:rPr>
          <w:rFonts w:ascii="Times New Roman" w:eastAsia="Times New Roman" w:hAnsi="Times New Roman" w:cs="Times New Roman"/>
          <w:sz w:val="28"/>
          <w:szCs w:val="28"/>
        </w:rPr>
        <w:t xml:space="preserve">, Сагайдак, </w:t>
      </w:r>
      <w:proofErr w:type="spellStart"/>
      <w:r w:rsidRPr="00577CF7">
        <w:rPr>
          <w:rFonts w:ascii="Times New Roman" w:eastAsia="Times New Roman" w:hAnsi="Times New Roman" w:cs="Times New Roman"/>
          <w:sz w:val="28"/>
          <w:szCs w:val="28"/>
        </w:rPr>
        <w:t>Лютенька</w:t>
      </w:r>
      <w:proofErr w:type="spellEnd"/>
      <w:r w:rsidRPr="00577CF7">
        <w:rPr>
          <w:rFonts w:ascii="Times New Roman" w:eastAsia="Times New Roman" w:hAnsi="Times New Roman" w:cs="Times New Roman"/>
          <w:sz w:val="28"/>
          <w:szCs w:val="28"/>
        </w:rPr>
        <w:t xml:space="preserve">, Батько, Станична, Вільшана, Коломак 3, та селекційні лінії - Перемога 2 / Порада, Перемога 2 / Коломак 5, Миронівська 27 / </w:t>
      </w:r>
      <w:proofErr w:type="spellStart"/>
      <w:r w:rsidRPr="00577CF7">
        <w:rPr>
          <w:rFonts w:ascii="Times New Roman" w:eastAsia="Times New Roman" w:hAnsi="Times New Roman" w:cs="Times New Roman"/>
          <w:sz w:val="28"/>
          <w:szCs w:val="28"/>
        </w:rPr>
        <w:t>Лютесценс</w:t>
      </w:r>
      <w:proofErr w:type="spellEnd"/>
      <w:r w:rsidRPr="00577CF7">
        <w:rPr>
          <w:rFonts w:ascii="Times New Roman" w:eastAsia="Times New Roman" w:hAnsi="Times New Roman" w:cs="Times New Roman"/>
          <w:sz w:val="28"/>
          <w:szCs w:val="28"/>
        </w:rPr>
        <w:t xml:space="preserve"> 51486.</w:t>
      </w:r>
    </w:p>
    <w:p w:rsidR="00577CF7" w:rsidRPr="00577CF7" w:rsidRDefault="00577CF7" w:rsidP="009810C9">
      <w:pPr>
        <w:spacing w:after="0" w:line="360" w:lineRule="auto"/>
        <w:ind w:right="-2" w:firstLine="709"/>
        <w:jc w:val="both"/>
        <w:rPr>
          <w:rFonts w:ascii="Times New Roman" w:eastAsia="Times New Roman" w:hAnsi="Times New Roman" w:cs="Times New Roman"/>
          <w:bCs/>
          <w:sz w:val="28"/>
          <w:szCs w:val="28"/>
        </w:rPr>
      </w:pPr>
      <w:r w:rsidRPr="00577CF7">
        <w:rPr>
          <w:rFonts w:ascii="Times New Roman" w:eastAsia="Times New Roman" w:hAnsi="Times New Roman" w:cs="Times New Roman"/>
          <w:sz w:val="28"/>
          <w:szCs w:val="28"/>
        </w:rPr>
        <w:t xml:space="preserve"> </w:t>
      </w:r>
      <w:r w:rsidRPr="00577CF7">
        <w:rPr>
          <w:rFonts w:ascii="Times New Roman" w:eastAsia="Times New Roman" w:hAnsi="Times New Roman" w:cs="Times New Roman"/>
          <w:bCs/>
          <w:sz w:val="28"/>
          <w:szCs w:val="28"/>
        </w:rPr>
        <w:t xml:space="preserve">На основі проведених досліджень по аналізу вирощування великої вибірки сортів та селекційних ліній пшениці озимої за ранньої вегетації в 2008р. та використання кластерного аналізу для ідентифікації отриманого матеріалу за рівнем адаптивності та збалансованості кількісних ознак у стресових умовах середовища нами встановлено, що за пізніх строків сівби </w:t>
      </w:r>
      <w:proofErr w:type="spellStart"/>
      <w:r w:rsidRPr="00577CF7">
        <w:rPr>
          <w:rFonts w:ascii="Times New Roman" w:eastAsia="Times New Roman" w:hAnsi="Times New Roman" w:cs="Times New Roman"/>
          <w:bCs/>
          <w:sz w:val="28"/>
          <w:szCs w:val="28"/>
        </w:rPr>
        <w:t>зимої</w:t>
      </w:r>
      <w:proofErr w:type="spellEnd"/>
      <w:r w:rsidRPr="00577CF7">
        <w:rPr>
          <w:rFonts w:ascii="Times New Roman" w:eastAsia="Times New Roman" w:hAnsi="Times New Roman" w:cs="Times New Roman"/>
          <w:bCs/>
          <w:sz w:val="28"/>
          <w:szCs w:val="28"/>
        </w:rPr>
        <w:t xml:space="preserve"> пшениці (рання вегетація) відбувається зменшення значень багатьох кількісних ознак  внаслідок їх неповної реалізації через умови середовища.</w:t>
      </w:r>
    </w:p>
    <w:p w:rsidR="00577CF7" w:rsidRPr="00577CF7" w:rsidRDefault="00577CF7" w:rsidP="009810C9">
      <w:pPr>
        <w:spacing w:after="0" w:line="360" w:lineRule="auto"/>
        <w:ind w:right="-2" w:firstLine="709"/>
        <w:jc w:val="both"/>
        <w:rPr>
          <w:rFonts w:ascii="Times New Roman" w:eastAsia="Times New Roman" w:hAnsi="Times New Roman" w:cs="Times New Roman"/>
          <w:bCs/>
          <w:sz w:val="28"/>
          <w:szCs w:val="28"/>
        </w:rPr>
      </w:pPr>
      <w:r w:rsidRPr="00577CF7">
        <w:rPr>
          <w:rFonts w:ascii="Times New Roman" w:eastAsia="Times New Roman" w:hAnsi="Times New Roman" w:cs="Times New Roman"/>
          <w:bCs/>
          <w:sz w:val="28"/>
          <w:szCs w:val="28"/>
        </w:rPr>
        <w:t xml:space="preserve">Виявлено, що значний вклад в органогенез пшениці озимої вносить ранній початок весняної вегетації, який позитивно координує реалізацію </w:t>
      </w:r>
      <w:r w:rsidRPr="00577CF7">
        <w:rPr>
          <w:rFonts w:ascii="Times New Roman" w:eastAsia="Times New Roman" w:hAnsi="Times New Roman" w:cs="Times New Roman"/>
          <w:bCs/>
          <w:sz w:val="28"/>
          <w:szCs w:val="28"/>
        </w:rPr>
        <w:lastRenderedPageBreak/>
        <w:t>генетичного потенціалу кількісних ознак сортів та селекційних ліній на більш високому рівні.</w:t>
      </w:r>
    </w:p>
    <w:p w:rsidR="00577CF7" w:rsidRPr="00577CF7" w:rsidRDefault="00577CF7" w:rsidP="009810C9">
      <w:pPr>
        <w:spacing w:after="0" w:line="360" w:lineRule="auto"/>
        <w:ind w:right="-2" w:firstLine="709"/>
        <w:jc w:val="both"/>
        <w:rPr>
          <w:rFonts w:ascii="Times New Roman" w:eastAsia="Times New Roman" w:hAnsi="Times New Roman" w:cs="Times New Roman"/>
          <w:bCs/>
          <w:sz w:val="28"/>
          <w:szCs w:val="28"/>
        </w:rPr>
      </w:pPr>
      <w:r w:rsidRPr="00577CF7">
        <w:rPr>
          <w:rFonts w:ascii="Times New Roman" w:eastAsia="Times New Roman" w:hAnsi="Times New Roman" w:cs="Times New Roman"/>
          <w:bCs/>
          <w:sz w:val="28"/>
          <w:szCs w:val="28"/>
        </w:rPr>
        <w:t xml:space="preserve"> У</w:t>
      </w:r>
      <w:r w:rsidRPr="00577CF7">
        <w:rPr>
          <w:rFonts w:ascii="Times New Roman" w:eastAsia="Times New Roman" w:hAnsi="Times New Roman" w:cs="Times New Roman"/>
          <w:sz w:val="28"/>
          <w:szCs w:val="28"/>
        </w:rPr>
        <w:t xml:space="preserve"> 2006 р. (пізня вегетація) випробовували тільки один строк сівби – пізній. По першому строкові сівби не були отримані сходи, через сильну осінню посуху 2005 р.</w:t>
      </w:r>
      <w:r w:rsidRPr="00577CF7">
        <w:rPr>
          <w:rFonts w:ascii="Times New Roman" w:eastAsia="Times New Roman" w:hAnsi="Times New Roman" w:cs="Times New Roman"/>
          <w:bCs/>
          <w:sz w:val="28"/>
          <w:szCs w:val="28"/>
        </w:rPr>
        <w:t xml:space="preserve"> </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bCs/>
          <w:sz w:val="28"/>
          <w:szCs w:val="28"/>
        </w:rPr>
        <w:t xml:space="preserve"> У 2006 р. за другого строку сівби випробували 46 сортів та селекційних ліній пшениці озимої. За результатами кластерного аналізу особливий інтерес представляє третя та шоста групи шостого кластеру де кращі групи визначались за врожайністю. Відповідно і рівень значень головних генеративних ознак таких, як маса зерна з колоса</w:t>
      </w:r>
      <w:r w:rsidRPr="00577CF7">
        <w:rPr>
          <w:rFonts w:ascii="Times New Roman" w:eastAsia="Times New Roman" w:hAnsi="Times New Roman" w:cs="Times New Roman"/>
          <w:sz w:val="28"/>
          <w:szCs w:val="28"/>
        </w:rPr>
        <w:t xml:space="preserve">, маса колоса з зерном, число </w:t>
      </w:r>
      <w:proofErr w:type="spellStart"/>
      <w:r w:rsidRPr="00577CF7">
        <w:rPr>
          <w:rFonts w:ascii="Times New Roman" w:eastAsia="Times New Roman" w:hAnsi="Times New Roman" w:cs="Times New Roman"/>
          <w:sz w:val="28"/>
          <w:szCs w:val="28"/>
        </w:rPr>
        <w:t>зерен</w:t>
      </w:r>
      <w:proofErr w:type="spellEnd"/>
      <w:r w:rsidRPr="00577CF7">
        <w:rPr>
          <w:rFonts w:ascii="Times New Roman" w:eastAsia="Times New Roman" w:hAnsi="Times New Roman" w:cs="Times New Roman"/>
          <w:sz w:val="28"/>
          <w:szCs w:val="28"/>
        </w:rPr>
        <w:t xml:space="preserve"> та маса 1000 </w:t>
      </w:r>
      <w:proofErr w:type="spellStart"/>
      <w:r w:rsidRPr="00577CF7">
        <w:rPr>
          <w:rFonts w:ascii="Times New Roman" w:eastAsia="Times New Roman" w:hAnsi="Times New Roman" w:cs="Times New Roman"/>
          <w:sz w:val="28"/>
          <w:szCs w:val="28"/>
        </w:rPr>
        <w:t>зерен</w:t>
      </w:r>
      <w:proofErr w:type="spellEnd"/>
      <w:r w:rsidRPr="00577CF7">
        <w:rPr>
          <w:rFonts w:ascii="Times New Roman" w:eastAsia="Times New Roman" w:hAnsi="Times New Roman" w:cs="Times New Roman"/>
          <w:sz w:val="28"/>
          <w:szCs w:val="28"/>
        </w:rPr>
        <w:t xml:space="preserve"> в цих групах мали достатньо високе значення. Аналіз розподілу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по групах шостого кластеру показав, що в третій та шостій групах сконцентровані сорти з високими значеннями генеративних ознак. Кращі сорти озимої пшениці за результатами кластерного аналізу в 2006 р. - Д-404 (Перемога 2); Д-421 (24327 Крижинка); Д-423 (Миронівська 68); Д-450 (26443 ENOLA); Д-492 (IR10985 Київська 7) (рис. 5).</w:t>
      </w:r>
    </w:p>
    <w:p w:rsidR="00577CF7" w:rsidRPr="00577CF7" w:rsidRDefault="0078574E" w:rsidP="009810C9">
      <w:pPr>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CBB1539">
            <wp:extent cx="5417820" cy="249174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7820" cy="2491740"/>
                    </a:xfrm>
                    <a:prstGeom prst="rect">
                      <a:avLst/>
                    </a:prstGeom>
                    <a:noFill/>
                  </pic:spPr>
                </pic:pic>
              </a:graphicData>
            </a:graphic>
          </wp:inline>
        </w:drawing>
      </w:r>
    </w:p>
    <w:p w:rsidR="00577CF7" w:rsidRPr="00577CF7" w:rsidRDefault="00577CF7" w:rsidP="004C6072">
      <w:pPr>
        <w:spacing w:after="0" w:line="360" w:lineRule="auto"/>
        <w:ind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Рис</w:t>
      </w:r>
      <w:r w:rsidR="004C6072">
        <w:rPr>
          <w:rFonts w:ascii="Times New Roman" w:eastAsia="Times New Roman" w:hAnsi="Times New Roman" w:cs="Times New Roman"/>
          <w:sz w:val="28"/>
          <w:szCs w:val="28"/>
        </w:rPr>
        <w:t>.</w:t>
      </w:r>
      <w:r w:rsidRPr="00577CF7">
        <w:rPr>
          <w:rFonts w:ascii="Times New Roman" w:eastAsia="Times New Roman" w:hAnsi="Times New Roman" w:cs="Times New Roman"/>
          <w:sz w:val="28"/>
          <w:szCs w:val="28"/>
        </w:rPr>
        <w:t xml:space="preserve"> 5 </w:t>
      </w:r>
      <w:r w:rsidRPr="00577CF7">
        <w:rPr>
          <w:rFonts w:ascii="Times New Roman" w:eastAsia="TimesNewRomanPSMT" w:hAnsi="Times New Roman" w:cs="Times New Roman"/>
          <w:sz w:val="28"/>
          <w:szCs w:val="28"/>
        </w:rPr>
        <w:t>–</w:t>
      </w:r>
      <w:r w:rsidRPr="00577CF7">
        <w:rPr>
          <w:rFonts w:ascii="Times New Roman" w:eastAsia="Times New Roman" w:hAnsi="Times New Roman" w:cs="Times New Roman"/>
          <w:sz w:val="28"/>
          <w:szCs w:val="28"/>
        </w:rPr>
        <w:t xml:space="preserve"> </w:t>
      </w:r>
      <w:proofErr w:type="spellStart"/>
      <w:r w:rsidRPr="00577CF7">
        <w:rPr>
          <w:rFonts w:ascii="Times New Roman" w:eastAsia="Times New Roman" w:hAnsi="Times New Roman" w:cs="Times New Roman"/>
          <w:sz w:val="28"/>
          <w:szCs w:val="28"/>
        </w:rPr>
        <w:t>Дендрограма</w:t>
      </w:r>
      <w:proofErr w:type="spellEnd"/>
      <w:r w:rsidRPr="00577CF7">
        <w:rPr>
          <w:rFonts w:ascii="Times New Roman" w:eastAsia="Times New Roman" w:hAnsi="Times New Roman" w:cs="Times New Roman"/>
          <w:sz w:val="28"/>
          <w:szCs w:val="28"/>
        </w:rPr>
        <w:t xml:space="preserve"> розподілу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кращої групи шостого кластеру </w:t>
      </w:r>
      <w:r w:rsidRPr="00577CF7">
        <w:rPr>
          <w:rFonts w:ascii="Times New Roman" w:eastAsia="Times New Roman" w:hAnsi="Times New Roman" w:cs="Times New Roman"/>
          <w:bCs/>
          <w:sz w:val="28"/>
          <w:szCs w:val="28"/>
        </w:rPr>
        <w:t xml:space="preserve">другого строку сівби </w:t>
      </w:r>
      <w:r w:rsidRPr="00577CF7">
        <w:rPr>
          <w:rFonts w:ascii="Times New Roman" w:eastAsia="Times New Roman" w:hAnsi="Times New Roman" w:cs="Times New Roman"/>
          <w:sz w:val="28"/>
          <w:szCs w:val="28"/>
        </w:rPr>
        <w:t xml:space="preserve">(2006 р.) </w:t>
      </w:r>
    </w:p>
    <w:p w:rsidR="00577CF7" w:rsidRPr="00577CF7" w:rsidRDefault="00577CF7" w:rsidP="009810C9">
      <w:pPr>
        <w:spacing w:after="0" w:line="360" w:lineRule="auto"/>
        <w:ind w:right="-2" w:firstLine="709"/>
        <w:jc w:val="both"/>
        <w:rPr>
          <w:rFonts w:ascii="Times New Roman" w:eastAsia="Times New Roman" w:hAnsi="Times New Roman" w:cs="Times New Roman"/>
          <w:b/>
          <w:sz w:val="36"/>
          <w:szCs w:val="36"/>
        </w:rPr>
      </w:pPr>
      <w:r w:rsidRPr="00577CF7">
        <w:rPr>
          <w:rFonts w:ascii="Times New Roman" w:eastAsia="Times New Roman" w:hAnsi="Times New Roman" w:cs="Times New Roman"/>
          <w:sz w:val="28"/>
          <w:szCs w:val="28"/>
        </w:rPr>
        <w:t xml:space="preserve">У 2011 р. (пізня вегетація) за </w:t>
      </w:r>
      <w:r w:rsidRPr="00577CF7">
        <w:rPr>
          <w:rFonts w:ascii="Times New Roman" w:eastAsia="Times New Roman" w:hAnsi="Times New Roman" w:cs="Times New Roman"/>
          <w:bCs/>
          <w:sz w:val="28"/>
          <w:szCs w:val="28"/>
        </w:rPr>
        <w:t>першого строку сівби</w:t>
      </w:r>
      <w:r w:rsidRPr="00577CF7">
        <w:rPr>
          <w:rFonts w:ascii="Times New Roman" w:eastAsia="Times New Roman" w:hAnsi="Times New Roman" w:cs="Times New Roman"/>
          <w:sz w:val="28"/>
          <w:szCs w:val="28"/>
        </w:rPr>
        <w:t xml:space="preserve"> з 80 ідентифікованих сортів і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у кластерному аналізі кращою відмічена шоста група шостого кластеру, в якій сконцентровано 8 сортів та </w:t>
      </w:r>
      <w:r w:rsidRPr="00577CF7">
        <w:rPr>
          <w:rFonts w:ascii="Times New Roman" w:eastAsia="Times New Roman" w:hAnsi="Times New Roman" w:cs="Times New Roman"/>
          <w:bCs/>
          <w:sz w:val="28"/>
          <w:szCs w:val="28"/>
        </w:rPr>
        <w:lastRenderedPageBreak/>
        <w:t>селекційних ліній</w:t>
      </w:r>
      <w:r w:rsidRPr="00577CF7">
        <w:rPr>
          <w:rFonts w:ascii="Times New Roman" w:eastAsia="Times New Roman" w:hAnsi="Times New Roman" w:cs="Times New Roman"/>
          <w:sz w:val="28"/>
          <w:szCs w:val="28"/>
        </w:rPr>
        <w:t xml:space="preserve"> (рис. 6) із кращими показниками генеративних ознак, таких, як «врожайність кластеру», «маса зерна з колоса», «число </w:t>
      </w:r>
      <w:proofErr w:type="spellStart"/>
      <w:r w:rsidRPr="00577CF7">
        <w:rPr>
          <w:rFonts w:ascii="Times New Roman" w:eastAsia="Times New Roman" w:hAnsi="Times New Roman" w:cs="Times New Roman"/>
          <w:sz w:val="28"/>
          <w:szCs w:val="28"/>
        </w:rPr>
        <w:t>зерен</w:t>
      </w:r>
      <w:proofErr w:type="spellEnd"/>
      <w:r w:rsidRPr="00577CF7">
        <w:rPr>
          <w:rFonts w:ascii="Times New Roman" w:eastAsia="Times New Roman" w:hAnsi="Times New Roman" w:cs="Times New Roman"/>
          <w:sz w:val="28"/>
          <w:szCs w:val="28"/>
        </w:rPr>
        <w:t xml:space="preserve"> у колосі», «маса колоса із зерном». Так, рівень формування маси зерна з колоса по цій групі були на рівні 2,0±0,3г, маси колоса із зерном – 2,8±0,2г, числа </w:t>
      </w:r>
      <w:proofErr w:type="spellStart"/>
      <w:r w:rsidRPr="00577CF7">
        <w:rPr>
          <w:rFonts w:ascii="Times New Roman" w:eastAsia="Times New Roman" w:hAnsi="Times New Roman" w:cs="Times New Roman"/>
          <w:sz w:val="28"/>
          <w:szCs w:val="28"/>
        </w:rPr>
        <w:t>зерен</w:t>
      </w:r>
      <w:proofErr w:type="spellEnd"/>
      <w:r w:rsidRPr="00577CF7">
        <w:rPr>
          <w:rFonts w:ascii="Times New Roman" w:eastAsia="Times New Roman" w:hAnsi="Times New Roman" w:cs="Times New Roman"/>
          <w:sz w:val="28"/>
          <w:szCs w:val="28"/>
        </w:rPr>
        <w:t xml:space="preserve"> із колоса – 45,5±5,0 шт., маси 1000 </w:t>
      </w:r>
      <w:proofErr w:type="spellStart"/>
      <w:r w:rsidRPr="00577CF7">
        <w:rPr>
          <w:rFonts w:ascii="Times New Roman" w:eastAsia="Times New Roman" w:hAnsi="Times New Roman" w:cs="Times New Roman"/>
          <w:sz w:val="28"/>
          <w:szCs w:val="28"/>
        </w:rPr>
        <w:t>зерен</w:t>
      </w:r>
      <w:proofErr w:type="spellEnd"/>
      <w:r w:rsidRPr="00577CF7">
        <w:rPr>
          <w:rFonts w:ascii="Times New Roman" w:eastAsia="Times New Roman" w:hAnsi="Times New Roman" w:cs="Times New Roman"/>
          <w:sz w:val="28"/>
          <w:szCs w:val="28"/>
        </w:rPr>
        <w:t xml:space="preserve"> – 44,1±1,7г. Варто зазначити, що весна 2011 р. відрізнялася пізнім часом відновлення весняної вегетації пшениці озимої, що в свою чергу вплинуло на проходження фаз органогенезу та на рівень формування кількісних ознак.</w:t>
      </w:r>
    </w:p>
    <w:p w:rsidR="0078574E" w:rsidRDefault="00577CF7" w:rsidP="0078574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4"/>
          <w:szCs w:val="24"/>
        </w:rPr>
        <w:drawing>
          <wp:inline distT="0" distB="0" distL="0" distR="0">
            <wp:extent cx="5467350" cy="2910840"/>
            <wp:effectExtent l="0" t="0" r="0" b="0"/>
            <wp:docPr id="95" name="Рисунок 9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1"/>
                    <pic:cNvPicPr>
                      <a:picLocks noChangeAspect="1" noChangeArrowheads="1"/>
                    </pic:cNvPicPr>
                  </pic:nvPicPr>
                  <pic:blipFill>
                    <a:blip r:embed="rId13"/>
                    <a:srcRect/>
                    <a:stretch>
                      <a:fillRect/>
                    </a:stretch>
                  </pic:blipFill>
                  <pic:spPr bwMode="auto">
                    <a:xfrm>
                      <a:off x="0" y="0"/>
                      <a:ext cx="5467350" cy="2910840"/>
                    </a:xfrm>
                    <a:prstGeom prst="rect">
                      <a:avLst/>
                    </a:prstGeom>
                    <a:noFill/>
                    <a:ln w="9525">
                      <a:noFill/>
                      <a:miter lim="800000"/>
                      <a:headEnd/>
                      <a:tailEnd/>
                    </a:ln>
                  </pic:spPr>
                </pic:pic>
              </a:graphicData>
            </a:graphic>
          </wp:inline>
        </w:drawing>
      </w:r>
      <w:r w:rsidR="0078574E">
        <w:rPr>
          <w:rFonts w:ascii="Times New Roman" w:eastAsia="Times New Roman" w:hAnsi="Times New Roman" w:cs="Times New Roman"/>
          <w:sz w:val="28"/>
          <w:szCs w:val="28"/>
        </w:rPr>
        <w:t xml:space="preserve">   </w:t>
      </w:r>
    </w:p>
    <w:p w:rsidR="00577CF7" w:rsidRPr="00577CF7" w:rsidRDefault="00577CF7" w:rsidP="0078574E">
      <w:pPr>
        <w:spacing w:after="0" w:line="360" w:lineRule="auto"/>
        <w:ind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Рис</w:t>
      </w:r>
      <w:r w:rsidR="004C6072">
        <w:rPr>
          <w:rFonts w:ascii="Times New Roman" w:eastAsia="Times New Roman" w:hAnsi="Times New Roman" w:cs="Times New Roman"/>
          <w:sz w:val="28"/>
          <w:szCs w:val="28"/>
        </w:rPr>
        <w:t>.</w:t>
      </w:r>
      <w:r w:rsidRPr="00577CF7">
        <w:rPr>
          <w:rFonts w:ascii="Times New Roman" w:eastAsia="Times New Roman" w:hAnsi="Times New Roman" w:cs="Times New Roman"/>
          <w:sz w:val="28"/>
          <w:szCs w:val="28"/>
        </w:rPr>
        <w:t xml:space="preserve"> 6 </w:t>
      </w:r>
      <w:r w:rsidRPr="00577CF7">
        <w:rPr>
          <w:rFonts w:ascii="Times New Roman" w:eastAsia="TimesNewRomanPSMT" w:hAnsi="Times New Roman" w:cs="Times New Roman"/>
          <w:sz w:val="28"/>
          <w:szCs w:val="28"/>
        </w:rPr>
        <w:t xml:space="preserve">– </w:t>
      </w:r>
      <w:proofErr w:type="spellStart"/>
      <w:r w:rsidRPr="00577CF7">
        <w:rPr>
          <w:rFonts w:ascii="Times New Roman" w:eastAsia="Times New Roman" w:hAnsi="Times New Roman" w:cs="Times New Roman"/>
          <w:sz w:val="28"/>
          <w:szCs w:val="28"/>
        </w:rPr>
        <w:t>Дендрограма</w:t>
      </w:r>
      <w:proofErr w:type="spellEnd"/>
      <w:r w:rsidRPr="00577CF7">
        <w:rPr>
          <w:rFonts w:ascii="Times New Roman" w:eastAsia="Times New Roman" w:hAnsi="Times New Roman" w:cs="Times New Roman"/>
          <w:sz w:val="28"/>
          <w:szCs w:val="28"/>
        </w:rPr>
        <w:t xml:space="preserve"> розподілу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кращої групи шостого кластеру </w:t>
      </w:r>
      <w:r w:rsidRPr="00577CF7">
        <w:rPr>
          <w:rFonts w:ascii="Times New Roman" w:eastAsia="Times New Roman" w:hAnsi="Times New Roman" w:cs="Times New Roman"/>
          <w:bCs/>
          <w:sz w:val="28"/>
          <w:szCs w:val="28"/>
        </w:rPr>
        <w:t>першого строку сівби (</w:t>
      </w:r>
      <w:r w:rsidRPr="00577CF7">
        <w:rPr>
          <w:rFonts w:ascii="Times New Roman" w:eastAsia="Times New Roman" w:hAnsi="Times New Roman" w:cs="Times New Roman"/>
          <w:sz w:val="28"/>
          <w:szCs w:val="28"/>
        </w:rPr>
        <w:t>2011р.) *</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b/>
          <w:sz w:val="28"/>
          <w:szCs w:val="28"/>
        </w:rPr>
        <w:t>*</w:t>
      </w:r>
      <w:r w:rsidRPr="00577CF7">
        <w:rPr>
          <w:rFonts w:ascii="Times New Roman" w:eastAsia="Times New Roman" w:hAnsi="Times New Roman" w:cs="Times New Roman"/>
          <w:sz w:val="28"/>
          <w:szCs w:val="28"/>
        </w:rPr>
        <w:t>293 – Дніпровська 277;</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329 –  Одеська 51;</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362 –  Л 16 / Червона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363 – Перемога 2 / Коломак 5 // Станична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366 – Перемога 2 / Коломак 3 // Станична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369 – Перемога 2 / Коломак 5 // Станична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373 – Л 9 / Червона // Станична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 xml:space="preserve">380 – Одеська 267 / Донецька 46 // </w:t>
      </w:r>
      <w:proofErr w:type="spellStart"/>
      <w:r w:rsidRPr="00577CF7">
        <w:rPr>
          <w:rFonts w:ascii="Times New Roman" w:eastAsia="Times New Roman" w:hAnsi="Times New Roman" w:cs="Times New Roman"/>
          <w:sz w:val="28"/>
          <w:szCs w:val="28"/>
        </w:rPr>
        <w:t>Сатанична</w:t>
      </w:r>
      <w:proofErr w:type="spellEnd"/>
    </w:p>
    <w:p w:rsidR="0078574E"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 xml:space="preserve">У 2011 р. (пізня вегетація) за </w:t>
      </w:r>
      <w:r w:rsidRPr="00577CF7">
        <w:rPr>
          <w:rFonts w:ascii="Times New Roman" w:eastAsia="Times New Roman" w:hAnsi="Times New Roman" w:cs="Times New Roman"/>
          <w:bCs/>
          <w:sz w:val="28"/>
          <w:szCs w:val="28"/>
        </w:rPr>
        <w:t xml:space="preserve">другого строку сівби </w:t>
      </w:r>
      <w:r w:rsidRPr="00577CF7">
        <w:rPr>
          <w:rFonts w:ascii="Times New Roman" w:eastAsia="Times New Roman" w:hAnsi="Times New Roman" w:cs="Times New Roman"/>
          <w:sz w:val="28"/>
          <w:szCs w:val="28"/>
        </w:rPr>
        <w:t xml:space="preserve">з 79 ідентифікованих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у кластерному аналізі кращою групою кращого </w:t>
      </w:r>
      <w:r w:rsidRPr="00577CF7">
        <w:rPr>
          <w:rFonts w:ascii="Times New Roman" w:eastAsia="Times New Roman" w:hAnsi="Times New Roman" w:cs="Times New Roman"/>
          <w:sz w:val="28"/>
          <w:szCs w:val="28"/>
        </w:rPr>
        <w:lastRenderedPageBreak/>
        <w:t xml:space="preserve">шостого кластеру виділена перша група, в якій сконцентровано вісім сортів і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(рис. 7). Слід зазначити, що рівень формування кількісних ознак по кращий групі за </w:t>
      </w:r>
      <w:r w:rsidRPr="00577CF7">
        <w:rPr>
          <w:rFonts w:ascii="Times New Roman" w:eastAsia="Times New Roman" w:hAnsi="Times New Roman" w:cs="Times New Roman"/>
          <w:bCs/>
          <w:sz w:val="28"/>
          <w:szCs w:val="28"/>
        </w:rPr>
        <w:t xml:space="preserve">другого строку сівби </w:t>
      </w:r>
      <w:r w:rsidRPr="00577CF7">
        <w:rPr>
          <w:rFonts w:ascii="Times New Roman" w:eastAsia="Times New Roman" w:hAnsi="Times New Roman" w:cs="Times New Roman"/>
          <w:sz w:val="28"/>
          <w:szCs w:val="28"/>
        </w:rPr>
        <w:t xml:space="preserve">був гіршим, а ніж за </w:t>
      </w:r>
      <w:r w:rsidRPr="00577CF7">
        <w:rPr>
          <w:rFonts w:ascii="Times New Roman" w:eastAsia="Times New Roman" w:hAnsi="Times New Roman" w:cs="Times New Roman"/>
          <w:bCs/>
          <w:sz w:val="28"/>
          <w:szCs w:val="28"/>
        </w:rPr>
        <w:t>першого</w:t>
      </w:r>
      <w:r w:rsidRPr="00577CF7">
        <w:rPr>
          <w:rFonts w:ascii="Times New Roman" w:eastAsia="Times New Roman" w:hAnsi="Times New Roman" w:cs="Times New Roman"/>
          <w:sz w:val="28"/>
          <w:szCs w:val="28"/>
        </w:rPr>
        <w:t xml:space="preserve">. Ця особливість характерна також для урожайності кращої групи шостого кластеру. </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4"/>
          <w:szCs w:val="24"/>
        </w:rPr>
        <w:drawing>
          <wp:inline distT="0" distB="0" distL="0" distR="0">
            <wp:extent cx="5248275" cy="2766060"/>
            <wp:effectExtent l="0" t="0" r="0" b="0"/>
            <wp:docPr id="96" name="Рисунок 9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1"/>
                    <pic:cNvPicPr>
                      <a:picLocks noChangeAspect="1" noChangeArrowheads="1"/>
                    </pic:cNvPicPr>
                  </pic:nvPicPr>
                  <pic:blipFill>
                    <a:blip r:embed="rId13"/>
                    <a:srcRect/>
                    <a:stretch>
                      <a:fillRect/>
                    </a:stretch>
                  </pic:blipFill>
                  <pic:spPr bwMode="auto">
                    <a:xfrm>
                      <a:off x="0" y="0"/>
                      <a:ext cx="5248275" cy="2766060"/>
                    </a:xfrm>
                    <a:prstGeom prst="rect">
                      <a:avLst/>
                    </a:prstGeom>
                    <a:noFill/>
                    <a:ln w="9525">
                      <a:noFill/>
                      <a:miter lim="800000"/>
                      <a:headEnd/>
                      <a:tailEnd/>
                    </a:ln>
                  </pic:spPr>
                </pic:pic>
              </a:graphicData>
            </a:graphic>
          </wp:inline>
        </w:drawing>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Рис</w:t>
      </w:r>
      <w:r w:rsidR="004C6072">
        <w:rPr>
          <w:rFonts w:ascii="Times New Roman" w:eastAsia="Times New Roman" w:hAnsi="Times New Roman" w:cs="Times New Roman"/>
          <w:sz w:val="28"/>
          <w:szCs w:val="28"/>
        </w:rPr>
        <w:t>.</w:t>
      </w:r>
      <w:r w:rsidRPr="00577CF7">
        <w:rPr>
          <w:rFonts w:ascii="Times New Roman" w:eastAsia="Times New Roman" w:hAnsi="Times New Roman" w:cs="Times New Roman"/>
          <w:sz w:val="28"/>
          <w:szCs w:val="28"/>
        </w:rPr>
        <w:t xml:space="preserve"> 7 </w:t>
      </w:r>
      <w:r w:rsidRPr="00577CF7">
        <w:rPr>
          <w:rFonts w:ascii="Times New Roman" w:eastAsia="TimesNewRomanPSMT" w:hAnsi="Times New Roman" w:cs="Times New Roman"/>
          <w:sz w:val="28"/>
          <w:szCs w:val="28"/>
        </w:rPr>
        <w:t>–</w:t>
      </w:r>
      <w:r w:rsidRPr="00577CF7">
        <w:rPr>
          <w:rFonts w:ascii="Times New Roman" w:eastAsia="Times New Roman" w:hAnsi="Times New Roman" w:cs="Times New Roman"/>
          <w:sz w:val="28"/>
          <w:szCs w:val="28"/>
        </w:rPr>
        <w:t xml:space="preserve"> </w:t>
      </w:r>
      <w:proofErr w:type="spellStart"/>
      <w:r w:rsidRPr="00577CF7">
        <w:rPr>
          <w:rFonts w:ascii="Times New Roman" w:eastAsia="Times New Roman" w:hAnsi="Times New Roman" w:cs="Times New Roman"/>
          <w:sz w:val="28"/>
          <w:szCs w:val="28"/>
        </w:rPr>
        <w:t>Дендрограма</w:t>
      </w:r>
      <w:proofErr w:type="spellEnd"/>
      <w:r w:rsidRPr="00577CF7">
        <w:rPr>
          <w:rFonts w:ascii="Times New Roman" w:eastAsia="Times New Roman" w:hAnsi="Times New Roman" w:cs="Times New Roman"/>
          <w:sz w:val="28"/>
          <w:szCs w:val="28"/>
        </w:rPr>
        <w:t xml:space="preserve"> розподілу сортів та </w:t>
      </w:r>
      <w:r w:rsidRPr="00577CF7">
        <w:rPr>
          <w:rFonts w:ascii="Times New Roman" w:eastAsia="Times New Roman" w:hAnsi="Times New Roman" w:cs="Times New Roman"/>
          <w:bCs/>
          <w:sz w:val="28"/>
          <w:szCs w:val="28"/>
        </w:rPr>
        <w:t>селекційних ліній</w:t>
      </w:r>
      <w:r w:rsidRPr="00577CF7">
        <w:rPr>
          <w:rFonts w:ascii="Times New Roman" w:eastAsia="Times New Roman" w:hAnsi="Times New Roman" w:cs="Times New Roman"/>
          <w:sz w:val="28"/>
          <w:szCs w:val="28"/>
        </w:rPr>
        <w:t xml:space="preserve"> пшениці озимої кращої групи шостого кластеру </w:t>
      </w:r>
      <w:r w:rsidRPr="00577CF7">
        <w:rPr>
          <w:rFonts w:ascii="Times New Roman" w:eastAsia="Times New Roman" w:hAnsi="Times New Roman" w:cs="Times New Roman"/>
          <w:bCs/>
          <w:sz w:val="28"/>
          <w:szCs w:val="28"/>
        </w:rPr>
        <w:t>другого строку сівби (</w:t>
      </w:r>
      <w:r w:rsidRPr="00577CF7">
        <w:rPr>
          <w:rFonts w:ascii="Times New Roman" w:eastAsia="Times New Roman" w:hAnsi="Times New Roman" w:cs="Times New Roman"/>
          <w:sz w:val="28"/>
          <w:szCs w:val="28"/>
        </w:rPr>
        <w:t xml:space="preserve">2011р.) </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b/>
          <w:sz w:val="28"/>
          <w:szCs w:val="28"/>
        </w:rPr>
        <w:t>*</w:t>
      </w:r>
      <w:r w:rsidRPr="00577CF7">
        <w:rPr>
          <w:rFonts w:ascii="Times New Roman" w:eastAsia="Times New Roman" w:hAnsi="Times New Roman" w:cs="Times New Roman"/>
          <w:sz w:val="28"/>
          <w:szCs w:val="28"/>
        </w:rPr>
        <w:t>293 – Дніпровська 277;</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329 –  Одеська 51;</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362 –  Л 16 / Червона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363 – Перемога 2 / Коломак 5 // Станична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366 – Перемога 2 / Коломак 3 // Станична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369 – Перемога 2 / Коломак 5 // Станична</w:t>
      </w:r>
    </w:p>
    <w:p w:rsidR="00577CF7" w:rsidRP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373 – Л 9 / Червона // Станична</w:t>
      </w:r>
    </w:p>
    <w:p w:rsidR="00577CF7" w:rsidRDefault="00577CF7" w:rsidP="009810C9">
      <w:pPr>
        <w:spacing w:after="0" w:line="360" w:lineRule="auto"/>
        <w:ind w:right="-2" w:firstLine="709"/>
        <w:jc w:val="both"/>
        <w:rPr>
          <w:rFonts w:ascii="Times New Roman" w:eastAsia="Times New Roman" w:hAnsi="Times New Roman" w:cs="Times New Roman"/>
          <w:sz w:val="28"/>
          <w:szCs w:val="28"/>
        </w:rPr>
      </w:pPr>
      <w:r w:rsidRPr="00577CF7">
        <w:rPr>
          <w:rFonts w:ascii="Times New Roman" w:eastAsia="Times New Roman" w:hAnsi="Times New Roman" w:cs="Times New Roman"/>
          <w:sz w:val="28"/>
          <w:szCs w:val="28"/>
        </w:rPr>
        <w:t>380 – Одеська 267 / Донецька 46 // Станична.</w:t>
      </w:r>
    </w:p>
    <w:p w:rsidR="000331F2" w:rsidRPr="00577CF7" w:rsidRDefault="000331F2" w:rsidP="009810C9">
      <w:pPr>
        <w:spacing w:after="0" w:line="360" w:lineRule="auto"/>
        <w:ind w:right="-2" w:firstLine="709"/>
        <w:jc w:val="both"/>
        <w:rPr>
          <w:rFonts w:ascii="Times New Roman" w:eastAsia="Times New Roman" w:hAnsi="Times New Roman" w:cs="Times New Roman"/>
          <w:sz w:val="28"/>
          <w:szCs w:val="28"/>
        </w:rPr>
      </w:pPr>
      <w:r w:rsidRPr="000331F2">
        <w:rPr>
          <w:rFonts w:ascii="Times New Roman" w:eastAsia="Times New Roman" w:hAnsi="Times New Roman" w:cs="Times New Roman"/>
          <w:sz w:val="28"/>
          <w:szCs w:val="28"/>
        </w:rPr>
        <w:t xml:space="preserve">За результатами кластерного аналізу сортів і селекційних ліній та розміщенню їх на </w:t>
      </w:r>
      <w:proofErr w:type="spellStart"/>
      <w:r w:rsidRPr="000331F2">
        <w:rPr>
          <w:rFonts w:ascii="Times New Roman" w:eastAsia="Times New Roman" w:hAnsi="Times New Roman" w:cs="Times New Roman"/>
          <w:sz w:val="28"/>
          <w:szCs w:val="28"/>
        </w:rPr>
        <w:t>дендрограмах</w:t>
      </w:r>
      <w:proofErr w:type="spellEnd"/>
      <w:r w:rsidRPr="000331F2">
        <w:rPr>
          <w:rFonts w:ascii="Times New Roman" w:eastAsia="Times New Roman" w:hAnsi="Times New Roman" w:cs="Times New Roman"/>
          <w:sz w:val="28"/>
          <w:szCs w:val="28"/>
        </w:rPr>
        <w:t xml:space="preserve"> за двох строків сівби виявлено, що два сорти й одна селекційна лінія пшениці озимої розміщені в кращих групах кластера як у першому, так і другому строкові сівби. Це сорти: Дніпровська 277, Одеська 51 та селекційна лінія - Одеська 267 / Донецька 46 // Станична.</w:t>
      </w:r>
      <w:r w:rsidR="00363848">
        <w:rPr>
          <w:rFonts w:ascii="Times New Roman" w:eastAsia="Times New Roman" w:hAnsi="Times New Roman" w:cs="Times New Roman"/>
          <w:sz w:val="28"/>
          <w:szCs w:val="28"/>
        </w:rPr>
        <w:t xml:space="preserve"> </w:t>
      </w:r>
      <w:r w:rsidR="00363848" w:rsidRPr="00363848">
        <w:rPr>
          <w:rFonts w:ascii="Times New Roman" w:eastAsia="Times New Roman" w:hAnsi="Times New Roman" w:cs="Times New Roman"/>
          <w:sz w:val="28"/>
          <w:szCs w:val="28"/>
        </w:rPr>
        <w:t xml:space="preserve">Таке </w:t>
      </w:r>
      <w:r w:rsidR="00363848" w:rsidRPr="00363848">
        <w:rPr>
          <w:rFonts w:ascii="Times New Roman" w:eastAsia="Times New Roman" w:hAnsi="Times New Roman" w:cs="Times New Roman"/>
          <w:sz w:val="28"/>
          <w:szCs w:val="28"/>
        </w:rPr>
        <w:lastRenderedPageBreak/>
        <w:t>співпадіння не випадкове і воно пояснюється високими адаптивними особливостями випробуваних сортів і селекційних ліній.</w:t>
      </w:r>
    </w:p>
    <w:p w:rsidR="00577CF7" w:rsidRPr="00577CF7" w:rsidRDefault="007F1710" w:rsidP="009810C9">
      <w:pPr>
        <w:spacing w:after="0" w:line="360" w:lineRule="auto"/>
        <w:ind w:right="-2" w:firstLine="709"/>
        <w:jc w:val="both"/>
        <w:rPr>
          <w:rFonts w:ascii="Times New Roman" w:eastAsia="Times New Roman" w:hAnsi="Times New Roman" w:cs="Times New Roman"/>
          <w:sz w:val="28"/>
          <w:szCs w:val="28"/>
          <w:lang w:eastAsia="ru-RU"/>
        </w:rPr>
      </w:pPr>
      <w:r w:rsidRPr="007F1710">
        <w:rPr>
          <w:rFonts w:ascii="Times New Roman" w:eastAsia="Times New Roman" w:hAnsi="Times New Roman" w:cs="Times New Roman"/>
          <w:b/>
          <w:bCs/>
          <w:sz w:val="28"/>
          <w:szCs w:val="28"/>
          <w:lang w:eastAsia="ru-RU"/>
        </w:rPr>
        <w:t>Висновки і пропозиції.</w:t>
      </w:r>
      <w:r w:rsidRPr="007F1710">
        <w:rPr>
          <w:rFonts w:ascii="Times New Roman" w:eastAsia="Times New Roman" w:hAnsi="Times New Roman" w:cs="Times New Roman"/>
          <w:sz w:val="28"/>
          <w:szCs w:val="28"/>
          <w:lang w:eastAsia="ru-RU"/>
        </w:rPr>
        <w:t xml:space="preserve"> </w:t>
      </w:r>
      <w:r w:rsidR="00577CF7" w:rsidRPr="00577CF7">
        <w:rPr>
          <w:rFonts w:ascii="Times New Roman" w:eastAsia="Times New Roman" w:hAnsi="Times New Roman" w:cs="Times New Roman"/>
          <w:sz w:val="28"/>
          <w:szCs w:val="28"/>
          <w:lang w:eastAsia="ru-RU"/>
        </w:rPr>
        <w:t>Таким чином, на підставі проведених досліджень на великому різноманітті сортів та селекційних ліній пшениці озимої, в пошуку донорів стійкості до стресових умов середовища (за раннього та пізнього часу відновлення весняної вегетації) з використанням кластерного аналізу ідентифіковані сорти й селекційні лінії, що формували достатньо високий рівень продуктивного потенціалу і не втрачали якісних параметрів.</w:t>
      </w:r>
    </w:p>
    <w:p w:rsidR="00577CF7" w:rsidRDefault="00577CF7" w:rsidP="009810C9">
      <w:pPr>
        <w:spacing w:after="0" w:line="360" w:lineRule="auto"/>
        <w:ind w:right="-2" w:firstLine="709"/>
        <w:jc w:val="both"/>
        <w:rPr>
          <w:rFonts w:ascii="Times New Roman" w:eastAsia="Times New Roman" w:hAnsi="Times New Roman" w:cs="Times New Roman"/>
          <w:sz w:val="28"/>
          <w:szCs w:val="28"/>
          <w:lang w:eastAsia="ru-RU"/>
        </w:rPr>
      </w:pPr>
      <w:r w:rsidRPr="00577CF7">
        <w:rPr>
          <w:rFonts w:ascii="Times New Roman" w:eastAsia="Times New Roman" w:hAnsi="Times New Roman" w:cs="Times New Roman"/>
          <w:sz w:val="28"/>
          <w:szCs w:val="28"/>
          <w:lang w:eastAsia="ru-RU"/>
        </w:rPr>
        <w:t>Ці сорти з високими адаптивними властивостями доцільно використовувати як перспективний селекційний матеріал і як батьківські компоненти в гібридизації на адаптивність.</w:t>
      </w:r>
    </w:p>
    <w:p w:rsidR="00206E68" w:rsidRDefault="00206E68" w:rsidP="009810C9">
      <w:pPr>
        <w:spacing w:after="0" w:line="360" w:lineRule="auto"/>
        <w:ind w:right="-2" w:firstLine="709"/>
        <w:jc w:val="both"/>
        <w:rPr>
          <w:rFonts w:ascii="Times New Roman" w:eastAsia="Times New Roman" w:hAnsi="Times New Roman" w:cs="Times New Roman"/>
          <w:sz w:val="28"/>
          <w:szCs w:val="28"/>
          <w:lang w:eastAsia="ru-RU"/>
        </w:rPr>
      </w:pPr>
    </w:p>
    <w:p w:rsidR="00206E68" w:rsidRPr="00577CF7" w:rsidRDefault="00D2287C" w:rsidP="009810C9">
      <w:pPr>
        <w:spacing w:after="0" w:line="360" w:lineRule="auto"/>
        <w:ind w:right="-2"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eastAsia="ru-RU"/>
        </w:rPr>
        <w:t>СПИСОК ВИКОРИСТАНОЇ ЛІТЕРАТУРИ:</w:t>
      </w:r>
    </w:p>
    <w:p w:rsidR="00206E68" w:rsidRPr="00206E68" w:rsidRDefault="00206E68" w:rsidP="009810C9">
      <w:pPr>
        <w:spacing w:after="0" w:line="360" w:lineRule="auto"/>
        <w:ind w:right="-2" w:firstLine="709"/>
        <w:jc w:val="both"/>
        <w:rPr>
          <w:rFonts w:ascii="Times New Roman" w:eastAsia="Times New Roman" w:hAnsi="Times New Roman" w:cs="Times New Roman"/>
          <w:sz w:val="28"/>
          <w:szCs w:val="28"/>
        </w:rPr>
      </w:pPr>
      <w:r w:rsidRPr="00206E68">
        <w:rPr>
          <w:rFonts w:ascii="Times New Roman" w:eastAsia="Times New Roman" w:hAnsi="Times New Roman" w:cs="Times New Roman"/>
          <w:sz w:val="28"/>
          <w:szCs w:val="28"/>
        </w:rPr>
        <w:t>1.</w:t>
      </w:r>
      <w:r w:rsidRPr="00206E68">
        <w:rPr>
          <w:rFonts w:ascii="Times New Roman" w:eastAsia="Times New Roman" w:hAnsi="Times New Roman" w:cs="Times New Roman"/>
          <w:sz w:val="24"/>
          <w:szCs w:val="24"/>
        </w:rPr>
        <w:t xml:space="preserve"> </w:t>
      </w:r>
      <w:proofErr w:type="spellStart"/>
      <w:r w:rsidRPr="00206E68">
        <w:rPr>
          <w:rFonts w:ascii="Times New Roman" w:eastAsia="Times New Roman" w:hAnsi="Times New Roman" w:cs="Times New Roman"/>
          <w:sz w:val="28"/>
          <w:szCs w:val="28"/>
        </w:rPr>
        <w:t>Yau</w:t>
      </w:r>
      <w:proofErr w:type="spellEnd"/>
      <w:r w:rsidRPr="00206E68">
        <w:rPr>
          <w:rFonts w:ascii="Times New Roman" w:eastAsia="Times New Roman" w:hAnsi="Times New Roman" w:cs="Times New Roman"/>
          <w:sz w:val="28"/>
          <w:szCs w:val="28"/>
        </w:rPr>
        <w:t xml:space="preserve"> S.K., </w:t>
      </w:r>
      <w:proofErr w:type="spellStart"/>
      <w:r w:rsidRPr="00206E68">
        <w:rPr>
          <w:rFonts w:ascii="Times New Roman" w:eastAsia="Times New Roman" w:hAnsi="Times New Roman" w:cs="Times New Roman"/>
          <w:sz w:val="28"/>
          <w:szCs w:val="28"/>
        </w:rPr>
        <w:t>Ortis-Ferrara</w:t>
      </w:r>
      <w:proofErr w:type="spellEnd"/>
      <w:r w:rsidRPr="00206E68">
        <w:rPr>
          <w:rFonts w:ascii="Times New Roman" w:eastAsia="Times New Roman" w:hAnsi="Times New Roman" w:cs="Times New Roman"/>
          <w:sz w:val="28"/>
          <w:szCs w:val="28"/>
        </w:rPr>
        <w:t xml:space="preserve"> G., </w:t>
      </w:r>
      <w:proofErr w:type="spellStart"/>
      <w:r w:rsidRPr="00206E68">
        <w:rPr>
          <w:rFonts w:ascii="Times New Roman" w:eastAsia="Times New Roman" w:hAnsi="Times New Roman" w:cs="Times New Roman"/>
          <w:sz w:val="28"/>
          <w:szCs w:val="28"/>
        </w:rPr>
        <w:t>Srivastava</w:t>
      </w:r>
      <w:proofErr w:type="spellEnd"/>
      <w:r w:rsidRPr="00206E68">
        <w:rPr>
          <w:rFonts w:ascii="Times New Roman" w:eastAsia="Times New Roman" w:hAnsi="Times New Roman" w:cs="Times New Roman"/>
          <w:sz w:val="28"/>
          <w:szCs w:val="28"/>
        </w:rPr>
        <w:t xml:space="preserve"> J.P. </w:t>
      </w:r>
      <w:proofErr w:type="spellStart"/>
      <w:r w:rsidRPr="00206E68">
        <w:rPr>
          <w:rFonts w:ascii="Times New Roman" w:eastAsia="Times New Roman" w:hAnsi="Times New Roman" w:cs="Times New Roman"/>
          <w:sz w:val="28"/>
          <w:szCs w:val="28"/>
        </w:rPr>
        <w:t>Cluster</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analysis</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of</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bread</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wheat</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lines</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grown</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in</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diverse</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rainfed</w:t>
      </w:r>
      <w:proofErr w:type="spellEnd"/>
      <w:r w:rsidRPr="00206E68">
        <w:rPr>
          <w:rFonts w:ascii="Times New Roman" w:eastAsia="Times New Roman" w:hAnsi="Times New Roman" w:cs="Times New Roman"/>
          <w:sz w:val="28"/>
          <w:szCs w:val="28"/>
        </w:rPr>
        <w:t xml:space="preserve"> </w:t>
      </w:r>
      <w:proofErr w:type="spellStart"/>
      <w:r w:rsidRPr="00206E68">
        <w:rPr>
          <w:rFonts w:ascii="Times New Roman" w:eastAsia="Times New Roman" w:hAnsi="Times New Roman" w:cs="Times New Roman"/>
          <w:sz w:val="28"/>
          <w:szCs w:val="28"/>
        </w:rPr>
        <w:t>environment</w:t>
      </w:r>
      <w:proofErr w:type="spellEnd"/>
      <w:r w:rsidRPr="00206E68">
        <w:rPr>
          <w:rFonts w:ascii="Times New Roman" w:eastAsia="Times New Roman" w:hAnsi="Times New Roman" w:cs="Times New Roman"/>
          <w:sz w:val="28"/>
          <w:szCs w:val="28"/>
        </w:rPr>
        <w:t>. RACHIS,1989. № 2. P. 31–35</w:t>
      </w:r>
    </w:p>
    <w:p w:rsidR="00206E68" w:rsidRPr="00206E68" w:rsidRDefault="00EB3AD9" w:rsidP="009810C9">
      <w:pPr>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206E68" w:rsidRPr="00206E68">
        <w:rPr>
          <w:rFonts w:ascii="Times New Roman" w:eastAsia="Times New Roman" w:hAnsi="Times New Roman" w:cs="Times New Roman"/>
          <w:sz w:val="28"/>
          <w:szCs w:val="28"/>
        </w:rPr>
        <w:t>. Тищенко В.М. Кластерний аналіз як метод індивідуального добору високопродуктивних рослин озимої пшениці в F2. Селекція і насінництво. Харків, 2005. № 89. С. 125–137</w:t>
      </w:r>
      <w:r w:rsidR="00206E68" w:rsidRPr="00206E68">
        <w:rPr>
          <w:rFonts w:ascii="Times New Roman" w:eastAsia="Times New Roman" w:hAnsi="Times New Roman" w:cs="Times New Roman"/>
          <w:sz w:val="24"/>
          <w:szCs w:val="24"/>
        </w:rPr>
        <w:t>.</w:t>
      </w:r>
    </w:p>
    <w:p w:rsidR="00206E68" w:rsidRPr="00206E68" w:rsidRDefault="00EB3AD9" w:rsidP="009810C9">
      <w:pPr>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206E68" w:rsidRPr="00206E68">
        <w:rPr>
          <w:rFonts w:ascii="Times New Roman" w:eastAsia="Times New Roman" w:hAnsi="Times New Roman" w:cs="Times New Roman"/>
          <w:sz w:val="28"/>
          <w:szCs w:val="28"/>
        </w:rPr>
        <w:t xml:space="preserve">. Тищенко В.Н., </w:t>
      </w:r>
      <w:proofErr w:type="spellStart"/>
      <w:r w:rsidR="00206E68" w:rsidRPr="00206E68">
        <w:rPr>
          <w:rFonts w:ascii="Times New Roman" w:eastAsia="Times New Roman" w:hAnsi="Times New Roman" w:cs="Times New Roman"/>
          <w:sz w:val="28"/>
          <w:szCs w:val="28"/>
        </w:rPr>
        <w:t>Чекалин</w:t>
      </w:r>
      <w:proofErr w:type="spellEnd"/>
      <w:r w:rsidR="00206E68" w:rsidRPr="00206E68">
        <w:rPr>
          <w:rFonts w:ascii="Times New Roman" w:eastAsia="Times New Roman" w:hAnsi="Times New Roman" w:cs="Times New Roman"/>
          <w:sz w:val="28"/>
          <w:szCs w:val="28"/>
        </w:rPr>
        <w:t xml:space="preserve"> Н.М., </w:t>
      </w:r>
      <w:proofErr w:type="spellStart"/>
      <w:r w:rsidR="00206E68" w:rsidRPr="00206E68">
        <w:rPr>
          <w:rFonts w:ascii="Times New Roman" w:eastAsia="Times New Roman" w:hAnsi="Times New Roman" w:cs="Times New Roman"/>
          <w:sz w:val="28"/>
          <w:szCs w:val="28"/>
        </w:rPr>
        <w:t>Зюков</w:t>
      </w:r>
      <w:proofErr w:type="spellEnd"/>
      <w:r w:rsidR="00206E68" w:rsidRPr="00206E68">
        <w:rPr>
          <w:rFonts w:ascii="Times New Roman" w:eastAsia="Times New Roman" w:hAnsi="Times New Roman" w:cs="Times New Roman"/>
          <w:sz w:val="28"/>
          <w:szCs w:val="28"/>
        </w:rPr>
        <w:t xml:space="preserve"> М.Е. </w:t>
      </w:r>
      <w:proofErr w:type="spellStart"/>
      <w:r w:rsidR="00206E68" w:rsidRPr="00206E68">
        <w:rPr>
          <w:rFonts w:ascii="Times New Roman" w:eastAsia="Times New Roman" w:hAnsi="Times New Roman" w:cs="Times New Roman"/>
          <w:sz w:val="28"/>
          <w:szCs w:val="28"/>
        </w:rPr>
        <w:t>Использование</w:t>
      </w:r>
      <w:proofErr w:type="spellEnd"/>
      <w:r w:rsidR="00206E68" w:rsidRPr="00206E68">
        <w:rPr>
          <w:rFonts w:ascii="Times New Roman" w:eastAsia="Times New Roman" w:hAnsi="Times New Roman" w:cs="Times New Roman"/>
          <w:sz w:val="28"/>
          <w:szCs w:val="28"/>
        </w:rPr>
        <w:t xml:space="preserve"> кластерного </w:t>
      </w:r>
      <w:proofErr w:type="spellStart"/>
      <w:r w:rsidR="00206E68" w:rsidRPr="00206E68">
        <w:rPr>
          <w:rFonts w:ascii="Times New Roman" w:eastAsia="Times New Roman" w:hAnsi="Times New Roman" w:cs="Times New Roman"/>
          <w:sz w:val="28"/>
          <w:szCs w:val="28"/>
        </w:rPr>
        <w:t>анализа</w:t>
      </w:r>
      <w:proofErr w:type="spellEnd"/>
      <w:r w:rsidR="00206E68" w:rsidRPr="00206E68">
        <w:rPr>
          <w:rFonts w:ascii="Times New Roman" w:eastAsia="Times New Roman" w:hAnsi="Times New Roman" w:cs="Times New Roman"/>
          <w:sz w:val="28"/>
          <w:szCs w:val="28"/>
        </w:rPr>
        <w:t xml:space="preserve"> для </w:t>
      </w:r>
      <w:proofErr w:type="spellStart"/>
      <w:r w:rsidR="00206E68" w:rsidRPr="00206E68">
        <w:rPr>
          <w:rFonts w:ascii="Times New Roman" w:eastAsia="Times New Roman" w:hAnsi="Times New Roman" w:cs="Times New Roman"/>
          <w:sz w:val="28"/>
          <w:szCs w:val="28"/>
        </w:rPr>
        <w:t>идентификации</w:t>
      </w:r>
      <w:proofErr w:type="spellEnd"/>
      <w:r w:rsidR="00206E68" w:rsidRPr="00206E68">
        <w:rPr>
          <w:rFonts w:ascii="Times New Roman" w:eastAsia="Times New Roman" w:hAnsi="Times New Roman" w:cs="Times New Roman"/>
          <w:sz w:val="28"/>
          <w:szCs w:val="28"/>
        </w:rPr>
        <w:t xml:space="preserve"> и </w:t>
      </w:r>
      <w:proofErr w:type="spellStart"/>
      <w:r w:rsidR="00206E68" w:rsidRPr="00206E68">
        <w:rPr>
          <w:rFonts w:ascii="Times New Roman" w:eastAsia="Times New Roman" w:hAnsi="Times New Roman" w:cs="Times New Roman"/>
          <w:sz w:val="28"/>
          <w:szCs w:val="28"/>
        </w:rPr>
        <w:t>отбора</w:t>
      </w:r>
      <w:proofErr w:type="spellEnd"/>
      <w:r w:rsidR="00206E68" w:rsidRPr="00206E68">
        <w:rPr>
          <w:rFonts w:ascii="Times New Roman" w:eastAsia="Times New Roman" w:hAnsi="Times New Roman" w:cs="Times New Roman"/>
          <w:sz w:val="28"/>
          <w:szCs w:val="28"/>
        </w:rPr>
        <w:t xml:space="preserve"> </w:t>
      </w:r>
      <w:proofErr w:type="spellStart"/>
      <w:r w:rsidR="00206E68" w:rsidRPr="00206E68">
        <w:rPr>
          <w:rFonts w:ascii="Times New Roman" w:eastAsia="Times New Roman" w:hAnsi="Times New Roman" w:cs="Times New Roman"/>
          <w:sz w:val="28"/>
          <w:szCs w:val="28"/>
        </w:rPr>
        <w:t>высокопродуктивных</w:t>
      </w:r>
      <w:proofErr w:type="spellEnd"/>
      <w:r w:rsidR="00206E68" w:rsidRPr="00206E68">
        <w:rPr>
          <w:rFonts w:ascii="Times New Roman" w:eastAsia="Times New Roman" w:hAnsi="Times New Roman" w:cs="Times New Roman"/>
          <w:sz w:val="28"/>
          <w:szCs w:val="28"/>
        </w:rPr>
        <w:t xml:space="preserve"> </w:t>
      </w:r>
      <w:proofErr w:type="spellStart"/>
      <w:r w:rsidR="00206E68" w:rsidRPr="00206E68">
        <w:rPr>
          <w:rFonts w:ascii="Times New Roman" w:eastAsia="Times New Roman" w:hAnsi="Times New Roman" w:cs="Times New Roman"/>
          <w:sz w:val="28"/>
          <w:szCs w:val="28"/>
        </w:rPr>
        <w:t>генотипов</w:t>
      </w:r>
      <w:proofErr w:type="spellEnd"/>
      <w:r w:rsidR="00206E68" w:rsidRPr="00206E68">
        <w:rPr>
          <w:rFonts w:ascii="Times New Roman" w:eastAsia="Times New Roman" w:hAnsi="Times New Roman" w:cs="Times New Roman"/>
          <w:sz w:val="28"/>
          <w:szCs w:val="28"/>
        </w:rPr>
        <w:t xml:space="preserve"> </w:t>
      </w:r>
      <w:proofErr w:type="spellStart"/>
      <w:r w:rsidR="00206E68" w:rsidRPr="00206E68">
        <w:rPr>
          <w:rFonts w:ascii="Times New Roman" w:eastAsia="Times New Roman" w:hAnsi="Times New Roman" w:cs="Times New Roman"/>
          <w:sz w:val="28"/>
          <w:szCs w:val="28"/>
        </w:rPr>
        <w:t>озимой</w:t>
      </w:r>
      <w:proofErr w:type="spellEnd"/>
      <w:r w:rsidR="00206E68" w:rsidRPr="00206E68">
        <w:rPr>
          <w:rFonts w:ascii="Times New Roman" w:eastAsia="Times New Roman" w:hAnsi="Times New Roman" w:cs="Times New Roman"/>
          <w:sz w:val="28"/>
          <w:szCs w:val="28"/>
        </w:rPr>
        <w:t xml:space="preserve"> </w:t>
      </w:r>
      <w:proofErr w:type="spellStart"/>
      <w:r w:rsidR="00206E68" w:rsidRPr="00206E68">
        <w:rPr>
          <w:rFonts w:ascii="Times New Roman" w:eastAsia="Times New Roman" w:hAnsi="Times New Roman" w:cs="Times New Roman"/>
          <w:sz w:val="28"/>
          <w:szCs w:val="28"/>
        </w:rPr>
        <w:t>пшеницы</w:t>
      </w:r>
      <w:proofErr w:type="spellEnd"/>
      <w:r w:rsidR="00206E68" w:rsidRPr="00206E68">
        <w:rPr>
          <w:rFonts w:ascii="Times New Roman" w:eastAsia="Times New Roman" w:hAnsi="Times New Roman" w:cs="Times New Roman"/>
          <w:sz w:val="28"/>
          <w:szCs w:val="28"/>
        </w:rPr>
        <w:t xml:space="preserve"> на </w:t>
      </w:r>
      <w:proofErr w:type="spellStart"/>
      <w:r w:rsidR="00206E68" w:rsidRPr="00206E68">
        <w:rPr>
          <w:rFonts w:ascii="Times New Roman" w:eastAsia="Times New Roman" w:hAnsi="Times New Roman" w:cs="Times New Roman"/>
          <w:sz w:val="28"/>
          <w:szCs w:val="28"/>
        </w:rPr>
        <w:t>ранних</w:t>
      </w:r>
      <w:proofErr w:type="spellEnd"/>
      <w:r w:rsidR="00206E68" w:rsidRPr="00206E68">
        <w:rPr>
          <w:rFonts w:ascii="Times New Roman" w:eastAsia="Times New Roman" w:hAnsi="Times New Roman" w:cs="Times New Roman"/>
          <w:sz w:val="28"/>
          <w:szCs w:val="28"/>
        </w:rPr>
        <w:t xml:space="preserve"> </w:t>
      </w:r>
      <w:proofErr w:type="spellStart"/>
      <w:r w:rsidR="00206E68" w:rsidRPr="00206E68">
        <w:rPr>
          <w:rFonts w:ascii="Times New Roman" w:eastAsia="Times New Roman" w:hAnsi="Times New Roman" w:cs="Times New Roman"/>
          <w:sz w:val="28"/>
          <w:szCs w:val="28"/>
        </w:rPr>
        <w:t>этапах</w:t>
      </w:r>
      <w:proofErr w:type="spellEnd"/>
      <w:r w:rsidR="00206E68" w:rsidRPr="00206E68">
        <w:rPr>
          <w:rFonts w:ascii="Times New Roman" w:eastAsia="Times New Roman" w:hAnsi="Times New Roman" w:cs="Times New Roman"/>
          <w:sz w:val="28"/>
          <w:szCs w:val="28"/>
        </w:rPr>
        <w:t xml:space="preserve"> </w:t>
      </w:r>
      <w:proofErr w:type="spellStart"/>
      <w:r w:rsidR="00206E68" w:rsidRPr="00206E68">
        <w:rPr>
          <w:rFonts w:ascii="Times New Roman" w:eastAsia="Times New Roman" w:hAnsi="Times New Roman" w:cs="Times New Roman"/>
          <w:sz w:val="28"/>
          <w:szCs w:val="28"/>
        </w:rPr>
        <w:t>селекции</w:t>
      </w:r>
      <w:proofErr w:type="spellEnd"/>
      <w:r w:rsidR="00206E68" w:rsidRPr="00206E68">
        <w:rPr>
          <w:rFonts w:ascii="Times New Roman" w:eastAsia="Times New Roman" w:hAnsi="Times New Roman" w:cs="Times New Roman"/>
          <w:sz w:val="28"/>
          <w:szCs w:val="28"/>
        </w:rPr>
        <w:t xml:space="preserve">. </w:t>
      </w:r>
      <w:proofErr w:type="spellStart"/>
      <w:r w:rsidR="00206E68" w:rsidRPr="00206E68">
        <w:rPr>
          <w:rFonts w:ascii="Times New Roman" w:eastAsia="Times New Roman" w:hAnsi="Times New Roman" w:cs="Times New Roman"/>
          <w:sz w:val="28"/>
          <w:szCs w:val="28"/>
        </w:rPr>
        <w:t>Зб</w:t>
      </w:r>
      <w:proofErr w:type="spellEnd"/>
      <w:r w:rsidR="00206E68" w:rsidRPr="00206E68">
        <w:rPr>
          <w:rFonts w:ascii="Times New Roman" w:eastAsia="Times New Roman" w:hAnsi="Times New Roman" w:cs="Times New Roman"/>
          <w:sz w:val="28"/>
          <w:szCs w:val="28"/>
        </w:rPr>
        <w:t>. наук. праць «Фактори експериментальної еволюції організмів». Аграрна наука, 2004. С. 270–278.</w:t>
      </w:r>
    </w:p>
    <w:p w:rsidR="00206E68" w:rsidRPr="00206E68" w:rsidRDefault="00EB3AD9" w:rsidP="004C6072">
      <w:pPr>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206E68" w:rsidRPr="00206E68">
        <w:rPr>
          <w:rFonts w:ascii="Times New Roman" w:eastAsia="Times New Roman" w:hAnsi="Times New Roman" w:cs="Times New Roman"/>
          <w:sz w:val="28"/>
          <w:szCs w:val="28"/>
        </w:rPr>
        <w:t xml:space="preserve">. </w:t>
      </w:r>
      <w:proofErr w:type="spellStart"/>
      <w:r w:rsidR="00206E68" w:rsidRPr="00206E68">
        <w:rPr>
          <w:rFonts w:ascii="Times New Roman" w:eastAsia="Times New Roman" w:hAnsi="Times New Roman" w:cs="Times New Roman"/>
          <w:sz w:val="28"/>
          <w:szCs w:val="28"/>
        </w:rPr>
        <w:t>Дриженко</w:t>
      </w:r>
      <w:proofErr w:type="spellEnd"/>
      <w:r w:rsidR="00206E68" w:rsidRPr="00206E68">
        <w:rPr>
          <w:rFonts w:ascii="Times New Roman" w:eastAsia="Times New Roman" w:hAnsi="Times New Roman" w:cs="Times New Roman"/>
          <w:sz w:val="28"/>
          <w:szCs w:val="28"/>
        </w:rPr>
        <w:t xml:space="preserve"> Л.М., Тищенко В.М., Чернишова О.П., Іщенко А.Г. Використання кластерного аналізу для виділення сортів та ліній пшениці озимої в стресових умовах середовища. </w:t>
      </w:r>
      <w:r w:rsidR="00206E68" w:rsidRPr="00206E68">
        <w:rPr>
          <w:rFonts w:ascii="Times New Roman" w:eastAsia="Times New Roman" w:hAnsi="Times New Roman" w:cs="Times New Roman"/>
          <w:i/>
          <w:sz w:val="28"/>
          <w:szCs w:val="28"/>
        </w:rPr>
        <w:t>Генофонд рослин та його використання в сучасні селекції.</w:t>
      </w:r>
      <w:r w:rsidR="00206E68" w:rsidRPr="00206E68">
        <w:rPr>
          <w:rFonts w:ascii="Times New Roman" w:eastAsia="Times New Roman" w:hAnsi="Times New Roman" w:cs="Times New Roman"/>
          <w:sz w:val="28"/>
          <w:szCs w:val="28"/>
        </w:rPr>
        <w:t xml:space="preserve"> Матеріали </w:t>
      </w:r>
      <w:proofErr w:type="spellStart"/>
      <w:r w:rsidR="00206E68" w:rsidRPr="00206E68">
        <w:rPr>
          <w:rFonts w:ascii="Times New Roman" w:eastAsia="Times New Roman" w:hAnsi="Times New Roman" w:cs="Times New Roman"/>
          <w:sz w:val="28"/>
          <w:szCs w:val="28"/>
        </w:rPr>
        <w:t>міжнародн</w:t>
      </w:r>
      <w:proofErr w:type="spellEnd"/>
      <w:r w:rsidR="00206E68" w:rsidRPr="00206E68">
        <w:rPr>
          <w:rFonts w:ascii="Times New Roman" w:eastAsia="Times New Roman" w:hAnsi="Times New Roman" w:cs="Times New Roman"/>
          <w:sz w:val="28"/>
          <w:szCs w:val="28"/>
        </w:rPr>
        <w:t>. наук.-</w:t>
      </w:r>
      <w:proofErr w:type="spellStart"/>
      <w:r w:rsidR="00206E68" w:rsidRPr="00206E68">
        <w:rPr>
          <w:rFonts w:ascii="Times New Roman" w:eastAsia="Times New Roman" w:hAnsi="Times New Roman" w:cs="Times New Roman"/>
          <w:sz w:val="28"/>
          <w:szCs w:val="28"/>
        </w:rPr>
        <w:t>практ</w:t>
      </w:r>
      <w:proofErr w:type="spellEnd"/>
      <w:r w:rsidR="00206E68" w:rsidRPr="00206E68">
        <w:rPr>
          <w:rFonts w:ascii="Times New Roman" w:eastAsia="Times New Roman" w:hAnsi="Times New Roman" w:cs="Times New Roman"/>
          <w:sz w:val="28"/>
          <w:szCs w:val="28"/>
        </w:rPr>
        <w:t xml:space="preserve">. </w:t>
      </w:r>
      <w:proofErr w:type="spellStart"/>
      <w:r w:rsidR="00206E68" w:rsidRPr="00206E68">
        <w:rPr>
          <w:rFonts w:ascii="Times New Roman" w:eastAsia="Times New Roman" w:hAnsi="Times New Roman" w:cs="Times New Roman"/>
          <w:sz w:val="28"/>
          <w:szCs w:val="28"/>
        </w:rPr>
        <w:t>конф</w:t>
      </w:r>
      <w:proofErr w:type="spellEnd"/>
      <w:r w:rsidR="00206E68" w:rsidRPr="00206E68">
        <w:rPr>
          <w:rFonts w:ascii="Times New Roman" w:eastAsia="Times New Roman" w:hAnsi="Times New Roman" w:cs="Times New Roman"/>
          <w:sz w:val="28"/>
          <w:szCs w:val="28"/>
        </w:rPr>
        <w:t xml:space="preserve">. присвяченої пам’яті професора М.М. </w:t>
      </w:r>
      <w:proofErr w:type="spellStart"/>
      <w:r w:rsidR="00206E68" w:rsidRPr="00206E68">
        <w:rPr>
          <w:rFonts w:ascii="Times New Roman" w:eastAsia="Times New Roman" w:hAnsi="Times New Roman" w:cs="Times New Roman"/>
          <w:sz w:val="28"/>
          <w:szCs w:val="28"/>
        </w:rPr>
        <w:t>Чекаліна</w:t>
      </w:r>
      <w:proofErr w:type="spellEnd"/>
      <w:r w:rsidR="00206E68" w:rsidRPr="00206E68">
        <w:rPr>
          <w:rFonts w:ascii="Times New Roman" w:eastAsia="Times New Roman" w:hAnsi="Times New Roman" w:cs="Times New Roman"/>
          <w:sz w:val="28"/>
          <w:szCs w:val="28"/>
        </w:rPr>
        <w:t xml:space="preserve">. Полтава, 2015 р., С 75-79. </w:t>
      </w:r>
    </w:p>
    <w:p w:rsidR="00BA342C" w:rsidRPr="00577CF7" w:rsidRDefault="00BA342C" w:rsidP="00F611D1">
      <w:pPr>
        <w:spacing w:line="360" w:lineRule="auto"/>
        <w:ind w:firstLine="709"/>
        <w:jc w:val="both"/>
        <w:rPr>
          <w:rFonts w:ascii="Times New Roman" w:hAnsi="Times New Roman" w:cs="Times New Roman"/>
          <w:sz w:val="28"/>
          <w:szCs w:val="28"/>
        </w:rPr>
      </w:pPr>
    </w:p>
    <w:sectPr w:rsidR="00BA342C" w:rsidRPr="00577CF7" w:rsidSect="00A943A5">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B2A83" w:rsidRDefault="007B2A83" w:rsidP="004C6072">
      <w:pPr>
        <w:spacing w:after="0" w:line="240" w:lineRule="auto"/>
      </w:pPr>
      <w:r>
        <w:separator/>
      </w:r>
    </w:p>
  </w:endnote>
  <w:endnote w:type="continuationSeparator" w:id="0">
    <w:p w:rsidR="007B2A83" w:rsidRDefault="007B2A83" w:rsidP="004C60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201"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B2A83" w:rsidRDefault="007B2A83" w:rsidP="004C6072">
      <w:pPr>
        <w:spacing w:after="0" w:line="240" w:lineRule="auto"/>
      </w:pPr>
      <w:r>
        <w:separator/>
      </w:r>
    </w:p>
  </w:footnote>
  <w:footnote w:type="continuationSeparator" w:id="0">
    <w:p w:rsidR="007B2A83" w:rsidRDefault="007B2A83" w:rsidP="004C607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577CF7"/>
    <w:rsid w:val="000331F2"/>
    <w:rsid w:val="00041FA3"/>
    <w:rsid w:val="0016229A"/>
    <w:rsid w:val="00206E68"/>
    <w:rsid w:val="00287475"/>
    <w:rsid w:val="002C1D7C"/>
    <w:rsid w:val="002E0F01"/>
    <w:rsid w:val="00363848"/>
    <w:rsid w:val="00401419"/>
    <w:rsid w:val="004C6072"/>
    <w:rsid w:val="00577CF7"/>
    <w:rsid w:val="006A45A6"/>
    <w:rsid w:val="006D0671"/>
    <w:rsid w:val="0078574E"/>
    <w:rsid w:val="007A3CD2"/>
    <w:rsid w:val="007B2A83"/>
    <w:rsid w:val="007F1710"/>
    <w:rsid w:val="00837BB8"/>
    <w:rsid w:val="008E0AAD"/>
    <w:rsid w:val="009810C9"/>
    <w:rsid w:val="009C5D5C"/>
    <w:rsid w:val="009F0BB5"/>
    <w:rsid w:val="00A943A5"/>
    <w:rsid w:val="00B22319"/>
    <w:rsid w:val="00BA342C"/>
    <w:rsid w:val="00BC10A6"/>
    <w:rsid w:val="00C64807"/>
    <w:rsid w:val="00D2287C"/>
    <w:rsid w:val="00D42A2E"/>
    <w:rsid w:val="00DE0FF5"/>
    <w:rsid w:val="00DF7F59"/>
    <w:rsid w:val="00E23B86"/>
    <w:rsid w:val="00E70EE2"/>
    <w:rsid w:val="00EB3AD9"/>
    <w:rsid w:val="00F611D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F29313"/>
  <w15:docId w15:val="{FBFB0E0D-D5D1-4C42-B3D9-2B60B423E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77CF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77CF7"/>
    <w:rPr>
      <w:rFonts w:ascii="Tahoma" w:hAnsi="Tahoma" w:cs="Tahoma"/>
      <w:sz w:val="16"/>
      <w:szCs w:val="16"/>
    </w:rPr>
  </w:style>
  <w:style w:type="paragraph" w:styleId="a5">
    <w:name w:val="header"/>
    <w:basedOn w:val="a"/>
    <w:link w:val="a6"/>
    <w:uiPriority w:val="99"/>
    <w:unhideWhenUsed/>
    <w:rsid w:val="004C6072"/>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C6072"/>
  </w:style>
  <w:style w:type="paragraph" w:styleId="a7">
    <w:name w:val="footer"/>
    <w:basedOn w:val="a"/>
    <w:link w:val="a8"/>
    <w:uiPriority w:val="99"/>
    <w:unhideWhenUsed/>
    <w:rsid w:val="004C6072"/>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C60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jpeg"/><Relationship Id="rId3" Type="http://schemas.openxmlformats.org/officeDocument/2006/relationships/webSettings" Target="webSettings.xml"/><Relationship Id="rId7" Type="http://schemas.openxmlformats.org/officeDocument/2006/relationships/oleObject" Target="embeddings/oleObject1.bin"/><Relationship Id="rId12" Type="http://schemas.openxmlformats.org/officeDocument/2006/relationships/image" Target="media/image5.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image" Target="media/image4.pn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footnotes" Target="footnotes.xml"/><Relationship Id="rId9" Type="http://schemas.openxmlformats.org/officeDocument/2006/relationships/oleObject" Target="embeddings/oleObject2.bin"/><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12</Pages>
  <Words>2602</Words>
  <Characters>14832</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Asus</cp:lastModifiedBy>
  <cp:revision>17</cp:revision>
  <dcterms:created xsi:type="dcterms:W3CDTF">2022-03-06T17:06:00Z</dcterms:created>
  <dcterms:modified xsi:type="dcterms:W3CDTF">2022-04-26T07:01:00Z</dcterms:modified>
</cp:coreProperties>
</file>