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E725A" w:rsidRDefault="000E725A" w:rsidP="000E725A">
      <w:pPr>
        <w:widowControl w:val="0"/>
        <w:spacing w:after="0" w:line="360" w:lineRule="auto"/>
        <w:jc w:val="both"/>
        <w:outlineLvl w:val="0"/>
        <w:rPr>
          <w:rFonts w:ascii="Times New Roman" w:eastAsia="Times New Roman" w:hAnsi="Times New Roman" w:cs="Times New Roman"/>
          <w:sz w:val="28"/>
          <w:szCs w:val="28"/>
          <w:lang w:eastAsia="ru-RU"/>
        </w:rPr>
      </w:pPr>
      <w:bookmarkStart w:id="0" w:name="_GoBack"/>
      <w:bookmarkEnd w:id="0"/>
      <w:r w:rsidRPr="000E725A">
        <w:rPr>
          <w:rFonts w:ascii="Times New Roman" w:eastAsia="Times New Roman" w:hAnsi="Times New Roman" w:cs="Times New Roman"/>
          <w:sz w:val="28"/>
          <w:szCs w:val="28"/>
          <w:lang w:val="uk-UA" w:eastAsia="ru-RU"/>
        </w:rPr>
        <w:t xml:space="preserve">УДК </w:t>
      </w:r>
      <w:r w:rsidRPr="000E725A">
        <w:rPr>
          <w:rFonts w:ascii="Times New Roman" w:eastAsia="Times New Roman" w:hAnsi="Times New Roman" w:cs="Times New Roman"/>
          <w:sz w:val="28"/>
          <w:szCs w:val="28"/>
          <w:lang w:eastAsia="ru-RU"/>
        </w:rPr>
        <w:t>351.758</w:t>
      </w:r>
    </w:p>
    <w:p w:rsidR="009C23ED" w:rsidRPr="000E725A" w:rsidRDefault="009C23ED" w:rsidP="009C23ED">
      <w:pPr>
        <w:widowControl w:val="0"/>
        <w:spacing w:after="0" w:line="240" w:lineRule="auto"/>
        <w:jc w:val="center"/>
        <w:outlineLvl w:val="0"/>
        <w:rPr>
          <w:rFonts w:ascii="Times New Roman" w:eastAsia="Times New Roman" w:hAnsi="Times New Roman" w:cs="Times New Roman"/>
          <w:sz w:val="28"/>
          <w:szCs w:val="28"/>
          <w:lang w:eastAsia="ru-RU"/>
        </w:rPr>
      </w:pPr>
      <w:r w:rsidRPr="009C23ED">
        <w:rPr>
          <w:rFonts w:ascii="Times New Roman" w:eastAsia="Times New Roman" w:hAnsi="Times New Roman" w:cs="Times New Roman"/>
          <w:sz w:val="28"/>
          <w:szCs w:val="28"/>
          <w:lang w:eastAsia="ru-RU"/>
        </w:rPr>
        <w:t>ЕКОНОМІКА ТА УПРАВЛІННЯ НАЦІОНАЛЬНИМ ГОСПОДАРСТВОМ</w:t>
      </w:r>
    </w:p>
    <w:p w:rsidR="00FF4332" w:rsidRPr="00894009" w:rsidRDefault="00FF4332" w:rsidP="002139C1">
      <w:pPr>
        <w:widowControl w:val="0"/>
        <w:spacing w:after="0" w:line="240" w:lineRule="auto"/>
        <w:jc w:val="right"/>
        <w:textAlignment w:val="top"/>
        <w:outlineLvl w:val="0"/>
        <w:rPr>
          <w:rFonts w:ascii="Times New Roman" w:eastAsia="Calibri" w:hAnsi="Times New Roman" w:cs="Times New Roman"/>
          <w:bCs/>
          <w:color w:val="000000"/>
          <w:kern w:val="36"/>
          <w:sz w:val="28"/>
          <w:szCs w:val="28"/>
          <w:lang w:val="uk-UA" w:eastAsia="ru-RU"/>
        </w:rPr>
      </w:pPr>
      <w:r w:rsidRPr="00894009">
        <w:rPr>
          <w:rFonts w:ascii="Times New Roman" w:eastAsia="Calibri" w:hAnsi="Times New Roman" w:cs="Times New Roman"/>
          <w:b/>
          <w:bCs/>
          <w:color w:val="000000"/>
          <w:kern w:val="36"/>
          <w:sz w:val="28"/>
          <w:szCs w:val="28"/>
          <w:lang w:val="uk-UA" w:eastAsia="ru-RU"/>
        </w:rPr>
        <w:t>О. М. Остапенко</w:t>
      </w:r>
    </w:p>
    <w:p w:rsidR="002139C1" w:rsidRPr="00894009" w:rsidRDefault="002139C1" w:rsidP="002139C1">
      <w:pPr>
        <w:widowControl w:val="0"/>
        <w:spacing w:after="0" w:line="240" w:lineRule="auto"/>
        <w:jc w:val="right"/>
        <w:rPr>
          <w:rFonts w:ascii="Times New Roman" w:eastAsia="Calibri" w:hAnsi="Times New Roman" w:cs="Times New Roman"/>
          <w:bCs/>
          <w:i/>
          <w:color w:val="000000"/>
          <w:kern w:val="36"/>
          <w:sz w:val="28"/>
          <w:szCs w:val="28"/>
          <w:lang w:val="uk-UA" w:eastAsia="ru-RU"/>
        </w:rPr>
      </w:pPr>
      <w:r w:rsidRPr="00894009">
        <w:rPr>
          <w:rFonts w:ascii="Times New Roman" w:eastAsia="Calibri" w:hAnsi="Times New Roman" w:cs="Times New Roman"/>
          <w:bCs/>
          <w:i/>
          <w:color w:val="000000"/>
          <w:kern w:val="36"/>
          <w:sz w:val="28"/>
          <w:szCs w:val="28"/>
          <w:lang w:val="uk-UA" w:eastAsia="ru-RU"/>
        </w:rPr>
        <w:t>кандидат економічних наук, доцент,</w:t>
      </w:r>
    </w:p>
    <w:p w:rsidR="002139C1" w:rsidRPr="00894009" w:rsidRDefault="002139C1" w:rsidP="002139C1">
      <w:pPr>
        <w:widowControl w:val="0"/>
        <w:spacing w:after="0" w:line="240" w:lineRule="auto"/>
        <w:jc w:val="right"/>
        <w:rPr>
          <w:rFonts w:ascii="Times New Roman" w:eastAsia="Calibri" w:hAnsi="Times New Roman" w:cs="Times New Roman"/>
          <w:bCs/>
          <w:i/>
          <w:color w:val="000000"/>
          <w:kern w:val="36"/>
          <w:sz w:val="28"/>
          <w:szCs w:val="28"/>
          <w:lang w:val="uk-UA" w:eastAsia="ru-RU"/>
        </w:rPr>
      </w:pPr>
      <w:r w:rsidRPr="00894009">
        <w:rPr>
          <w:rFonts w:ascii="Times New Roman" w:eastAsia="Calibri" w:hAnsi="Times New Roman" w:cs="Times New Roman"/>
          <w:bCs/>
          <w:i/>
          <w:color w:val="000000"/>
          <w:kern w:val="36"/>
          <w:sz w:val="28"/>
          <w:szCs w:val="28"/>
          <w:lang w:val="uk-UA" w:eastAsia="ru-RU"/>
        </w:rPr>
        <w:t>доцент кафедри фінансів і кредиту</w:t>
      </w:r>
    </w:p>
    <w:p w:rsidR="002139C1" w:rsidRPr="00894009" w:rsidRDefault="00FF4332" w:rsidP="002139C1">
      <w:pPr>
        <w:widowControl w:val="0"/>
        <w:spacing w:after="0" w:line="240" w:lineRule="auto"/>
        <w:jc w:val="right"/>
        <w:rPr>
          <w:rFonts w:ascii="Times New Roman" w:eastAsia="Calibri" w:hAnsi="Times New Roman" w:cs="Times New Roman"/>
          <w:bCs/>
          <w:i/>
          <w:color w:val="000000"/>
          <w:kern w:val="36"/>
          <w:sz w:val="28"/>
          <w:szCs w:val="28"/>
          <w:lang w:val="uk-UA" w:eastAsia="ru-RU"/>
        </w:rPr>
      </w:pPr>
      <w:r w:rsidRPr="00894009">
        <w:rPr>
          <w:rFonts w:ascii="Times New Roman" w:eastAsia="Calibri" w:hAnsi="Times New Roman" w:cs="Times New Roman"/>
          <w:bCs/>
          <w:i/>
          <w:color w:val="000000"/>
          <w:kern w:val="36"/>
          <w:sz w:val="28"/>
          <w:szCs w:val="28"/>
          <w:lang w:val="uk-UA" w:eastAsia="ru-RU"/>
        </w:rPr>
        <w:t>Полтавськ</w:t>
      </w:r>
      <w:r w:rsidR="002139C1" w:rsidRPr="00894009">
        <w:rPr>
          <w:rFonts w:ascii="Times New Roman" w:eastAsia="Calibri" w:hAnsi="Times New Roman" w:cs="Times New Roman"/>
          <w:bCs/>
          <w:i/>
          <w:color w:val="000000"/>
          <w:kern w:val="36"/>
          <w:sz w:val="28"/>
          <w:szCs w:val="28"/>
          <w:lang w:val="uk-UA" w:eastAsia="ru-RU"/>
        </w:rPr>
        <w:t>ої</w:t>
      </w:r>
      <w:r w:rsidRPr="00894009">
        <w:rPr>
          <w:rFonts w:ascii="Times New Roman" w:eastAsia="Calibri" w:hAnsi="Times New Roman" w:cs="Times New Roman"/>
          <w:bCs/>
          <w:i/>
          <w:color w:val="000000"/>
          <w:kern w:val="36"/>
          <w:sz w:val="28"/>
          <w:szCs w:val="28"/>
          <w:lang w:val="uk-UA" w:eastAsia="ru-RU"/>
        </w:rPr>
        <w:t xml:space="preserve"> державн</w:t>
      </w:r>
      <w:r w:rsidR="002139C1" w:rsidRPr="00894009">
        <w:rPr>
          <w:rFonts w:ascii="Times New Roman" w:eastAsia="Calibri" w:hAnsi="Times New Roman" w:cs="Times New Roman"/>
          <w:bCs/>
          <w:i/>
          <w:color w:val="000000"/>
          <w:kern w:val="36"/>
          <w:sz w:val="28"/>
          <w:szCs w:val="28"/>
          <w:lang w:val="uk-UA" w:eastAsia="ru-RU"/>
        </w:rPr>
        <w:t>ої</w:t>
      </w:r>
      <w:r w:rsidRPr="00894009">
        <w:rPr>
          <w:rFonts w:ascii="Times New Roman" w:eastAsia="Calibri" w:hAnsi="Times New Roman" w:cs="Times New Roman"/>
          <w:bCs/>
          <w:i/>
          <w:color w:val="000000"/>
          <w:kern w:val="36"/>
          <w:sz w:val="28"/>
          <w:szCs w:val="28"/>
          <w:lang w:val="uk-UA" w:eastAsia="ru-RU"/>
        </w:rPr>
        <w:t xml:space="preserve"> аграрн</w:t>
      </w:r>
      <w:r w:rsidR="002139C1" w:rsidRPr="00894009">
        <w:rPr>
          <w:rFonts w:ascii="Times New Roman" w:eastAsia="Calibri" w:hAnsi="Times New Roman" w:cs="Times New Roman"/>
          <w:bCs/>
          <w:i/>
          <w:color w:val="000000"/>
          <w:kern w:val="36"/>
          <w:sz w:val="28"/>
          <w:szCs w:val="28"/>
          <w:lang w:val="uk-UA" w:eastAsia="ru-RU"/>
        </w:rPr>
        <w:t>ої</w:t>
      </w:r>
      <w:r w:rsidRPr="00894009">
        <w:rPr>
          <w:rFonts w:ascii="Times New Roman" w:eastAsia="Calibri" w:hAnsi="Times New Roman" w:cs="Times New Roman"/>
          <w:bCs/>
          <w:i/>
          <w:color w:val="000000"/>
          <w:kern w:val="36"/>
          <w:sz w:val="28"/>
          <w:szCs w:val="28"/>
          <w:lang w:val="uk-UA" w:eastAsia="ru-RU"/>
        </w:rPr>
        <w:t xml:space="preserve"> академі</w:t>
      </w:r>
      <w:r w:rsidR="002139C1" w:rsidRPr="00894009">
        <w:rPr>
          <w:rFonts w:ascii="Times New Roman" w:eastAsia="Calibri" w:hAnsi="Times New Roman" w:cs="Times New Roman"/>
          <w:bCs/>
          <w:i/>
          <w:color w:val="000000"/>
          <w:kern w:val="36"/>
          <w:sz w:val="28"/>
          <w:szCs w:val="28"/>
          <w:lang w:val="uk-UA" w:eastAsia="ru-RU"/>
        </w:rPr>
        <w:t>ї</w:t>
      </w:r>
    </w:p>
    <w:p w:rsidR="000E725A" w:rsidRDefault="00FF4332" w:rsidP="002139C1">
      <w:pPr>
        <w:widowControl w:val="0"/>
        <w:spacing w:after="0" w:line="240" w:lineRule="auto"/>
        <w:jc w:val="center"/>
        <w:rPr>
          <w:rFonts w:ascii="Times New Roman" w:eastAsia="Times New Roman" w:hAnsi="Times New Roman" w:cs="Times New Roman"/>
          <w:b/>
          <w:bCs/>
          <w:sz w:val="28"/>
          <w:szCs w:val="28"/>
          <w:lang w:val="uk-UA" w:eastAsia="ru-RU"/>
        </w:rPr>
      </w:pPr>
      <w:r w:rsidRPr="000E725A">
        <w:rPr>
          <w:rFonts w:ascii="Times New Roman" w:eastAsia="Calibri" w:hAnsi="Times New Roman" w:cs="Times New Roman"/>
          <w:bCs/>
          <w:i/>
          <w:color w:val="000000"/>
          <w:kern w:val="36"/>
          <w:sz w:val="24"/>
          <w:szCs w:val="24"/>
          <w:lang w:val="uk-UA" w:eastAsia="ru-RU"/>
        </w:rPr>
        <w:br/>
      </w:r>
      <w:r w:rsidR="000E725A" w:rsidRPr="000E725A">
        <w:rPr>
          <w:rFonts w:ascii="Times New Roman" w:eastAsia="Times New Roman" w:hAnsi="Times New Roman" w:cs="Times New Roman"/>
          <w:b/>
          <w:bCs/>
          <w:sz w:val="28"/>
          <w:szCs w:val="28"/>
          <w:lang w:val="uk-UA" w:eastAsia="ru-RU"/>
        </w:rPr>
        <w:t>ДЕРЖАВНЕ РЕГУЛЮВАННЯ ДІЯЛЬНОСТІ У СФЕРІ СТРАХУВАННЯ СІЛЬСЬКОГОСПОДАРСЬКИХ ТОВАРОВИРОБНИКІВ</w:t>
      </w:r>
    </w:p>
    <w:p w:rsidR="00894009" w:rsidRPr="00894009" w:rsidRDefault="00894009" w:rsidP="00894009">
      <w:pPr>
        <w:widowControl w:val="0"/>
        <w:spacing w:after="0" w:line="240" w:lineRule="auto"/>
        <w:jc w:val="center"/>
        <w:rPr>
          <w:rFonts w:ascii="Times New Roman" w:eastAsia="Times New Roman" w:hAnsi="Times New Roman" w:cs="Times New Roman"/>
          <w:b/>
          <w:sz w:val="28"/>
          <w:szCs w:val="28"/>
          <w:lang w:val="en-US" w:eastAsia="ru-RU"/>
        </w:rPr>
      </w:pPr>
      <w:r w:rsidRPr="00894009">
        <w:rPr>
          <w:rFonts w:ascii="Times New Roman" w:eastAsia="Times New Roman" w:hAnsi="Times New Roman" w:cs="Times New Roman"/>
          <w:b/>
          <w:bCs/>
          <w:sz w:val="28"/>
          <w:szCs w:val="28"/>
          <w:lang w:val="en-US" w:eastAsia="ru-RU"/>
        </w:rPr>
        <w:t>GOVERNMENTAL REGULATION OF ACTIVITY IN THE SPHERE OF INSURANCE OF AGRICULTURAL MANUFACTURERS</w:t>
      </w:r>
    </w:p>
    <w:p w:rsidR="002139C1" w:rsidRPr="00894009" w:rsidRDefault="002139C1" w:rsidP="002139C1">
      <w:pPr>
        <w:widowControl w:val="0"/>
        <w:spacing w:after="0" w:line="240" w:lineRule="auto"/>
        <w:jc w:val="center"/>
        <w:rPr>
          <w:rFonts w:ascii="Times New Roman" w:eastAsia="Times New Roman" w:hAnsi="Times New Roman" w:cs="Times New Roman"/>
          <w:b/>
          <w:sz w:val="28"/>
          <w:szCs w:val="28"/>
          <w:lang w:val="en-US" w:eastAsia="ru-RU"/>
        </w:rPr>
      </w:pPr>
    </w:p>
    <w:p w:rsidR="0056620C" w:rsidRPr="00894009" w:rsidRDefault="00894009" w:rsidP="00894009">
      <w:pPr>
        <w:widowControl w:val="0"/>
        <w:spacing w:after="0" w:line="360" w:lineRule="auto"/>
        <w:ind w:firstLine="284"/>
        <w:jc w:val="both"/>
        <w:rPr>
          <w:rFonts w:ascii="Times New Roman" w:eastAsia="Times New Roman" w:hAnsi="Times New Roman" w:cs="Times New Roman"/>
          <w:sz w:val="28"/>
          <w:szCs w:val="28"/>
          <w:lang w:val="uk-UA" w:eastAsia="ru-RU"/>
        </w:rPr>
      </w:pPr>
      <w:r w:rsidRPr="00894009">
        <w:rPr>
          <w:rFonts w:ascii="Times New Roman" w:eastAsia="Times New Roman" w:hAnsi="Times New Roman" w:cs="Times New Roman"/>
          <w:b/>
          <w:sz w:val="28"/>
          <w:szCs w:val="28"/>
          <w:lang w:val="uk-UA" w:eastAsia="ru-RU"/>
        </w:rPr>
        <w:t>АНОТАЦІЯ.</w:t>
      </w:r>
      <w:r w:rsidR="002139C1" w:rsidRPr="00894009">
        <w:rPr>
          <w:rFonts w:ascii="Times New Roman" w:eastAsia="Times New Roman" w:hAnsi="Times New Roman" w:cs="Times New Roman"/>
          <w:b/>
          <w:sz w:val="28"/>
          <w:szCs w:val="28"/>
          <w:lang w:val="uk-UA" w:eastAsia="ru-RU"/>
        </w:rPr>
        <w:t xml:space="preserve"> </w:t>
      </w:r>
      <w:r w:rsidR="000E725A" w:rsidRPr="00894009">
        <w:rPr>
          <w:rFonts w:ascii="Times New Roman" w:eastAsia="Times New Roman" w:hAnsi="Times New Roman" w:cs="Times New Roman"/>
          <w:sz w:val="28"/>
          <w:szCs w:val="28"/>
          <w:lang w:val="uk-UA" w:eastAsia="ru-RU"/>
        </w:rPr>
        <w:t>Наявні проблеми у сфері страхування сільськогосподарських товаровиробників доводять необхідність розгляду питання ефек</w:t>
      </w:r>
      <w:r w:rsidR="00856B19" w:rsidRPr="00894009">
        <w:rPr>
          <w:rFonts w:ascii="Times New Roman" w:eastAsia="Times New Roman" w:hAnsi="Times New Roman" w:cs="Times New Roman"/>
          <w:sz w:val="28"/>
          <w:szCs w:val="28"/>
          <w:lang w:val="uk-UA" w:eastAsia="ru-RU"/>
        </w:rPr>
        <w:t xml:space="preserve">тивності державного регулювання, тобто </w:t>
      </w:r>
      <w:r w:rsidR="00501717" w:rsidRPr="00894009">
        <w:rPr>
          <w:rFonts w:ascii="Times New Roman" w:eastAsia="Times New Roman" w:hAnsi="Times New Roman" w:cs="Times New Roman"/>
          <w:sz w:val="28"/>
          <w:szCs w:val="28"/>
          <w:lang w:val="uk-UA" w:eastAsia="ru-RU"/>
        </w:rPr>
        <w:t>політик</w:t>
      </w:r>
      <w:r w:rsidR="00DB54EF" w:rsidRPr="00894009">
        <w:rPr>
          <w:rFonts w:ascii="Times New Roman" w:eastAsia="Times New Roman" w:hAnsi="Times New Roman" w:cs="Times New Roman"/>
          <w:sz w:val="28"/>
          <w:szCs w:val="28"/>
          <w:lang w:val="uk-UA" w:eastAsia="ru-RU"/>
        </w:rPr>
        <w:t>и</w:t>
      </w:r>
      <w:r w:rsidR="00501717" w:rsidRPr="00894009">
        <w:rPr>
          <w:rFonts w:ascii="Times New Roman" w:eastAsia="Times New Roman" w:hAnsi="Times New Roman" w:cs="Times New Roman"/>
          <w:sz w:val="28"/>
          <w:szCs w:val="28"/>
          <w:lang w:val="uk-UA" w:eastAsia="ru-RU"/>
        </w:rPr>
        <w:t xml:space="preserve"> впливу держави за допомогою законодавчих, адміністративних та кредитно-фінансових заходів на ринок страхування, зокрема, страхування сільськогосподарських товаровиробників, з метою сприяння стабільному розвитку останніх</w:t>
      </w:r>
      <w:r w:rsidR="00856B19" w:rsidRPr="00894009">
        <w:rPr>
          <w:rFonts w:ascii="Times New Roman" w:eastAsia="Times New Roman" w:hAnsi="Times New Roman" w:cs="Times New Roman"/>
          <w:sz w:val="28"/>
          <w:szCs w:val="28"/>
          <w:lang w:val="uk-UA" w:eastAsia="ru-RU"/>
        </w:rPr>
        <w:t xml:space="preserve"> </w:t>
      </w:r>
      <w:r w:rsidR="00501717" w:rsidRPr="00894009">
        <w:rPr>
          <w:rFonts w:ascii="Times New Roman" w:eastAsia="Times New Roman" w:hAnsi="Times New Roman" w:cs="Times New Roman"/>
          <w:sz w:val="28"/>
          <w:szCs w:val="28"/>
          <w:lang w:val="uk-UA" w:eastAsia="ru-RU"/>
        </w:rPr>
        <w:t xml:space="preserve"> </w:t>
      </w:r>
      <w:r w:rsidR="000E725A" w:rsidRPr="00894009">
        <w:rPr>
          <w:rFonts w:ascii="Times New Roman" w:eastAsia="Times New Roman" w:hAnsi="Times New Roman" w:cs="Times New Roman"/>
          <w:sz w:val="28"/>
          <w:szCs w:val="28"/>
          <w:lang w:val="uk-UA" w:eastAsia="ru-RU"/>
        </w:rPr>
        <w:t>через аналіз</w:t>
      </w:r>
      <w:r w:rsidR="00FE5903" w:rsidRPr="00894009">
        <w:rPr>
          <w:rFonts w:ascii="Times New Roman" w:eastAsia="Times New Roman" w:hAnsi="Times New Roman" w:cs="Times New Roman"/>
          <w:sz w:val="28"/>
          <w:szCs w:val="28"/>
          <w:lang w:val="uk-UA" w:eastAsia="ru-RU"/>
        </w:rPr>
        <w:t>, в першу чергу,</w:t>
      </w:r>
      <w:r w:rsidR="000E725A" w:rsidRPr="00894009">
        <w:rPr>
          <w:rFonts w:ascii="Times New Roman" w:eastAsia="Times New Roman" w:hAnsi="Times New Roman" w:cs="Times New Roman"/>
          <w:sz w:val="28"/>
          <w:szCs w:val="28"/>
          <w:lang w:val="uk-UA" w:eastAsia="ru-RU"/>
        </w:rPr>
        <w:t xml:space="preserve"> відповідної нормативно-правової бази </w:t>
      </w:r>
      <w:r w:rsidR="00856B19" w:rsidRPr="00894009">
        <w:rPr>
          <w:rFonts w:ascii="Times New Roman" w:eastAsia="Times New Roman" w:hAnsi="Times New Roman" w:cs="Times New Roman"/>
          <w:sz w:val="28"/>
          <w:szCs w:val="28"/>
          <w:lang w:val="uk-UA" w:eastAsia="ru-RU"/>
        </w:rPr>
        <w:t xml:space="preserve">(сукупність законів і підзаконних нормативних актів, які створюють нормативно-правове поле для функціонування системи страхування ризиків аграріїв) </w:t>
      </w:r>
      <w:r w:rsidR="000E725A" w:rsidRPr="00894009">
        <w:rPr>
          <w:rFonts w:ascii="Times New Roman" w:eastAsia="Times New Roman" w:hAnsi="Times New Roman" w:cs="Times New Roman"/>
          <w:sz w:val="28"/>
          <w:szCs w:val="28"/>
          <w:lang w:val="uk-UA" w:eastAsia="ru-RU"/>
        </w:rPr>
        <w:t xml:space="preserve">- юридичного засобу досягнення реальної упорядкованості </w:t>
      </w:r>
      <w:r w:rsidR="003C22FC" w:rsidRPr="00894009">
        <w:rPr>
          <w:rFonts w:ascii="Times New Roman" w:eastAsia="Times New Roman" w:hAnsi="Times New Roman" w:cs="Times New Roman"/>
          <w:sz w:val="28"/>
          <w:szCs w:val="28"/>
          <w:lang w:val="uk-UA" w:eastAsia="ru-RU"/>
        </w:rPr>
        <w:t>в зазначеній сфері.</w:t>
      </w:r>
      <w:r w:rsidR="000E725A" w:rsidRPr="00894009">
        <w:rPr>
          <w:rFonts w:ascii="Times New Roman" w:eastAsia="Times New Roman" w:hAnsi="Times New Roman" w:cs="Times New Roman"/>
          <w:sz w:val="28"/>
          <w:szCs w:val="28"/>
          <w:lang w:val="uk-UA" w:eastAsia="ru-RU"/>
        </w:rPr>
        <w:t xml:space="preserve"> </w:t>
      </w:r>
      <w:r w:rsidR="00501717" w:rsidRPr="00894009">
        <w:rPr>
          <w:rFonts w:ascii="Times New Roman" w:eastAsia="Times New Roman" w:hAnsi="Times New Roman" w:cs="Times New Roman"/>
          <w:sz w:val="28"/>
          <w:szCs w:val="28"/>
          <w:lang w:val="uk-UA" w:eastAsia="ru-RU"/>
        </w:rPr>
        <w:t>Рішення даної проблеми автором здійснено через вивчення діючо</w:t>
      </w:r>
      <w:r w:rsidR="00FE5903" w:rsidRPr="00894009">
        <w:rPr>
          <w:rFonts w:ascii="Times New Roman" w:eastAsia="Times New Roman" w:hAnsi="Times New Roman" w:cs="Times New Roman"/>
          <w:sz w:val="28"/>
          <w:szCs w:val="28"/>
          <w:lang w:val="uk-UA" w:eastAsia="ru-RU"/>
        </w:rPr>
        <w:t>го</w:t>
      </w:r>
      <w:r w:rsidR="00501717" w:rsidRPr="00894009">
        <w:rPr>
          <w:rFonts w:ascii="Times New Roman" w:eastAsia="Times New Roman" w:hAnsi="Times New Roman" w:cs="Times New Roman"/>
          <w:sz w:val="28"/>
          <w:szCs w:val="28"/>
          <w:lang w:val="uk-UA" w:eastAsia="ru-RU"/>
        </w:rPr>
        <w:t xml:space="preserve"> нормативно-</w:t>
      </w:r>
      <w:r w:rsidR="0056620C" w:rsidRPr="00894009">
        <w:rPr>
          <w:rFonts w:ascii="Times New Roman" w:eastAsia="Times New Roman" w:hAnsi="Times New Roman" w:cs="Times New Roman"/>
          <w:sz w:val="28"/>
          <w:szCs w:val="28"/>
          <w:lang w:val="uk-UA" w:eastAsia="ru-RU"/>
        </w:rPr>
        <w:t>правового поля</w:t>
      </w:r>
      <w:r w:rsidR="00501717" w:rsidRPr="00894009">
        <w:rPr>
          <w:rFonts w:ascii="Times New Roman" w:eastAsia="Times New Roman" w:hAnsi="Times New Roman" w:cs="Times New Roman"/>
          <w:sz w:val="28"/>
          <w:szCs w:val="28"/>
          <w:lang w:val="uk-UA" w:eastAsia="ru-RU"/>
        </w:rPr>
        <w:t xml:space="preserve"> щодо регулювання страхового бі</w:t>
      </w:r>
      <w:r w:rsidR="00FE5903" w:rsidRPr="00894009">
        <w:rPr>
          <w:rFonts w:ascii="Times New Roman" w:eastAsia="Times New Roman" w:hAnsi="Times New Roman" w:cs="Times New Roman"/>
          <w:sz w:val="28"/>
          <w:szCs w:val="28"/>
          <w:lang w:val="uk-UA" w:eastAsia="ru-RU"/>
        </w:rPr>
        <w:t>знесу у сільському господарстві з метою</w:t>
      </w:r>
      <w:r w:rsidR="00501717" w:rsidRPr="00894009">
        <w:rPr>
          <w:rFonts w:ascii="Times New Roman" w:eastAsia="Times New Roman" w:hAnsi="Times New Roman" w:cs="Times New Roman"/>
          <w:sz w:val="28"/>
          <w:szCs w:val="28"/>
          <w:lang w:val="uk-UA" w:eastAsia="ru-RU"/>
        </w:rPr>
        <w:t xml:space="preserve"> виявлення «прогалин» у </w:t>
      </w:r>
      <w:r w:rsidR="0056620C" w:rsidRPr="00894009">
        <w:rPr>
          <w:rFonts w:ascii="Times New Roman" w:eastAsia="Times New Roman" w:hAnsi="Times New Roman" w:cs="Times New Roman"/>
          <w:sz w:val="28"/>
          <w:szCs w:val="28"/>
          <w:lang w:val="uk-UA" w:eastAsia="ru-RU"/>
        </w:rPr>
        <w:t>ньому.</w:t>
      </w:r>
      <w:r w:rsidR="00501717" w:rsidRPr="00894009">
        <w:rPr>
          <w:rFonts w:ascii="Times New Roman" w:eastAsia="Times New Roman" w:hAnsi="Times New Roman" w:cs="Times New Roman"/>
          <w:sz w:val="28"/>
          <w:szCs w:val="28"/>
          <w:lang w:val="uk-UA" w:eastAsia="ru-RU"/>
        </w:rPr>
        <w:t xml:space="preserve"> </w:t>
      </w:r>
      <w:r w:rsidR="002139C1" w:rsidRPr="00894009">
        <w:rPr>
          <w:rFonts w:ascii="Times New Roman" w:eastAsia="Times New Roman" w:hAnsi="Times New Roman" w:cs="Times New Roman"/>
          <w:sz w:val="28"/>
          <w:szCs w:val="28"/>
          <w:lang w:val="uk-UA" w:eastAsia="ru-RU"/>
        </w:rPr>
        <w:t>А</w:t>
      </w:r>
      <w:r w:rsidR="0056620C" w:rsidRPr="00894009">
        <w:rPr>
          <w:rFonts w:ascii="Times New Roman" w:eastAsia="Times New Roman" w:hAnsi="Times New Roman" w:cs="Times New Roman"/>
          <w:sz w:val="28"/>
          <w:szCs w:val="28"/>
          <w:lang w:val="uk-UA" w:eastAsia="ru-RU"/>
        </w:rPr>
        <w:t>втором визначено переваги, недоліки та внесено пропозиції  щодо коригування нормативно-правового поля для забезпечення ефективності реалізації механізму державного регулювання страхування у сільському господарстві шляхом аналізу існуючих нормативно-правових актів</w:t>
      </w:r>
      <w:r w:rsidR="002139C1" w:rsidRPr="00894009">
        <w:rPr>
          <w:rFonts w:ascii="Times New Roman" w:eastAsia="Times New Roman" w:hAnsi="Times New Roman" w:cs="Times New Roman"/>
          <w:sz w:val="28"/>
          <w:szCs w:val="28"/>
          <w:lang w:val="uk-UA" w:eastAsia="ru-RU"/>
        </w:rPr>
        <w:t xml:space="preserve">. </w:t>
      </w:r>
      <w:r w:rsidR="0056620C" w:rsidRPr="00894009">
        <w:rPr>
          <w:rFonts w:ascii="Times New Roman" w:eastAsia="Times New Roman" w:hAnsi="Times New Roman" w:cs="Times New Roman"/>
          <w:sz w:val="28"/>
          <w:szCs w:val="28"/>
          <w:lang w:val="uk-UA" w:eastAsia="ru-RU"/>
        </w:rPr>
        <w:t>Як результат, автором запропоновано уточнити окремі статті зазначених нормативно-правових актів та розширити перелі</w:t>
      </w:r>
      <w:r w:rsidR="00856B19" w:rsidRPr="00894009">
        <w:rPr>
          <w:rFonts w:ascii="Times New Roman" w:eastAsia="Times New Roman" w:hAnsi="Times New Roman" w:cs="Times New Roman"/>
          <w:sz w:val="28"/>
          <w:szCs w:val="28"/>
          <w:lang w:val="uk-UA" w:eastAsia="ru-RU"/>
        </w:rPr>
        <w:t xml:space="preserve">к сільськогосподарських культур, сільськогосподарських тварин </w:t>
      </w:r>
      <w:r w:rsidR="0056620C" w:rsidRPr="00894009">
        <w:rPr>
          <w:rFonts w:ascii="Times New Roman" w:eastAsia="Times New Roman" w:hAnsi="Times New Roman" w:cs="Times New Roman"/>
          <w:sz w:val="28"/>
          <w:szCs w:val="28"/>
          <w:lang w:val="uk-UA" w:eastAsia="ru-RU"/>
        </w:rPr>
        <w:t>і видів страхових ризиків</w:t>
      </w:r>
      <w:r w:rsidR="00856B19" w:rsidRPr="00894009">
        <w:rPr>
          <w:rFonts w:ascii="Times New Roman" w:eastAsia="Times New Roman" w:hAnsi="Times New Roman" w:cs="Times New Roman"/>
          <w:sz w:val="28"/>
          <w:szCs w:val="28"/>
          <w:lang w:val="uk-UA" w:eastAsia="ru-RU"/>
        </w:rPr>
        <w:t>,</w:t>
      </w:r>
      <w:r w:rsidR="0056620C" w:rsidRPr="00894009">
        <w:rPr>
          <w:rFonts w:ascii="Times New Roman" w:eastAsia="Times New Roman" w:hAnsi="Times New Roman" w:cs="Times New Roman"/>
          <w:sz w:val="28"/>
          <w:szCs w:val="28"/>
          <w:lang w:val="uk-UA" w:eastAsia="ru-RU"/>
        </w:rPr>
        <w:t xml:space="preserve"> на які надаватиметься компенсація вартості страхових платежів (премій) державою.</w:t>
      </w:r>
    </w:p>
    <w:p w:rsidR="00DB54EF" w:rsidRPr="00894009" w:rsidRDefault="00E76A85" w:rsidP="00894009">
      <w:pPr>
        <w:widowControl w:val="0"/>
        <w:spacing w:after="0" w:line="360" w:lineRule="auto"/>
        <w:ind w:firstLine="284"/>
        <w:jc w:val="both"/>
        <w:rPr>
          <w:rFonts w:ascii="Times New Roman" w:eastAsia="Times New Roman" w:hAnsi="Times New Roman" w:cs="Times New Roman"/>
          <w:sz w:val="28"/>
          <w:szCs w:val="28"/>
          <w:lang w:val="uk-UA" w:eastAsia="ru-RU"/>
        </w:rPr>
      </w:pPr>
      <w:r w:rsidRPr="00894009">
        <w:rPr>
          <w:rFonts w:ascii="Times New Roman" w:eastAsia="Times New Roman" w:hAnsi="Times New Roman" w:cs="Times New Roman"/>
          <w:b/>
          <w:sz w:val="28"/>
          <w:szCs w:val="28"/>
          <w:lang w:val="uk-UA" w:eastAsia="ru-RU"/>
        </w:rPr>
        <w:t>Ключові слова:</w:t>
      </w:r>
      <w:r w:rsidRPr="00894009">
        <w:rPr>
          <w:rFonts w:ascii="Times New Roman" w:eastAsia="Times New Roman" w:hAnsi="Times New Roman" w:cs="Times New Roman"/>
          <w:sz w:val="28"/>
          <w:szCs w:val="28"/>
          <w:lang w:val="uk-UA" w:eastAsia="ru-RU"/>
        </w:rPr>
        <w:t xml:space="preserve"> страхування</w:t>
      </w:r>
      <w:r w:rsidR="002139C1" w:rsidRPr="00894009">
        <w:rPr>
          <w:rFonts w:ascii="Times New Roman" w:eastAsia="Times New Roman" w:hAnsi="Times New Roman" w:cs="Times New Roman"/>
          <w:sz w:val="28"/>
          <w:szCs w:val="28"/>
          <w:lang w:val="uk-UA" w:eastAsia="ru-RU"/>
        </w:rPr>
        <w:t>, сільськогосподарські товаровиробники</w:t>
      </w:r>
      <w:r w:rsidRPr="00894009">
        <w:rPr>
          <w:rFonts w:ascii="Times New Roman" w:eastAsia="Times New Roman" w:hAnsi="Times New Roman" w:cs="Times New Roman"/>
          <w:sz w:val="28"/>
          <w:szCs w:val="28"/>
          <w:lang w:val="uk-UA" w:eastAsia="ru-RU"/>
        </w:rPr>
        <w:t xml:space="preserve">, </w:t>
      </w:r>
      <w:r w:rsidRPr="00894009">
        <w:rPr>
          <w:rFonts w:ascii="Times New Roman" w:eastAsia="Times New Roman" w:hAnsi="Times New Roman" w:cs="Times New Roman"/>
          <w:sz w:val="28"/>
          <w:szCs w:val="28"/>
          <w:lang w:val="uk-UA" w:eastAsia="ru-RU"/>
        </w:rPr>
        <w:lastRenderedPageBreak/>
        <w:t>державне регулювання, державна підт</w:t>
      </w:r>
      <w:r w:rsidR="002139C1" w:rsidRPr="00894009">
        <w:rPr>
          <w:rFonts w:ascii="Times New Roman" w:eastAsia="Times New Roman" w:hAnsi="Times New Roman" w:cs="Times New Roman"/>
          <w:sz w:val="28"/>
          <w:szCs w:val="28"/>
          <w:lang w:val="uk-UA" w:eastAsia="ru-RU"/>
        </w:rPr>
        <w:t>римка, законодавче забезпечення.</w:t>
      </w:r>
    </w:p>
    <w:p w:rsidR="002139C1" w:rsidRPr="00894009" w:rsidRDefault="00894009" w:rsidP="002139C1">
      <w:pPr>
        <w:widowControl w:val="0"/>
        <w:spacing w:after="0" w:line="360" w:lineRule="auto"/>
        <w:ind w:firstLine="284"/>
        <w:jc w:val="both"/>
        <w:rPr>
          <w:rFonts w:ascii="Times New Roman" w:eastAsia="Times New Roman" w:hAnsi="Times New Roman" w:cs="Times New Roman"/>
          <w:sz w:val="28"/>
          <w:szCs w:val="28"/>
          <w:lang w:eastAsia="ru-RU"/>
        </w:rPr>
      </w:pPr>
      <w:r w:rsidRPr="00894009">
        <w:rPr>
          <w:rFonts w:ascii="Times New Roman" w:eastAsia="Times New Roman" w:hAnsi="Times New Roman" w:cs="Times New Roman"/>
          <w:b/>
          <w:sz w:val="28"/>
          <w:szCs w:val="28"/>
          <w:lang w:eastAsia="ru-RU"/>
        </w:rPr>
        <w:t>АННОТАЦИЯ</w:t>
      </w:r>
      <w:r w:rsidR="002139C1" w:rsidRPr="00894009">
        <w:rPr>
          <w:rFonts w:ascii="Times New Roman" w:eastAsia="Times New Roman" w:hAnsi="Times New Roman" w:cs="Times New Roman"/>
          <w:b/>
          <w:sz w:val="28"/>
          <w:szCs w:val="28"/>
          <w:lang w:eastAsia="ru-RU"/>
        </w:rPr>
        <w:t>.</w:t>
      </w:r>
      <w:r w:rsidR="002139C1" w:rsidRPr="00894009">
        <w:rPr>
          <w:rFonts w:ascii="Times New Roman" w:eastAsia="Times New Roman" w:hAnsi="Times New Roman" w:cs="Times New Roman"/>
          <w:sz w:val="28"/>
          <w:szCs w:val="28"/>
          <w:lang w:eastAsia="ru-RU"/>
        </w:rPr>
        <w:t xml:space="preserve"> Существующие проблемы страхования сельскохозяйственных товаропроизводителей доказывают необходимость рассмотрения вопроса эффективности государственного регулирования, то есть политики влияния государства с помощью законодательных, административных и кредитно-финансовых мер воздействия на рынок страхования, в частности, страхование сельскохозяйственных товаропроизводителей, с целью содействия стабильному развитию последних через анализ, в первую очередь, соответствующей нормативно-правовой базы (</w:t>
      </w:r>
      <w:r w:rsidR="009C23ED" w:rsidRPr="00894009">
        <w:rPr>
          <w:rFonts w:ascii="Times New Roman" w:eastAsia="Times New Roman" w:hAnsi="Times New Roman" w:cs="Times New Roman"/>
          <w:sz w:val="28"/>
          <w:szCs w:val="28"/>
          <w:lang w:eastAsia="ru-RU"/>
        </w:rPr>
        <w:t>совокупность</w:t>
      </w:r>
      <w:r w:rsidR="002139C1" w:rsidRPr="00894009">
        <w:rPr>
          <w:rFonts w:ascii="Times New Roman" w:eastAsia="Times New Roman" w:hAnsi="Times New Roman" w:cs="Times New Roman"/>
          <w:sz w:val="28"/>
          <w:szCs w:val="28"/>
          <w:lang w:eastAsia="ru-RU"/>
        </w:rPr>
        <w:t xml:space="preserve"> законов и подзаконных нормативных актов, которые создают нормативно-правовое поле для функционирования системы страхования рисков аграриев) - юридического средства достижения реальной упорядоченности в указанной сфере. Решение данной проблемы автором осуществлено через изучение действующего нормативно-правового поля по регулированию страхового бизнеса в сельском хозяйстве с целью выявления «пробелов» в нем. Автором определены преимущества, недостатки и внесены предложения по корректировке нормативно-правового поля для обеспечения эффективности реализации механизма государственного регулирования страхования в сельском хозяйстве путем анализа существующих нормативно-правовых актов. Как результат, автором предложено уточнить отдельные статьи указанных нормативно-правовых актов и расширить перечень сельскохозяйственных культур, сельскохозяйственных животных и видов страховых рисков, </w:t>
      </w:r>
      <w:r w:rsidR="009C23ED" w:rsidRPr="00894009">
        <w:rPr>
          <w:rFonts w:ascii="Times New Roman" w:eastAsia="Times New Roman" w:hAnsi="Times New Roman" w:cs="Times New Roman"/>
          <w:sz w:val="28"/>
          <w:szCs w:val="28"/>
          <w:lang w:val="uk-UA" w:eastAsia="ru-RU"/>
        </w:rPr>
        <w:t xml:space="preserve">по </w:t>
      </w:r>
      <w:r w:rsidR="009C23ED" w:rsidRPr="00894009">
        <w:rPr>
          <w:rFonts w:ascii="Times New Roman" w:eastAsia="Times New Roman" w:hAnsi="Times New Roman" w:cs="Times New Roman"/>
          <w:sz w:val="28"/>
          <w:szCs w:val="28"/>
          <w:lang w:eastAsia="ru-RU"/>
        </w:rPr>
        <w:t>которым</w:t>
      </w:r>
      <w:r w:rsidR="002139C1" w:rsidRPr="00894009">
        <w:rPr>
          <w:rFonts w:ascii="Times New Roman" w:eastAsia="Times New Roman" w:hAnsi="Times New Roman" w:cs="Times New Roman"/>
          <w:sz w:val="28"/>
          <w:szCs w:val="28"/>
          <w:lang w:eastAsia="ru-RU"/>
        </w:rPr>
        <w:t xml:space="preserve"> будет предоставляться компенсация стоимости страховых платежей государством.</w:t>
      </w:r>
    </w:p>
    <w:p w:rsidR="00FF4332" w:rsidRPr="00894009" w:rsidRDefault="002139C1" w:rsidP="002139C1">
      <w:pPr>
        <w:widowControl w:val="0"/>
        <w:spacing w:after="0" w:line="360" w:lineRule="auto"/>
        <w:ind w:firstLine="284"/>
        <w:jc w:val="both"/>
        <w:rPr>
          <w:rFonts w:ascii="Times New Roman" w:eastAsia="Times New Roman" w:hAnsi="Times New Roman" w:cs="Times New Roman"/>
          <w:sz w:val="28"/>
          <w:szCs w:val="28"/>
          <w:lang w:eastAsia="ru-RU"/>
        </w:rPr>
      </w:pPr>
      <w:r w:rsidRPr="00894009">
        <w:rPr>
          <w:rFonts w:ascii="Times New Roman" w:eastAsia="Times New Roman" w:hAnsi="Times New Roman" w:cs="Times New Roman"/>
          <w:b/>
          <w:sz w:val="28"/>
          <w:szCs w:val="28"/>
          <w:lang w:eastAsia="ru-RU"/>
        </w:rPr>
        <w:t>Ключевые слова:</w:t>
      </w:r>
      <w:r w:rsidRPr="00894009">
        <w:rPr>
          <w:rFonts w:ascii="Times New Roman" w:eastAsia="Times New Roman" w:hAnsi="Times New Roman" w:cs="Times New Roman"/>
          <w:sz w:val="28"/>
          <w:szCs w:val="28"/>
          <w:lang w:eastAsia="ru-RU"/>
        </w:rPr>
        <w:t xml:space="preserve"> страхование, сельскохозяйственные товаропроизводители, государственное регулирование, государственная поддержка, законодательное обеспечение.</w:t>
      </w:r>
    </w:p>
    <w:p w:rsidR="00894009" w:rsidRPr="00894009" w:rsidRDefault="00894009" w:rsidP="00894009">
      <w:pPr>
        <w:widowControl w:val="0"/>
        <w:spacing w:after="0" w:line="360" w:lineRule="auto"/>
        <w:ind w:firstLine="284"/>
        <w:jc w:val="both"/>
        <w:rPr>
          <w:rFonts w:ascii="Times New Roman" w:eastAsia="Times New Roman" w:hAnsi="Times New Roman" w:cs="Times New Roman"/>
          <w:sz w:val="28"/>
          <w:szCs w:val="28"/>
          <w:lang w:val="uk-UA" w:eastAsia="ru-RU"/>
        </w:rPr>
      </w:pPr>
      <w:r w:rsidRPr="00894009">
        <w:rPr>
          <w:rFonts w:ascii="Times New Roman" w:eastAsia="Times New Roman" w:hAnsi="Times New Roman" w:cs="Times New Roman"/>
          <w:b/>
          <w:sz w:val="28"/>
          <w:szCs w:val="28"/>
          <w:lang w:val="en-US" w:eastAsia="ru-RU"/>
        </w:rPr>
        <w:t>АNNOTATION</w:t>
      </w:r>
      <w:r w:rsidRPr="00894009">
        <w:rPr>
          <w:rFonts w:ascii="Times New Roman" w:eastAsia="Times New Roman" w:hAnsi="Times New Roman" w:cs="Times New Roman"/>
          <w:b/>
          <w:sz w:val="28"/>
          <w:szCs w:val="28"/>
          <w:lang w:val="uk-UA" w:eastAsia="ru-RU"/>
        </w:rPr>
        <w:t xml:space="preserve">. </w:t>
      </w:r>
      <w:r w:rsidRPr="00894009">
        <w:rPr>
          <w:rFonts w:ascii="Times New Roman" w:eastAsia="Times New Roman" w:hAnsi="Times New Roman" w:cs="Times New Roman"/>
          <w:sz w:val="28"/>
          <w:szCs w:val="28"/>
          <w:lang w:val="en-US" w:eastAsia="ru-RU"/>
        </w:rPr>
        <w:t xml:space="preserve">Current problems in the sphere of insurance of agricultural manufacturers stipulate the necessity of consideration of a matter regarding effectiveness of governmental regulation. This regulation includes a policy of the governmental influence on an insurance market with the use of legislative, </w:t>
      </w:r>
      <w:r w:rsidRPr="00894009">
        <w:rPr>
          <w:rFonts w:ascii="Times New Roman" w:eastAsia="Times New Roman" w:hAnsi="Times New Roman" w:cs="Times New Roman"/>
          <w:sz w:val="28"/>
          <w:szCs w:val="28"/>
          <w:lang w:val="en-US" w:eastAsia="ru-RU"/>
        </w:rPr>
        <w:lastRenderedPageBreak/>
        <w:t>administrative, and credit and financial measures, particularly insurance of agricultural manufacturers for the purpose of facilitation of stable development of the latter. Above all, such facilitation consists in analyzing the corresponding normative and legal basis (a set of laws and secondary legislation, which form a normative and legal framework for functioning of a system providing insurance of agricultural producers), which is a juridical means for achievement of the real orderliness in the mentioned sphere. The author has solved this problem through studying the normative and legal framework concerned with regulation of insurance business in agriculture in order to indicate “gaps” in the legislative basis. Governmental regulation of insurance of agricultural manufacturers (through application of an economic mechanism – government funding, foundation of a state insurance company, etc., and an institutional and legal mechanism of regulation – licensing, formation of conditions for insurance, etc.) is aimed at compensation of disadvantages of self-funding for the purpose of providing the increase of attractiveness of insurance as an instrument of stabilization of agricultural producers. As a result, the author has determined advantages and disadvantages and submitted a proposal regarding correction of the normative and legal framework for providing effectiveness of implementation of the mechanism of governmental regulation of insurance in agriculture through analyzing current normative and legal acts, namely  the Law of Ukraine</w:t>
      </w:r>
      <w:r w:rsidRPr="00894009">
        <w:rPr>
          <w:rFonts w:ascii="Times New Roman" w:eastAsia="Times New Roman" w:hAnsi="Times New Roman" w:cs="Times New Roman"/>
          <w:sz w:val="28"/>
          <w:szCs w:val="28"/>
          <w:lang w:val="uk-UA" w:eastAsia="ru-RU"/>
        </w:rPr>
        <w:t xml:space="preserve"> </w:t>
      </w:r>
      <w:r w:rsidRPr="00894009">
        <w:rPr>
          <w:rFonts w:ascii="Times New Roman" w:eastAsia="Times New Roman" w:hAnsi="Times New Roman" w:cs="Times New Roman"/>
          <w:sz w:val="28"/>
          <w:szCs w:val="28"/>
          <w:lang w:val="en-US" w:eastAsia="ru-RU"/>
        </w:rPr>
        <w:t>“On governmental support of agriculture in Ukraine”</w:t>
      </w:r>
      <w:r w:rsidRPr="00894009">
        <w:rPr>
          <w:rFonts w:ascii="Times New Roman" w:eastAsia="Times New Roman" w:hAnsi="Times New Roman" w:cs="Times New Roman"/>
          <w:sz w:val="28"/>
          <w:szCs w:val="28"/>
          <w:lang w:val="uk-UA" w:eastAsia="ru-RU"/>
        </w:rPr>
        <w:t xml:space="preserve">, </w:t>
      </w:r>
      <w:r w:rsidRPr="00894009">
        <w:rPr>
          <w:rFonts w:ascii="Times New Roman" w:eastAsia="Times New Roman" w:hAnsi="Times New Roman" w:cs="Times New Roman"/>
          <w:sz w:val="28"/>
          <w:szCs w:val="28"/>
          <w:lang w:val="en-US" w:eastAsia="ru-RU"/>
        </w:rPr>
        <w:t>the Decree of the Cabinet of Ministers of Ukraine</w:t>
      </w:r>
      <w:r w:rsidRPr="00894009">
        <w:rPr>
          <w:rFonts w:ascii="Times New Roman" w:eastAsia="Times New Roman" w:hAnsi="Times New Roman" w:cs="Times New Roman"/>
          <w:sz w:val="28"/>
          <w:szCs w:val="28"/>
          <w:lang w:val="uk-UA" w:eastAsia="ru-RU"/>
        </w:rPr>
        <w:t xml:space="preserve"> </w:t>
      </w:r>
      <w:r w:rsidRPr="00894009">
        <w:rPr>
          <w:rFonts w:ascii="Times New Roman" w:eastAsia="Times New Roman" w:hAnsi="Times New Roman" w:cs="Times New Roman"/>
          <w:sz w:val="28"/>
          <w:szCs w:val="28"/>
          <w:lang w:val="en-US" w:eastAsia="ru-RU"/>
        </w:rPr>
        <w:t>“On confirmation of the order and rules of mandatory insurance of livestock in case of death, destruction, forced slaughter, against disease, disasters, and accidents”</w:t>
      </w:r>
      <w:r w:rsidRPr="00894009">
        <w:rPr>
          <w:rFonts w:ascii="Times New Roman" w:eastAsia="Times New Roman" w:hAnsi="Times New Roman" w:cs="Times New Roman"/>
          <w:sz w:val="28"/>
          <w:szCs w:val="28"/>
          <w:lang w:val="uk-UA" w:eastAsia="ru-RU"/>
        </w:rPr>
        <w:t xml:space="preserve">, </w:t>
      </w:r>
      <w:r w:rsidRPr="00894009">
        <w:rPr>
          <w:rFonts w:ascii="Times New Roman" w:eastAsia="Times New Roman" w:hAnsi="Times New Roman" w:cs="Times New Roman"/>
          <w:sz w:val="28"/>
          <w:szCs w:val="28"/>
          <w:lang w:val="en-US" w:eastAsia="ru-RU"/>
        </w:rPr>
        <w:t>he Decree of the Cabinet of Ministers of Ukraine</w:t>
      </w:r>
      <w:r w:rsidRPr="00894009">
        <w:rPr>
          <w:rFonts w:ascii="Times New Roman" w:eastAsia="Times New Roman" w:hAnsi="Times New Roman" w:cs="Times New Roman"/>
          <w:sz w:val="28"/>
          <w:szCs w:val="28"/>
          <w:lang w:val="uk-UA" w:eastAsia="ru-RU"/>
        </w:rPr>
        <w:t xml:space="preserve"> </w:t>
      </w:r>
      <w:r w:rsidRPr="00894009">
        <w:rPr>
          <w:rFonts w:ascii="Times New Roman" w:eastAsia="Times New Roman" w:hAnsi="Times New Roman" w:cs="Times New Roman"/>
          <w:sz w:val="28"/>
          <w:szCs w:val="28"/>
          <w:lang w:val="en-US" w:eastAsia="ru-RU"/>
        </w:rPr>
        <w:t>“On confirmation of the order of recognition of risks in agriculture as catastrophic ones and usage of a budgeting loan (governmental financial advance) in case of their emergence”</w:t>
      </w:r>
      <w:r w:rsidRPr="00894009">
        <w:rPr>
          <w:rFonts w:ascii="Times New Roman" w:eastAsia="Times New Roman" w:hAnsi="Times New Roman" w:cs="Times New Roman"/>
          <w:sz w:val="28"/>
          <w:szCs w:val="28"/>
          <w:lang w:val="uk-UA" w:eastAsia="ru-RU"/>
        </w:rPr>
        <w:t xml:space="preserve">, </w:t>
      </w:r>
      <w:r w:rsidRPr="00894009">
        <w:rPr>
          <w:rFonts w:ascii="Times New Roman" w:eastAsia="Times New Roman" w:hAnsi="Times New Roman" w:cs="Times New Roman"/>
          <w:sz w:val="28"/>
          <w:szCs w:val="28"/>
          <w:lang w:val="en-US" w:eastAsia="ru-RU"/>
        </w:rPr>
        <w:t>the Law of Ukraine</w:t>
      </w:r>
      <w:r w:rsidRPr="00894009">
        <w:rPr>
          <w:rFonts w:ascii="Times New Roman" w:eastAsia="Times New Roman" w:hAnsi="Times New Roman" w:cs="Times New Roman"/>
          <w:sz w:val="28"/>
          <w:szCs w:val="28"/>
          <w:lang w:val="uk-UA" w:eastAsia="ru-RU"/>
        </w:rPr>
        <w:t xml:space="preserve"> </w:t>
      </w:r>
      <w:r w:rsidRPr="00894009">
        <w:rPr>
          <w:rFonts w:ascii="Times New Roman" w:eastAsia="Times New Roman" w:hAnsi="Times New Roman" w:cs="Times New Roman"/>
          <w:sz w:val="28"/>
          <w:szCs w:val="28"/>
          <w:lang w:val="en-US" w:eastAsia="ru-RU"/>
        </w:rPr>
        <w:t xml:space="preserve">“On insurance”, at al. As a result, the author has proposed to specify certain articles of the mentioned normative and legal acts and to extend a list of agricultural crops, livestock, and types of insurance risks, for which a government will reimburse value of insurance payments (premiums).  </w:t>
      </w:r>
    </w:p>
    <w:p w:rsidR="009C23ED" w:rsidRPr="00894009" w:rsidRDefault="00894009" w:rsidP="00894009">
      <w:pPr>
        <w:widowControl w:val="0"/>
        <w:spacing w:after="0" w:line="360" w:lineRule="auto"/>
        <w:jc w:val="both"/>
        <w:rPr>
          <w:rFonts w:ascii="Times New Roman" w:eastAsia="Times New Roman" w:hAnsi="Times New Roman" w:cs="Times New Roman"/>
          <w:b/>
          <w:sz w:val="28"/>
          <w:szCs w:val="28"/>
          <w:lang w:val="en-US" w:eastAsia="ru-RU"/>
        </w:rPr>
      </w:pPr>
      <w:r w:rsidRPr="00894009">
        <w:rPr>
          <w:rFonts w:ascii="Times New Roman" w:eastAsia="Times New Roman" w:hAnsi="Times New Roman" w:cs="Times New Roman"/>
          <w:sz w:val="28"/>
          <w:szCs w:val="28"/>
          <w:lang w:val="en-US" w:eastAsia="ru-RU"/>
        </w:rPr>
        <w:t>Key words</w:t>
      </w:r>
      <w:r w:rsidRPr="00894009">
        <w:rPr>
          <w:rFonts w:ascii="Times New Roman" w:eastAsia="Times New Roman" w:hAnsi="Times New Roman" w:cs="Times New Roman"/>
          <w:sz w:val="28"/>
          <w:szCs w:val="28"/>
          <w:lang w:val="uk-UA" w:eastAsia="ru-RU"/>
        </w:rPr>
        <w:t xml:space="preserve">: </w:t>
      </w:r>
      <w:r w:rsidRPr="00894009">
        <w:rPr>
          <w:rFonts w:ascii="Times New Roman" w:eastAsia="Times New Roman" w:hAnsi="Times New Roman" w:cs="Times New Roman"/>
          <w:sz w:val="28"/>
          <w:szCs w:val="28"/>
          <w:lang w:val="en-US" w:eastAsia="ru-RU"/>
        </w:rPr>
        <w:t>insurance</w:t>
      </w:r>
      <w:r w:rsidRPr="00894009">
        <w:rPr>
          <w:rFonts w:ascii="Times New Roman" w:eastAsia="Times New Roman" w:hAnsi="Times New Roman" w:cs="Times New Roman"/>
          <w:sz w:val="28"/>
          <w:szCs w:val="28"/>
          <w:lang w:val="uk-UA" w:eastAsia="ru-RU"/>
        </w:rPr>
        <w:t xml:space="preserve">, </w:t>
      </w:r>
      <w:r w:rsidRPr="00894009">
        <w:rPr>
          <w:rFonts w:ascii="Times New Roman" w:eastAsia="Times New Roman" w:hAnsi="Times New Roman" w:cs="Times New Roman"/>
          <w:sz w:val="28"/>
          <w:szCs w:val="28"/>
          <w:lang w:val="en-US" w:eastAsia="ru-RU"/>
        </w:rPr>
        <w:t>governmental regulation</w:t>
      </w:r>
      <w:r w:rsidRPr="00894009">
        <w:rPr>
          <w:rFonts w:ascii="Times New Roman" w:eastAsia="Times New Roman" w:hAnsi="Times New Roman" w:cs="Times New Roman"/>
          <w:sz w:val="28"/>
          <w:szCs w:val="28"/>
          <w:lang w:val="uk-UA" w:eastAsia="ru-RU"/>
        </w:rPr>
        <w:t xml:space="preserve">, </w:t>
      </w:r>
      <w:r w:rsidRPr="00894009">
        <w:rPr>
          <w:rFonts w:ascii="Times New Roman" w:eastAsia="Times New Roman" w:hAnsi="Times New Roman" w:cs="Times New Roman"/>
          <w:sz w:val="28"/>
          <w:szCs w:val="28"/>
          <w:lang w:val="en-US" w:eastAsia="ru-RU"/>
        </w:rPr>
        <w:t>governmental support</w:t>
      </w:r>
      <w:r w:rsidRPr="00894009">
        <w:rPr>
          <w:rFonts w:ascii="Times New Roman" w:eastAsia="Times New Roman" w:hAnsi="Times New Roman" w:cs="Times New Roman"/>
          <w:sz w:val="28"/>
          <w:szCs w:val="28"/>
          <w:lang w:val="uk-UA" w:eastAsia="ru-RU"/>
        </w:rPr>
        <w:t xml:space="preserve">, </w:t>
      </w:r>
      <w:r w:rsidRPr="00894009">
        <w:rPr>
          <w:rFonts w:ascii="Times New Roman" w:eastAsia="Times New Roman" w:hAnsi="Times New Roman" w:cs="Times New Roman"/>
          <w:sz w:val="28"/>
          <w:szCs w:val="28"/>
          <w:lang w:val="en-US" w:eastAsia="ru-RU"/>
        </w:rPr>
        <w:t>legislative framework</w:t>
      </w:r>
      <w:r w:rsidRPr="00894009">
        <w:rPr>
          <w:rFonts w:ascii="Times New Roman" w:eastAsia="Times New Roman" w:hAnsi="Times New Roman" w:cs="Times New Roman"/>
          <w:sz w:val="28"/>
          <w:szCs w:val="28"/>
          <w:lang w:val="uk-UA" w:eastAsia="ru-RU"/>
        </w:rPr>
        <w:t>.</w:t>
      </w:r>
    </w:p>
    <w:p w:rsidR="000E725A" w:rsidRPr="000E725A" w:rsidRDefault="00FA4CD1" w:rsidP="009C23ED">
      <w:pPr>
        <w:widowControl w:val="0"/>
        <w:spacing w:after="0" w:line="360" w:lineRule="auto"/>
        <w:ind w:firstLine="284"/>
        <w:jc w:val="both"/>
        <w:rPr>
          <w:rFonts w:ascii="Times New Roman" w:eastAsia="Times New Roman" w:hAnsi="Times New Roman" w:cs="Times New Roman"/>
          <w:color w:val="000000"/>
          <w:sz w:val="28"/>
          <w:szCs w:val="28"/>
          <w:shd w:val="clear" w:color="auto" w:fill="FFFFFF"/>
          <w:lang w:val="uk-UA" w:eastAsia="ru-RU"/>
        </w:rPr>
      </w:pPr>
      <w:r w:rsidRPr="00FA4CD1">
        <w:rPr>
          <w:rFonts w:ascii="Times New Roman" w:eastAsia="Times New Roman" w:hAnsi="Times New Roman" w:cs="Times New Roman"/>
          <w:b/>
          <w:sz w:val="28"/>
          <w:szCs w:val="28"/>
          <w:lang w:eastAsia="ru-RU"/>
        </w:rPr>
        <w:lastRenderedPageBreak/>
        <w:t>П</w:t>
      </w:r>
      <w:r w:rsidR="002139C1" w:rsidRPr="00FA4CD1">
        <w:rPr>
          <w:rFonts w:ascii="Times New Roman" w:eastAsia="Times New Roman" w:hAnsi="Times New Roman" w:cs="Times New Roman"/>
          <w:b/>
          <w:sz w:val="28"/>
          <w:szCs w:val="28"/>
          <w:lang w:eastAsia="ru-RU"/>
        </w:rPr>
        <w:t>остановка проблеми</w:t>
      </w:r>
      <w:r w:rsidR="002139C1">
        <w:rPr>
          <w:rFonts w:ascii="Times New Roman" w:eastAsia="Times New Roman" w:hAnsi="Times New Roman" w:cs="Times New Roman"/>
          <w:b/>
          <w:sz w:val="28"/>
          <w:szCs w:val="28"/>
          <w:lang w:val="uk-UA" w:eastAsia="ru-RU"/>
        </w:rPr>
        <w:t xml:space="preserve">. </w:t>
      </w:r>
      <w:r w:rsidR="002139C1" w:rsidRPr="000E725A">
        <w:rPr>
          <w:rFonts w:ascii="Times New Roman" w:eastAsia="Times New Roman" w:hAnsi="Times New Roman" w:cs="Times New Roman"/>
          <w:color w:val="000000"/>
          <w:sz w:val="28"/>
          <w:szCs w:val="28"/>
          <w:shd w:val="clear" w:color="auto" w:fill="FFFFFF"/>
          <w:lang w:val="uk-UA" w:eastAsia="ru-RU"/>
        </w:rPr>
        <w:t xml:space="preserve"> </w:t>
      </w:r>
      <w:r w:rsidR="000E725A" w:rsidRPr="000E725A">
        <w:rPr>
          <w:rFonts w:ascii="Times New Roman" w:eastAsia="Times New Roman" w:hAnsi="Times New Roman" w:cs="Times New Roman"/>
          <w:color w:val="000000"/>
          <w:sz w:val="28"/>
          <w:szCs w:val="28"/>
          <w:shd w:val="clear" w:color="auto" w:fill="FFFFFF"/>
          <w:lang w:val="uk-UA" w:eastAsia="ru-RU"/>
        </w:rPr>
        <w:t>Поширення страхування у сільському господарстві – необхідна умова стабільного функціонування аграрної галузі в Україні. Крім того, міжнародний досвід страхування сільськогосподарських ризиків підтверджує висновок про те, що через відсутність державної підтримки, аграрна галузь в окремих країнах, зокрема Україні, розвивається неефективно, повільно, несистемно. Виходячи з цього, виникає гостра необхідність пошуку шляхів підвищення ефективності страхування вітчизняних сільськогосподарських товаровиробників через державне субсидування та інші інструменти регулювання з боку держави (інфраструктурні інвестиції, фінансування адміністративних витрат, участь у фінансуванні фондів, пулів спрямованих на ліквідацію катастроф та природних лих) [</w:t>
      </w:r>
      <w:hyperlink r:id="rId6" w:history="1">
        <w:r w:rsidR="000E725A" w:rsidRPr="000E725A">
          <w:rPr>
            <w:rFonts w:ascii="Times New Roman" w:eastAsia="Times New Roman" w:hAnsi="Times New Roman" w:cs="Times New Roman"/>
            <w:color w:val="000000"/>
            <w:sz w:val="28"/>
            <w:szCs w:val="28"/>
            <w:shd w:val="clear" w:color="auto" w:fill="FFFFFF"/>
            <w:lang w:val="uk-UA" w:eastAsia="ru-RU"/>
          </w:rPr>
          <w:t>1</w:t>
        </w:r>
      </w:hyperlink>
      <w:r w:rsidR="000E725A" w:rsidRPr="000E725A">
        <w:rPr>
          <w:rFonts w:ascii="Times New Roman" w:eastAsia="Times New Roman" w:hAnsi="Times New Roman" w:cs="Times New Roman"/>
          <w:color w:val="000000"/>
          <w:sz w:val="28"/>
          <w:szCs w:val="28"/>
          <w:shd w:val="clear" w:color="auto" w:fill="FFFFFF"/>
          <w:lang w:val="uk-UA" w:eastAsia="ru-RU"/>
        </w:rPr>
        <w:t>] одночасно з використанням можливостей страхових компаній.</w:t>
      </w:r>
    </w:p>
    <w:p w:rsidR="002139C1" w:rsidRPr="00B85A7F" w:rsidRDefault="00FA4CD1" w:rsidP="009C23ED">
      <w:pPr>
        <w:widowControl w:val="0"/>
        <w:spacing w:after="0" w:line="360" w:lineRule="auto"/>
        <w:ind w:firstLine="284"/>
        <w:jc w:val="both"/>
        <w:rPr>
          <w:rFonts w:ascii="Times New Roman" w:eastAsia="Times New Roman" w:hAnsi="Times New Roman" w:cs="Times New Roman"/>
          <w:color w:val="000000"/>
          <w:sz w:val="28"/>
          <w:szCs w:val="28"/>
          <w:shd w:val="clear" w:color="auto" w:fill="FFFFFF"/>
          <w:lang w:val="uk-UA" w:eastAsia="ru-RU"/>
        </w:rPr>
      </w:pPr>
      <w:r w:rsidRPr="00FA4CD1">
        <w:rPr>
          <w:rFonts w:ascii="Times New Roman" w:eastAsia="Times New Roman" w:hAnsi="Times New Roman" w:cs="Times New Roman"/>
          <w:b/>
          <w:sz w:val="28"/>
          <w:szCs w:val="28"/>
          <w:lang w:val="uk-UA" w:eastAsia="ru-RU"/>
        </w:rPr>
        <w:t>А</w:t>
      </w:r>
      <w:r w:rsidR="002139C1" w:rsidRPr="00FA4CD1">
        <w:rPr>
          <w:rFonts w:ascii="Times New Roman" w:eastAsia="Times New Roman" w:hAnsi="Times New Roman" w:cs="Times New Roman"/>
          <w:b/>
          <w:sz w:val="28"/>
          <w:szCs w:val="28"/>
          <w:lang w:val="uk-UA" w:eastAsia="ru-RU"/>
        </w:rPr>
        <w:t>наліз останніх досліджень та публікацій</w:t>
      </w:r>
      <w:r w:rsidR="002139C1">
        <w:rPr>
          <w:rFonts w:ascii="Times New Roman" w:eastAsia="Times New Roman" w:hAnsi="Times New Roman" w:cs="Times New Roman"/>
          <w:b/>
          <w:sz w:val="28"/>
          <w:szCs w:val="28"/>
          <w:lang w:val="uk-UA" w:eastAsia="ru-RU"/>
        </w:rPr>
        <w:t xml:space="preserve">. </w:t>
      </w:r>
      <w:r w:rsidR="000E725A" w:rsidRPr="000E725A">
        <w:rPr>
          <w:rFonts w:ascii="Times New Roman" w:eastAsia="Times New Roman" w:hAnsi="Times New Roman" w:cs="Times New Roman"/>
          <w:color w:val="000000"/>
          <w:sz w:val="28"/>
          <w:szCs w:val="28"/>
          <w:lang w:val="uk-UA" w:eastAsia="ru-RU"/>
        </w:rPr>
        <w:t xml:space="preserve">Особливості державного регулювання страхової діяльності в Україні з’ясовували та досліджували  такі вчені, як </w:t>
      </w:r>
      <w:r w:rsidR="000E725A" w:rsidRPr="000E725A">
        <w:rPr>
          <w:rFonts w:ascii="Times New Roman" w:eastAsia="Times New Roman" w:hAnsi="Times New Roman" w:cs="Times New Roman"/>
          <w:color w:val="000000"/>
          <w:sz w:val="28"/>
          <w:szCs w:val="28"/>
          <w:shd w:val="clear" w:color="auto" w:fill="FFFFFF"/>
          <w:lang w:val="uk-UA" w:eastAsia="ru-RU"/>
        </w:rPr>
        <w:t xml:space="preserve">Н. В. Приказюк, </w:t>
      </w:r>
      <w:r w:rsidR="000E725A" w:rsidRPr="000E725A">
        <w:rPr>
          <w:rFonts w:ascii="Times New Roman" w:eastAsia="Times New Roman" w:hAnsi="Times New Roman" w:cs="Times New Roman"/>
          <w:color w:val="000000"/>
          <w:sz w:val="28"/>
          <w:szCs w:val="28"/>
          <w:shd w:val="clear" w:color="auto" w:fill="FFFFFF"/>
          <w:lang w:eastAsia="ru-RU"/>
        </w:rPr>
        <w:t> </w:t>
      </w:r>
      <w:r w:rsidR="000E725A" w:rsidRPr="000E725A">
        <w:rPr>
          <w:rFonts w:ascii="Times New Roman" w:eastAsia="Times New Roman" w:hAnsi="Times New Roman" w:cs="Times New Roman"/>
          <w:color w:val="000000"/>
          <w:sz w:val="28"/>
          <w:szCs w:val="28"/>
          <w:shd w:val="clear" w:color="auto" w:fill="FFFFFF"/>
          <w:lang w:val="uk-UA" w:eastAsia="ru-RU"/>
        </w:rPr>
        <w:t xml:space="preserve">О. Й. Жабинець, В. М. Фурман, В. Д. Базилевич, </w:t>
      </w:r>
      <w:r w:rsidR="002139C1">
        <w:rPr>
          <w:rFonts w:ascii="Times New Roman" w:eastAsia="Times New Roman" w:hAnsi="Times New Roman" w:cs="Times New Roman"/>
          <w:color w:val="000000"/>
          <w:sz w:val="28"/>
          <w:szCs w:val="28"/>
          <w:shd w:val="clear" w:color="auto" w:fill="FFFFFF"/>
          <w:lang w:val="uk-UA" w:eastAsia="ru-RU"/>
        </w:rPr>
        <w:t xml:space="preserve">                     </w:t>
      </w:r>
      <w:r w:rsidR="000E725A" w:rsidRPr="000E725A">
        <w:rPr>
          <w:rFonts w:ascii="Times New Roman" w:eastAsia="Times New Roman" w:hAnsi="Times New Roman" w:cs="Times New Roman"/>
          <w:color w:val="000000"/>
          <w:sz w:val="28"/>
          <w:szCs w:val="28"/>
          <w:shd w:val="clear" w:color="auto" w:fill="FFFFFF"/>
          <w:lang w:val="uk-UA" w:eastAsia="ru-RU"/>
        </w:rPr>
        <w:t xml:space="preserve">О. І. Барановський, </w:t>
      </w:r>
      <w:r w:rsidR="000E725A" w:rsidRPr="000E725A">
        <w:rPr>
          <w:rFonts w:ascii="Times New Roman" w:eastAsia="Times New Roman" w:hAnsi="Times New Roman" w:cs="Times New Roman"/>
          <w:color w:val="000000"/>
          <w:sz w:val="28"/>
          <w:szCs w:val="28"/>
          <w:shd w:val="clear" w:color="auto" w:fill="FFFFFF"/>
          <w:lang w:eastAsia="ru-RU"/>
        </w:rPr>
        <w:t>H</w:t>
      </w:r>
      <w:r w:rsidR="000E725A" w:rsidRPr="000E725A">
        <w:rPr>
          <w:rFonts w:ascii="Times New Roman" w:eastAsia="Times New Roman" w:hAnsi="Times New Roman" w:cs="Times New Roman"/>
          <w:color w:val="000000"/>
          <w:sz w:val="28"/>
          <w:szCs w:val="28"/>
          <w:shd w:val="clear" w:color="auto" w:fill="FFFFFF"/>
          <w:lang w:val="uk-UA" w:eastAsia="ru-RU"/>
        </w:rPr>
        <w:t xml:space="preserve">. М. Внукова та інші. </w:t>
      </w:r>
      <w:r w:rsidR="002139C1" w:rsidRPr="00833029">
        <w:rPr>
          <w:rFonts w:ascii="Times New Roman" w:eastAsia="Times New Roman" w:hAnsi="Times New Roman" w:cs="Times New Roman"/>
          <w:color w:val="000000"/>
          <w:sz w:val="28"/>
          <w:szCs w:val="28"/>
          <w:shd w:val="clear" w:color="auto" w:fill="FFFFFF"/>
          <w:lang w:val="uk-UA" w:eastAsia="ru-RU"/>
        </w:rPr>
        <w:t xml:space="preserve">Важливість означеної проблеми </w:t>
      </w:r>
      <w:r w:rsidR="00B85A7F" w:rsidRPr="00833029">
        <w:rPr>
          <w:rFonts w:ascii="Times New Roman" w:eastAsia="Times New Roman" w:hAnsi="Times New Roman" w:cs="Times New Roman"/>
          <w:color w:val="000000"/>
          <w:sz w:val="28"/>
          <w:szCs w:val="28"/>
          <w:shd w:val="clear" w:color="auto" w:fill="FFFFFF"/>
          <w:lang w:val="uk-UA" w:eastAsia="ru-RU"/>
        </w:rPr>
        <w:t>зумовлює актуальність обра</w:t>
      </w:r>
      <w:r w:rsidR="002139C1" w:rsidRPr="00833029">
        <w:rPr>
          <w:rFonts w:ascii="Times New Roman" w:eastAsia="Times New Roman" w:hAnsi="Times New Roman" w:cs="Times New Roman"/>
          <w:color w:val="000000"/>
          <w:sz w:val="28"/>
          <w:szCs w:val="28"/>
          <w:shd w:val="clear" w:color="auto" w:fill="FFFFFF"/>
          <w:lang w:val="uk-UA" w:eastAsia="ru-RU"/>
        </w:rPr>
        <w:t>ної теми наукового дослідження</w:t>
      </w:r>
      <w:r w:rsidR="00B85A7F">
        <w:rPr>
          <w:rFonts w:ascii="Times New Roman" w:eastAsia="Times New Roman" w:hAnsi="Times New Roman" w:cs="Times New Roman"/>
          <w:color w:val="000000"/>
          <w:sz w:val="28"/>
          <w:szCs w:val="28"/>
          <w:shd w:val="clear" w:color="auto" w:fill="FFFFFF"/>
          <w:lang w:val="uk-UA" w:eastAsia="ru-RU"/>
        </w:rPr>
        <w:t>.</w:t>
      </w:r>
    </w:p>
    <w:p w:rsidR="00706401" w:rsidRPr="00706401" w:rsidRDefault="002139C1" w:rsidP="009C23ED">
      <w:pPr>
        <w:widowControl w:val="0"/>
        <w:spacing w:after="0" w:line="360" w:lineRule="auto"/>
        <w:ind w:firstLine="284"/>
        <w:jc w:val="both"/>
        <w:rPr>
          <w:rFonts w:ascii="Times New Roman" w:eastAsia="Times New Roman" w:hAnsi="Times New Roman" w:cs="Times New Roman"/>
          <w:sz w:val="28"/>
          <w:szCs w:val="28"/>
          <w:lang w:val="uk-UA" w:eastAsia="ru-RU"/>
        </w:rPr>
      </w:pPr>
      <w:r w:rsidRPr="002139C1">
        <w:rPr>
          <w:rFonts w:ascii="Times New Roman" w:eastAsia="Times New Roman" w:hAnsi="Times New Roman" w:cs="Times New Roman"/>
          <w:b/>
          <w:color w:val="000000"/>
          <w:sz w:val="28"/>
          <w:szCs w:val="28"/>
          <w:shd w:val="clear" w:color="auto" w:fill="FFFFFF"/>
          <w:lang w:eastAsia="ru-RU"/>
        </w:rPr>
        <w:t>Виділення невирішених раніше частин загальної проблеми.</w:t>
      </w:r>
      <w:r>
        <w:rPr>
          <w:rFonts w:ascii="Times New Roman" w:eastAsia="Times New Roman" w:hAnsi="Times New Roman" w:cs="Times New Roman"/>
          <w:color w:val="000000"/>
          <w:sz w:val="28"/>
          <w:szCs w:val="28"/>
          <w:shd w:val="clear" w:color="auto" w:fill="FFFFFF"/>
          <w:lang w:val="uk-UA" w:eastAsia="ru-RU"/>
        </w:rPr>
        <w:t xml:space="preserve"> </w:t>
      </w:r>
      <w:r w:rsidR="00706401" w:rsidRPr="00706401">
        <w:rPr>
          <w:rFonts w:ascii="Times New Roman" w:eastAsia="Times New Roman" w:hAnsi="Times New Roman" w:cs="Times New Roman"/>
          <w:sz w:val="28"/>
          <w:szCs w:val="28"/>
          <w:lang w:val="uk-UA" w:eastAsia="ru-RU"/>
        </w:rPr>
        <w:t>Проте, недостатня кількість практичних досліджень в даному напрямку призводить до гальмування подальших розробок.</w:t>
      </w:r>
    </w:p>
    <w:p w:rsidR="000E725A" w:rsidRPr="000E725A" w:rsidRDefault="00706401" w:rsidP="009C23ED">
      <w:pPr>
        <w:widowControl w:val="0"/>
        <w:spacing w:after="0" w:line="360" w:lineRule="auto"/>
        <w:ind w:firstLine="284"/>
        <w:jc w:val="both"/>
        <w:rPr>
          <w:rFonts w:ascii="Times New Roman" w:eastAsia="Times New Roman" w:hAnsi="Times New Roman" w:cs="Times New Roman"/>
          <w:sz w:val="28"/>
          <w:szCs w:val="28"/>
          <w:lang w:val="uk-UA" w:eastAsia="ru-RU"/>
        </w:rPr>
      </w:pPr>
      <w:r w:rsidRPr="00B85A7F">
        <w:rPr>
          <w:rFonts w:ascii="Times New Roman" w:eastAsia="Times New Roman" w:hAnsi="Times New Roman" w:cs="Times New Roman"/>
          <w:b/>
          <w:sz w:val="28"/>
          <w:szCs w:val="28"/>
          <w:lang w:val="uk-UA" w:eastAsia="ru-RU"/>
        </w:rPr>
        <w:t>Мет</w:t>
      </w:r>
      <w:r w:rsidR="00B85A7F">
        <w:rPr>
          <w:rFonts w:ascii="Times New Roman" w:eastAsia="Times New Roman" w:hAnsi="Times New Roman" w:cs="Times New Roman"/>
          <w:b/>
          <w:sz w:val="28"/>
          <w:szCs w:val="28"/>
          <w:lang w:val="uk-UA" w:eastAsia="ru-RU"/>
        </w:rPr>
        <w:t>а</w:t>
      </w:r>
      <w:r w:rsidR="000E725A" w:rsidRPr="00B85A7F">
        <w:rPr>
          <w:rFonts w:ascii="Times New Roman" w:eastAsia="Times New Roman" w:hAnsi="Times New Roman" w:cs="Times New Roman"/>
          <w:b/>
          <w:sz w:val="28"/>
          <w:szCs w:val="28"/>
          <w:lang w:val="uk-UA" w:eastAsia="ru-RU"/>
        </w:rPr>
        <w:t xml:space="preserve"> статті </w:t>
      </w:r>
      <w:r w:rsidR="00B85A7F" w:rsidRPr="00B85A7F">
        <w:rPr>
          <w:rFonts w:ascii="Times New Roman" w:eastAsia="Times New Roman" w:hAnsi="Times New Roman" w:cs="Times New Roman"/>
          <w:sz w:val="28"/>
          <w:szCs w:val="28"/>
          <w:lang w:val="uk-UA" w:eastAsia="ru-RU"/>
        </w:rPr>
        <w:t>полягає у</w:t>
      </w:r>
      <w:r w:rsidR="000E725A" w:rsidRPr="000E725A">
        <w:rPr>
          <w:rFonts w:ascii="Times New Roman" w:eastAsia="Times New Roman" w:hAnsi="Times New Roman" w:cs="Times New Roman"/>
          <w:sz w:val="28"/>
          <w:szCs w:val="28"/>
          <w:lang w:val="uk-UA" w:eastAsia="ru-RU"/>
        </w:rPr>
        <w:t xml:space="preserve"> вивчення</w:t>
      </w:r>
      <w:r>
        <w:rPr>
          <w:rFonts w:ascii="Times New Roman" w:eastAsia="Times New Roman" w:hAnsi="Times New Roman" w:cs="Times New Roman"/>
          <w:sz w:val="28"/>
          <w:szCs w:val="28"/>
          <w:lang w:val="uk-UA" w:eastAsia="ru-RU"/>
        </w:rPr>
        <w:t xml:space="preserve"> стану державної підтримки сільськогосподарських товаровиробників та</w:t>
      </w:r>
      <w:r w:rsidR="000E725A" w:rsidRPr="000E725A">
        <w:rPr>
          <w:rFonts w:ascii="Times New Roman" w:eastAsia="Times New Roman" w:hAnsi="Times New Roman" w:cs="Times New Roman"/>
          <w:sz w:val="28"/>
          <w:szCs w:val="28"/>
          <w:lang w:val="uk-UA" w:eastAsia="ru-RU"/>
        </w:rPr>
        <w:t xml:space="preserve"> діючої нормативно-правової бази щодо регулювання страхового бізнесу у сільському господарстві, виявлення «прогалин» у ній та формування пропозицій щодо її коригування для забезпечення ефективної реалізації механізму державного регулювання у зазначеній сфері. </w:t>
      </w:r>
    </w:p>
    <w:p w:rsidR="000E725A" w:rsidRPr="000E725A" w:rsidRDefault="00FA4CD1" w:rsidP="009C23ED">
      <w:pPr>
        <w:widowControl w:val="0"/>
        <w:spacing w:after="0" w:line="360" w:lineRule="auto"/>
        <w:ind w:firstLine="284"/>
        <w:jc w:val="both"/>
        <w:rPr>
          <w:rFonts w:ascii="Times New Roman" w:eastAsia="Times New Roman" w:hAnsi="Times New Roman" w:cs="Times New Roman"/>
          <w:sz w:val="28"/>
          <w:szCs w:val="28"/>
          <w:lang w:val="uk-UA" w:eastAsia="ru-RU"/>
        </w:rPr>
      </w:pPr>
      <w:r w:rsidRPr="00FA4CD1">
        <w:rPr>
          <w:rFonts w:ascii="Times New Roman" w:eastAsia="Times New Roman" w:hAnsi="Times New Roman" w:cs="Times New Roman"/>
          <w:b/>
          <w:sz w:val="28"/>
          <w:szCs w:val="28"/>
          <w:lang w:val="uk-UA" w:eastAsia="ru-RU"/>
        </w:rPr>
        <w:t>В</w:t>
      </w:r>
      <w:r w:rsidR="00B85A7F" w:rsidRPr="00FA4CD1">
        <w:rPr>
          <w:rFonts w:ascii="Times New Roman" w:eastAsia="Times New Roman" w:hAnsi="Times New Roman" w:cs="Times New Roman"/>
          <w:b/>
          <w:sz w:val="28"/>
          <w:szCs w:val="28"/>
          <w:lang w:val="uk-UA" w:eastAsia="ru-RU"/>
        </w:rPr>
        <w:t>иклад основного матеріалу дослідження</w:t>
      </w:r>
      <w:r w:rsidR="00B85A7F">
        <w:rPr>
          <w:rFonts w:ascii="Times New Roman" w:eastAsia="Times New Roman" w:hAnsi="Times New Roman" w:cs="Times New Roman"/>
          <w:b/>
          <w:sz w:val="28"/>
          <w:szCs w:val="28"/>
          <w:lang w:val="uk-UA" w:eastAsia="ru-RU"/>
        </w:rPr>
        <w:t xml:space="preserve">. </w:t>
      </w:r>
      <w:r w:rsidR="000E725A" w:rsidRPr="000E725A">
        <w:rPr>
          <w:rFonts w:ascii="Times New Roman" w:eastAsia="Times New Roman" w:hAnsi="Times New Roman" w:cs="Times New Roman"/>
          <w:sz w:val="28"/>
          <w:szCs w:val="28"/>
          <w:lang w:val="uk-UA" w:eastAsia="ru-RU"/>
        </w:rPr>
        <w:t>Підтвердженням необхідності популяризації страхування  у сільському господарстві та активної участі держави у ньому, є наведені показники забезпеченості підприємств поголів’ям худоби і птиці</w:t>
      </w:r>
      <w:r w:rsidR="00324760">
        <w:rPr>
          <w:rFonts w:ascii="Times New Roman" w:eastAsia="Times New Roman" w:hAnsi="Times New Roman" w:cs="Times New Roman"/>
          <w:sz w:val="28"/>
          <w:szCs w:val="28"/>
          <w:lang w:val="uk-UA" w:eastAsia="ru-RU"/>
        </w:rPr>
        <w:t xml:space="preserve">, </w:t>
      </w:r>
      <w:r w:rsidR="00324760" w:rsidRPr="00324760">
        <w:rPr>
          <w:rFonts w:ascii="Times New Roman" w:eastAsia="Times New Roman" w:hAnsi="Times New Roman" w:cs="Times New Roman"/>
          <w:sz w:val="28"/>
          <w:szCs w:val="28"/>
          <w:lang w:val="uk-UA" w:eastAsia="ru-RU"/>
        </w:rPr>
        <w:t xml:space="preserve">валового збору основних </w:t>
      </w:r>
      <w:r w:rsidR="00706401">
        <w:rPr>
          <w:rFonts w:ascii="Times New Roman" w:eastAsia="Times New Roman" w:hAnsi="Times New Roman" w:cs="Times New Roman"/>
          <w:sz w:val="28"/>
          <w:szCs w:val="28"/>
          <w:lang w:val="uk-UA" w:eastAsia="ru-RU"/>
        </w:rPr>
        <w:t>сільськогосподарських культур</w:t>
      </w:r>
      <w:r w:rsidR="000E725A" w:rsidRPr="000E725A">
        <w:rPr>
          <w:rFonts w:ascii="Times New Roman" w:eastAsia="Times New Roman" w:hAnsi="Times New Roman" w:cs="Times New Roman"/>
          <w:sz w:val="28"/>
          <w:szCs w:val="28"/>
          <w:lang w:val="uk-UA" w:eastAsia="ru-RU"/>
        </w:rPr>
        <w:t xml:space="preserve"> </w:t>
      </w:r>
      <w:r w:rsidR="00B85A7F">
        <w:rPr>
          <w:rFonts w:ascii="Times New Roman" w:eastAsia="Times New Roman" w:hAnsi="Times New Roman" w:cs="Times New Roman"/>
          <w:sz w:val="28"/>
          <w:szCs w:val="28"/>
          <w:lang w:val="uk-UA" w:eastAsia="ru-RU"/>
        </w:rPr>
        <w:t xml:space="preserve"> </w:t>
      </w:r>
      <w:r w:rsidR="000E725A" w:rsidRPr="000E725A">
        <w:rPr>
          <w:rFonts w:ascii="Times New Roman" w:eastAsia="Times New Roman" w:hAnsi="Times New Roman" w:cs="Times New Roman"/>
          <w:sz w:val="28"/>
          <w:szCs w:val="28"/>
          <w:lang w:val="uk-UA" w:eastAsia="ru-RU"/>
        </w:rPr>
        <w:t>(табл. 1</w:t>
      </w:r>
      <w:r w:rsidR="00833029">
        <w:rPr>
          <w:rFonts w:ascii="Times New Roman" w:eastAsia="Times New Roman" w:hAnsi="Times New Roman" w:cs="Times New Roman"/>
          <w:sz w:val="28"/>
          <w:szCs w:val="28"/>
          <w:lang w:val="uk-UA" w:eastAsia="ru-RU"/>
        </w:rPr>
        <w:t xml:space="preserve">). </w:t>
      </w:r>
    </w:p>
    <w:p w:rsidR="000E725A" w:rsidRPr="000E725A" w:rsidRDefault="000E725A" w:rsidP="000E725A">
      <w:pPr>
        <w:widowControl w:val="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right"/>
        <w:textAlignment w:val="baseline"/>
        <w:outlineLvl w:val="0"/>
        <w:rPr>
          <w:rFonts w:ascii="Times New Roman" w:eastAsia="Times New Roman" w:hAnsi="Times New Roman" w:cs="Times New Roman"/>
          <w:i/>
          <w:color w:val="000000"/>
          <w:sz w:val="28"/>
          <w:szCs w:val="28"/>
          <w:lang w:val="uk-UA" w:eastAsia="ru-RU"/>
        </w:rPr>
      </w:pPr>
      <w:r w:rsidRPr="000E725A">
        <w:rPr>
          <w:rFonts w:ascii="Courier New" w:eastAsia="Times New Roman" w:hAnsi="Courier New" w:cs="Courier New"/>
          <w:color w:val="000000"/>
          <w:sz w:val="21"/>
          <w:szCs w:val="21"/>
          <w:lang w:val="uk-UA" w:eastAsia="ru-RU"/>
        </w:rPr>
        <w:lastRenderedPageBreak/>
        <w:tab/>
      </w:r>
      <w:r w:rsidRPr="000E725A">
        <w:rPr>
          <w:rFonts w:ascii="Times New Roman" w:eastAsia="Times New Roman" w:hAnsi="Times New Roman" w:cs="Times New Roman"/>
          <w:i/>
          <w:color w:val="000000"/>
          <w:sz w:val="28"/>
          <w:szCs w:val="28"/>
          <w:lang w:val="uk-UA" w:eastAsia="ru-RU"/>
        </w:rPr>
        <w:t>Таблиця 1</w:t>
      </w:r>
    </w:p>
    <w:p w:rsidR="000E725A" w:rsidRPr="000E725A" w:rsidRDefault="000E725A" w:rsidP="000E725A">
      <w:pPr>
        <w:widowControl w:val="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textAlignment w:val="baseline"/>
        <w:rPr>
          <w:rFonts w:ascii="Times New Roman" w:eastAsia="Times New Roman" w:hAnsi="Times New Roman" w:cs="Times New Roman"/>
          <w:b/>
          <w:color w:val="000000"/>
          <w:sz w:val="28"/>
          <w:szCs w:val="28"/>
          <w:lang w:val="uk-UA" w:eastAsia="ru-RU"/>
        </w:rPr>
      </w:pPr>
      <w:r w:rsidRPr="000E725A">
        <w:rPr>
          <w:rFonts w:ascii="Times New Roman" w:eastAsia="Times New Roman" w:hAnsi="Times New Roman" w:cs="Times New Roman"/>
          <w:b/>
          <w:color w:val="000000"/>
          <w:sz w:val="28"/>
          <w:szCs w:val="28"/>
          <w:lang w:val="uk-UA" w:eastAsia="ru-RU"/>
        </w:rPr>
        <w:t>Валовий збір основних сільськогосподарських культур, тис. т за                1990-2015 рр.*</w:t>
      </w:r>
    </w:p>
    <w:tbl>
      <w:tblPr>
        <w:tblStyle w:val="a4"/>
        <w:tblW w:w="9367" w:type="dxa"/>
        <w:tblInd w:w="108" w:type="dxa"/>
        <w:tblLayout w:type="fixed"/>
        <w:tblLook w:val="01E0" w:firstRow="1" w:lastRow="1" w:firstColumn="1" w:lastColumn="1" w:noHBand="0" w:noVBand="0"/>
      </w:tblPr>
      <w:tblGrid>
        <w:gridCol w:w="1336"/>
        <w:gridCol w:w="1641"/>
        <w:gridCol w:w="1892"/>
        <w:gridCol w:w="1440"/>
        <w:gridCol w:w="1215"/>
        <w:gridCol w:w="851"/>
        <w:gridCol w:w="992"/>
      </w:tblGrid>
      <w:tr w:rsidR="000E725A" w:rsidRPr="000E725A" w:rsidTr="000E725A">
        <w:tc>
          <w:tcPr>
            <w:tcW w:w="1336" w:type="dxa"/>
            <w:vMerge w:val="restart"/>
          </w:tcPr>
          <w:p w:rsidR="000E725A" w:rsidRPr="000E725A" w:rsidRDefault="000E725A" w:rsidP="000E725A">
            <w:pPr>
              <w:widowControl w:val="0"/>
              <w:tabs>
                <w:tab w:val="left" w:pos="81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color w:val="000000"/>
                <w:sz w:val="24"/>
                <w:szCs w:val="24"/>
                <w:lang w:val="uk-UA"/>
              </w:rPr>
            </w:pPr>
            <w:r w:rsidRPr="000E725A">
              <w:rPr>
                <w:color w:val="000000"/>
                <w:sz w:val="24"/>
                <w:szCs w:val="24"/>
                <w:lang w:val="uk-UA"/>
              </w:rPr>
              <w:tab/>
            </w:r>
          </w:p>
          <w:p w:rsidR="000E725A" w:rsidRPr="000E725A" w:rsidRDefault="000E725A" w:rsidP="000E725A">
            <w:pPr>
              <w:widowControl w:val="0"/>
              <w:tabs>
                <w:tab w:val="left" w:pos="81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color w:val="000000"/>
                <w:sz w:val="24"/>
                <w:szCs w:val="24"/>
                <w:lang w:val="uk-UA"/>
              </w:rPr>
            </w:pPr>
          </w:p>
          <w:p w:rsidR="000E725A" w:rsidRPr="000E725A" w:rsidRDefault="000E725A" w:rsidP="000E725A">
            <w:pPr>
              <w:widowControl w:val="0"/>
              <w:tabs>
                <w:tab w:val="left" w:pos="81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color w:val="000000"/>
                <w:sz w:val="24"/>
                <w:szCs w:val="24"/>
                <w:lang w:val="uk-UA"/>
              </w:rPr>
            </w:pPr>
            <w:r w:rsidRPr="000E725A">
              <w:rPr>
                <w:color w:val="000000"/>
                <w:sz w:val="24"/>
                <w:szCs w:val="24"/>
                <w:lang w:val="uk-UA"/>
              </w:rPr>
              <w:t>Роки</w:t>
            </w:r>
          </w:p>
        </w:tc>
        <w:tc>
          <w:tcPr>
            <w:tcW w:w="8031" w:type="dxa"/>
            <w:gridSpan w:val="6"/>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lang w:val="uk-UA"/>
              </w:rPr>
              <w:t>Виробництво основних сільськогосподарських культур, тис. т</w:t>
            </w:r>
          </w:p>
        </w:tc>
      </w:tr>
      <w:tr w:rsidR="000E725A" w:rsidRPr="000E725A" w:rsidTr="000E725A">
        <w:tc>
          <w:tcPr>
            <w:tcW w:w="1336" w:type="dxa"/>
            <w:vMerge/>
          </w:tcPr>
          <w:p w:rsidR="000E725A" w:rsidRPr="000E725A" w:rsidRDefault="000E725A" w:rsidP="000E725A">
            <w:pPr>
              <w:widowControl w:val="0"/>
              <w:tabs>
                <w:tab w:val="left" w:pos="810"/>
              </w:tabs>
              <w:jc w:val="both"/>
              <w:textAlignment w:val="baseline"/>
              <w:rPr>
                <w:color w:val="000000"/>
                <w:sz w:val="24"/>
                <w:szCs w:val="24"/>
                <w:lang w:val="uk-UA"/>
              </w:rPr>
            </w:pPr>
          </w:p>
        </w:tc>
        <w:tc>
          <w:tcPr>
            <w:tcW w:w="1641"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зернові та зернобобові культури</w:t>
            </w:r>
            <w:r w:rsidRPr="000E725A">
              <w:rPr>
                <w:color w:val="000000"/>
                <w:sz w:val="24"/>
                <w:szCs w:val="24"/>
                <w:vertAlign w:val="superscript"/>
              </w:rPr>
              <w:t>1</w:t>
            </w:r>
          </w:p>
        </w:tc>
        <w:tc>
          <w:tcPr>
            <w:tcW w:w="1892"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lang w:val="uk-UA"/>
              </w:rPr>
              <w:t>цукрові буряки (фабричні)</w:t>
            </w:r>
          </w:p>
        </w:tc>
        <w:tc>
          <w:tcPr>
            <w:tcW w:w="1440"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lang w:val="uk-UA"/>
              </w:rPr>
              <w:t>насіння соняшнику</w:t>
            </w:r>
            <w:r w:rsidRPr="000E725A">
              <w:rPr>
                <w:color w:val="000000"/>
                <w:sz w:val="24"/>
                <w:szCs w:val="24"/>
                <w:vertAlign w:val="superscript"/>
              </w:rPr>
              <w:t>1</w:t>
            </w:r>
          </w:p>
        </w:tc>
        <w:tc>
          <w:tcPr>
            <w:tcW w:w="1215"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lang w:val="uk-UA"/>
              </w:rPr>
              <w:t>картопля</w:t>
            </w:r>
          </w:p>
        </w:tc>
        <w:tc>
          <w:tcPr>
            <w:tcW w:w="851"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lang w:val="uk-UA"/>
              </w:rPr>
              <w:t>овочі</w:t>
            </w:r>
          </w:p>
        </w:tc>
        <w:tc>
          <w:tcPr>
            <w:tcW w:w="992"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lang w:val="uk-UA"/>
              </w:rPr>
              <w:t>плоди та ягоди</w:t>
            </w:r>
          </w:p>
        </w:tc>
      </w:tr>
      <w:tr w:rsidR="000E725A" w:rsidRPr="000E725A" w:rsidTr="000E725A">
        <w:tc>
          <w:tcPr>
            <w:tcW w:w="1336"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lang w:val="uk-UA"/>
              </w:rPr>
              <w:t>1990</w:t>
            </w:r>
          </w:p>
        </w:tc>
        <w:tc>
          <w:tcPr>
            <w:tcW w:w="1641" w:type="dxa"/>
            <w:vAlign w:val="bottom"/>
          </w:tcPr>
          <w:p w:rsidR="000E725A" w:rsidRPr="000E725A" w:rsidRDefault="000E725A" w:rsidP="000E725A">
            <w:pPr>
              <w:widowControl w:val="0"/>
              <w:jc w:val="center"/>
              <w:rPr>
                <w:sz w:val="24"/>
                <w:szCs w:val="24"/>
              </w:rPr>
            </w:pPr>
            <w:r w:rsidRPr="000E725A">
              <w:rPr>
                <w:sz w:val="24"/>
                <w:szCs w:val="24"/>
              </w:rPr>
              <w:t>51009</w:t>
            </w:r>
          </w:p>
        </w:tc>
        <w:tc>
          <w:tcPr>
            <w:tcW w:w="1892" w:type="dxa"/>
            <w:vAlign w:val="bottom"/>
          </w:tcPr>
          <w:p w:rsidR="000E725A" w:rsidRPr="000E725A" w:rsidRDefault="000E725A" w:rsidP="000E725A">
            <w:pPr>
              <w:widowControl w:val="0"/>
              <w:jc w:val="center"/>
              <w:rPr>
                <w:sz w:val="24"/>
                <w:szCs w:val="24"/>
              </w:rPr>
            </w:pPr>
            <w:r w:rsidRPr="000E725A">
              <w:rPr>
                <w:sz w:val="24"/>
                <w:szCs w:val="24"/>
              </w:rPr>
              <w:t>44264</w:t>
            </w:r>
          </w:p>
        </w:tc>
        <w:tc>
          <w:tcPr>
            <w:tcW w:w="1440" w:type="dxa"/>
            <w:vAlign w:val="bottom"/>
          </w:tcPr>
          <w:p w:rsidR="000E725A" w:rsidRPr="000E725A" w:rsidRDefault="000E725A" w:rsidP="000E725A">
            <w:pPr>
              <w:widowControl w:val="0"/>
              <w:jc w:val="center"/>
              <w:rPr>
                <w:sz w:val="24"/>
                <w:szCs w:val="24"/>
              </w:rPr>
            </w:pPr>
            <w:r w:rsidRPr="000E725A">
              <w:rPr>
                <w:sz w:val="24"/>
                <w:szCs w:val="24"/>
              </w:rPr>
              <w:t>2571</w:t>
            </w:r>
          </w:p>
        </w:tc>
        <w:tc>
          <w:tcPr>
            <w:tcW w:w="1215" w:type="dxa"/>
            <w:vAlign w:val="bottom"/>
          </w:tcPr>
          <w:p w:rsidR="000E725A" w:rsidRPr="000E725A" w:rsidRDefault="000E725A" w:rsidP="000E725A">
            <w:pPr>
              <w:widowControl w:val="0"/>
              <w:jc w:val="center"/>
              <w:rPr>
                <w:sz w:val="24"/>
                <w:szCs w:val="24"/>
              </w:rPr>
            </w:pPr>
            <w:r w:rsidRPr="000E725A">
              <w:rPr>
                <w:sz w:val="24"/>
                <w:szCs w:val="24"/>
              </w:rPr>
              <w:t>16732</w:t>
            </w:r>
          </w:p>
        </w:tc>
        <w:tc>
          <w:tcPr>
            <w:tcW w:w="851" w:type="dxa"/>
            <w:vAlign w:val="bottom"/>
          </w:tcPr>
          <w:p w:rsidR="000E725A" w:rsidRPr="000E725A" w:rsidRDefault="000E725A" w:rsidP="000E725A">
            <w:pPr>
              <w:widowControl w:val="0"/>
              <w:jc w:val="center"/>
              <w:rPr>
                <w:sz w:val="24"/>
                <w:szCs w:val="24"/>
              </w:rPr>
            </w:pPr>
            <w:r w:rsidRPr="000E725A">
              <w:rPr>
                <w:sz w:val="24"/>
                <w:szCs w:val="24"/>
              </w:rPr>
              <w:t>6666</w:t>
            </w:r>
          </w:p>
        </w:tc>
        <w:tc>
          <w:tcPr>
            <w:tcW w:w="992" w:type="dxa"/>
            <w:vAlign w:val="bottom"/>
          </w:tcPr>
          <w:p w:rsidR="000E725A" w:rsidRPr="000E725A" w:rsidRDefault="000E725A" w:rsidP="000E725A">
            <w:pPr>
              <w:widowControl w:val="0"/>
              <w:jc w:val="center"/>
              <w:rPr>
                <w:sz w:val="24"/>
                <w:szCs w:val="24"/>
              </w:rPr>
            </w:pPr>
            <w:r w:rsidRPr="000E725A">
              <w:rPr>
                <w:sz w:val="24"/>
                <w:szCs w:val="24"/>
              </w:rPr>
              <w:t>2902</w:t>
            </w:r>
          </w:p>
        </w:tc>
      </w:tr>
      <w:tr w:rsidR="000E725A" w:rsidRPr="000E725A" w:rsidTr="000E725A">
        <w:tc>
          <w:tcPr>
            <w:tcW w:w="1336"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lang w:val="uk-UA"/>
              </w:rPr>
              <w:t>1991</w:t>
            </w:r>
          </w:p>
        </w:tc>
        <w:tc>
          <w:tcPr>
            <w:tcW w:w="1641" w:type="dxa"/>
            <w:vAlign w:val="bottom"/>
          </w:tcPr>
          <w:p w:rsidR="000E725A" w:rsidRPr="000E725A" w:rsidRDefault="000E725A" w:rsidP="000E725A">
            <w:pPr>
              <w:widowControl w:val="0"/>
              <w:jc w:val="center"/>
              <w:rPr>
                <w:sz w:val="24"/>
                <w:szCs w:val="24"/>
              </w:rPr>
            </w:pPr>
            <w:r w:rsidRPr="000E725A">
              <w:rPr>
                <w:sz w:val="24"/>
                <w:szCs w:val="24"/>
              </w:rPr>
              <w:t>38674</w:t>
            </w:r>
          </w:p>
        </w:tc>
        <w:tc>
          <w:tcPr>
            <w:tcW w:w="1892" w:type="dxa"/>
            <w:vAlign w:val="bottom"/>
          </w:tcPr>
          <w:p w:rsidR="000E725A" w:rsidRPr="000E725A" w:rsidRDefault="000E725A" w:rsidP="000E725A">
            <w:pPr>
              <w:widowControl w:val="0"/>
              <w:jc w:val="center"/>
              <w:rPr>
                <w:sz w:val="24"/>
                <w:szCs w:val="24"/>
              </w:rPr>
            </w:pPr>
            <w:r w:rsidRPr="000E725A">
              <w:rPr>
                <w:sz w:val="24"/>
                <w:szCs w:val="24"/>
              </w:rPr>
              <w:t>36168</w:t>
            </w:r>
          </w:p>
        </w:tc>
        <w:tc>
          <w:tcPr>
            <w:tcW w:w="1440" w:type="dxa"/>
            <w:vAlign w:val="bottom"/>
          </w:tcPr>
          <w:p w:rsidR="000E725A" w:rsidRPr="000E725A" w:rsidRDefault="000E725A" w:rsidP="000E725A">
            <w:pPr>
              <w:widowControl w:val="0"/>
              <w:jc w:val="center"/>
              <w:rPr>
                <w:sz w:val="24"/>
                <w:szCs w:val="24"/>
              </w:rPr>
            </w:pPr>
            <w:r w:rsidRPr="000E725A">
              <w:rPr>
                <w:sz w:val="24"/>
                <w:szCs w:val="24"/>
              </w:rPr>
              <w:t>2311</w:t>
            </w:r>
          </w:p>
        </w:tc>
        <w:tc>
          <w:tcPr>
            <w:tcW w:w="1215" w:type="dxa"/>
            <w:vAlign w:val="bottom"/>
          </w:tcPr>
          <w:p w:rsidR="000E725A" w:rsidRPr="000E725A" w:rsidRDefault="000E725A" w:rsidP="000E725A">
            <w:pPr>
              <w:widowControl w:val="0"/>
              <w:jc w:val="center"/>
              <w:rPr>
                <w:sz w:val="24"/>
                <w:szCs w:val="24"/>
              </w:rPr>
            </w:pPr>
            <w:r w:rsidRPr="000E725A">
              <w:rPr>
                <w:sz w:val="24"/>
                <w:szCs w:val="24"/>
              </w:rPr>
              <w:t>14550</w:t>
            </w:r>
          </w:p>
        </w:tc>
        <w:tc>
          <w:tcPr>
            <w:tcW w:w="851" w:type="dxa"/>
            <w:vAlign w:val="bottom"/>
          </w:tcPr>
          <w:p w:rsidR="000E725A" w:rsidRPr="000E725A" w:rsidRDefault="000E725A" w:rsidP="000E725A">
            <w:pPr>
              <w:widowControl w:val="0"/>
              <w:jc w:val="center"/>
              <w:rPr>
                <w:sz w:val="24"/>
                <w:szCs w:val="24"/>
              </w:rPr>
            </w:pPr>
            <w:r w:rsidRPr="000E725A">
              <w:rPr>
                <w:sz w:val="24"/>
                <w:szCs w:val="24"/>
              </w:rPr>
              <w:t>5932</w:t>
            </w:r>
          </w:p>
        </w:tc>
        <w:tc>
          <w:tcPr>
            <w:tcW w:w="992" w:type="dxa"/>
            <w:vAlign w:val="bottom"/>
          </w:tcPr>
          <w:p w:rsidR="000E725A" w:rsidRPr="000E725A" w:rsidRDefault="000E725A" w:rsidP="000E725A">
            <w:pPr>
              <w:widowControl w:val="0"/>
              <w:jc w:val="center"/>
              <w:rPr>
                <w:sz w:val="24"/>
                <w:szCs w:val="24"/>
              </w:rPr>
            </w:pPr>
            <w:r w:rsidRPr="000E725A">
              <w:rPr>
                <w:sz w:val="24"/>
                <w:szCs w:val="24"/>
              </w:rPr>
              <w:t>153</w:t>
            </w:r>
          </w:p>
        </w:tc>
      </w:tr>
      <w:tr w:rsidR="000E725A" w:rsidRPr="000E725A" w:rsidTr="000E725A">
        <w:tc>
          <w:tcPr>
            <w:tcW w:w="1336"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lang w:val="uk-UA"/>
              </w:rPr>
              <w:t>1992</w:t>
            </w:r>
          </w:p>
        </w:tc>
        <w:tc>
          <w:tcPr>
            <w:tcW w:w="1641" w:type="dxa"/>
            <w:vAlign w:val="bottom"/>
          </w:tcPr>
          <w:p w:rsidR="000E725A" w:rsidRPr="000E725A" w:rsidRDefault="000E725A" w:rsidP="000E725A">
            <w:pPr>
              <w:widowControl w:val="0"/>
              <w:jc w:val="center"/>
              <w:rPr>
                <w:sz w:val="24"/>
                <w:szCs w:val="24"/>
              </w:rPr>
            </w:pPr>
            <w:r w:rsidRPr="000E725A">
              <w:rPr>
                <w:sz w:val="24"/>
                <w:szCs w:val="24"/>
              </w:rPr>
              <w:t>38537</w:t>
            </w:r>
          </w:p>
        </w:tc>
        <w:tc>
          <w:tcPr>
            <w:tcW w:w="1892" w:type="dxa"/>
            <w:vAlign w:val="bottom"/>
          </w:tcPr>
          <w:p w:rsidR="000E725A" w:rsidRPr="000E725A" w:rsidRDefault="000E725A" w:rsidP="000E725A">
            <w:pPr>
              <w:widowControl w:val="0"/>
              <w:jc w:val="center"/>
              <w:rPr>
                <w:sz w:val="24"/>
                <w:szCs w:val="24"/>
              </w:rPr>
            </w:pPr>
            <w:r w:rsidRPr="000E725A">
              <w:rPr>
                <w:sz w:val="24"/>
                <w:szCs w:val="24"/>
              </w:rPr>
              <w:t>28783</w:t>
            </w:r>
          </w:p>
        </w:tc>
        <w:tc>
          <w:tcPr>
            <w:tcW w:w="1440" w:type="dxa"/>
            <w:vAlign w:val="bottom"/>
          </w:tcPr>
          <w:p w:rsidR="000E725A" w:rsidRPr="000E725A" w:rsidRDefault="000E725A" w:rsidP="000E725A">
            <w:pPr>
              <w:widowControl w:val="0"/>
              <w:jc w:val="center"/>
              <w:rPr>
                <w:sz w:val="24"/>
                <w:szCs w:val="24"/>
              </w:rPr>
            </w:pPr>
            <w:r w:rsidRPr="000E725A">
              <w:rPr>
                <w:sz w:val="24"/>
                <w:szCs w:val="24"/>
              </w:rPr>
              <w:t>2127</w:t>
            </w:r>
          </w:p>
        </w:tc>
        <w:tc>
          <w:tcPr>
            <w:tcW w:w="1215" w:type="dxa"/>
            <w:vAlign w:val="bottom"/>
          </w:tcPr>
          <w:p w:rsidR="000E725A" w:rsidRPr="000E725A" w:rsidRDefault="000E725A" w:rsidP="000E725A">
            <w:pPr>
              <w:widowControl w:val="0"/>
              <w:jc w:val="center"/>
              <w:rPr>
                <w:sz w:val="24"/>
                <w:szCs w:val="24"/>
              </w:rPr>
            </w:pPr>
            <w:r w:rsidRPr="000E725A">
              <w:rPr>
                <w:sz w:val="24"/>
                <w:szCs w:val="24"/>
              </w:rPr>
              <w:t>20277</w:t>
            </w:r>
          </w:p>
        </w:tc>
        <w:tc>
          <w:tcPr>
            <w:tcW w:w="851" w:type="dxa"/>
            <w:vAlign w:val="bottom"/>
          </w:tcPr>
          <w:p w:rsidR="000E725A" w:rsidRPr="000E725A" w:rsidRDefault="000E725A" w:rsidP="000E725A">
            <w:pPr>
              <w:widowControl w:val="0"/>
              <w:jc w:val="center"/>
              <w:rPr>
                <w:sz w:val="24"/>
                <w:szCs w:val="24"/>
              </w:rPr>
            </w:pPr>
            <w:r w:rsidRPr="000E725A">
              <w:rPr>
                <w:sz w:val="24"/>
                <w:szCs w:val="24"/>
              </w:rPr>
              <w:t>5310</w:t>
            </w:r>
          </w:p>
        </w:tc>
        <w:tc>
          <w:tcPr>
            <w:tcW w:w="992" w:type="dxa"/>
            <w:vAlign w:val="bottom"/>
          </w:tcPr>
          <w:p w:rsidR="000E725A" w:rsidRPr="000E725A" w:rsidRDefault="000E725A" w:rsidP="000E725A">
            <w:pPr>
              <w:widowControl w:val="0"/>
              <w:jc w:val="center"/>
              <w:rPr>
                <w:sz w:val="24"/>
                <w:szCs w:val="24"/>
              </w:rPr>
            </w:pPr>
            <w:r w:rsidRPr="000E725A">
              <w:rPr>
                <w:sz w:val="24"/>
                <w:szCs w:val="24"/>
              </w:rPr>
              <w:t>2122</w:t>
            </w:r>
          </w:p>
        </w:tc>
      </w:tr>
      <w:tr w:rsidR="000E725A" w:rsidRPr="000E725A" w:rsidTr="000E725A">
        <w:tc>
          <w:tcPr>
            <w:tcW w:w="1336"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lang w:val="uk-UA"/>
              </w:rPr>
              <w:t>1993</w:t>
            </w:r>
          </w:p>
        </w:tc>
        <w:tc>
          <w:tcPr>
            <w:tcW w:w="1641" w:type="dxa"/>
            <w:vAlign w:val="bottom"/>
          </w:tcPr>
          <w:p w:rsidR="000E725A" w:rsidRPr="000E725A" w:rsidRDefault="000E725A" w:rsidP="000E725A">
            <w:pPr>
              <w:widowControl w:val="0"/>
              <w:jc w:val="center"/>
              <w:rPr>
                <w:sz w:val="24"/>
                <w:szCs w:val="24"/>
              </w:rPr>
            </w:pPr>
            <w:r w:rsidRPr="000E725A">
              <w:rPr>
                <w:sz w:val="24"/>
                <w:szCs w:val="24"/>
              </w:rPr>
              <w:t>45623</w:t>
            </w:r>
          </w:p>
        </w:tc>
        <w:tc>
          <w:tcPr>
            <w:tcW w:w="1892" w:type="dxa"/>
            <w:vAlign w:val="bottom"/>
          </w:tcPr>
          <w:p w:rsidR="000E725A" w:rsidRPr="000E725A" w:rsidRDefault="000E725A" w:rsidP="000E725A">
            <w:pPr>
              <w:widowControl w:val="0"/>
              <w:jc w:val="center"/>
              <w:rPr>
                <w:sz w:val="24"/>
                <w:szCs w:val="24"/>
              </w:rPr>
            </w:pPr>
            <w:r w:rsidRPr="000E725A">
              <w:rPr>
                <w:sz w:val="24"/>
                <w:szCs w:val="24"/>
              </w:rPr>
              <w:t>33717</w:t>
            </w:r>
          </w:p>
        </w:tc>
        <w:tc>
          <w:tcPr>
            <w:tcW w:w="1440" w:type="dxa"/>
            <w:vAlign w:val="bottom"/>
          </w:tcPr>
          <w:p w:rsidR="000E725A" w:rsidRPr="000E725A" w:rsidRDefault="000E725A" w:rsidP="000E725A">
            <w:pPr>
              <w:widowControl w:val="0"/>
              <w:jc w:val="center"/>
              <w:rPr>
                <w:sz w:val="24"/>
                <w:szCs w:val="24"/>
              </w:rPr>
            </w:pPr>
            <w:r w:rsidRPr="000E725A">
              <w:rPr>
                <w:sz w:val="24"/>
                <w:szCs w:val="24"/>
              </w:rPr>
              <w:t>2075</w:t>
            </w:r>
          </w:p>
        </w:tc>
        <w:tc>
          <w:tcPr>
            <w:tcW w:w="1215" w:type="dxa"/>
            <w:vAlign w:val="bottom"/>
          </w:tcPr>
          <w:p w:rsidR="000E725A" w:rsidRPr="000E725A" w:rsidRDefault="000E725A" w:rsidP="000E725A">
            <w:pPr>
              <w:widowControl w:val="0"/>
              <w:jc w:val="center"/>
              <w:rPr>
                <w:sz w:val="24"/>
                <w:szCs w:val="24"/>
              </w:rPr>
            </w:pPr>
            <w:r w:rsidRPr="000E725A">
              <w:rPr>
                <w:sz w:val="24"/>
                <w:szCs w:val="24"/>
              </w:rPr>
              <w:t>21009</w:t>
            </w:r>
          </w:p>
        </w:tc>
        <w:tc>
          <w:tcPr>
            <w:tcW w:w="851" w:type="dxa"/>
            <w:vAlign w:val="bottom"/>
          </w:tcPr>
          <w:p w:rsidR="000E725A" w:rsidRPr="000E725A" w:rsidRDefault="000E725A" w:rsidP="000E725A">
            <w:pPr>
              <w:widowControl w:val="0"/>
              <w:jc w:val="center"/>
              <w:rPr>
                <w:sz w:val="24"/>
                <w:szCs w:val="24"/>
              </w:rPr>
            </w:pPr>
            <w:r w:rsidRPr="000E725A">
              <w:rPr>
                <w:sz w:val="24"/>
                <w:szCs w:val="24"/>
              </w:rPr>
              <w:t>6055</w:t>
            </w:r>
          </w:p>
        </w:tc>
        <w:tc>
          <w:tcPr>
            <w:tcW w:w="992" w:type="dxa"/>
            <w:vAlign w:val="bottom"/>
          </w:tcPr>
          <w:p w:rsidR="000E725A" w:rsidRPr="000E725A" w:rsidRDefault="000E725A" w:rsidP="000E725A">
            <w:pPr>
              <w:widowControl w:val="0"/>
              <w:jc w:val="center"/>
              <w:rPr>
                <w:sz w:val="24"/>
                <w:szCs w:val="24"/>
              </w:rPr>
            </w:pPr>
            <w:r w:rsidRPr="000E725A">
              <w:rPr>
                <w:sz w:val="24"/>
                <w:szCs w:val="24"/>
              </w:rPr>
              <w:t>2798</w:t>
            </w:r>
          </w:p>
        </w:tc>
      </w:tr>
      <w:tr w:rsidR="000E725A" w:rsidRPr="000E725A" w:rsidTr="000E725A">
        <w:trPr>
          <w:trHeight w:val="143"/>
        </w:trPr>
        <w:tc>
          <w:tcPr>
            <w:tcW w:w="1336" w:type="dxa"/>
            <w:vAlign w:val="bottom"/>
          </w:tcPr>
          <w:p w:rsidR="000E725A" w:rsidRPr="000E725A" w:rsidRDefault="000E725A" w:rsidP="000E725A">
            <w:pPr>
              <w:widowControl w:val="0"/>
              <w:jc w:val="center"/>
              <w:rPr>
                <w:b/>
                <w:bCs/>
                <w:sz w:val="24"/>
                <w:szCs w:val="24"/>
              </w:rPr>
            </w:pPr>
            <w:r w:rsidRPr="000E725A">
              <w:rPr>
                <w:sz w:val="24"/>
                <w:szCs w:val="24"/>
              </w:rPr>
              <w:t>1994</w:t>
            </w:r>
          </w:p>
        </w:tc>
        <w:tc>
          <w:tcPr>
            <w:tcW w:w="1641" w:type="dxa"/>
            <w:vAlign w:val="bottom"/>
          </w:tcPr>
          <w:p w:rsidR="000E725A" w:rsidRPr="000E725A" w:rsidRDefault="000E725A" w:rsidP="000E725A">
            <w:pPr>
              <w:widowControl w:val="0"/>
              <w:jc w:val="center"/>
              <w:rPr>
                <w:sz w:val="24"/>
                <w:szCs w:val="24"/>
              </w:rPr>
            </w:pPr>
            <w:r w:rsidRPr="000E725A">
              <w:rPr>
                <w:sz w:val="24"/>
                <w:szCs w:val="24"/>
              </w:rPr>
              <w:t>35497</w:t>
            </w:r>
          </w:p>
        </w:tc>
        <w:tc>
          <w:tcPr>
            <w:tcW w:w="1892" w:type="dxa"/>
            <w:tcBorders>
              <w:bottom w:val="single" w:sz="4" w:space="0" w:color="auto"/>
            </w:tcBorders>
            <w:vAlign w:val="bottom"/>
          </w:tcPr>
          <w:p w:rsidR="000E725A" w:rsidRPr="000E725A" w:rsidRDefault="000E725A" w:rsidP="000E725A">
            <w:pPr>
              <w:widowControl w:val="0"/>
              <w:jc w:val="center"/>
              <w:rPr>
                <w:sz w:val="24"/>
                <w:szCs w:val="24"/>
              </w:rPr>
            </w:pPr>
            <w:r w:rsidRPr="000E725A">
              <w:rPr>
                <w:sz w:val="24"/>
                <w:szCs w:val="24"/>
              </w:rPr>
              <w:t>28138</w:t>
            </w:r>
          </w:p>
        </w:tc>
        <w:tc>
          <w:tcPr>
            <w:tcW w:w="1440" w:type="dxa"/>
            <w:vAlign w:val="bottom"/>
          </w:tcPr>
          <w:p w:rsidR="000E725A" w:rsidRPr="000E725A" w:rsidRDefault="000E725A" w:rsidP="000E725A">
            <w:pPr>
              <w:widowControl w:val="0"/>
              <w:jc w:val="center"/>
              <w:rPr>
                <w:sz w:val="24"/>
                <w:szCs w:val="24"/>
              </w:rPr>
            </w:pPr>
            <w:r w:rsidRPr="000E725A">
              <w:rPr>
                <w:sz w:val="24"/>
                <w:szCs w:val="24"/>
              </w:rPr>
              <w:t>1569</w:t>
            </w:r>
          </w:p>
        </w:tc>
        <w:tc>
          <w:tcPr>
            <w:tcW w:w="1215" w:type="dxa"/>
            <w:vAlign w:val="bottom"/>
          </w:tcPr>
          <w:p w:rsidR="000E725A" w:rsidRPr="000E725A" w:rsidRDefault="000E725A" w:rsidP="000E725A">
            <w:pPr>
              <w:widowControl w:val="0"/>
              <w:jc w:val="center"/>
              <w:rPr>
                <w:sz w:val="24"/>
                <w:szCs w:val="24"/>
              </w:rPr>
            </w:pPr>
            <w:r w:rsidRPr="000E725A">
              <w:rPr>
                <w:sz w:val="24"/>
                <w:szCs w:val="24"/>
              </w:rPr>
              <w:t>16102</w:t>
            </w:r>
          </w:p>
        </w:tc>
        <w:tc>
          <w:tcPr>
            <w:tcW w:w="851" w:type="dxa"/>
            <w:vAlign w:val="bottom"/>
          </w:tcPr>
          <w:p w:rsidR="000E725A" w:rsidRPr="000E725A" w:rsidRDefault="000E725A" w:rsidP="000E725A">
            <w:pPr>
              <w:widowControl w:val="0"/>
              <w:jc w:val="center"/>
              <w:rPr>
                <w:sz w:val="24"/>
                <w:szCs w:val="24"/>
              </w:rPr>
            </w:pPr>
            <w:r w:rsidRPr="000E725A">
              <w:rPr>
                <w:sz w:val="24"/>
                <w:szCs w:val="24"/>
              </w:rPr>
              <w:t>5142</w:t>
            </w:r>
          </w:p>
        </w:tc>
        <w:tc>
          <w:tcPr>
            <w:tcW w:w="992" w:type="dxa"/>
            <w:vAlign w:val="bottom"/>
          </w:tcPr>
          <w:p w:rsidR="000E725A" w:rsidRPr="000E725A" w:rsidRDefault="000E725A" w:rsidP="000E725A">
            <w:pPr>
              <w:widowControl w:val="0"/>
              <w:jc w:val="center"/>
              <w:rPr>
                <w:sz w:val="24"/>
                <w:szCs w:val="24"/>
              </w:rPr>
            </w:pPr>
            <w:r w:rsidRPr="000E725A">
              <w:rPr>
                <w:sz w:val="24"/>
                <w:szCs w:val="24"/>
              </w:rPr>
              <w:t>1153</w:t>
            </w:r>
          </w:p>
        </w:tc>
      </w:tr>
      <w:tr w:rsidR="000E725A" w:rsidRPr="000E725A" w:rsidTr="000E725A">
        <w:tc>
          <w:tcPr>
            <w:tcW w:w="1336" w:type="dxa"/>
            <w:vAlign w:val="bottom"/>
          </w:tcPr>
          <w:p w:rsidR="000E725A" w:rsidRPr="000E725A" w:rsidRDefault="000E725A" w:rsidP="000E725A">
            <w:pPr>
              <w:widowControl w:val="0"/>
              <w:jc w:val="center"/>
              <w:rPr>
                <w:b/>
                <w:bCs/>
                <w:sz w:val="24"/>
                <w:szCs w:val="24"/>
              </w:rPr>
            </w:pPr>
            <w:r w:rsidRPr="000E725A">
              <w:rPr>
                <w:sz w:val="24"/>
                <w:szCs w:val="24"/>
              </w:rPr>
              <w:t>1995</w:t>
            </w:r>
          </w:p>
        </w:tc>
        <w:tc>
          <w:tcPr>
            <w:tcW w:w="1641" w:type="dxa"/>
            <w:vAlign w:val="bottom"/>
          </w:tcPr>
          <w:p w:rsidR="000E725A" w:rsidRPr="000E725A" w:rsidRDefault="000E725A" w:rsidP="000E725A">
            <w:pPr>
              <w:widowControl w:val="0"/>
              <w:jc w:val="center"/>
              <w:rPr>
                <w:sz w:val="24"/>
                <w:szCs w:val="24"/>
              </w:rPr>
            </w:pPr>
            <w:r w:rsidRPr="000E725A">
              <w:rPr>
                <w:sz w:val="24"/>
                <w:szCs w:val="24"/>
              </w:rPr>
              <w:t>33930</w:t>
            </w:r>
          </w:p>
        </w:tc>
        <w:tc>
          <w:tcPr>
            <w:tcW w:w="1892" w:type="dxa"/>
            <w:vAlign w:val="bottom"/>
          </w:tcPr>
          <w:p w:rsidR="000E725A" w:rsidRPr="000E725A" w:rsidRDefault="000E725A" w:rsidP="000E725A">
            <w:pPr>
              <w:widowControl w:val="0"/>
              <w:jc w:val="center"/>
              <w:rPr>
                <w:sz w:val="24"/>
                <w:szCs w:val="24"/>
              </w:rPr>
            </w:pPr>
            <w:r w:rsidRPr="000E725A">
              <w:rPr>
                <w:sz w:val="24"/>
                <w:szCs w:val="24"/>
              </w:rPr>
              <w:t>29650</w:t>
            </w:r>
          </w:p>
        </w:tc>
        <w:tc>
          <w:tcPr>
            <w:tcW w:w="1440" w:type="dxa"/>
            <w:vAlign w:val="bottom"/>
          </w:tcPr>
          <w:p w:rsidR="000E725A" w:rsidRPr="000E725A" w:rsidRDefault="000E725A" w:rsidP="000E725A">
            <w:pPr>
              <w:widowControl w:val="0"/>
              <w:jc w:val="center"/>
              <w:rPr>
                <w:sz w:val="24"/>
                <w:szCs w:val="24"/>
              </w:rPr>
            </w:pPr>
            <w:r w:rsidRPr="000E725A">
              <w:rPr>
                <w:sz w:val="24"/>
                <w:szCs w:val="24"/>
              </w:rPr>
              <w:t>2860</w:t>
            </w:r>
          </w:p>
        </w:tc>
        <w:tc>
          <w:tcPr>
            <w:tcW w:w="1215" w:type="dxa"/>
            <w:vAlign w:val="bottom"/>
          </w:tcPr>
          <w:p w:rsidR="000E725A" w:rsidRPr="000E725A" w:rsidRDefault="000E725A" w:rsidP="000E725A">
            <w:pPr>
              <w:widowControl w:val="0"/>
              <w:jc w:val="center"/>
              <w:rPr>
                <w:sz w:val="24"/>
                <w:szCs w:val="24"/>
              </w:rPr>
            </w:pPr>
            <w:r w:rsidRPr="000E725A">
              <w:rPr>
                <w:sz w:val="24"/>
                <w:szCs w:val="24"/>
              </w:rPr>
              <w:t>14729</w:t>
            </w:r>
          </w:p>
        </w:tc>
        <w:tc>
          <w:tcPr>
            <w:tcW w:w="851" w:type="dxa"/>
            <w:vAlign w:val="bottom"/>
          </w:tcPr>
          <w:p w:rsidR="000E725A" w:rsidRPr="000E725A" w:rsidRDefault="000E725A" w:rsidP="000E725A">
            <w:pPr>
              <w:widowControl w:val="0"/>
              <w:jc w:val="center"/>
              <w:rPr>
                <w:sz w:val="24"/>
                <w:szCs w:val="24"/>
              </w:rPr>
            </w:pPr>
            <w:r w:rsidRPr="000E725A">
              <w:rPr>
                <w:sz w:val="24"/>
                <w:szCs w:val="24"/>
              </w:rPr>
              <w:t>5880</w:t>
            </w:r>
          </w:p>
        </w:tc>
        <w:tc>
          <w:tcPr>
            <w:tcW w:w="992" w:type="dxa"/>
            <w:vAlign w:val="bottom"/>
          </w:tcPr>
          <w:p w:rsidR="000E725A" w:rsidRPr="000E725A" w:rsidRDefault="000E725A" w:rsidP="000E725A">
            <w:pPr>
              <w:widowControl w:val="0"/>
              <w:jc w:val="center"/>
              <w:rPr>
                <w:sz w:val="24"/>
                <w:szCs w:val="24"/>
              </w:rPr>
            </w:pPr>
            <w:r w:rsidRPr="000E725A">
              <w:rPr>
                <w:sz w:val="24"/>
                <w:szCs w:val="24"/>
              </w:rPr>
              <w:t>1897</w:t>
            </w:r>
          </w:p>
        </w:tc>
      </w:tr>
      <w:tr w:rsidR="000E725A" w:rsidRPr="000E725A" w:rsidTr="000E725A">
        <w:tc>
          <w:tcPr>
            <w:tcW w:w="1336" w:type="dxa"/>
            <w:vAlign w:val="bottom"/>
          </w:tcPr>
          <w:p w:rsidR="000E725A" w:rsidRPr="000E725A" w:rsidRDefault="000E725A" w:rsidP="000E725A">
            <w:pPr>
              <w:widowControl w:val="0"/>
              <w:jc w:val="center"/>
              <w:rPr>
                <w:b/>
                <w:bCs/>
                <w:sz w:val="24"/>
                <w:szCs w:val="24"/>
              </w:rPr>
            </w:pPr>
            <w:r w:rsidRPr="000E725A">
              <w:rPr>
                <w:sz w:val="24"/>
                <w:szCs w:val="24"/>
              </w:rPr>
              <w:t>1996</w:t>
            </w:r>
          </w:p>
        </w:tc>
        <w:tc>
          <w:tcPr>
            <w:tcW w:w="1641" w:type="dxa"/>
            <w:vAlign w:val="bottom"/>
          </w:tcPr>
          <w:p w:rsidR="000E725A" w:rsidRPr="000E725A" w:rsidRDefault="000E725A" w:rsidP="000E725A">
            <w:pPr>
              <w:widowControl w:val="0"/>
              <w:jc w:val="center"/>
              <w:rPr>
                <w:sz w:val="24"/>
                <w:szCs w:val="24"/>
              </w:rPr>
            </w:pPr>
            <w:r w:rsidRPr="000E725A">
              <w:rPr>
                <w:sz w:val="24"/>
                <w:szCs w:val="24"/>
              </w:rPr>
              <w:t>24571</w:t>
            </w:r>
          </w:p>
        </w:tc>
        <w:tc>
          <w:tcPr>
            <w:tcW w:w="1892" w:type="dxa"/>
            <w:vAlign w:val="bottom"/>
          </w:tcPr>
          <w:p w:rsidR="000E725A" w:rsidRPr="000E725A" w:rsidRDefault="000E725A" w:rsidP="000E725A">
            <w:pPr>
              <w:widowControl w:val="0"/>
              <w:jc w:val="center"/>
              <w:rPr>
                <w:sz w:val="24"/>
                <w:szCs w:val="24"/>
              </w:rPr>
            </w:pPr>
            <w:r w:rsidRPr="000E725A">
              <w:rPr>
                <w:sz w:val="24"/>
                <w:szCs w:val="24"/>
              </w:rPr>
              <w:t>23009</w:t>
            </w:r>
          </w:p>
        </w:tc>
        <w:tc>
          <w:tcPr>
            <w:tcW w:w="1440" w:type="dxa"/>
            <w:vAlign w:val="bottom"/>
          </w:tcPr>
          <w:p w:rsidR="000E725A" w:rsidRPr="000E725A" w:rsidRDefault="000E725A" w:rsidP="000E725A">
            <w:pPr>
              <w:widowControl w:val="0"/>
              <w:jc w:val="center"/>
              <w:rPr>
                <w:sz w:val="24"/>
                <w:szCs w:val="24"/>
              </w:rPr>
            </w:pPr>
            <w:r w:rsidRPr="000E725A">
              <w:rPr>
                <w:sz w:val="24"/>
                <w:szCs w:val="24"/>
              </w:rPr>
              <w:t>2123</w:t>
            </w:r>
          </w:p>
        </w:tc>
        <w:tc>
          <w:tcPr>
            <w:tcW w:w="1215" w:type="dxa"/>
            <w:vAlign w:val="bottom"/>
          </w:tcPr>
          <w:p w:rsidR="000E725A" w:rsidRPr="000E725A" w:rsidRDefault="000E725A" w:rsidP="000E725A">
            <w:pPr>
              <w:widowControl w:val="0"/>
              <w:jc w:val="center"/>
              <w:rPr>
                <w:sz w:val="24"/>
                <w:szCs w:val="24"/>
              </w:rPr>
            </w:pPr>
            <w:r w:rsidRPr="000E725A">
              <w:rPr>
                <w:sz w:val="24"/>
                <w:szCs w:val="24"/>
              </w:rPr>
              <w:t>18410</w:t>
            </w:r>
          </w:p>
        </w:tc>
        <w:tc>
          <w:tcPr>
            <w:tcW w:w="851" w:type="dxa"/>
            <w:vAlign w:val="bottom"/>
          </w:tcPr>
          <w:p w:rsidR="000E725A" w:rsidRPr="000E725A" w:rsidRDefault="000E725A" w:rsidP="000E725A">
            <w:pPr>
              <w:widowControl w:val="0"/>
              <w:jc w:val="center"/>
              <w:rPr>
                <w:sz w:val="24"/>
                <w:szCs w:val="24"/>
              </w:rPr>
            </w:pPr>
            <w:r w:rsidRPr="000E725A">
              <w:rPr>
                <w:sz w:val="24"/>
                <w:szCs w:val="24"/>
              </w:rPr>
              <w:t>5070</w:t>
            </w:r>
          </w:p>
        </w:tc>
        <w:tc>
          <w:tcPr>
            <w:tcW w:w="992" w:type="dxa"/>
            <w:vAlign w:val="bottom"/>
          </w:tcPr>
          <w:p w:rsidR="000E725A" w:rsidRPr="000E725A" w:rsidRDefault="000E725A" w:rsidP="000E725A">
            <w:pPr>
              <w:widowControl w:val="0"/>
              <w:jc w:val="center"/>
              <w:rPr>
                <w:sz w:val="24"/>
                <w:szCs w:val="24"/>
              </w:rPr>
            </w:pPr>
            <w:r w:rsidRPr="000E725A">
              <w:rPr>
                <w:sz w:val="24"/>
                <w:szCs w:val="24"/>
              </w:rPr>
              <w:t>1924</w:t>
            </w:r>
          </w:p>
        </w:tc>
      </w:tr>
      <w:tr w:rsidR="000E725A" w:rsidRPr="000E725A" w:rsidTr="00B85A7F">
        <w:tc>
          <w:tcPr>
            <w:tcW w:w="1336" w:type="dxa"/>
            <w:tcBorders>
              <w:bottom w:val="nil"/>
            </w:tcBorders>
            <w:vAlign w:val="bottom"/>
          </w:tcPr>
          <w:p w:rsidR="000E725A" w:rsidRPr="000E725A" w:rsidRDefault="000E725A" w:rsidP="000E725A">
            <w:pPr>
              <w:widowControl w:val="0"/>
              <w:jc w:val="center"/>
              <w:rPr>
                <w:b/>
                <w:bCs/>
                <w:sz w:val="24"/>
                <w:szCs w:val="24"/>
              </w:rPr>
            </w:pPr>
            <w:r w:rsidRPr="000E725A">
              <w:rPr>
                <w:sz w:val="24"/>
                <w:szCs w:val="24"/>
              </w:rPr>
              <w:t>1997</w:t>
            </w:r>
          </w:p>
        </w:tc>
        <w:tc>
          <w:tcPr>
            <w:tcW w:w="1641" w:type="dxa"/>
            <w:tcBorders>
              <w:bottom w:val="nil"/>
            </w:tcBorders>
            <w:vAlign w:val="bottom"/>
          </w:tcPr>
          <w:p w:rsidR="000E725A" w:rsidRPr="000E725A" w:rsidRDefault="000E725A" w:rsidP="000E725A">
            <w:pPr>
              <w:widowControl w:val="0"/>
              <w:jc w:val="center"/>
              <w:rPr>
                <w:sz w:val="24"/>
                <w:szCs w:val="24"/>
              </w:rPr>
            </w:pPr>
            <w:r w:rsidRPr="000E725A">
              <w:rPr>
                <w:sz w:val="24"/>
                <w:szCs w:val="24"/>
              </w:rPr>
              <w:t>35472</w:t>
            </w:r>
          </w:p>
        </w:tc>
        <w:tc>
          <w:tcPr>
            <w:tcW w:w="1892" w:type="dxa"/>
            <w:tcBorders>
              <w:bottom w:val="nil"/>
            </w:tcBorders>
            <w:vAlign w:val="bottom"/>
          </w:tcPr>
          <w:p w:rsidR="000E725A" w:rsidRPr="000E725A" w:rsidRDefault="000E725A" w:rsidP="000E725A">
            <w:pPr>
              <w:widowControl w:val="0"/>
              <w:jc w:val="center"/>
              <w:rPr>
                <w:sz w:val="24"/>
                <w:szCs w:val="24"/>
              </w:rPr>
            </w:pPr>
            <w:r w:rsidRPr="000E725A">
              <w:rPr>
                <w:sz w:val="24"/>
                <w:szCs w:val="24"/>
              </w:rPr>
              <w:t>17663</w:t>
            </w:r>
          </w:p>
        </w:tc>
        <w:tc>
          <w:tcPr>
            <w:tcW w:w="1440" w:type="dxa"/>
            <w:tcBorders>
              <w:bottom w:val="nil"/>
            </w:tcBorders>
            <w:vAlign w:val="bottom"/>
          </w:tcPr>
          <w:p w:rsidR="000E725A" w:rsidRPr="000E725A" w:rsidRDefault="000E725A" w:rsidP="000E725A">
            <w:pPr>
              <w:widowControl w:val="0"/>
              <w:jc w:val="center"/>
              <w:rPr>
                <w:sz w:val="24"/>
                <w:szCs w:val="24"/>
              </w:rPr>
            </w:pPr>
            <w:r w:rsidRPr="000E725A">
              <w:rPr>
                <w:sz w:val="24"/>
                <w:szCs w:val="24"/>
              </w:rPr>
              <w:t>2308</w:t>
            </w:r>
          </w:p>
        </w:tc>
        <w:tc>
          <w:tcPr>
            <w:tcW w:w="1215" w:type="dxa"/>
            <w:tcBorders>
              <w:bottom w:val="nil"/>
            </w:tcBorders>
            <w:vAlign w:val="bottom"/>
          </w:tcPr>
          <w:p w:rsidR="000E725A" w:rsidRPr="000E725A" w:rsidRDefault="000E725A" w:rsidP="000E725A">
            <w:pPr>
              <w:widowControl w:val="0"/>
              <w:jc w:val="center"/>
              <w:rPr>
                <w:sz w:val="24"/>
                <w:szCs w:val="24"/>
              </w:rPr>
            </w:pPr>
            <w:r w:rsidRPr="000E725A">
              <w:rPr>
                <w:sz w:val="24"/>
                <w:szCs w:val="24"/>
              </w:rPr>
              <w:t>16701</w:t>
            </w:r>
          </w:p>
        </w:tc>
        <w:tc>
          <w:tcPr>
            <w:tcW w:w="851" w:type="dxa"/>
            <w:tcBorders>
              <w:bottom w:val="nil"/>
            </w:tcBorders>
            <w:vAlign w:val="bottom"/>
          </w:tcPr>
          <w:p w:rsidR="000E725A" w:rsidRPr="000E725A" w:rsidRDefault="000E725A" w:rsidP="000E725A">
            <w:pPr>
              <w:widowControl w:val="0"/>
              <w:jc w:val="center"/>
              <w:rPr>
                <w:sz w:val="24"/>
                <w:szCs w:val="24"/>
              </w:rPr>
            </w:pPr>
            <w:r w:rsidRPr="000E725A">
              <w:rPr>
                <w:sz w:val="24"/>
                <w:szCs w:val="24"/>
              </w:rPr>
              <w:t>5168</w:t>
            </w:r>
          </w:p>
        </w:tc>
        <w:tc>
          <w:tcPr>
            <w:tcW w:w="992" w:type="dxa"/>
            <w:tcBorders>
              <w:bottom w:val="nil"/>
            </w:tcBorders>
            <w:vAlign w:val="bottom"/>
          </w:tcPr>
          <w:p w:rsidR="000E725A" w:rsidRPr="000E725A" w:rsidRDefault="000E725A" w:rsidP="000E725A">
            <w:pPr>
              <w:widowControl w:val="0"/>
              <w:jc w:val="center"/>
              <w:rPr>
                <w:sz w:val="24"/>
                <w:szCs w:val="24"/>
              </w:rPr>
            </w:pPr>
            <w:r w:rsidRPr="000E725A">
              <w:rPr>
                <w:sz w:val="24"/>
                <w:szCs w:val="24"/>
              </w:rPr>
              <w:t>2793</w:t>
            </w:r>
          </w:p>
        </w:tc>
      </w:tr>
      <w:tr w:rsidR="000E725A" w:rsidRPr="000E725A" w:rsidTr="000E725A">
        <w:tc>
          <w:tcPr>
            <w:tcW w:w="1336" w:type="dxa"/>
            <w:vAlign w:val="bottom"/>
          </w:tcPr>
          <w:p w:rsidR="000E725A" w:rsidRPr="000E725A" w:rsidRDefault="000E725A" w:rsidP="000E725A">
            <w:pPr>
              <w:widowControl w:val="0"/>
              <w:jc w:val="center"/>
              <w:rPr>
                <w:b/>
                <w:bCs/>
                <w:sz w:val="24"/>
                <w:szCs w:val="24"/>
              </w:rPr>
            </w:pPr>
            <w:r w:rsidRPr="000E725A">
              <w:rPr>
                <w:sz w:val="24"/>
                <w:szCs w:val="24"/>
              </w:rPr>
              <w:t>1998</w:t>
            </w:r>
          </w:p>
        </w:tc>
        <w:tc>
          <w:tcPr>
            <w:tcW w:w="1641" w:type="dxa"/>
            <w:vAlign w:val="bottom"/>
          </w:tcPr>
          <w:p w:rsidR="000E725A" w:rsidRPr="000E725A" w:rsidRDefault="000E725A" w:rsidP="000E725A">
            <w:pPr>
              <w:widowControl w:val="0"/>
              <w:jc w:val="center"/>
              <w:rPr>
                <w:sz w:val="24"/>
                <w:szCs w:val="24"/>
              </w:rPr>
            </w:pPr>
            <w:r w:rsidRPr="000E725A">
              <w:rPr>
                <w:sz w:val="24"/>
                <w:szCs w:val="24"/>
              </w:rPr>
              <w:t>26471</w:t>
            </w:r>
          </w:p>
        </w:tc>
        <w:tc>
          <w:tcPr>
            <w:tcW w:w="1892" w:type="dxa"/>
            <w:vAlign w:val="bottom"/>
          </w:tcPr>
          <w:p w:rsidR="000E725A" w:rsidRPr="000E725A" w:rsidRDefault="000E725A" w:rsidP="000E725A">
            <w:pPr>
              <w:widowControl w:val="0"/>
              <w:jc w:val="center"/>
              <w:rPr>
                <w:sz w:val="24"/>
                <w:szCs w:val="24"/>
              </w:rPr>
            </w:pPr>
            <w:r w:rsidRPr="000E725A">
              <w:rPr>
                <w:sz w:val="24"/>
                <w:szCs w:val="24"/>
              </w:rPr>
              <w:t>15523</w:t>
            </w:r>
          </w:p>
        </w:tc>
        <w:tc>
          <w:tcPr>
            <w:tcW w:w="1440" w:type="dxa"/>
            <w:vAlign w:val="bottom"/>
          </w:tcPr>
          <w:p w:rsidR="000E725A" w:rsidRPr="000E725A" w:rsidRDefault="000E725A" w:rsidP="000E725A">
            <w:pPr>
              <w:widowControl w:val="0"/>
              <w:jc w:val="center"/>
              <w:rPr>
                <w:sz w:val="24"/>
                <w:szCs w:val="24"/>
              </w:rPr>
            </w:pPr>
            <w:r w:rsidRPr="000E725A">
              <w:rPr>
                <w:sz w:val="24"/>
                <w:szCs w:val="24"/>
              </w:rPr>
              <w:t>2266</w:t>
            </w:r>
          </w:p>
        </w:tc>
        <w:tc>
          <w:tcPr>
            <w:tcW w:w="1215" w:type="dxa"/>
            <w:vAlign w:val="bottom"/>
          </w:tcPr>
          <w:p w:rsidR="000E725A" w:rsidRPr="000E725A" w:rsidRDefault="000E725A" w:rsidP="000E725A">
            <w:pPr>
              <w:widowControl w:val="0"/>
              <w:jc w:val="center"/>
              <w:rPr>
                <w:sz w:val="24"/>
                <w:szCs w:val="24"/>
              </w:rPr>
            </w:pPr>
            <w:r w:rsidRPr="000E725A">
              <w:rPr>
                <w:sz w:val="24"/>
                <w:szCs w:val="24"/>
              </w:rPr>
              <w:t>15405</w:t>
            </w:r>
          </w:p>
        </w:tc>
        <w:tc>
          <w:tcPr>
            <w:tcW w:w="851" w:type="dxa"/>
            <w:vAlign w:val="bottom"/>
          </w:tcPr>
          <w:p w:rsidR="000E725A" w:rsidRPr="000E725A" w:rsidRDefault="000E725A" w:rsidP="000E725A">
            <w:pPr>
              <w:widowControl w:val="0"/>
              <w:jc w:val="center"/>
              <w:rPr>
                <w:sz w:val="24"/>
                <w:szCs w:val="24"/>
              </w:rPr>
            </w:pPr>
            <w:r w:rsidRPr="000E725A">
              <w:rPr>
                <w:sz w:val="24"/>
                <w:szCs w:val="24"/>
              </w:rPr>
              <w:t>5492</w:t>
            </w:r>
          </w:p>
        </w:tc>
        <w:tc>
          <w:tcPr>
            <w:tcW w:w="992" w:type="dxa"/>
            <w:vAlign w:val="bottom"/>
          </w:tcPr>
          <w:p w:rsidR="000E725A" w:rsidRPr="000E725A" w:rsidRDefault="000E725A" w:rsidP="000E725A">
            <w:pPr>
              <w:widowControl w:val="0"/>
              <w:jc w:val="center"/>
              <w:rPr>
                <w:sz w:val="24"/>
                <w:szCs w:val="24"/>
              </w:rPr>
            </w:pPr>
            <w:r w:rsidRPr="000E725A">
              <w:rPr>
                <w:sz w:val="24"/>
                <w:szCs w:val="24"/>
              </w:rPr>
              <w:t>1178</w:t>
            </w:r>
          </w:p>
        </w:tc>
      </w:tr>
      <w:tr w:rsidR="000E725A" w:rsidRPr="000E725A" w:rsidTr="000E725A">
        <w:tc>
          <w:tcPr>
            <w:tcW w:w="1336" w:type="dxa"/>
            <w:vAlign w:val="bottom"/>
          </w:tcPr>
          <w:p w:rsidR="000E725A" w:rsidRPr="000E725A" w:rsidRDefault="000E725A" w:rsidP="000E725A">
            <w:pPr>
              <w:widowControl w:val="0"/>
              <w:jc w:val="center"/>
              <w:rPr>
                <w:b/>
                <w:bCs/>
                <w:sz w:val="24"/>
                <w:szCs w:val="24"/>
              </w:rPr>
            </w:pPr>
            <w:r w:rsidRPr="000E725A">
              <w:rPr>
                <w:sz w:val="24"/>
                <w:szCs w:val="24"/>
              </w:rPr>
              <w:t>1999</w:t>
            </w:r>
          </w:p>
        </w:tc>
        <w:tc>
          <w:tcPr>
            <w:tcW w:w="1641" w:type="dxa"/>
            <w:vAlign w:val="bottom"/>
          </w:tcPr>
          <w:p w:rsidR="000E725A" w:rsidRPr="000E725A" w:rsidRDefault="000E725A" w:rsidP="000E725A">
            <w:pPr>
              <w:widowControl w:val="0"/>
              <w:jc w:val="center"/>
              <w:rPr>
                <w:sz w:val="24"/>
                <w:szCs w:val="24"/>
              </w:rPr>
            </w:pPr>
            <w:r w:rsidRPr="000E725A">
              <w:rPr>
                <w:sz w:val="24"/>
                <w:szCs w:val="24"/>
              </w:rPr>
              <w:t>24581</w:t>
            </w:r>
          </w:p>
        </w:tc>
        <w:tc>
          <w:tcPr>
            <w:tcW w:w="1892" w:type="dxa"/>
            <w:vAlign w:val="bottom"/>
          </w:tcPr>
          <w:p w:rsidR="000E725A" w:rsidRPr="000E725A" w:rsidRDefault="000E725A" w:rsidP="000E725A">
            <w:pPr>
              <w:widowControl w:val="0"/>
              <w:jc w:val="center"/>
              <w:rPr>
                <w:sz w:val="24"/>
                <w:szCs w:val="24"/>
              </w:rPr>
            </w:pPr>
            <w:r w:rsidRPr="000E725A">
              <w:rPr>
                <w:sz w:val="24"/>
                <w:szCs w:val="24"/>
              </w:rPr>
              <w:t>14064</w:t>
            </w:r>
          </w:p>
        </w:tc>
        <w:tc>
          <w:tcPr>
            <w:tcW w:w="1440" w:type="dxa"/>
            <w:vAlign w:val="bottom"/>
          </w:tcPr>
          <w:p w:rsidR="000E725A" w:rsidRPr="000E725A" w:rsidRDefault="000E725A" w:rsidP="000E725A">
            <w:pPr>
              <w:widowControl w:val="0"/>
              <w:jc w:val="center"/>
              <w:rPr>
                <w:sz w:val="24"/>
                <w:szCs w:val="24"/>
              </w:rPr>
            </w:pPr>
            <w:r w:rsidRPr="000E725A">
              <w:rPr>
                <w:sz w:val="24"/>
                <w:szCs w:val="24"/>
              </w:rPr>
              <w:t>2794</w:t>
            </w:r>
          </w:p>
        </w:tc>
        <w:tc>
          <w:tcPr>
            <w:tcW w:w="1215" w:type="dxa"/>
            <w:vAlign w:val="bottom"/>
          </w:tcPr>
          <w:p w:rsidR="000E725A" w:rsidRPr="000E725A" w:rsidRDefault="000E725A" w:rsidP="000E725A">
            <w:pPr>
              <w:widowControl w:val="0"/>
              <w:jc w:val="center"/>
              <w:rPr>
                <w:sz w:val="24"/>
                <w:szCs w:val="24"/>
              </w:rPr>
            </w:pPr>
            <w:r w:rsidRPr="000E725A">
              <w:rPr>
                <w:sz w:val="24"/>
                <w:szCs w:val="24"/>
              </w:rPr>
              <w:t>12723</w:t>
            </w:r>
          </w:p>
        </w:tc>
        <w:tc>
          <w:tcPr>
            <w:tcW w:w="851" w:type="dxa"/>
            <w:vAlign w:val="bottom"/>
          </w:tcPr>
          <w:p w:rsidR="000E725A" w:rsidRPr="000E725A" w:rsidRDefault="000E725A" w:rsidP="000E725A">
            <w:pPr>
              <w:widowControl w:val="0"/>
              <w:jc w:val="center"/>
              <w:rPr>
                <w:sz w:val="24"/>
                <w:szCs w:val="24"/>
              </w:rPr>
            </w:pPr>
            <w:r w:rsidRPr="000E725A">
              <w:rPr>
                <w:sz w:val="24"/>
                <w:szCs w:val="24"/>
              </w:rPr>
              <w:t>5324</w:t>
            </w:r>
          </w:p>
        </w:tc>
        <w:tc>
          <w:tcPr>
            <w:tcW w:w="992" w:type="dxa"/>
            <w:vAlign w:val="bottom"/>
          </w:tcPr>
          <w:p w:rsidR="000E725A" w:rsidRPr="000E725A" w:rsidRDefault="000E725A" w:rsidP="000E725A">
            <w:pPr>
              <w:widowControl w:val="0"/>
              <w:jc w:val="center"/>
              <w:rPr>
                <w:sz w:val="24"/>
                <w:szCs w:val="24"/>
              </w:rPr>
            </w:pPr>
            <w:r w:rsidRPr="000E725A">
              <w:rPr>
                <w:sz w:val="24"/>
                <w:szCs w:val="24"/>
              </w:rPr>
              <w:t>766</w:t>
            </w:r>
          </w:p>
        </w:tc>
      </w:tr>
      <w:tr w:rsidR="000E725A" w:rsidRPr="000E725A" w:rsidTr="000E725A">
        <w:tc>
          <w:tcPr>
            <w:tcW w:w="1336" w:type="dxa"/>
            <w:vAlign w:val="bottom"/>
          </w:tcPr>
          <w:p w:rsidR="000E725A" w:rsidRPr="000E725A" w:rsidRDefault="000E725A" w:rsidP="000E725A">
            <w:pPr>
              <w:widowControl w:val="0"/>
              <w:jc w:val="center"/>
              <w:rPr>
                <w:b/>
                <w:bCs/>
                <w:sz w:val="24"/>
                <w:szCs w:val="24"/>
              </w:rPr>
            </w:pPr>
            <w:r w:rsidRPr="000E725A">
              <w:rPr>
                <w:sz w:val="24"/>
                <w:szCs w:val="24"/>
              </w:rPr>
              <w:t>2000</w:t>
            </w:r>
          </w:p>
        </w:tc>
        <w:tc>
          <w:tcPr>
            <w:tcW w:w="1641" w:type="dxa"/>
            <w:vAlign w:val="bottom"/>
          </w:tcPr>
          <w:p w:rsidR="000E725A" w:rsidRPr="000E725A" w:rsidRDefault="000E725A" w:rsidP="000E725A">
            <w:pPr>
              <w:widowControl w:val="0"/>
              <w:jc w:val="center"/>
              <w:rPr>
                <w:sz w:val="24"/>
                <w:szCs w:val="24"/>
              </w:rPr>
            </w:pPr>
            <w:r w:rsidRPr="000E725A">
              <w:rPr>
                <w:sz w:val="24"/>
                <w:szCs w:val="24"/>
              </w:rPr>
              <w:t>24459</w:t>
            </w:r>
          </w:p>
        </w:tc>
        <w:tc>
          <w:tcPr>
            <w:tcW w:w="1892" w:type="dxa"/>
            <w:vAlign w:val="bottom"/>
          </w:tcPr>
          <w:p w:rsidR="000E725A" w:rsidRPr="000E725A" w:rsidRDefault="000E725A" w:rsidP="000E725A">
            <w:pPr>
              <w:widowControl w:val="0"/>
              <w:jc w:val="center"/>
              <w:rPr>
                <w:sz w:val="24"/>
                <w:szCs w:val="24"/>
              </w:rPr>
            </w:pPr>
            <w:r w:rsidRPr="000E725A">
              <w:rPr>
                <w:sz w:val="24"/>
                <w:szCs w:val="24"/>
              </w:rPr>
              <w:t>13199</w:t>
            </w:r>
          </w:p>
        </w:tc>
        <w:tc>
          <w:tcPr>
            <w:tcW w:w="1440" w:type="dxa"/>
            <w:vAlign w:val="bottom"/>
          </w:tcPr>
          <w:p w:rsidR="000E725A" w:rsidRPr="000E725A" w:rsidRDefault="000E725A" w:rsidP="000E725A">
            <w:pPr>
              <w:widowControl w:val="0"/>
              <w:jc w:val="center"/>
              <w:rPr>
                <w:sz w:val="24"/>
                <w:szCs w:val="24"/>
              </w:rPr>
            </w:pPr>
            <w:r w:rsidRPr="000E725A">
              <w:rPr>
                <w:sz w:val="24"/>
                <w:szCs w:val="24"/>
              </w:rPr>
              <w:t>3457</w:t>
            </w:r>
          </w:p>
        </w:tc>
        <w:tc>
          <w:tcPr>
            <w:tcW w:w="1215" w:type="dxa"/>
            <w:vAlign w:val="bottom"/>
          </w:tcPr>
          <w:p w:rsidR="000E725A" w:rsidRPr="000E725A" w:rsidRDefault="000E725A" w:rsidP="000E725A">
            <w:pPr>
              <w:widowControl w:val="0"/>
              <w:jc w:val="center"/>
              <w:rPr>
                <w:sz w:val="24"/>
                <w:szCs w:val="24"/>
              </w:rPr>
            </w:pPr>
            <w:r w:rsidRPr="000E725A">
              <w:rPr>
                <w:sz w:val="24"/>
                <w:szCs w:val="24"/>
              </w:rPr>
              <w:t>19838</w:t>
            </w:r>
          </w:p>
        </w:tc>
        <w:tc>
          <w:tcPr>
            <w:tcW w:w="851" w:type="dxa"/>
            <w:vAlign w:val="bottom"/>
          </w:tcPr>
          <w:p w:rsidR="000E725A" w:rsidRPr="000E725A" w:rsidRDefault="000E725A" w:rsidP="000E725A">
            <w:pPr>
              <w:widowControl w:val="0"/>
              <w:jc w:val="center"/>
              <w:rPr>
                <w:sz w:val="24"/>
                <w:szCs w:val="24"/>
              </w:rPr>
            </w:pPr>
            <w:r w:rsidRPr="000E725A">
              <w:rPr>
                <w:sz w:val="24"/>
                <w:szCs w:val="24"/>
              </w:rPr>
              <w:t>5821</w:t>
            </w:r>
          </w:p>
        </w:tc>
        <w:tc>
          <w:tcPr>
            <w:tcW w:w="992" w:type="dxa"/>
            <w:vAlign w:val="bottom"/>
          </w:tcPr>
          <w:p w:rsidR="000E725A" w:rsidRPr="000E725A" w:rsidRDefault="000E725A" w:rsidP="000E725A">
            <w:pPr>
              <w:widowControl w:val="0"/>
              <w:jc w:val="center"/>
              <w:rPr>
                <w:sz w:val="24"/>
                <w:szCs w:val="24"/>
              </w:rPr>
            </w:pPr>
            <w:r w:rsidRPr="000E725A">
              <w:rPr>
                <w:sz w:val="24"/>
                <w:szCs w:val="24"/>
              </w:rPr>
              <w:t>1453</w:t>
            </w:r>
          </w:p>
        </w:tc>
      </w:tr>
      <w:tr w:rsidR="000E725A" w:rsidRPr="000E725A" w:rsidTr="000E725A">
        <w:tc>
          <w:tcPr>
            <w:tcW w:w="1336" w:type="dxa"/>
            <w:vAlign w:val="bottom"/>
          </w:tcPr>
          <w:p w:rsidR="000E725A" w:rsidRPr="000E725A" w:rsidRDefault="000E725A" w:rsidP="000E725A">
            <w:pPr>
              <w:widowControl w:val="0"/>
              <w:jc w:val="center"/>
              <w:rPr>
                <w:b/>
                <w:bCs/>
                <w:sz w:val="24"/>
                <w:szCs w:val="24"/>
              </w:rPr>
            </w:pPr>
            <w:r w:rsidRPr="000E725A">
              <w:rPr>
                <w:sz w:val="24"/>
                <w:szCs w:val="24"/>
              </w:rPr>
              <w:t>2001</w:t>
            </w:r>
          </w:p>
        </w:tc>
        <w:tc>
          <w:tcPr>
            <w:tcW w:w="1641" w:type="dxa"/>
            <w:vAlign w:val="bottom"/>
          </w:tcPr>
          <w:p w:rsidR="000E725A" w:rsidRPr="000E725A" w:rsidRDefault="000E725A" w:rsidP="000E725A">
            <w:pPr>
              <w:widowControl w:val="0"/>
              <w:jc w:val="center"/>
              <w:rPr>
                <w:sz w:val="24"/>
                <w:szCs w:val="24"/>
              </w:rPr>
            </w:pPr>
            <w:r w:rsidRPr="000E725A">
              <w:rPr>
                <w:sz w:val="24"/>
                <w:szCs w:val="24"/>
              </w:rPr>
              <w:t>39706</w:t>
            </w:r>
          </w:p>
        </w:tc>
        <w:tc>
          <w:tcPr>
            <w:tcW w:w="1892" w:type="dxa"/>
            <w:vAlign w:val="bottom"/>
          </w:tcPr>
          <w:p w:rsidR="000E725A" w:rsidRPr="000E725A" w:rsidRDefault="000E725A" w:rsidP="000E725A">
            <w:pPr>
              <w:widowControl w:val="0"/>
              <w:jc w:val="center"/>
              <w:rPr>
                <w:sz w:val="24"/>
                <w:szCs w:val="24"/>
              </w:rPr>
            </w:pPr>
            <w:r w:rsidRPr="000E725A">
              <w:rPr>
                <w:sz w:val="24"/>
                <w:szCs w:val="24"/>
              </w:rPr>
              <w:t>15575</w:t>
            </w:r>
          </w:p>
        </w:tc>
        <w:tc>
          <w:tcPr>
            <w:tcW w:w="1440" w:type="dxa"/>
            <w:vAlign w:val="bottom"/>
          </w:tcPr>
          <w:p w:rsidR="000E725A" w:rsidRPr="000E725A" w:rsidRDefault="000E725A" w:rsidP="000E725A">
            <w:pPr>
              <w:widowControl w:val="0"/>
              <w:jc w:val="center"/>
              <w:rPr>
                <w:sz w:val="24"/>
                <w:szCs w:val="24"/>
              </w:rPr>
            </w:pPr>
            <w:r w:rsidRPr="000E725A">
              <w:rPr>
                <w:sz w:val="24"/>
                <w:szCs w:val="24"/>
              </w:rPr>
              <w:t>2251</w:t>
            </w:r>
          </w:p>
        </w:tc>
        <w:tc>
          <w:tcPr>
            <w:tcW w:w="1215" w:type="dxa"/>
            <w:vAlign w:val="bottom"/>
          </w:tcPr>
          <w:p w:rsidR="000E725A" w:rsidRPr="000E725A" w:rsidRDefault="000E725A" w:rsidP="000E725A">
            <w:pPr>
              <w:widowControl w:val="0"/>
              <w:jc w:val="center"/>
              <w:rPr>
                <w:sz w:val="24"/>
                <w:szCs w:val="24"/>
              </w:rPr>
            </w:pPr>
            <w:r w:rsidRPr="000E725A">
              <w:rPr>
                <w:sz w:val="24"/>
                <w:szCs w:val="24"/>
              </w:rPr>
              <w:t>17344</w:t>
            </w:r>
          </w:p>
        </w:tc>
        <w:tc>
          <w:tcPr>
            <w:tcW w:w="851" w:type="dxa"/>
            <w:vAlign w:val="bottom"/>
          </w:tcPr>
          <w:p w:rsidR="000E725A" w:rsidRPr="000E725A" w:rsidRDefault="000E725A" w:rsidP="000E725A">
            <w:pPr>
              <w:widowControl w:val="0"/>
              <w:jc w:val="center"/>
              <w:rPr>
                <w:sz w:val="24"/>
                <w:szCs w:val="24"/>
              </w:rPr>
            </w:pPr>
            <w:r w:rsidRPr="000E725A">
              <w:rPr>
                <w:sz w:val="24"/>
                <w:szCs w:val="24"/>
              </w:rPr>
              <w:t>5907</w:t>
            </w:r>
          </w:p>
        </w:tc>
        <w:tc>
          <w:tcPr>
            <w:tcW w:w="992" w:type="dxa"/>
            <w:vAlign w:val="bottom"/>
          </w:tcPr>
          <w:p w:rsidR="000E725A" w:rsidRPr="000E725A" w:rsidRDefault="000E725A" w:rsidP="000E725A">
            <w:pPr>
              <w:widowControl w:val="0"/>
              <w:jc w:val="center"/>
              <w:rPr>
                <w:sz w:val="24"/>
                <w:szCs w:val="24"/>
              </w:rPr>
            </w:pPr>
            <w:r w:rsidRPr="000E725A">
              <w:rPr>
                <w:sz w:val="24"/>
                <w:szCs w:val="24"/>
              </w:rPr>
              <w:t>1106</w:t>
            </w:r>
          </w:p>
        </w:tc>
      </w:tr>
      <w:tr w:rsidR="000E725A" w:rsidRPr="000E725A" w:rsidTr="000E725A">
        <w:tc>
          <w:tcPr>
            <w:tcW w:w="1336" w:type="dxa"/>
            <w:vAlign w:val="bottom"/>
          </w:tcPr>
          <w:p w:rsidR="000E725A" w:rsidRPr="000E725A" w:rsidRDefault="000E725A" w:rsidP="000E725A">
            <w:pPr>
              <w:widowControl w:val="0"/>
              <w:jc w:val="center"/>
              <w:rPr>
                <w:b/>
                <w:bCs/>
                <w:sz w:val="24"/>
                <w:szCs w:val="24"/>
              </w:rPr>
            </w:pPr>
            <w:r w:rsidRPr="000E725A">
              <w:rPr>
                <w:sz w:val="24"/>
                <w:szCs w:val="24"/>
              </w:rPr>
              <w:t>2002</w:t>
            </w:r>
          </w:p>
        </w:tc>
        <w:tc>
          <w:tcPr>
            <w:tcW w:w="1641" w:type="dxa"/>
            <w:vAlign w:val="bottom"/>
          </w:tcPr>
          <w:p w:rsidR="000E725A" w:rsidRPr="000E725A" w:rsidRDefault="000E725A" w:rsidP="000E725A">
            <w:pPr>
              <w:widowControl w:val="0"/>
              <w:jc w:val="center"/>
              <w:rPr>
                <w:sz w:val="24"/>
                <w:szCs w:val="24"/>
              </w:rPr>
            </w:pPr>
            <w:r w:rsidRPr="000E725A">
              <w:rPr>
                <w:sz w:val="24"/>
                <w:szCs w:val="24"/>
              </w:rPr>
              <w:t>38804</w:t>
            </w:r>
          </w:p>
        </w:tc>
        <w:tc>
          <w:tcPr>
            <w:tcW w:w="1892" w:type="dxa"/>
            <w:vAlign w:val="bottom"/>
          </w:tcPr>
          <w:p w:rsidR="000E725A" w:rsidRPr="000E725A" w:rsidRDefault="000E725A" w:rsidP="000E725A">
            <w:pPr>
              <w:widowControl w:val="0"/>
              <w:jc w:val="center"/>
              <w:rPr>
                <w:sz w:val="24"/>
                <w:szCs w:val="24"/>
              </w:rPr>
            </w:pPr>
            <w:r w:rsidRPr="000E725A">
              <w:rPr>
                <w:sz w:val="24"/>
                <w:szCs w:val="24"/>
              </w:rPr>
              <w:t>14452</w:t>
            </w:r>
          </w:p>
        </w:tc>
        <w:tc>
          <w:tcPr>
            <w:tcW w:w="1440" w:type="dxa"/>
            <w:vAlign w:val="bottom"/>
          </w:tcPr>
          <w:p w:rsidR="000E725A" w:rsidRPr="000E725A" w:rsidRDefault="000E725A" w:rsidP="000E725A">
            <w:pPr>
              <w:widowControl w:val="0"/>
              <w:jc w:val="center"/>
              <w:rPr>
                <w:sz w:val="24"/>
                <w:szCs w:val="24"/>
              </w:rPr>
            </w:pPr>
            <w:r w:rsidRPr="000E725A">
              <w:rPr>
                <w:sz w:val="24"/>
                <w:szCs w:val="24"/>
              </w:rPr>
              <w:t>3271</w:t>
            </w:r>
          </w:p>
        </w:tc>
        <w:tc>
          <w:tcPr>
            <w:tcW w:w="1215" w:type="dxa"/>
            <w:vAlign w:val="bottom"/>
          </w:tcPr>
          <w:p w:rsidR="000E725A" w:rsidRPr="000E725A" w:rsidRDefault="000E725A" w:rsidP="000E725A">
            <w:pPr>
              <w:widowControl w:val="0"/>
              <w:jc w:val="center"/>
              <w:rPr>
                <w:sz w:val="24"/>
                <w:szCs w:val="24"/>
              </w:rPr>
            </w:pPr>
            <w:r w:rsidRPr="000E725A">
              <w:rPr>
                <w:sz w:val="24"/>
                <w:szCs w:val="24"/>
              </w:rPr>
              <w:t>16619</w:t>
            </w:r>
          </w:p>
        </w:tc>
        <w:tc>
          <w:tcPr>
            <w:tcW w:w="851" w:type="dxa"/>
            <w:vAlign w:val="bottom"/>
          </w:tcPr>
          <w:p w:rsidR="000E725A" w:rsidRPr="000E725A" w:rsidRDefault="000E725A" w:rsidP="000E725A">
            <w:pPr>
              <w:widowControl w:val="0"/>
              <w:jc w:val="center"/>
              <w:rPr>
                <w:sz w:val="24"/>
                <w:szCs w:val="24"/>
              </w:rPr>
            </w:pPr>
            <w:r w:rsidRPr="000E725A">
              <w:rPr>
                <w:sz w:val="24"/>
                <w:szCs w:val="24"/>
              </w:rPr>
              <w:t>5827</w:t>
            </w:r>
          </w:p>
        </w:tc>
        <w:tc>
          <w:tcPr>
            <w:tcW w:w="992" w:type="dxa"/>
            <w:vAlign w:val="bottom"/>
          </w:tcPr>
          <w:p w:rsidR="000E725A" w:rsidRPr="000E725A" w:rsidRDefault="000E725A" w:rsidP="000E725A">
            <w:pPr>
              <w:widowControl w:val="0"/>
              <w:jc w:val="center"/>
              <w:rPr>
                <w:sz w:val="24"/>
                <w:szCs w:val="24"/>
              </w:rPr>
            </w:pPr>
            <w:r w:rsidRPr="000E725A">
              <w:rPr>
                <w:sz w:val="24"/>
                <w:szCs w:val="24"/>
              </w:rPr>
              <w:t>1211</w:t>
            </w:r>
          </w:p>
        </w:tc>
      </w:tr>
      <w:tr w:rsidR="000E725A" w:rsidRPr="000E725A" w:rsidTr="000E725A">
        <w:tc>
          <w:tcPr>
            <w:tcW w:w="1336" w:type="dxa"/>
            <w:vAlign w:val="bottom"/>
          </w:tcPr>
          <w:p w:rsidR="000E725A" w:rsidRPr="000E725A" w:rsidRDefault="000E725A" w:rsidP="000E725A">
            <w:pPr>
              <w:widowControl w:val="0"/>
              <w:jc w:val="center"/>
              <w:rPr>
                <w:b/>
                <w:bCs/>
                <w:sz w:val="24"/>
                <w:szCs w:val="24"/>
              </w:rPr>
            </w:pPr>
            <w:r w:rsidRPr="000E725A">
              <w:rPr>
                <w:sz w:val="24"/>
                <w:szCs w:val="24"/>
              </w:rPr>
              <w:t>2003</w:t>
            </w:r>
          </w:p>
        </w:tc>
        <w:tc>
          <w:tcPr>
            <w:tcW w:w="1641" w:type="dxa"/>
            <w:vAlign w:val="bottom"/>
          </w:tcPr>
          <w:p w:rsidR="000E725A" w:rsidRPr="000E725A" w:rsidRDefault="000E725A" w:rsidP="000E725A">
            <w:pPr>
              <w:widowControl w:val="0"/>
              <w:jc w:val="center"/>
              <w:rPr>
                <w:sz w:val="24"/>
                <w:szCs w:val="24"/>
              </w:rPr>
            </w:pPr>
            <w:r w:rsidRPr="000E725A">
              <w:rPr>
                <w:sz w:val="24"/>
                <w:szCs w:val="24"/>
              </w:rPr>
              <w:t>20234</w:t>
            </w:r>
          </w:p>
        </w:tc>
        <w:tc>
          <w:tcPr>
            <w:tcW w:w="1892" w:type="dxa"/>
            <w:vAlign w:val="bottom"/>
          </w:tcPr>
          <w:p w:rsidR="000E725A" w:rsidRPr="000E725A" w:rsidRDefault="000E725A" w:rsidP="000E725A">
            <w:pPr>
              <w:widowControl w:val="0"/>
              <w:jc w:val="center"/>
              <w:rPr>
                <w:sz w:val="24"/>
                <w:szCs w:val="24"/>
              </w:rPr>
            </w:pPr>
            <w:r w:rsidRPr="000E725A">
              <w:rPr>
                <w:sz w:val="24"/>
                <w:szCs w:val="24"/>
              </w:rPr>
              <w:t>13392</w:t>
            </w:r>
          </w:p>
        </w:tc>
        <w:tc>
          <w:tcPr>
            <w:tcW w:w="1440" w:type="dxa"/>
            <w:vAlign w:val="bottom"/>
          </w:tcPr>
          <w:p w:rsidR="000E725A" w:rsidRPr="000E725A" w:rsidRDefault="000E725A" w:rsidP="000E725A">
            <w:pPr>
              <w:widowControl w:val="0"/>
              <w:jc w:val="center"/>
              <w:rPr>
                <w:sz w:val="24"/>
                <w:szCs w:val="24"/>
              </w:rPr>
            </w:pPr>
            <w:r w:rsidRPr="000E725A">
              <w:rPr>
                <w:sz w:val="24"/>
                <w:szCs w:val="24"/>
              </w:rPr>
              <w:t>4254</w:t>
            </w:r>
          </w:p>
        </w:tc>
        <w:tc>
          <w:tcPr>
            <w:tcW w:w="1215" w:type="dxa"/>
            <w:vAlign w:val="bottom"/>
          </w:tcPr>
          <w:p w:rsidR="000E725A" w:rsidRPr="000E725A" w:rsidRDefault="000E725A" w:rsidP="000E725A">
            <w:pPr>
              <w:widowControl w:val="0"/>
              <w:jc w:val="center"/>
              <w:rPr>
                <w:sz w:val="24"/>
                <w:szCs w:val="24"/>
              </w:rPr>
            </w:pPr>
            <w:r w:rsidRPr="000E725A">
              <w:rPr>
                <w:sz w:val="24"/>
                <w:szCs w:val="24"/>
              </w:rPr>
              <w:t>18453</w:t>
            </w:r>
          </w:p>
        </w:tc>
        <w:tc>
          <w:tcPr>
            <w:tcW w:w="851" w:type="dxa"/>
            <w:vAlign w:val="bottom"/>
          </w:tcPr>
          <w:p w:rsidR="000E725A" w:rsidRPr="000E725A" w:rsidRDefault="000E725A" w:rsidP="000E725A">
            <w:pPr>
              <w:widowControl w:val="0"/>
              <w:jc w:val="center"/>
              <w:rPr>
                <w:sz w:val="24"/>
                <w:szCs w:val="24"/>
              </w:rPr>
            </w:pPr>
            <w:r w:rsidRPr="000E725A">
              <w:rPr>
                <w:sz w:val="24"/>
                <w:szCs w:val="24"/>
              </w:rPr>
              <w:t>6538</w:t>
            </w:r>
          </w:p>
        </w:tc>
        <w:tc>
          <w:tcPr>
            <w:tcW w:w="992" w:type="dxa"/>
            <w:vAlign w:val="bottom"/>
          </w:tcPr>
          <w:p w:rsidR="000E725A" w:rsidRPr="000E725A" w:rsidRDefault="000E725A" w:rsidP="000E725A">
            <w:pPr>
              <w:widowControl w:val="0"/>
              <w:jc w:val="center"/>
              <w:rPr>
                <w:sz w:val="24"/>
                <w:szCs w:val="24"/>
              </w:rPr>
            </w:pPr>
            <w:r w:rsidRPr="000E725A">
              <w:rPr>
                <w:sz w:val="24"/>
                <w:szCs w:val="24"/>
              </w:rPr>
              <w:t>1697</w:t>
            </w:r>
          </w:p>
        </w:tc>
      </w:tr>
      <w:tr w:rsidR="000E725A" w:rsidRPr="000E725A" w:rsidTr="000E725A">
        <w:tc>
          <w:tcPr>
            <w:tcW w:w="1336" w:type="dxa"/>
            <w:vAlign w:val="bottom"/>
          </w:tcPr>
          <w:p w:rsidR="000E725A" w:rsidRPr="000E725A" w:rsidRDefault="000E725A" w:rsidP="000E725A">
            <w:pPr>
              <w:widowControl w:val="0"/>
              <w:jc w:val="center"/>
              <w:rPr>
                <w:sz w:val="24"/>
                <w:szCs w:val="24"/>
              </w:rPr>
            </w:pPr>
            <w:r w:rsidRPr="000E725A">
              <w:rPr>
                <w:sz w:val="24"/>
                <w:szCs w:val="24"/>
              </w:rPr>
              <w:t>2004</w:t>
            </w:r>
          </w:p>
        </w:tc>
        <w:tc>
          <w:tcPr>
            <w:tcW w:w="1641" w:type="dxa"/>
            <w:vAlign w:val="bottom"/>
          </w:tcPr>
          <w:p w:rsidR="000E725A" w:rsidRPr="000E725A" w:rsidRDefault="000E725A" w:rsidP="000E725A">
            <w:pPr>
              <w:widowControl w:val="0"/>
              <w:jc w:val="center"/>
              <w:rPr>
                <w:sz w:val="24"/>
                <w:szCs w:val="24"/>
              </w:rPr>
            </w:pPr>
            <w:r w:rsidRPr="000E725A">
              <w:rPr>
                <w:sz w:val="24"/>
                <w:szCs w:val="24"/>
              </w:rPr>
              <w:t>41809</w:t>
            </w:r>
          </w:p>
        </w:tc>
        <w:tc>
          <w:tcPr>
            <w:tcW w:w="1892" w:type="dxa"/>
            <w:vAlign w:val="bottom"/>
          </w:tcPr>
          <w:p w:rsidR="000E725A" w:rsidRPr="000E725A" w:rsidRDefault="000E725A" w:rsidP="000E725A">
            <w:pPr>
              <w:widowControl w:val="0"/>
              <w:jc w:val="center"/>
              <w:rPr>
                <w:sz w:val="24"/>
                <w:szCs w:val="24"/>
              </w:rPr>
            </w:pPr>
            <w:r w:rsidRPr="000E725A">
              <w:rPr>
                <w:sz w:val="24"/>
                <w:szCs w:val="24"/>
              </w:rPr>
              <w:t>16600</w:t>
            </w:r>
          </w:p>
        </w:tc>
        <w:tc>
          <w:tcPr>
            <w:tcW w:w="1440" w:type="dxa"/>
            <w:vAlign w:val="bottom"/>
          </w:tcPr>
          <w:p w:rsidR="000E725A" w:rsidRPr="000E725A" w:rsidRDefault="000E725A" w:rsidP="000E725A">
            <w:pPr>
              <w:widowControl w:val="0"/>
              <w:jc w:val="center"/>
              <w:rPr>
                <w:sz w:val="24"/>
                <w:szCs w:val="24"/>
              </w:rPr>
            </w:pPr>
            <w:r w:rsidRPr="000E725A">
              <w:rPr>
                <w:sz w:val="24"/>
                <w:szCs w:val="24"/>
              </w:rPr>
              <w:t>3050</w:t>
            </w:r>
          </w:p>
        </w:tc>
        <w:tc>
          <w:tcPr>
            <w:tcW w:w="1215" w:type="dxa"/>
            <w:vAlign w:val="bottom"/>
          </w:tcPr>
          <w:p w:rsidR="000E725A" w:rsidRPr="000E725A" w:rsidRDefault="000E725A" w:rsidP="000E725A">
            <w:pPr>
              <w:widowControl w:val="0"/>
              <w:jc w:val="center"/>
              <w:rPr>
                <w:sz w:val="24"/>
                <w:szCs w:val="24"/>
              </w:rPr>
            </w:pPr>
            <w:r w:rsidRPr="000E725A">
              <w:rPr>
                <w:sz w:val="24"/>
                <w:szCs w:val="24"/>
              </w:rPr>
              <w:t>20755</w:t>
            </w:r>
          </w:p>
        </w:tc>
        <w:tc>
          <w:tcPr>
            <w:tcW w:w="851" w:type="dxa"/>
            <w:vAlign w:val="bottom"/>
          </w:tcPr>
          <w:p w:rsidR="000E725A" w:rsidRPr="000E725A" w:rsidRDefault="000E725A" w:rsidP="000E725A">
            <w:pPr>
              <w:widowControl w:val="0"/>
              <w:jc w:val="center"/>
              <w:rPr>
                <w:sz w:val="24"/>
                <w:szCs w:val="24"/>
              </w:rPr>
            </w:pPr>
            <w:r w:rsidRPr="000E725A">
              <w:rPr>
                <w:sz w:val="24"/>
                <w:szCs w:val="24"/>
              </w:rPr>
              <w:t>6964</w:t>
            </w:r>
          </w:p>
        </w:tc>
        <w:tc>
          <w:tcPr>
            <w:tcW w:w="992" w:type="dxa"/>
            <w:vAlign w:val="bottom"/>
          </w:tcPr>
          <w:p w:rsidR="000E725A" w:rsidRPr="000E725A" w:rsidRDefault="000E725A" w:rsidP="000E725A">
            <w:pPr>
              <w:widowControl w:val="0"/>
              <w:jc w:val="center"/>
              <w:rPr>
                <w:sz w:val="24"/>
                <w:szCs w:val="24"/>
              </w:rPr>
            </w:pPr>
            <w:r w:rsidRPr="000E725A">
              <w:rPr>
                <w:sz w:val="24"/>
                <w:szCs w:val="24"/>
              </w:rPr>
              <w:t>1635</w:t>
            </w:r>
          </w:p>
        </w:tc>
      </w:tr>
      <w:tr w:rsidR="000E725A" w:rsidRPr="000E725A" w:rsidTr="000E725A">
        <w:tc>
          <w:tcPr>
            <w:tcW w:w="1336" w:type="dxa"/>
            <w:vAlign w:val="bottom"/>
          </w:tcPr>
          <w:p w:rsidR="000E725A" w:rsidRPr="000E725A" w:rsidRDefault="000E725A" w:rsidP="000E725A">
            <w:pPr>
              <w:widowControl w:val="0"/>
              <w:jc w:val="center"/>
              <w:rPr>
                <w:sz w:val="24"/>
                <w:szCs w:val="24"/>
              </w:rPr>
            </w:pPr>
            <w:r w:rsidRPr="000E725A">
              <w:rPr>
                <w:sz w:val="24"/>
                <w:szCs w:val="24"/>
              </w:rPr>
              <w:t>2005</w:t>
            </w:r>
          </w:p>
        </w:tc>
        <w:tc>
          <w:tcPr>
            <w:tcW w:w="1641" w:type="dxa"/>
            <w:vAlign w:val="bottom"/>
          </w:tcPr>
          <w:p w:rsidR="000E725A" w:rsidRPr="000E725A" w:rsidRDefault="000E725A" w:rsidP="000E725A">
            <w:pPr>
              <w:widowControl w:val="0"/>
              <w:jc w:val="center"/>
              <w:rPr>
                <w:sz w:val="24"/>
                <w:szCs w:val="24"/>
              </w:rPr>
            </w:pPr>
            <w:r w:rsidRPr="000E725A">
              <w:rPr>
                <w:sz w:val="24"/>
                <w:szCs w:val="24"/>
              </w:rPr>
              <w:t>38016</w:t>
            </w:r>
          </w:p>
        </w:tc>
        <w:tc>
          <w:tcPr>
            <w:tcW w:w="1892" w:type="dxa"/>
            <w:vAlign w:val="bottom"/>
          </w:tcPr>
          <w:p w:rsidR="000E725A" w:rsidRPr="000E725A" w:rsidRDefault="000E725A" w:rsidP="000E725A">
            <w:pPr>
              <w:widowControl w:val="0"/>
              <w:jc w:val="center"/>
              <w:rPr>
                <w:sz w:val="24"/>
                <w:szCs w:val="24"/>
              </w:rPr>
            </w:pPr>
            <w:r w:rsidRPr="000E725A">
              <w:rPr>
                <w:sz w:val="24"/>
                <w:szCs w:val="24"/>
              </w:rPr>
              <w:t>15468</w:t>
            </w:r>
          </w:p>
        </w:tc>
        <w:tc>
          <w:tcPr>
            <w:tcW w:w="1440" w:type="dxa"/>
            <w:vAlign w:val="bottom"/>
          </w:tcPr>
          <w:p w:rsidR="000E725A" w:rsidRPr="000E725A" w:rsidRDefault="000E725A" w:rsidP="000E725A">
            <w:pPr>
              <w:widowControl w:val="0"/>
              <w:jc w:val="center"/>
              <w:rPr>
                <w:sz w:val="24"/>
                <w:szCs w:val="24"/>
              </w:rPr>
            </w:pPr>
            <w:r w:rsidRPr="000E725A">
              <w:rPr>
                <w:sz w:val="24"/>
                <w:szCs w:val="24"/>
              </w:rPr>
              <w:t>4706</w:t>
            </w:r>
          </w:p>
        </w:tc>
        <w:tc>
          <w:tcPr>
            <w:tcW w:w="1215" w:type="dxa"/>
            <w:vAlign w:val="bottom"/>
          </w:tcPr>
          <w:p w:rsidR="000E725A" w:rsidRPr="000E725A" w:rsidRDefault="000E725A" w:rsidP="000E725A">
            <w:pPr>
              <w:widowControl w:val="0"/>
              <w:jc w:val="center"/>
              <w:rPr>
                <w:sz w:val="24"/>
                <w:szCs w:val="24"/>
              </w:rPr>
            </w:pPr>
            <w:r w:rsidRPr="000E725A">
              <w:rPr>
                <w:sz w:val="24"/>
                <w:szCs w:val="24"/>
              </w:rPr>
              <w:t>19462</w:t>
            </w:r>
          </w:p>
        </w:tc>
        <w:tc>
          <w:tcPr>
            <w:tcW w:w="851" w:type="dxa"/>
            <w:vAlign w:val="bottom"/>
          </w:tcPr>
          <w:p w:rsidR="000E725A" w:rsidRPr="000E725A" w:rsidRDefault="000E725A" w:rsidP="000E725A">
            <w:pPr>
              <w:widowControl w:val="0"/>
              <w:jc w:val="center"/>
              <w:rPr>
                <w:sz w:val="24"/>
                <w:szCs w:val="24"/>
              </w:rPr>
            </w:pPr>
            <w:r w:rsidRPr="000E725A">
              <w:rPr>
                <w:sz w:val="24"/>
                <w:szCs w:val="24"/>
              </w:rPr>
              <w:t>7295</w:t>
            </w:r>
          </w:p>
        </w:tc>
        <w:tc>
          <w:tcPr>
            <w:tcW w:w="992" w:type="dxa"/>
            <w:vAlign w:val="bottom"/>
          </w:tcPr>
          <w:p w:rsidR="000E725A" w:rsidRPr="000E725A" w:rsidRDefault="000E725A" w:rsidP="000E725A">
            <w:pPr>
              <w:widowControl w:val="0"/>
              <w:jc w:val="center"/>
              <w:rPr>
                <w:sz w:val="24"/>
                <w:szCs w:val="24"/>
              </w:rPr>
            </w:pPr>
            <w:r w:rsidRPr="000E725A">
              <w:rPr>
                <w:sz w:val="24"/>
                <w:szCs w:val="24"/>
              </w:rPr>
              <w:t>1690</w:t>
            </w:r>
          </w:p>
        </w:tc>
      </w:tr>
      <w:tr w:rsidR="000E725A" w:rsidRPr="000E725A" w:rsidTr="000E725A">
        <w:tc>
          <w:tcPr>
            <w:tcW w:w="1336" w:type="dxa"/>
            <w:vAlign w:val="bottom"/>
          </w:tcPr>
          <w:p w:rsidR="000E725A" w:rsidRPr="000E725A" w:rsidRDefault="000E725A" w:rsidP="000E725A">
            <w:pPr>
              <w:widowControl w:val="0"/>
              <w:jc w:val="center"/>
              <w:rPr>
                <w:sz w:val="24"/>
                <w:szCs w:val="24"/>
              </w:rPr>
            </w:pPr>
            <w:r w:rsidRPr="000E725A">
              <w:rPr>
                <w:sz w:val="24"/>
                <w:szCs w:val="24"/>
              </w:rPr>
              <w:t>2006</w:t>
            </w:r>
          </w:p>
        </w:tc>
        <w:tc>
          <w:tcPr>
            <w:tcW w:w="1641" w:type="dxa"/>
            <w:vAlign w:val="bottom"/>
          </w:tcPr>
          <w:p w:rsidR="000E725A" w:rsidRPr="000E725A" w:rsidRDefault="000E725A" w:rsidP="000E725A">
            <w:pPr>
              <w:widowControl w:val="0"/>
              <w:jc w:val="center"/>
              <w:rPr>
                <w:sz w:val="24"/>
                <w:szCs w:val="24"/>
              </w:rPr>
            </w:pPr>
            <w:r w:rsidRPr="000E725A">
              <w:rPr>
                <w:sz w:val="24"/>
                <w:szCs w:val="24"/>
              </w:rPr>
              <w:t>34258</w:t>
            </w:r>
          </w:p>
        </w:tc>
        <w:tc>
          <w:tcPr>
            <w:tcW w:w="1892" w:type="dxa"/>
            <w:vAlign w:val="bottom"/>
          </w:tcPr>
          <w:p w:rsidR="000E725A" w:rsidRPr="000E725A" w:rsidRDefault="000E725A" w:rsidP="000E725A">
            <w:pPr>
              <w:widowControl w:val="0"/>
              <w:jc w:val="center"/>
              <w:rPr>
                <w:sz w:val="24"/>
                <w:szCs w:val="24"/>
              </w:rPr>
            </w:pPr>
            <w:r w:rsidRPr="000E725A">
              <w:rPr>
                <w:sz w:val="24"/>
                <w:szCs w:val="24"/>
              </w:rPr>
              <w:t>22421</w:t>
            </w:r>
          </w:p>
        </w:tc>
        <w:tc>
          <w:tcPr>
            <w:tcW w:w="1440" w:type="dxa"/>
            <w:vAlign w:val="bottom"/>
          </w:tcPr>
          <w:p w:rsidR="000E725A" w:rsidRPr="000E725A" w:rsidRDefault="000E725A" w:rsidP="000E725A">
            <w:pPr>
              <w:widowControl w:val="0"/>
              <w:jc w:val="center"/>
              <w:rPr>
                <w:sz w:val="24"/>
                <w:szCs w:val="24"/>
              </w:rPr>
            </w:pPr>
            <w:r w:rsidRPr="000E725A">
              <w:rPr>
                <w:sz w:val="24"/>
                <w:szCs w:val="24"/>
              </w:rPr>
              <w:t>5324</w:t>
            </w:r>
          </w:p>
        </w:tc>
        <w:tc>
          <w:tcPr>
            <w:tcW w:w="1215" w:type="dxa"/>
            <w:vAlign w:val="bottom"/>
          </w:tcPr>
          <w:p w:rsidR="000E725A" w:rsidRPr="000E725A" w:rsidRDefault="000E725A" w:rsidP="000E725A">
            <w:pPr>
              <w:widowControl w:val="0"/>
              <w:jc w:val="center"/>
              <w:rPr>
                <w:sz w:val="24"/>
                <w:szCs w:val="24"/>
              </w:rPr>
            </w:pPr>
            <w:r w:rsidRPr="000E725A">
              <w:rPr>
                <w:sz w:val="24"/>
                <w:szCs w:val="24"/>
              </w:rPr>
              <w:t>19467</w:t>
            </w:r>
          </w:p>
        </w:tc>
        <w:tc>
          <w:tcPr>
            <w:tcW w:w="851" w:type="dxa"/>
            <w:vAlign w:val="bottom"/>
          </w:tcPr>
          <w:p w:rsidR="000E725A" w:rsidRPr="000E725A" w:rsidRDefault="000E725A" w:rsidP="000E725A">
            <w:pPr>
              <w:widowControl w:val="0"/>
              <w:jc w:val="center"/>
              <w:rPr>
                <w:sz w:val="24"/>
                <w:szCs w:val="24"/>
              </w:rPr>
            </w:pPr>
            <w:r w:rsidRPr="000E725A">
              <w:rPr>
                <w:sz w:val="24"/>
                <w:szCs w:val="24"/>
              </w:rPr>
              <w:t>8058</w:t>
            </w:r>
          </w:p>
        </w:tc>
        <w:tc>
          <w:tcPr>
            <w:tcW w:w="992" w:type="dxa"/>
            <w:vAlign w:val="bottom"/>
          </w:tcPr>
          <w:p w:rsidR="000E725A" w:rsidRPr="000E725A" w:rsidRDefault="000E725A" w:rsidP="000E725A">
            <w:pPr>
              <w:widowControl w:val="0"/>
              <w:jc w:val="center"/>
              <w:rPr>
                <w:sz w:val="24"/>
                <w:szCs w:val="24"/>
              </w:rPr>
            </w:pPr>
            <w:r w:rsidRPr="000E725A">
              <w:rPr>
                <w:sz w:val="24"/>
                <w:szCs w:val="24"/>
              </w:rPr>
              <w:t>1114</w:t>
            </w:r>
          </w:p>
        </w:tc>
      </w:tr>
      <w:tr w:rsidR="000E725A" w:rsidRPr="000E725A" w:rsidTr="000E725A">
        <w:tc>
          <w:tcPr>
            <w:tcW w:w="1336" w:type="dxa"/>
            <w:vAlign w:val="bottom"/>
          </w:tcPr>
          <w:p w:rsidR="000E725A" w:rsidRPr="000E725A" w:rsidRDefault="000E725A" w:rsidP="000E725A">
            <w:pPr>
              <w:widowControl w:val="0"/>
              <w:jc w:val="center"/>
              <w:rPr>
                <w:sz w:val="24"/>
                <w:szCs w:val="24"/>
              </w:rPr>
            </w:pPr>
            <w:r w:rsidRPr="000E725A">
              <w:rPr>
                <w:sz w:val="24"/>
                <w:szCs w:val="24"/>
              </w:rPr>
              <w:t>2007</w:t>
            </w:r>
          </w:p>
        </w:tc>
        <w:tc>
          <w:tcPr>
            <w:tcW w:w="1641" w:type="dxa"/>
            <w:vAlign w:val="bottom"/>
          </w:tcPr>
          <w:p w:rsidR="000E725A" w:rsidRPr="000E725A" w:rsidRDefault="000E725A" w:rsidP="000E725A">
            <w:pPr>
              <w:widowControl w:val="0"/>
              <w:jc w:val="center"/>
              <w:rPr>
                <w:sz w:val="24"/>
                <w:szCs w:val="24"/>
              </w:rPr>
            </w:pPr>
            <w:r w:rsidRPr="000E725A">
              <w:rPr>
                <w:sz w:val="24"/>
                <w:szCs w:val="24"/>
              </w:rPr>
              <w:t>29295</w:t>
            </w:r>
          </w:p>
        </w:tc>
        <w:tc>
          <w:tcPr>
            <w:tcW w:w="1892" w:type="dxa"/>
            <w:vAlign w:val="bottom"/>
          </w:tcPr>
          <w:p w:rsidR="000E725A" w:rsidRPr="000E725A" w:rsidRDefault="000E725A" w:rsidP="000E725A">
            <w:pPr>
              <w:widowControl w:val="0"/>
              <w:jc w:val="center"/>
              <w:rPr>
                <w:sz w:val="24"/>
                <w:szCs w:val="24"/>
              </w:rPr>
            </w:pPr>
            <w:r w:rsidRPr="000E725A">
              <w:rPr>
                <w:sz w:val="24"/>
                <w:szCs w:val="24"/>
              </w:rPr>
              <w:t>16978</w:t>
            </w:r>
          </w:p>
        </w:tc>
        <w:tc>
          <w:tcPr>
            <w:tcW w:w="1440" w:type="dxa"/>
            <w:vAlign w:val="bottom"/>
          </w:tcPr>
          <w:p w:rsidR="000E725A" w:rsidRPr="000E725A" w:rsidRDefault="000E725A" w:rsidP="000E725A">
            <w:pPr>
              <w:widowControl w:val="0"/>
              <w:jc w:val="center"/>
              <w:rPr>
                <w:sz w:val="24"/>
                <w:szCs w:val="24"/>
              </w:rPr>
            </w:pPr>
            <w:r w:rsidRPr="000E725A">
              <w:rPr>
                <w:sz w:val="24"/>
                <w:szCs w:val="24"/>
              </w:rPr>
              <w:t>4174</w:t>
            </w:r>
          </w:p>
        </w:tc>
        <w:tc>
          <w:tcPr>
            <w:tcW w:w="1215" w:type="dxa"/>
            <w:vAlign w:val="bottom"/>
          </w:tcPr>
          <w:p w:rsidR="000E725A" w:rsidRPr="000E725A" w:rsidRDefault="000E725A" w:rsidP="000E725A">
            <w:pPr>
              <w:widowControl w:val="0"/>
              <w:jc w:val="center"/>
              <w:rPr>
                <w:sz w:val="24"/>
                <w:szCs w:val="24"/>
              </w:rPr>
            </w:pPr>
            <w:r w:rsidRPr="000E725A">
              <w:rPr>
                <w:sz w:val="24"/>
                <w:szCs w:val="24"/>
              </w:rPr>
              <w:t>19102</w:t>
            </w:r>
          </w:p>
        </w:tc>
        <w:tc>
          <w:tcPr>
            <w:tcW w:w="851" w:type="dxa"/>
            <w:vAlign w:val="bottom"/>
          </w:tcPr>
          <w:p w:rsidR="000E725A" w:rsidRPr="000E725A" w:rsidRDefault="000E725A" w:rsidP="000E725A">
            <w:pPr>
              <w:widowControl w:val="0"/>
              <w:jc w:val="center"/>
              <w:rPr>
                <w:sz w:val="24"/>
                <w:szCs w:val="24"/>
              </w:rPr>
            </w:pPr>
            <w:r w:rsidRPr="000E725A">
              <w:rPr>
                <w:sz w:val="24"/>
                <w:szCs w:val="24"/>
              </w:rPr>
              <w:t>6835</w:t>
            </w:r>
          </w:p>
        </w:tc>
        <w:tc>
          <w:tcPr>
            <w:tcW w:w="992" w:type="dxa"/>
            <w:vAlign w:val="bottom"/>
          </w:tcPr>
          <w:p w:rsidR="000E725A" w:rsidRPr="000E725A" w:rsidRDefault="000E725A" w:rsidP="000E725A">
            <w:pPr>
              <w:widowControl w:val="0"/>
              <w:jc w:val="center"/>
              <w:rPr>
                <w:sz w:val="24"/>
                <w:szCs w:val="24"/>
              </w:rPr>
            </w:pPr>
            <w:r w:rsidRPr="000E725A">
              <w:rPr>
                <w:sz w:val="24"/>
                <w:szCs w:val="24"/>
              </w:rPr>
              <w:t>1470</w:t>
            </w:r>
          </w:p>
        </w:tc>
      </w:tr>
      <w:tr w:rsidR="000E725A" w:rsidRPr="000E725A" w:rsidTr="000E725A">
        <w:tc>
          <w:tcPr>
            <w:tcW w:w="1336" w:type="dxa"/>
            <w:vAlign w:val="bottom"/>
          </w:tcPr>
          <w:p w:rsidR="000E725A" w:rsidRPr="000E725A" w:rsidRDefault="000E725A" w:rsidP="000E725A">
            <w:pPr>
              <w:widowControl w:val="0"/>
              <w:jc w:val="center"/>
              <w:rPr>
                <w:sz w:val="24"/>
                <w:szCs w:val="24"/>
              </w:rPr>
            </w:pPr>
            <w:r w:rsidRPr="000E725A">
              <w:rPr>
                <w:sz w:val="24"/>
                <w:szCs w:val="24"/>
                <w:lang w:val="en-US"/>
              </w:rPr>
              <w:t>2008</w:t>
            </w:r>
          </w:p>
        </w:tc>
        <w:tc>
          <w:tcPr>
            <w:tcW w:w="1641" w:type="dxa"/>
            <w:vAlign w:val="bottom"/>
          </w:tcPr>
          <w:p w:rsidR="000E725A" w:rsidRPr="000E725A" w:rsidRDefault="000E725A" w:rsidP="000E725A">
            <w:pPr>
              <w:widowControl w:val="0"/>
              <w:jc w:val="center"/>
              <w:rPr>
                <w:sz w:val="24"/>
                <w:szCs w:val="24"/>
              </w:rPr>
            </w:pPr>
            <w:r w:rsidRPr="000E725A">
              <w:rPr>
                <w:sz w:val="24"/>
                <w:szCs w:val="24"/>
              </w:rPr>
              <w:t>53290</w:t>
            </w:r>
          </w:p>
        </w:tc>
        <w:tc>
          <w:tcPr>
            <w:tcW w:w="1892" w:type="dxa"/>
            <w:vAlign w:val="bottom"/>
          </w:tcPr>
          <w:p w:rsidR="000E725A" w:rsidRPr="000E725A" w:rsidRDefault="000E725A" w:rsidP="000E725A">
            <w:pPr>
              <w:widowControl w:val="0"/>
              <w:jc w:val="center"/>
              <w:rPr>
                <w:sz w:val="24"/>
                <w:szCs w:val="24"/>
              </w:rPr>
            </w:pPr>
            <w:r w:rsidRPr="000E725A">
              <w:rPr>
                <w:sz w:val="24"/>
                <w:szCs w:val="24"/>
              </w:rPr>
              <w:t>13438</w:t>
            </w:r>
          </w:p>
        </w:tc>
        <w:tc>
          <w:tcPr>
            <w:tcW w:w="1440" w:type="dxa"/>
            <w:vAlign w:val="bottom"/>
          </w:tcPr>
          <w:p w:rsidR="000E725A" w:rsidRPr="000E725A" w:rsidRDefault="000E725A" w:rsidP="000E725A">
            <w:pPr>
              <w:widowControl w:val="0"/>
              <w:jc w:val="center"/>
              <w:rPr>
                <w:sz w:val="24"/>
                <w:szCs w:val="24"/>
              </w:rPr>
            </w:pPr>
            <w:r w:rsidRPr="000E725A">
              <w:rPr>
                <w:sz w:val="24"/>
                <w:szCs w:val="24"/>
              </w:rPr>
              <w:t>6526</w:t>
            </w:r>
          </w:p>
        </w:tc>
        <w:tc>
          <w:tcPr>
            <w:tcW w:w="1215" w:type="dxa"/>
            <w:vAlign w:val="bottom"/>
          </w:tcPr>
          <w:p w:rsidR="000E725A" w:rsidRPr="000E725A" w:rsidRDefault="000E725A" w:rsidP="000E725A">
            <w:pPr>
              <w:widowControl w:val="0"/>
              <w:jc w:val="center"/>
              <w:rPr>
                <w:sz w:val="24"/>
                <w:szCs w:val="24"/>
              </w:rPr>
            </w:pPr>
            <w:r w:rsidRPr="000E725A">
              <w:rPr>
                <w:sz w:val="24"/>
                <w:szCs w:val="24"/>
              </w:rPr>
              <w:t>19545</w:t>
            </w:r>
          </w:p>
        </w:tc>
        <w:tc>
          <w:tcPr>
            <w:tcW w:w="851" w:type="dxa"/>
            <w:vAlign w:val="bottom"/>
          </w:tcPr>
          <w:p w:rsidR="000E725A" w:rsidRPr="000E725A" w:rsidRDefault="000E725A" w:rsidP="000E725A">
            <w:pPr>
              <w:widowControl w:val="0"/>
              <w:jc w:val="center"/>
              <w:rPr>
                <w:sz w:val="24"/>
                <w:szCs w:val="24"/>
              </w:rPr>
            </w:pPr>
            <w:r w:rsidRPr="000E725A">
              <w:rPr>
                <w:sz w:val="24"/>
                <w:szCs w:val="24"/>
              </w:rPr>
              <w:t>7965</w:t>
            </w:r>
          </w:p>
        </w:tc>
        <w:tc>
          <w:tcPr>
            <w:tcW w:w="992" w:type="dxa"/>
            <w:vAlign w:val="bottom"/>
          </w:tcPr>
          <w:p w:rsidR="000E725A" w:rsidRPr="000E725A" w:rsidRDefault="000E725A" w:rsidP="000E725A">
            <w:pPr>
              <w:widowControl w:val="0"/>
              <w:jc w:val="center"/>
              <w:rPr>
                <w:sz w:val="24"/>
                <w:szCs w:val="24"/>
              </w:rPr>
            </w:pPr>
            <w:r w:rsidRPr="000E725A">
              <w:rPr>
                <w:sz w:val="24"/>
                <w:szCs w:val="24"/>
              </w:rPr>
              <w:t>1504</w:t>
            </w:r>
          </w:p>
        </w:tc>
      </w:tr>
      <w:tr w:rsidR="000E725A" w:rsidRPr="000E725A" w:rsidTr="000E725A">
        <w:tc>
          <w:tcPr>
            <w:tcW w:w="1336" w:type="dxa"/>
            <w:vAlign w:val="bottom"/>
          </w:tcPr>
          <w:p w:rsidR="000E725A" w:rsidRPr="000E725A" w:rsidRDefault="000E725A" w:rsidP="000E725A">
            <w:pPr>
              <w:widowControl w:val="0"/>
              <w:jc w:val="center"/>
              <w:rPr>
                <w:sz w:val="24"/>
                <w:szCs w:val="24"/>
              </w:rPr>
            </w:pPr>
            <w:r w:rsidRPr="000E725A">
              <w:rPr>
                <w:sz w:val="24"/>
                <w:szCs w:val="24"/>
              </w:rPr>
              <w:t>2009</w:t>
            </w:r>
          </w:p>
        </w:tc>
        <w:tc>
          <w:tcPr>
            <w:tcW w:w="1641" w:type="dxa"/>
            <w:vAlign w:val="bottom"/>
          </w:tcPr>
          <w:p w:rsidR="000E725A" w:rsidRPr="000E725A" w:rsidRDefault="000E725A" w:rsidP="000E725A">
            <w:pPr>
              <w:widowControl w:val="0"/>
              <w:jc w:val="center"/>
              <w:rPr>
                <w:sz w:val="24"/>
                <w:szCs w:val="24"/>
              </w:rPr>
            </w:pPr>
            <w:r w:rsidRPr="000E725A">
              <w:rPr>
                <w:sz w:val="24"/>
                <w:szCs w:val="24"/>
              </w:rPr>
              <w:t>46028</w:t>
            </w:r>
          </w:p>
        </w:tc>
        <w:tc>
          <w:tcPr>
            <w:tcW w:w="1892" w:type="dxa"/>
            <w:vAlign w:val="bottom"/>
          </w:tcPr>
          <w:p w:rsidR="000E725A" w:rsidRPr="000E725A" w:rsidRDefault="000E725A" w:rsidP="000E725A">
            <w:pPr>
              <w:widowControl w:val="0"/>
              <w:jc w:val="center"/>
              <w:rPr>
                <w:sz w:val="24"/>
                <w:szCs w:val="24"/>
              </w:rPr>
            </w:pPr>
            <w:r w:rsidRPr="000E725A">
              <w:rPr>
                <w:sz w:val="24"/>
                <w:szCs w:val="24"/>
              </w:rPr>
              <w:t>10068</w:t>
            </w:r>
          </w:p>
        </w:tc>
        <w:tc>
          <w:tcPr>
            <w:tcW w:w="1440" w:type="dxa"/>
            <w:vAlign w:val="bottom"/>
          </w:tcPr>
          <w:p w:rsidR="000E725A" w:rsidRPr="000E725A" w:rsidRDefault="000E725A" w:rsidP="000E725A">
            <w:pPr>
              <w:widowControl w:val="0"/>
              <w:jc w:val="center"/>
              <w:rPr>
                <w:sz w:val="24"/>
                <w:szCs w:val="24"/>
              </w:rPr>
            </w:pPr>
            <w:r w:rsidRPr="000E725A">
              <w:rPr>
                <w:sz w:val="24"/>
                <w:szCs w:val="24"/>
              </w:rPr>
              <w:t>6364</w:t>
            </w:r>
          </w:p>
        </w:tc>
        <w:tc>
          <w:tcPr>
            <w:tcW w:w="1215" w:type="dxa"/>
            <w:vAlign w:val="bottom"/>
          </w:tcPr>
          <w:p w:rsidR="000E725A" w:rsidRPr="000E725A" w:rsidRDefault="000E725A" w:rsidP="000E725A">
            <w:pPr>
              <w:widowControl w:val="0"/>
              <w:jc w:val="center"/>
              <w:rPr>
                <w:sz w:val="24"/>
                <w:szCs w:val="24"/>
              </w:rPr>
            </w:pPr>
            <w:r w:rsidRPr="000E725A">
              <w:rPr>
                <w:sz w:val="24"/>
                <w:szCs w:val="24"/>
              </w:rPr>
              <w:t>19666</w:t>
            </w:r>
          </w:p>
        </w:tc>
        <w:tc>
          <w:tcPr>
            <w:tcW w:w="851" w:type="dxa"/>
            <w:vAlign w:val="bottom"/>
          </w:tcPr>
          <w:p w:rsidR="000E725A" w:rsidRPr="000E725A" w:rsidRDefault="000E725A" w:rsidP="000E725A">
            <w:pPr>
              <w:widowControl w:val="0"/>
              <w:jc w:val="center"/>
              <w:rPr>
                <w:sz w:val="24"/>
                <w:szCs w:val="24"/>
              </w:rPr>
            </w:pPr>
            <w:r w:rsidRPr="000E725A">
              <w:rPr>
                <w:sz w:val="24"/>
                <w:szCs w:val="24"/>
              </w:rPr>
              <w:t>8341</w:t>
            </w:r>
          </w:p>
        </w:tc>
        <w:tc>
          <w:tcPr>
            <w:tcW w:w="992" w:type="dxa"/>
            <w:vAlign w:val="bottom"/>
          </w:tcPr>
          <w:p w:rsidR="000E725A" w:rsidRPr="000E725A" w:rsidRDefault="000E725A" w:rsidP="000E725A">
            <w:pPr>
              <w:widowControl w:val="0"/>
              <w:jc w:val="center"/>
              <w:rPr>
                <w:sz w:val="24"/>
                <w:szCs w:val="24"/>
              </w:rPr>
            </w:pPr>
            <w:r w:rsidRPr="000E725A">
              <w:rPr>
                <w:sz w:val="24"/>
                <w:szCs w:val="24"/>
              </w:rPr>
              <w:t>1618</w:t>
            </w:r>
          </w:p>
        </w:tc>
      </w:tr>
      <w:tr w:rsidR="000E725A" w:rsidRPr="000E725A" w:rsidTr="000E725A">
        <w:tc>
          <w:tcPr>
            <w:tcW w:w="1336" w:type="dxa"/>
            <w:vAlign w:val="bottom"/>
          </w:tcPr>
          <w:p w:rsidR="000E725A" w:rsidRPr="000E725A" w:rsidRDefault="000E725A" w:rsidP="000E725A">
            <w:pPr>
              <w:widowControl w:val="0"/>
              <w:jc w:val="center"/>
              <w:rPr>
                <w:sz w:val="24"/>
                <w:szCs w:val="24"/>
              </w:rPr>
            </w:pPr>
            <w:r w:rsidRPr="000E725A">
              <w:rPr>
                <w:sz w:val="24"/>
                <w:szCs w:val="24"/>
              </w:rPr>
              <w:t>2010</w:t>
            </w:r>
          </w:p>
        </w:tc>
        <w:tc>
          <w:tcPr>
            <w:tcW w:w="1641" w:type="dxa"/>
            <w:vAlign w:val="bottom"/>
          </w:tcPr>
          <w:p w:rsidR="000E725A" w:rsidRPr="000E725A" w:rsidRDefault="000E725A" w:rsidP="000E725A">
            <w:pPr>
              <w:widowControl w:val="0"/>
              <w:jc w:val="center"/>
              <w:rPr>
                <w:sz w:val="24"/>
                <w:szCs w:val="24"/>
              </w:rPr>
            </w:pPr>
            <w:r w:rsidRPr="000E725A">
              <w:rPr>
                <w:sz w:val="24"/>
                <w:szCs w:val="24"/>
              </w:rPr>
              <w:t>39271</w:t>
            </w:r>
          </w:p>
        </w:tc>
        <w:tc>
          <w:tcPr>
            <w:tcW w:w="1892" w:type="dxa"/>
            <w:vAlign w:val="bottom"/>
          </w:tcPr>
          <w:p w:rsidR="000E725A" w:rsidRPr="000E725A" w:rsidRDefault="000E725A" w:rsidP="000E725A">
            <w:pPr>
              <w:widowControl w:val="0"/>
              <w:jc w:val="center"/>
              <w:rPr>
                <w:sz w:val="24"/>
                <w:szCs w:val="24"/>
              </w:rPr>
            </w:pPr>
            <w:r w:rsidRPr="000E725A">
              <w:rPr>
                <w:sz w:val="24"/>
                <w:szCs w:val="24"/>
              </w:rPr>
              <w:t>13749</w:t>
            </w:r>
          </w:p>
        </w:tc>
        <w:tc>
          <w:tcPr>
            <w:tcW w:w="1440" w:type="dxa"/>
            <w:vAlign w:val="bottom"/>
          </w:tcPr>
          <w:p w:rsidR="000E725A" w:rsidRPr="000E725A" w:rsidRDefault="000E725A" w:rsidP="000E725A">
            <w:pPr>
              <w:widowControl w:val="0"/>
              <w:jc w:val="center"/>
              <w:rPr>
                <w:sz w:val="24"/>
                <w:szCs w:val="24"/>
              </w:rPr>
            </w:pPr>
            <w:r w:rsidRPr="000E725A">
              <w:rPr>
                <w:sz w:val="24"/>
                <w:szCs w:val="24"/>
              </w:rPr>
              <w:t>6772</w:t>
            </w:r>
          </w:p>
        </w:tc>
        <w:tc>
          <w:tcPr>
            <w:tcW w:w="1215" w:type="dxa"/>
            <w:vAlign w:val="bottom"/>
          </w:tcPr>
          <w:p w:rsidR="000E725A" w:rsidRPr="000E725A" w:rsidRDefault="000E725A" w:rsidP="000E725A">
            <w:pPr>
              <w:widowControl w:val="0"/>
              <w:jc w:val="center"/>
              <w:rPr>
                <w:sz w:val="24"/>
                <w:szCs w:val="24"/>
              </w:rPr>
            </w:pPr>
            <w:r w:rsidRPr="000E725A">
              <w:rPr>
                <w:sz w:val="24"/>
                <w:szCs w:val="24"/>
              </w:rPr>
              <w:t>18705</w:t>
            </w:r>
          </w:p>
        </w:tc>
        <w:tc>
          <w:tcPr>
            <w:tcW w:w="851" w:type="dxa"/>
            <w:vAlign w:val="bottom"/>
          </w:tcPr>
          <w:p w:rsidR="000E725A" w:rsidRPr="000E725A" w:rsidRDefault="000E725A" w:rsidP="000E725A">
            <w:pPr>
              <w:widowControl w:val="0"/>
              <w:jc w:val="center"/>
              <w:rPr>
                <w:sz w:val="24"/>
                <w:szCs w:val="24"/>
              </w:rPr>
            </w:pPr>
            <w:r w:rsidRPr="000E725A">
              <w:rPr>
                <w:sz w:val="24"/>
                <w:szCs w:val="24"/>
              </w:rPr>
              <w:t>8122</w:t>
            </w:r>
          </w:p>
        </w:tc>
        <w:tc>
          <w:tcPr>
            <w:tcW w:w="992" w:type="dxa"/>
            <w:vAlign w:val="bottom"/>
          </w:tcPr>
          <w:p w:rsidR="000E725A" w:rsidRPr="000E725A" w:rsidRDefault="000E725A" w:rsidP="000E725A">
            <w:pPr>
              <w:widowControl w:val="0"/>
              <w:jc w:val="center"/>
              <w:rPr>
                <w:sz w:val="24"/>
                <w:szCs w:val="24"/>
              </w:rPr>
            </w:pPr>
            <w:r w:rsidRPr="000E725A">
              <w:rPr>
                <w:sz w:val="24"/>
                <w:szCs w:val="24"/>
              </w:rPr>
              <w:t>1747</w:t>
            </w:r>
          </w:p>
        </w:tc>
      </w:tr>
      <w:tr w:rsidR="000E725A" w:rsidRPr="000E725A" w:rsidTr="000E725A">
        <w:tc>
          <w:tcPr>
            <w:tcW w:w="1336" w:type="dxa"/>
            <w:vAlign w:val="bottom"/>
          </w:tcPr>
          <w:p w:rsidR="000E725A" w:rsidRPr="000E725A" w:rsidRDefault="000E725A" w:rsidP="000E725A">
            <w:pPr>
              <w:widowControl w:val="0"/>
              <w:jc w:val="center"/>
              <w:rPr>
                <w:sz w:val="24"/>
                <w:szCs w:val="24"/>
              </w:rPr>
            </w:pPr>
            <w:r w:rsidRPr="000E725A">
              <w:rPr>
                <w:sz w:val="24"/>
                <w:szCs w:val="24"/>
              </w:rPr>
              <w:t>2011</w:t>
            </w:r>
          </w:p>
        </w:tc>
        <w:tc>
          <w:tcPr>
            <w:tcW w:w="1641" w:type="dxa"/>
            <w:vAlign w:val="bottom"/>
          </w:tcPr>
          <w:p w:rsidR="000E725A" w:rsidRPr="000E725A" w:rsidRDefault="000E725A" w:rsidP="000E725A">
            <w:pPr>
              <w:widowControl w:val="0"/>
              <w:jc w:val="center"/>
              <w:rPr>
                <w:sz w:val="24"/>
                <w:szCs w:val="24"/>
              </w:rPr>
            </w:pPr>
            <w:r w:rsidRPr="000E725A">
              <w:rPr>
                <w:sz w:val="24"/>
                <w:szCs w:val="24"/>
              </w:rPr>
              <w:t>56747</w:t>
            </w:r>
          </w:p>
        </w:tc>
        <w:tc>
          <w:tcPr>
            <w:tcW w:w="1892" w:type="dxa"/>
            <w:vAlign w:val="bottom"/>
          </w:tcPr>
          <w:p w:rsidR="000E725A" w:rsidRPr="000E725A" w:rsidRDefault="000E725A" w:rsidP="000E725A">
            <w:pPr>
              <w:widowControl w:val="0"/>
              <w:jc w:val="center"/>
              <w:rPr>
                <w:sz w:val="24"/>
                <w:szCs w:val="24"/>
              </w:rPr>
            </w:pPr>
            <w:r w:rsidRPr="000E725A">
              <w:rPr>
                <w:sz w:val="24"/>
                <w:szCs w:val="24"/>
              </w:rPr>
              <w:t>18740</w:t>
            </w:r>
          </w:p>
        </w:tc>
        <w:tc>
          <w:tcPr>
            <w:tcW w:w="1440" w:type="dxa"/>
            <w:vAlign w:val="bottom"/>
          </w:tcPr>
          <w:p w:rsidR="000E725A" w:rsidRPr="000E725A" w:rsidRDefault="000E725A" w:rsidP="000E725A">
            <w:pPr>
              <w:widowControl w:val="0"/>
              <w:jc w:val="center"/>
              <w:rPr>
                <w:sz w:val="24"/>
                <w:szCs w:val="24"/>
              </w:rPr>
            </w:pPr>
            <w:r w:rsidRPr="000E725A">
              <w:rPr>
                <w:sz w:val="24"/>
                <w:szCs w:val="24"/>
              </w:rPr>
              <w:t>8671</w:t>
            </w:r>
          </w:p>
        </w:tc>
        <w:tc>
          <w:tcPr>
            <w:tcW w:w="1215" w:type="dxa"/>
            <w:vAlign w:val="bottom"/>
          </w:tcPr>
          <w:p w:rsidR="000E725A" w:rsidRPr="000E725A" w:rsidRDefault="000E725A" w:rsidP="000E725A">
            <w:pPr>
              <w:widowControl w:val="0"/>
              <w:jc w:val="center"/>
              <w:rPr>
                <w:sz w:val="24"/>
                <w:szCs w:val="24"/>
              </w:rPr>
            </w:pPr>
            <w:r w:rsidRPr="000E725A">
              <w:rPr>
                <w:sz w:val="24"/>
                <w:szCs w:val="24"/>
              </w:rPr>
              <w:t>24248</w:t>
            </w:r>
          </w:p>
        </w:tc>
        <w:tc>
          <w:tcPr>
            <w:tcW w:w="851" w:type="dxa"/>
            <w:vAlign w:val="bottom"/>
          </w:tcPr>
          <w:p w:rsidR="000E725A" w:rsidRPr="000E725A" w:rsidRDefault="000E725A" w:rsidP="000E725A">
            <w:pPr>
              <w:widowControl w:val="0"/>
              <w:jc w:val="center"/>
              <w:rPr>
                <w:sz w:val="24"/>
                <w:szCs w:val="24"/>
              </w:rPr>
            </w:pPr>
            <w:r w:rsidRPr="000E725A">
              <w:rPr>
                <w:sz w:val="24"/>
                <w:szCs w:val="24"/>
              </w:rPr>
              <w:t>9833</w:t>
            </w:r>
          </w:p>
        </w:tc>
        <w:tc>
          <w:tcPr>
            <w:tcW w:w="992" w:type="dxa"/>
            <w:vAlign w:val="bottom"/>
          </w:tcPr>
          <w:p w:rsidR="000E725A" w:rsidRPr="000E725A" w:rsidRDefault="000E725A" w:rsidP="000E725A">
            <w:pPr>
              <w:widowControl w:val="0"/>
              <w:jc w:val="center"/>
              <w:rPr>
                <w:sz w:val="24"/>
                <w:szCs w:val="24"/>
              </w:rPr>
            </w:pPr>
            <w:r w:rsidRPr="000E725A">
              <w:rPr>
                <w:sz w:val="24"/>
                <w:szCs w:val="24"/>
              </w:rPr>
              <w:t>1896</w:t>
            </w:r>
          </w:p>
        </w:tc>
      </w:tr>
      <w:tr w:rsidR="000E725A" w:rsidRPr="000E725A" w:rsidTr="000E725A">
        <w:tc>
          <w:tcPr>
            <w:tcW w:w="1336" w:type="dxa"/>
            <w:vAlign w:val="bottom"/>
          </w:tcPr>
          <w:p w:rsidR="000E725A" w:rsidRPr="000E725A" w:rsidRDefault="000E725A" w:rsidP="000E725A">
            <w:pPr>
              <w:widowControl w:val="0"/>
              <w:jc w:val="center"/>
              <w:rPr>
                <w:sz w:val="24"/>
                <w:szCs w:val="24"/>
              </w:rPr>
            </w:pPr>
            <w:r w:rsidRPr="000E725A">
              <w:rPr>
                <w:sz w:val="24"/>
                <w:szCs w:val="24"/>
              </w:rPr>
              <w:t>2012</w:t>
            </w:r>
          </w:p>
        </w:tc>
        <w:tc>
          <w:tcPr>
            <w:tcW w:w="1641" w:type="dxa"/>
            <w:vAlign w:val="bottom"/>
          </w:tcPr>
          <w:p w:rsidR="000E725A" w:rsidRPr="000E725A" w:rsidRDefault="000E725A" w:rsidP="000E725A">
            <w:pPr>
              <w:widowControl w:val="0"/>
              <w:jc w:val="center"/>
              <w:rPr>
                <w:sz w:val="24"/>
                <w:szCs w:val="24"/>
              </w:rPr>
            </w:pPr>
            <w:r w:rsidRPr="000E725A">
              <w:rPr>
                <w:sz w:val="24"/>
                <w:szCs w:val="24"/>
              </w:rPr>
              <w:t>46216</w:t>
            </w:r>
          </w:p>
        </w:tc>
        <w:tc>
          <w:tcPr>
            <w:tcW w:w="1892" w:type="dxa"/>
            <w:vAlign w:val="bottom"/>
          </w:tcPr>
          <w:p w:rsidR="000E725A" w:rsidRPr="000E725A" w:rsidRDefault="000E725A" w:rsidP="000E725A">
            <w:pPr>
              <w:widowControl w:val="0"/>
              <w:jc w:val="center"/>
              <w:rPr>
                <w:sz w:val="24"/>
                <w:szCs w:val="24"/>
              </w:rPr>
            </w:pPr>
            <w:r w:rsidRPr="000E725A">
              <w:rPr>
                <w:sz w:val="24"/>
                <w:szCs w:val="24"/>
              </w:rPr>
              <w:t>18439</w:t>
            </w:r>
          </w:p>
        </w:tc>
        <w:tc>
          <w:tcPr>
            <w:tcW w:w="1440" w:type="dxa"/>
            <w:vAlign w:val="bottom"/>
          </w:tcPr>
          <w:p w:rsidR="000E725A" w:rsidRPr="000E725A" w:rsidRDefault="000E725A" w:rsidP="000E725A">
            <w:pPr>
              <w:widowControl w:val="0"/>
              <w:jc w:val="center"/>
              <w:rPr>
                <w:sz w:val="24"/>
                <w:szCs w:val="24"/>
              </w:rPr>
            </w:pPr>
            <w:r w:rsidRPr="000E725A">
              <w:rPr>
                <w:sz w:val="24"/>
                <w:szCs w:val="24"/>
              </w:rPr>
              <w:t>8387</w:t>
            </w:r>
          </w:p>
        </w:tc>
        <w:tc>
          <w:tcPr>
            <w:tcW w:w="1215" w:type="dxa"/>
            <w:vAlign w:val="bottom"/>
          </w:tcPr>
          <w:p w:rsidR="000E725A" w:rsidRPr="000E725A" w:rsidRDefault="000E725A" w:rsidP="000E725A">
            <w:pPr>
              <w:widowControl w:val="0"/>
              <w:jc w:val="center"/>
              <w:rPr>
                <w:sz w:val="24"/>
                <w:szCs w:val="24"/>
              </w:rPr>
            </w:pPr>
            <w:r w:rsidRPr="000E725A">
              <w:rPr>
                <w:sz w:val="24"/>
                <w:szCs w:val="24"/>
              </w:rPr>
              <w:t>23250</w:t>
            </w:r>
          </w:p>
        </w:tc>
        <w:tc>
          <w:tcPr>
            <w:tcW w:w="851" w:type="dxa"/>
            <w:vAlign w:val="bottom"/>
          </w:tcPr>
          <w:p w:rsidR="000E725A" w:rsidRPr="000E725A" w:rsidRDefault="000E725A" w:rsidP="000E725A">
            <w:pPr>
              <w:widowControl w:val="0"/>
              <w:jc w:val="center"/>
              <w:rPr>
                <w:sz w:val="24"/>
                <w:szCs w:val="24"/>
              </w:rPr>
            </w:pPr>
            <w:r w:rsidRPr="000E725A">
              <w:rPr>
                <w:sz w:val="24"/>
                <w:szCs w:val="24"/>
              </w:rPr>
              <w:t>10017</w:t>
            </w:r>
          </w:p>
        </w:tc>
        <w:tc>
          <w:tcPr>
            <w:tcW w:w="992" w:type="dxa"/>
            <w:vAlign w:val="bottom"/>
          </w:tcPr>
          <w:p w:rsidR="000E725A" w:rsidRPr="000E725A" w:rsidRDefault="000E725A" w:rsidP="000E725A">
            <w:pPr>
              <w:widowControl w:val="0"/>
              <w:jc w:val="center"/>
              <w:rPr>
                <w:sz w:val="24"/>
                <w:szCs w:val="24"/>
              </w:rPr>
            </w:pPr>
            <w:r w:rsidRPr="000E725A">
              <w:rPr>
                <w:sz w:val="24"/>
                <w:szCs w:val="24"/>
              </w:rPr>
              <w:t>2009</w:t>
            </w:r>
          </w:p>
        </w:tc>
      </w:tr>
      <w:tr w:rsidR="000E725A" w:rsidRPr="000E725A" w:rsidTr="000E725A">
        <w:tc>
          <w:tcPr>
            <w:tcW w:w="1336" w:type="dxa"/>
            <w:vAlign w:val="bottom"/>
          </w:tcPr>
          <w:p w:rsidR="000E725A" w:rsidRPr="000E725A" w:rsidRDefault="000E725A" w:rsidP="000E725A">
            <w:pPr>
              <w:widowControl w:val="0"/>
              <w:jc w:val="center"/>
              <w:rPr>
                <w:sz w:val="24"/>
                <w:szCs w:val="24"/>
                <w:lang w:val="uk-UA"/>
              </w:rPr>
            </w:pPr>
            <w:r w:rsidRPr="000E725A">
              <w:rPr>
                <w:sz w:val="24"/>
                <w:szCs w:val="24"/>
                <w:lang w:val="uk-UA"/>
              </w:rPr>
              <w:t>2013</w:t>
            </w:r>
          </w:p>
        </w:tc>
        <w:tc>
          <w:tcPr>
            <w:tcW w:w="1641" w:type="dxa"/>
            <w:vAlign w:val="bottom"/>
          </w:tcPr>
          <w:p w:rsidR="000E725A" w:rsidRPr="000E725A" w:rsidRDefault="000E725A" w:rsidP="000E725A">
            <w:pPr>
              <w:widowControl w:val="0"/>
              <w:jc w:val="center"/>
              <w:rPr>
                <w:sz w:val="24"/>
                <w:szCs w:val="24"/>
              </w:rPr>
            </w:pPr>
            <w:r w:rsidRPr="000E725A">
              <w:rPr>
                <w:sz w:val="24"/>
                <w:szCs w:val="24"/>
              </w:rPr>
              <w:t>63051</w:t>
            </w:r>
          </w:p>
        </w:tc>
        <w:tc>
          <w:tcPr>
            <w:tcW w:w="1892" w:type="dxa"/>
            <w:vAlign w:val="bottom"/>
          </w:tcPr>
          <w:p w:rsidR="000E725A" w:rsidRPr="000E725A" w:rsidRDefault="000E725A" w:rsidP="000E725A">
            <w:pPr>
              <w:widowControl w:val="0"/>
              <w:jc w:val="center"/>
              <w:rPr>
                <w:sz w:val="24"/>
                <w:szCs w:val="24"/>
              </w:rPr>
            </w:pPr>
            <w:r w:rsidRPr="000E725A">
              <w:rPr>
                <w:sz w:val="24"/>
                <w:szCs w:val="24"/>
              </w:rPr>
              <w:t>10789</w:t>
            </w:r>
          </w:p>
        </w:tc>
        <w:tc>
          <w:tcPr>
            <w:tcW w:w="1440" w:type="dxa"/>
          </w:tcPr>
          <w:p w:rsidR="000E725A" w:rsidRPr="000E725A" w:rsidRDefault="000E725A" w:rsidP="000E725A">
            <w:pPr>
              <w:jc w:val="center"/>
              <w:rPr>
                <w:sz w:val="24"/>
                <w:szCs w:val="24"/>
              </w:rPr>
            </w:pPr>
            <w:r w:rsidRPr="000E725A">
              <w:rPr>
                <w:sz w:val="24"/>
                <w:szCs w:val="24"/>
              </w:rPr>
              <w:t>11051</w:t>
            </w:r>
          </w:p>
        </w:tc>
        <w:tc>
          <w:tcPr>
            <w:tcW w:w="1215" w:type="dxa"/>
          </w:tcPr>
          <w:p w:rsidR="000E725A" w:rsidRPr="000E725A" w:rsidRDefault="000E725A" w:rsidP="000E725A">
            <w:pPr>
              <w:jc w:val="center"/>
              <w:rPr>
                <w:sz w:val="24"/>
                <w:szCs w:val="24"/>
              </w:rPr>
            </w:pPr>
            <w:r w:rsidRPr="000E725A">
              <w:rPr>
                <w:sz w:val="24"/>
                <w:szCs w:val="24"/>
              </w:rPr>
              <w:t>22259</w:t>
            </w:r>
          </w:p>
        </w:tc>
        <w:tc>
          <w:tcPr>
            <w:tcW w:w="851" w:type="dxa"/>
          </w:tcPr>
          <w:p w:rsidR="000E725A" w:rsidRPr="000E725A" w:rsidRDefault="000E725A" w:rsidP="000E725A">
            <w:pPr>
              <w:jc w:val="center"/>
              <w:rPr>
                <w:sz w:val="24"/>
                <w:szCs w:val="24"/>
              </w:rPr>
            </w:pPr>
            <w:r w:rsidRPr="000E725A">
              <w:rPr>
                <w:sz w:val="24"/>
                <w:szCs w:val="24"/>
              </w:rPr>
              <w:t>9873</w:t>
            </w:r>
          </w:p>
        </w:tc>
        <w:tc>
          <w:tcPr>
            <w:tcW w:w="992" w:type="dxa"/>
          </w:tcPr>
          <w:p w:rsidR="000E725A" w:rsidRPr="000E725A" w:rsidRDefault="000E725A" w:rsidP="000E725A">
            <w:pPr>
              <w:jc w:val="center"/>
              <w:rPr>
                <w:sz w:val="24"/>
                <w:szCs w:val="24"/>
              </w:rPr>
            </w:pPr>
            <w:r w:rsidRPr="000E725A">
              <w:rPr>
                <w:sz w:val="24"/>
                <w:szCs w:val="24"/>
              </w:rPr>
              <w:t>2295</w:t>
            </w:r>
          </w:p>
        </w:tc>
      </w:tr>
      <w:tr w:rsidR="000E725A" w:rsidRPr="000E725A" w:rsidTr="000E725A">
        <w:tc>
          <w:tcPr>
            <w:tcW w:w="1336" w:type="dxa"/>
            <w:vAlign w:val="bottom"/>
          </w:tcPr>
          <w:p w:rsidR="000E725A" w:rsidRPr="000E725A" w:rsidRDefault="000E725A" w:rsidP="000E725A">
            <w:pPr>
              <w:widowControl w:val="0"/>
              <w:jc w:val="center"/>
              <w:rPr>
                <w:sz w:val="24"/>
                <w:szCs w:val="24"/>
                <w:lang w:val="uk-UA"/>
              </w:rPr>
            </w:pPr>
            <w:r w:rsidRPr="000E725A">
              <w:rPr>
                <w:sz w:val="24"/>
                <w:szCs w:val="24"/>
                <w:lang w:val="uk-UA"/>
              </w:rPr>
              <w:t>2014</w:t>
            </w:r>
          </w:p>
        </w:tc>
        <w:tc>
          <w:tcPr>
            <w:tcW w:w="1641" w:type="dxa"/>
            <w:vAlign w:val="bottom"/>
          </w:tcPr>
          <w:p w:rsidR="000E725A" w:rsidRPr="000E725A" w:rsidRDefault="000E725A" w:rsidP="000E725A">
            <w:pPr>
              <w:widowControl w:val="0"/>
              <w:jc w:val="center"/>
              <w:rPr>
                <w:sz w:val="24"/>
                <w:szCs w:val="24"/>
              </w:rPr>
            </w:pPr>
            <w:r w:rsidRPr="000E725A">
              <w:rPr>
                <w:sz w:val="24"/>
                <w:szCs w:val="24"/>
              </w:rPr>
              <w:t>63859</w:t>
            </w:r>
          </w:p>
        </w:tc>
        <w:tc>
          <w:tcPr>
            <w:tcW w:w="1892" w:type="dxa"/>
            <w:vAlign w:val="bottom"/>
          </w:tcPr>
          <w:p w:rsidR="000E725A" w:rsidRPr="000E725A" w:rsidRDefault="000E725A" w:rsidP="000E725A">
            <w:pPr>
              <w:widowControl w:val="0"/>
              <w:jc w:val="center"/>
              <w:rPr>
                <w:sz w:val="24"/>
                <w:szCs w:val="24"/>
              </w:rPr>
            </w:pPr>
            <w:r w:rsidRPr="000E725A">
              <w:rPr>
                <w:sz w:val="24"/>
                <w:szCs w:val="24"/>
              </w:rPr>
              <w:t>15734</w:t>
            </w:r>
          </w:p>
        </w:tc>
        <w:tc>
          <w:tcPr>
            <w:tcW w:w="1440" w:type="dxa"/>
            <w:vAlign w:val="bottom"/>
          </w:tcPr>
          <w:p w:rsidR="000E725A" w:rsidRPr="000E725A" w:rsidRDefault="000E725A" w:rsidP="000E725A">
            <w:pPr>
              <w:widowControl w:val="0"/>
              <w:jc w:val="center"/>
              <w:rPr>
                <w:sz w:val="24"/>
                <w:szCs w:val="24"/>
              </w:rPr>
            </w:pPr>
            <w:r w:rsidRPr="000E725A">
              <w:rPr>
                <w:sz w:val="24"/>
                <w:szCs w:val="24"/>
              </w:rPr>
              <w:t>10134</w:t>
            </w:r>
          </w:p>
        </w:tc>
        <w:tc>
          <w:tcPr>
            <w:tcW w:w="1215" w:type="dxa"/>
            <w:vAlign w:val="bottom"/>
          </w:tcPr>
          <w:p w:rsidR="000E725A" w:rsidRPr="000E725A" w:rsidRDefault="000E725A" w:rsidP="000E725A">
            <w:pPr>
              <w:widowControl w:val="0"/>
              <w:jc w:val="center"/>
              <w:rPr>
                <w:sz w:val="24"/>
                <w:szCs w:val="24"/>
              </w:rPr>
            </w:pPr>
            <w:r w:rsidRPr="000E725A">
              <w:rPr>
                <w:sz w:val="24"/>
                <w:szCs w:val="24"/>
              </w:rPr>
              <w:t>23693</w:t>
            </w:r>
          </w:p>
        </w:tc>
        <w:tc>
          <w:tcPr>
            <w:tcW w:w="851" w:type="dxa"/>
            <w:vAlign w:val="bottom"/>
          </w:tcPr>
          <w:p w:rsidR="000E725A" w:rsidRPr="000E725A" w:rsidRDefault="000E725A" w:rsidP="000E725A">
            <w:pPr>
              <w:widowControl w:val="0"/>
              <w:jc w:val="center"/>
              <w:rPr>
                <w:sz w:val="24"/>
                <w:szCs w:val="24"/>
                <w:lang w:val="uk-UA"/>
              </w:rPr>
            </w:pPr>
            <w:r w:rsidRPr="000E725A">
              <w:rPr>
                <w:sz w:val="24"/>
                <w:szCs w:val="24"/>
                <w:lang w:val="uk-UA"/>
              </w:rPr>
              <w:t>9638</w:t>
            </w:r>
          </w:p>
        </w:tc>
        <w:tc>
          <w:tcPr>
            <w:tcW w:w="992" w:type="dxa"/>
            <w:vAlign w:val="bottom"/>
          </w:tcPr>
          <w:p w:rsidR="000E725A" w:rsidRPr="000E725A" w:rsidRDefault="000E725A" w:rsidP="000E725A">
            <w:pPr>
              <w:widowControl w:val="0"/>
              <w:jc w:val="center"/>
              <w:rPr>
                <w:sz w:val="24"/>
                <w:szCs w:val="24"/>
              </w:rPr>
            </w:pPr>
            <w:r w:rsidRPr="000E725A">
              <w:rPr>
                <w:sz w:val="24"/>
                <w:szCs w:val="24"/>
              </w:rPr>
              <w:t>1999</w:t>
            </w:r>
          </w:p>
        </w:tc>
      </w:tr>
      <w:tr w:rsidR="000E725A" w:rsidRPr="000E725A" w:rsidTr="000E725A">
        <w:tc>
          <w:tcPr>
            <w:tcW w:w="1336" w:type="dxa"/>
            <w:vAlign w:val="bottom"/>
          </w:tcPr>
          <w:p w:rsidR="000E725A" w:rsidRPr="000E725A" w:rsidRDefault="000E725A" w:rsidP="000E725A">
            <w:pPr>
              <w:widowControl w:val="0"/>
              <w:jc w:val="center"/>
              <w:rPr>
                <w:sz w:val="24"/>
                <w:szCs w:val="24"/>
                <w:lang w:val="uk-UA"/>
              </w:rPr>
            </w:pPr>
            <w:r w:rsidRPr="000E725A">
              <w:rPr>
                <w:sz w:val="24"/>
                <w:szCs w:val="24"/>
                <w:lang w:val="uk-UA"/>
              </w:rPr>
              <w:t>2015</w:t>
            </w:r>
          </w:p>
        </w:tc>
        <w:tc>
          <w:tcPr>
            <w:tcW w:w="1641" w:type="dxa"/>
            <w:vAlign w:val="bottom"/>
          </w:tcPr>
          <w:p w:rsidR="000E725A" w:rsidRPr="000E725A" w:rsidRDefault="000E725A" w:rsidP="000E725A">
            <w:pPr>
              <w:widowControl w:val="0"/>
              <w:jc w:val="center"/>
              <w:rPr>
                <w:sz w:val="24"/>
                <w:szCs w:val="24"/>
              </w:rPr>
            </w:pPr>
            <w:r w:rsidRPr="000E725A">
              <w:rPr>
                <w:sz w:val="24"/>
                <w:szCs w:val="24"/>
              </w:rPr>
              <w:t>60126</w:t>
            </w:r>
          </w:p>
        </w:tc>
        <w:tc>
          <w:tcPr>
            <w:tcW w:w="1892" w:type="dxa"/>
            <w:vAlign w:val="bottom"/>
          </w:tcPr>
          <w:p w:rsidR="000E725A" w:rsidRPr="000E725A" w:rsidRDefault="000E725A" w:rsidP="000E725A">
            <w:pPr>
              <w:widowControl w:val="0"/>
              <w:jc w:val="center"/>
              <w:rPr>
                <w:sz w:val="24"/>
                <w:szCs w:val="24"/>
              </w:rPr>
            </w:pPr>
            <w:r w:rsidRPr="000E725A">
              <w:rPr>
                <w:sz w:val="24"/>
                <w:szCs w:val="24"/>
              </w:rPr>
              <w:t>10331</w:t>
            </w:r>
          </w:p>
        </w:tc>
        <w:tc>
          <w:tcPr>
            <w:tcW w:w="1440" w:type="dxa"/>
            <w:vAlign w:val="bottom"/>
          </w:tcPr>
          <w:p w:rsidR="000E725A" w:rsidRPr="000E725A" w:rsidRDefault="000E725A" w:rsidP="000E725A">
            <w:pPr>
              <w:widowControl w:val="0"/>
              <w:jc w:val="center"/>
              <w:rPr>
                <w:sz w:val="24"/>
                <w:szCs w:val="24"/>
              </w:rPr>
            </w:pPr>
            <w:r w:rsidRPr="000E725A">
              <w:rPr>
                <w:sz w:val="24"/>
                <w:szCs w:val="24"/>
              </w:rPr>
              <w:t>11181</w:t>
            </w:r>
          </w:p>
        </w:tc>
        <w:tc>
          <w:tcPr>
            <w:tcW w:w="1215" w:type="dxa"/>
            <w:vAlign w:val="bottom"/>
          </w:tcPr>
          <w:p w:rsidR="000E725A" w:rsidRPr="000E725A" w:rsidRDefault="000E725A" w:rsidP="000E725A">
            <w:pPr>
              <w:widowControl w:val="0"/>
              <w:jc w:val="center"/>
              <w:rPr>
                <w:sz w:val="24"/>
                <w:szCs w:val="24"/>
                <w:lang w:val="uk-UA"/>
              </w:rPr>
            </w:pPr>
            <w:r w:rsidRPr="000E725A">
              <w:rPr>
                <w:sz w:val="24"/>
                <w:szCs w:val="24"/>
                <w:lang w:val="uk-UA"/>
              </w:rPr>
              <w:t>20839</w:t>
            </w:r>
          </w:p>
        </w:tc>
        <w:tc>
          <w:tcPr>
            <w:tcW w:w="851" w:type="dxa"/>
            <w:vAlign w:val="bottom"/>
          </w:tcPr>
          <w:p w:rsidR="000E725A" w:rsidRPr="000E725A" w:rsidRDefault="000E725A" w:rsidP="000E725A">
            <w:pPr>
              <w:widowControl w:val="0"/>
              <w:jc w:val="center"/>
              <w:rPr>
                <w:sz w:val="24"/>
                <w:szCs w:val="24"/>
              </w:rPr>
            </w:pPr>
            <w:r w:rsidRPr="000E725A">
              <w:rPr>
                <w:sz w:val="24"/>
                <w:szCs w:val="24"/>
              </w:rPr>
              <w:t>9214</w:t>
            </w:r>
          </w:p>
        </w:tc>
        <w:tc>
          <w:tcPr>
            <w:tcW w:w="992" w:type="dxa"/>
            <w:vAlign w:val="bottom"/>
          </w:tcPr>
          <w:p w:rsidR="000E725A" w:rsidRPr="000E725A" w:rsidRDefault="000E725A" w:rsidP="000E725A">
            <w:pPr>
              <w:widowControl w:val="0"/>
              <w:jc w:val="center"/>
              <w:rPr>
                <w:sz w:val="24"/>
                <w:szCs w:val="24"/>
                <w:lang w:val="uk-UA"/>
              </w:rPr>
            </w:pPr>
            <w:r w:rsidRPr="000E725A">
              <w:rPr>
                <w:sz w:val="24"/>
                <w:szCs w:val="24"/>
                <w:lang w:val="uk-UA"/>
              </w:rPr>
              <w:t>2153</w:t>
            </w:r>
          </w:p>
        </w:tc>
      </w:tr>
    </w:tbl>
    <w:p w:rsidR="000E725A" w:rsidRPr="000E725A" w:rsidRDefault="000E725A" w:rsidP="000E725A">
      <w:pPr>
        <w:widowControl w:val="0"/>
        <w:spacing w:after="0" w:line="240" w:lineRule="auto"/>
        <w:rPr>
          <w:rFonts w:ascii="Times New Roman" w:eastAsia="Times New Roman" w:hAnsi="Times New Roman" w:cs="Times New Roman"/>
          <w:i/>
          <w:color w:val="000000"/>
          <w:sz w:val="24"/>
          <w:szCs w:val="24"/>
          <w:lang w:val="uk-UA" w:eastAsia="ru-RU"/>
        </w:rPr>
      </w:pPr>
      <w:r w:rsidRPr="000E725A">
        <w:rPr>
          <w:rFonts w:ascii="Times New Roman" w:eastAsia="Times New Roman" w:hAnsi="Times New Roman" w:cs="Times New Roman"/>
          <w:i/>
          <w:color w:val="000000"/>
          <w:sz w:val="24"/>
          <w:szCs w:val="24"/>
          <w:vertAlign w:val="superscript"/>
          <w:lang w:val="uk-UA" w:eastAsia="ru-RU"/>
        </w:rPr>
        <w:t>1</w:t>
      </w:r>
      <w:r w:rsidRPr="000E725A">
        <w:rPr>
          <w:rFonts w:ascii="Times New Roman" w:eastAsia="Times New Roman" w:hAnsi="Times New Roman" w:cs="Times New Roman"/>
          <w:i/>
          <w:color w:val="000000"/>
          <w:sz w:val="24"/>
          <w:szCs w:val="24"/>
          <w:lang w:val="uk-UA" w:eastAsia="ru-RU"/>
        </w:rPr>
        <w:t> У вазі після доробки.</w:t>
      </w:r>
    </w:p>
    <w:p w:rsidR="000E725A" w:rsidRPr="000E725A" w:rsidRDefault="000E725A" w:rsidP="00B85A7F">
      <w:pPr>
        <w:widowControl w:val="0"/>
        <w:tabs>
          <w:tab w:val="left" w:pos="6440"/>
        </w:tabs>
        <w:spacing w:after="0" w:line="360" w:lineRule="auto"/>
        <w:rPr>
          <w:rFonts w:ascii="Times New Roman" w:eastAsia="Times New Roman" w:hAnsi="Times New Roman" w:cs="Times New Roman"/>
          <w:i/>
          <w:color w:val="000000"/>
          <w:sz w:val="24"/>
          <w:szCs w:val="24"/>
          <w:lang w:val="uk-UA" w:eastAsia="ru-RU"/>
        </w:rPr>
      </w:pPr>
      <w:r w:rsidRPr="000E725A">
        <w:rPr>
          <w:rFonts w:ascii="Times New Roman" w:eastAsia="Times New Roman" w:hAnsi="Times New Roman" w:cs="Times New Roman"/>
          <w:i/>
          <w:color w:val="000000"/>
          <w:sz w:val="24"/>
          <w:szCs w:val="24"/>
          <w:lang w:val="uk-UA" w:eastAsia="ru-RU"/>
        </w:rPr>
        <w:t> </w:t>
      </w:r>
      <w:r w:rsidRPr="000E725A">
        <w:rPr>
          <w:rFonts w:ascii="Times New Roman" w:eastAsia="Times New Roman" w:hAnsi="Times New Roman" w:cs="Times New Roman"/>
          <w:i/>
          <w:color w:val="000000"/>
          <w:sz w:val="28"/>
          <w:szCs w:val="28"/>
          <w:lang w:val="uk-UA" w:eastAsia="ru-RU"/>
        </w:rPr>
        <w:t>*Джерело</w:t>
      </w:r>
      <w:r w:rsidRPr="000E725A">
        <w:rPr>
          <w:rFonts w:ascii="Times New Roman" w:eastAsia="Times New Roman" w:hAnsi="Times New Roman" w:cs="Times New Roman"/>
          <w:i/>
          <w:color w:val="000000"/>
          <w:sz w:val="24"/>
          <w:szCs w:val="24"/>
          <w:lang w:val="uk-UA" w:eastAsia="ru-RU"/>
        </w:rPr>
        <w:t>:</w:t>
      </w:r>
      <w:r w:rsidRPr="000E725A">
        <w:rPr>
          <w:rFonts w:ascii="Times New Roman" w:eastAsia="Times New Roman" w:hAnsi="Times New Roman" w:cs="Times New Roman"/>
          <w:b/>
          <w:sz w:val="28"/>
          <w:szCs w:val="28"/>
          <w:lang w:val="uk-UA" w:eastAsia="ru-RU"/>
        </w:rPr>
        <w:t xml:space="preserve"> </w:t>
      </w:r>
      <w:r w:rsidRPr="000E725A">
        <w:rPr>
          <w:rFonts w:ascii="Times New Roman" w:eastAsia="Times New Roman" w:hAnsi="Times New Roman" w:cs="Times New Roman"/>
          <w:i/>
          <w:sz w:val="28"/>
          <w:szCs w:val="28"/>
          <w:lang w:val="uk-UA" w:eastAsia="ru-RU"/>
        </w:rPr>
        <w:t>[</w:t>
      </w:r>
      <w:hyperlink r:id="rId7" w:history="1">
        <w:r w:rsidRPr="00833029">
          <w:rPr>
            <w:rFonts w:ascii="Times New Roman" w:eastAsia="Times New Roman" w:hAnsi="Times New Roman" w:cs="Times New Roman"/>
            <w:i/>
            <w:color w:val="000000" w:themeColor="text1"/>
            <w:sz w:val="28"/>
            <w:szCs w:val="28"/>
            <w:lang w:val="uk-UA" w:eastAsia="ru-RU"/>
          </w:rPr>
          <w:t>2</w:t>
        </w:r>
      </w:hyperlink>
      <w:r w:rsidRPr="000E725A">
        <w:rPr>
          <w:rFonts w:ascii="Times New Roman" w:eastAsia="Times New Roman" w:hAnsi="Times New Roman" w:cs="Times New Roman"/>
          <w:i/>
          <w:color w:val="000000"/>
          <w:sz w:val="28"/>
          <w:szCs w:val="28"/>
          <w:lang w:val="uk-UA" w:eastAsia="ru-RU"/>
        </w:rPr>
        <w:t>]</w:t>
      </w:r>
    </w:p>
    <w:p w:rsidR="000E725A" w:rsidRPr="000E725A" w:rsidRDefault="000E725A" w:rsidP="00B85A7F">
      <w:pPr>
        <w:widowControl w:val="0"/>
        <w:tabs>
          <w:tab w:val="left" w:pos="6440"/>
        </w:tabs>
        <w:spacing w:after="0" w:line="360" w:lineRule="auto"/>
        <w:rPr>
          <w:rFonts w:ascii="Times New Roman" w:eastAsia="Times New Roman" w:hAnsi="Times New Roman" w:cs="Times New Roman"/>
          <w:i/>
          <w:color w:val="000000"/>
          <w:sz w:val="28"/>
          <w:szCs w:val="28"/>
          <w:lang w:val="uk-UA" w:eastAsia="ru-RU"/>
        </w:rPr>
      </w:pPr>
      <w:r w:rsidRPr="000E725A">
        <w:rPr>
          <w:rFonts w:ascii="Times New Roman" w:eastAsia="Times New Roman" w:hAnsi="Times New Roman" w:cs="Times New Roman"/>
          <w:i/>
          <w:color w:val="000000"/>
          <w:sz w:val="24"/>
          <w:szCs w:val="24"/>
          <w:lang w:val="uk-UA" w:eastAsia="ru-RU"/>
        </w:rPr>
        <w:tab/>
      </w:r>
    </w:p>
    <w:p w:rsidR="000E725A" w:rsidRPr="000E725A" w:rsidRDefault="000E725A" w:rsidP="00B85A7F">
      <w:pPr>
        <w:widowControl w:val="0"/>
        <w:shd w:val="clear" w:color="auto" w:fill="FFFFFF"/>
        <w:tabs>
          <w:tab w:val="left" w:pos="720"/>
        </w:tabs>
        <w:spacing w:after="0" w:line="360" w:lineRule="auto"/>
        <w:jc w:val="both"/>
        <w:textAlignment w:val="baseline"/>
        <w:rPr>
          <w:rFonts w:ascii="Times New Roman" w:eastAsia="Times New Roman" w:hAnsi="Times New Roman" w:cs="Times New Roman"/>
          <w:color w:val="000000"/>
          <w:sz w:val="28"/>
          <w:szCs w:val="28"/>
          <w:lang w:val="uk-UA" w:eastAsia="ru-RU"/>
        </w:rPr>
      </w:pPr>
      <w:r w:rsidRPr="000E725A">
        <w:rPr>
          <w:rFonts w:ascii="Times New Roman" w:eastAsia="Times New Roman" w:hAnsi="Times New Roman" w:cs="Times New Roman"/>
          <w:color w:val="000000"/>
          <w:sz w:val="28"/>
          <w:szCs w:val="28"/>
          <w:lang w:val="uk-UA" w:eastAsia="ru-RU"/>
        </w:rPr>
        <w:tab/>
        <w:t>Аналізуючи дані табл. 1 відмітимо, що виробництво основних сільськогосподарських культур за досліджуваний період є нестабільним. Відносною стабільністю характеризується виробництво овочів, плодів та ягід і картоплі. Найбільшу амплітуду коливань по валовому збору має цукровий буряк (44264-10068=34196 тис. т), зернові та зернобобові (51009-20234=30775 тис. т).</w:t>
      </w:r>
    </w:p>
    <w:p w:rsidR="00833029" w:rsidRDefault="000E725A" w:rsidP="00B85A7F">
      <w:pPr>
        <w:widowControl w:val="0"/>
        <w:shd w:val="clear" w:color="auto" w:fill="FFFFFF"/>
        <w:tabs>
          <w:tab w:val="left" w:pos="720"/>
        </w:tabs>
        <w:spacing w:after="0" w:line="360" w:lineRule="auto"/>
        <w:jc w:val="right"/>
        <w:textAlignment w:val="baseline"/>
        <w:rPr>
          <w:rFonts w:ascii="Times New Roman" w:eastAsia="Times New Roman" w:hAnsi="Times New Roman" w:cs="Times New Roman"/>
          <w:sz w:val="28"/>
          <w:szCs w:val="28"/>
          <w:lang w:val="uk-UA" w:eastAsia="ru-RU"/>
        </w:rPr>
      </w:pPr>
      <w:r w:rsidRPr="000E725A">
        <w:rPr>
          <w:rFonts w:ascii="Times New Roman" w:eastAsia="Times New Roman" w:hAnsi="Times New Roman" w:cs="Times New Roman"/>
          <w:sz w:val="28"/>
          <w:szCs w:val="28"/>
          <w:lang w:val="uk-UA" w:eastAsia="ru-RU"/>
        </w:rPr>
        <w:tab/>
      </w:r>
    </w:p>
    <w:p w:rsidR="00833029" w:rsidRDefault="00833029" w:rsidP="00B85A7F">
      <w:pPr>
        <w:widowControl w:val="0"/>
        <w:shd w:val="clear" w:color="auto" w:fill="FFFFFF"/>
        <w:tabs>
          <w:tab w:val="left" w:pos="720"/>
        </w:tabs>
        <w:spacing w:after="0" w:line="360" w:lineRule="auto"/>
        <w:jc w:val="right"/>
        <w:textAlignment w:val="baseline"/>
        <w:rPr>
          <w:rFonts w:ascii="Times New Roman" w:eastAsia="Times New Roman" w:hAnsi="Times New Roman" w:cs="Times New Roman"/>
          <w:i/>
          <w:color w:val="000000"/>
          <w:sz w:val="28"/>
          <w:szCs w:val="28"/>
          <w:lang w:val="uk-UA" w:eastAsia="ru-RU"/>
        </w:rPr>
      </w:pPr>
    </w:p>
    <w:p w:rsidR="000E725A" w:rsidRPr="000E725A" w:rsidRDefault="000E725A" w:rsidP="00B85A7F">
      <w:pPr>
        <w:widowControl w:val="0"/>
        <w:shd w:val="clear" w:color="auto" w:fill="FFFFFF"/>
        <w:tabs>
          <w:tab w:val="left" w:pos="720"/>
        </w:tabs>
        <w:spacing w:after="0" w:line="360" w:lineRule="auto"/>
        <w:jc w:val="right"/>
        <w:textAlignment w:val="baseline"/>
        <w:rPr>
          <w:rFonts w:ascii="Times New Roman" w:eastAsia="Times New Roman" w:hAnsi="Times New Roman" w:cs="Times New Roman"/>
          <w:i/>
          <w:color w:val="000000"/>
          <w:sz w:val="28"/>
          <w:szCs w:val="28"/>
          <w:lang w:val="uk-UA" w:eastAsia="ru-RU"/>
        </w:rPr>
      </w:pPr>
      <w:r w:rsidRPr="000E725A">
        <w:rPr>
          <w:rFonts w:ascii="Times New Roman" w:eastAsia="Times New Roman" w:hAnsi="Times New Roman" w:cs="Times New Roman"/>
          <w:i/>
          <w:color w:val="000000"/>
          <w:sz w:val="28"/>
          <w:szCs w:val="28"/>
          <w:lang w:val="uk-UA" w:eastAsia="ru-RU"/>
        </w:rPr>
        <w:lastRenderedPageBreak/>
        <w:t>Таблиця 2</w:t>
      </w:r>
    </w:p>
    <w:p w:rsidR="000E725A" w:rsidRPr="000E725A" w:rsidRDefault="000E725A" w:rsidP="000E725A">
      <w:pPr>
        <w:widowControl w:val="0"/>
        <w:shd w:val="clear" w:color="auto" w:fill="FFFFFF"/>
        <w:tabs>
          <w:tab w:val="left" w:pos="5895"/>
        </w:tabs>
        <w:spacing w:after="0" w:line="360" w:lineRule="auto"/>
        <w:jc w:val="center"/>
        <w:textAlignment w:val="baseline"/>
        <w:outlineLvl w:val="0"/>
        <w:rPr>
          <w:rFonts w:ascii="Times New Roman" w:eastAsia="Times New Roman" w:hAnsi="Times New Roman" w:cs="Times New Roman"/>
          <w:sz w:val="16"/>
          <w:szCs w:val="16"/>
          <w:lang w:val="uk-UA" w:eastAsia="ru-RU"/>
        </w:rPr>
      </w:pPr>
      <w:r w:rsidRPr="000E725A">
        <w:rPr>
          <w:rFonts w:ascii="Times New Roman" w:eastAsia="Times New Roman" w:hAnsi="Times New Roman" w:cs="Times New Roman"/>
          <w:b/>
          <w:color w:val="000000"/>
          <w:sz w:val="28"/>
          <w:szCs w:val="28"/>
          <w:lang w:val="uk-UA" w:eastAsia="ru-RU"/>
        </w:rPr>
        <w:t>Динаміка поголів’я худоби та птиці за 1990-2015 рр. (тис. гол)*</w:t>
      </w:r>
    </w:p>
    <w:tbl>
      <w:tblPr>
        <w:tblStyle w:val="a4"/>
        <w:tblW w:w="0" w:type="auto"/>
        <w:tblInd w:w="108" w:type="dxa"/>
        <w:tblLook w:val="01E0" w:firstRow="1" w:lastRow="1" w:firstColumn="1" w:lastColumn="1" w:noHBand="0" w:noVBand="0"/>
      </w:tblPr>
      <w:tblGrid>
        <w:gridCol w:w="1326"/>
        <w:gridCol w:w="1427"/>
        <w:gridCol w:w="1777"/>
        <w:gridCol w:w="1417"/>
        <w:gridCol w:w="1582"/>
        <w:gridCol w:w="1831"/>
      </w:tblGrid>
      <w:tr w:rsidR="000E725A" w:rsidRPr="000E725A" w:rsidTr="000E725A">
        <w:trPr>
          <w:trHeight w:val="90"/>
        </w:trPr>
        <w:tc>
          <w:tcPr>
            <w:tcW w:w="1326" w:type="dxa"/>
            <w:vMerge w:val="restart"/>
          </w:tcPr>
          <w:p w:rsidR="000E725A" w:rsidRPr="000E725A" w:rsidRDefault="000E725A" w:rsidP="000E725A">
            <w:pPr>
              <w:widowControl w:val="0"/>
              <w:tabs>
                <w:tab w:val="left" w:pos="81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color w:val="000000"/>
                <w:sz w:val="24"/>
                <w:szCs w:val="24"/>
                <w:lang w:val="uk-UA"/>
              </w:rPr>
            </w:pPr>
            <w:r w:rsidRPr="000E725A">
              <w:rPr>
                <w:sz w:val="24"/>
                <w:szCs w:val="24"/>
                <w:lang w:val="uk-UA"/>
              </w:rPr>
              <w:tab/>
            </w:r>
            <w:r w:rsidRPr="000E725A">
              <w:rPr>
                <w:sz w:val="24"/>
                <w:szCs w:val="24"/>
                <w:lang w:val="uk-UA"/>
              </w:rPr>
              <w:tab/>
            </w:r>
            <w:r w:rsidRPr="000E725A">
              <w:rPr>
                <w:color w:val="000000"/>
                <w:sz w:val="24"/>
                <w:szCs w:val="24"/>
                <w:lang w:val="uk-UA"/>
              </w:rPr>
              <w:tab/>
            </w:r>
          </w:p>
          <w:p w:rsidR="000E725A" w:rsidRPr="000E725A" w:rsidRDefault="00324760" w:rsidP="00324760">
            <w:pPr>
              <w:widowControl w:val="0"/>
              <w:tabs>
                <w:tab w:val="left" w:pos="81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color w:val="000000"/>
                <w:sz w:val="24"/>
                <w:szCs w:val="24"/>
                <w:lang w:val="uk-UA"/>
              </w:rPr>
            </w:pPr>
            <w:r>
              <w:rPr>
                <w:color w:val="000000"/>
                <w:sz w:val="24"/>
                <w:szCs w:val="24"/>
                <w:lang w:val="uk-UA"/>
              </w:rPr>
              <w:t>Роки</w:t>
            </w:r>
          </w:p>
        </w:tc>
        <w:tc>
          <w:tcPr>
            <w:tcW w:w="8034" w:type="dxa"/>
            <w:gridSpan w:val="5"/>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lang w:val="uk-UA"/>
              </w:rPr>
              <w:t>Поголів’я худоби та птиці на 1 січня, тис. голів</w:t>
            </w:r>
          </w:p>
        </w:tc>
      </w:tr>
      <w:tr w:rsidR="000E725A" w:rsidRPr="000E725A" w:rsidTr="000E725A">
        <w:trPr>
          <w:trHeight w:val="90"/>
        </w:trPr>
        <w:tc>
          <w:tcPr>
            <w:tcW w:w="1326" w:type="dxa"/>
            <w:vMerge/>
          </w:tcPr>
          <w:p w:rsidR="000E725A" w:rsidRPr="000E725A" w:rsidRDefault="000E725A" w:rsidP="000E725A">
            <w:pPr>
              <w:widowControl w:val="0"/>
              <w:tabs>
                <w:tab w:val="left" w:pos="916"/>
                <w:tab w:val="left" w:pos="1832"/>
                <w:tab w:val="left" w:pos="2748"/>
                <w:tab w:val="left" w:pos="3664"/>
                <w:tab w:val="left" w:pos="4580"/>
                <w:tab w:val="left" w:pos="5496"/>
                <w:tab w:val="left" w:pos="5895"/>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color w:val="000000"/>
                <w:sz w:val="24"/>
                <w:szCs w:val="24"/>
                <w:lang w:val="uk-UA"/>
              </w:rPr>
            </w:pPr>
          </w:p>
        </w:tc>
        <w:tc>
          <w:tcPr>
            <w:tcW w:w="3204" w:type="dxa"/>
            <w:gridSpan w:val="2"/>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lang w:val="uk-UA"/>
              </w:rPr>
              <w:t>Велика рогата худоба</w:t>
            </w:r>
          </w:p>
        </w:tc>
        <w:tc>
          <w:tcPr>
            <w:tcW w:w="1417" w:type="dxa"/>
            <w:vMerge w:val="restart"/>
          </w:tcPr>
          <w:p w:rsidR="000E725A" w:rsidRPr="000E725A" w:rsidRDefault="000E725A" w:rsidP="000E725A">
            <w:pPr>
              <w:widowControl w:val="0"/>
              <w:tabs>
                <w:tab w:val="left" w:pos="1080"/>
                <w:tab w:val="left" w:pos="5895"/>
              </w:tabs>
              <w:jc w:val="center"/>
              <w:textAlignment w:val="baseline"/>
              <w:rPr>
                <w:color w:val="000000"/>
                <w:sz w:val="24"/>
                <w:szCs w:val="24"/>
                <w:lang w:val="uk-UA"/>
              </w:rPr>
            </w:pPr>
            <w:r w:rsidRPr="000E725A">
              <w:rPr>
                <w:color w:val="000000"/>
                <w:sz w:val="24"/>
                <w:szCs w:val="24"/>
                <w:lang w:val="uk-UA"/>
              </w:rPr>
              <w:t>свині</w:t>
            </w:r>
          </w:p>
          <w:p w:rsidR="000E725A" w:rsidRPr="000E725A" w:rsidRDefault="000E725A" w:rsidP="000E725A">
            <w:pPr>
              <w:widowControl w:val="0"/>
              <w:tabs>
                <w:tab w:val="left" w:pos="1080"/>
              </w:tabs>
              <w:jc w:val="center"/>
              <w:rPr>
                <w:sz w:val="24"/>
                <w:szCs w:val="24"/>
                <w:lang w:val="uk-UA"/>
              </w:rPr>
            </w:pPr>
          </w:p>
        </w:tc>
        <w:tc>
          <w:tcPr>
            <w:tcW w:w="1582" w:type="dxa"/>
            <w:vMerge w:val="restart"/>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lang w:val="uk-UA"/>
              </w:rPr>
              <w:t>вівці та кози</w:t>
            </w:r>
          </w:p>
        </w:tc>
        <w:tc>
          <w:tcPr>
            <w:tcW w:w="1831" w:type="dxa"/>
            <w:vMerge w:val="restart"/>
          </w:tcPr>
          <w:p w:rsidR="000E725A" w:rsidRPr="000E725A" w:rsidRDefault="000E725A" w:rsidP="000E725A">
            <w:pPr>
              <w:widowControl w:val="0"/>
              <w:jc w:val="center"/>
              <w:rPr>
                <w:sz w:val="24"/>
                <w:szCs w:val="24"/>
                <w:lang w:val="uk-UA"/>
              </w:rPr>
            </w:pPr>
            <w:r w:rsidRPr="000E725A">
              <w:rPr>
                <w:sz w:val="24"/>
                <w:szCs w:val="24"/>
                <w:lang w:val="uk-UA"/>
              </w:rPr>
              <w:t>птиця, млн. гол.</w:t>
            </w:r>
          </w:p>
        </w:tc>
      </w:tr>
      <w:tr w:rsidR="000E725A" w:rsidRPr="000E725A" w:rsidTr="00324760">
        <w:trPr>
          <w:trHeight w:val="258"/>
        </w:trPr>
        <w:tc>
          <w:tcPr>
            <w:tcW w:w="1326" w:type="dxa"/>
            <w:vMerge/>
          </w:tcPr>
          <w:p w:rsidR="000E725A" w:rsidRPr="000E725A" w:rsidRDefault="000E725A" w:rsidP="000E725A">
            <w:pPr>
              <w:widowControl w:val="0"/>
              <w:tabs>
                <w:tab w:val="left" w:pos="5895"/>
              </w:tabs>
              <w:jc w:val="center"/>
              <w:textAlignment w:val="baseline"/>
              <w:rPr>
                <w:color w:val="000000"/>
                <w:sz w:val="24"/>
                <w:szCs w:val="24"/>
                <w:lang w:val="uk-UA"/>
              </w:rPr>
            </w:pPr>
          </w:p>
        </w:tc>
        <w:tc>
          <w:tcPr>
            <w:tcW w:w="1427"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lang w:val="uk-UA"/>
              </w:rPr>
              <w:t>усього:</w:t>
            </w:r>
          </w:p>
        </w:tc>
        <w:tc>
          <w:tcPr>
            <w:tcW w:w="1777"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lang w:val="uk-UA"/>
              </w:rPr>
              <w:t>у т.ч. корови</w:t>
            </w:r>
          </w:p>
        </w:tc>
        <w:tc>
          <w:tcPr>
            <w:tcW w:w="1417" w:type="dxa"/>
            <w:vMerge/>
          </w:tcPr>
          <w:p w:rsidR="000E725A" w:rsidRPr="000E725A" w:rsidRDefault="000E725A" w:rsidP="000E725A">
            <w:pPr>
              <w:widowControl w:val="0"/>
              <w:tabs>
                <w:tab w:val="left" w:pos="5895"/>
              </w:tabs>
              <w:jc w:val="center"/>
              <w:textAlignment w:val="baseline"/>
              <w:rPr>
                <w:color w:val="000000"/>
                <w:sz w:val="24"/>
                <w:szCs w:val="24"/>
                <w:lang w:val="uk-UA"/>
              </w:rPr>
            </w:pPr>
          </w:p>
        </w:tc>
        <w:tc>
          <w:tcPr>
            <w:tcW w:w="1582" w:type="dxa"/>
            <w:vMerge/>
          </w:tcPr>
          <w:p w:rsidR="000E725A" w:rsidRPr="000E725A" w:rsidRDefault="000E725A" w:rsidP="000E725A">
            <w:pPr>
              <w:widowControl w:val="0"/>
              <w:tabs>
                <w:tab w:val="left" w:pos="5895"/>
              </w:tabs>
              <w:jc w:val="center"/>
              <w:textAlignment w:val="baseline"/>
              <w:rPr>
                <w:color w:val="000000"/>
                <w:sz w:val="24"/>
                <w:szCs w:val="24"/>
                <w:lang w:val="uk-UA"/>
              </w:rPr>
            </w:pPr>
          </w:p>
        </w:tc>
        <w:tc>
          <w:tcPr>
            <w:tcW w:w="1831" w:type="dxa"/>
            <w:vMerge/>
          </w:tcPr>
          <w:p w:rsidR="000E725A" w:rsidRPr="000E725A" w:rsidRDefault="000E725A" w:rsidP="000E725A">
            <w:pPr>
              <w:widowControl w:val="0"/>
              <w:tabs>
                <w:tab w:val="left" w:pos="5895"/>
              </w:tabs>
              <w:jc w:val="center"/>
              <w:textAlignment w:val="baseline"/>
              <w:rPr>
                <w:color w:val="000000"/>
                <w:sz w:val="24"/>
                <w:szCs w:val="24"/>
                <w:lang w:val="uk-UA"/>
              </w:rPr>
            </w:pPr>
          </w:p>
        </w:tc>
      </w:tr>
      <w:tr w:rsidR="000E725A" w:rsidRPr="000E725A" w:rsidTr="000E725A">
        <w:tc>
          <w:tcPr>
            <w:tcW w:w="1326"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lang w:val="uk-UA"/>
              </w:rPr>
              <w:t>1990</w:t>
            </w:r>
          </w:p>
        </w:tc>
        <w:tc>
          <w:tcPr>
            <w:tcW w:w="1427"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25194,8</w:t>
            </w:r>
          </w:p>
        </w:tc>
        <w:tc>
          <w:tcPr>
            <w:tcW w:w="1777"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8527,6</w:t>
            </w:r>
          </w:p>
        </w:tc>
        <w:tc>
          <w:tcPr>
            <w:tcW w:w="1417"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19946,7</w:t>
            </w:r>
          </w:p>
        </w:tc>
        <w:tc>
          <w:tcPr>
            <w:tcW w:w="1582"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9003,1</w:t>
            </w:r>
          </w:p>
        </w:tc>
        <w:tc>
          <w:tcPr>
            <w:tcW w:w="1831"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255,1</w:t>
            </w:r>
          </w:p>
        </w:tc>
      </w:tr>
      <w:tr w:rsidR="000E725A" w:rsidRPr="000E725A" w:rsidTr="000E725A">
        <w:tc>
          <w:tcPr>
            <w:tcW w:w="1326"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lang w:val="uk-UA"/>
              </w:rPr>
              <w:t>1991</w:t>
            </w:r>
          </w:p>
        </w:tc>
        <w:tc>
          <w:tcPr>
            <w:tcW w:w="1427"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24623,4</w:t>
            </w:r>
          </w:p>
        </w:tc>
        <w:tc>
          <w:tcPr>
            <w:tcW w:w="1777"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8378,2</w:t>
            </w:r>
          </w:p>
        </w:tc>
        <w:tc>
          <w:tcPr>
            <w:tcW w:w="1417"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19426,9</w:t>
            </w:r>
          </w:p>
        </w:tc>
        <w:tc>
          <w:tcPr>
            <w:tcW w:w="1582"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8418,7</w:t>
            </w:r>
          </w:p>
        </w:tc>
        <w:tc>
          <w:tcPr>
            <w:tcW w:w="1831"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246,1</w:t>
            </w:r>
          </w:p>
        </w:tc>
      </w:tr>
      <w:tr w:rsidR="000E725A" w:rsidRPr="000E725A" w:rsidTr="000E725A">
        <w:tc>
          <w:tcPr>
            <w:tcW w:w="1326"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lang w:val="uk-UA"/>
              </w:rPr>
              <w:t>1992</w:t>
            </w:r>
          </w:p>
        </w:tc>
        <w:tc>
          <w:tcPr>
            <w:tcW w:w="1427"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23727,6</w:t>
            </w:r>
          </w:p>
        </w:tc>
        <w:tc>
          <w:tcPr>
            <w:tcW w:w="1777" w:type="dxa"/>
          </w:tcPr>
          <w:p w:rsidR="000E725A" w:rsidRPr="000E725A" w:rsidRDefault="000E725A" w:rsidP="000E725A">
            <w:pPr>
              <w:widowControl w:val="0"/>
              <w:tabs>
                <w:tab w:val="left" w:pos="1425"/>
                <w:tab w:val="left" w:pos="5895"/>
              </w:tabs>
              <w:jc w:val="center"/>
              <w:textAlignment w:val="baseline"/>
              <w:rPr>
                <w:color w:val="000000"/>
                <w:sz w:val="24"/>
                <w:szCs w:val="24"/>
                <w:lang w:val="uk-UA"/>
              </w:rPr>
            </w:pPr>
            <w:r w:rsidRPr="000E725A">
              <w:rPr>
                <w:color w:val="000000"/>
                <w:sz w:val="24"/>
                <w:szCs w:val="24"/>
              </w:rPr>
              <w:t>8262,6</w:t>
            </w:r>
          </w:p>
        </w:tc>
        <w:tc>
          <w:tcPr>
            <w:tcW w:w="1417"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17838,7</w:t>
            </w:r>
          </w:p>
        </w:tc>
        <w:tc>
          <w:tcPr>
            <w:tcW w:w="1582"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7829,1</w:t>
            </w:r>
          </w:p>
        </w:tc>
        <w:tc>
          <w:tcPr>
            <w:tcW w:w="1831"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243,1</w:t>
            </w:r>
          </w:p>
        </w:tc>
      </w:tr>
      <w:tr w:rsidR="000E725A" w:rsidRPr="000E725A" w:rsidTr="000E725A">
        <w:tc>
          <w:tcPr>
            <w:tcW w:w="1326"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lang w:val="uk-UA"/>
              </w:rPr>
              <w:t>1993</w:t>
            </w:r>
          </w:p>
        </w:tc>
        <w:tc>
          <w:tcPr>
            <w:tcW w:w="1427"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22456,8</w:t>
            </w:r>
          </w:p>
        </w:tc>
        <w:tc>
          <w:tcPr>
            <w:tcW w:w="1777"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8057,2</w:t>
            </w:r>
          </w:p>
        </w:tc>
        <w:tc>
          <w:tcPr>
            <w:tcW w:w="1417"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16174,9</w:t>
            </w:r>
          </w:p>
        </w:tc>
        <w:tc>
          <w:tcPr>
            <w:tcW w:w="1582"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7236,6</w:t>
            </w:r>
          </w:p>
        </w:tc>
        <w:tc>
          <w:tcPr>
            <w:tcW w:w="1831" w:type="dxa"/>
            <w:vAlign w:val="bottom"/>
          </w:tcPr>
          <w:p w:rsidR="000E725A" w:rsidRPr="000E725A" w:rsidRDefault="000E725A" w:rsidP="000E725A">
            <w:pPr>
              <w:widowControl w:val="0"/>
              <w:jc w:val="center"/>
              <w:rPr>
                <w:sz w:val="24"/>
                <w:szCs w:val="24"/>
              </w:rPr>
            </w:pPr>
            <w:r w:rsidRPr="000E725A">
              <w:rPr>
                <w:sz w:val="24"/>
                <w:szCs w:val="24"/>
              </w:rPr>
              <w:t>214,6</w:t>
            </w:r>
          </w:p>
        </w:tc>
      </w:tr>
      <w:tr w:rsidR="000E725A" w:rsidRPr="000E725A" w:rsidTr="000E725A">
        <w:trPr>
          <w:trHeight w:val="73"/>
        </w:trPr>
        <w:tc>
          <w:tcPr>
            <w:tcW w:w="1326"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lang w:val="uk-UA"/>
              </w:rPr>
              <w:t>1994</w:t>
            </w:r>
          </w:p>
        </w:tc>
        <w:tc>
          <w:tcPr>
            <w:tcW w:w="1427"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21607,3</w:t>
            </w:r>
          </w:p>
        </w:tc>
        <w:tc>
          <w:tcPr>
            <w:tcW w:w="1777" w:type="dxa"/>
            <w:tcBorders>
              <w:bottom w:val="single" w:sz="4" w:space="0" w:color="auto"/>
            </w:tcBorders>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8077,7</w:t>
            </w:r>
          </w:p>
        </w:tc>
        <w:tc>
          <w:tcPr>
            <w:tcW w:w="1417"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15298,0</w:t>
            </w:r>
          </w:p>
        </w:tc>
        <w:tc>
          <w:tcPr>
            <w:tcW w:w="1582"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6862,6</w:t>
            </w:r>
          </w:p>
        </w:tc>
        <w:tc>
          <w:tcPr>
            <w:tcW w:w="1831" w:type="dxa"/>
            <w:vAlign w:val="bottom"/>
          </w:tcPr>
          <w:p w:rsidR="000E725A" w:rsidRPr="000E725A" w:rsidRDefault="000E725A" w:rsidP="000E725A">
            <w:pPr>
              <w:widowControl w:val="0"/>
              <w:jc w:val="center"/>
              <w:rPr>
                <w:sz w:val="24"/>
                <w:szCs w:val="24"/>
              </w:rPr>
            </w:pPr>
            <w:r w:rsidRPr="000E725A">
              <w:rPr>
                <w:sz w:val="24"/>
                <w:szCs w:val="24"/>
              </w:rPr>
              <w:t>190,5</w:t>
            </w:r>
          </w:p>
        </w:tc>
      </w:tr>
      <w:tr w:rsidR="000E725A" w:rsidRPr="000E725A" w:rsidTr="000E725A">
        <w:tc>
          <w:tcPr>
            <w:tcW w:w="1326"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lang w:val="uk-UA"/>
              </w:rPr>
              <w:t>1995</w:t>
            </w:r>
          </w:p>
        </w:tc>
        <w:tc>
          <w:tcPr>
            <w:tcW w:w="1427"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19624,3</w:t>
            </w:r>
          </w:p>
        </w:tc>
        <w:tc>
          <w:tcPr>
            <w:tcW w:w="1777"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7818,3</w:t>
            </w:r>
          </w:p>
        </w:tc>
        <w:tc>
          <w:tcPr>
            <w:tcW w:w="1417"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13945,5</w:t>
            </w:r>
          </w:p>
        </w:tc>
        <w:tc>
          <w:tcPr>
            <w:tcW w:w="1582"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5574,5</w:t>
            </w:r>
          </w:p>
        </w:tc>
        <w:tc>
          <w:tcPr>
            <w:tcW w:w="1831" w:type="dxa"/>
            <w:vAlign w:val="bottom"/>
          </w:tcPr>
          <w:p w:rsidR="000E725A" w:rsidRPr="000E725A" w:rsidRDefault="000E725A" w:rsidP="000E725A">
            <w:pPr>
              <w:widowControl w:val="0"/>
              <w:jc w:val="center"/>
              <w:rPr>
                <w:sz w:val="24"/>
                <w:szCs w:val="24"/>
              </w:rPr>
            </w:pPr>
            <w:r w:rsidRPr="000E725A">
              <w:rPr>
                <w:color w:val="000000"/>
                <w:sz w:val="24"/>
                <w:szCs w:val="24"/>
              </w:rPr>
              <w:t>164,9</w:t>
            </w:r>
          </w:p>
        </w:tc>
      </w:tr>
      <w:tr w:rsidR="000E725A" w:rsidRPr="000E725A" w:rsidTr="000E725A">
        <w:tc>
          <w:tcPr>
            <w:tcW w:w="1326"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lang w:val="uk-UA"/>
              </w:rPr>
              <w:t>1996</w:t>
            </w:r>
          </w:p>
        </w:tc>
        <w:tc>
          <w:tcPr>
            <w:tcW w:w="1427"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17557,3</w:t>
            </w:r>
          </w:p>
        </w:tc>
        <w:tc>
          <w:tcPr>
            <w:tcW w:w="1777"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7531,3</w:t>
            </w:r>
          </w:p>
        </w:tc>
        <w:tc>
          <w:tcPr>
            <w:tcW w:w="1417"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13144,4</w:t>
            </w:r>
          </w:p>
        </w:tc>
        <w:tc>
          <w:tcPr>
            <w:tcW w:w="1582"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4098,6</w:t>
            </w:r>
          </w:p>
        </w:tc>
        <w:tc>
          <w:tcPr>
            <w:tcW w:w="1831"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149,7</w:t>
            </w:r>
          </w:p>
        </w:tc>
      </w:tr>
      <w:tr w:rsidR="000E725A" w:rsidRPr="000E725A" w:rsidTr="000E725A">
        <w:tc>
          <w:tcPr>
            <w:tcW w:w="1326"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lang w:val="uk-UA"/>
              </w:rPr>
              <w:t>1997</w:t>
            </w:r>
          </w:p>
        </w:tc>
        <w:tc>
          <w:tcPr>
            <w:tcW w:w="1427"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15313,2</w:t>
            </w:r>
          </w:p>
        </w:tc>
        <w:tc>
          <w:tcPr>
            <w:tcW w:w="1777"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6971,9</w:t>
            </w:r>
          </w:p>
        </w:tc>
        <w:tc>
          <w:tcPr>
            <w:tcW w:w="1417"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11235,6</w:t>
            </w:r>
          </w:p>
        </w:tc>
        <w:tc>
          <w:tcPr>
            <w:tcW w:w="1582"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3047,1</w:t>
            </w:r>
          </w:p>
        </w:tc>
        <w:tc>
          <w:tcPr>
            <w:tcW w:w="1831"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129,4</w:t>
            </w:r>
          </w:p>
        </w:tc>
      </w:tr>
      <w:tr w:rsidR="000E725A" w:rsidRPr="000E725A" w:rsidTr="000E725A">
        <w:trPr>
          <w:trHeight w:val="132"/>
        </w:trPr>
        <w:tc>
          <w:tcPr>
            <w:tcW w:w="1326" w:type="dxa"/>
            <w:tcBorders>
              <w:bottom w:val="single" w:sz="4" w:space="0" w:color="auto"/>
            </w:tcBorders>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lang w:val="uk-UA"/>
              </w:rPr>
              <w:t>1998</w:t>
            </w:r>
          </w:p>
        </w:tc>
        <w:tc>
          <w:tcPr>
            <w:tcW w:w="1427" w:type="dxa"/>
            <w:tcBorders>
              <w:bottom w:val="single" w:sz="4" w:space="0" w:color="auto"/>
            </w:tcBorders>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12758,5</w:t>
            </w:r>
          </w:p>
        </w:tc>
        <w:tc>
          <w:tcPr>
            <w:tcW w:w="1777" w:type="dxa"/>
            <w:tcBorders>
              <w:bottom w:val="single" w:sz="4" w:space="0" w:color="auto"/>
            </w:tcBorders>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6264,8</w:t>
            </w:r>
          </w:p>
        </w:tc>
        <w:tc>
          <w:tcPr>
            <w:tcW w:w="1417" w:type="dxa"/>
            <w:tcBorders>
              <w:bottom w:val="single" w:sz="4" w:space="0" w:color="auto"/>
            </w:tcBorders>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9478,7</w:t>
            </w:r>
          </w:p>
        </w:tc>
        <w:tc>
          <w:tcPr>
            <w:tcW w:w="1582" w:type="dxa"/>
            <w:tcBorders>
              <w:bottom w:val="single" w:sz="4" w:space="0" w:color="auto"/>
            </w:tcBorders>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2361,8</w:t>
            </w:r>
          </w:p>
        </w:tc>
        <w:tc>
          <w:tcPr>
            <w:tcW w:w="1831" w:type="dxa"/>
            <w:tcBorders>
              <w:bottom w:val="single" w:sz="4" w:space="0" w:color="auto"/>
            </w:tcBorders>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123,3</w:t>
            </w:r>
          </w:p>
        </w:tc>
      </w:tr>
      <w:tr w:rsidR="000E725A" w:rsidRPr="000E725A" w:rsidTr="00B85A7F">
        <w:tc>
          <w:tcPr>
            <w:tcW w:w="1326" w:type="dxa"/>
            <w:tcBorders>
              <w:bottom w:val="nil"/>
            </w:tcBorders>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lang w:val="uk-UA"/>
              </w:rPr>
              <w:t>1999</w:t>
            </w:r>
          </w:p>
        </w:tc>
        <w:tc>
          <w:tcPr>
            <w:tcW w:w="1427" w:type="dxa"/>
            <w:tcBorders>
              <w:bottom w:val="nil"/>
            </w:tcBorders>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11721,6</w:t>
            </w:r>
          </w:p>
        </w:tc>
        <w:tc>
          <w:tcPr>
            <w:tcW w:w="1777" w:type="dxa"/>
            <w:tcBorders>
              <w:bottom w:val="nil"/>
            </w:tcBorders>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5840,8</w:t>
            </w:r>
          </w:p>
        </w:tc>
        <w:tc>
          <w:tcPr>
            <w:tcW w:w="1417" w:type="dxa"/>
            <w:tcBorders>
              <w:bottom w:val="nil"/>
            </w:tcBorders>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10083,4</w:t>
            </w:r>
          </w:p>
        </w:tc>
        <w:tc>
          <w:tcPr>
            <w:tcW w:w="1582" w:type="dxa"/>
            <w:tcBorders>
              <w:bottom w:val="nil"/>
            </w:tcBorders>
            <w:vAlign w:val="bottom"/>
          </w:tcPr>
          <w:p w:rsidR="000E725A" w:rsidRPr="000E725A" w:rsidRDefault="000E725A" w:rsidP="000E725A">
            <w:pPr>
              <w:widowControl w:val="0"/>
              <w:jc w:val="center"/>
              <w:rPr>
                <w:sz w:val="24"/>
                <w:szCs w:val="24"/>
              </w:rPr>
            </w:pPr>
            <w:r w:rsidRPr="000E725A">
              <w:rPr>
                <w:sz w:val="24"/>
                <w:szCs w:val="24"/>
              </w:rPr>
              <w:t>2026,0</w:t>
            </w:r>
          </w:p>
        </w:tc>
        <w:tc>
          <w:tcPr>
            <w:tcW w:w="1831" w:type="dxa"/>
            <w:tcBorders>
              <w:bottom w:val="nil"/>
            </w:tcBorders>
            <w:vAlign w:val="bottom"/>
          </w:tcPr>
          <w:p w:rsidR="000E725A" w:rsidRPr="000E725A" w:rsidRDefault="000E725A" w:rsidP="000E725A">
            <w:pPr>
              <w:widowControl w:val="0"/>
              <w:jc w:val="center"/>
              <w:rPr>
                <w:sz w:val="24"/>
                <w:szCs w:val="24"/>
                <w:lang w:val="uk-UA"/>
              </w:rPr>
            </w:pPr>
            <w:r w:rsidRPr="000E725A">
              <w:rPr>
                <w:sz w:val="24"/>
                <w:szCs w:val="24"/>
                <w:lang w:val="uk-UA"/>
              </w:rPr>
              <w:t>129,5</w:t>
            </w:r>
          </w:p>
        </w:tc>
      </w:tr>
      <w:tr w:rsidR="000E725A" w:rsidRPr="000E725A" w:rsidTr="000E725A">
        <w:tc>
          <w:tcPr>
            <w:tcW w:w="1326"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lang w:val="uk-UA"/>
              </w:rPr>
              <w:t>2000</w:t>
            </w:r>
          </w:p>
        </w:tc>
        <w:tc>
          <w:tcPr>
            <w:tcW w:w="1427"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10626,5</w:t>
            </w:r>
          </w:p>
        </w:tc>
        <w:tc>
          <w:tcPr>
            <w:tcW w:w="1777"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5431,0</w:t>
            </w:r>
          </w:p>
        </w:tc>
        <w:tc>
          <w:tcPr>
            <w:tcW w:w="1417"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10072,9</w:t>
            </w:r>
          </w:p>
        </w:tc>
        <w:tc>
          <w:tcPr>
            <w:tcW w:w="1582"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1884,7</w:t>
            </w:r>
          </w:p>
        </w:tc>
        <w:tc>
          <w:tcPr>
            <w:tcW w:w="1831"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lang w:val="uk-UA"/>
              </w:rPr>
              <w:t>126,1</w:t>
            </w:r>
          </w:p>
        </w:tc>
      </w:tr>
      <w:tr w:rsidR="000E725A" w:rsidRPr="000E725A" w:rsidTr="000E725A">
        <w:tc>
          <w:tcPr>
            <w:tcW w:w="1326"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lang w:val="uk-UA"/>
              </w:rPr>
              <w:t>2001</w:t>
            </w:r>
          </w:p>
        </w:tc>
        <w:tc>
          <w:tcPr>
            <w:tcW w:w="1427"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9423,7</w:t>
            </w:r>
          </w:p>
        </w:tc>
        <w:tc>
          <w:tcPr>
            <w:tcW w:w="1777" w:type="dxa"/>
            <w:vAlign w:val="bottom"/>
          </w:tcPr>
          <w:p w:rsidR="000E725A" w:rsidRPr="000E725A" w:rsidRDefault="000E725A" w:rsidP="000E725A">
            <w:pPr>
              <w:widowControl w:val="0"/>
              <w:jc w:val="center"/>
              <w:rPr>
                <w:sz w:val="24"/>
                <w:szCs w:val="24"/>
                <w:lang w:val="uk-UA"/>
              </w:rPr>
            </w:pPr>
            <w:r w:rsidRPr="000E725A">
              <w:rPr>
                <w:sz w:val="24"/>
                <w:szCs w:val="24"/>
                <w:lang w:val="uk-UA"/>
              </w:rPr>
              <w:t>4958,3</w:t>
            </w:r>
          </w:p>
        </w:tc>
        <w:tc>
          <w:tcPr>
            <w:tcW w:w="1417" w:type="dxa"/>
            <w:vAlign w:val="bottom"/>
          </w:tcPr>
          <w:p w:rsidR="000E725A" w:rsidRPr="000E725A" w:rsidRDefault="000E725A" w:rsidP="000E725A">
            <w:pPr>
              <w:widowControl w:val="0"/>
              <w:jc w:val="center"/>
              <w:rPr>
                <w:sz w:val="24"/>
                <w:szCs w:val="24"/>
              </w:rPr>
            </w:pPr>
            <w:r w:rsidRPr="000E725A">
              <w:rPr>
                <w:color w:val="000000"/>
                <w:sz w:val="24"/>
                <w:szCs w:val="24"/>
              </w:rPr>
              <w:t>7652,3</w:t>
            </w:r>
          </w:p>
        </w:tc>
        <w:tc>
          <w:tcPr>
            <w:tcW w:w="1582"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1875,0</w:t>
            </w:r>
          </w:p>
        </w:tc>
        <w:tc>
          <w:tcPr>
            <w:tcW w:w="1831"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lang w:val="uk-UA"/>
              </w:rPr>
              <w:t>123,7</w:t>
            </w:r>
          </w:p>
        </w:tc>
      </w:tr>
      <w:tr w:rsidR="000E725A" w:rsidRPr="000E725A" w:rsidTr="000E725A">
        <w:tc>
          <w:tcPr>
            <w:tcW w:w="1326"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lang w:val="uk-UA"/>
              </w:rPr>
              <w:t>2002</w:t>
            </w:r>
          </w:p>
        </w:tc>
        <w:tc>
          <w:tcPr>
            <w:tcW w:w="1427"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9421,1</w:t>
            </w:r>
          </w:p>
        </w:tc>
        <w:tc>
          <w:tcPr>
            <w:tcW w:w="1777" w:type="dxa"/>
            <w:vAlign w:val="bottom"/>
          </w:tcPr>
          <w:p w:rsidR="000E725A" w:rsidRPr="000E725A" w:rsidRDefault="000E725A" w:rsidP="000E725A">
            <w:pPr>
              <w:widowControl w:val="0"/>
              <w:jc w:val="center"/>
              <w:rPr>
                <w:sz w:val="24"/>
                <w:szCs w:val="24"/>
              </w:rPr>
            </w:pPr>
            <w:r w:rsidRPr="000E725A">
              <w:rPr>
                <w:sz w:val="24"/>
                <w:szCs w:val="24"/>
              </w:rPr>
              <w:t>4918,1</w:t>
            </w:r>
          </w:p>
        </w:tc>
        <w:tc>
          <w:tcPr>
            <w:tcW w:w="1417"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8369,5</w:t>
            </w:r>
          </w:p>
        </w:tc>
        <w:tc>
          <w:tcPr>
            <w:tcW w:w="1582"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1965,0</w:t>
            </w:r>
          </w:p>
        </w:tc>
        <w:tc>
          <w:tcPr>
            <w:tcW w:w="1831"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lang w:val="uk-UA"/>
              </w:rPr>
              <w:t>136,8</w:t>
            </w:r>
          </w:p>
        </w:tc>
      </w:tr>
      <w:tr w:rsidR="000E725A" w:rsidRPr="000E725A" w:rsidTr="000E725A">
        <w:tc>
          <w:tcPr>
            <w:tcW w:w="1326"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lang w:val="uk-UA"/>
              </w:rPr>
              <w:t>2003</w:t>
            </w:r>
          </w:p>
        </w:tc>
        <w:tc>
          <w:tcPr>
            <w:tcW w:w="1427"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9108,4</w:t>
            </w:r>
          </w:p>
        </w:tc>
        <w:tc>
          <w:tcPr>
            <w:tcW w:w="1777"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4715,6</w:t>
            </w:r>
          </w:p>
        </w:tc>
        <w:tc>
          <w:tcPr>
            <w:tcW w:w="1417"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9203,7</w:t>
            </w:r>
          </w:p>
        </w:tc>
        <w:tc>
          <w:tcPr>
            <w:tcW w:w="1582"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1984,4</w:t>
            </w:r>
          </w:p>
        </w:tc>
        <w:tc>
          <w:tcPr>
            <w:tcW w:w="1831" w:type="dxa"/>
            <w:vAlign w:val="bottom"/>
          </w:tcPr>
          <w:p w:rsidR="000E725A" w:rsidRPr="000E725A" w:rsidRDefault="000E725A" w:rsidP="000E725A">
            <w:pPr>
              <w:widowControl w:val="0"/>
              <w:jc w:val="center"/>
              <w:rPr>
                <w:sz w:val="24"/>
                <w:szCs w:val="24"/>
                <w:lang w:val="uk-UA"/>
              </w:rPr>
            </w:pPr>
            <w:r w:rsidRPr="000E725A">
              <w:rPr>
                <w:sz w:val="24"/>
                <w:szCs w:val="24"/>
                <w:lang w:val="uk-UA"/>
              </w:rPr>
              <w:t>147,4</w:t>
            </w:r>
          </w:p>
        </w:tc>
      </w:tr>
      <w:tr w:rsidR="000E725A" w:rsidRPr="000E725A" w:rsidTr="000E725A">
        <w:tc>
          <w:tcPr>
            <w:tcW w:w="1326"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lang w:val="uk-UA"/>
              </w:rPr>
              <w:t>2004</w:t>
            </w:r>
          </w:p>
        </w:tc>
        <w:tc>
          <w:tcPr>
            <w:tcW w:w="1427"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7712,1</w:t>
            </w:r>
          </w:p>
        </w:tc>
        <w:tc>
          <w:tcPr>
            <w:tcW w:w="1777"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4283,5</w:t>
            </w:r>
          </w:p>
        </w:tc>
        <w:tc>
          <w:tcPr>
            <w:tcW w:w="1417" w:type="dxa"/>
            <w:vAlign w:val="bottom"/>
          </w:tcPr>
          <w:p w:rsidR="000E725A" w:rsidRPr="000E725A" w:rsidRDefault="000E725A" w:rsidP="000E725A">
            <w:pPr>
              <w:widowControl w:val="0"/>
              <w:jc w:val="center"/>
              <w:rPr>
                <w:sz w:val="24"/>
                <w:szCs w:val="24"/>
              </w:rPr>
            </w:pPr>
            <w:r w:rsidRPr="000E725A">
              <w:rPr>
                <w:sz w:val="24"/>
                <w:szCs w:val="24"/>
              </w:rPr>
              <w:t>7321,5</w:t>
            </w:r>
          </w:p>
        </w:tc>
        <w:tc>
          <w:tcPr>
            <w:tcW w:w="1582"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1858,8</w:t>
            </w:r>
          </w:p>
        </w:tc>
        <w:tc>
          <w:tcPr>
            <w:tcW w:w="1831"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lang w:val="uk-UA"/>
              </w:rPr>
              <w:t>142,4</w:t>
            </w:r>
          </w:p>
        </w:tc>
      </w:tr>
      <w:tr w:rsidR="000E725A" w:rsidRPr="000E725A" w:rsidTr="000E725A">
        <w:tc>
          <w:tcPr>
            <w:tcW w:w="1326"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lang w:val="uk-UA"/>
              </w:rPr>
              <w:t>2005</w:t>
            </w:r>
          </w:p>
        </w:tc>
        <w:tc>
          <w:tcPr>
            <w:tcW w:w="1427"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6902,9</w:t>
            </w:r>
          </w:p>
        </w:tc>
        <w:tc>
          <w:tcPr>
            <w:tcW w:w="1777" w:type="dxa"/>
            <w:vAlign w:val="bottom"/>
          </w:tcPr>
          <w:p w:rsidR="000E725A" w:rsidRPr="000E725A" w:rsidRDefault="000E725A" w:rsidP="000E725A">
            <w:pPr>
              <w:widowControl w:val="0"/>
              <w:jc w:val="center"/>
              <w:rPr>
                <w:sz w:val="24"/>
                <w:szCs w:val="24"/>
              </w:rPr>
            </w:pPr>
            <w:r w:rsidRPr="000E725A">
              <w:rPr>
                <w:color w:val="000000"/>
                <w:sz w:val="24"/>
                <w:szCs w:val="24"/>
              </w:rPr>
              <w:t>3926,0</w:t>
            </w:r>
          </w:p>
        </w:tc>
        <w:tc>
          <w:tcPr>
            <w:tcW w:w="1417" w:type="dxa"/>
            <w:vAlign w:val="bottom"/>
          </w:tcPr>
          <w:p w:rsidR="000E725A" w:rsidRPr="000E725A" w:rsidRDefault="000E725A" w:rsidP="000E725A">
            <w:pPr>
              <w:widowControl w:val="0"/>
              <w:jc w:val="center"/>
              <w:rPr>
                <w:sz w:val="24"/>
                <w:szCs w:val="24"/>
              </w:rPr>
            </w:pPr>
            <w:r w:rsidRPr="000E725A">
              <w:rPr>
                <w:color w:val="000000"/>
                <w:sz w:val="24"/>
                <w:szCs w:val="24"/>
              </w:rPr>
              <w:t>6466,1</w:t>
            </w:r>
          </w:p>
        </w:tc>
        <w:tc>
          <w:tcPr>
            <w:tcW w:w="1582" w:type="dxa"/>
            <w:vAlign w:val="bottom"/>
          </w:tcPr>
          <w:p w:rsidR="000E725A" w:rsidRPr="000E725A" w:rsidRDefault="000E725A" w:rsidP="000E725A">
            <w:pPr>
              <w:widowControl w:val="0"/>
              <w:jc w:val="center"/>
              <w:rPr>
                <w:sz w:val="24"/>
                <w:szCs w:val="24"/>
              </w:rPr>
            </w:pPr>
            <w:r w:rsidRPr="000E725A">
              <w:rPr>
                <w:sz w:val="24"/>
                <w:szCs w:val="24"/>
              </w:rPr>
              <w:t>1754,5</w:t>
            </w:r>
          </w:p>
        </w:tc>
        <w:tc>
          <w:tcPr>
            <w:tcW w:w="1831"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lang w:val="uk-UA"/>
              </w:rPr>
              <w:t>152,8</w:t>
            </w:r>
          </w:p>
        </w:tc>
      </w:tr>
      <w:tr w:rsidR="000E725A" w:rsidRPr="000E725A" w:rsidTr="000E725A">
        <w:tc>
          <w:tcPr>
            <w:tcW w:w="1326"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lang w:val="uk-UA"/>
              </w:rPr>
              <w:t>2006</w:t>
            </w:r>
          </w:p>
        </w:tc>
        <w:tc>
          <w:tcPr>
            <w:tcW w:w="1427"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6514,1</w:t>
            </w:r>
          </w:p>
        </w:tc>
        <w:tc>
          <w:tcPr>
            <w:tcW w:w="1777" w:type="dxa"/>
            <w:vAlign w:val="bottom"/>
          </w:tcPr>
          <w:p w:rsidR="000E725A" w:rsidRPr="000E725A" w:rsidRDefault="000E725A" w:rsidP="000E725A">
            <w:pPr>
              <w:widowControl w:val="0"/>
              <w:jc w:val="center"/>
              <w:rPr>
                <w:sz w:val="24"/>
                <w:szCs w:val="24"/>
              </w:rPr>
            </w:pPr>
            <w:r w:rsidRPr="000E725A">
              <w:rPr>
                <w:sz w:val="24"/>
                <w:szCs w:val="24"/>
              </w:rPr>
              <w:t>3635,1</w:t>
            </w:r>
          </w:p>
        </w:tc>
        <w:tc>
          <w:tcPr>
            <w:tcW w:w="1417" w:type="dxa"/>
            <w:vAlign w:val="bottom"/>
          </w:tcPr>
          <w:p w:rsidR="000E725A" w:rsidRPr="000E725A" w:rsidRDefault="000E725A" w:rsidP="000E725A">
            <w:pPr>
              <w:widowControl w:val="0"/>
              <w:jc w:val="center"/>
              <w:rPr>
                <w:sz w:val="24"/>
                <w:szCs w:val="24"/>
              </w:rPr>
            </w:pPr>
            <w:r w:rsidRPr="000E725A">
              <w:rPr>
                <w:color w:val="000000"/>
                <w:sz w:val="24"/>
                <w:szCs w:val="24"/>
              </w:rPr>
              <w:t>7052,8</w:t>
            </w:r>
          </w:p>
        </w:tc>
        <w:tc>
          <w:tcPr>
            <w:tcW w:w="1582"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1629,5</w:t>
            </w:r>
          </w:p>
        </w:tc>
        <w:tc>
          <w:tcPr>
            <w:tcW w:w="1831"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lang w:val="uk-UA"/>
              </w:rPr>
              <w:t>162,0</w:t>
            </w:r>
          </w:p>
        </w:tc>
      </w:tr>
      <w:tr w:rsidR="000E725A" w:rsidRPr="000E725A" w:rsidTr="000E725A">
        <w:tc>
          <w:tcPr>
            <w:tcW w:w="1326"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lang w:val="uk-UA"/>
              </w:rPr>
              <w:t>2007</w:t>
            </w:r>
          </w:p>
        </w:tc>
        <w:tc>
          <w:tcPr>
            <w:tcW w:w="1427"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6175,4</w:t>
            </w:r>
          </w:p>
        </w:tc>
        <w:tc>
          <w:tcPr>
            <w:tcW w:w="1777"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3346,7</w:t>
            </w:r>
          </w:p>
        </w:tc>
        <w:tc>
          <w:tcPr>
            <w:tcW w:w="1417"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8055,0</w:t>
            </w:r>
          </w:p>
        </w:tc>
        <w:tc>
          <w:tcPr>
            <w:tcW w:w="1582"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1617,2</w:t>
            </w:r>
          </w:p>
        </w:tc>
        <w:tc>
          <w:tcPr>
            <w:tcW w:w="1831" w:type="dxa"/>
            <w:vAlign w:val="bottom"/>
          </w:tcPr>
          <w:p w:rsidR="000E725A" w:rsidRPr="000E725A" w:rsidRDefault="000E725A" w:rsidP="000E725A">
            <w:pPr>
              <w:widowControl w:val="0"/>
              <w:jc w:val="center"/>
              <w:rPr>
                <w:sz w:val="24"/>
                <w:szCs w:val="24"/>
                <w:lang w:val="uk-UA"/>
              </w:rPr>
            </w:pPr>
            <w:r w:rsidRPr="000E725A">
              <w:rPr>
                <w:sz w:val="24"/>
                <w:szCs w:val="24"/>
                <w:lang w:val="uk-UA"/>
              </w:rPr>
              <w:t>166,5</w:t>
            </w:r>
          </w:p>
        </w:tc>
      </w:tr>
      <w:tr w:rsidR="000E725A" w:rsidRPr="000E725A" w:rsidTr="000E725A">
        <w:tc>
          <w:tcPr>
            <w:tcW w:w="1326"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lang w:val="uk-UA"/>
              </w:rPr>
              <w:t>2008</w:t>
            </w:r>
          </w:p>
        </w:tc>
        <w:tc>
          <w:tcPr>
            <w:tcW w:w="1427"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5490,9</w:t>
            </w:r>
          </w:p>
        </w:tc>
        <w:tc>
          <w:tcPr>
            <w:tcW w:w="1777" w:type="dxa"/>
            <w:vAlign w:val="bottom"/>
          </w:tcPr>
          <w:p w:rsidR="000E725A" w:rsidRPr="000E725A" w:rsidRDefault="000E725A" w:rsidP="000E725A">
            <w:pPr>
              <w:widowControl w:val="0"/>
              <w:jc w:val="center"/>
              <w:rPr>
                <w:sz w:val="24"/>
                <w:szCs w:val="24"/>
              </w:rPr>
            </w:pPr>
            <w:r w:rsidRPr="000E725A">
              <w:rPr>
                <w:color w:val="000000"/>
                <w:sz w:val="24"/>
                <w:szCs w:val="24"/>
              </w:rPr>
              <w:t>3095,9</w:t>
            </w:r>
          </w:p>
        </w:tc>
        <w:tc>
          <w:tcPr>
            <w:tcW w:w="1417" w:type="dxa"/>
            <w:vAlign w:val="bottom"/>
          </w:tcPr>
          <w:p w:rsidR="000E725A" w:rsidRPr="000E725A" w:rsidRDefault="000E725A" w:rsidP="000E725A">
            <w:pPr>
              <w:widowControl w:val="0"/>
              <w:jc w:val="center"/>
              <w:rPr>
                <w:sz w:val="24"/>
                <w:szCs w:val="24"/>
              </w:rPr>
            </w:pPr>
            <w:r w:rsidRPr="000E725A">
              <w:rPr>
                <w:color w:val="000000"/>
                <w:sz w:val="24"/>
                <w:szCs w:val="24"/>
              </w:rPr>
              <w:t>7019,9</w:t>
            </w:r>
          </w:p>
        </w:tc>
        <w:tc>
          <w:tcPr>
            <w:tcW w:w="1582"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1678,6</w:t>
            </w:r>
          </w:p>
        </w:tc>
        <w:tc>
          <w:tcPr>
            <w:tcW w:w="1831"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lang w:val="uk-UA"/>
              </w:rPr>
              <w:t>169,3</w:t>
            </w:r>
          </w:p>
        </w:tc>
      </w:tr>
      <w:tr w:rsidR="000E725A" w:rsidRPr="000E725A" w:rsidTr="000E725A">
        <w:tc>
          <w:tcPr>
            <w:tcW w:w="1326"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lang w:val="uk-UA"/>
              </w:rPr>
              <w:t>2009</w:t>
            </w:r>
          </w:p>
        </w:tc>
        <w:tc>
          <w:tcPr>
            <w:tcW w:w="1427"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5079,0</w:t>
            </w:r>
          </w:p>
        </w:tc>
        <w:tc>
          <w:tcPr>
            <w:tcW w:w="1777"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2856,3</w:t>
            </w:r>
          </w:p>
        </w:tc>
        <w:tc>
          <w:tcPr>
            <w:tcW w:w="1417"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6526,0</w:t>
            </w:r>
          </w:p>
        </w:tc>
        <w:tc>
          <w:tcPr>
            <w:tcW w:w="1582" w:type="dxa"/>
            <w:vAlign w:val="bottom"/>
          </w:tcPr>
          <w:p w:rsidR="000E725A" w:rsidRPr="000E725A" w:rsidRDefault="000E725A" w:rsidP="000E725A">
            <w:pPr>
              <w:widowControl w:val="0"/>
              <w:jc w:val="center"/>
              <w:rPr>
                <w:sz w:val="24"/>
                <w:szCs w:val="24"/>
              </w:rPr>
            </w:pPr>
            <w:r w:rsidRPr="000E725A">
              <w:rPr>
                <w:sz w:val="24"/>
                <w:szCs w:val="24"/>
              </w:rPr>
              <w:t>1726,9</w:t>
            </w:r>
          </w:p>
        </w:tc>
        <w:tc>
          <w:tcPr>
            <w:tcW w:w="1831"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lang w:val="uk-UA"/>
              </w:rPr>
              <w:t>177,6</w:t>
            </w:r>
          </w:p>
        </w:tc>
      </w:tr>
      <w:tr w:rsidR="000E725A" w:rsidRPr="000E725A" w:rsidTr="000E725A">
        <w:tc>
          <w:tcPr>
            <w:tcW w:w="1326"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lang w:val="uk-UA"/>
              </w:rPr>
              <w:t>2010</w:t>
            </w:r>
          </w:p>
        </w:tc>
        <w:tc>
          <w:tcPr>
            <w:tcW w:w="1427"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4826,7</w:t>
            </w:r>
          </w:p>
        </w:tc>
        <w:tc>
          <w:tcPr>
            <w:tcW w:w="1777" w:type="dxa"/>
            <w:vAlign w:val="bottom"/>
          </w:tcPr>
          <w:p w:rsidR="000E725A" w:rsidRPr="000E725A" w:rsidRDefault="000E725A" w:rsidP="000E725A">
            <w:pPr>
              <w:widowControl w:val="0"/>
              <w:jc w:val="center"/>
              <w:rPr>
                <w:sz w:val="24"/>
                <w:szCs w:val="24"/>
              </w:rPr>
            </w:pPr>
            <w:r w:rsidRPr="000E725A">
              <w:rPr>
                <w:sz w:val="24"/>
                <w:szCs w:val="24"/>
              </w:rPr>
              <w:t>2736,5</w:t>
            </w:r>
          </w:p>
        </w:tc>
        <w:tc>
          <w:tcPr>
            <w:tcW w:w="1417"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7576,6</w:t>
            </w:r>
          </w:p>
        </w:tc>
        <w:tc>
          <w:tcPr>
            <w:tcW w:w="1582"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1832,5</w:t>
            </w:r>
          </w:p>
        </w:tc>
        <w:tc>
          <w:tcPr>
            <w:tcW w:w="1831"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lang w:val="uk-UA"/>
              </w:rPr>
              <w:t>191,4</w:t>
            </w:r>
          </w:p>
        </w:tc>
      </w:tr>
      <w:tr w:rsidR="000E725A" w:rsidRPr="000E725A" w:rsidTr="000E725A">
        <w:tc>
          <w:tcPr>
            <w:tcW w:w="1326"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lang w:val="uk-UA"/>
              </w:rPr>
              <w:t>2011</w:t>
            </w:r>
          </w:p>
        </w:tc>
        <w:tc>
          <w:tcPr>
            <w:tcW w:w="1427"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4494,4</w:t>
            </w:r>
          </w:p>
        </w:tc>
        <w:tc>
          <w:tcPr>
            <w:tcW w:w="1777" w:type="dxa"/>
          </w:tcPr>
          <w:p w:rsidR="000E725A" w:rsidRPr="000E725A" w:rsidRDefault="000E725A" w:rsidP="000E725A">
            <w:pPr>
              <w:widowControl w:val="0"/>
              <w:tabs>
                <w:tab w:val="left" w:pos="1290"/>
                <w:tab w:val="left" w:pos="5895"/>
              </w:tabs>
              <w:jc w:val="center"/>
              <w:textAlignment w:val="baseline"/>
              <w:rPr>
                <w:color w:val="000000"/>
                <w:sz w:val="24"/>
                <w:szCs w:val="24"/>
                <w:lang w:val="uk-UA"/>
              </w:rPr>
            </w:pPr>
            <w:r w:rsidRPr="000E725A">
              <w:rPr>
                <w:color w:val="000000"/>
                <w:sz w:val="24"/>
                <w:szCs w:val="24"/>
              </w:rPr>
              <w:t>2631,2</w:t>
            </w:r>
          </w:p>
        </w:tc>
        <w:tc>
          <w:tcPr>
            <w:tcW w:w="1417"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7960,4</w:t>
            </w:r>
          </w:p>
        </w:tc>
        <w:tc>
          <w:tcPr>
            <w:tcW w:w="1582"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1731,7</w:t>
            </w:r>
          </w:p>
        </w:tc>
        <w:tc>
          <w:tcPr>
            <w:tcW w:w="1831"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lang w:val="uk-UA"/>
              </w:rPr>
              <w:t>203,8</w:t>
            </w:r>
          </w:p>
        </w:tc>
      </w:tr>
      <w:tr w:rsidR="000E725A" w:rsidRPr="000E725A" w:rsidTr="000E725A">
        <w:tc>
          <w:tcPr>
            <w:tcW w:w="1326"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lang w:val="uk-UA"/>
              </w:rPr>
              <w:t>2012</w:t>
            </w:r>
          </w:p>
        </w:tc>
        <w:tc>
          <w:tcPr>
            <w:tcW w:w="1427"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4425,8</w:t>
            </w:r>
          </w:p>
        </w:tc>
        <w:tc>
          <w:tcPr>
            <w:tcW w:w="1777"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lang w:val="uk-UA"/>
              </w:rPr>
              <w:t>2582,2</w:t>
            </w:r>
          </w:p>
        </w:tc>
        <w:tc>
          <w:tcPr>
            <w:tcW w:w="1417"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7373,2</w:t>
            </w:r>
          </w:p>
        </w:tc>
        <w:tc>
          <w:tcPr>
            <w:tcW w:w="1582" w:type="dxa"/>
            <w:vAlign w:val="bottom"/>
          </w:tcPr>
          <w:p w:rsidR="000E725A" w:rsidRPr="000E725A" w:rsidRDefault="000E725A" w:rsidP="000E725A">
            <w:pPr>
              <w:widowControl w:val="0"/>
              <w:jc w:val="center"/>
              <w:rPr>
                <w:sz w:val="24"/>
                <w:szCs w:val="24"/>
              </w:rPr>
            </w:pPr>
            <w:r w:rsidRPr="000E725A">
              <w:rPr>
                <w:sz w:val="24"/>
                <w:szCs w:val="24"/>
              </w:rPr>
              <w:t>1739,4</w:t>
            </w:r>
          </w:p>
        </w:tc>
        <w:tc>
          <w:tcPr>
            <w:tcW w:w="1831" w:type="dxa"/>
            <w:vAlign w:val="bottom"/>
          </w:tcPr>
          <w:p w:rsidR="000E725A" w:rsidRPr="000E725A" w:rsidRDefault="000E725A" w:rsidP="000E725A">
            <w:pPr>
              <w:widowControl w:val="0"/>
              <w:jc w:val="center"/>
              <w:rPr>
                <w:sz w:val="24"/>
                <w:szCs w:val="24"/>
                <w:lang w:val="uk-UA"/>
              </w:rPr>
            </w:pPr>
            <w:r w:rsidRPr="000E725A">
              <w:rPr>
                <w:sz w:val="24"/>
                <w:szCs w:val="24"/>
                <w:lang w:val="uk-UA"/>
              </w:rPr>
              <w:t>200,8</w:t>
            </w:r>
          </w:p>
        </w:tc>
      </w:tr>
      <w:tr w:rsidR="000E725A" w:rsidRPr="000E725A" w:rsidTr="000E725A">
        <w:tc>
          <w:tcPr>
            <w:tcW w:w="1326"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lang w:val="uk-UA"/>
              </w:rPr>
              <w:t>2013</w:t>
            </w:r>
          </w:p>
        </w:tc>
        <w:tc>
          <w:tcPr>
            <w:tcW w:w="1427" w:type="dxa"/>
          </w:tcPr>
          <w:p w:rsidR="000E725A" w:rsidRPr="000E725A" w:rsidRDefault="000E725A" w:rsidP="000E725A">
            <w:pPr>
              <w:widowControl w:val="0"/>
              <w:tabs>
                <w:tab w:val="left" w:pos="5895"/>
              </w:tabs>
              <w:jc w:val="center"/>
              <w:textAlignment w:val="baseline"/>
              <w:rPr>
                <w:color w:val="000000"/>
                <w:sz w:val="24"/>
                <w:szCs w:val="24"/>
              </w:rPr>
            </w:pPr>
            <w:r w:rsidRPr="000E725A">
              <w:rPr>
                <w:color w:val="000000"/>
                <w:sz w:val="24"/>
                <w:szCs w:val="24"/>
              </w:rPr>
              <w:t>4645,9</w:t>
            </w:r>
          </w:p>
        </w:tc>
        <w:tc>
          <w:tcPr>
            <w:tcW w:w="1777"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lang w:val="uk-UA"/>
              </w:rPr>
              <w:t>2554,3</w:t>
            </w:r>
          </w:p>
        </w:tc>
        <w:tc>
          <w:tcPr>
            <w:tcW w:w="1417"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7576,7</w:t>
            </w:r>
          </w:p>
        </w:tc>
        <w:tc>
          <w:tcPr>
            <w:tcW w:w="1582"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1738,2</w:t>
            </w:r>
          </w:p>
        </w:tc>
        <w:tc>
          <w:tcPr>
            <w:tcW w:w="1831"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lang w:val="uk-UA"/>
              </w:rPr>
              <w:t>214,1</w:t>
            </w:r>
          </w:p>
        </w:tc>
      </w:tr>
      <w:tr w:rsidR="000E725A" w:rsidRPr="000E725A" w:rsidTr="000E725A">
        <w:tc>
          <w:tcPr>
            <w:tcW w:w="1326"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lang w:val="uk-UA"/>
              </w:rPr>
              <w:t>2014</w:t>
            </w:r>
          </w:p>
        </w:tc>
        <w:tc>
          <w:tcPr>
            <w:tcW w:w="1427" w:type="dxa"/>
          </w:tcPr>
          <w:p w:rsidR="000E725A" w:rsidRPr="000E725A" w:rsidRDefault="000E725A" w:rsidP="000E725A">
            <w:pPr>
              <w:widowControl w:val="0"/>
              <w:tabs>
                <w:tab w:val="left" w:pos="5895"/>
              </w:tabs>
              <w:jc w:val="center"/>
              <w:textAlignment w:val="baseline"/>
              <w:rPr>
                <w:color w:val="000000"/>
                <w:sz w:val="24"/>
                <w:szCs w:val="24"/>
              </w:rPr>
            </w:pPr>
            <w:r w:rsidRPr="000E725A">
              <w:rPr>
                <w:color w:val="000000"/>
                <w:sz w:val="24"/>
                <w:szCs w:val="24"/>
              </w:rPr>
              <w:t>3884</w:t>
            </w:r>
          </w:p>
        </w:tc>
        <w:tc>
          <w:tcPr>
            <w:tcW w:w="1777"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2263</w:t>
            </w:r>
          </w:p>
        </w:tc>
        <w:tc>
          <w:tcPr>
            <w:tcW w:w="1417" w:type="dxa"/>
          </w:tcPr>
          <w:p w:rsidR="000E725A" w:rsidRPr="000E725A" w:rsidRDefault="000E725A" w:rsidP="000E725A">
            <w:pPr>
              <w:widowControl w:val="0"/>
              <w:tabs>
                <w:tab w:val="left" w:pos="5895"/>
              </w:tabs>
              <w:jc w:val="center"/>
              <w:textAlignment w:val="baseline"/>
              <w:rPr>
                <w:color w:val="000000"/>
                <w:sz w:val="24"/>
                <w:szCs w:val="24"/>
              </w:rPr>
            </w:pPr>
            <w:r w:rsidRPr="000E725A">
              <w:rPr>
                <w:color w:val="000000"/>
                <w:sz w:val="24"/>
                <w:szCs w:val="24"/>
              </w:rPr>
              <w:t>7351</w:t>
            </w:r>
          </w:p>
        </w:tc>
        <w:tc>
          <w:tcPr>
            <w:tcW w:w="1582"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lang w:val="uk-UA"/>
              </w:rPr>
              <w:t>1371</w:t>
            </w:r>
          </w:p>
        </w:tc>
        <w:tc>
          <w:tcPr>
            <w:tcW w:w="1831"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rPr>
              <w:t>213,3</w:t>
            </w:r>
          </w:p>
        </w:tc>
      </w:tr>
      <w:tr w:rsidR="000E725A" w:rsidRPr="000E725A" w:rsidTr="000E725A">
        <w:tc>
          <w:tcPr>
            <w:tcW w:w="1326"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lang w:val="uk-UA"/>
              </w:rPr>
              <w:t>2015</w:t>
            </w:r>
          </w:p>
        </w:tc>
        <w:tc>
          <w:tcPr>
            <w:tcW w:w="1427" w:type="dxa"/>
          </w:tcPr>
          <w:p w:rsidR="000E725A" w:rsidRPr="000E725A" w:rsidRDefault="000E725A" w:rsidP="000E725A">
            <w:pPr>
              <w:widowControl w:val="0"/>
              <w:tabs>
                <w:tab w:val="left" w:pos="5895"/>
              </w:tabs>
              <w:jc w:val="center"/>
              <w:textAlignment w:val="baseline"/>
              <w:rPr>
                <w:color w:val="000000"/>
                <w:sz w:val="24"/>
                <w:szCs w:val="24"/>
              </w:rPr>
            </w:pPr>
            <w:r w:rsidRPr="000E725A">
              <w:rPr>
                <w:color w:val="000000"/>
                <w:sz w:val="24"/>
                <w:szCs w:val="24"/>
              </w:rPr>
              <w:t>3750</w:t>
            </w:r>
          </w:p>
        </w:tc>
        <w:tc>
          <w:tcPr>
            <w:tcW w:w="1777"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lang w:val="uk-UA"/>
              </w:rPr>
              <w:t>2167</w:t>
            </w:r>
          </w:p>
        </w:tc>
        <w:tc>
          <w:tcPr>
            <w:tcW w:w="1417" w:type="dxa"/>
          </w:tcPr>
          <w:p w:rsidR="000E725A" w:rsidRPr="000E725A" w:rsidRDefault="000E725A" w:rsidP="000E725A">
            <w:pPr>
              <w:widowControl w:val="0"/>
              <w:tabs>
                <w:tab w:val="left" w:pos="5895"/>
              </w:tabs>
              <w:jc w:val="center"/>
              <w:textAlignment w:val="baseline"/>
              <w:rPr>
                <w:color w:val="000000"/>
                <w:sz w:val="24"/>
                <w:szCs w:val="24"/>
              </w:rPr>
            </w:pPr>
            <w:r w:rsidRPr="000E725A">
              <w:rPr>
                <w:color w:val="000000"/>
                <w:sz w:val="24"/>
                <w:szCs w:val="24"/>
              </w:rPr>
              <w:t>7079</w:t>
            </w:r>
          </w:p>
        </w:tc>
        <w:tc>
          <w:tcPr>
            <w:tcW w:w="1582"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lang w:val="uk-UA"/>
              </w:rPr>
              <w:t>1325</w:t>
            </w:r>
          </w:p>
        </w:tc>
        <w:tc>
          <w:tcPr>
            <w:tcW w:w="1831" w:type="dxa"/>
          </w:tcPr>
          <w:p w:rsidR="000E725A" w:rsidRPr="000E725A" w:rsidRDefault="000E725A" w:rsidP="000E725A">
            <w:pPr>
              <w:widowControl w:val="0"/>
              <w:tabs>
                <w:tab w:val="left" w:pos="5895"/>
              </w:tabs>
              <w:jc w:val="center"/>
              <w:textAlignment w:val="baseline"/>
              <w:rPr>
                <w:color w:val="000000"/>
                <w:sz w:val="24"/>
                <w:szCs w:val="24"/>
                <w:lang w:val="uk-UA"/>
              </w:rPr>
            </w:pPr>
            <w:r w:rsidRPr="000E725A">
              <w:rPr>
                <w:color w:val="000000"/>
                <w:sz w:val="24"/>
                <w:szCs w:val="24"/>
                <w:lang w:val="uk-UA"/>
              </w:rPr>
              <w:t>204,0</w:t>
            </w:r>
          </w:p>
        </w:tc>
      </w:tr>
    </w:tbl>
    <w:p w:rsidR="000E725A" w:rsidRPr="000E725A" w:rsidRDefault="000E725A" w:rsidP="000E725A">
      <w:pPr>
        <w:widowControl w:val="0"/>
        <w:shd w:val="clear" w:color="auto" w:fill="FFFFFF"/>
        <w:tabs>
          <w:tab w:val="left" w:pos="720"/>
        </w:tabs>
        <w:spacing w:after="0" w:line="360" w:lineRule="auto"/>
        <w:jc w:val="both"/>
        <w:textAlignment w:val="baseline"/>
        <w:rPr>
          <w:rFonts w:ascii="Times New Roman" w:eastAsia="Times New Roman" w:hAnsi="Times New Roman" w:cs="Times New Roman"/>
          <w:i/>
          <w:sz w:val="28"/>
          <w:szCs w:val="28"/>
          <w:lang w:val="uk-UA" w:eastAsia="ru-RU"/>
        </w:rPr>
      </w:pPr>
      <w:r w:rsidRPr="000E725A">
        <w:rPr>
          <w:rFonts w:ascii="Times New Roman" w:eastAsia="Times New Roman" w:hAnsi="Times New Roman" w:cs="Times New Roman"/>
          <w:sz w:val="28"/>
          <w:szCs w:val="28"/>
          <w:lang w:val="uk-UA" w:eastAsia="ru-RU"/>
        </w:rPr>
        <w:tab/>
      </w:r>
      <w:r w:rsidRPr="000E725A">
        <w:rPr>
          <w:rFonts w:ascii="Times New Roman" w:eastAsia="Times New Roman" w:hAnsi="Times New Roman" w:cs="Times New Roman"/>
          <w:i/>
          <w:sz w:val="28"/>
          <w:szCs w:val="28"/>
          <w:lang w:val="uk-UA" w:eastAsia="ru-RU"/>
        </w:rPr>
        <w:t>*Джерело: [</w:t>
      </w:r>
      <w:hyperlink r:id="rId8" w:history="1">
        <w:r w:rsidRPr="000E725A">
          <w:rPr>
            <w:rFonts w:ascii="Times New Roman" w:eastAsia="Times New Roman" w:hAnsi="Times New Roman" w:cs="Times New Roman"/>
            <w:i/>
            <w:color w:val="000000" w:themeColor="text1"/>
            <w:sz w:val="28"/>
            <w:szCs w:val="28"/>
            <w:lang w:val="uk-UA" w:eastAsia="ru-RU"/>
          </w:rPr>
          <w:t>2</w:t>
        </w:r>
      </w:hyperlink>
      <w:r w:rsidRPr="000E725A">
        <w:rPr>
          <w:rFonts w:ascii="Times New Roman" w:eastAsia="Times New Roman" w:hAnsi="Times New Roman" w:cs="Times New Roman"/>
          <w:i/>
          <w:sz w:val="28"/>
          <w:szCs w:val="28"/>
          <w:lang w:val="uk-UA" w:eastAsia="ru-RU"/>
        </w:rPr>
        <w:t>]</w:t>
      </w:r>
    </w:p>
    <w:p w:rsidR="00B85A7F" w:rsidRDefault="003C22FC" w:rsidP="00324760">
      <w:pPr>
        <w:widowControl w:val="0"/>
        <w:shd w:val="clear" w:color="auto" w:fill="FFFFFF"/>
        <w:tabs>
          <w:tab w:val="left" w:pos="720"/>
        </w:tabs>
        <w:spacing w:after="0" w:line="360" w:lineRule="auto"/>
        <w:jc w:val="both"/>
        <w:textAlignment w:val="baseline"/>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ab/>
      </w:r>
    </w:p>
    <w:p w:rsidR="00B85A7F" w:rsidRDefault="00B85A7F" w:rsidP="00B85A7F">
      <w:pPr>
        <w:widowControl w:val="0"/>
        <w:shd w:val="clear" w:color="auto" w:fill="FFFFFF"/>
        <w:tabs>
          <w:tab w:val="left" w:pos="720"/>
        </w:tabs>
        <w:spacing w:after="0" w:line="360" w:lineRule="auto"/>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sz w:val="28"/>
          <w:szCs w:val="28"/>
          <w:lang w:val="uk-UA" w:eastAsia="ru-RU"/>
        </w:rPr>
        <w:tab/>
      </w:r>
      <w:r w:rsidRPr="000E725A">
        <w:rPr>
          <w:rFonts w:ascii="Times New Roman" w:eastAsia="Times New Roman" w:hAnsi="Times New Roman" w:cs="Times New Roman"/>
          <w:sz w:val="28"/>
          <w:szCs w:val="28"/>
          <w:lang w:val="uk-UA" w:eastAsia="ru-RU"/>
        </w:rPr>
        <w:t xml:space="preserve">У табл. 2, наведено динаміку поголів’я худоби та птиці за 23 роки. За досліджуваний період спостерігається збереження негативної тенденції – зменшення кількості їх голів. </w:t>
      </w:r>
      <w:r w:rsidRPr="000E725A">
        <w:rPr>
          <w:rFonts w:ascii="Times New Roman" w:eastAsia="Times New Roman" w:hAnsi="Times New Roman" w:cs="Times New Roman"/>
          <w:color w:val="000000"/>
          <w:sz w:val="28"/>
          <w:szCs w:val="28"/>
          <w:lang w:val="uk-UA" w:eastAsia="ru-RU"/>
        </w:rPr>
        <w:t xml:space="preserve">Відносною стабільністю характеризується забезпеченість господарств птицею. </w:t>
      </w:r>
    </w:p>
    <w:p w:rsidR="00B85A7F" w:rsidRDefault="00B85A7F" w:rsidP="00324760">
      <w:pPr>
        <w:widowControl w:val="0"/>
        <w:shd w:val="clear" w:color="auto" w:fill="FFFFFF"/>
        <w:tabs>
          <w:tab w:val="left" w:pos="720"/>
        </w:tabs>
        <w:spacing w:after="0" w:line="360" w:lineRule="auto"/>
        <w:jc w:val="both"/>
        <w:textAlignment w:val="baseline"/>
        <w:rPr>
          <w:rFonts w:ascii="Times New Roman" w:eastAsia="Times New Roman" w:hAnsi="Times New Roman" w:cs="Times New Roman"/>
          <w:i/>
          <w:sz w:val="28"/>
          <w:szCs w:val="28"/>
          <w:lang w:val="uk-UA" w:eastAsia="ru-RU"/>
        </w:rPr>
      </w:pPr>
      <w:r>
        <w:rPr>
          <w:rFonts w:ascii="Times New Roman" w:eastAsia="Times New Roman" w:hAnsi="Times New Roman" w:cs="Times New Roman"/>
          <w:color w:val="000000"/>
          <w:sz w:val="28"/>
          <w:szCs w:val="28"/>
          <w:lang w:val="uk-UA" w:eastAsia="ru-RU"/>
        </w:rPr>
        <w:tab/>
      </w:r>
      <w:r w:rsidRPr="000E725A">
        <w:rPr>
          <w:rFonts w:ascii="Times New Roman" w:eastAsia="Times New Roman" w:hAnsi="Times New Roman" w:cs="Times New Roman"/>
          <w:color w:val="000000"/>
          <w:sz w:val="28"/>
          <w:szCs w:val="28"/>
          <w:lang w:val="uk-UA" w:eastAsia="ru-RU"/>
        </w:rPr>
        <w:t>Найбільшу амплітуду коливань по забезпеченості підприємств  худобою має утримання ними великої рогатої худоби (25194,8-4425,8=20769 тис. гол.), у т.ч. вирощування корів (8527,6-2554,3=5973,3 тис. гол.), вирощування свиней (19946,7-6466,1=13480,6 тис. гол.) та утримання овець та кіз (9003,1-1617,2 =7385,9 тис. гол.).</w:t>
      </w:r>
      <w:r w:rsidRPr="00B85A7F">
        <w:rPr>
          <w:rFonts w:ascii="Times New Roman" w:eastAsia="Times New Roman" w:hAnsi="Times New Roman" w:cs="Times New Roman"/>
          <w:sz w:val="28"/>
          <w:szCs w:val="28"/>
          <w:lang w:val="uk-UA" w:eastAsia="ru-RU"/>
        </w:rPr>
        <w:t xml:space="preserve"> </w:t>
      </w:r>
    </w:p>
    <w:p w:rsidR="00B85A7F" w:rsidRPr="000E725A" w:rsidRDefault="00B85A7F" w:rsidP="00324760">
      <w:pPr>
        <w:widowControl w:val="0"/>
        <w:shd w:val="clear" w:color="auto" w:fill="FFFFFF"/>
        <w:tabs>
          <w:tab w:val="left" w:pos="720"/>
        </w:tabs>
        <w:spacing w:after="0" w:line="360" w:lineRule="auto"/>
        <w:jc w:val="both"/>
        <w:textAlignment w:val="baseline"/>
        <w:rPr>
          <w:rFonts w:ascii="Times New Roman" w:eastAsia="Times New Roman" w:hAnsi="Times New Roman" w:cs="Times New Roman"/>
          <w:i/>
          <w:sz w:val="28"/>
          <w:szCs w:val="28"/>
          <w:lang w:val="uk-UA" w:eastAsia="ru-RU"/>
        </w:rPr>
        <w:sectPr w:rsidR="00B85A7F" w:rsidRPr="000E725A" w:rsidSect="00B85A7F">
          <w:pgSz w:w="11906" w:h="16838"/>
          <w:pgMar w:top="1134" w:right="1134" w:bottom="1134" w:left="1134" w:header="709" w:footer="709" w:gutter="0"/>
          <w:cols w:space="708"/>
          <w:docGrid w:linePitch="360"/>
        </w:sectPr>
      </w:pPr>
    </w:p>
    <w:p w:rsidR="000E725A" w:rsidRPr="000E725A" w:rsidRDefault="000E725A" w:rsidP="000E725A">
      <w:pPr>
        <w:widowControl w:val="0"/>
        <w:spacing w:after="0" w:line="360" w:lineRule="auto"/>
        <w:ind w:firstLine="708"/>
        <w:jc w:val="right"/>
        <w:rPr>
          <w:rFonts w:ascii="Times New Roman" w:eastAsia="Times New Roman" w:hAnsi="Times New Roman" w:cs="Times New Roman"/>
          <w:i/>
          <w:sz w:val="28"/>
          <w:szCs w:val="28"/>
          <w:lang w:val="uk-UA" w:eastAsia="ru-RU"/>
        </w:rPr>
      </w:pPr>
      <w:r w:rsidRPr="000E725A">
        <w:rPr>
          <w:rFonts w:ascii="Times New Roman" w:eastAsia="Times New Roman" w:hAnsi="Times New Roman" w:cs="Times New Roman"/>
          <w:i/>
          <w:sz w:val="28"/>
          <w:szCs w:val="28"/>
          <w:lang w:val="uk-UA" w:eastAsia="ru-RU"/>
        </w:rPr>
        <w:lastRenderedPageBreak/>
        <w:t xml:space="preserve">Таблиця </w:t>
      </w:r>
      <w:r w:rsidR="003C22FC">
        <w:rPr>
          <w:rFonts w:ascii="Times New Roman" w:eastAsia="Times New Roman" w:hAnsi="Times New Roman" w:cs="Times New Roman"/>
          <w:i/>
          <w:sz w:val="28"/>
          <w:szCs w:val="28"/>
          <w:lang w:val="uk-UA" w:eastAsia="ru-RU"/>
        </w:rPr>
        <w:t>3</w:t>
      </w:r>
    </w:p>
    <w:p w:rsidR="000E725A" w:rsidRPr="000E725A" w:rsidRDefault="000E725A" w:rsidP="000E725A">
      <w:pPr>
        <w:widowControl w:val="0"/>
        <w:spacing w:after="0" w:line="360" w:lineRule="auto"/>
        <w:jc w:val="center"/>
        <w:outlineLvl w:val="0"/>
        <w:rPr>
          <w:rFonts w:ascii="Times New Roman" w:eastAsia="Times New Roman" w:hAnsi="Times New Roman" w:cs="Times New Roman"/>
          <w:b/>
          <w:sz w:val="28"/>
          <w:szCs w:val="28"/>
          <w:lang w:val="uk-UA" w:eastAsia="ru-RU"/>
        </w:rPr>
      </w:pPr>
      <w:r w:rsidRPr="000E725A">
        <w:rPr>
          <w:rFonts w:ascii="Times New Roman" w:eastAsia="Times New Roman" w:hAnsi="Times New Roman" w:cs="Times New Roman"/>
          <w:b/>
          <w:sz w:val="28"/>
          <w:szCs w:val="28"/>
          <w:lang w:val="uk-UA" w:eastAsia="ru-RU"/>
        </w:rPr>
        <w:t>Обсяги державної підтримки АПК України, млн. грн. за 2004-2011 рр.*</w:t>
      </w:r>
    </w:p>
    <w:tbl>
      <w:tblPr>
        <w:tblStyle w:val="a4"/>
        <w:tblW w:w="15559" w:type="dxa"/>
        <w:tblInd w:w="-147" w:type="dxa"/>
        <w:tblLayout w:type="fixed"/>
        <w:tblLook w:val="01E0" w:firstRow="1" w:lastRow="1" w:firstColumn="1" w:lastColumn="1" w:noHBand="0" w:noVBand="0"/>
      </w:tblPr>
      <w:tblGrid>
        <w:gridCol w:w="3688"/>
        <w:gridCol w:w="729"/>
        <w:gridCol w:w="1005"/>
        <w:gridCol w:w="696"/>
        <w:gridCol w:w="971"/>
        <w:gridCol w:w="730"/>
        <w:gridCol w:w="962"/>
        <w:gridCol w:w="739"/>
        <w:gridCol w:w="957"/>
        <w:gridCol w:w="744"/>
        <w:gridCol w:w="957"/>
        <w:gridCol w:w="744"/>
        <w:gridCol w:w="936"/>
        <w:gridCol w:w="765"/>
        <w:gridCol w:w="936"/>
      </w:tblGrid>
      <w:tr w:rsidR="000E725A" w:rsidRPr="000E725A" w:rsidTr="00F50CD3">
        <w:trPr>
          <w:trHeight w:val="732"/>
        </w:trPr>
        <w:tc>
          <w:tcPr>
            <w:tcW w:w="3688" w:type="dxa"/>
          </w:tcPr>
          <w:p w:rsidR="000E725A" w:rsidRPr="000E725A" w:rsidRDefault="000E725A" w:rsidP="000E725A">
            <w:pPr>
              <w:widowControl w:val="0"/>
              <w:jc w:val="center"/>
              <w:rPr>
                <w:lang w:val="uk-UA"/>
              </w:rPr>
            </w:pPr>
            <w:r w:rsidRPr="000E725A">
              <w:rPr>
                <w:lang w:val="uk-UA"/>
              </w:rPr>
              <w:t>Програми</w:t>
            </w:r>
          </w:p>
        </w:tc>
        <w:tc>
          <w:tcPr>
            <w:tcW w:w="729" w:type="dxa"/>
          </w:tcPr>
          <w:p w:rsidR="000E725A" w:rsidRPr="000E725A" w:rsidRDefault="000E725A" w:rsidP="00F50CD3">
            <w:pPr>
              <w:widowControl w:val="0"/>
              <w:ind w:hanging="87"/>
              <w:rPr>
                <w:lang w:val="uk-UA"/>
              </w:rPr>
            </w:pPr>
            <w:r w:rsidRPr="000E725A">
              <w:rPr>
                <w:lang w:val="uk-UA"/>
              </w:rPr>
              <w:t>2004 р.</w:t>
            </w:r>
          </w:p>
        </w:tc>
        <w:tc>
          <w:tcPr>
            <w:tcW w:w="1005" w:type="dxa"/>
          </w:tcPr>
          <w:p w:rsidR="000E725A" w:rsidRPr="000E725A" w:rsidRDefault="000E725A" w:rsidP="000E725A">
            <w:pPr>
              <w:widowControl w:val="0"/>
              <w:jc w:val="center"/>
              <w:rPr>
                <w:lang w:val="uk-UA"/>
              </w:rPr>
            </w:pPr>
            <w:r w:rsidRPr="000E725A">
              <w:rPr>
                <w:lang w:val="uk-UA"/>
              </w:rPr>
              <w:t>у % до підсум-ку</w:t>
            </w:r>
          </w:p>
        </w:tc>
        <w:tc>
          <w:tcPr>
            <w:tcW w:w="696" w:type="dxa"/>
          </w:tcPr>
          <w:p w:rsidR="000E725A" w:rsidRPr="000E725A" w:rsidRDefault="000E725A" w:rsidP="00F50CD3">
            <w:pPr>
              <w:widowControl w:val="0"/>
              <w:ind w:hanging="120"/>
              <w:rPr>
                <w:lang w:val="uk-UA"/>
              </w:rPr>
            </w:pPr>
            <w:r w:rsidRPr="000E725A">
              <w:rPr>
                <w:lang w:val="uk-UA"/>
              </w:rPr>
              <w:t>2005 р.</w:t>
            </w:r>
          </w:p>
        </w:tc>
        <w:tc>
          <w:tcPr>
            <w:tcW w:w="971" w:type="dxa"/>
          </w:tcPr>
          <w:p w:rsidR="000E725A" w:rsidRPr="000E725A" w:rsidRDefault="000E725A" w:rsidP="000E725A">
            <w:pPr>
              <w:widowControl w:val="0"/>
              <w:jc w:val="center"/>
              <w:rPr>
                <w:lang w:val="uk-UA"/>
              </w:rPr>
            </w:pPr>
            <w:r w:rsidRPr="000E725A">
              <w:rPr>
                <w:lang w:val="uk-UA"/>
              </w:rPr>
              <w:t>у % до підсум-ку</w:t>
            </w:r>
          </w:p>
        </w:tc>
        <w:tc>
          <w:tcPr>
            <w:tcW w:w="730" w:type="dxa"/>
          </w:tcPr>
          <w:p w:rsidR="000E725A" w:rsidRPr="000E725A" w:rsidRDefault="000E725A" w:rsidP="00F50CD3">
            <w:pPr>
              <w:widowControl w:val="0"/>
              <w:ind w:hanging="86"/>
              <w:rPr>
                <w:lang w:val="uk-UA"/>
              </w:rPr>
            </w:pPr>
            <w:r w:rsidRPr="000E725A">
              <w:rPr>
                <w:lang w:val="uk-UA"/>
              </w:rPr>
              <w:t>2006 р.</w:t>
            </w:r>
          </w:p>
        </w:tc>
        <w:tc>
          <w:tcPr>
            <w:tcW w:w="962" w:type="dxa"/>
          </w:tcPr>
          <w:p w:rsidR="000E725A" w:rsidRPr="000E725A" w:rsidRDefault="000E725A" w:rsidP="000E725A">
            <w:pPr>
              <w:widowControl w:val="0"/>
              <w:ind w:hanging="31"/>
              <w:jc w:val="center"/>
              <w:rPr>
                <w:lang w:val="uk-UA"/>
              </w:rPr>
            </w:pPr>
            <w:r w:rsidRPr="000E725A">
              <w:rPr>
                <w:lang w:val="uk-UA"/>
              </w:rPr>
              <w:t>у % до підсум-ку</w:t>
            </w:r>
          </w:p>
        </w:tc>
        <w:tc>
          <w:tcPr>
            <w:tcW w:w="739" w:type="dxa"/>
          </w:tcPr>
          <w:p w:rsidR="000E725A" w:rsidRPr="000E725A" w:rsidRDefault="000E725A" w:rsidP="00F50CD3">
            <w:pPr>
              <w:widowControl w:val="0"/>
              <w:ind w:hanging="219"/>
              <w:jc w:val="right"/>
              <w:rPr>
                <w:lang w:val="uk-UA"/>
              </w:rPr>
            </w:pPr>
            <w:r w:rsidRPr="000E725A">
              <w:rPr>
                <w:lang w:val="uk-UA"/>
              </w:rPr>
              <w:t>2007 р.</w:t>
            </w:r>
          </w:p>
        </w:tc>
        <w:tc>
          <w:tcPr>
            <w:tcW w:w="957" w:type="dxa"/>
          </w:tcPr>
          <w:p w:rsidR="000E725A" w:rsidRPr="000E725A" w:rsidRDefault="000E725A" w:rsidP="000E725A">
            <w:pPr>
              <w:widowControl w:val="0"/>
              <w:ind w:hanging="31"/>
              <w:jc w:val="center"/>
              <w:rPr>
                <w:lang w:val="uk-UA"/>
              </w:rPr>
            </w:pPr>
            <w:r w:rsidRPr="000E725A">
              <w:rPr>
                <w:lang w:val="uk-UA"/>
              </w:rPr>
              <w:t>у % до підсум-ку</w:t>
            </w:r>
          </w:p>
        </w:tc>
        <w:tc>
          <w:tcPr>
            <w:tcW w:w="744" w:type="dxa"/>
          </w:tcPr>
          <w:p w:rsidR="000E725A" w:rsidRPr="000E725A" w:rsidRDefault="000E725A" w:rsidP="00F50CD3">
            <w:pPr>
              <w:widowControl w:val="0"/>
              <w:ind w:hanging="72"/>
              <w:jc w:val="center"/>
              <w:rPr>
                <w:lang w:val="uk-UA"/>
              </w:rPr>
            </w:pPr>
            <w:r w:rsidRPr="000E725A">
              <w:rPr>
                <w:lang w:val="uk-UA"/>
              </w:rPr>
              <w:t>2008 р.</w:t>
            </w:r>
          </w:p>
        </w:tc>
        <w:tc>
          <w:tcPr>
            <w:tcW w:w="957" w:type="dxa"/>
          </w:tcPr>
          <w:p w:rsidR="000E725A" w:rsidRPr="000E725A" w:rsidRDefault="000E725A" w:rsidP="000E725A">
            <w:pPr>
              <w:widowControl w:val="0"/>
              <w:ind w:hanging="31"/>
              <w:jc w:val="center"/>
              <w:rPr>
                <w:lang w:val="uk-UA"/>
              </w:rPr>
            </w:pPr>
            <w:r w:rsidRPr="000E725A">
              <w:rPr>
                <w:lang w:val="uk-UA"/>
              </w:rPr>
              <w:t>у % до підсум-ку</w:t>
            </w:r>
          </w:p>
        </w:tc>
        <w:tc>
          <w:tcPr>
            <w:tcW w:w="744" w:type="dxa"/>
          </w:tcPr>
          <w:p w:rsidR="000E725A" w:rsidRPr="000E725A" w:rsidRDefault="000E725A" w:rsidP="00F50CD3">
            <w:pPr>
              <w:widowControl w:val="0"/>
              <w:tabs>
                <w:tab w:val="right" w:pos="596"/>
              </w:tabs>
              <w:ind w:hanging="214"/>
              <w:jc w:val="right"/>
              <w:rPr>
                <w:lang w:val="uk-UA"/>
              </w:rPr>
            </w:pPr>
            <w:r w:rsidRPr="000E725A">
              <w:rPr>
                <w:lang w:val="uk-UA"/>
              </w:rPr>
              <w:t>2009 р.</w:t>
            </w:r>
          </w:p>
        </w:tc>
        <w:tc>
          <w:tcPr>
            <w:tcW w:w="936" w:type="dxa"/>
          </w:tcPr>
          <w:p w:rsidR="000E725A" w:rsidRPr="000E725A" w:rsidRDefault="000E725A" w:rsidP="000E725A">
            <w:pPr>
              <w:widowControl w:val="0"/>
              <w:ind w:hanging="31"/>
              <w:jc w:val="center"/>
              <w:rPr>
                <w:lang w:val="uk-UA"/>
              </w:rPr>
            </w:pPr>
            <w:r w:rsidRPr="000E725A">
              <w:rPr>
                <w:lang w:val="uk-UA"/>
              </w:rPr>
              <w:t>у % до підсум-ку</w:t>
            </w:r>
          </w:p>
        </w:tc>
        <w:tc>
          <w:tcPr>
            <w:tcW w:w="765" w:type="dxa"/>
          </w:tcPr>
          <w:p w:rsidR="000E725A" w:rsidRPr="000E725A" w:rsidRDefault="000E725A" w:rsidP="00F50CD3">
            <w:pPr>
              <w:widowControl w:val="0"/>
              <w:ind w:hanging="193"/>
              <w:jc w:val="center"/>
              <w:rPr>
                <w:lang w:val="uk-UA"/>
              </w:rPr>
            </w:pPr>
            <w:r w:rsidRPr="000E725A">
              <w:rPr>
                <w:lang w:val="uk-UA"/>
              </w:rPr>
              <w:t>2011 р.</w:t>
            </w:r>
          </w:p>
        </w:tc>
        <w:tc>
          <w:tcPr>
            <w:tcW w:w="936" w:type="dxa"/>
          </w:tcPr>
          <w:p w:rsidR="000E725A" w:rsidRPr="000E725A" w:rsidRDefault="000E725A" w:rsidP="000E725A">
            <w:pPr>
              <w:widowControl w:val="0"/>
              <w:jc w:val="center"/>
              <w:rPr>
                <w:lang w:val="uk-UA"/>
              </w:rPr>
            </w:pPr>
            <w:r w:rsidRPr="000E725A">
              <w:rPr>
                <w:lang w:val="uk-UA"/>
              </w:rPr>
              <w:t>у % до підсум-ку</w:t>
            </w:r>
          </w:p>
        </w:tc>
      </w:tr>
      <w:tr w:rsidR="000E725A" w:rsidRPr="000E725A" w:rsidTr="00F50CD3">
        <w:tc>
          <w:tcPr>
            <w:tcW w:w="3688" w:type="dxa"/>
          </w:tcPr>
          <w:p w:rsidR="000E725A" w:rsidRPr="000E725A" w:rsidRDefault="000E725A" w:rsidP="000E725A">
            <w:pPr>
              <w:widowControl w:val="0"/>
              <w:jc w:val="both"/>
              <w:rPr>
                <w:lang w:val="uk-UA"/>
              </w:rPr>
            </w:pPr>
            <w:r w:rsidRPr="000E725A">
              <w:rPr>
                <w:lang w:val="uk-UA"/>
              </w:rPr>
              <w:t>Фінансова підт</w:t>
            </w:r>
            <w:r w:rsidR="00F50CD3">
              <w:rPr>
                <w:lang w:val="uk-UA"/>
              </w:rPr>
              <w:t>римка виробництва продукції рос</w:t>
            </w:r>
            <w:r w:rsidRPr="000E725A">
              <w:rPr>
                <w:lang w:val="uk-UA"/>
              </w:rPr>
              <w:t xml:space="preserve">линництва та тваринництва. </w:t>
            </w:r>
          </w:p>
        </w:tc>
        <w:tc>
          <w:tcPr>
            <w:tcW w:w="729" w:type="dxa"/>
          </w:tcPr>
          <w:p w:rsidR="000E725A" w:rsidRPr="000E725A" w:rsidRDefault="000E725A" w:rsidP="000E725A">
            <w:pPr>
              <w:widowControl w:val="0"/>
              <w:jc w:val="center"/>
              <w:rPr>
                <w:lang w:val="uk-UA"/>
              </w:rPr>
            </w:pPr>
            <w:r w:rsidRPr="000E725A">
              <w:rPr>
                <w:lang w:val="uk-UA"/>
              </w:rPr>
              <w:t>421</w:t>
            </w:r>
          </w:p>
        </w:tc>
        <w:tc>
          <w:tcPr>
            <w:tcW w:w="1005" w:type="dxa"/>
          </w:tcPr>
          <w:p w:rsidR="000E725A" w:rsidRPr="000E725A" w:rsidRDefault="000E725A" w:rsidP="000E725A">
            <w:pPr>
              <w:widowControl w:val="0"/>
              <w:jc w:val="center"/>
              <w:rPr>
                <w:lang w:val="uk-UA"/>
              </w:rPr>
            </w:pPr>
            <w:r w:rsidRPr="000E725A">
              <w:rPr>
                <w:lang w:val="uk-UA"/>
              </w:rPr>
              <w:t>13,0</w:t>
            </w:r>
          </w:p>
        </w:tc>
        <w:tc>
          <w:tcPr>
            <w:tcW w:w="696" w:type="dxa"/>
          </w:tcPr>
          <w:p w:rsidR="000E725A" w:rsidRPr="000E725A" w:rsidRDefault="000E725A" w:rsidP="000E725A">
            <w:pPr>
              <w:widowControl w:val="0"/>
              <w:jc w:val="center"/>
              <w:rPr>
                <w:lang w:val="uk-UA"/>
              </w:rPr>
            </w:pPr>
            <w:r w:rsidRPr="000E725A">
              <w:rPr>
                <w:lang w:val="uk-UA"/>
              </w:rPr>
              <w:t>689,5</w:t>
            </w:r>
          </w:p>
        </w:tc>
        <w:tc>
          <w:tcPr>
            <w:tcW w:w="971" w:type="dxa"/>
          </w:tcPr>
          <w:p w:rsidR="000E725A" w:rsidRPr="000E725A" w:rsidRDefault="000E725A" w:rsidP="000E725A">
            <w:pPr>
              <w:widowControl w:val="0"/>
              <w:jc w:val="center"/>
              <w:rPr>
                <w:lang w:val="uk-UA"/>
              </w:rPr>
            </w:pPr>
            <w:r w:rsidRPr="000E725A">
              <w:rPr>
                <w:lang w:val="uk-UA"/>
              </w:rPr>
              <w:t>15,7</w:t>
            </w:r>
          </w:p>
        </w:tc>
        <w:tc>
          <w:tcPr>
            <w:tcW w:w="730" w:type="dxa"/>
          </w:tcPr>
          <w:p w:rsidR="000E725A" w:rsidRPr="000E725A" w:rsidRDefault="000E725A" w:rsidP="00F50CD3">
            <w:pPr>
              <w:widowControl w:val="0"/>
              <w:ind w:hanging="86"/>
              <w:jc w:val="center"/>
              <w:rPr>
                <w:lang w:val="uk-UA"/>
              </w:rPr>
            </w:pPr>
            <w:r w:rsidRPr="000E725A">
              <w:rPr>
                <w:lang w:val="uk-UA"/>
              </w:rPr>
              <w:t>1992,5</w:t>
            </w:r>
          </w:p>
        </w:tc>
        <w:tc>
          <w:tcPr>
            <w:tcW w:w="962" w:type="dxa"/>
          </w:tcPr>
          <w:p w:rsidR="000E725A" w:rsidRPr="000E725A" w:rsidRDefault="000E725A" w:rsidP="000E725A">
            <w:pPr>
              <w:widowControl w:val="0"/>
              <w:jc w:val="center"/>
              <w:rPr>
                <w:lang w:val="uk-UA"/>
              </w:rPr>
            </w:pPr>
            <w:r w:rsidRPr="000E725A">
              <w:rPr>
                <w:lang w:val="uk-UA"/>
              </w:rPr>
              <w:t>29,8</w:t>
            </w:r>
          </w:p>
        </w:tc>
        <w:tc>
          <w:tcPr>
            <w:tcW w:w="739" w:type="dxa"/>
          </w:tcPr>
          <w:p w:rsidR="000E725A" w:rsidRPr="000E725A" w:rsidRDefault="000E725A" w:rsidP="00F50CD3">
            <w:pPr>
              <w:widowControl w:val="0"/>
              <w:ind w:hanging="219"/>
              <w:jc w:val="right"/>
              <w:rPr>
                <w:lang w:val="uk-UA"/>
              </w:rPr>
            </w:pPr>
            <w:r w:rsidRPr="000E725A">
              <w:rPr>
                <w:lang w:val="uk-UA"/>
              </w:rPr>
              <w:t>2332,5</w:t>
            </w:r>
          </w:p>
        </w:tc>
        <w:tc>
          <w:tcPr>
            <w:tcW w:w="957" w:type="dxa"/>
          </w:tcPr>
          <w:p w:rsidR="000E725A" w:rsidRPr="000E725A" w:rsidRDefault="000E725A" w:rsidP="000E725A">
            <w:pPr>
              <w:widowControl w:val="0"/>
              <w:jc w:val="center"/>
              <w:rPr>
                <w:lang w:val="uk-UA"/>
              </w:rPr>
            </w:pPr>
            <w:r w:rsidRPr="000E725A">
              <w:rPr>
                <w:lang w:val="uk-UA"/>
              </w:rPr>
              <w:t>29,0</w:t>
            </w:r>
          </w:p>
        </w:tc>
        <w:tc>
          <w:tcPr>
            <w:tcW w:w="744" w:type="dxa"/>
          </w:tcPr>
          <w:p w:rsidR="000E725A" w:rsidRPr="000E725A" w:rsidRDefault="000E725A" w:rsidP="00F50CD3">
            <w:pPr>
              <w:widowControl w:val="0"/>
              <w:ind w:hanging="72"/>
              <w:jc w:val="center"/>
              <w:rPr>
                <w:lang w:val="uk-UA"/>
              </w:rPr>
            </w:pPr>
            <w:r w:rsidRPr="000E725A">
              <w:rPr>
                <w:lang w:val="uk-UA"/>
              </w:rPr>
              <w:t>2871,8</w:t>
            </w:r>
          </w:p>
        </w:tc>
        <w:tc>
          <w:tcPr>
            <w:tcW w:w="957" w:type="dxa"/>
          </w:tcPr>
          <w:p w:rsidR="000E725A" w:rsidRPr="000E725A" w:rsidRDefault="000E725A" w:rsidP="000E725A">
            <w:pPr>
              <w:widowControl w:val="0"/>
              <w:jc w:val="center"/>
              <w:rPr>
                <w:lang w:val="uk-UA"/>
              </w:rPr>
            </w:pPr>
            <w:r w:rsidRPr="000E725A">
              <w:rPr>
                <w:lang w:val="uk-UA"/>
              </w:rPr>
              <w:t>45,1</w:t>
            </w:r>
          </w:p>
        </w:tc>
        <w:tc>
          <w:tcPr>
            <w:tcW w:w="744" w:type="dxa"/>
          </w:tcPr>
          <w:p w:rsidR="000E725A" w:rsidRPr="000E725A" w:rsidRDefault="000E725A" w:rsidP="000E725A">
            <w:pPr>
              <w:widowControl w:val="0"/>
              <w:jc w:val="center"/>
              <w:rPr>
                <w:lang w:val="uk-UA"/>
              </w:rPr>
            </w:pPr>
            <w:r w:rsidRPr="000E725A">
              <w:rPr>
                <w:lang w:val="uk-UA"/>
              </w:rPr>
              <w:t>500,0</w:t>
            </w:r>
          </w:p>
        </w:tc>
        <w:tc>
          <w:tcPr>
            <w:tcW w:w="936" w:type="dxa"/>
          </w:tcPr>
          <w:p w:rsidR="000E725A" w:rsidRPr="000E725A" w:rsidRDefault="000E725A" w:rsidP="000E725A">
            <w:pPr>
              <w:widowControl w:val="0"/>
              <w:jc w:val="center"/>
              <w:rPr>
                <w:lang w:val="uk-UA"/>
              </w:rPr>
            </w:pPr>
            <w:r w:rsidRPr="000E725A">
              <w:rPr>
                <w:lang w:val="uk-UA"/>
              </w:rPr>
              <w:t>22,7</w:t>
            </w:r>
          </w:p>
        </w:tc>
        <w:tc>
          <w:tcPr>
            <w:tcW w:w="765" w:type="dxa"/>
          </w:tcPr>
          <w:p w:rsidR="000E725A" w:rsidRPr="000E725A" w:rsidRDefault="000E725A" w:rsidP="000E725A">
            <w:pPr>
              <w:widowControl w:val="0"/>
              <w:jc w:val="center"/>
              <w:rPr>
                <w:lang w:val="uk-UA"/>
              </w:rPr>
            </w:pPr>
            <w:r w:rsidRPr="000E725A">
              <w:rPr>
                <w:lang w:val="uk-UA"/>
              </w:rPr>
              <w:t>32,1</w:t>
            </w:r>
          </w:p>
        </w:tc>
        <w:tc>
          <w:tcPr>
            <w:tcW w:w="936" w:type="dxa"/>
          </w:tcPr>
          <w:p w:rsidR="000E725A" w:rsidRPr="000E725A" w:rsidRDefault="000E725A" w:rsidP="000E725A">
            <w:pPr>
              <w:widowControl w:val="0"/>
              <w:jc w:val="center"/>
              <w:rPr>
                <w:lang w:val="uk-UA"/>
              </w:rPr>
            </w:pPr>
            <w:r w:rsidRPr="000E725A">
              <w:rPr>
                <w:lang w:val="uk-UA"/>
              </w:rPr>
              <w:t>0,5</w:t>
            </w:r>
          </w:p>
        </w:tc>
      </w:tr>
      <w:tr w:rsidR="000E725A" w:rsidRPr="000E725A" w:rsidTr="00F50CD3">
        <w:tc>
          <w:tcPr>
            <w:tcW w:w="3688" w:type="dxa"/>
          </w:tcPr>
          <w:p w:rsidR="000E725A" w:rsidRPr="000E725A" w:rsidRDefault="000E725A" w:rsidP="000E725A">
            <w:pPr>
              <w:widowControl w:val="0"/>
              <w:jc w:val="both"/>
              <w:rPr>
                <w:lang w:val="uk-UA"/>
              </w:rPr>
            </w:pPr>
            <w:r w:rsidRPr="000E725A">
              <w:rPr>
                <w:lang w:val="uk-UA"/>
              </w:rPr>
              <w:t xml:space="preserve">Доплата за ВРХ підвищених вагових кондицій, свиней, курей-бройлерів. </w:t>
            </w:r>
          </w:p>
        </w:tc>
        <w:tc>
          <w:tcPr>
            <w:tcW w:w="729" w:type="dxa"/>
          </w:tcPr>
          <w:p w:rsidR="000E725A" w:rsidRPr="000E725A" w:rsidRDefault="000E725A" w:rsidP="000E725A">
            <w:pPr>
              <w:widowControl w:val="0"/>
              <w:jc w:val="center"/>
              <w:rPr>
                <w:lang w:val="uk-UA"/>
              </w:rPr>
            </w:pPr>
            <w:r w:rsidRPr="000E725A">
              <w:rPr>
                <w:lang w:val="uk-UA"/>
              </w:rPr>
              <w:t>338,0</w:t>
            </w:r>
          </w:p>
        </w:tc>
        <w:tc>
          <w:tcPr>
            <w:tcW w:w="1005" w:type="dxa"/>
          </w:tcPr>
          <w:p w:rsidR="000E725A" w:rsidRPr="000E725A" w:rsidRDefault="000E725A" w:rsidP="000E725A">
            <w:pPr>
              <w:widowControl w:val="0"/>
              <w:jc w:val="center"/>
              <w:rPr>
                <w:lang w:val="uk-UA"/>
              </w:rPr>
            </w:pPr>
            <w:r w:rsidRPr="000E725A">
              <w:rPr>
                <w:lang w:val="uk-UA"/>
              </w:rPr>
              <w:t>10,4</w:t>
            </w:r>
          </w:p>
        </w:tc>
        <w:tc>
          <w:tcPr>
            <w:tcW w:w="696" w:type="dxa"/>
          </w:tcPr>
          <w:p w:rsidR="000E725A" w:rsidRPr="000E725A" w:rsidRDefault="000E725A" w:rsidP="000E725A">
            <w:pPr>
              <w:widowControl w:val="0"/>
              <w:jc w:val="center"/>
              <w:rPr>
                <w:lang w:val="uk-UA"/>
              </w:rPr>
            </w:pPr>
            <w:r w:rsidRPr="000E725A">
              <w:rPr>
                <w:lang w:val="uk-UA"/>
              </w:rPr>
              <w:t>553,5</w:t>
            </w:r>
          </w:p>
        </w:tc>
        <w:tc>
          <w:tcPr>
            <w:tcW w:w="971" w:type="dxa"/>
          </w:tcPr>
          <w:p w:rsidR="000E725A" w:rsidRPr="000E725A" w:rsidRDefault="000E725A" w:rsidP="000E725A">
            <w:pPr>
              <w:widowControl w:val="0"/>
              <w:jc w:val="center"/>
              <w:rPr>
                <w:lang w:val="uk-UA"/>
              </w:rPr>
            </w:pPr>
            <w:r w:rsidRPr="000E725A">
              <w:rPr>
                <w:lang w:val="uk-UA"/>
              </w:rPr>
              <w:t>12,6</w:t>
            </w:r>
          </w:p>
        </w:tc>
        <w:tc>
          <w:tcPr>
            <w:tcW w:w="730" w:type="dxa"/>
          </w:tcPr>
          <w:p w:rsidR="000E725A" w:rsidRPr="000E725A" w:rsidRDefault="000E725A" w:rsidP="000E725A">
            <w:pPr>
              <w:widowControl w:val="0"/>
              <w:jc w:val="center"/>
              <w:rPr>
                <w:lang w:val="uk-UA"/>
              </w:rPr>
            </w:pPr>
            <w:r w:rsidRPr="000E725A">
              <w:rPr>
                <w:lang w:val="uk-UA"/>
              </w:rPr>
              <w:t>745,0</w:t>
            </w:r>
          </w:p>
        </w:tc>
        <w:tc>
          <w:tcPr>
            <w:tcW w:w="962" w:type="dxa"/>
          </w:tcPr>
          <w:p w:rsidR="000E725A" w:rsidRPr="000E725A" w:rsidRDefault="000E725A" w:rsidP="000E725A">
            <w:pPr>
              <w:widowControl w:val="0"/>
              <w:jc w:val="center"/>
              <w:rPr>
                <w:lang w:val="uk-UA"/>
              </w:rPr>
            </w:pPr>
            <w:r w:rsidRPr="000E725A">
              <w:rPr>
                <w:lang w:val="uk-UA"/>
              </w:rPr>
              <w:t>11,2</w:t>
            </w:r>
          </w:p>
        </w:tc>
        <w:tc>
          <w:tcPr>
            <w:tcW w:w="739" w:type="dxa"/>
          </w:tcPr>
          <w:p w:rsidR="000E725A" w:rsidRPr="000E725A" w:rsidRDefault="000E725A" w:rsidP="000E725A">
            <w:pPr>
              <w:widowControl w:val="0"/>
              <w:jc w:val="center"/>
              <w:rPr>
                <w:lang w:val="uk-UA"/>
              </w:rPr>
            </w:pPr>
            <w:r w:rsidRPr="000E725A">
              <w:rPr>
                <w:lang w:val="uk-UA"/>
              </w:rPr>
              <w:t>-</w:t>
            </w:r>
          </w:p>
        </w:tc>
        <w:tc>
          <w:tcPr>
            <w:tcW w:w="957" w:type="dxa"/>
          </w:tcPr>
          <w:p w:rsidR="000E725A" w:rsidRPr="000E725A" w:rsidRDefault="000E725A" w:rsidP="000E725A">
            <w:pPr>
              <w:widowControl w:val="0"/>
              <w:jc w:val="center"/>
              <w:rPr>
                <w:lang w:val="uk-UA"/>
              </w:rPr>
            </w:pPr>
            <w:r w:rsidRPr="000E725A">
              <w:rPr>
                <w:lang w:val="uk-UA"/>
              </w:rPr>
              <w:t>-</w:t>
            </w:r>
          </w:p>
        </w:tc>
        <w:tc>
          <w:tcPr>
            <w:tcW w:w="744" w:type="dxa"/>
          </w:tcPr>
          <w:p w:rsidR="000E725A" w:rsidRPr="000E725A" w:rsidRDefault="000E725A" w:rsidP="00F50CD3">
            <w:pPr>
              <w:widowControl w:val="0"/>
              <w:ind w:hanging="72"/>
              <w:jc w:val="center"/>
              <w:rPr>
                <w:lang w:val="uk-UA"/>
              </w:rPr>
            </w:pPr>
            <w:r w:rsidRPr="000E725A">
              <w:rPr>
                <w:lang w:val="uk-UA"/>
              </w:rPr>
              <w:t>-</w:t>
            </w:r>
          </w:p>
        </w:tc>
        <w:tc>
          <w:tcPr>
            <w:tcW w:w="957" w:type="dxa"/>
          </w:tcPr>
          <w:p w:rsidR="000E725A" w:rsidRPr="000E725A" w:rsidRDefault="000E725A" w:rsidP="000E725A">
            <w:pPr>
              <w:widowControl w:val="0"/>
              <w:jc w:val="center"/>
              <w:rPr>
                <w:lang w:val="uk-UA"/>
              </w:rPr>
            </w:pPr>
            <w:r w:rsidRPr="000E725A">
              <w:rPr>
                <w:lang w:val="uk-UA"/>
              </w:rPr>
              <w:t>-</w:t>
            </w:r>
          </w:p>
        </w:tc>
        <w:tc>
          <w:tcPr>
            <w:tcW w:w="744" w:type="dxa"/>
          </w:tcPr>
          <w:p w:rsidR="000E725A" w:rsidRPr="000E725A" w:rsidRDefault="000E725A" w:rsidP="000E725A">
            <w:pPr>
              <w:widowControl w:val="0"/>
              <w:jc w:val="center"/>
              <w:rPr>
                <w:lang w:val="uk-UA"/>
              </w:rPr>
            </w:pPr>
            <w:r w:rsidRPr="000E725A">
              <w:rPr>
                <w:lang w:val="uk-UA"/>
              </w:rPr>
              <w:t>-</w:t>
            </w:r>
          </w:p>
        </w:tc>
        <w:tc>
          <w:tcPr>
            <w:tcW w:w="936" w:type="dxa"/>
          </w:tcPr>
          <w:p w:rsidR="000E725A" w:rsidRPr="000E725A" w:rsidRDefault="000E725A" w:rsidP="000E725A">
            <w:pPr>
              <w:widowControl w:val="0"/>
              <w:jc w:val="center"/>
              <w:rPr>
                <w:lang w:val="uk-UA"/>
              </w:rPr>
            </w:pPr>
            <w:r w:rsidRPr="000E725A">
              <w:rPr>
                <w:lang w:val="uk-UA"/>
              </w:rPr>
              <w:t>-</w:t>
            </w:r>
          </w:p>
        </w:tc>
        <w:tc>
          <w:tcPr>
            <w:tcW w:w="765" w:type="dxa"/>
          </w:tcPr>
          <w:p w:rsidR="000E725A" w:rsidRPr="000E725A" w:rsidRDefault="000E725A" w:rsidP="000E725A">
            <w:pPr>
              <w:widowControl w:val="0"/>
              <w:jc w:val="center"/>
              <w:rPr>
                <w:lang w:val="uk-UA"/>
              </w:rPr>
            </w:pPr>
            <w:r w:rsidRPr="000E725A">
              <w:rPr>
                <w:lang w:val="uk-UA"/>
              </w:rPr>
              <w:t>-</w:t>
            </w:r>
          </w:p>
        </w:tc>
        <w:tc>
          <w:tcPr>
            <w:tcW w:w="936" w:type="dxa"/>
          </w:tcPr>
          <w:p w:rsidR="000E725A" w:rsidRPr="000E725A" w:rsidRDefault="000E725A" w:rsidP="000E725A">
            <w:pPr>
              <w:widowControl w:val="0"/>
              <w:jc w:val="center"/>
              <w:rPr>
                <w:lang w:val="uk-UA"/>
              </w:rPr>
            </w:pPr>
            <w:r w:rsidRPr="000E725A">
              <w:rPr>
                <w:lang w:val="uk-UA"/>
              </w:rPr>
              <w:t>-</w:t>
            </w:r>
          </w:p>
        </w:tc>
      </w:tr>
      <w:tr w:rsidR="000E725A" w:rsidRPr="000E725A" w:rsidTr="00F50CD3">
        <w:tc>
          <w:tcPr>
            <w:tcW w:w="3688" w:type="dxa"/>
          </w:tcPr>
          <w:p w:rsidR="000E725A" w:rsidRPr="000E725A" w:rsidRDefault="000E725A" w:rsidP="000E725A">
            <w:pPr>
              <w:widowControl w:val="0"/>
              <w:jc w:val="both"/>
              <w:rPr>
                <w:lang w:val="uk-UA"/>
              </w:rPr>
            </w:pPr>
            <w:r w:rsidRPr="000E725A">
              <w:rPr>
                <w:lang w:val="uk-UA"/>
              </w:rPr>
              <w:t xml:space="preserve">Фінансування закладки садів, виноградників, хмільників. </w:t>
            </w:r>
          </w:p>
        </w:tc>
        <w:tc>
          <w:tcPr>
            <w:tcW w:w="729" w:type="dxa"/>
          </w:tcPr>
          <w:p w:rsidR="000E725A" w:rsidRPr="000E725A" w:rsidRDefault="000E725A" w:rsidP="000E725A">
            <w:pPr>
              <w:widowControl w:val="0"/>
              <w:jc w:val="center"/>
              <w:rPr>
                <w:lang w:val="uk-UA"/>
              </w:rPr>
            </w:pPr>
            <w:r w:rsidRPr="000E725A">
              <w:rPr>
                <w:lang w:val="uk-UA"/>
              </w:rPr>
              <w:t>109,1</w:t>
            </w:r>
          </w:p>
        </w:tc>
        <w:tc>
          <w:tcPr>
            <w:tcW w:w="1005" w:type="dxa"/>
          </w:tcPr>
          <w:p w:rsidR="000E725A" w:rsidRPr="000E725A" w:rsidRDefault="000E725A" w:rsidP="000E725A">
            <w:pPr>
              <w:widowControl w:val="0"/>
              <w:jc w:val="center"/>
              <w:rPr>
                <w:lang w:val="uk-UA"/>
              </w:rPr>
            </w:pPr>
            <w:r w:rsidRPr="000E725A">
              <w:rPr>
                <w:lang w:val="uk-UA"/>
              </w:rPr>
              <w:t>3,4</w:t>
            </w:r>
          </w:p>
        </w:tc>
        <w:tc>
          <w:tcPr>
            <w:tcW w:w="696" w:type="dxa"/>
          </w:tcPr>
          <w:p w:rsidR="000E725A" w:rsidRPr="000E725A" w:rsidRDefault="000E725A" w:rsidP="000E725A">
            <w:pPr>
              <w:widowControl w:val="0"/>
              <w:jc w:val="center"/>
              <w:rPr>
                <w:lang w:val="uk-UA"/>
              </w:rPr>
            </w:pPr>
            <w:r w:rsidRPr="000E725A">
              <w:rPr>
                <w:lang w:val="uk-UA"/>
              </w:rPr>
              <w:t>175,0</w:t>
            </w:r>
          </w:p>
        </w:tc>
        <w:tc>
          <w:tcPr>
            <w:tcW w:w="971" w:type="dxa"/>
          </w:tcPr>
          <w:p w:rsidR="000E725A" w:rsidRPr="000E725A" w:rsidRDefault="000E725A" w:rsidP="000E725A">
            <w:pPr>
              <w:widowControl w:val="0"/>
              <w:jc w:val="center"/>
              <w:rPr>
                <w:lang w:val="uk-UA"/>
              </w:rPr>
            </w:pPr>
            <w:r w:rsidRPr="000E725A">
              <w:rPr>
                <w:lang w:val="uk-UA"/>
              </w:rPr>
              <w:t>4,0</w:t>
            </w:r>
          </w:p>
        </w:tc>
        <w:tc>
          <w:tcPr>
            <w:tcW w:w="730" w:type="dxa"/>
          </w:tcPr>
          <w:p w:rsidR="000E725A" w:rsidRPr="000E725A" w:rsidRDefault="000E725A" w:rsidP="000E725A">
            <w:pPr>
              <w:widowControl w:val="0"/>
              <w:jc w:val="center"/>
              <w:rPr>
                <w:lang w:val="uk-UA"/>
              </w:rPr>
            </w:pPr>
            <w:r w:rsidRPr="000E725A">
              <w:rPr>
                <w:lang w:val="uk-UA"/>
              </w:rPr>
              <w:t>227,7</w:t>
            </w:r>
          </w:p>
        </w:tc>
        <w:tc>
          <w:tcPr>
            <w:tcW w:w="962" w:type="dxa"/>
          </w:tcPr>
          <w:p w:rsidR="000E725A" w:rsidRPr="000E725A" w:rsidRDefault="000E725A" w:rsidP="000E725A">
            <w:pPr>
              <w:widowControl w:val="0"/>
              <w:jc w:val="center"/>
              <w:rPr>
                <w:lang w:val="uk-UA"/>
              </w:rPr>
            </w:pPr>
            <w:r w:rsidRPr="000E725A">
              <w:rPr>
                <w:lang w:val="uk-UA"/>
              </w:rPr>
              <w:t>3,4</w:t>
            </w:r>
          </w:p>
        </w:tc>
        <w:tc>
          <w:tcPr>
            <w:tcW w:w="739" w:type="dxa"/>
          </w:tcPr>
          <w:p w:rsidR="000E725A" w:rsidRPr="000E725A" w:rsidRDefault="000E725A" w:rsidP="000E725A">
            <w:pPr>
              <w:widowControl w:val="0"/>
              <w:jc w:val="center"/>
              <w:rPr>
                <w:lang w:val="uk-UA"/>
              </w:rPr>
            </w:pPr>
            <w:r w:rsidRPr="000E725A">
              <w:rPr>
                <w:lang w:val="uk-UA"/>
              </w:rPr>
              <w:t>275,0</w:t>
            </w:r>
          </w:p>
        </w:tc>
        <w:tc>
          <w:tcPr>
            <w:tcW w:w="957" w:type="dxa"/>
          </w:tcPr>
          <w:p w:rsidR="000E725A" w:rsidRPr="000E725A" w:rsidRDefault="000E725A" w:rsidP="000E725A">
            <w:pPr>
              <w:widowControl w:val="0"/>
              <w:jc w:val="center"/>
              <w:rPr>
                <w:lang w:val="uk-UA"/>
              </w:rPr>
            </w:pPr>
            <w:r w:rsidRPr="000E725A">
              <w:rPr>
                <w:lang w:val="uk-UA"/>
              </w:rPr>
              <w:t>3,4</w:t>
            </w:r>
          </w:p>
        </w:tc>
        <w:tc>
          <w:tcPr>
            <w:tcW w:w="744" w:type="dxa"/>
          </w:tcPr>
          <w:p w:rsidR="000E725A" w:rsidRPr="000E725A" w:rsidRDefault="000E725A" w:rsidP="00F50CD3">
            <w:pPr>
              <w:widowControl w:val="0"/>
              <w:ind w:hanging="72"/>
              <w:jc w:val="center"/>
              <w:rPr>
                <w:lang w:val="uk-UA"/>
              </w:rPr>
            </w:pPr>
            <w:r w:rsidRPr="000E725A">
              <w:rPr>
                <w:lang w:val="uk-UA"/>
              </w:rPr>
              <w:t>370,8</w:t>
            </w:r>
          </w:p>
        </w:tc>
        <w:tc>
          <w:tcPr>
            <w:tcW w:w="957" w:type="dxa"/>
          </w:tcPr>
          <w:p w:rsidR="000E725A" w:rsidRPr="000E725A" w:rsidRDefault="000E725A" w:rsidP="000E725A">
            <w:pPr>
              <w:widowControl w:val="0"/>
              <w:jc w:val="center"/>
              <w:rPr>
                <w:lang w:val="uk-UA"/>
              </w:rPr>
            </w:pPr>
            <w:r w:rsidRPr="000E725A">
              <w:rPr>
                <w:lang w:val="uk-UA"/>
              </w:rPr>
              <w:t>5,8</w:t>
            </w:r>
          </w:p>
        </w:tc>
        <w:tc>
          <w:tcPr>
            <w:tcW w:w="744" w:type="dxa"/>
          </w:tcPr>
          <w:p w:rsidR="000E725A" w:rsidRPr="000E725A" w:rsidRDefault="000E725A" w:rsidP="000E725A">
            <w:pPr>
              <w:widowControl w:val="0"/>
              <w:jc w:val="center"/>
              <w:rPr>
                <w:lang w:val="uk-UA"/>
              </w:rPr>
            </w:pPr>
            <w:r w:rsidRPr="000E725A">
              <w:rPr>
                <w:lang w:val="uk-UA"/>
              </w:rPr>
              <w:t>453,6</w:t>
            </w:r>
          </w:p>
        </w:tc>
        <w:tc>
          <w:tcPr>
            <w:tcW w:w="936" w:type="dxa"/>
          </w:tcPr>
          <w:p w:rsidR="000E725A" w:rsidRPr="000E725A" w:rsidRDefault="000E725A" w:rsidP="000E725A">
            <w:pPr>
              <w:widowControl w:val="0"/>
              <w:jc w:val="center"/>
              <w:rPr>
                <w:lang w:val="uk-UA"/>
              </w:rPr>
            </w:pPr>
            <w:r w:rsidRPr="000E725A">
              <w:rPr>
                <w:lang w:val="uk-UA"/>
              </w:rPr>
              <w:t>20,6</w:t>
            </w:r>
          </w:p>
        </w:tc>
        <w:tc>
          <w:tcPr>
            <w:tcW w:w="765" w:type="dxa"/>
          </w:tcPr>
          <w:p w:rsidR="000E725A" w:rsidRPr="000E725A" w:rsidRDefault="000E725A" w:rsidP="000E725A">
            <w:pPr>
              <w:widowControl w:val="0"/>
              <w:jc w:val="center"/>
              <w:rPr>
                <w:lang w:val="uk-UA"/>
              </w:rPr>
            </w:pPr>
            <w:r w:rsidRPr="000E725A">
              <w:rPr>
                <w:lang w:val="uk-UA"/>
              </w:rPr>
              <w:t>306,5</w:t>
            </w:r>
          </w:p>
        </w:tc>
        <w:tc>
          <w:tcPr>
            <w:tcW w:w="936" w:type="dxa"/>
          </w:tcPr>
          <w:p w:rsidR="000E725A" w:rsidRPr="000E725A" w:rsidRDefault="000E725A" w:rsidP="000E725A">
            <w:pPr>
              <w:widowControl w:val="0"/>
              <w:jc w:val="center"/>
              <w:rPr>
                <w:lang w:val="uk-UA"/>
              </w:rPr>
            </w:pPr>
            <w:r w:rsidRPr="000E725A">
              <w:rPr>
                <w:lang w:val="uk-UA"/>
              </w:rPr>
              <w:t>4,8</w:t>
            </w:r>
          </w:p>
        </w:tc>
      </w:tr>
      <w:tr w:rsidR="000E725A" w:rsidRPr="000E725A" w:rsidTr="00324760">
        <w:trPr>
          <w:trHeight w:val="596"/>
        </w:trPr>
        <w:tc>
          <w:tcPr>
            <w:tcW w:w="3688" w:type="dxa"/>
          </w:tcPr>
          <w:p w:rsidR="000E725A" w:rsidRPr="000E725A" w:rsidRDefault="000E725A" w:rsidP="000E725A">
            <w:pPr>
              <w:widowControl w:val="0"/>
              <w:jc w:val="both"/>
              <w:rPr>
                <w:lang w:val="uk-UA"/>
              </w:rPr>
            </w:pPr>
            <w:r w:rsidRPr="000E725A">
              <w:rPr>
                <w:lang w:val="uk-UA"/>
              </w:rPr>
              <w:t xml:space="preserve">Фінансова підтримка підприємств АПК через механізм здешевлення коротко - та довгострокових кредитів. </w:t>
            </w:r>
          </w:p>
        </w:tc>
        <w:tc>
          <w:tcPr>
            <w:tcW w:w="729" w:type="dxa"/>
          </w:tcPr>
          <w:p w:rsidR="000E725A" w:rsidRPr="000E725A" w:rsidRDefault="000E725A" w:rsidP="000E725A">
            <w:pPr>
              <w:widowControl w:val="0"/>
              <w:jc w:val="center"/>
              <w:rPr>
                <w:lang w:val="uk-UA"/>
              </w:rPr>
            </w:pPr>
            <w:r w:rsidRPr="000E725A">
              <w:rPr>
                <w:lang w:val="uk-UA"/>
              </w:rPr>
              <w:t>141,5</w:t>
            </w:r>
          </w:p>
          <w:p w:rsidR="000E725A" w:rsidRPr="000E725A" w:rsidRDefault="000E725A" w:rsidP="000E725A">
            <w:pPr>
              <w:widowControl w:val="0"/>
              <w:jc w:val="center"/>
              <w:rPr>
                <w:lang w:val="uk-UA"/>
              </w:rPr>
            </w:pPr>
          </w:p>
          <w:p w:rsidR="000E725A" w:rsidRPr="000E725A" w:rsidRDefault="000E725A" w:rsidP="000E725A">
            <w:pPr>
              <w:widowControl w:val="0"/>
              <w:jc w:val="center"/>
              <w:rPr>
                <w:lang w:val="uk-UA"/>
              </w:rPr>
            </w:pPr>
          </w:p>
        </w:tc>
        <w:tc>
          <w:tcPr>
            <w:tcW w:w="1005" w:type="dxa"/>
          </w:tcPr>
          <w:p w:rsidR="000E725A" w:rsidRPr="000E725A" w:rsidRDefault="000E725A" w:rsidP="000E725A">
            <w:pPr>
              <w:widowControl w:val="0"/>
              <w:jc w:val="center"/>
              <w:rPr>
                <w:lang w:val="uk-UA"/>
              </w:rPr>
            </w:pPr>
            <w:r w:rsidRPr="000E725A">
              <w:rPr>
                <w:lang w:val="uk-UA"/>
              </w:rPr>
              <w:t>4,4</w:t>
            </w:r>
          </w:p>
        </w:tc>
        <w:tc>
          <w:tcPr>
            <w:tcW w:w="696" w:type="dxa"/>
          </w:tcPr>
          <w:p w:rsidR="000E725A" w:rsidRPr="000E725A" w:rsidRDefault="000E725A" w:rsidP="000E725A">
            <w:pPr>
              <w:widowControl w:val="0"/>
              <w:jc w:val="center"/>
              <w:rPr>
                <w:lang w:val="uk-UA"/>
              </w:rPr>
            </w:pPr>
            <w:r w:rsidRPr="000E725A">
              <w:rPr>
                <w:lang w:val="uk-UA"/>
              </w:rPr>
              <w:t>350,0</w:t>
            </w:r>
          </w:p>
        </w:tc>
        <w:tc>
          <w:tcPr>
            <w:tcW w:w="971" w:type="dxa"/>
          </w:tcPr>
          <w:p w:rsidR="000E725A" w:rsidRPr="000E725A" w:rsidRDefault="000E725A" w:rsidP="000E725A">
            <w:pPr>
              <w:widowControl w:val="0"/>
              <w:jc w:val="center"/>
              <w:rPr>
                <w:lang w:val="uk-UA"/>
              </w:rPr>
            </w:pPr>
            <w:r w:rsidRPr="000E725A">
              <w:rPr>
                <w:lang w:val="uk-UA"/>
              </w:rPr>
              <w:t>8,0</w:t>
            </w:r>
          </w:p>
        </w:tc>
        <w:tc>
          <w:tcPr>
            <w:tcW w:w="730" w:type="dxa"/>
          </w:tcPr>
          <w:p w:rsidR="000E725A" w:rsidRPr="000E725A" w:rsidRDefault="000E725A" w:rsidP="000E725A">
            <w:pPr>
              <w:widowControl w:val="0"/>
              <w:jc w:val="center"/>
              <w:rPr>
                <w:lang w:val="uk-UA"/>
              </w:rPr>
            </w:pPr>
            <w:r w:rsidRPr="000E725A">
              <w:rPr>
                <w:lang w:val="uk-UA"/>
              </w:rPr>
              <w:t>260,0</w:t>
            </w:r>
          </w:p>
        </w:tc>
        <w:tc>
          <w:tcPr>
            <w:tcW w:w="962" w:type="dxa"/>
          </w:tcPr>
          <w:p w:rsidR="000E725A" w:rsidRPr="000E725A" w:rsidRDefault="000E725A" w:rsidP="000E725A">
            <w:pPr>
              <w:widowControl w:val="0"/>
              <w:jc w:val="center"/>
              <w:rPr>
                <w:lang w:val="uk-UA"/>
              </w:rPr>
            </w:pPr>
            <w:r w:rsidRPr="000E725A">
              <w:rPr>
                <w:lang w:val="uk-UA"/>
              </w:rPr>
              <w:t>3,9</w:t>
            </w:r>
          </w:p>
        </w:tc>
        <w:tc>
          <w:tcPr>
            <w:tcW w:w="739" w:type="dxa"/>
          </w:tcPr>
          <w:p w:rsidR="000E725A" w:rsidRPr="000E725A" w:rsidRDefault="000E725A" w:rsidP="000E725A">
            <w:pPr>
              <w:widowControl w:val="0"/>
              <w:jc w:val="center"/>
              <w:rPr>
                <w:lang w:val="uk-UA"/>
              </w:rPr>
            </w:pPr>
            <w:r w:rsidRPr="000E725A">
              <w:rPr>
                <w:lang w:val="uk-UA"/>
              </w:rPr>
              <w:t>667,0</w:t>
            </w:r>
          </w:p>
        </w:tc>
        <w:tc>
          <w:tcPr>
            <w:tcW w:w="957" w:type="dxa"/>
          </w:tcPr>
          <w:p w:rsidR="000E725A" w:rsidRPr="000E725A" w:rsidRDefault="000E725A" w:rsidP="000E725A">
            <w:pPr>
              <w:widowControl w:val="0"/>
              <w:jc w:val="center"/>
              <w:rPr>
                <w:lang w:val="uk-UA"/>
              </w:rPr>
            </w:pPr>
            <w:r w:rsidRPr="000E725A">
              <w:rPr>
                <w:lang w:val="uk-UA"/>
              </w:rPr>
              <w:t>8,3</w:t>
            </w:r>
          </w:p>
        </w:tc>
        <w:tc>
          <w:tcPr>
            <w:tcW w:w="744" w:type="dxa"/>
          </w:tcPr>
          <w:p w:rsidR="000E725A" w:rsidRPr="000E725A" w:rsidRDefault="000E725A" w:rsidP="00F50CD3">
            <w:pPr>
              <w:widowControl w:val="0"/>
              <w:ind w:hanging="72"/>
              <w:jc w:val="center"/>
              <w:rPr>
                <w:lang w:val="uk-UA"/>
              </w:rPr>
            </w:pPr>
            <w:r w:rsidRPr="000E725A">
              <w:rPr>
                <w:lang w:val="uk-UA"/>
              </w:rPr>
              <w:t>1650,0</w:t>
            </w:r>
          </w:p>
        </w:tc>
        <w:tc>
          <w:tcPr>
            <w:tcW w:w="957" w:type="dxa"/>
          </w:tcPr>
          <w:p w:rsidR="000E725A" w:rsidRPr="000E725A" w:rsidRDefault="000E725A" w:rsidP="000E725A">
            <w:pPr>
              <w:widowControl w:val="0"/>
              <w:jc w:val="center"/>
              <w:rPr>
                <w:lang w:val="uk-UA"/>
              </w:rPr>
            </w:pPr>
            <w:r w:rsidRPr="000E725A">
              <w:rPr>
                <w:lang w:val="uk-UA"/>
              </w:rPr>
              <w:t>25,9</w:t>
            </w:r>
          </w:p>
        </w:tc>
        <w:tc>
          <w:tcPr>
            <w:tcW w:w="744" w:type="dxa"/>
          </w:tcPr>
          <w:p w:rsidR="000E725A" w:rsidRPr="000E725A" w:rsidRDefault="000E725A" w:rsidP="000E725A">
            <w:pPr>
              <w:widowControl w:val="0"/>
              <w:jc w:val="center"/>
              <w:rPr>
                <w:lang w:val="uk-UA"/>
              </w:rPr>
            </w:pPr>
            <w:r w:rsidRPr="000E725A">
              <w:rPr>
                <w:lang w:val="uk-UA"/>
              </w:rPr>
              <w:t>300,0</w:t>
            </w:r>
          </w:p>
        </w:tc>
        <w:tc>
          <w:tcPr>
            <w:tcW w:w="936" w:type="dxa"/>
          </w:tcPr>
          <w:p w:rsidR="000E725A" w:rsidRPr="000E725A" w:rsidRDefault="000E725A" w:rsidP="000E725A">
            <w:pPr>
              <w:widowControl w:val="0"/>
              <w:jc w:val="center"/>
              <w:rPr>
                <w:lang w:val="uk-UA"/>
              </w:rPr>
            </w:pPr>
            <w:r w:rsidRPr="000E725A">
              <w:rPr>
                <w:lang w:val="uk-UA"/>
              </w:rPr>
              <w:t>13,6</w:t>
            </w:r>
          </w:p>
        </w:tc>
        <w:tc>
          <w:tcPr>
            <w:tcW w:w="765" w:type="dxa"/>
          </w:tcPr>
          <w:p w:rsidR="000E725A" w:rsidRPr="000E725A" w:rsidRDefault="000E725A" w:rsidP="000E725A">
            <w:pPr>
              <w:widowControl w:val="0"/>
              <w:jc w:val="center"/>
              <w:rPr>
                <w:lang w:val="uk-UA"/>
              </w:rPr>
            </w:pPr>
            <w:r w:rsidRPr="000E725A">
              <w:rPr>
                <w:lang w:val="uk-UA"/>
              </w:rPr>
              <w:t>619,8</w:t>
            </w:r>
          </w:p>
        </w:tc>
        <w:tc>
          <w:tcPr>
            <w:tcW w:w="936" w:type="dxa"/>
          </w:tcPr>
          <w:p w:rsidR="000E725A" w:rsidRPr="000E725A" w:rsidRDefault="000E725A" w:rsidP="000E725A">
            <w:pPr>
              <w:widowControl w:val="0"/>
              <w:jc w:val="center"/>
              <w:rPr>
                <w:lang w:val="uk-UA"/>
              </w:rPr>
            </w:pPr>
            <w:r w:rsidRPr="000E725A">
              <w:rPr>
                <w:lang w:val="uk-UA"/>
              </w:rPr>
              <w:t>9,7</w:t>
            </w:r>
          </w:p>
        </w:tc>
      </w:tr>
      <w:tr w:rsidR="000E725A" w:rsidRPr="000E725A" w:rsidTr="00F50CD3">
        <w:tc>
          <w:tcPr>
            <w:tcW w:w="3688" w:type="dxa"/>
          </w:tcPr>
          <w:p w:rsidR="000E725A" w:rsidRPr="000E725A" w:rsidRDefault="000E725A" w:rsidP="000E725A">
            <w:pPr>
              <w:widowControl w:val="0"/>
              <w:jc w:val="both"/>
              <w:rPr>
                <w:lang w:val="uk-UA"/>
              </w:rPr>
            </w:pPr>
            <w:r w:rsidRPr="000E725A">
              <w:rPr>
                <w:lang w:val="uk-UA"/>
              </w:rPr>
              <w:t xml:space="preserve">Фінансова підтримка фермерських господарств. </w:t>
            </w:r>
          </w:p>
        </w:tc>
        <w:tc>
          <w:tcPr>
            <w:tcW w:w="729" w:type="dxa"/>
          </w:tcPr>
          <w:p w:rsidR="000E725A" w:rsidRPr="000E725A" w:rsidRDefault="000E725A" w:rsidP="000E725A">
            <w:pPr>
              <w:widowControl w:val="0"/>
              <w:jc w:val="center"/>
              <w:rPr>
                <w:lang w:val="uk-UA"/>
              </w:rPr>
            </w:pPr>
            <w:r w:rsidRPr="000E725A">
              <w:rPr>
                <w:lang w:val="uk-UA"/>
              </w:rPr>
              <w:t>1,1</w:t>
            </w:r>
          </w:p>
        </w:tc>
        <w:tc>
          <w:tcPr>
            <w:tcW w:w="1005" w:type="dxa"/>
          </w:tcPr>
          <w:p w:rsidR="000E725A" w:rsidRPr="000E725A" w:rsidRDefault="000E725A" w:rsidP="000E725A">
            <w:pPr>
              <w:widowControl w:val="0"/>
              <w:jc w:val="center"/>
              <w:rPr>
                <w:lang w:val="uk-UA"/>
              </w:rPr>
            </w:pPr>
            <w:r w:rsidRPr="000E725A">
              <w:rPr>
                <w:lang w:val="uk-UA"/>
              </w:rPr>
              <w:t>0,03</w:t>
            </w:r>
          </w:p>
        </w:tc>
        <w:tc>
          <w:tcPr>
            <w:tcW w:w="696" w:type="dxa"/>
          </w:tcPr>
          <w:p w:rsidR="000E725A" w:rsidRPr="000E725A" w:rsidRDefault="000E725A" w:rsidP="000E725A">
            <w:pPr>
              <w:widowControl w:val="0"/>
              <w:jc w:val="center"/>
              <w:rPr>
                <w:lang w:val="uk-UA"/>
              </w:rPr>
            </w:pPr>
            <w:r w:rsidRPr="000E725A">
              <w:rPr>
                <w:lang w:val="uk-UA"/>
              </w:rPr>
              <w:t>27,3</w:t>
            </w:r>
          </w:p>
        </w:tc>
        <w:tc>
          <w:tcPr>
            <w:tcW w:w="971" w:type="dxa"/>
          </w:tcPr>
          <w:p w:rsidR="000E725A" w:rsidRPr="000E725A" w:rsidRDefault="000E725A" w:rsidP="000E725A">
            <w:pPr>
              <w:widowControl w:val="0"/>
              <w:jc w:val="center"/>
              <w:rPr>
                <w:lang w:val="uk-UA"/>
              </w:rPr>
            </w:pPr>
            <w:r w:rsidRPr="000E725A">
              <w:rPr>
                <w:lang w:val="uk-UA"/>
              </w:rPr>
              <w:t>0,6</w:t>
            </w:r>
          </w:p>
        </w:tc>
        <w:tc>
          <w:tcPr>
            <w:tcW w:w="730" w:type="dxa"/>
          </w:tcPr>
          <w:p w:rsidR="000E725A" w:rsidRPr="000E725A" w:rsidRDefault="000E725A" w:rsidP="000E725A">
            <w:pPr>
              <w:widowControl w:val="0"/>
              <w:jc w:val="center"/>
              <w:rPr>
                <w:lang w:val="uk-UA"/>
              </w:rPr>
            </w:pPr>
            <w:r w:rsidRPr="000E725A">
              <w:rPr>
                <w:lang w:val="uk-UA"/>
              </w:rPr>
              <w:t>28,0</w:t>
            </w:r>
          </w:p>
        </w:tc>
        <w:tc>
          <w:tcPr>
            <w:tcW w:w="962" w:type="dxa"/>
          </w:tcPr>
          <w:p w:rsidR="000E725A" w:rsidRPr="000E725A" w:rsidRDefault="000E725A" w:rsidP="000E725A">
            <w:pPr>
              <w:widowControl w:val="0"/>
              <w:jc w:val="center"/>
              <w:rPr>
                <w:lang w:val="uk-UA"/>
              </w:rPr>
            </w:pPr>
            <w:r w:rsidRPr="000E725A">
              <w:rPr>
                <w:lang w:val="uk-UA"/>
              </w:rPr>
              <w:t>0,4</w:t>
            </w:r>
          </w:p>
        </w:tc>
        <w:tc>
          <w:tcPr>
            <w:tcW w:w="739" w:type="dxa"/>
          </w:tcPr>
          <w:p w:rsidR="000E725A" w:rsidRPr="000E725A" w:rsidRDefault="000E725A" w:rsidP="000E725A">
            <w:pPr>
              <w:widowControl w:val="0"/>
              <w:jc w:val="center"/>
              <w:rPr>
                <w:lang w:val="uk-UA"/>
              </w:rPr>
            </w:pPr>
            <w:r w:rsidRPr="000E725A">
              <w:rPr>
                <w:lang w:val="uk-UA"/>
              </w:rPr>
              <w:t>38,0</w:t>
            </w:r>
          </w:p>
        </w:tc>
        <w:tc>
          <w:tcPr>
            <w:tcW w:w="957" w:type="dxa"/>
          </w:tcPr>
          <w:p w:rsidR="000E725A" w:rsidRPr="000E725A" w:rsidRDefault="000E725A" w:rsidP="000E725A">
            <w:pPr>
              <w:widowControl w:val="0"/>
              <w:jc w:val="center"/>
              <w:rPr>
                <w:lang w:val="uk-UA"/>
              </w:rPr>
            </w:pPr>
            <w:r w:rsidRPr="000E725A">
              <w:rPr>
                <w:lang w:val="uk-UA"/>
              </w:rPr>
              <w:t>0,5</w:t>
            </w:r>
          </w:p>
        </w:tc>
        <w:tc>
          <w:tcPr>
            <w:tcW w:w="744" w:type="dxa"/>
          </w:tcPr>
          <w:p w:rsidR="000E725A" w:rsidRPr="000E725A" w:rsidRDefault="000E725A" w:rsidP="000E725A">
            <w:pPr>
              <w:widowControl w:val="0"/>
              <w:jc w:val="center"/>
              <w:rPr>
                <w:lang w:val="uk-UA"/>
              </w:rPr>
            </w:pPr>
            <w:r w:rsidRPr="000E725A">
              <w:rPr>
                <w:lang w:val="uk-UA"/>
              </w:rPr>
              <w:t>60,0</w:t>
            </w:r>
          </w:p>
        </w:tc>
        <w:tc>
          <w:tcPr>
            <w:tcW w:w="957" w:type="dxa"/>
          </w:tcPr>
          <w:p w:rsidR="000E725A" w:rsidRPr="000E725A" w:rsidRDefault="000E725A" w:rsidP="000E725A">
            <w:pPr>
              <w:widowControl w:val="0"/>
              <w:jc w:val="center"/>
              <w:rPr>
                <w:lang w:val="uk-UA"/>
              </w:rPr>
            </w:pPr>
            <w:r w:rsidRPr="000E725A">
              <w:rPr>
                <w:lang w:val="uk-UA"/>
              </w:rPr>
              <w:t>0,9</w:t>
            </w:r>
          </w:p>
        </w:tc>
        <w:tc>
          <w:tcPr>
            <w:tcW w:w="744" w:type="dxa"/>
          </w:tcPr>
          <w:p w:rsidR="000E725A" w:rsidRPr="000E725A" w:rsidRDefault="000E725A" w:rsidP="000E725A">
            <w:pPr>
              <w:widowControl w:val="0"/>
              <w:jc w:val="center"/>
              <w:rPr>
                <w:lang w:val="uk-UA"/>
              </w:rPr>
            </w:pPr>
            <w:r w:rsidRPr="000E725A">
              <w:rPr>
                <w:lang w:val="uk-UA"/>
              </w:rPr>
              <w:t>20,0</w:t>
            </w:r>
          </w:p>
        </w:tc>
        <w:tc>
          <w:tcPr>
            <w:tcW w:w="936" w:type="dxa"/>
          </w:tcPr>
          <w:p w:rsidR="000E725A" w:rsidRPr="000E725A" w:rsidRDefault="000E725A" w:rsidP="000E725A">
            <w:pPr>
              <w:widowControl w:val="0"/>
              <w:jc w:val="center"/>
              <w:rPr>
                <w:lang w:val="uk-UA"/>
              </w:rPr>
            </w:pPr>
            <w:r w:rsidRPr="000E725A">
              <w:rPr>
                <w:lang w:val="uk-UA"/>
              </w:rPr>
              <w:t>0,9</w:t>
            </w:r>
          </w:p>
        </w:tc>
        <w:tc>
          <w:tcPr>
            <w:tcW w:w="765" w:type="dxa"/>
          </w:tcPr>
          <w:p w:rsidR="000E725A" w:rsidRPr="000E725A" w:rsidRDefault="000E725A" w:rsidP="000E725A">
            <w:pPr>
              <w:widowControl w:val="0"/>
              <w:jc w:val="center"/>
              <w:rPr>
                <w:lang w:val="uk-UA"/>
              </w:rPr>
            </w:pPr>
            <w:r w:rsidRPr="000E725A">
              <w:rPr>
                <w:lang w:val="uk-UA"/>
              </w:rPr>
              <w:t>21,7</w:t>
            </w:r>
          </w:p>
        </w:tc>
        <w:tc>
          <w:tcPr>
            <w:tcW w:w="936" w:type="dxa"/>
          </w:tcPr>
          <w:p w:rsidR="000E725A" w:rsidRPr="000E725A" w:rsidRDefault="000E725A" w:rsidP="000E725A">
            <w:pPr>
              <w:widowControl w:val="0"/>
              <w:jc w:val="center"/>
              <w:rPr>
                <w:lang w:val="uk-UA"/>
              </w:rPr>
            </w:pPr>
            <w:r w:rsidRPr="000E725A">
              <w:rPr>
                <w:lang w:val="uk-UA"/>
              </w:rPr>
              <w:t>0,3</w:t>
            </w:r>
          </w:p>
        </w:tc>
      </w:tr>
      <w:tr w:rsidR="000E725A" w:rsidRPr="000E725A" w:rsidTr="00F50CD3">
        <w:tc>
          <w:tcPr>
            <w:tcW w:w="3688" w:type="dxa"/>
          </w:tcPr>
          <w:p w:rsidR="000E725A" w:rsidRPr="000E725A" w:rsidRDefault="000E725A" w:rsidP="000E725A">
            <w:pPr>
              <w:widowControl w:val="0"/>
              <w:jc w:val="both"/>
              <w:rPr>
                <w:lang w:val="uk-UA"/>
              </w:rPr>
            </w:pPr>
            <w:r w:rsidRPr="000E725A">
              <w:rPr>
                <w:lang w:val="uk-UA"/>
              </w:rPr>
              <w:t xml:space="preserve">Часткова компенсація вартості мінеральних добрив вітчизняного виробництва. </w:t>
            </w:r>
          </w:p>
        </w:tc>
        <w:tc>
          <w:tcPr>
            <w:tcW w:w="729" w:type="dxa"/>
          </w:tcPr>
          <w:p w:rsidR="000E725A" w:rsidRPr="000E725A" w:rsidRDefault="000E725A" w:rsidP="000E725A">
            <w:pPr>
              <w:widowControl w:val="0"/>
              <w:jc w:val="center"/>
              <w:rPr>
                <w:lang w:val="uk-UA"/>
              </w:rPr>
            </w:pPr>
            <w:r w:rsidRPr="000E725A">
              <w:rPr>
                <w:lang w:val="uk-UA"/>
              </w:rPr>
              <w:t>109,6</w:t>
            </w:r>
          </w:p>
        </w:tc>
        <w:tc>
          <w:tcPr>
            <w:tcW w:w="1005" w:type="dxa"/>
          </w:tcPr>
          <w:p w:rsidR="000E725A" w:rsidRPr="000E725A" w:rsidRDefault="000E725A" w:rsidP="000E725A">
            <w:pPr>
              <w:widowControl w:val="0"/>
              <w:jc w:val="center"/>
              <w:rPr>
                <w:lang w:val="uk-UA"/>
              </w:rPr>
            </w:pPr>
            <w:r w:rsidRPr="000E725A">
              <w:rPr>
                <w:lang w:val="uk-UA"/>
              </w:rPr>
              <w:t>3,4</w:t>
            </w:r>
          </w:p>
        </w:tc>
        <w:tc>
          <w:tcPr>
            <w:tcW w:w="696" w:type="dxa"/>
          </w:tcPr>
          <w:p w:rsidR="000E725A" w:rsidRPr="000E725A" w:rsidRDefault="000E725A" w:rsidP="000E725A">
            <w:pPr>
              <w:widowControl w:val="0"/>
              <w:jc w:val="center"/>
              <w:rPr>
                <w:lang w:val="uk-UA"/>
              </w:rPr>
            </w:pPr>
            <w:r w:rsidRPr="000E725A">
              <w:rPr>
                <w:lang w:val="uk-UA"/>
              </w:rPr>
              <w:t>-</w:t>
            </w:r>
          </w:p>
        </w:tc>
        <w:tc>
          <w:tcPr>
            <w:tcW w:w="971" w:type="dxa"/>
          </w:tcPr>
          <w:p w:rsidR="000E725A" w:rsidRPr="000E725A" w:rsidRDefault="000E725A" w:rsidP="000E725A">
            <w:pPr>
              <w:widowControl w:val="0"/>
              <w:jc w:val="center"/>
              <w:rPr>
                <w:lang w:val="uk-UA"/>
              </w:rPr>
            </w:pPr>
            <w:r w:rsidRPr="000E725A">
              <w:rPr>
                <w:lang w:val="uk-UA"/>
              </w:rPr>
              <w:t>-</w:t>
            </w:r>
          </w:p>
        </w:tc>
        <w:tc>
          <w:tcPr>
            <w:tcW w:w="730" w:type="dxa"/>
          </w:tcPr>
          <w:p w:rsidR="000E725A" w:rsidRPr="000E725A" w:rsidRDefault="000E725A" w:rsidP="000E725A">
            <w:pPr>
              <w:widowControl w:val="0"/>
              <w:jc w:val="center"/>
              <w:rPr>
                <w:lang w:val="uk-UA"/>
              </w:rPr>
            </w:pPr>
            <w:r w:rsidRPr="000E725A">
              <w:rPr>
                <w:lang w:val="uk-UA"/>
              </w:rPr>
              <w:t>-</w:t>
            </w:r>
          </w:p>
        </w:tc>
        <w:tc>
          <w:tcPr>
            <w:tcW w:w="962" w:type="dxa"/>
          </w:tcPr>
          <w:p w:rsidR="000E725A" w:rsidRPr="000E725A" w:rsidRDefault="000E725A" w:rsidP="000E725A">
            <w:pPr>
              <w:widowControl w:val="0"/>
              <w:jc w:val="center"/>
              <w:rPr>
                <w:lang w:val="uk-UA"/>
              </w:rPr>
            </w:pPr>
            <w:r w:rsidRPr="000E725A">
              <w:rPr>
                <w:lang w:val="uk-UA"/>
              </w:rPr>
              <w:t>-</w:t>
            </w:r>
          </w:p>
        </w:tc>
        <w:tc>
          <w:tcPr>
            <w:tcW w:w="739" w:type="dxa"/>
          </w:tcPr>
          <w:p w:rsidR="000E725A" w:rsidRPr="000E725A" w:rsidRDefault="000E725A" w:rsidP="000E725A">
            <w:pPr>
              <w:widowControl w:val="0"/>
              <w:jc w:val="center"/>
              <w:rPr>
                <w:lang w:val="uk-UA"/>
              </w:rPr>
            </w:pPr>
            <w:r w:rsidRPr="000E725A">
              <w:rPr>
                <w:lang w:val="uk-UA"/>
              </w:rPr>
              <w:t>-</w:t>
            </w:r>
          </w:p>
        </w:tc>
        <w:tc>
          <w:tcPr>
            <w:tcW w:w="957" w:type="dxa"/>
          </w:tcPr>
          <w:p w:rsidR="000E725A" w:rsidRPr="000E725A" w:rsidRDefault="000E725A" w:rsidP="000E725A">
            <w:pPr>
              <w:widowControl w:val="0"/>
              <w:jc w:val="center"/>
              <w:rPr>
                <w:lang w:val="uk-UA"/>
              </w:rPr>
            </w:pPr>
            <w:r w:rsidRPr="000E725A">
              <w:rPr>
                <w:lang w:val="uk-UA"/>
              </w:rPr>
              <w:t>-</w:t>
            </w:r>
          </w:p>
        </w:tc>
        <w:tc>
          <w:tcPr>
            <w:tcW w:w="744" w:type="dxa"/>
          </w:tcPr>
          <w:p w:rsidR="000E725A" w:rsidRPr="000E725A" w:rsidRDefault="000E725A" w:rsidP="000E725A">
            <w:pPr>
              <w:widowControl w:val="0"/>
              <w:jc w:val="center"/>
              <w:rPr>
                <w:lang w:val="uk-UA"/>
              </w:rPr>
            </w:pPr>
            <w:r w:rsidRPr="000E725A">
              <w:rPr>
                <w:lang w:val="uk-UA"/>
              </w:rPr>
              <w:t>-</w:t>
            </w:r>
          </w:p>
        </w:tc>
        <w:tc>
          <w:tcPr>
            <w:tcW w:w="957" w:type="dxa"/>
          </w:tcPr>
          <w:p w:rsidR="000E725A" w:rsidRPr="000E725A" w:rsidRDefault="000E725A" w:rsidP="000E725A">
            <w:pPr>
              <w:widowControl w:val="0"/>
              <w:jc w:val="center"/>
              <w:rPr>
                <w:lang w:val="uk-UA"/>
              </w:rPr>
            </w:pPr>
            <w:r w:rsidRPr="000E725A">
              <w:rPr>
                <w:lang w:val="uk-UA"/>
              </w:rPr>
              <w:t>-</w:t>
            </w:r>
          </w:p>
        </w:tc>
        <w:tc>
          <w:tcPr>
            <w:tcW w:w="744" w:type="dxa"/>
          </w:tcPr>
          <w:p w:rsidR="000E725A" w:rsidRPr="000E725A" w:rsidRDefault="000E725A" w:rsidP="000E725A">
            <w:pPr>
              <w:widowControl w:val="0"/>
              <w:jc w:val="center"/>
              <w:rPr>
                <w:lang w:val="uk-UA"/>
              </w:rPr>
            </w:pPr>
            <w:r w:rsidRPr="000E725A">
              <w:rPr>
                <w:lang w:val="uk-UA"/>
              </w:rPr>
              <w:t>-</w:t>
            </w:r>
          </w:p>
        </w:tc>
        <w:tc>
          <w:tcPr>
            <w:tcW w:w="936" w:type="dxa"/>
          </w:tcPr>
          <w:p w:rsidR="000E725A" w:rsidRPr="000E725A" w:rsidRDefault="000E725A" w:rsidP="000E725A">
            <w:pPr>
              <w:widowControl w:val="0"/>
              <w:jc w:val="center"/>
              <w:rPr>
                <w:lang w:val="uk-UA"/>
              </w:rPr>
            </w:pPr>
            <w:r w:rsidRPr="000E725A">
              <w:rPr>
                <w:lang w:val="uk-UA"/>
              </w:rPr>
              <w:t>-</w:t>
            </w:r>
          </w:p>
        </w:tc>
        <w:tc>
          <w:tcPr>
            <w:tcW w:w="765" w:type="dxa"/>
          </w:tcPr>
          <w:p w:rsidR="000E725A" w:rsidRPr="000E725A" w:rsidRDefault="000E725A" w:rsidP="000E725A">
            <w:pPr>
              <w:widowControl w:val="0"/>
              <w:jc w:val="center"/>
              <w:rPr>
                <w:lang w:val="uk-UA"/>
              </w:rPr>
            </w:pPr>
            <w:r w:rsidRPr="000E725A">
              <w:rPr>
                <w:lang w:val="uk-UA"/>
              </w:rPr>
              <w:t>-</w:t>
            </w:r>
          </w:p>
        </w:tc>
        <w:tc>
          <w:tcPr>
            <w:tcW w:w="936" w:type="dxa"/>
          </w:tcPr>
          <w:p w:rsidR="000E725A" w:rsidRPr="000E725A" w:rsidRDefault="000E725A" w:rsidP="000E725A">
            <w:pPr>
              <w:widowControl w:val="0"/>
              <w:jc w:val="center"/>
              <w:rPr>
                <w:lang w:val="uk-UA"/>
              </w:rPr>
            </w:pPr>
            <w:r w:rsidRPr="000E725A">
              <w:rPr>
                <w:lang w:val="uk-UA"/>
              </w:rPr>
              <w:t>-</w:t>
            </w:r>
          </w:p>
        </w:tc>
      </w:tr>
      <w:tr w:rsidR="000E725A" w:rsidRPr="000E725A" w:rsidTr="00F50CD3">
        <w:tc>
          <w:tcPr>
            <w:tcW w:w="3688" w:type="dxa"/>
          </w:tcPr>
          <w:p w:rsidR="000E725A" w:rsidRPr="000E725A" w:rsidRDefault="000E725A" w:rsidP="000E725A">
            <w:pPr>
              <w:widowControl w:val="0"/>
              <w:jc w:val="both"/>
              <w:rPr>
                <w:lang w:val="uk-UA"/>
              </w:rPr>
            </w:pPr>
            <w:r w:rsidRPr="000E725A">
              <w:rPr>
                <w:lang w:val="uk-UA"/>
              </w:rPr>
              <w:t>Часткова компенсація вартості складної техніки вітчизняного виробництва.</w:t>
            </w:r>
          </w:p>
        </w:tc>
        <w:tc>
          <w:tcPr>
            <w:tcW w:w="729" w:type="dxa"/>
          </w:tcPr>
          <w:p w:rsidR="000E725A" w:rsidRPr="000E725A" w:rsidRDefault="000E725A" w:rsidP="000E725A">
            <w:pPr>
              <w:widowControl w:val="0"/>
              <w:jc w:val="center"/>
              <w:rPr>
                <w:lang w:val="uk-UA"/>
              </w:rPr>
            </w:pPr>
            <w:r w:rsidRPr="000E725A">
              <w:rPr>
                <w:lang w:val="uk-UA"/>
              </w:rPr>
              <w:t>36,2</w:t>
            </w:r>
          </w:p>
        </w:tc>
        <w:tc>
          <w:tcPr>
            <w:tcW w:w="1005" w:type="dxa"/>
          </w:tcPr>
          <w:p w:rsidR="000E725A" w:rsidRPr="000E725A" w:rsidRDefault="000E725A" w:rsidP="000E725A">
            <w:pPr>
              <w:widowControl w:val="0"/>
              <w:jc w:val="center"/>
              <w:rPr>
                <w:lang w:val="uk-UA"/>
              </w:rPr>
            </w:pPr>
            <w:r w:rsidRPr="000E725A">
              <w:rPr>
                <w:lang w:val="uk-UA"/>
              </w:rPr>
              <w:t>1,1</w:t>
            </w:r>
          </w:p>
        </w:tc>
        <w:tc>
          <w:tcPr>
            <w:tcW w:w="696" w:type="dxa"/>
          </w:tcPr>
          <w:p w:rsidR="000E725A" w:rsidRPr="000E725A" w:rsidRDefault="000E725A" w:rsidP="000E725A">
            <w:pPr>
              <w:widowControl w:val="0"/>
              <w:jc w:val="center"/>
              <w:rPr>
                <w:lang w:val="uk-UA"/>
              </w:rPr>
            </w:pPr>
            <w:r w:rsidRPr="000E725A">
              <w:rPr>
                <w:lang w:val="uk-UA"/>
              </w:rPr>
              <w:t>270,0</w:t>
            </w:r>
          </w:p>
        </w:tc>
        <w:tc>
          <w:tcPr>
            <w:tcW w:w="971" w:type="dxa"/>
          </w:tcPr>
          <w:p w:rsidR="000E725A" w:rsidRPr="000E725A" w:rsidRDefault="000E725A" w:rsidP="000E725A">
            <w:pPr>
              <w:widowControl w:val="0"/>
              <w:jc w:val="center"/>
              <w:rPr>
                <w:lang w:val="uk-UA"/>
              </w:rPr>
            </w:pPr>
            <w:r w:rsidRPr="000E725A">
              <w:rPr>
                <w:lang w:val="uk-UA"/>
              </w:rPr>
              <w:t>6,2</w:t>
            </w:r>
          </w:p>
        </w:tc>
        <w:tc>
          <w:tcPr>
            <w:tcW w:w="730" w:type="dxa"/>
          </w:tcPr>
          <w:p w:rsidR="000E725A" w:rsidRPr="000E725A" w:rsidRDefault="000E725A" w:rsidP="000E725A">
            <w:pPr>
              <w:widowControl w:val="0"/>
              <w:jc w:val="center"/>
              <w:rPr>
                <w:lang w:val="uk-UA"/>
              </w:rPr>
            </w:pPr>
            <w:r w:rsidRPr="000E725A">
              <w:rPr>
                <w:lang w:val="uk-UA"/>
              </w:rPr>
              <w:t>32,0</w:t>
            </w:r>
          </w:p>
        </w:tc>
        <w:tc>
          <w:tcPr>
            <w:tcW w:w="962" w:type="dxa"/>
          </w:tcPr>
          <w:p w:rsidR="000E725A" w:rsidRPr="000E725A" w:rsidRDefault="000E725A" w:rsidP="000E725A">
            <w:pPr>
              <w:widowControl w:val="0"/>
              <w:jc w:val="center"/>
              <w:rPr>
                <w:lang w:val="uk-UA"/>
              </w:rPr>
            </w:pPr>
            <w:r w:rsidRPr="000E725A">
              <w:rPr>
                <w:lang w:val="uk-UA"/>
              </w:rPr>
              <w:t>0,5</w:t>
            </w:r>
          </w:p>
        </w:tc>
        <w:tc>
          <w:tcPr>
            <w:tcW w:w="739" w:type="dxa"/>
          </w:tcPr>
          <w:p w:rsidR="000E725A" w:rsidRPr="000E725A" w:rsidRDefault="000E725A" w:rsidP="000E725A">
            <w:pPr>
              <w:widowControl w:val="0"/>
              <w:jc w:val="center"/>
              <w:rPr>
                <w:lang w:val="uk-UA"/>
              </w:rPr>
            </w:pPr>
            <w:r w:rsidRPr="000E725A">
              <w:rPr>
                <w:lang w:val="uk-UA"/>
              </w:rPr>
              <w:t>131,0</w:t>
            </w:r>
          </w:p>
        </w:tc>
        <w:tc>
          <w:tcPr>
            <w:tcW w:w="957" w:type="dxa"/>
          </w:tcPr>
          <w:p w:rsidR="000E725A" w:rsidRPr="000E725A" w:rsidRDefault="000E725A" w:rsidP="000E725A">
            <w:pPr>
              <w:widowControl w:val="0"/>
              <w:jc w:val="center"/>
              <w:rPr>
                <w:lang w:val="uk-UA"/>
              </w:rPr>
            </w:pPr>
            <w:r w:rsidRPr="000E725A">
              <w:rPr>
                <w:lang w:val="uk-UA"/>
              </w:rPr>
              <w:t>1,36</w:t>
            </w:r>
          </w:p>
        </w:tc>
        <w:tc>
          <w:tcPr>
            <w:tcW w:w="744" w:type="dxa"/>
          </w:tcPr>
          <w:p w:rsidR="000E725A" w:rsidRPr="000E725A" w:rsidRDefault="000E725A" w:rsidP="000E725A">
            <w:pPr>
              <w:widowControl w:val="0"/>
              <w:jc w:val="center"/>
              <w:rPr>
                <w:lang w:val="uk-UA"/>
              </w:rPr>
            </w:pPr>
            <w:r w:rsidRPr="000E725A">
              <w:rPr>
                <w:lang w:val="uk-UA"/>
              </w:rPr>
              <w:t>100,0</w:t>
            </w:r>
          </w:p>
        </w:tc>
        <w:tc>
          <w:tcPr>
            <w:tcW w:w="957" w:type="dxa"/>
          </w:tcPr>
          <w:p w:rsidR="000E725A" w:rsidRPr="000E725A" w:rsidRDefault="000E725A" w:rsidP="000E725A">
            <w:pPr>
              <w:widowControl w:val="0"/>
              <w:jc w:val="center"/>
              <w:rPr>
                <w:lang w:val="uk-UA"/>
              </w:rPr>
            </w:pPr>
            <w:r w:rsidRPr="000E725A">
              <w:rPr>
                <w:lang w:val="uk-UA"/>
              </w:rPr>
              <w:t>1,6</w:t>
            </w:r>
          </w:p>
        </w:tc>
        <w:tc>
          <w:tcPr>
            <w:tcW w:w="744" w:type="dxa"/>
          </w:tcPr>
          <w:p w:rsidR="000E725A" w:rsidRPr="000E725A" w:rsidRDefault="000E725A" w:rsidP="000E725A">
            <w:pPr>
              <w:widowControl w:val="0"/>
              <w:jc w:val="center"/>
              <w:rPr>
                <w:lang w:val="uk-UA"/>
              </w:rPr>
            </w:pPr>
            <w:r w:rsidRPr="000E725A">
              <w:rPr>
                <w:lang w:val="uk-UA"/>
              </w:rPr>
              <w:t>-</w:t>
            </w:r>
          </w:p>
        </w:tc>
        <w:tc>
          <w:tcPr>
            <w:tcW w:w="936" w:type="dxa"/>
          </w:tcPr>
          <w:p w:rsidR="000E725A" w:rsidRPr="000E725A" w:rsidRDefault="000E725A" w:rsidP="000E725A">
            <w:pPr>
              <w:widowControl w:val="0"/>
              <w:jc w:val="center"/>
              <w:rPr>
                <w:lang w:val="uk-UA"/>
              </w:rPr>
            </w:pPr>
            <w:r w:rsidRPr="000E725A">
              <w:rPr>
                <w:lang w:val="uk-UA"/>
              </w:rPr>
              <w:t>-</w:t>
            </w:r>
          </w:p>
        </w:tc>
        <w:tc>
          <w:tcPr>
            <w:tcW w:w="765" w:type="dxa"/>
          </w:tcPr>
          <w:p w:rsidR="000E725A" w:rsidRPr="000E725A" w:rsidRDefault="000E725A" w:rsidP="000E725A">
            <w:pPr>
              <w:jc w:val="center"/>
              <w:rPr>
                <w:lang w:val="uk-UA"/>
              </w:rPr>
            </w:pPr>
            <w:r w:rsidRPr="000E725A">
              <w:rPr>
                <w:lang w:val="uk-UA"/>
              </w:rPr>
              <w:t>10,0</w:t>
            </w:r>
          </w:p>
        </w:tc>
        <w:tc>
          <w:tcPr>
            <w:tcW w:w="936" w:type="dxa"/>
          </w:tcPr>
          <w:p w:rsidR="000E725A" w:rsidRPr="000E725A" w:rsidRDefault="000E725A" w:rsidP="000E725A">
            <w:pPr>
              <w:widowControl w:val="0"/>
              <w:jc w:val="center"/>
              <w:rPr>
                <w:lang w:val="uk-UA"/>
              </w:rPr>
            </w:pPr>
            <w:r w:rsidRPr="000E725A">
              <w:rPr>
                <w:lang w:val="uk-UA"/>
              </w:rPr>
              <w:t>0,1</w:t>
            </w:r>
          </w:p>
        </w:tc>
      </w:tr>
      <w:tr w:rsidR="000E725A" w:rsidRPr="000E725A" w:rsidTr="00F50CD3">
        <w:tc>
          <w:tcPr>
            <w:tcW w:w="3688" w:type="dxa"/>
          </w:tcPr>
          <w:p w:rsidR="000E725A" w:rsidRPr="000E725A" w:rsidRDefault="000E725A" w:rsidP="000E725A">
            <w:pPr>
              <w:widowControl w:val="0"/>
              <w:jc w:val="both"/>
              <w:rPr>
                <w:lang w:val="uk-UA"/>
              </w:rPr>
            </w:pPr>
            <w:r w:rsidRPr="000E725A">
              <w:rPr>
                <w:lang w:val="uk-UA"/>
              </w:rPr>
              <w:t>Фінансова підтр</w:t>
            </w:r>
            <w:r w:rsidR="00F50CD3">
              <w:rPr>
                <w:lang w:val="uk-UA"/>
              </w:rPr>
              <w:t>имка під</w:t>
            </w:r>
            <w:r>
              <w:rPr>
                <w:lang w:val="uk-UA"/>
              </w:rPr>
              <w:t>приємств молочної пере</w:t>
            </w:r>
            <w:r w:rsidRPr="000E725A">
              <w:rPr>
                <w:lang w:val="uk-UA"/>
              </w:rPr>
              <w:t>робки.</w:t>
            </w:r>
          </w:p>
        </w:tc>
        <w:tc>
          <w:tcPr>
            <w:tcW w:w="729" w:type="dxa"/>
          </w:tcPr>
          <w:p w:rsidR="000E725A" w:rsidRPr="000E725A" w:rsidRDefault="000E725A" w:rsidP="000E725A">
            <w:pPr>
              <w:widowControl w:val="0"/>
              <w:jc w:val="center"/>
              <w:rPr>
                <w:lang w:val="uk-UA"/>
              </w:rPr>
            </w:pPr>
            <w:r w:rsidRPr="000E725A">
              <w:rPr>
                <w:lang w:val="uk-UA"/>
              </w:rPr>
              <w:t>-</w:t>
            </w:r>
          </w:p>
        </w:tc>
        <w:tc>
          <w:tcPr>
            <w:tcW w:w="1005" w:type="dxa"/>
          </w:tcPr>
          <w:p w:rsidR="000E725A" w:rsidRPr="000E725A" w:rsidRDefault="000E725A" w:rsidP="000E725A">
            <w:pPr>
              <w:widowControl w:val="0"/>
              <w:jc w:val="center"/>
              <w:rPr>
                <w:lang w:val="uk-UA"/>
              </w:rPr>
            </w:pPr>
            <w:r w:rsidRPr="000E725A">
              <w:rPr>
                <w:lang w:val="uk-UA"/>
              </w:rPr>
              <w:t>-</w:t>
            </w:r>
          </w:p>
        </w:tc>
        <w:tc>
          <w:tcPr>
            <w:tcW w:w="696" w:type="dxa"/>
          </w:tcPr>
          <w:p w:rsidR="000E725A" w:rsidRPr="000E725A" w:rsidRDefault="000E725A" w:rsidP="000E725A">
            <w:pPr>
              <w:widowControl w:val="0"/>
              <w:jc w:val="center"/>
              <w:rPr>
                <w:lang w:val="uk-UA"/>
              </w:rPr>
            </w:pPr>
            <w:r w:rsidRPr="000E725A">
              <w:rPr>
                <w:lang w:val="uk-UA"/>
              </w:rPr>
              <w:t>10</w:t>
            </w:r>
          </w:p>
        </w:tc>
        <w:tc>
          <w:tcPr>
            <w:tcW w:w="971" w:type="dxa"/>
          </w:tcPr>
          <w:p w:rsidR="000E725A" w:rsidRPr="000E725A" w:rsidRDefault="000E725A" w:rsidP="000E725A">
            <w:pPr>
              <w:widowControl w:val="0"/>
              <w:jc w:val="center"/>
              <w:rPr>
                <w:lang w:val="uk-UA"/>
              </w:rPr>
            </w:pPr>
            <w:r w:rsidRPr="000E725A">
              <w:rPr>
                <w:lang w:val="uk-UA"/>
              </w:rPr>
              <w:t>0,2</w:t>
            </w:r>
          </w:p>
        </w:tc>
        <w:tc>
          <w:tcPr>
            <w:tcW w:w="730" w:type="dxa"/>
          </w:tcPr>
          <w:p w:rsidR="000E725A" w:rsidRPr="000E725A" w:rsidRDefault="000E725A" w:rsidP="000E725A">
            <w:pPr>
              <w:widowControl w:val="0"/>
              <w:jc w:val="center"/>
              <w:rPr>
                <w:lang w:val="uk-UA"/>
              </w:rPr>
            </w:pPr>
            <w:r w:rsidRPr="000E725A">
              <w:rPr>
                <w:lang w:val="uk-UA"/>
              </w:rPr>
              <w:t>4</w:t>
            </w:r>
          </w:p>
        </w:tc>
        <w:tc>
          <w:tcPr>
            <w:tcW w:w="962" w:type="dxa"/>
          </w:tcPr>
          <w:p w:rsidR="000E725A" w:rsidRPr="000E725A" w:rsidRDefault="000E725A" w:rsidP="000E725A">
            <w:pPr>
              <w:widowControl w:val="0"/>
              <w:jc w:val="center"/>
              <w:rPr>
                <w:lang w:val="uk-UA"/>
              </w:rPr>
            </w:pPr>
            <w:r w:rsidRPr="000E725A">
              <w:rPr>
                <w:lang w:val="uk-UA"/>
              </w:rPr>
              <w:t>0,1</w:t>
            </w:r>
          </w:p>
        </w:tc>
        <w:tc>
          <w:tcPr>
            <w:tcW w:w="739" w:type="dxa"/>
          </w:tcPr>
          <w:p w:rsidR="000E725A" w:rsidRPr="000E725A" w:rsidRDefault="000E725A" w:rsidP="000E725A">
            <w:pPr>
              <w:widowControl w:val="0"/>
              <w:jc w:val="center"/>
              <w:rPr>
                <w:lang w:val="uk-UA"/>
              </w:rPr>
            </w:pPr>
            <w:r w:rsidRPr="000E725A">
              <w:rPr>
                <w:lang w:val="uk-UA"/>
              </w:rPr>
              <w:t>-</w:t>
            </w:r>
          </w:p>
        </w:tc>
        <w:tc>
          <w:tcPr>
            <w:tcW w:w="957" w:type="dxa"/>
          </w:tcPr>
          <w:p w:rsidR="000E725A" w:rsidRPr="000E725A" w:rsidRDefault="000E725A" w:rsidP="000E725A">
            <w:pPr>
              <w:widowControl w:val="0"/>
              <w:jc w:val="center"/>
              <w:rPr>
                <w:lang w:val="uk-UA"/>
              </w:rPr>
            </w:pPr>
            <w:r w:rsidRPr="000E725A">
              <w:rPr>
                <w:lang w:val="uk-UA"/>
              </w:rPr>
              <w:t>-</w:t>
            </w:r>
          </w:p>
        </w:tc>
        <w:tc>
          <w:tcPr>
            <w:tcW w:w="744" w:type="dxa"/>
          </w:tcPr>
          <w:p w:rsidR="000E725A" w:rsidRPr="000E725A" w:rsidRDefault="000E725A" w:rsidP="000E725A">
            <w:pPr>
              <w:widowControl w:val="0"/>
              <w:jc w:val="center"/>
              <w:rPr>
                <w:lang w:val="uk-UA"/>
              </w:rPr>
            </w:pPr>
            <w:r w:rsidRPr="000E725A">
              <w:rPr>
                <w:lang w:val="uk-UA"/>
              </w:rPr>
              <w:t>-</w:t>
            </w:r>
          </w:p>
        </w:tc>
        <w:tc>
          <w:tcPr>
            <w:tcW w:w="957" w:type="dxa"/>
          </w:tcPr>
          <w:p w:rsidR="000E725A" w:rsidRPr="000E725A" w:rsidRDefault="000E725A" w:rsidP="000E725A">
            <w:pPr>
              <w:widowControl w:val="0"/>
              <w:jc w:val="center"/>
              <w:rPr>
                <w:lang w:val="uk-UA"/>
              </w:rPr>
            </w:pPr>
            <w:r w:rsidRPr="000E725A">
              <w:rPr>
                <w:lang w:val="uk-UA"/>
              </w:rPr>
              <w:t>-</w:t>
            </w:r>
          </w:p>
        </w:tc>
        <w:tc>
          <w:tcPr>
            <w:tcW w:w="744" w:type="dxa"/>
          </w:tcPr>
          <w:p w:rsidR="000E725A" w:rsidRPr="000E725A" w:rsidRDefault="000E725A" w:rsidP="000E725A">
            <w:pPr>
              <w:widowControl w:val="0"/>
              <w:jc w:val="center"/>
              <w:rPr>
                <w:lang w:val="uk-UA"/>
              </w:rPr>
            </w:pPr>
            <w:r w:rsidRPr="000E725A">
              <w:rPr>
                <w:lang w:val="uk-UA"/>
              </w:rPr>
              <w:t>-</w:t>
            </w:r>
          </w:p>
        </w:tc>
        <w:tc>
          <w:tcPr>
            <w:tcW w:w="936" w:type="dxa"/>
          </w:tcPr>
          <w:p w:rsidR="000E725A" w:rsidRPr="000E725A" w:rsidRDefault="000E725A" w:rsidP="000E725A">
            <w:pPr>
              <w:widowControl w:val="0"/>
              <w:jc w:val="center"/>
              <w:rPr>
                <w:lang w:val="uk-UA"/>
              </w:rPr>
            </w:pPr>
            <w:r w:rsidRPr="000E725A">
              <w:rPr>
                <w:lang w:val="uk-UA"/>
              </w:rPr>
              <w:t>-</w:t>
            </w:r>
          </w:p>
        </w:tc>
        <w:tc>
          <w:tcPr>
            <w:tcW w:w="765" w:type="dxa"/>
          </w:tcPr>
          <w:p w:rsidR="000E725A" w:rsidRPr="000E725A" w:rsidRDefault="000E725A" w:rsidP="000E725A">
            <w:pPr>
              <w:widowControl w:val="0"/>
              <w:jc w:val="center"/>
              <w:rPr>
                <w:lang w:val="uk-UA"/>
              </w:rPr>
            </w:pPr>
            <w:r w:rsidRPr="000E725A">
              <w:rPr>
                <w:lang w:val="uk-UA"/>
              </w:rPr>
              <w:t>-</w:t>
            </w:r>
          </w:p>
        </w:tc>
        <w:tc>
          <w:tcPr>
            <w:tcW w:w="936" w:type="dxa"/>
          </w:tcPr>
          <w:p w:rsidR="000E725A" w:rsidRPr="000E725A" w:rsidRDefault="000E725A" w:rsidP="000E725A">
            <w:pPr>
              <w:widowControl w:val="0"/>
              <w:jc w:val="center"/>
              <w:rPr>
                <w:lang w:val="uk-UA"/>
              </w:rPr>
            </w:pPr>
            <w:r w:rsidRPr="000E725A">
              <w:rPr>
                <w:lang w:val="uk-UA"/>
              </w:rPr>
              <w:t>-</w:t>
            </w:r>
          </w:p>
        </w:tc>
      </w:tr>
      <w:tr w:rsidR="000E725A" w:rsidRPr="000E725A" w:rsidTr="00F50CD3">
        <w:trPr>
          <w:trHeight w:val="126"/>
        </w:trPr>
        <w:tc>
          <w:tcPr>
            <w:tcW w:w="3688" w:type="dxa"/>
          </w:tcPr>
          <w:p w:rsidR="000E725A" w:rsidRPr="000E725A" w:rsidRDefault="000E725A" w:rsidP="000E725A">
            <w:pPr>
              <w:widowControl w:val="0"/>
              <w:jc w:val="both"/>
              <w:rPr>
                <w:lang w:val="uk-UA"/>
              </w:rPr>
            </w:pPr>
            <w:r>
              <w:rPr>
                <w:lang w:val="uk-UA"/>
              </w:rPr>
              <w:t>Розвиток сільських тери</w:t>
            </w:r>
            <w:r w:rsidRPr="000E725A">
              <w:rPr>
                <w:lang w:val="uk-UA"/>
              </w:rPr>
              <w:t xml:space="preserve">торій. </w:t>
            </w:r>
          </w:p>
        </w:tc>
        <w:tc>
          <w:tcPr>
            <w:tcW w:w="729" w:type="dxa"/>
          </w:tcPr>
          <w:p w:rsidR="000E725A" w:rsidRPr="000E725A" w:rsidRDefault="000E725A" w:rsidP="000E725A">
            <w:pPr>
              <w:widowControl w:val="0"/>
              <w:jc w:val="center"/>
              <w:rPr>
                <w:lang w:val="uk-UA"/>
              </w:rPr>
            </w:pPr>
            <w:r w:rsidRPr="000E725A">
              <w:rPr>
                <w:lang w:val="uk-UA"/>
              </w:rPr>
              <w:t>24,3</w:t>
            </w:r>
          </w:p>
        </w:tc>
        <w:tc>
          <w:tcPr>
            <w:tcW w:w="1005" w:type="dxa"/>
            <w:tcBorders>
              <w:bottom w:val="single" w:sz="4" w:space="0" w:color="auto"/>
            </w:tcBorders>
          </w:tcPr>
          <w:p w:rsidR="000E725A" w:rsidRPr="000E725A" w:rsidRDefault="000E725A" w:rsidP="000E725A">
            <w:pPr>
              <w:widowControl w:val="0"/>
              <w:jc w:val="center"/>
              <w:rPr>
                <w:lang w:val="uk-UA"/>
              </w:rPr>
            </w:pPr>
            <w:r w:rsidRPr="000E725A">
              <w:rPr>
                <w:lang w:val="uk-UA"/>
              </w:rPr>
              <w:t>0,7</w:t>
            </w:r>
          </w:p>
        </w:tc>
        <w:tc>
          <w:tcPr>
            <w:tcW w:w="696" w:type="dxa"/>
          </w:tcPr>
          <w:p w:rsidR="000E725A" w:rsidRPr="000E725A" w:rsidRDefault="000E725A" w:rsidP="000E725A">
            <w:pPr>
              <w:widowControl w:val="0"/>
              <w:jc w:val="center"/>
              <w:rPr>
                <w:lang w:val="uk-UA"/>
              </w:rPr>
            </w:pPr>
            <w:r w:rsidRPr="000E725A">
              <w:rPr>
                <w:lang w:val="uk-UA"/>
              </w:rPr>
              <w:t>23,1</w:t>
            </w:r>
          </w:p>
        </w:tc>
        <w:tc>
          <w:tcPr>
            <w:tcW w:w="971" w:type="dxa"/>
          </w:tcPr>
          <w:p w:rsidR="000E725A" w:rsidRPr="000E725A" w:rsidRDefault="000E725A" w:rsidP="000E725A">
            <w:pPr>
              <w:widowControl w:val="0"/>
              <w:jc w:val="center"/>
              <w:rPr>
                <w:lang w:val="uk-UA"/>
              </w:rPr>
            </w:pPr>
            <w:r w:rsidRPr="000E725A">
              <w:rPr>
                <w:lang w:val="uk-UA"/>
              </w:rPr>
              <w:t>0,5</w:t>
            </w:r>
          </w:p>
        </w:tc>
        <w:tc>
          <w:tcPr>
            <w:tcW w:w="730" w:type="dxa"/>
          </w:tcPr>
          <w:p w:rsidR="000E725A" w:rsidRPr="000E725A" w:rsidRDefault="000E725A" w:rsidP="000E725A">
            <w:pPr>
              <w:widowControl w:val="0"/>
              <w:jc w:val="center"/>
              <w:rPr>
                <w:lang w:val="uk-UA"/>
              </w:rPr>
            </w:pPr>
            <w:r w:rsidRPr="000E725A">
              <w:rPr>
                <w:lang w:val="uk-UA"/>
              </w:rPr>
              <w:t>24,4</w:t>
            </w:r>
          </w:p>
        </w:tc>
        <w:tc>
          <w:tcPr>
            <w:tcW w:w="962" w:type="dxa"/>
          </w:tcPr>
          <w:p w:rsidR="000E725A" w:rsidRPr="000E725A" w:rsidRDefault="000E725A" w:rsidP="000E725A">
            <w:pPr>
              <w:widowControl w:val="0"/>
              <w:jc w:val="center"/>
              <w:rPr>
                <w:lang w:val="uk-UA"/>
              </w:rPr>
            </w:pPr>
            <w:r w:rsidRPr="000E725A">
              <w:rPr>
                <w:lang w:val="uk-UA"/>
              </w:rPr>
              <w:t>0,4</w:t>
            </w:r>
          </w:p>
        </w:tc>
        <w:tc>
          <w:tcPr>
            <w:tcW w:w="739" w:type="dxa"/>
          </w:tcPr>
          <w:p w:rsidR="000E725A" w:rsidRPr="000E725A" w:rsidRDefault="000E725A" w:rsidP="000E725A">
            <w:pPr>
              <w:widowControl w:val="0"/>
              <w:jc w:val="center"/>
              <w:rPr>
                <w:lang w:val="uk-UA"/>
              </w:rPr>
            </w:pPr>
            <w:r w:rsidRPr="000E725A">
              <w:rPr>
                <w:lang w:val="uk-UA"/>
              </w:rPr>
              <w:t>-</w:t>
            </w:r>
          </w:p>
        </w:tc>
        <w:tc>
          <w:tcPr>
            <w:tcW w:w="957" w:type="dxa"/>
          </w:tcPr>
          <w:p w:rsidR="000E725A" w:rsidRPr="000E725A" w:rsidRDefault="000E725A" w:rsidP="000E725A">
            <w:pPr>
              <w:widowControl w:val="0"/>
              <w:jc w:val="center"/>
              <w:rPr>
                <w:lang w:val="uk-UA"/>
              </w:rPr>
            </w:pPr>
            <w:r w:rsidRPr="000E725A">
              <w:rPr>
                <w:lang w:val="uk-UA"/>
              </w:rPr>
              <w:t>-</w:t>
            </w:r>
          </w:p>
        </w:tc>
        <w:tc>
          <w:tcPr>
            <w:tcW w:w="744" w:type="dxa"/>
          </w:tcPr>
          <w:p w:rsidR="000E725A" w:rsidRPr="000E725A" w:rsidRDefault="000E725A" w:rsidP="000E725A">
            <w:pPr>
              <w:widowControl w:val="0"/>
              <w:jc w:val="center"/>
              <w:rPr>
                <w:lang w:val="uk-UA"/>
              </w:rPr>
            </w:pPr>
            <w:r w:rsidRPr="000E725A">
              <w:rPr>
                <w:lang w:val="uk-UA"/>
              </w:rPr>
              <w:t>-</w:t>
            </w:r>
          </w:p>
        </w:tc>
        <w:tc>
          <w:tcPr>
            <w:tcW w:w="957" w:type="dxa"/>
          </w:tcPr>
          <w:p w:rsidR="000E725A" w:rsidRPr="000E725A" w:rsidRDefault="000E725A" w:rsidP="000E725A">
            <w:pPr>
              <w:widowControl w:val="0"/>
              <w:jc w:val="center"/>
              <w:rPr>
                <w:lang w:val="uk-UA"/>
              </w:rPr>
            </w:pPr>
            <w:r w:rsidRPr="000E725A">
              <w:rPr>
                <w:lang w:val="uk-UA"/>
              </w:rPr>
              <w:t>-</w:t>
            </w:r>
          </w:p>
        </w:tc>
        <w:tc>
          <w:tcPr>
            <w:tcW w:w="744" w:type="dxa"/>
          </w:tcPr>
          <w:p w:rsidR="000E725A" w:rsidRPr="000E725A" w:rsidRDefault="000E725A" w:rsidP="000E725A">
            <w:pPr>
              <w:widowControl w:val="0"/>
              <w:jc w:val="center"/>
              <w:rPr>
                <w:lang w:val="uk-UA"/>
              </w:rPr>
            </w:pPr>
            <w:r w:rsidRPr="000E725A">
              <w:rPr>
                <w:lang w:val="uk-UA"/>
              </w:rPr>
              <w:t>-</w:t>
            </w:r>
          </w:p>
        </w:tc>
        <w:tc>
          <w:tcPr>
            <w:tcW w:w="936" w:type="dxa"/>
          </w:tcPr>
          <w:p w:rsidR="000E725A" w:rsidRPr="000E725A" w:rsidRDefault="000E725A" w:rsidP="000E725A">
            <w:pPr>
              <w:widowControl w:val="0"/>
              <w:jc w:val="center"/>
              <w:rPr>
                <w:lang w:val="uk-UA"/>
              </w:rPr>
            </w:pPr>
            <w:r w:rsidRPr="000E725A">
              <w:rPr>
                <w:lang w:val="uk-UA"/>
              </w:rPr>
              <w:t>-</w:t>
            </w:r>
          </w:p>
        </w:tc>
        <w:tc>
          <w:tcPr>
            <w:tcW w:w="765" w:type="dxa"/>
          </w:tcPr>
          <w:p w:rsidR="000E725A" w:rsidRPr="000E725A" w:rsidRDefault="000E725A" w:rsidP="000E725A">
            <w:pPr>
              <w:widowControl w:val="0"/>
              <w:jc w:val="center"/>
              <w:rPr>
                <w:lang w:val="uk-UA"/>
              </w:rPr>
            </w:pPr>
            <w:r w:rsidRPr="000E725A">
              <w:rPr>
                <w:lang w:val="uk-UA"/>
              </w:rPr>
              <w:t>-</w:t>
            </w:r>
          </w:p>
        </w:tc>
        <w:tc>
          <w:tcPr>
            <w:tcW w:w="936" w:type="dxa"/>
          </w:tcPr>
          <w:p w:rsidR="000E725A" w:rsidRPr="000E725A" w:rsidRDefault="000E725A" w:rsidP="000E725A">
            <w:pPr>
              <w:widowControl w:val="0"/>
              <w:jc w:val="center"/>
              <w:rPr>
                <w:lang w:val="uk-UA"/>
              </w:rPr>
            </w:pPr>
            <w:r w:rsidRPr="000E725A">
              <w:rPr>
                <w:lang w:val="uk-UA"/>
              </w:rPr>
              <w:t>-</w:t>
            </w:r>
          </w:p>
        </w:tc>
      </w:tr>
      <w:tr w:rsidR="000E725A" w:rsidRPr="000E725A" w:rsidTr="00F50CD3">
        <w:tc>
          <w:tcPr>
            <w:tcW w:w="3688" w:type="dxa"/>
          </w:tcPr>
          <w:p w:rsidR="000E725A" w:rsidRPr="000E725A" w:rsidRDefault="000E725A" w:rsidP="000E725A">
            <w:pPr>
              <w:widowControl w:val="0"/>
              <w:jc w:val="both"/>
              <w:rPr>
                <w:lang w:val="uk-UA"/>
              </w:rPr>
            </w:pPr>
            <w:r w:rsidRPr="000E725A">
              <w:rPr>
                <w:lang w:val="uk-UA"/>
              </w:rPr>
              <w:t>Заходи по боротьбі з хворобами та шкідниками.</w:t>
            </w:r>
          </w:p>
        </w:tc>
        <w:tc>
          <w:tcPr>
            <w:tcW w:w="729" w:type="dxa"/>
          </w:tcPr>
          <w:p w:rsidR="000E725A" w:rsidRPr="000E725A" w:rsidRDefault="000E725A" w:rsidP="000E725A">
            <w:pPr>
              <w:widowControl w:val="0"/>
              <w:jc w:val="center"/>
              <w:rPr>
                <w:lang w:val="uk-UA"/>
              </w:rPr>
            </w:pPr>
            <w:r w:rsidRPr="000E725A">
              <w:rPr>
                <w:lang w:val="uk-UA"/>
              </w:rPr>
              <w:t>9,9</w:t>
            </w:r>
          </w:p>
        </w:tc>
        <w:tc>
          <w:tcPr>
            <w:tcW w:w="1005" w:type="dxa"/>
          </w:tcPr>
          <w:p w:rsidR="000E725A" w:rsidRPr="000E725A" w:rsidRDefault="000E725A" w:rsidP="000E725A">
            <w:pPr>
              <w:widowControl w:val="0"/>
              <w:jc w:val="center"/>
              <w:rPr>
                <w:lang w:val="uk-UA"/>
              </w:rPr>
            </w:pPr>
            <w:r w:rsidRPr="000E725A">
              <w:rPr>
                <w:lang w:val="uk-UA"/>
              </w:rPr>
              <w:t>0,3</w:t>
            </w:r>
          </w:p>
        </w:tc>
        <w:tc>
          <w:tcPr>
            <w:tcW w:w="696" w:type="dxa"/>
          </w:tcPr>
          <w:p w:rsidR="000E725A" w:rsidRPr="000E725A" w:rsidRDefault="000E725A" w:rsidP="000E725A">
            <w:pPr>
              <w:widowControl w:val="0"/>
              <w:jc w:val="center"/>
              <w:rPr>
                <w:lang w:val="uk-UA"/>
              </w:rPr>
            </w:pPr>
            <w:r w:rsidRPr="000E725A">
              <w:rPr>
                <w:lang w:val="uk-UA"/>
              </w:rPr>
              <w:t>20,0</w:t>
            </w:r>
          </w:p>
        </w:tc>
        <w:tc>
          <w:tcPr>
            <w:tcW w:w="971" w:type="dxa"/>
          </w:tcPr>
          <w:p w:rsidR="000E725A" w:rsidRPr="000E725A" w:rsidRDefault="000E725A" w:rsidP="000E725A">
            <w:pPr>
              <w:widowControl w:val="0"/>
              <w:jc w:val="center"/>
              <w:rPr>
                <w:lang w:val="uk-UA"/>
              </w:rPr>
            </w:pPr>
            <w:r w:rsidRPr="000E725A">
              <w:rPr>
                <w:lang w:val="uk-UA"/>
              </w:rPr>
              <w:t>0,5</w:t>
            </w:r>
          </w:p>
        </w:tc>
        <w:tc>
          <w:tcPr>
            <w:tcW w:w="730" w:type="dxa"/>
          </w:tcPr>
          <w:p w:rsidR="000E725A" w:rsidRPr="000E725A" w:rsidRDefault="000E725A" w:rsidP="000E725A">
            <w:pPr>
              <w:widowControl w:val="0"/>
              <w:jc w:val="center"/>
              <w:rPr>
                <w:lang w:val="uk-UA"/>
              </w:rPr>
            </w:pPr>
            <w:r w:rsidRPr="000E725A">
              <w:rPr>
                <w:lang w:val="uk-UA"/>
              </w:rPr>
              <w:t>30,0</w:t>
            </w:r>
          </w:p>
        </w:tc>
        <w:tc>
          <w:tcPr>
            <w:tcW w:w="962" w:type="dxa"/>
          </w:tcPr>
          <w:p w:rsidR="000E725A" w:rsidRPr="000E725A" w:rsidRDefault="000E725A" w:rsidP="000E725A">
            <w:pPr>
              <w:widowControl w:val="0"/>
              <w:jc w:val="center"/>
              <w:rPr>
                <w:lang w:val="uk-UA"/>
              </w:rPr>
            </w:pPr>
            <w:r w:rsidRPr="000E725A">
              <w:rPr>
                <w:lang w:val="uk-UA"/>
              </w:rPr>
              <w:t>0,4</w:t>
            </w:r>
          </w:p>
        </w:tc>
        <w:tc>
          <w:tcPr>
            <w:tcW w:w="739" w:type="dxa"/>
          </w:tcPr>
          <w:p w:rsidR="000E725A" w:rsidRPr="000E725A" w:rsidRDefault="000E725A" w:rsidP="000E725A">
            <w:pPr>
              <w:widowControl w:val="0"/>
              <w:jc w:val="center"/>
              <w:rPr>
                <w:lang w:val="uk-UA"/>
              </w:rPr>
            </w:pPr>
            <w:r w:rsidRPr="000E725A">
              <w:rPr>
                <w:lang w:val="uk-UA"/>
              </w:rPr>
              <w:t>44,5</w:t>
            </w:r>
          </w:p>
        </w:tc>
        <w:tc>
          <w:tcPr>
            <w:tcW w:w="957" w:type="dxa"/>
          </w:tcPr>
          <w:p w:rsidR="000E725A" w:rsidRPr="000E725A" w:rsidRDefault="000E725A" w:rsidP="000E725A">
            <w:pPr>
              <w:widowControl w:val="0"/>
              <w:jc w:val="center"/>
              <w:rPr>
                <w:lang w:val="uk-UA"/>
              </w:rPr>
            </w:pPr>
            <w:r w:rsidRPr="000E725A">
              <w:rPr>
                <w:lang w:val="uk-UA"/>
              </w:rPr>
              <w:t>0,6</w:t>
            </w:r>
          </w:p>
        </w:tc>
        <w:tc>
          <w:tcPr>
            <w:tcW w:w="744" w:type="dxa"/>
          </w:tcPr>
          <w:p w:rsidR="000E725A" w:rsidRPr="000E725A" w:rsidRDefault="000E725A" w:rsidP="000E725A">
            <w:pPr>
              <w:widowControl w:val="0"/>
              <w:jc w:val="center"/>
              <w:rPr>
                <w:lang w:val="uk-UA"/>
              </w:rPr>
            </w:pPr>
            <w:r w:rsidRPr="000E725A">
              <w:rPr>
                <w:lang w:val="uk-UA"/>
              </w:rPr>
              <w:t>5,0</w:t>
            </w:r>
          </w:p>
        </w:tc>
        <w:tc>
          <w:tcPr>
            <w:tcW w:w="957" w:type="dxa"/>
          </w:tcPr>
          <w:p w:rsidR="000E725A" w:rsidRPr="000E725A" w:rsidRDefault="000E725A" w:rsidP="000E725A">
            <w:pPr>
              <w:widowControl w:val="0"/>
              <w:jc w:val="center"/>
              <w:rPr>
                <w:lang w:val="uk-UA"/>
              </w:rPr>
            </w:pPr>
            <w:r w:rsidRPr="000E725A">
              <w:rPr>
                <w:lang w:val="uk-UA"/>
              </w:rPr>
              <w:t>0,1</w:t>
            </w:r>
          </w:p>
        </w:tc>
        <w:tc>
          <w:tcPr>
            <w:tcW w:w="744" w:type="dxa"/>
          </w:tcPr>
          <w:p w:rsidR="000E725A" w:rsidRPr="000E725A" w:rsidRDefault="000E725A" w:rsidP="000E725A">
            <w:pPr>
              <w:widowControl w:val="0"/>
              <w:jc w:val="center"/>
              <w:rPr>
                <w:lang w:val="uk-UA"/>
              </w:rPr>
            </w:pPr>
            <w:r w:rsidRPr="000E725A">
              <w:rPr>
                <w:lang w:val="uk-UA"/>
              </w:rPr>
              <w:t>0,5</w:t>
            </w:r>
          </w:p>
        </w:tc>
        <w:tc>
          <w:tcPr>
            <w:tcW w:w="936" w:type="dxa"/>
          </w:tcPr>
          <w:p w:rsidR="000E725A" w:rsidRPr="000E725A" w:rsidRDefault="000E725A" w:rsidP="000E725A">
            <w:pPr>
              <w:widowControl w:val="0"/>
              <w:jc w:val="center"/>
              <w:rPr>
                <w:lang w:val="uk-UA"/>
              </w:rPr>
            </w:pPr>
            <w:r w:rsidRPr="000E725A">
              <w:rPr>
                <w:lang w:val="uk-UA"/>
              </w:rPr>
              <w:t>0,02</w:t>
            </w:r>
          </w:p>
        </w:tc>
        <w:tc>
          <w:tcPr>
            <w:tcW w:w="765" w:type="dxa"/>
          </w:tcPr>
          <w:p w:rsidR="000E725A" w:rsidRPr="000E725A" w:rsidRDefault="000E725A" w:rsidP="000E725A">
            <w:pPr>
              <w:widowControl w:val="0"/>
              <w:jc w:val="center"/>
              <w:rPr>
                <w:lang w:val="uk-UA"/>
              </w:rPr>
            </w:pPr>
            <w:r w:rsidRPr="000E725A">
              <w:rPr>
                <w:lang w:val="uk-UA"/>
              </w:rPr>
              <w:t>0,9</w:t>
            </w:r>
          </w:p>
        </w:tc>
        <w:tc>
          <w:tcPr>
            <w:tcW w:w="936" w:type="dxa"/>
          </w:tcPr>
          <w:p w:rsidR="000E725A" w:rsidRPr="000E725A" w:rsidRDefault="000E725A" w:rsidP="000E725A">
            <w:pPr>
              <w:widowControl w:val="0"/>
              <w:jc w:val="center"/>
              <w:rPr>
                <w:lang w:val="uk-UA"/>
              </w:rPr>
            </w:pPr>
            <w:r w:rsidRPr="000E725A">
              <w:rPr>
                <w:lang w:val="uk-UA"/>
              </w:rPr>
              <w:t>0,01</w:t>
            </w:r>
          </w:p>
        </w:tc>
      </w:tr>
      <w:tr w:rsidR="000E725A" w:rsidRPr="000E725A" w:rsidTr="00F50CD3">
        <w:tc>
          <w:tcPr>
            <w:tcW w:w="3688" w:type="dxa"/>
          </w:tcPr>
          <w:p w:rsidR="000E725A" w:rsidRPr="000E725A" w:rsidRDefault="000E725A" w:rsidP="000E725A">
            <w:pPr>
              <w:widowControl w:val="0"/>
              <w:jc w:val="both"/>
              <w:rPr>
                <w:lang w:val="uk-UA"/>
              </w:rPr>
            </w:pPr>
            <w:r w:rsidRPr="000E725A">
              <w:rPr>
                <w:lang w:val="uk-UA"/>
              </w:rPr>
              <w:t xml:space="preserve">Здешевлення вартості страхових премій. </w:t>
            </w:r>
          </w:p>
        </w:tc>
        <w:tc>
          <w:tcPr>
            <w:tcW w:w="729" w:type="dxa"/>
          </w:tcPr>
          <w:p w:rsidR="000E725A" w:rsidRPr="000E725A" w:rsidRDefault="000E725A" w:rsidP="000E725A">
            <w:pPr>
              <w:widowControl w:val="0"/>
              <w:jc w:val="center"/>
              <w:rPr>
                <w:lang w:val="uk-UA"/>
              </w:rPr>
            </w:pPr>
            <w:r w:rsidRPr="000E725A">
              <w:rPr>
                <w:lang w:val="uk-UA"/>
              </w:rPr>
              <w:t>-</w:t>
            </w:r>
          </w:p>
        </w:tc>
        <w:tc>
          <w:tcPr>
            <w:tcW w:w="1005" w:type="dxa"/>
          </w:tcPr>
          <w:p w:rsidR="000E725A" w:rsidRPr="000E725A" w:rsidRDefault="000E725A" w:rsidP="000E725A">
            <w:pPr>
              <w:widowControl w:val="0"/>
              <w:jc w:val="center"/>
              <w:rPr>
                <w:lang w:val="uk-UA"/>
              </w:rPr>
            </w:pPr>
            <w:r w:rsidRPr="000E725A">
              <w:rPr>
                <w:lang w:val="uk-UA"/>
              </w:rPr>
              <w:t>-</w:t>
            </w:r>
          </w:p>
        </w:tc>
        <w:tc>
          <w:tcPr>
            <w:tcW w:w="696" w:type="dxa"/>
          </w:tcPr>
          <w:p w:rsidR="000E725A" w:rsidRPr="000E725A" w:rsidRDefault="000E725A" w:rsidP="000E725A">
            <w:pPr>
              <w:widowControl w:val="0"/>
              <w:jc w:val="center"/>
              <w:rPr>
                <w:lang w:val="uk-UA"/>
              </w:rPr>
            </w:pPr>
            <w:r w:rsidRPr="000E725A">
              <w:rPr>
                <w:lang w:val="uk-UA"/>
              </w:rPr>
              <w:t>54,0</w:t>
            </w:r>
          </w:p>
        </w:tc>
        <w:tc>
          <w:tcPr>
            <w:tcW w:w="971" w:type="dxa"/>
          </w:tcPr>
          <w:p w:rsidR="000E725A" w:rsidRPr="000E725A" w:rsidRDefault="000E725A" w:rsidP="000E725A">
            <w:pPr>
              <w:widowControl w:val="0"/>
              <w:jc w:val="center"/>
              <w:rPr>
                <w:lang w:val="uk-UA"/>
              </w:rPr>
            </w:pPr>
            <w:r w:rsidRPr="000E725A">
              <w:rPr>
                <w:lang w:val="uk-UA"/>
              </w:rPr>
              <w:t>1,2</w:t>
            </w:r>
          </w:p>
        </w:tc>
        <w:tc>
          <w:tcPr>
            <w:tcW w:w="730" w:type="dxa"/>
          </w:tcPr>
          <w:p w:rsidR="000E725A" w:rsidRPr="000E725A" w:rsidRDefault="000E725A" w:rsidP="000E725A">
            <w:pPr>
              <w:widowControl w:val="0"/>
              <w:jc w:val="center"/>
              <w:rPr>
                <w:lang w:val="uk-UA"/>
              </w:rPr>
            </w:pPr>
            <w:r w:rsidRPr="000E725A">
              <w:rPr>
                <w:lang w:val="uk-UA"/>
              </w:rPr>
              <w:t>10,0</w:t>
            </w:r>
          </w:p>
        </w:tc>
        <w:tc>
          <w:tcPr>
            <w:tcW w:w="962" w:type="dxa"/>
          </w:tcPr>
          <w:p w:rsidR="000E725A" w:rsidRPr="000E725A" w:rsidRDefault="000E725A" w:rsidP="000E725A">
            <w:pPr>
              <w:widowControl w:val="0"/>
              <w:jc w:val="center"/>
              <w:rPr>
                <w:lang w:val="uk-UA"/>
              </w:rPr>
            </w:pPr>
            <w:r w:rsidRPr="000E725A">
              <w:rPr>
                <w:lang w:val="uk-UA"/>
              </w:rPr>
              <w:t>0,1</w:t>
            </w:r>
          </w:p>
        </w:tc>
        <w:tc>
          <w:tcPr>
            <w:tcW w:w="739" w:type="dxa"/>
          </w:tcPr>
          <w:p w:rsidR="000E725A" w:rsidRPr="000E725A" w:rsidRDefault="000E725A" w:rsidP="000E725A">
            <w:pPr>
              <w:widowControl w:val="0"/>
              <w:jc w:val="center"/>
              <w:rPr>
                <w:lang w:val="uk-UA"/>
              </w:rPr>
            </w:pPr>
            <w:r w:rsidRPr="000E725A">
              <w:rPr>
                <w:lang w:val="uk-UA"/>
              </w:rPr>
              <w:t>50,0</w:t>
            </w:r>
          </w:p>
        </w:tc>
        <w:tc>
          <w:tcPr>
            <w:tcW w:w="957" w:type="dxa"/>
          </w:tcPr>
          <w:p w:rsidR="000E725A" w:rsidRPr="000E725A" w:rsidRDefault="000E725A" w:rsidP="000E725A">
            <w:pPr>
              <w:widowControl w:val="0"/>
              <w:jc w:val="center"/>
              <w:rPr>
                <w:lang w:val="uk-UA"/>
              </w:rPr>
            </w:pPr>
            <w:r w:rsidRPr="000E725A">
              <w:rPr>
                <w:lang w:val="uk-UA"/>
              </w:rPr>
              <w:t>0,6</w:t>
            </w:r>
          </w:p>
        </w:tc>
        <w:tc>
          <w:tcPr>
            <w:tcW w:w="744" w:type="dxa"/>
          </w:tcPr>
          <w:p w:rsidR="000E725A" w:rsidRPr="000E725A" w:rsidRDefault="000E725A" w:rsidP="000E725A">
            <w:pPr>
              <w:widowControl w:val="0"/>
              <w:jc w:val="center"/>
              <w:rPr>
                <w:lang w:val="uk-UA"/>
              </w:rPr>
            </w:pPr>
            <w:r w:rsidRPr="000E725A">
              <w:rPr>
                <w:lang w:val="uk-UA"/>
              </w:rPr>
              <w:t>200,0</w:t>
            </w:r>
          </w:p>
        </w:tc>
        <w:tc>
          <w:tcPr>
            <w:tcW w:w="957" w:type="dxa"/>
          </w:tcPr>
          <w:p w:rsidR="000E725A" w:rsidRPr="000E725A" w:rsidRDefault="000E725A" w:rsidP="000E725A">
            <w:pPr>
              <w:widowControl w:val="0"/>
              <w:jc w:val="center"/>
              <w:rPr>
                <w:lang w:val="uk-UA"/>
              </w:rPr>
            </w:pPr>
            <w:r w:rsidRPr="000E725A">
              <w:rPr>
                <w:lang w:val="uk-UA"/>
              </w:rPr>
              <w:t>3,1</w:t>
            </w:r>
          </w:p>
        </w:tc>
        <w:tc>
          <w:tcPr>
            <w:tcW w:w="744" w:type="dxa"/>
          </w:tcPr>
          <w:p w:rsidR="000E725A" w:rsidRPr="000E725A" w:rsidRDefault="000E725A" w:rsidP="000E725A">
            <w:pPr>
              <w:widowControl w:val="0"/>
              <w:jc w:val="center"/>
              <w:rPr>
                <w:lang w:val="uk-UA"/>
              </w:rPr>
            </w:pPr>
            <w:r w:rsidRPr="000E725A">
              <w:rPr>
                <w:lang w:val="uk-UA"/>
              </w:rPr>
              <w:t>-</w:t>
            </w:r>
          </w:p>
        </w:tc>
        <w:tc>
          <w:tcPr>
            <w:tcW w:w="936" w:type="dxa"/>
          </w:tcPr>
          <w:p w:rsidR="000E725A" w:rsidRPr="000E725A" w:rsidRDefault="000E725A" w:rsidP="000E725A">
            <w:pPr>
              <w:widowControl w:val="0"/>
              <w:jc w:val="center"/>
              <w:rPr>
                <w:lang w:val="uk-UA"/>
              </w:rPr>
            </w:pPr>
            <w:r w:rsidRPr="000E725A">
              <w:rPr>
                <w:lang w:val="uk-UA"/>
              </w:rPr>
              <w:t>-</w:t>
            </w:r>
          </w:p>
        </w:tc>
        <w:tc>
          <w:tcPr>
            <w:tcW w:w="765" w:type="dxa"/>
          </w:tcPr>
          <w:p w:rsidR="000E725A" w:rsidRPr="000E725A" w:rsidRDefault="000E725A" w:rsidP="000E725A">
            <w:pPr>
              <w:widowControl w:val="0"/>
              <w:jc w:val="center"/>
              <w:rPr>
                <w:lang w:val="uk-UA"/>
              </w:rPr>
            </w:pPr>
            <w:r w:rsidRPr="000E725A">
              <w:rPr>
                <w:lang w:val="uk-UA"/>
              </w:rPr>
              <w:t>-</w:t>
            </w:r>
          </w:p>
        </w:tc>
        <w:tc>
          <w:tcPr>
            <w:tcW w:w="936" w:type="dxa"/>
          </w:tcPr>
          <w:p w:rsidR="000E725A" w:rsidRPr="000E725A" w:rsidRDefault="000E725A" w:rsidP="000E725A">
            <w:pPr>
              <w:widowControl w:val="0"/>
              <w:jc w:val="center"/>
              <w:rPr>
                <w:lang w:val="uk-UA"/>
              </w:rPr>
            </w:pPr>
            <w:r w:rsidRPr="000E725A">
              <w:rPr>
                <w:lang w:val="uk-UA"/>
              </w:rPr>
              <w:t>-</w:t>
            </w:r>
          </w:p>
        </w:tc>
      </w:tr>
      <w:tr w:rsidR="000E725A" w:rsidRPr="000E725A" w:rsidTr="00F50CD3">
        <w:tc>
          <w:tcPr>
            <w:tcW w:w="3688" w:type="dxa"/>
          </w:tcPr>
          <w:p w:rsidR="000E725A" w:rsidRPr="000E725A" w:rsidRDefault="000E725A" w:rsidP="000E725A">
            <w:pPr>
              <w:widowControl w:val="0"/>
              <w:jc w:val="both"/>
              <w:rPr>
                <w:lang w:val="uk-UA"/>
              </w:rPr>
            </w:pPr>
            <w:r w:rsidRPr="000E725A">
              <w:rPr>
                <w:lang w:val="uk-UA"/>
              </w:rPr>
              <w:t xml:space="preserve">Програми селекції: </w:t>
            </w:r>
          </w:p>
        </w:tc>
        <w:tc>
          <w:tcPr>
            <w:tcW w:w="729" w:type="dxa"/>
          </w:tcPr>
          <w:p w:rsidR="000E725A" w:rsidRPr="000E725A" w:rsidRDefault="000E725A" w:rsidP="000E725A">
            <w:pPr>
              <w:widowControl w:val="0"/>
              <w:jc w:val="center"/>
              <w:rPr>
                <w:lang w:val="uk-UA"/>
              </w:rPr>
            </w:pPr>
          </w:p>
        </w:tc>
        <w:tc>
          <w:tcPr>
            <w:tcW w:w="1005" w:type="dxa"/>
          </w:tcPr>
          <w:p w:rsidR="000E725A" w:rsidRPr="000E725A" w:rsidRDefault="000E725A" w:rsidP="000E725A">
            <w:pPr>
              <w:widowControl w:val="0"/>
              <w:jc w:val="center"/>
              <w:rPr>
                <w:lang w:val="uk-UA"/>
              </w:rPr>
            </w:pPr>
          </w:p>
        </w:tc>
        <w:tc>
          <w:tcPr>
            <w:tcW w:w="696" w:type="dxa"/>
          </w:tcPr>
          <w:p w:rsidR="000E725A" w:rsidRPr="000E725A" w:rsidRDefault="000E725A" w:rsidP="000E725A">
            <w:pPr>
              <w:widowControl w:val="0"/>
              <w:jc w:val="center"/>
              <w:rPr>
                <w:lang w:val="uk-UA"/>
              </w:rPr>
            </w:pPr>
          </w:p>
        </w:tc>
        <w:tc>
          <w:tcPr>
            <w:tcW w:w="971" w:type="dxa"/>
          </w:tcPr>
          <w:p w:rsidR="000E725A" w:rsidRPr="000E725A" w:rsidRDefault="000E725A" w:rsidP="000E725A">
            <w:pPr>
              <w:widowControl w:val="0"/>
              <w:jc w:val="center"/>
              <w:rPr>
                <w:lang w:val="uk-UA"/>
              </w:rPr>
            </w:pPr>
          </w:p>
        </w:tc>
        <w:tc>
          <w:tcPr>
            <w:tcW w:w="730" w:type="dxa"/>
          </w:tcPr>
          <w:p w:rsidR="000E725A" w:rsidRPr="000E725A" w:rsidRDefault="000E725A" w:rsidP="000E725A">
            <w:pPr>
              <w:widowControl w:val="0"/>
              <w:jc w:val="center"/>
              <w:rPr>
                <w:lang w:val="uk-UA"/>
              </w:rPr>
            </w:pPr>
          </w:p>
        </w:tc>
        <w:tc>
          <w:tcPr>
            <w:tcW w:w="962" w:type="dxa"/>
          </w:tcPr>
          <w:p w:rsidR="000E725A" w:rsidRPr="000E725A" w:rsidRDefault="000E725A" w:rsidP="000E725A">
            <w:pPr>
              <w:widowControl w:val="0"/>
              <w:jc w:val="center"/>
              <w:rPr>
                <w:lang w:val="uk-UA"/>
              </w:rPr>
            </w:pPr>
          </w:p>
        </w:tc>
        <w:tc>
          <w:tcPr>
            <w:tcW w:w="739" w:type="dxa"/>
          </w:tcPr>
          <w:p w:rsidR="000E725A" w:rsidRPr="000E725A" w:rsidRDefault="000E725A" w:rsidP="000E725A">
            <w:pPr>
              <w:widowControl w:val="0"/>
              <w:jc w:val="center"/>
              <w:rPr>
                <w:lang w:val="uk-UA"/>
              </w:rPr>
            </w:pPr>
          </w:p>
        </w:tc>
        <w:tc>
          <w:tcPr>
            <w:tcW w:w="957" w:type="dxa"/>
          </w:tcPr>
          <w:p w:rsidR="000E725A" w:rsidRPr="000E725A" w:rsidRDefault="000E725A" w:rsidP="000E725A">
            <w:pPr>
              <w:widowControl w:val="0"/>
              <w:jc w:val="center"/>
              <w:rPr>
                <w:lang w:val="uk-UA"/>
              </w:rPr>
            </w:pPr>
          </w:p>
        </w:tc>
        <w:tc>
          <w:tcPr>
            <w:tcW w:w="744" w:type="dxa"/>
          </w:tcPr>
          <w:p w:rsidR="000E725A" w:rsidRPr="000E725A" w:rsidRDefault="000E725A" w:rsidP="000E725A">
            <w:pPr>
              <w:widowControl w:val="0"/>
              <w:jc w:val="center"/>
              <w:rPr>
                <w:lang w:val="uk-UA"/>
              </w:rPr>
            </w:pPr>
          </w:p>
        </w:tc>
        <w:tc>
          <w:tcPr>
            <w:tcW w:w="957" w:type="dxa"/>
          </w:tcPr>
          <w:p w:rsidR="000E725A" w:rsidRPr="000E725A" w:rsidRDefault="000E725A" w:rsidP="000E725A">
            <w:pPr>
              <w:widowControl w:val="0"/>
              <w:jc w:val="center"/>
              <w:rPr>
                <w:lang w:val="uk-UA"/>
              </w:rPr>
            </w:pPr>
          </w:p>
        </w:tc>
        <w:tc>
          <w:tcPr>
            <w:tcW w:w="744" w:type="dxa"/>
          </w:tcPr>
          <w:p w:rsidR="000E725A" w:rsidRPr="000E725A" w:rsidRDefault="000E725A" w:rsidP="000E725A">
            <w:pPr>
              <w:widowControl w:val="0"/>
              <w:jc w:val="center"/>
              <w:rPr>
                <w:lang w:val="uk-UA"/>
              </w:rPr>
            </w:pPr>
          </w:p>
        </w:tc>
        <w:tc>
          <w:tcPr>
            <w:tcW w:w="936" w:type="dxa"/>
          </w:tcPr>
          <w:p w:rsidR="000E725A" w:rsidRPr="000E725A" w:rsidRDefault="000E725A" w:rsidP="000E725A">
            <w:pPr>
              <w:widowControl w:val="0"/>
              <w:jc w:val="center"/>
              <w:rPr>
                <w:lang w:val="uk-UA"/>
              </w:rPr>
            </w:pPr>
          </w:p>
        </w:tc>
        <w:tc>
          <w:tcPr>
            <w:tcW w:w="765" w:type="dxa"/>
          </w:tcPr>
          <w:p w:rsidR="000E725A" w:rsidRPr="000E725A" w:rsidRDefault="000E725A" w:rsidP="000E725A">
            <w:pPr>
              <w:widowControl w:val="0"/>
              <w:jc w:val="center"/>
              <w:rPr>
                <w:lang w:val="uk-UA"/>
              </w:rPr>
            </w:pPr>
          </w:p>
        </w:tc>
        <w:tc>
          <w:tcPr>
            <w:tcW w:w="936" w:type="dxa"/>
          </w:tcPr>
          <w:p w:rsidR="000E725A" w:rsidRPr="000E725A" w:rsidRDefault="000E725A" w:rsidP="000E725A">
            <w:pPr>
              <w:widowControl w:val="0"/>
              <w:jc w:val="center"/>
              <w:rPr>
                <w:lang w:val="uk-UA"/>
              </w:rPr>
            </w:pPr>
          </w:p>
        </w:tc>
      </w:tr>
      <w:tr w:rsidR="000E725A" w:rsidRPr="000E725A" w:rsidTr="00F50CD3">
        <w:tc>
          <w:tcPr>
            <w:tcW w:w="3688" w:type="dxa"/>
          </w:tcPr>
          <w:p w:rsidR="000E725A" w:rsidRPr="000E725A" w:rsidRDefault="000E725A" w:rsidP="000E725A">
            <w:pPr>
              <w:widowControl w:val="0"/>
              <w:jc w:val="both"/>
              <w:rPr>
                <w:lang w:val="uk-UA"/>
              </w:rPr>
            </w:pPr>
            <w:r w:rsidRPr="000E725A">
              <w:rPr>
                <w:lang w:val="uk-UA"/>
              </w:rPr>
              <w:t xml:space="preserve">- тваринництво </w:t>
            </w:r>
          </w:p>
        </w:tc>
        <w:tc>
          <w:tcPr>
            <w:tcW w:w="729" w:type="dxa"/>
          </w:tcPr>
          <w:p w:rsidR="000E725A" w:rsidRPr="000E725A" w:rsidRDefault="000E725A" w:rsidP="000E725A">
            <w:pPr>
              <w:widowControl w:val="0"/>
              <w:jc w:val="center"/>
              <w:rPr>
                <w:lang w:val="uk-UA"/>
              </w:rPr>
            </w:pPr>
            <w:r w:rsidRPr="000E725A">
              <w:rPr>
                <w:lang w:val="uk-UA"/>
              </w:rPr>
              <w:t>112,8</w:t>
            </w:r>
          </w:p>
        </w:tc>
        <w:tc>
          <w:tcPr>
            <w:tcW w:w="1005" w:type="dxa"/>
          </w:tcPr>
          <w:p w:rsidR="000E725A" w:rsidRPr="000E725A" w:rsidRDefault="000E725A" w:rsidP="000E725A">
            <w:pPr>
              <w:widowControl w:val="0"/>
              <w:jc w:val="center"/>
              <w:rPr>
                <w:lang w:val="uk-UA"/>
              </w:rPr>
            </w:pPr>
            <w:r w:rsidRPr="000E725A">
              <w:rPr>
                <w:lang w:val="uk-UA"/>
              </w:rPr>
              <w:t>3,5</w:t>
            </w:r>
          </w:p>
        </w:tc>
        <w:tc>
          <w:tcPr>
            <w:tcW w:w="696" w:type="dxa"/>
          </w:tcPr>
          <w:p w:rsidR="000E725A" w:rsidRPr="000E725A" w:rsidRDefault="000E725A" w:rsidP="000E725A">
            <w:pPr>
              <w:widowControl w:val="0"/>
              <w:jc w:val="center"/>
              <w:rPr>
                <w:lang w:val="uk-UA"/>
              </w:rPr>
            </w:pPr>
            <w:r w:rsidRPr="000E725A">
              <w:rPr>
                <w:lang w:val="uk-UA"/>
              </w:rPr>
              <w:t>124,0</w:t>
            </w:r>
          </w:p>
        </w:tc>
        <w:tc>
          <w:tcPr>
            <w:tcW w:w="971" w:type="dxa"/>
          </w:tcPr>
          <w:p w:rsidR="000E725A" w:rsidRPr="000E725A" w:rsidRDefault="000E725A" w:rsidP="000E725A">
            <w:pPr>
              <w:widowControl w:val="0"/>
              <w:jc w:val="center"/>
              <w:rPr>
                <w:lang w:val="uk-UA"/>
              </w:rPr>
            </w:pPr>
            <w:r w:rsidRPr="000E725A">
              <w:rPr>
                <w:lang w:val="uk-UA"/>
              </w:rPr>
              <w:t>2,8</w:t>
            </w:r>
          </w:p>
        </w:tc>
        <w:tc>
          <w:tcPr>
            <w:tcW w:w="730" w:type="dxa"/>
          </w:tcPr>
          <w:p w:rsidR="000E725A" w:rsidRPr="000E725A" w:rsidRDefault="000E725A" w:rsidP="000E725A">
            <w:pPr>
              <w:widowControl w:val="0"/>
              <w:jc w:val="center"/>
              <w:rPr>
                <w:lang w:val="uk-UA"/>
              </w:rPr>
            </w:pPr>
            <w:r w:rsidRPr="000E725A">
              <w:rPr>
                <w:lang w:val="uk-UA"/>
              </w:rPr>
              <w:t>110,0</w:t>
            </w:r>
          </w:p>
        </w:tc>
        <w:tc>
          <w:tcPr>
            <w:tcW w:w="962" w:type="dxa"/>
          </w:tcPr>
          <w:p w:rsidR="000E725A" w:rsidRPr="000E725A" w:rsidRDefault="000E725A" w:rsidP="000E725A">
            <w:pPr>
              <w:widowControl w:val="0"/>
              <w:jc w:val="center"/>
              <w:rPr>
                <w:lang w:val="uk-UA"/>
              </w:rPr>
            </w:pPr>
            <w:r w:rsidRPr="000E725A">
              <w:rPr>
                <w:lang w:val="uk-UA"/>
              </w:rPr>
              <w:t>1,6</w:t>
            </w:r>
          </w:p>
        </w:tc>
        <w:tc>
          <w:tcPr>
            <w:tcW w:w="739" w:type="dxa"/>
          </w:tcPr>
          <w:p w:rsidR="000E725A" w:rsidRPr="000E725A" w:rsidRDefault="000E725A" w:rsidP="000E725A">
            <w:pPr>
              <w:widowControl w:val="0"/>
              <w:jc w:val="center"/>
              <w:rPr>
                <w:lang w:val="uk-UA"/>
              </w:rPr>
            </w:pPr>
            <w:r w:rsidRPr="000E725A">
              <w:rPr>
                <w:lang w:val="uk-UA"/>
              </w:rPr>
              <w:t>125,0</w:t>
            </w:r>
          </w:p>
        </w:tc>
        <w:tc>
          <w:tcPr>
            <w:tcW w:w="957" w:type="dxa"/>
          </w:tcPr>
          <w:p w:rsidR="000E725A" w:rsidRPr="000E725A" w:rsidRDefault="000E725A" w:rsidP="000E725A">
            <w:pPr>
              <w:widowControl w:val="0"/>
              <w:jc w:val="center"/>
              <w:rPr>
                <w:lang w:val="uk-UA"/>
              </w:rPr>
            </w:pPr>
            <w:r w:rsidRPr="000E725A">
              <w:rPr>
                <w:lang w:val="uk-UA"/>
              </w:rPr>
              <w:t>1,6</w:t>
            </w:r>
          </w:p>
        </w:tc>
        <w:tc>
          <w:tcPr>
            <w:tcW w:w="744" w:type="dxa"/>
          </w:tcPr>
          <w:p w:rsidR="000E725A" w:rsidRPr="000E725A" w:rsidRDefault="000E725A" w:rsidP="000E725A">
            <w:pPr>
              <w:widowControl w:val="0"/>
              <w:jc w:val="center"/>
              <w:rPr>
                <w:lang w:val="uk-UA"/>
              </w:rPr>
            </w:pPr>
            <w:r w:rsidRPr="000E725A">
              <w:rPr>
                <w:lang w:val="uk-UA"/>
              </w:rPr>
              <w:t>125,0</w:t>
            </w:r>
          </w:p>
        </w:tc>
        <w:tc>
          <w:tcPr>
            <w:tcW w:w="957" w:type="dxa"/>
          </w:tcPr>
          <w:p w:rsidR="000E725A" w:rsidRPr="000E725A" w:rsidRDefault="000E725A" w:rsidP="000E725A">
            <w:pPr>
              <w:widowControl w:val="0"/>
              <w:jc w:val="center"/>
              <w:rPr>
                <w:lang w:val="uk-UA"/>
              </w:rPr>
            </w:pPr>
            <w:r w:rsidRPr="000E725A">
              <w:rPr>
                <w:lang w:val="uk-UA"/>
              </w:rPr>
              <w:t>2,0</w:t>
            </w:r>
          </w:p>
        </w:tc>
        <w:tc>
          <w:tcPr>
            <w:tcW w:w="744" w:type="dxa"/>
          </w:tcPr>
          <w:p w:rsidR="000E725A" w:rsidRPr="000E725A" w:rsidRDefault="000E725A" w:rsidP="000E725A">
            <w:pPr>
              <w:widowControl w:val="0"/>
              <w:jc w:val="center"/>
              <w:rPr>
                <w:lang w:val="uk-UA"/>
              </w:rPr>
            </w:pPr>
            <w:r w:rsidRPr="000E725A">
              <w:rPr>
                <w:lang w:val="uk-UA"/>
              </w:rPr>
              <w:t>30,0</w:t>
            </w:r>
          </w:p>
        </w:tc>
        <w:tc>
          <w:tcPr>
            <w:tcW w:w="936" w:type="dxa"/>
          </w:tcPr>
          <w:p w:rsidR="000E725A" w:rsidRPr="000E725A" w:rsidRDefault="000E725A" w:rsidP="000E725A">
            <w:pPr>
              <w:widowControl w:val="0"/>
              <w:jc w:val="center"/>
              <w:rPr>
                <w:lang w:val="uk-UA"/>
              </w:rPr>
            </w:pPr>
            <w:r w:rsidRPr="000E725A">
              <w:rPr>
                <w:lang w:val="uk-UA"/>
              </w:rPr>
              <w:t>1,4</w:t>
            </w:r>
          </w:p>
        </w:tc>
        <w:tc>
          <w:tcPr>
            <w:tcW w:w="765" w:type="dxa"/>
          </w:tcPr>
          <w:p w:rsidR="000E725A" w:rsidRPr="00F50CD3" w:rsidRDefault="000E725A" w:rsidP="00F50CD3">
            <w:pPr>
              <w:jc w:val="center"/>
            </w:pPr>
            <w:r w:rsidRPr="00F50CD3">
              <w:t>44,1</w:t>
            </w:r>
          </w:p>
        </w:tc>
        <w:tc>
          <w:tcPr>
            <w:tcW w:w="936" w:type="dxa"/>
          </w:tcPr>
          <w:p w:rsidR="000E725A" w:rsidRPr="000E725A" w:rsidRDefault="000E725A" w:rsidP="000E725A">
            <w:pPr>
              <w:widowControl w:val="0"/>
              <w:jc w:val="center"/>
              <w:rPr>
                <w:lang w:val="uk-UA"/>
              </w:rPr>
            </w:pPr>
            <w:r w:rsidRPr="000E725A">
              <w:rPr>
                <w:lang w:val="uk-UA"/>
              </w:rPr>
              <w:t>0,7</w:t>
            </w:r>
          </w:p>
        </w:tc>
      </w:tr>
      <w:tr w:rsidR="000E725A" w:rsidRPr="000E725A" w:rsidTr="00F50CD3">
        <w:tc>
          <w:tcPr>
            <w:tcW w:w="3688" w:type="dxa"/>
          </w:tcPr>
          <w:p w:rsidR="000E725A" w:rsidRPr="000E725A" w:rsidRDefault="000E725A" w:rsidP="000E725A">
            <w:pPr>
              <w:widowControl w:val="0"/>
              <w:jc w:val="both"/>
              <w:rPr>
                <w:lang w:val="uk-UA"/>
              </w:rPr>
            </w:pPr>
            <w:r w:rsidRPr="000E725A">
              <w:rPr>
                <w:lang w:val="uk-UA"/>
              </w:rPr>
              <w:t xml:space="preserve">- рослинництво </w:t>
            </w:r>
          </w:p>
        </w:tc>
        <w:tc>
          <w:tcPr>
            <w:tcW w:w="729" w:type="dxa"/>
          </w:tcPr>
          <w:p w:rsidR="000E725A" w:rsidRPr="000E725A" w:rsidRDefault="000E725A" w:rsidP="000E725A">
            <w:pPr>
              <w:widowControl w:val="0"/>
              <w:jc w:val="center"/>
              <w:rPr>
                <w:lang w:val="uk-UA"/>
              </w:rPr>
            </w:pPr>
            <w:r w:rsidRPr="000E725A">
              <w:rPr>
                <w:lang w:val="uk-UA"/>
              </w:rPr>
              <w:t>42,8</w:t>
            </w:r>
          </w:p>
        </w:tc>
        <w:tc>
          <w:tcPr>
            <w:tcW w:w="1005" w:type="dxa"/>
          </w:tcPr>
          <w:p w:rsidR="000E725A" w:rsidRPr="000E725A" w:rsidRDefault="000E725A" w:rsidP="000E725A">
            <w:pPr>
              <w:widowControl w:val="0"/>
              <w:jc w:val="center"/>
              <w:rPr>
                <w:lang w:val="uk-UA"/>
              </w:rPr>
            </w:pPr>
            <w:r w:rsidRPr="000E725A">
              <w:rPr>
                <w:lang w:val="uk-UA"/>
              </w:rPr>
              <w:t>1,3</w:t>
            </w:r>
          </w:p>
        </w:tc>
        <w:tc>
          <w:tcPr>
            <w:tcW w:w="696" w:type="dxa"/>
          </w:tcPr>
          <w:p w:rsidR="000E725A" w:rsidRPr="000E725A" w:rsidRDefault="000E725A" w:rsidP="000E725A">
            <w:pPr>
              <w:widowControl w:val="0"/>
              <w:jc w:val="center"/>
              <w:rPr>
                <w:lang w:val="uk-UA"/>
              </w:rPr>
            </w:pPr>
            <w:r w:rsidRPr="000E725A">
              <w:rPr>
                <w:lang w:val="uk-UA"/>
              </w:rPr>
              <w:t>103,3</w:t>
            </w:r>
          </w:p>
        </w:tc>
        <w:tc>
          <w:tcPr>
            <w:tcW w:w="971" w:type="dxa"/>
          </w:tcPr>
          <w:p w:rsidR="000E725A" w:rsidRPr="000E725A" w:rsidRDefault="000E725A" w:rsidP="000E725A">
            <w:pPr>
              <w:widowControl w:val="0"/>
              <w:jc w:val="center"/>
              <w:rPr>
                <w:lang w:val="uk-UA"/>
              </w:rPr>
            </w:pPr>
            <w:r w:rsidRPr="000E725A">
              <w:rPr>
                <w:lang w:val="uk-UA"/>
              </w:rPr>
              <w:t>2,4</w:t>
            </w:r>
          </w:p>
        </w:tc>
        <w:tc>
          <w:tcPr>
            <w:tcW w:w="730" w:type="dxa"/>
          </w:tcPr>
          <w:p w:rsidR="000E725A" w:rsidRPr="000E725A" w:rsidRDefault="000E725A" w:rsidP="000E725A">
            <w:pPr>
              <w:widowControl w:val="0"/>
              <w:jc w:val="center"/>
              <w:rPr>
                <w:lang w:val="uk-UA"/>
              </w:rPr>
            </w:pPr>
            <w:r w:rsidRPr="000E725A">
              <w:rPr>
                <w:lang w:val="uk-UA"/>
              </w:rPr>
              <w:t>104,7</w:t>
            </w:r>
          </w:p>
        </w:tc>
        <w:tc>
          <w:tcPr>
            <w:tcW w:w="962" w:type="dxa"/>
          </w:tcPr>
          <w:p w:rsidR="000E725A" w:rsidRPr="000E725A" w:rsidRDefault="000E725A" w:rsidP="000E725A">
            <w:pPr>
              <w:widowControl w:val="0"/>
              <w:jc w:val="center"/>
              <w:rPr>
                <w:lang w:val="uk-UA"/>
              </w:rPr>
            </w:pPr>
            <w:r w:rsidRPr="000E725A">
              <w:rPr>
                <w:lang w:val="uk-UA"/>
              </w:rPr>
              <w:t>1,6</w:t>
            </w:r>
          </w:p>
        </w:tc>
        <w:tc>
          <w:tcPr>
            <w:tcW w:w="739" w:type="dxa"/>
          </w:tcPr>
          <w:p w:rsidR="000E725A" w:rsidRPr="000E725A" w:rsidRDefault="000E725A" w:rsidP="000E725A">
            <w:pPr>
              <w:widowControl w:val="0"/>
              <w:jc w:val="center"/>
              <w:rPr>
                <w:lang w:val="uk-UA"/>
              </w:rPr>
            </w:pPr>
            <w:r w:rsidRPr="000E725A">
              <w:rPr>
                <w:lang w:val="uk-UA"/>
              </w:rPr>
              <w:t>90,0</w:t>
            </w:r>
          </w:p>
        </w:tc>
        <w:tc>
          <w:tcPr>
            <w:tcW w:w="957" w:type="dxa"/>
          </w:tcPr>
          <w:p w:rsidR="000E725A" w:rsidRPr="000E725A" w:rsidRDefault="000E725A" w:rsidP="000E725A">
            <w:pPr>
              <w:widowControl w:val="0"/>
              <w:jc w:val="center"/>
              <w:rPr>
                <w:lang w:val="uk-UA"/>
              </w:rPr>
            </w:pPr>
            <w:r w:rsidRPr="000E725A">
              <w:rPr>
                <w:lang w:val="uk-UA"/>
              </w:rPr>
              <w:t>1,1</w:t>
            </w:r>
          </w:p>
        </w:tc>
        <w:tc>
          <w:tcPr>
            <w:tcW w:w="744" w:type="dxa"/>
          </w:tcPr>
          <w:p w:rsidR="000E725A" w:rsidRPr="000E725A" w:rsidRDefault="000E725A" w:rsidP="000E725A">
            <w:pPr>
              <w:widowControl w:val="0"/>
              <w:jc w:val="center"/>
              <w:rPr>
                <w:lang w:val="uk-UA"/>
              </w:rPr>
            </w:pPr>
            <w:r w:rsidRPr="000E725A">
              <w:rPr>
                <w:lang w:val="uk-UA"/>
              </w:rPr>
              <w:t>90,0</w:t>
            </w:r>
          </w:p>
        </w:tc>
        <w:tc>
          <w:tcPr>
            <w:tcW w:w="957" w:type="dxa"/>
          </w:tcPr>
          <w:p w:rsidR="000E725A" w:rsidRPr="000E725A" w:rsidRDefault="000E725A" w:rsidP="000E725A">
            <w:pPr>
              <w:widowControl w:val="0"/>
              <w:jc w:val="center"/>
              <w:rPr>
                <w:lang w:val="uk-UA"/>
              </w:rPr>
            </w:pPr>
            <w:r w:rsidRPr="000E725A">
              <w:rPr>
                <w:lang w:val="uk-UA"/>
              </w:rPr>
              <w:t>1,4</w:t>
            </w:r>
          </w:p>
        </w:tc>
        <w:tc>
          <w:tcPr>
            <w:tcW w:w="744" w:type="dxa"/>
          </w:tcPr>
          <w:p w:rsidR="000E725A" w:rsidRPr="000E725A" w:rsidRDefault="000E725A" w:rsidP="000E725A">
            <w:pPr>
              <w:widowControl w:val="0"/>
              <w:jc w:val="center"/>
              <w:rPr>
                <w:lang w:val="uk-UA"/>
              </w:rPr>
            </w:pPr>
            <w:r w:rsidRPr="000E725A">
              <w:rPr>
                <w:lang w:val="uk-UA"/>
              </w:rPr>
              <w:t>30,0</w:t>
            </w:r>
          </w:p>
        </w:tc>
        <w:tc>
          <w:tcPr>
            <w:tcW w:w="936" w:type="dxa"/>
          </w:tcPr>
          <w:p w:rsidR="000E725A" w:rsidRPr="000E725A" w:rsidRDefault="000E725A" w:rsidP="000E725A">
            <w:pPr>
              <w:widowControl w:val="0"/>
              <w:jc w:val="center"/>
              <w:rPr>
                <w:lang w:val="uk-UA"/>
              </w:rPr>
            </w:pPr>
            <w:r w:rsidRPr="000E725A">
              <w:rPr>
                <w:lang w:val="uk-UA"/>
              </w:rPr>
              <w:t>1,4</w:t>
            </w:r>
          </w:p>
        </w:tc>
        <w:tc>
          <w:tcPr>
            <w:tcW w:w="765" w:type="dxa"/>
          </w:tcPr>
          <w:p w:rsidR="000E725A" w:rsidRPr="00F50CD3" w:rsidRDefault="000E725A" w:rsidP="00F50CD3">
            <w:pPr>
              <w:jc w:val="center"/>
            </w:pPr>
            <w:r w:rsidRPr="00F50CD3">
              <w:t>29,7</w:t>
            </w:r>
          </w:p>
        </w:tc>
        <w:tc>
          <w:tcPr>
            <w:tcW w:w="936" w:type="dxa"/>
          </w:tcPr>
          <w:p w:rsidR="000E725A" w:rsidRPr="000E725A" w:rsidRDefault="000E725A" w:rsidP="000E725A">
            <w:pPr>
              <w:widowControl w:val="0"/>
              <w:jc w:val="center"/>
              <w:rPr>
                <w:lang w:val="uk-UA"/>
              </w:rPr>
            </w:pPr>
            <w:r w:rsidRPr="000E725A">
              <w:rPr>
                <w:lang w:val="uk-UA"/>
              </w:rPr>
              <w:t>0,5</w:t>
            </w:r>
          </w:p>
        </w:tc>
      </w:tr>
      <w:tr w:rsidR="000E725A" w:rsidRPr="000E725A" w:rsidTr="00F50CD3">
        <w:tc>
          <w:tcPr>
            <w:tcW w:w="3688" w:type="dxa"/>
          </w:tcPr>
          <w:p w:rsidR="000E725A" w:rsidRPr="000E725A" w:rsidRDefault="000E725A" w:rsidP="000E725A">
            <w:pPr>
              <w:widowControl w:val="0"/>
              <w:jc w:val="both"/>
              <w:rPr>
                <w:lang w:val="uk-UA"/>
              </w:rPr>
            </w:pPr>
            <w:r w:rsidRPr="000E725A">
              <w:rPr>
                <w:lang w:val="uk-UA"/>
              </w:rPr>
              <w:t xml:space="preserve">- </w:t>
            </w:r>
            <w:r w:rsidR="00B85A7F" w:rsidRPr="000E725A">
              <w:rPr>
                <w:lang w:val="uk-UA"/>
              </w:rPr>
              <w:t>риболовство</w:t>
            </w:r>
            <w:r w:rsidRPr="000E725A">
              <w:rPr>
                <w:lang w:val="uk-UA"/>
              </w:rPr>
              <w:t xml:space="preserve"> </w:t>
            </w:r>
          </w:p>
        </w:tc>
        <w:tc>
          <w:tcPr>
            <w:tcW w:w="729" w:type="dxa"/>
          </w:tcPr>
          <w:p w:rsidR="000E725A" w:rsidRPr="000E725A" w:rsidRDefault="000E725A" w:rsidP="000E725A">
            <w:pPr>
              <w:widowControl w:val="0"/>
              <w:jc w:val="center"/>
              <w:rPr>
                <w:lang w:val="uk-UA"/>
              </w:rPr>
            </w:pPr>
            <w:r w:rsidRPr="000E725A">
              <w:rPr>
                <w:lang w:val="uk-UA"/>
              </w:rPr>
              <w:t>2,0</w:t>
            </w:r>
          </w:p>
        </w:tc>
        <w:tc>
          <w:tcPr>
            <w:tcW w:w="1005" w:type="dxa"/>
          </w:tcPr>
          <w:p w:rsidR="000E725A" w:rsidRPr="000E725A" w:rsidRDefault="000E725A" w:rsidP="000E725A">
            <w:pPr>
              <w:widowControl w:val="0"/>
              <w:jc w:val="center"/>
              <w:rPr>
                <w:lang w:val="uk-UA"/>
              </w:rPr>
            </w:pPr>
            <w:r w:rsidRPr="000E725A">
              <w:rPr>
                <w:lang w:val="uk-UA"/>
              </w:rPr>
              <w:t>0,1</w:t>
            </w:r>
          </w:p>
        </w:tc>
        <w:tc>
          <w:tcPr>
            <w:tcW w:w="696" w:type="dxa"/>
          </w:tcPr>
          <w:p w:rsidR="000E725A" w:rsidRPr="000E725A" w:rsidRDefault="000E725A" w:rsidP="000E725A">
            <w:pPr>
              <w:widowControl w:val="0"/>
              <w:jc w:val="center"/>
              <w:rPr>
                <w:lang w:val="uk-UA"/>
              </w:rPr>
            </w:pPr>
            <w:r w:rsidRPr="000E725A">
              <w:rPr>
                <w:lang w:val="uk-UA"/>
              </w:rPr>
              <w:t>6,5</w:t>
            </w:r>
          </w:p>
        </w:tc>
        <w:tc>
          <w:tcPr>
            <w:tcW w:w="971" w:type="dxa"/>
          </w:tcPr>
          <w:p w:rsidR="000E725A" w:rsidRPr="000E725A" w:rsidRDefault="000E725A" w:rsidP="000E725A">
            <w:pPr>
              <w:widowControl w:val="0"/>
              <w:jc w:val="center"/>
              <w:rPr>
                <w:lang w:val="uk-UA"/>
              </w:rPr>
            </w:pPr>
            <w:r w:rsidRPr="000E725A">
              <w:rPr>
                <w:lang w:val="uk-UA"/>
              </w:rPr>
              <w:t>0,1</w:t>
            </w:r>
          </w:p>
        </w:tc>
        <w:tc>
          <w:tcPr>
            <w:tcW w:w="730" w:type="dxa"/>
          </w:tcPr>
          <w:p w:rsidR="000E725A" w:rsidRPr="000E725A" w:rsidRDefault="000E725A" w:rsidP="000E725A">
            <w:pPr>
              <w:widowControl w:val="0"/>
              <w:jc w:val="center"/>
              <w:rPr>
                <w:lang w:val="uk-UA"/>
              </w:rPr>
            </w:pPr>
            <w:r w:rsidRPr="000E725A">
              <w:rPr>
                <w:lang w:val="uk-UA"/>
              </w:rPr>
              <w:t>6,8</w:t>
            </w:r>
          </w:p>
        </w:tc>
        <w:tc>
          <w:tcPr>
            <w:tcW w:w="962" w:type="dxa"/>
          </w:tcPr>
          <w:p w:rsidR="000E725A" w:rsidRPr="000E725A" w:rsidRDefault="000E725A" w:rsidP="000E725A">
            <w:pPr>
              <w:widowControl w:val="0"/>
              <w:jc w:val="center"/>
              <w:rPr>
                <w:lang w:val="uk-UA"/>
              </w:rPr>
            </w:pPr>
            <w:r w:rsidRPr="000E725A">
              <w:rPr>
                <w:lang w:val="uk-UA"/>
              </w:rPr>
              <w:t>0,1</w:t>
            </w:r>
          </w:p>
        </w:tc>
        <w:tc>
          <w:tcPr>
            <w:tcW w:w="739" w:type="dxa"/>
          </w:tcPr>
          <w:p w:rsidR="000E725A" w:rsidRPr="000E725A" w:rsidRDefault="000E725A" w:rsidP="000E725A">
            <w:pPr>
              <w:widowControl w:val="0"/>
              <w:jc w:val="center"/>
              <w:rPr>
                <w:lang w:val="uk-UA"/>
              </w:rPr>
            </w:pPr>
            <w:r w:rsidRPr="000E725A">
              <w:rPr>
                <w:lang w:val="uk-UA"/>
              </w:rPr>
              <w:t>9,9</w:t>
            </w:r>
          </w:p>
        </w:tc>
        <w:tc>
          <w:tcPr>
            <w:tcW w:w="957" w:type="dxa"/>
          </w:tcPr>
          <w:p w:rsidR="000E725A" w:rsidRPr="000E725A" w:rsidRDefault="000E725A" w:rsidP="000E725A">
            <w:pPr>
              <w:widowControl w:val="0"/>
              <w:jc w:val="center"/>
              <w:rPr>
                <w:lang w:val="uk-UA"/>
              </w:rPr>
            </w:pPr>
            <w:r w:rsidRPr="000E725A">
              <w:rPr>
                <w:lang w:val="uk-UA"/>
              </w:rPr>
              <w:t>0,1</w:t>
            </w:r>
          </w:p>
        </w:tc>
        <w:tc>
          <w:tcPr>
            <w:tcW w:w="744" w:type="dxa"/>
          </w:tcPr>
          <w:p w:rsidR="000E725A" w:rsidRPr="000E725A" w:rsidRDefault="000E725A" w:rsidP="000E725A">
            <w:pPr>
              <w:widowControl w:val="0"/>
              <w:jc w:val="center"/>
              <w:rPr>
                <w:lang w:val="uk-UA"/>
              </w:rPr>
            </w:pPr>
            <w:r w:rsidRPr="000E725A">
              <w:rPr>
                <w:lang w:val="uk-UA"/>
              </w:rPr>
              <w:t>13,4</w:t>
            </w:r>
          </w:p>
        </w:tc>
        <w:tc>
          <w:tcPr>
            <w:tcW w:w="957" w:type="dxa"/>
          </w:tcPr>
          <w:p w:rsidR="000E725A" w:rsidRPr="000E725A" w:rsidRDefault="000E725A" w:rsidP="000E725A">
            <w:pPr>
              <w:widowControl w:val="0"/>
              <w:jc w:val="center"/>
              <w:rPr>
                <w:lang w:val="uk-UA"/>
              </w:rPr>
            </w:pPr>
            <w:r w:rsidRPr="000E725A">
              <w:rPr>
                <w:lang w:val="uk-UA"/>
              </w:rPr>
              <w:t>0,2</w:t>
            </w:r>
          </w:p>
        </w:tc>
        <w:tc>
          <w:tcPr>
            <w:tcW w:w="744" w:type="dxa"/>
          </w:tcPr>
          <w:p w:rsidR="000E725A" w:rsidRPr="000E725A" w:rsidRDefault="000E725A" w:rsidP="000E725A">
            <w:pPr>
              <w:widowControl w:val="0"/>
              <w:jc w:val="center"/>
              <w:rPr>
                <w:lang w:val="uk-UA"/>
              </w:rPr>
            </w:pPr>
            <w:r w:rsidRPr="000E725A">
              <w:rPr>
                <w:lang w:val="uk-UA"/>
              </w:rPr>
              <w:t>3,0</w:t>
            </w:r>
          </w:p>
        </w:tc>
        <w:tc>
          <w:tcPr>
            <w:tcW w:w="936" w:type="dxa"/>
          </w:tcPr>
          <w:p w:rsidR="000E725A" w:rsidRPr="000E725A" w:rsidRDefault="000E725A" w:rsidP="000E725A">
            <w:pPr>
              <w:widowControl w:val="0"/>
              <w:jc w:val="center"/>
              <w:rPr>
                <w:lang w:val="uk-UA"/>
              </w:rPr>
            </w:pPr>
            <w:r w:rsidRPr="000E725A">
              <w:rPr>
                <w:lang w:val="uk-UA"/>
              </w:rPr>
              <w:t>0,1</w:t>
            </w:r>
          </w:p>
        </w:tc>
        <w:tc>
          <w:tcPr>
            <w:tcW w:w="765" w:type="dxa"/>
          </w:tcPr>
          <w:p w:rsidR="000E725A" w:rsidRPr="00F50CD3" w:rsidRDefault="000E725A" w:rsidP="00F50CD3">
            <w:pPr>
              <w:jc w:val="center"/>
            </w:pPr>
            <w:r w:rsidRPr="00F50CD3">
              <w:t>10,2</w:t>
            </w:r>
          </w:p>
        </w:tc>
        <w:tc>
          <w:tcPr>
            <w:tcW w:w="936" w:type="dxa"/>
          </w:tcPr>
          <w:p w:rsidR="000E725A" w:rsidRPr="000E725A" w:rsidRDefault="000E725A" w:rsidP="000E725A">
            <w:pPr>
              <w:widowControl w:val="0"/>
              <w:jc w:val="center"/>
              <w:rPr>
                <w:lang w:val="uk-UA"/>
              </w:rPr>
            </w:pPr>
            <w:r w:rsidRPr="000E725A">
              <w:rPr>
                <w:lang w:val="uk-UA"/>
              </w:rPr>
              <w:t>0,2</w:t>
            </w:r>
          </w:p>
        </w:tc>
      </w:tr>
      <w:tr w:rsidR="000E725A" w:rsidRPr="000E725A" w:rsidTr="00F50CD3">
        <w:tc>
          <w:tcPr>
            <w:tcW w:w="3688" w:type="dxa"/>
            <w:tcBorders>
              <w:bottom w:val="nil"/>
            </w:tcBorders>
          </w:tcPr>
          <w:p w:rsidR="000E725A" w:rsidRPr="000E725A" w:rsidRDefault="000E725A" w:rsidP="000E725A">
            <w:pPr>
              <w:widowControl w:val="0"/>
              <w:jc w:val="both"/>
              <w:rPr>
                <w:lang w:val="uk-UA"/>
              </w:rPr>
            </w:pPr>
            <w:r w:rsidRPr="000E725A">
              <w:rPr>
                <w:lang w:val="uk-UA"/>
              </w:rPr>
              <w:t>Допомога в разі стихійного лиха.</w:t>
            </w:r>
          </w:p>
        </w:tc>
        <w:tc>
          <w:tcPr>
            <w:tcW w:w="729" w:type="dxa"/>
            <w:tcBorders>
              <w:bottom w:val="nil"/>
            </w:tcBorders>
          </w:tcPr>
          <w:p w:rsidR="000E725A" w:rsidRPr="000E725A" w:rsidRDefault="000E725A" w:rsidP="000E725A">
            <w:pPr>
              <w:widowControl w:val="0"/>
              <w:jc w:val="center"/>
              <w:rPr>
                <w:lang w:val="uk-UA"/>
              </w:rPr>
            </w:pPr>
            <w:r w:rsidRPr="000E725A">
              <w:rPr>
                <w:lang w:val="uk-UA"/>
              </w:rPr>
              <w:t>67,3</w:t>
            </w:r>
          </w:p>
        </w:tc>
        <w:tc>
          <w:tcPr>
            <w:tcW w:w="1005" w:type="dxa"/>
            <w:tcBorders>
              <w:bottom w:val="nil"/>
            </w:tcBorders>
          </w:tcPr>
          <w:p w:rsidR="000E725A" w:rsidRPr="000E725A" w:rsidRDefault="000E725A" w:rsidP="000E725A">
            <w:pPr>
              <w:widowControl w:val="0"/>
              <w:jc w:val="center"/>
              <w:rPr>
                <w:lang w:val="uk-UA"/>
              </w:rPr>
            </w:pPr>
            <w:r w:rsidRPr="000E725A">
              <w:rPr>
                <w:lang w:val="uk-UA"/>
              </w:rPr>
              <w:t>2,1</w:t>
            </w:r>
          </w:p>
        </w:tc>
        <w:tc>
          <w:tcPr>
            <w:tcW w:w="696" w:type="dxa"/>
            <w:tcBorders>
              <w:bottom w:val="nil"/>
            </w:tcBorders>
          </w:tcPr>
          <w:p w:rsidR="000E725A" w:rsidRPr="000E725A" w:rsidRDefault="000E725A" w:rsidP="000E725A">
            <w:pPr>
              <w:widowControl w:val="0"/>
              <w:jc w:val="center"/>
              <w:rPr>
                <w:lang w:val="uk-UA"/>
              </w:rPr>
            </w:pPr>
            <w:r w:rsidRPr="000E725A">
              <w:rPr>
                <w:lang w:val="uk-UA"/>
              </w:rPr>
              <w:t>20,0</w:t>
            </w:r>
          </w:p>
        </w:tc>
        <w:tc>
          <w:tcPr>
            <w:tcW w:w="971" w:type="dxa"/>
            <w:tcBorders>
              <w:bottom w:val="nil"/>
            </w:tcBorders>
          </w:tcPr>
          <w:p w:rsidR="000E725A" w:rsidRPr="000E725A" w:rsidRDefault="000E725A" w:rsidP="000E725A">
            <w:pPr>
              <w:widowControl w:val="0"/>
              <w:jc w:val="center"/>
              <w:rPr>
                <w:lang w:val="uk-UA"/>
              </w:rPr>
            </w:pPr>
            <w:r w:rsidRPr="000E725A">
              <w:rPr>
                <w:lang w:val="uk-UA"/>
              </w:rPr>
              <w:t>0,5</w:t>
            </w:r>
          </w:p>
        </w:tc>
        <w:tc>
          <w:tcPr>
            <w:tcW w:w="730" w:type="dxa"/>
            <w:tcBorders>
              <w:bottom w:val="nil"/>
            </w:tcBorders>
          </w:tcPr>
          <w:p w:rsidR="000E725A" w:rsidRPr="000E725A" w:rsidRDefault="000E725A" w:rsidP="000E725A">
            <w:pPr>
              <w:widowControl w:val="0"/>
              <w:jc w:val="center"/>
              <w:rPr>
                <w:lang w:val="uk-UA"/>
              </w:rPr>
            </w:pPr>
            <w:r w:rsidRPr="000E725A">
              <w:rPr>
                <w:lang w:val="uk-UA"/>
              </w:rPr>
              <w:t>25,0</w:t>
            </w:r>
          </w:p>
        </w:tc>
        <w:tc>
          <w:tcPr>
            <w:tcW w:w="962" w:type="dxa"/>
            <w:tcBorders>
              <w:bottom w:val="nil"/>
            </w:tcBorders>
          </w:tcPr>
          <w:p w:rsidR="000E725A" w:rsidRPr="000E725A" w:rsidRDefault="000E725A" w:rsidP="000E725A">
            <w:pPr>
              <w:widowControl w:val="0"/>
              <w:jc w:val="center"/>
              <w:rPr>
                <w:lang w:val="uk-UA"/>
              </w:rPr>
            </w:pPr>
            <w:r w:rsidRPr="000E725A">
              <w:rPr>
                <w:lang w:val="uk-UA"/>
              </w:rPr>
              <w:t>0,4</w:t>
            </w:r>
          </w:p>
        </w:tc>
        <w:tc>
          <w:tcPr>
            <w:tcW w:w="739" w:type="dxa"/>
            <w:tcBorders>
              <w:bottom w:val="nil"/>
            </w:tcBorders>
          </w:tcPr>
          <w:p w:rsidR="000E725A" w:rsidRPr="000E725A" w:rsidRDefault="000E725A" w:rsidP="000E725A">
            <w:pPr>
              <w:widowControl w:val="0"/>
              <w:jc w:val="center"/>
              <w:rPr>
                <w:lang w:val="uk-UA"/>
              </w:rPr>
            </w:pPr>
            <w:r w:rsidRPr="000E725A">
              <w:rPr>
                <w:lang w:val="uk-UA"/>
              </w:rPr>
              <w:t>-</w:t>
            </w:r>
          </w:p>
        </w:tc>
        <w:tc>
          <w:tcPr>
            <w:tcW w:w="957" w:type="dxa"/>
            <w:tcBorders>
              <w:bottom w:val="nil"/>
            </w:tcBorders>
          </w:tcPr>
          <w:p w:rsidR="000E725A" w:rsidRPr="000E725A" w:rsidRDefault="000E725A" w:rsidP="000E725A">
            <w:pPr>
              <w:widowControl w:val="0"/>
              <w:jc w:val="center"/>
              <w:rPr>
                <w:lang w:val="uk-UA"/>
              </w:rPr>
            </w:pPr>
            <w:r w:rsidRPr="000E725A">
              <w:rPr>
                <w:lang w:val="uk-UA"/>
              </w:rPr>
              <w:t>-</w:t>
            </w:r>
          </w:p>
        </w:tc>
        <w:tc>
          <w:tcPr>
            <w:tcW w:w="744" w:type="dxa"/>
            <w:tcBorders>
              <w:bottom w:val="nil"/>
            </w:tcBorders>
          </w:tcPr>
          <w:p w:rsidR="000E725A" w:rsidRPr="000E725A" w:rsidRDefault="000E725A" w:rsidP="000E725A">
            <w:pPr>
              <w:widowControl w:val="0"/>
              <w:jc w:val="center"/>
              <w:rPr>
                <w:lang w:val="uk-UA"/>
              </w:rPr>
            </w:pPr>
            <w:r w:rsidRPr="000E725A">
              <w:rPr>
                <w:lang w:val="uk-UA"/>
              </w:rPr>
              <w:t>-</w:t>
            </w:r>
          </w:p>
        </w:tc>
        <w:tc>
          <w:tcPr>
            <w:tcW w:w="957" w:type="dxa"/>
            <w:tcBorders>
              <w:bottom w:val="nil"/>
            </w:tcBorders>
          </w:tcPr>
          <w:p w:rsidR="000E725A" w:rsidRPr="000E725A" w:rsidRDefault="000E725A" w:rsidP="000E725A">
            <w:pPr>
              <w:widowControl w:val="0"/>
              <w:jc w:val="center"/>
              <w:rPr>
                <w:lang w:val="uk-UA"/>
              </w:rPr>
            </w:pPr>
            <w:r w:rsidRPr="000E725A">
              <w:rPr>
                <w:lang w:val="uk-UA"/>
              </w:rPr>
              <w:t>-</w:t>
            </w:r>
          </w:p>
        </w:tc>
        <w:tc>
          <w:tcPr>
            <w:tcW w:w="744" w:type="dxa"/>
            <w:tcBorders>
              <w:bottom w:val="nil"/>
            </w:tcBorders>
          </w:tcPr>
          <w:p w:rsidR="000E725A" w:rsidRPr="000E725A" w:rsidRDefault="000E725A" w:rsidP="000E725A">
            <w:pPr>
              <w:widowControl w:val="0"/>
              <w:jc w:val="center"/>
              <w:rPr>
                <w:lang w:val="uk-UA"/>
              </w:rPr>
            </w:pPr>
            <w:r w:rsidRPr="000E725A">
              <w:rPr>
                <w:lang w:val="uk-UA"/>
              </w:rPr>
              <w:t>-</w:t>
            </w:r>
          </w:p>
        </w:tc>
        <w:tc>
          <w:tcPr>
            <w:tcW w:w="936" w:type="dxa"/>
            <w:tcBorders>
              <w:bottom w:val="nil"/>
            </w:tcBorders>
          </w:tcPr>
          <w:p w:rsidR="000E725A" w:rsidRPr="000E725A" w:rsidRDefault="000E725A" w:rsidP="000E725A">
            <w:pPr>
              <w:widowControl w:val="0"/>
              <w:jc w:val="center"/>
              <w:rPr>
                <w:lang w:val="uk-UA"/>
              </w:rPr>
            </w:pPr>
            <w:r w:rsidRPr="000E725A">
              <w:rPr>
                <w:lang w:val="uk-UA"/>
              </w:rPr>
              <w:t>-</w:t>
            </w:r>
          </w:p>
        </w:tc>
        <w:tc>
          <w:tcPr>
            <w:tcW w:w="765" w:type="dxa"/>
            <w:tcBorders>
              <w:bottom w:val="nil"/>
            </w:tcBorders>
          </w:tcPr>
          <w:p w:rsidR="000E725A" w:rsidRPr="000E725A" w:rsidRDefault="000E725A" w:rsidP="000E725A">
            <w:pPr>
              <w:widowControl w:val="0"/>
              <w:jc w:val="center"/>
              <w:rPr>
                <w:lang w:val="uk-UA"/>
              </w:rPr>
            </w:pPr>
            <w:r w:rsidRPr="000E725A">
              <w:rPr>
                <w:lang w:val="uk-UA"/>
              </w:rPr>
              <w:t>-</w:t>
            </w:r>
          </w:p>
        </w:tc>
        <w:tc>
          <w:tcPr>
            <w:tcW w:w="936" w:type="dxa"/>
            <w:tcBorders>
              <w:bottom w:val="nil"/>
            </w:tcBorders>
          </w:tcPr>
          <w:p w:rsidR="000E725A" w:rsidRPr="000E725A" w:rsidRDefault="000E725A" w:rsidP="000E725A">
            <w:pPr>
              <w:widowControl w:val="0"/>
              <w:jc w:val="center"/>
              <w:rPr>
                <w:lang w:val="uk-UA"/>
              </w:rPr>
            </w:pPr>
            <w:r w:rsidRPr="000E725A">
              <w:rPr>
                <w:lang w:val="uk-UA"/>
              </w:rPr>
              <w:t>-</w:t>
            </w:r>
          </w:p>
        </w:tc>
      </w:tr>
      <w:tr w:rsidR="000E725A" w:rsidRPr="000E725A" w:rsidTr="00F50CD3">
        <w:tc>
          <w:tcPr>
            <w:tcW w:w="3688" w:type="dxa"/>
          </w:tcPr>
          <w:p w:rsidR="000E725A" w:rsidRPr="000E725A" w:rsidRDefault="000E725A" w:rsidP="000E725A">
            <w:pPr>
              <w:widowControl w:val="0"/>
              <w:jc w:val="both"/>
              <w:rPr>
                <w:lang w:val="uk-UA"/>
              </w:rPr>
            </w:pPr>
            <w:r w:rsidRPr="000E725A">
              <w:rPr>
                <w:lang w:val="uk-UA"/>
              </w:rPr>
              <w:t xml:space="preserve">Охорона навколишнього середовища. </w:t>
            </w:r>
          </w:p>
        </w:tc>
        <w:tc>
          <w:tcPr>
            <w:tcW w:w="729" w:type="dxa"/>
          </w:tcPr>
          <w:p w:rsidR="000E725A" w:rsidRPr="000E725A" w:rsidRDefault="000E725A" w:rsidP="000E725A">
            <w:pPr>
              <w:widowControl w:val="0"/>
              <w:jc w:val="center"/>
              <w:rPr>
                <w:lang w:val="uk-UA"/>
              </w:rPr>
            </w:pPr>
            <w:r w:rsidRPr="000E725A">
              <w:rPr>
                <w:lang w:val="uk-UA"/>
              </w:rPr>
              <w:t>61,1</w:t>
            </w:r>
          </w:p>
        </w:tc>
        <w:tc>
          <w:tcPr>
            <w:tcW w:w="1005" w:type="dxa"/>
          </w:tcPr>
          <w:p w:rsidR="000E725A" w:rsidRPr="000E725A" w:rsidRDefault="000E725A" w:rsidP="000E725A">
            <w:pPr>
              <w:widowControl w:val="0"/>
              <w:jc w:val="center"/>
              <w:rPr>
                <w:lang w:val="uk-UA"/>
              </w:rPr>
            </w:pPr>
            <w:r w:rsidRPr="000E725A">
              <w:rPr>
                <w:lang w:val="uk-UA"/>
              </w:rPr>
              <w:t>1,9</w:t>
            </w:r>
          </w:p>
        </w:tc>
        <w:tc>
          <w:tcPr>
            <w:tcW w:w="696" w:type="dxa"/>
          </w:tcPr>
          <w:p w:rsidR="000E725A" w:rsidRPr="000E725A" w:rsidRDefault="000E725A" w:rsidP="000E725A">
            <w:pPr>
              <w:widowControl w:val="0"/>
              <w:jc w:val="center"/>
              <w:rPr>
                <w:lang w:val="uk-UA"/>
              </w:rPr>
            </w:pPr>
            <w:r w:rsidRPr="000E725A">
              <w:rPr>
                <w:lang w:val="uk-UA"/>
              </w:rPr>
              <w:t>81,8</w:t>
            </w:r>
          </w:p>
        </w:tc>
        <w:tc>
          <w:tcPr>
            <w:tcW w:w="971" w:type="dxa"/>
          </w:tcPr>
          <w:p w:rsidR="000E725A" w:rsidRPr="000E725A" w:rsidRDefault="000E725A" w:rsidP="000E725A">
            <w:pPr>
              <w:widowControl w:val="0"/>
              <w:jc w:val="center"/>
              <w:rPr>
                <w:lang w:val="uk-UA"/>
              </w:rPr>
            </w:pPr>
            <w:r w:rsidRPr="000E725A">
              <w:rPr>
                <w:lang w:val="uk-UA"/>
              </w:rPr>
              <w:t>1,9</w:t>
            </w:r>
          </w:p>
        </w:tc>
        <w:tc>
          <w:tcPr>
            <w:tcW w:w="730" w:type="dxa"/>
          </w:tcPr>
          <w:p w:rsidR="000E725A" w:rsidRPr="000E725A" w:rsidRDefault="000E725A" w:rsidP="000E725A">
            <w:pPr>
              <w:widowControl w:val="0"/>
              <w:jc w:val="center"/>
              <w:rPr>
                <w:lang w:val="uk-UA"/>
              </w:rPr>
            </w:pPr>
            <w:r w:rsidRPr="000E725A">
              <w:rPr>
                <w:lang w:val="uk-UA"/>
              </w:rPr>
              <w:t>109,6</w:t>
            </w:r>
          </w:p>
        </w:tc>
        <w:tc>
          <w:tcPr>
            <w:tcW w:w="962" w:type="dxa"/>
          </w:tcPr>
          <w:p w:rsidR="000E725A" w:rsidRPr="000E725A" w:rsidRDefault="000E725A" w:rsidP="000E725A">
            <w:pPr>
              <w:widowControl w:val="0"/>
              <w:jc w:val="center"/>
              <w:rPr>
                <w:lang w:val="uk-UA"/>
              </w:rPr>
            </w:pPr>
            <w:r w:rsidRPr="000E725A">
              <w:rPr>
                <w:lang w:val="uk-UA"/>
              </w:rPr>
              <w:t>1,6</w:t>
            </w:r>
          </w:p>
        </w:tc>
        <w:tc>
          <w:tcPr>
            <w:tcW w:w="739" w:type="dxa"/>
          </w:tcPr>
          <w:p w:rsidR="000E725A" w:rsidRPr="000E725A" w:rsidRDefault="000E725A" w:rsidP="000E725A">
            <w:pPr>
              <w:widowControl w:val="0"/>
              <w:jc w:val="center"/>
              <w:rPr>
                <w:lang w:val="uk-UA"/>
              </w:rPr>
            </w:pPr>
            <w:r w:rsidRPr="000E725A">
              <w:rPr>
                <w:lang w:val="uk-UA"/>
              </w:rPr>
              <w:t>-</w:t>
            </w:r>
          </w:p>
        </w:tc>
        <w:tc>
          <w:tcPr>
            <w:tcW w:w="957" w:type="dxa"/>
          </w:tcPr>
          <w:p w:rsidR="000E725A" w:rsidRPr="000E725A" w:rsidRDefault="000E725A" w:rsidP="000E725A">
            <w:pPr>
              <w:widowControl w:val="0"/>
              <w:jc w:val="center"/>
              <w:rPr>
                <w:lang w:val="uk-UA"/>
              </w:rPr>
            </w:pPr>
            <w:r w:rsidRPr="000E725A">
              <w:rPr>
                <w:lang w:val="uk-UA"/>
              </w:rPr>
              <w:t>-</w:t>
            </w:r>
          </w:p>
        </w:tc>
        <w:tc>
          <w:tcPr>
            <w:tcW w:w="744" w:type="dxa"/>
          </w:tcPr>
          <w:p w:rsidR="000E725A" w:rsidRPr="000E725A" w:rsidRDefault="000E725A" w:rsidP="000E725A">
            <w:pPr>
              <w:widowControl w:val="0"/>
              <w:jc w:val="center"/>
              <w:rPr>
                <w:lang w:val="uk-UA"/>
              </w:rPr>
            </w:pPr>
            <w:r w:rsidRPr="000E725A">
              <w:rPr>
                <w:lang w:val="uk-UA"/>
              </w:rPr>
              <w:t>-</w:t>
            </w:r>
          </w:p>
        </w:tc>
        <w:tc>
          <w:tcPr>
            <w:tcW w:w="957" w:type="dxa"/>
          </w:tcPr>
          <w:p w:rsidR="000E725A" w:rsidRPr="000E725A" w:rsidRDefault="000E725A" w:rsidP="000E725A">
            <w:pPr>
              <w:widowControl w:val="0"/>
              <w:jc w:val="center"/>
              <w:rPr>
                <w:lang w:val="uk-UA"/>
              </w:rPr>
            </w:pPr>
            <w:r w:rsidRPr="000E725A">
              <w:rPr>
                <w:lang w:val="uk-UA"/>
              </w:rPr>
              <w:t>-</w:t>
            </w:r>
          </w:p>
        </w:tc>
        <w:tc>
          <w:tcPr>
            <w:tcW w:w="744" w:type="dxa"/>
          </w:tcPr>
          <w:p w:rsidR="000E725A" w:rsidRPr="000E725A" w:rsidRDefault="000E725A" w:rsidP="000E725A">
            <w:pPr>
              <w:widowControl w:val="0"/>
              <w:jc w:val="center"/>
              <w:rPr>
                <w:lang w:val="uk-UA"/>
              </w:rPr>
            </w:pPr>
            <w:r w:rsidRPr="000E725A">
              <w:rPr>
                <w:lang w:val="uk-UA"/>
              </w:rPr>
              <w:t>-</w:t>
            </w:r>
          </w:p>
        </w:tc>
        <w:tc>
          <w:tcPr>
            <w:tcW w:w="936" w:type="dxa"/>
          </w:tcPr>
          <w:p w:rsidR="000E725A" w:rsidRPr="000E725A" w:rsidRDefault="000E725A" w:rsidP="000E725A">
            <w:pPr>
              <w:widowControl w:val="0"/>
              <w:jc w:val="center"/>
              <w:rPr>
                <w:lang w:val="uk-UA"/>
              </w:rPr>
            </w:pPr>
            <w:r w:rsidRPr="000E725A">
              <w:rPr>
                <w:lang w:val="uk-UA"/>
              </w:rPr>
              <w:t>-</w:t>
            </w:r>
          </w:p>
        </w:tc>
        <w:tc>
          <w:tcPr>
            <w:tcW w:w="765" w:type="dxa"/>
          </w:tcPr>
          <w:p w:rsidR="000E725A" w:rsidRPr="000E725A" w:rsidRDefault="000E725A" w:rsidP="000E725A">
            <w:pPr>
              <w:widowControl w:val="0"/>
              <w:jc w:val="center"/>
              <w:rPr>
                <w:lang w:val="uk-UA"/>
              </w:rPr>
            </w:pPr>
            <w:r w:rsidRPr="000E725A">
              <w:rPr>
                <w:lang w:val="uk-UA"/>
              </w:rPr>
              <w:t>-</w:t>
            </w:r>
          </w:p>
        </w:tc>
        <w:tc>
          <w:tcPr>
            <w:tcW w:w="936" w:type="dxa"/>
          </w:tcPr>
          <w:p w:rsidR="000E725A" w:rsidRPr="000E725A" w:rsidRDefault="000E725A" w:rsidP="000E725A">
            <w:pPr>
              <w:widowControl w:val="0"/>
              <w:jc w:val="center"/>
              <w:rPr>
                <w:lang w:val="uk-UA"/>
              </w:rPr>
            </w:pPr>
            <w:r w:rsidRPr="000E725A">
              <w:rPr>
                <w:lang w:val="uk-UA"/>
              </w:rPr>
              <w:t>-</w:t>
            </w:r>
          </w:p>
        </w:tc>
      </w:tr>
      <w:tr w:rsidR="000E725A" w:rsidRPr="000E725A" w:rsidTr="00F50CD3">
        <w:tc>
          <w:tcPr>
            <w:tcW w:w="3688" w:type="dxa"/>
          </w:tcPr>
          <w:p w:rsidR="000E725A" w:rsidRPr="000E725A" w:rsidRDefault="000E725A" w:rsidP="000E725A">
            <w:pPr>
              <w:widowControl w:val="0"/>
              <w:jc w:val="both"/>
              <w:rPr>
                <w:lang w:val="uk-UA"/>
              </w:rPr>
            </w:pPr>
            <w:r w:rsidRPr="000E725A">
              <w:rPr>
                <w:lang w:val="uk-UA"/>
              </w:rPr>
              <w:t xml:space="preserve">Інші програми. </w:t>
            </w:r>
          </w:p>
        </w:tc>
        <w:tc>
          <w:tcPr>
            <w:tcW w:w="729" w:type="dxa"/>
          </w:tcPr>
          <w:p w:rsidR="000E725A" w:rsidRPr="000E725A" w:rsidRDefault="000E725A" w:rsidP="000E725A">
            <w:pPr>
              <w:widowControl w:val="0"/>
              <w:jc w:val="center"/>
              <w:rPr>
                <w:lang w:val="uk-UA"/>
              </w:rPr>
            </w:pPr>
            <w:r w:rsidRPr="000E725A">
              <w:rPr>
                <w:lang w:val="uk-UA"/>
              </w:rPr>
              <w:t>536,4</w:t>
            </w:r>
          </w:p>
        </w:tc>
        <w:tc>
          <w:tcPr>
            <w:tcW w:w="1005" w:type="dxa"/>
          </w:tcPr>
          <w:p w:rsidR="000E725A" w:rsidRPr="000E725A" w:rsidRDefault="000E725A" w:rsidP="000E725A">
            <w:pPr>
              <w:widowControl w:val="0"/>
              <w:jc w:val="center"/>
              <w:rPr>
                <w:lang w:val="uk-UA"/>
              </w:rPr>
            </w:pPr>
            <w:r w:rsidRPr="000E725A">
              <w:rPr>
                <w:lang w:val="uk-UA"/>
              </w:rPr>
              <w:t>16,5</w:t>
            </w:r>
          </w:p>
        </w:tc>
        <w:tc>
          <w:tcPr>
            <w:tcW w:w="696" w:type="dxa"/>
          </w:tcPr>
          <w:p w:rsidR="000E725A" w:rsidRPr="000E725A" w:rsidRDefault="000E725A" w:rsidP="000E725A">
            <w:pPr>
              <w:widowControl w:val="0"/>
              <w:jc w:val="center"/>
              <w:rPr>
                <w:lang w:val="uk-UA"/>
              </w:rPr>
            </w:pPr>
            <w:r w:rsidRPr="000E725A">
              <w:rPr>
                <w:lang w:val="uk-UA"/>
              </w:rPr>
              <w:t>516,1</w:t>
            </w:r>
          </w:p>
        </w:tc>
        <w:tc>
          <w:tcPr>
            <w:tcW w:w="971" w:type="dxa"/>
          </w:tcPr>
          <w:p w:rsidR="000E725A" w:rsidRPr="000E725A" w:rsidRDefault="000E725A" w:rsidP="000E725A">
            <w:pPr>
              <w:widowControl w:val="0"/>
              <w:jc w:val="center"/>
              <w:rPr>
                <w:lang w:val="uk-UA"/>
              </w:rPr>
            </w:pPr>
            <w:r w:rsidRPr="000E725A">
              <w:rPr>
                <w:lang w:val="uk-UA"/>
              </w:rPr>
              <w:t>11,8</w:t>
            </w:r>
          </w:p>
        </w:tc>
        <w:tc>
          <w:tcPr>
            <w:tcW w:w="730" w:type="dxa"/>
          </w:tcPr>
          <w:p w:rsidR="000E725A" w:rsidRPr="000E725A" w:rsidRDefault="000E725A" w:rsidP="00F50CD3">
            <w:pPr>
              <w:widowControl w:val="0"/>
              <w:ind w:hanging="86"/>
              <w:jc w:val="center"/>
              <w:rPr>
                <w:lang w:val="uk-UA"/>
              </w:rPr>
            </w:pPr>
            <w:r w:rsidRPr="000E725A">
              <w:rPr>
                <w:lang w:val="uk-UA"/>
              </w:rPr>
              <w:t>1343,6</w:t>
            </w:r>
          </w:p>
        </w:tc>
        <w:tc>
          <w:tcPr>
            <w:tcW w:w="962" w:type="dxa"/>
          </w:tcPr>
          <w:p w:rsidR="000E725A" w:rsidRPr="000E725A" w:rsidRDefault="000E725A" w:rsidP="000E725A">
            <w:pPr>
              <w:widowControl w:val="0"/>
              <w:jc w:val="center"/>
              <w:rPr>
                <w:lang w:val="uk-UA"/>
              </w:rPr>
            </w:pPr>
            <w:r w:rsidRPr="000E725A">
              <w:rPr>
                <w:lang w:val="uk-UA"/>
              </w:rPr>
              <w:t>20,1</w:t>
            </w:r>
          </w:p>
        </w:tc>
        <w:tc>
          <w:tcPr>
            <w:tcW w:w="739" w:type="dxa"/>
          </w:tcPr>
          <w:p w:rsidR="000E725A" w:rsidRPr="000E725A" w:rsidRDefault="000E725A" w:rsidP="00F50CD3">
            <w:pPr>
              <w:widowControl w:val="0"/>
              <w:ind w:hanging="77"/>
              <w:jc w:val="center"/>
              <w:rPr>
                <w:lang w:val="uk-UA"/>
              </w:rPr>
            </w:pPr>
            <w:r w:rsidRPr="000E725A">
              <w:rPr>
                <w:lang w:val="uk-UA"/>
              </w:rPr>
              <w:t>4267,1</w:t>
            </w:r>
          </w:p>
        </w:tc>
        <w:tc>
          <w:tcPr>
            <w:tcW w:w="957" w:type="dxa"/>
          </w:tcPr>
          <w:p w:rsidR="000E725A" w:rsidRPr="000E725A" w:rsidRDefault="000E725A" w:rsidP="000E725A">
            <w:pPr>
              <w:widowControl w:val="0"/>
              <w:jc w:val="center"/>
              <w:rPr>
                <w:lang w:val="uk-UA"/>
              </w:rPr>
            </w:pPr>
            <w:r w:rsidRPr="000E725A">
              <w:rPr>
                <w:lang w:val="uk-UA"/>
              </w:rPr>
              <w:t>53,1</w:t>
            </w:r>
          </w:p>
        </w:tc>
        <w:tc>
          <w:tcPr>
            <w:tcW w:w="744" w:type="dxa"/>
          </w:tcPr>
          <w:p w:rsidR="000E725A" w:rsidRPr="000E725A" w:rsidRDefault="000E725A" w:rsidP="000E725A">
            <w:pPr>
              <w:widowControl w:val="0"/>
              <w:jc w:val="center"/>
              <w:rPr>
                <w:lang w:val="uk-UA"/>
              </w:rPr>
            </w:pPr>
            <w:r w:rsidRPr="000E725A">
              <w:rPr>
                <w:lang w:val="uk-UA"/>
              </w:rPr>
              <w:t>884,0</w:t>
            </w:r>
          </w:p>
        </w:tc>
        <w:tc>
          <w:tcPr>
            <w:tcW w:w="957" w:type="dxa"/>
          </w:tcPr>
          <w:p w:rsidR="000E725A" w:rsidRPr="000E725A" w:rsidRDefault="000E725A" w:rsidP="000E725A">
            <w:pPr>
              <w:widowControl w:val="0"/>
              <w:jc w:val="center"/>
              <w:rPr>
                <w:lang w:val="uk-UA"/>
              </w:rPr>
            </w:pPr>
            <w:r w:rsidRPr="000E725A">
              <w:rPr>
                <w:lang w:val="uk-UA"/>
              </w:rPr>
              <w:t>13,9</w:t>
            </w:r>
          </w:p>
        </w:tc>
        <w:tc>
          <w:tcPr>
            <w:tcW w:w="744" w:type="dxa"/>
          </w:tcPr>
          <w:p w:rsidR="000E725A" w:rsidRPr="000E725A" w:rsidRDefault="000E725A" w:rsidP="000E725A">
            <w:pPr>
              <w:widowControl w:val="0"/>
              <w:jc w:val="center"/>
              <w:rPr>
                <w:lang w:val="uk-UA"/>
              </w:rPr>
            </w:pPr>
            <w:r w:rsidRPr="000E725A">
              <w:rPr>
                <w:lang w:val="uk-UA"/>
              </w:rPr>
              <w:t>862,9</w:t>
            </w:r>
          </w:p>
        </w:tc>
        <w:tc>
          <w:tcPr>
            <w:tcW w:w="936" w:type="dxa"/>
          </w:tcPr>
          <w:p w:rsidR="000E725A" w:rsidRPr="000E725A" w:rsidRDefault="000E725A" w:rsidP="000E725A">
            <w:pPr>
              <w:widowControl w:val="0"/>
              <w:jc w:val="center"/>
              <w:rPr>
                <w:lang w:val="uk-UA"/>
              </w:rPr>
            </w:pPr>
            <w:r w:rsidRPr="000E725A">
              <w:rPr>
                <w:lang w:val="uk-UA"/>
              </w:rPr>
              <w:t>39,2</w:t>
            </w:r>
          </w:p>
        </w:tc>
        <w:tc>
          <w:tcPr>
            <w:tcW w:w="765" w:type="dxa"/>
          </w:tcPr>
          <w:p w:rsidR="000E725A" w:rsidRPr="000E725A" w:rsidRDefault="000E725A" w:rsidP="00F50CD3">
            <w:pPr>
              <w:widowControl w:val="0"/>
              <w:ind w:hanging="51"/>
              <w:jc w:val="center"/>
              <w:rPr>
                <w:lang w:val="uk-UA"/>
              </w:rPr>
            </w:pPr>
            <w:r w:rsidRPr="000E725A">
              <w:rPr>
                <w:lang w:val="uk-UA"/>
              </w:rPr>
              <w:t>5330,6</w:t>
            </w:r>
          </w:p>
        </w:tc>
        <w:tc>
          <w:tcPr>
            <w:tcW w:w="936" w:type="dxa"/>
          </w:tcPr>
          <w:p w:rsidR="000E725A" w:rsidRPr="000E725A" w:rsidRDefault="000E725A" w:rsidP="000E725A">
            <w:pPr>
              <w:widowControl w:val="0"/>
              <w:jc w:val="center"/>
              <w:rPr>
                <w:lang w:val="uk-UA"/>
              </w:rPr>
            </w:pPr>
            <w:r w:rsidRPr="000E725A">
              <w:rPr>
                <w:lang w:val="uk-UA"/>
              </w:rPr>
              <w:t>83,2</w:t>
            </w:r>
          </w:p>
        </w:tc>
      </w:tr>
      <w:tr w:rsidR="000E725A" w:rsidRPr="000E725A" w:rsidTr="00F50CD3">
        <w:tc>
          <w:tcPr>
            <w:tcW w:w="3688" w:type="dxa"/>
          </w:tcPr>
          <w:p w:rsidR="000E725A" w:rsidRPr="000E725A" w:rsidRDefault="000E725A" w:rsidP="000E725A">
            <w:pPr>
              <w:widowControl w:val="0"/>
              <w:jc w:val="both"/>
              <w:rPr>
                <w:lang w:val="uk-UA"/>
              </w:rPr>
            </w:pPr>
            <w:r w:rsidRPr="000E725A">
              <w:rPr>
                <w:lang w:val="uk-UA"/>
              </w:rPr>
              <w:t xml:space="preserve">Разом обсяг державної підтримки АПК.  </w:t>
            </w:r>
          </w:p>
        </w:tc>
        <w:tc>
          <w:tcPr>
            <w:tcW w:w="729" w:type="dxa"/>
          </w:tcPr>
          <w:p w:rsidR="000E725A" w:rsidRPr="000E725A" w:rsidRDefault="000E725A" w:rsidP="00F50CD3">
            <w:pPr>
              <w:widowControl w:val="0"/>
              <w:ind w:hanging="229"/>
              <w:jc w:val="right"/>
              <w:rPr>
                <w:lang w:val="uk-UA"/>
              </w:rPr>
            </w:pPr>
            <w:r w:rsidRPr="000E725A">
              <w:rPr>
                <w:lang w:val="uk-UA"/>
              </w:rPr>
              <w:t>3250,5</w:t>
            </w:r>
          </w:p>
        </w:tc>
        <w:tc>
          <w:tcPr>
            <w:tcW w:w="1005" w:type="dxa"/>
          </w:tcPr>
          <w:p w:rsidR="000E725A" w:rsidRPr="000E725A" w:rsidRDefault="000E725A" w:rsidP="00F50CD3">
            <w:pPr>
              <w:widowControl w:val="0"/>
              <w:ind w:hanging="229"/>
              <w:jc w:val="right"/>
              <w:rPr>
                <w:lang w:val="uk-UA"/>
              </w:rPr>
            </w:pPr>
            <w:r w:rsidRPr="000E725A">
              <w:rPr>
                <w:lang w:val="uk-UA"/>
              </w:rPr>
              <w:t>100,0</w:t>
            </w:r>
          </w:p>
        </w:tc>
        <w:tc>
          <w:tcPr>
            <w:tcW w:w="696" w:type="dxa"/>
          </w:tcPr>
          <w:p w:rsidR="000E725A" w:rsidRPr="000E725A" w:rsidRDefault="000E725A" w:rsidP="00F50CD3">
            <w:pPr>
              <w:widowControl w:val="0"/>
              <w:ind w:hanging="229"/>
              <w:jc w:val="right"/>
              <w:rPr>
                <w:lang w:val="uk-UA"/>
              </w:rPr>
            </w:pPr>
            <w:r w:rsidRPr="000E725A">
              <w:rPr>
                <w:lang w:val="uk-UA"/>
              </w:rPr>
              <w:t>4379,1</w:t>
            </w:r>
          </w:p>
        </w:tc>
        <w:tc>
          <w:tcPr>
            <w:tcW w:w="971" w:type="dxa"/>
          </w:tcPr>
          <w:p w:rsidR="000E725A" w:rsidRPr="000E725A" w:rsidRDefault="000E725A" w:rsidP="000E725A">
            <w:pPr>
              <w:widowControl w:val="0"/>
              <w:jc w:val="center"/>
              <w:rPr>
                <w:lang w:val="uk-UA"/>
              </w:rPr>
            </w:pPr>
            <w:r w:rsidRPr="000E725A">
              <w:rPr>
                <w:lang w:val="uk-UA"/>
              </w:rPr>
              <w:t>100,0</w:t>
            </w:r>
          </w:p>
        </w:tc>
        <w:tc>
          <w:tcPr>
            <w:tcW w:w="730" w:type="dxa"/>
          </w:tcPr>
          <w:p w:rsidR="000E725A" w:rsidRPr="000E725A" w:rsidRDefault="000E725A" w:rsidP="00F50CD3">
            <w:pPr>
              <w:widowControl w:val="0"/>
              <w:ind w:hanging="86"/>
              <w:jc w:val="center"/>
              <w:rPr>
                <w:lang w:val="uk-UA"/>
              </w:rPr>
            </w:pPr>
            <w:r w:rsidRPr="000E725A">
              <w:rPr>
                <w:lang w:val="uk-UA"/>
              </w:rPr>
              <w:t>6678,5</w:t>
            </w:r>
          </w:p>
        </w:tc>
        <w:tc>
          <w:tcPr>
            <w:tcW w:w="962" w:type="dxa"/>
          </w:tcPr>
          <w:p w:rsidR="000E725A" w:rsidRPr="000E725A" w:rsidRDefault="000E725A" w:rsidP="000E725A">
            <w:pPr>
              <w:widowControl w:val="0"/>
              <w:jc w:val="center"/>
              <w:rPr>
                <w:lang w:val="uk-UA"/>
              </w:rPr>
            </w:pPr>
            <w:r w:rsidRPr="000E725A">
              <w:rPr>
                <w:lang w:val="uk-UA"/>
              </w:rPr>
              <w:t>100,0</w:t>
            </w:r>
          </w:p>
        </w:tc>
        <w:tc>
          <w:tcPr>
            <w:tcW w:w="739" w:type="dxa"/>
          </w:tcPr>
          <w:p w:rsidR="000E725A" w:rsidRPr="000E725A" w:rsidRDefault="000E725A" w:rsidP="00F50CD3">
            <w:pPr>
              <w:widowControl w:val="0"/>
              <w:ind w:hanging="77"/>
              <w:jc w:val="center"/>
              <w:rPr>
                <w:lang w:val="uk-UA"/>
              </w:rPr>
            </w:pPr>
            <w:r w:rsidRPr="000E725A">
              <w:rPr>
                <w:lang w:val="uk-UA"/>
              </w:rPr>
              <w:t>8030,0</w:t>
            </w:r>
          </w:p>
        </w:tc>
        <w:tc>
          <w:tcPr>
            <w:tcW w:w="957" w:type="dxa"/>
          </w:tcPr>
          <w:p w:rsidR="000E725A" w:rsidRPr="000E725A" w:rsidRDefault="000E725A" w:rsidP="000E725A">
            <w:pPr>
              <w:widowControl w:val="0"/>
              <w:jc w:val="center"/>
              <w:rPr>
                <w:lang w:val="uk-UA"/>
              </w:rPr>
            </w:pPr>
            <w:r w:rsidRPr="000E725A">
              <w:rPr>
                <w:lang w:val="uk-UA"/>
              </w:rPr>
              <w:t>100,0</w:t>
            </w:r>
          </w:p>
        </w:tc>
        <w:tc>
          <w:tcPr>
            <w:tcW w:w="744" w:type="dxa"/>
          </w:tcPr>
          <w:p w:rsidR="000E725A" w:rsidRPr="000E725A" w:rsidRDefault="000E725A" w:rsidP="00F50CD3">
            <w:pPr>
              <w:widowControl w:val="0"/>
              <w:ind w:hanging="72"/>
              <w:jc w:val="center"/>
              <w:rPr>
                <w:lang w:val="uk-UA"/>
              </w:rPr>
            </w:pPr>
            <w:r w:rsidRPr="000E725A">
              <w:rPr>
                <w:lang w:val="uk-UA"/>
              </w:rPr>
              <w:t>6370,0</w:t>
            </w:r>
          </w:p>
        </w:tc>
        <w:tc>
          <w:tcPr>
            <w:tcW w:w="957" w:type="dxa"/>
          </w:tcPr>
          <w:p w:rsidR="000E725A" w:rsidRPr="000E725A" w:rsidRDefault="000E725A" w:rsidP="000E725A">
            <w:pPr>
              <w:widowControl w:val="0"/>
              <w:jc w:val="center"/>
              <w:rPr>
                <w:lang w:val="uk-UA"/>
              </w:rPr>
            </w:pPr>
            <w:r w:rsidRPr="000E725A">
              <w:rPr>
                <w:lang w:val="uk-UA"/>
              </w:rPr>
              <w:t>100,0</w:t>
            </w:r>
          </w:p>
        </w:tc>
        <w:tc>
          <w:tcPr>
            <w:tcW w:w="744" w:type="dxa"/>
          </w:tcPr>
          <w:p w:rsidR="000E725A" w:rsidRPr="000E725A" w:rsidRDefault="000E725A" w:rsidP="00F50CD3">
            <w:pPr>
              <w:widowControl w:val="0"/>
              <w:ind w:hanging="214"/>
              <w:jc w:val="right"/>
              <w:rPr>
                <w:lang w:val="uk-UA"/>
              </w:rPr>
            </w:pPr>
            <w:r w:rsidRPr="000E725A">
              <w:rPr>
                <w:lang w:val="uk-UA"/>
              </w:rPr>
              <w:t>2200,0</w:t>
            </w:r>
          </w:p>
        </w:tc>
        <w:tc>
          <w:tcPr>
            <w:tcW w:w="936" w:type="dxa"/>
          </w:tcPr>
          <w:p w:rsidR="000E725A" w:rsidRPr="000E725A" w:rsidRDefault="000E725A" w:rsidP="000E725A">
            <w:pPr>
              <w:widowControl w:val="0"/>
              <w:jc w:val="center"/>
              <w:rPr>
                <w:lang w:val="uk-UA"/>
              </w:rPr>
            </w:pPr>
            <w:r w:rsidRPr="000E725A">
              <w:rPr>
                <w:lang w:val="uk-UA"/>
              </w:rPr>
              <w:t>100,0</w:t>
            </w:r>
          </w:p>
        </w:tc>
        <w:tc>
          <w:tcPr>
            <w:tcW w:w="765" w:type="dxa"/>
          </w:tcPr>
          <w:p w:rsidR="000E725A" w:rsidRPr="000E725A" w:rsidRDefault="000E725A" w:rsidP="00F50CD3">
            <w:pPr>
              <w:widowControl w:val="0"/>
              <w:ind w:hanging="51"/>
              <w:jc w:val="center"/>
              <w:rPr>
                <w:lang w:val="uk-UA"/>
              </w:rPr>
            </w:pPr>
            <w:r w:rsidRPr="000E725A">
              <w:rPr>
                <w:lang w:val="uk-UA"/>
              </w:rPr>
              <w:t>6405,6</w:t>
            </w:r>
          </w:p>
        </w:tc>
        <w:tc>
          <w:tcPr>
            <w:tcW w:w="936" w:type="dxa"/>
          </w:tcPr>
          <w:p w:rsidR="000E725A" w:rsidRPr="000E725A" w:rsidRDefault="000E725A" w:rsidP="000E725A">
            <w:pPr>
              <w:widowControl w:val="0"/>
              <w:jc w:val="center"/>
              <w:rPr>
                <w:lang w:val="uk-UA"/>
              </w:rPr>
            </w:pPr>
            <w:r w:rsidRPr="000E725A">
              <w:rPr>
                <w:lang w:val="uk-UA"/>
              </w:rPr>
              <w:t>100,0</w:t>
            </w:r>
          </w:p>
        </w:tc>
      </w:tr>
    </w:tbl>
    <w:p w:rsidR="000E725A" w:rsidRPr="000E725A" w:rsidRDefault="000E725A" w:rsidP="000E725A">
      <w:pPr>
        <w:widowControl w:val="0"/>
        <w:spacing w:after="0" w:line="360" w:lineRule="auto"/>
        <w:ind w:firstLine="708"/>
        <w:jc w:val="both"/>
        <w:rPr>
          <w:rFonts w:ascii="Times New Roman" w:eastAsia="Times New Roman" w:hAnsi="Times New Roman" w:cs="Times New Roman"/>
          <w:i/>
          <w:color w:val="000000"/>
          <w:sz w:val="28"/>
          <w:szCs w:val="28"/>
          <w:lang w:val="uk-UA" w:eastAsia="ru-RU"/>
        </w:rPr>
      </w:pPr>
      <w:r w:rsidRPr="000E725A">
        <w:rPr>
          <w:rFonts w:ascii="Times New Roman" w:eastAsia="Times New Roman" w:hAnsi="Times New Roman" w:cs="Times New Roman"/>
          <w:i/>
          <w:sz w:val="28"/>
          <w:szCs w:val="28"/>
          <w:lang w:val="uk-UA" w:eastAsia="ru-RU"/>
        </w:rPr>
        <w:t>*Джерело:</w:t>
      </w:r>
      <w:r w:rsidRPr="000E725A">
        <w:rPr>
          <w:rFonts w:ascii="Times New Roman" w:eastAsia="Times New Roman" w:hAnsi="Times New Roman" w:cs="Times New Roman"/>
          <w:i/>
          <w:color w:val="000000"/>
          <w:sz w:val="28"/>
          <w:szCs w:val="28"/>
          <w:lang w:eastAsia="ru-RU"/>
        </w:rPr>
        <w:t xml:space="preserve"> [</w:t>
      </w:r>
      <w:r w:rsidRPr="000E725A">
        <w:rPr>
          <w:rFonts w:ascii="Times New Roman" w:eastAsia="Times New Roman" w:hAnsi="Times New Roman" w:cs="Times New Roman"/>
          <w:i/>
          <w:color w:val="000000"/>
          <w:sz w:val="28"/>
          <w:szCs w:val="28"/>
          <w:lang w:val="uk-UA" w:eastAsia="ru-RU"/>
        </w:rPr>
        <w:t>3</w:t>
      </w:r>
      <w:r w:rsidRPr="000E725A">
        <w:rPr>
          <w:rFonts w:ascii="Times New Roman" w:eastAsia="Times New Roman" w:hAnsi="Times New Roman" w:cs="Times New Roman"/>
          <w:i/>
          <w:color w:val="000000"/>
          <w:sz w:val="28"/>
          <w:szCs w:val="28"/>
          <w:lang w:eastAsia="ru-RU"/>
        </w:rPr>
        <w:t>]</w:t>
      </w:r>
    </w:p>
    <w:p w:rsidR="000E725A" w:rsidRPr="000E725A" w:rsidRDefault="000E725A" w:rsidP="000E725A">
      <w:pPr>
        <w:widowControl w:val="0"/>
        <w:spacing w:after="0" w:line="360" w:lineRule="auto"/>
        <w:ind w:firstLine="708"/>
        <w:jc w:val="both"/>
        <w:rPr>
          <w:rFonts w:ascii="Times New Roman" w:eastAsia="Times New Roman" w:hAnsi="Times New Roman" w:cs="Times New Roman"/>
          <w:color w:val="000000"/>
          <w:sz w:val="28"/>
          <w:szCs w:val="28"/>
          <w:lang w:val="uk-UA" w:eastAsia="ru-RU"/>
        </w:rPr>
        <w:sectPr w:rsidR="000E725A" w:rsidRPr="000E725A" w:rsidSect="000E725A">
          <w:pgSz w:w="16838" w:h="11906" w:orient="landscape"/>
          <w:pgMar w:top="567" w:right="851" w:bottom="1701" w:left="851" w:header="709" w:footer="709" w:gutter="0"/>
          <w:cols w:space="708"/>
          <w:docGrid w:linePitch="360"/>
        </w:sectPr>
      </w:pPr>
    </w:p>
    <w:p w:rsidR="00833029" w:rsidRPr="000E725A" w:rsidRDefault="00833029" w:rsidP="00833029">
      <w:pPr>
        <w:widowControl w:val="0"/>
        <w:shd w:val="clear" w:color="auto" w:fill="FFFFFF"/>
        <w:tabs>
          <w:tab w:val="left" w:pos="720"/>
        </w:tabs>
        <w:spacing w:after="0" w:line="360" w:lineRule="auto"/>
        <w:ind w:firstLine="709"/>
        <w:jc w:val="both"/>
        <w:textAlignment w:val="baseline"/>
        <w:rPr>
          <w:rFonts w:ascii="Times New Roman" w:eastAsia="Times New Roman" w:hAnsi="Times New Roman" w:cs="Times New Roman"/>
          <w:sz w:val="28"/>
          <w:szCs w:val="28"/>
          <w:lang w:val="uk-UA" w:eastAsia="ru-RU"/>
        </w:rPr>
      </w:pPr>
      <w:r w:rsidRPr="000E725A">
        <w:rPr>
          <w:rFonts w:ascii="Courier New" w:eastAsia="Times New Roman" w:hAnsi="Courier New" w:cs="Courier New"/>
          <w:sz w:val="28"/>
          <w:szCs w:val="28"/>
          <w:lang w:val="uk-UA" w:eastAsia="ru-RU"/>
        </w:rPr>
        <w:lastRenderedPageBreak/>
        <w:tab/>
      </w:r>
      <w:r w:rsidRPr="000E725A">
        <w:rPr>
          <w:rFonts w:ascii="Times New Roman" w:eastAsia="Times New Roman" w:hAnsi="Times New Roman" w:cs="Times New Roman"/>
          <w:sz w:val="28"/>
          <w:szCs w:val="28"/>
          <w:lang w:val="uk-UA" w:eastAsia="ru-RU"/>
        </w:rPr>
        <w:t>Через недоотримання або неотримання врожаю культур, загибель сільськогосподарських тварин, аграрна галузь характеризується відносно низькою рентабельністю. Як результат, покриття витрат на страхування для аграріїв є важким тягарем. Тому, за для полегшення умов страхування сільськогосподарських товаровиробників, держава в 2005-2008 рр. вдалася до фінансування частини страхових премій</w:t>
      </w:r>
      <w:r>
        <w:rPr>
          <w:rFonts w:ascii="Times New Roman" w:eastAsia="Times New Roman" w:hAnsi="Times New Roman" w:cs="Times New Roman"/>
          <w:sz w:val="28"/>
          <w:szCs w:val="28"/>
          <w:lang w:val="uk-UA" w:eastAsia="ru-RU"/>
        </w:rPr>
        <w:t xml:space="preserve"> (табл. 3)</w:t>
      </w:r>
      <w:r w:rsidRPr="000E725A">
        <w:rPr>
          <w:rFonts w:ascii="Times New Roman" w:eastAsia="Times New Roman" w:hAnsi="Times New Roman" w:cs="Times New Roman"/>
          <w:sz w:val="28"/>
          <w:szCs w:val="28"/>
          <w:lang w:val="uk-UA" w:eastAsia="ru-RU"/>
        </w:rPr>
        <w:t xml:space="preserve">. </w:t>
      </w:r>
    </w:p>
    <w:p w:rsidR="000E725A" w:rsidRPr="000E725A" w:rsidRDefault="000E725A" w:rsidP="000E725A">
      <w:pPr>
        <w:widowControl w:val="0"/>
        <w:spacing w:after="0" w:line="360" w:lineRule="auto"/>
        <w:ind w:firstLine="708"/>
        <w:jc w:val="both"/>
        <w:rPr>
          <w:rFonts w:ascii="Times New Roman" w:eastAsia="Times New Roman" w:hAnsi="Times New Roman" w:cs="Times New Roman"/>
          <w:sz w:val="28"/>
          <w:szCs w:val="28"/>
          <w:lang w:val="uk-UA" w:eastAsia="ru-RU"/>
        </w:rPr>
      </w:pPr>
      <w:r w:rsidRPr="000E725A">
        <w:rPr>
          <w:rFonts w:ascii="Times New Roman" w:eastAsia="Times New Roman" w:hAnsi="Times New Roman" w:cs="Times New Roman"/>
          <w:sz w:val="28"/>
          <w:szCs w:val="28"/>
          <w:lang w:val="uk-UA" w:eastAsia="ru-RU"/>
        </w:rPr>
        <w:t xml:space="preserve">В 2004 році найбільша частка державних заходів, що націлені на підтримку АПК, була зорієнтована на інші програми серед яких: </w:t>
      </w:r>
      <w:r w:rsidRPr="000E725A">
        <w:rPr>
          <w:rFonts w:ascii="Times New Roman" w:eastAsia="Times New Roman" w:hAnsi="Times New Roman" w:cs="Times New Roman"/>
          <w:color w:val="000000"/>
          <w:sz w:val="28"/>
          <w:szCs w:val="28"/>
          <w:lang w:val="uk-UA" w:eastAsia="ru-RU"/>
        </w:rPr>
        <w:t xml:space="preserve">програми активізації економіки, стимулювати будівництво й реконструкцію великих тваринницьких комплексів;  програми бюджетної допомоги на придбання доїльних апаратів;  програма фінансової підтримки за зданий на переробні підприємства молодняк ВРХ та інші – 536,4 млн. грн в 2004 році; 516,1 млн. грн в 2005 році, 1343,6 млн. грн в 2006 році, 4267,1 млн. грн в 2007 відповідно. </w:t>
      </w:r>
      <w:r w:rsidRPr="000E725A">
        <w:rPr>
          <w:rFonts w:ascii="Times New Roman" w:eastAsia="Times New Roman" w:hAnsi="Times New Roman" w:cs="Times New Roman"/>
          <w:sz w:val="28"/>
          <w:szCs w:val="28"/>
          <w:lang w:val="uk-UA" w:eastAsia="ru-RU"/>
        </w:rPr>
        <w:t>Починаючи з 2008 та по 2009 роки, частка фінансування даних програм зменшилась, та склала в 2008 році 884 та 862,9 млн. грн відповідно.</w:t>
      </w:r>
    </w:p>
    <w:p w:rsidR="000E725A" w:rsidRPr="000E725A" w:rsidRDefault="000E725A" w:rsidP="000E725A">
      <w:pPr>
        <w:widowControl w:val="0"/>
        <w:spacing w:after="0" w:line="360" w:lineRule="auto"/>
        <w:ind w:firstLine="708"/>
        <w:jc w:val="both"/>
        <w:rPr>
          <w:rFonts w:ascii="Times New Roman" w:eastAsia="Times New Roman" w:hAnsi="Times New Roman" w:cs="Times New Roman"/>
          <w:sz w:val="28"/>
          <w:szCs w:val="28"/>
          <w:lang w:val="uk-UA" w:eastAsia="ru-RU"/>
        </w:rPr>
      </w:pPr>
      <w:r w:rsidRPr="000E725A">
        <w:rPr>
          <w:rFonts w:ascii="Times New Roman" w:eastAsia="Times New Roman" w:hAnsi="Times New Roman" w:cs="Times New Roman"/>
          <w:sz w:val="28"/>
          <w:szCs w:val="28"/>
          <w:lang w:val="uk-UA" w:eastAsia="ru-RU"/>
        </w:rPr>
        <w:t>Певне занепокоєння викликає обсяг державного фінансування вартості страхових премій. Так, в 2004 та 2009 роках була відсутня взагалі державна підтримка страхувальників  у сільському господарстві.</w:t>
      </w:r>
    </w:p>
    <w:p w:rsidR="000E725A" w:rsidRPr="000E725A" w:rsidRDefault="000E725A" w:rsidP="000E725A">
      <w:pPr>
        <w:widowControl w:val="0"/>
        <w:spacing w:after="0" w:line="360" w:lineRule="auto"/>
        <w:ind w:firstLine="708"/>
        <w:jc w:val="both"/>
        <w:rPr>
          <w:rFonts w:ascii="Times New Roman" w:eastAsia="Times New Roman" w:hAnsi="Times New Roman" w:cs="Times New Roman"/>
          <w:sz w:val="28"/>
          <w:szCs w:val="28"/>
          <w:lang w:val="uk-UA" w:eastAsia="ru-RU"/>
        </w:rPr>
      </w:pPr>
      <w:r w:rsidRPr="000E725A">
        <w:rPr>
          <w:rFonts w:ascii="Times New Roman" w:eastAsia="Times New Roman" w:hAnsi="Times New Roman" w:cs="Times New Roman"/>
          <w:sz w:val="28"/>
          <w:szCs w:val="28"/>
          <w:lang w:val="uk-UA" w:eastAsia="ru-RU"/>
        </w:rPr>
        <w:t>Щодо здешевлення вартості страхування для аграріїв державою через часткову сплату страхових премій, то обсяг фінансування, що направлявся для цих цілей щороку зростав, забезпечивши приріст укладених договорів страхування сільського</w:t>
      </w:r>
      <w:r w:rsidR="00324760">
        <w:rPr>
          <w:rFonts w:ascii="Times New Roman" w:eastAsia="Times New Roman" w:hAnsi="Times New Roman" w:cs="Times New Roman"/>
          <w:sz w:val="28"/>
          <w:szCs w:val="28"/>
          <w:lang w:val="uk-UA" w:eastAsia="ru-RU"/>
        </w:rPr>
        <w:t xml:space="preserve">сподарськими товаровиробниками. </w:t>
      </w:r>
      <w:r w:rsidRPr="000E725A">
        <w:rPr>
          <w:rFonts w:ascii="Times New Roman" w:eastAsia="Times New Roman" w:hAnsi="Times New Roman" w:cs="Times New Roman"/>
          <w:sz w:val="28"/>
          <w:szCs w:val="28"/>
          <w:lang w:val="uk-UA" w:eastAsia="ru-RU"/>
        </w:rPr>
        <w:t>Так, якщо, наприклад, у 2005 році в бюджеті передбачалося 54 млн. грн, то в 2008 р. – 200 млн. грн на вказані цілі.</w:t>
      </w:r>
      <w:r w:rsidR="00B85A7F">
        <w:rPr>
          <w:rFonts w:ascii="Times New Roman" w:eastAsia="Times New Roman" w:hAnsi="Times New Roman" w:cs="Times New Roman"/>
          <w:sz w:val="28"/>
          <w:szCs w:val="28"/>
          <w:lang w:val="uk-UA" w:eastAsia="ru-RU"/>
        </w:rPr>
        <w:t xml:space="preserve"> </w:t>
      </w:r>
      <w:r w:rsidRPr="000E725A">
        <w:rPr>
          <w:rFonts w:ascii="Times New Roman" w:eastAsia="Times New Roman" w:hAnsi="Times New Roman" w:cs="Times New Roman"/>
          <w:sz w:val="28"/>
          <w:szCs w:val="28"/>
          <w:lang w:val="uk-UA" w:eastAsia="ru-RU"/>
        </w:rPr>
        <w:t>В той же час значно зросли витрати на інші програми. Зокрема у 2011 р. 5330,6 млн. грн з загального обсягу державної підтримки у 6405,6 млн. грн було витрачено на інші програми, що становить 83% всієї державної</w:t>
      </w:r>
      <w:r w:rsidR="00324760">
        <w:rPr>
          <w:rFonts w:ascii="Times New Roman" w:eastAsia="Times New Roman" w:hAnsi="Times New Roman" w:cs="Times New Roman"/>
          <w:sz w:val="28"/>
          <w:szCs w:val="28"/>
          <w:lang w:val="uk-UA" w:eastAsia="ru-RU"/>
        </w:rPr>
        <w:t xml:space="preserve"> </w:t>
      </w:r>
      <w:r w:rsidRPr="000E725A">
        <w:rPr>
          <w:rFonts w:ascii="Times New Roman" w:eastAsia="Times New Roman" w:hAnsi="Times New Roman" w:cs="Times New Roman"/>
          <w:sz w:val="28"/>
          <w:szCs w:val="28"/>
          <w:lang w:val="uk-UA" w:eastAsia="ru-RU"/>
        </w:rPr>
        <w:t xml:space="preserve">допомоги  </w:t>
      </w:r>
      <w:r w:rsidRPr="003C22FC">
        <w:rPr>
          <w:rFonts w:ascii="Times New Roman" w:eastAsia="Times New Roman" w:hAnsi="Times New Roman" w:cs="Times New Roman"/>
          <w:sz w:val="28"/>
          <w:szCs w:val="28"/>
          <w:lang w:val="uk-UA" w:eastAsia="ru-RU"/>
        </w:rPr>
        <w:t>[</w:t>
      </w:r>
      <w:hyperlink r:id="rId9" w:history="1">
        <w:r w:rsidRPr="003C22FC">
          <w:rPr>
            <w:rFonts w:ascii="Times New Roman" w:eastAsia="Times New Roman" w:hAnsi="Times New Roman" w:cs="Times New Roman"/>
            <w:color w:val="000000"/>
            <w:sz w:val="28"/>
            <w:szCs w:val="28"/>
            <w:lang w:val="uk-UA" w:eastAsia="ru-RU"/>
          </w:rPr>
          <w:t>3]</w:t>
        </w:r>
      </w:hyperlink>
      <w:r w:rsidRPr="000E725A">
        <w:rPr>
          <w:rFonts w:ascii="Times New Roman" w:eastAsia="Times New Roman" w:hAnsi="Times New Roman" w:cs="Times New Roman"/>
          <w:color w:val="000000"/>
          <w:sz w:val="28"/>
          <w:szCs w:val="28"/>
          <w:lang w:val="uk-UA" w:eastAsia="ru-RU"/>
        </w:rPr>
        <w:t>.</w:t>
      </w:r>
    </w:p>
    <w:p w:rsidR="00833029" w:rsidRDefault="00833029" w:rsidP="00833029">
      <w:pPr>
        <w:widowControl w:val="0"/>
        <w:shd w:val="clear" w:color="auto" w:fill="FFFFFF"/>
        <w:tabs>
          <w:tab w:val="left" w:pos="720"/>
        </w:tabs>
        <w:spacing w:after="0" w:line="360" w:lineRule="auto"/>
        <w:jc w:val="both"/>
        <w:textAlignment w:val="baseline"/>
        <w:rPr>
          <w:rFonts w:ascii="Times New Roman" w:eastAsia="Times New Roman" w:hAnsi="Times New Roman" w:cs="Times New Roman"/>
          <w:i/>
          <w:sz w:val="28"/>
          <w:szCs w:val="28"/>
          <w:lang w:eastAsia="ru-RU"/>
        </w:rPr>
      </w:pPr>
      <w:r>
        <w:rPr>
          <w:rFonts w:ascii="Times New Roman" w:eastAsia="Times New Roman" w:hAnsi="Times New Roman" w:cs="Times New Roman"/>
          <w:sz w:val="28"/>
          <w:szCs w:val="28"/>
          <w:lang w:val="uk-UA" w:eastAsia="ru-RU"/>
        </w:rPr>
        <w:tab/>
      </w:r>
      <w:r w:rsidRPr="000E725A">
        <w:rPr>
          <w:rFonts w:ascii="Times New Roman" w:eastAsia="Times New Roman" w:hAnsi="Times New Roman" w:cs="Times New Roman"/>
          <w:sz w:val="28"/>
          <w:szCs w:val="28"/>
          <w:lang w:val="uk-UA" w:eastAsia="ru-RU"/>
        </w:rPr>
        <w:t xml:space="preserve">З табл. </w:t>
      </w:r>
      <w:r>
        <w:rPr>
          <w:rFonts w:ascii="Times New Roman" w:eastAsia="Times New Roman" w:hAnsi="Times New Roman" w:cs="Times New Roman"/>
          <w:sz w:val="28"/>
          <w:szCs w:val="28"/>
          <w:lang w:val="uk-UA" w:eastAsia="ru-RU"/>
        </w:rPr>
        <w:t>4</w:t>
      </w:r>
      <w:r w:rsidRPr="000E725A">
        <w:rPr>
          <w:rFonts w:ascii="Times New Roman" w:eastAsia="Times New Roman" w:hAnsi="Times New Roman" w:cs="Times New Roman"/>
          <w:sz w:val="28"/>
          <w:szCs w:val="28"/>
          <w:lang w:val="uk-UA" w:eastAsia="ru-RU"/>
        </w:rPr>
        <w:t xml:space="preserve"> видно, що державна підтримка сільського господарства зростає, що показує структура видатків бюджету (в 2013 році частка витрат на підтримку сільського господарства в загальному підсумку витрат становить 37,03 %, тоді </w:t>
      </w:r>
      <w:r w:rsidRPr="000E725A">
        <w:rPr>
          <w:rFonts w:ascii="Times New Roman" w:eastAsia="Times New Roman" w:hAnsi="Times New Roman" w:cs="Times New Roman"/>
          <w:sz w:val="28"/>
          <w:szCs w:val="28"/>
          <w:lang w:val="uk-UA" w:eastAsia="ru-RU"/>
        </w:rPr>
        <w:lastRenderedPageBreak/>
        <w:t>як в 2015  році вона становить 70,22 %).</w:t>
      </w:r>
    </w:p>
    <w:p w:rsidR="000E725A" w:rsidRPr="000E725A" w:rsidRDefault="000E725A" w:rsidP="000E725A">
      <w:pPr>
        <w:widowControl w:val="0"/>
        <w:shd w:val="clear" w:color="auto" w:fill="FFFFFF"/>
        <w:tabs>
          <w:tab w:val="left" w:pos="720"/>
        </w:tabs>
        <w:spacing w:after="0" w:line="360" w:lineRule="auto"/>
        <w:jc w:val="right"/>
        <w:textAlignment w:val="baseline"/>
        <w:rPr>
          <w:rFonts w:ascii="Times New Roman" w:eastAsia="Times New Roman" w:hAnsi="Times New Roman" w:cs="Times New Roman"/>
          <w:i/>
          <w:sz w:val="28"/>
          <w:szCs w:val="28"/>
          <w:lang w:val="uk-UA" w:eastAsia="ru-RU"/>
        </w:rPr>
      </w:pPr>
      <w:r w:rsidRPr="000E725A">
        <w:rPr>
          <w:rFonts w:ascii="Times New Roman" w:eastAsia="Times New Roman" w:hAnsi="Times New Roman" w:cs="Times New Roman"/>
          <w:i/>
          <w:sz w:val="28"/>
          <w:szCs w:val="28"/>
          <w:lang w:eastAsia="ru-RU"/>
        </w:rPr>
        <w:t>Таблиця</w:t>
      </w:r>
      <w:r w:rsidRPr="000E725A">
        <w:rPr>
          <w:rFonts w:ascii="Times New Roman" w:eastAsia="Times New Roman" w:hAnsi="Times New Roman" w:cs="Times New Roman"/>
          <w:i/>
          <w:sz w:val="28"/>
          <w:szCs w:val="28"/>
          <w:lang w:val="uk-UA" w:eastAsia="ru-RU"/>
        </w:rPr>
        <w:t xml:space="preserve"> </w:t>
      </w:r>
      <w:r w:rsidR="00324760">
        <w:rPr>
          <w:rFonts w:ascii="Times New Roman" w:eastAsia="Times New Roman" w:hAnsi="Times New Roman" w:cs="Times New Roman"/>
          <w:i/>
          <w:sz w:val="28"/>
          <w:szCs w:val="28"/>
          <w:lang w:val="uk-UA" w:eastAsia="ru-RU"/>
        </w:rPr>
        <w:t>4</w:t>
      </w:r>
    </w:p>
    <w:p w:rsidR="000E725A" w:rsidRPr="000E725A" w:rsidRDefault="000E725A" w:rsidP="000E725A">
      <w:pPr>
        <w:widowControl w:val="0"/>
        <w:shd w:val="clear" w:color="auto" w:fill="FFFFFF"/>
        <w:tabs>
          <w:tab w:val="left" w:pos="720"/>
        </w:tabs>
        <w:spacing w:after="0" w:line="360" w:lineRule="auto"/>
        <w:jc w:val="center"/>
        <w:textAlignment w:val="baseline"/>
        <w:rPr>
          <w:rFonts w:ascii="Times New Roman" w:eastAsia="Times New Roman" w:hAnsi="Times New Roman" w:cs="Times New Roman"/>
          <w:b/>
          <w:sz w:val="28"/>
          <w:szCs w:val="28"/>
          <w:lang w:val="uk-UA" w:eastAsia="ru-RU"/>
        </w:rPr>
      </w:pPr>
      <w:r w:rsidRPr="000E725A">
        <w:rPr>
          <w:rFonts w:ascii="Times New Roman" w:eastAsia="Times New Roman" w:hAnsi="Times New Roman" w:cs="Times New Roman"/>
          <w:b/>
          <w:sz w:val="28"/>
          <w:szCs w:val="28"/>
          <w:lang w:eastAsia="ru-RU"/>
        </w:rPr>
        <w:t>Бюджетна підтримка сільського господарства України за 2013-2016 рр., млн. грн</w:t>
      </w:r>
      <w:r w:rsidRPr="000E725A">
        <w:rPr>
          <w:rFonts w:ascii="Times New Roman" w:eastAsia="Times New Roman" w:hAnsi="Times New Roman" w:cs="Times New Roman"/>
          <w:b/>
          <w:sz w:val="28"/>
          <w:szCs w:val="28"/>
          <w:lang w:val="uk-UA" w:eastAsia="ru-RU"/>
        </w:rPr>
        <w:t xml:space="preserve"> (фрагмент) [14]</w:t>
      </w:r>
    </w:p>
    <w:tbl>
      <w:tblPr>
        <w:tblStyle w:val="a4"/>
        <w:tblW w:w="9639" w:type="dxa"/>
        <w:tblInd w:w="-147" w:type="dxa"/>
        <w:tblLook w:val="04A0" w:firstRow="1" w:lastRow="0" w:firstColumn="1" w:lastColumn="0" w:noHBand="0" w:noVBand="1"/>
      </w:tblPr>
      <w:tblGrid>
        <w:gridCol w:w="2410"/>
        <w:gridCol w:w="851"/>
        <w:gridCol w:w="1041"/>
        <w:gridCol w:w="943"/>
        <w:gridCol w:w="1040"/>
        <w:gridCol w:w="803"/>
        <w:gridCol w:w="850"/>
        <w:gridCol w:w="851"/>
        <w:gridCol w:w="850"/>
      </w:tblGrid>
      <w:tr w:rsidR="000E725A" w:rsidRPr="000E725A" w:rsidTr="009C23ED">
        <w:tc>
          <w:tcPr>
            <w:tcW w:w="2410" w:type="dxa"/>
            <w:vMerge w:val="restart"/>
          </w:tcPr>
          <w:p w:rsidR="000E725A" w:rsidRPr="000E725A" w:rsidRDefault="000E725A" w:rsidP="000E725A">
            <w:pPr>
              <w:widowControl w:val="0"/>
              <w:tabs>
                <w:tab w:val="left" w:pos="720"/>
              </w:tabs>
              <w:jc w:val="center"/>
              <w:textAlignment w:val="baseline"/>
              <w:rPr>
                <w:sz w:val="24"/>
                <w:szCs w:val="24"/>
                <w:lang w:val="uk-UA"/>
              </w:rPr>
            </w:pPr>
            <w:r w:rsidRPr="000E725A">
              <w:rPr>
                <w:sz w:val="24"/>
                <w:szCs w:val="24"/>
                <w:lang w:val="uk-UA"/>
              </w:rPr>
              <w:t>Показники</w:t>
            </w:r>
          </w:p>
        </w:tc>
        <w:tc>
          <w:tcPr>
            <w:tcW w:w="1892" w:type="dxa"/>
            <w:gridSpan w:val="2"/>
          </w:tcPr>
          <w:p w:rsidR="000E725A" w:rsidRPr="000E725A" w:rsidRDefault="000E725A" w:rsidP="000E725A">
            <w:pPr>
              <w:widowControl w:val="0"/>
              <w:tabs>
                <w:tab w:val="left" w:pos="720"/>
              </w:tabs>
              <w:jc w:val="center"/>
              <w:textAlignment w:val="baseline"/>
              <w:rPr>
                <w:sz w:val="24"/>
                <w:szCs w:val="24"/>
                <w:lang w:val="uk-UA"/>
              </w:rPr>
            </w:pPr>
            <w:r w:rsidRPr="000E725A">
              <w:rPr>
                <w:sz w:val="24"/>
                <w:szCs w:val="24"/>
                <w:lang w:val="uk-UA"/>
              </w:rPr>
              <w:t>2013 р.</w:t>
            </w:r>
          </w:p>
        </w:tc>
        <w:tc>
          <w:tcPr>
            <w:tcW w:w="1983" w:type="dxa"/>
            <w:gridSpan w:val="2"/>
          </w:tcPr>
          <w:p w:rsidR="000E725A" w:rsidRPr="000E725A" w:rsidRDefault="000E725A" w:rsidP="000E725A">
            <w:pPr>
              <w:widowControl w:val="0"/>
              <w:tabs>
                <w:tab w:val="left" w:pos="720"/>
              </w:tabs>
              <w:jc w:val="center"/>
              <w:textAlignment w:val="baseline"/>
              <w:rPr>
                <w:sz w:val="24"/>
                <w:szCs w:val="24"/>
                <w:lang w:val="uk-UA"/>
              </w:rPr>
            </w:pPr>
            <w:r w:rsidRPr="000E725A">
              <w:rPr>
                <w:sz w:val="24"/>
                <w:szCs w:val="24"/>
                <w:lang w:val="uk-UA"/>
              </w:rPr>
              <w:t>2014 р.</w:t>
            </w:r>
          </w:p>
        </w:tc>
        <w:tc>
          <w:tcPr>
            <w:tcW w:w="1653" w:type="dxa"/>
            <w:gridSpan w:val="2"/>
          </w:tcPr>
          <w:p w:rsidR="000E725A" w:rsidRPr="000E725A" w:rsidRDefault="000E725A" w:rsidP="000E725A">
            <w:pPr>
              <w:widowControl w:val="0"/>
              <w:tabs>
                <w:tab w:val="left" w:pos="720"/>
              </w:tabs>
              <w:jc w:val="center"/>
              <w:textAlignment w:val="baseline"/>
              <w:rPr>
                <w:sz w:val="24"/>
                <w:szCs w:val="24"/>
                <w:lang w:val="uk-UA"/>
              </w:rPr>
            </w:pPr>
            <w:r w:rsidRPr="000E725A">
              <w:rPr>
                <w:sz w:val="24"/>
                <w:szCs w:val="24"/>
                <w:lang w:val="uk-UA"/>
              </w:rPr>
              <w:t>2015 р.</w:t>
            </w:r>
          </w:p>
        </w:tc>
        <w:tc>
          <w:tcPr>
            <w:tcW w:w="1701" w:type="dxa"/>
            <w:gridSpan w:val="2"/>
          </w:tcPr>
          <w:p w:rsidR="000E725A" w:rsidRPr="000E725A" w:rsidRDefault="000E725A" w:rsidP="000E725A">
            <w:pPr>
              <w:widowControl w:val="0"/>
              <w:tabs>
                <w:tab w:val="left" w:pos="720"/>
              </w:tabs>
              <w:jc w:val="center"/>
              <w:textAlignment w:val="baseline"/>
              <w:rPr>
                <w:sz w:val="24"/>
                <w:szCs w:val="24"/>
                <w:lang w:val="uk-UA"/>
              </w:rPr>
            </w:pPr>
            <w:r w:rsidRPr="000E725A">
              <w:rPr>
                <w:sz w:val="24"/>
                <w:szCs w:val="24"/>
                <w:lang w:val="uk-UA"/>
              </w:rPr>
              <w:t>2016 р.</w:t>
            </w:r>
          </w:p>
        </w:tc>
      </w:tr>
      <w:tr w:rsidR="000E725A" w:rsidRPr="000E725A" w:rsidTr="009C23ED">
        <w:tc>
          <w:tcPr>
            <w:tcW w:w="2410" w:type="dxa"/>
            <w:vMerge/>
          </w:tcPr>
          <w:p w:rsidR="000E725A" w:rsidRPr="000E725A" w:rsidRDefault="000E725A" w:rsidP="000E725A">
            <w:pPr>
              <w:widowControl w:val="0"/>
              <w:tabs>
                <w:tab w:val="left" w:pos="720"/>
              </w:tabs>
              <w:jc w:val="center"/>
              <w:textAlignment w:val="baseline"/>
              <w:rPr>
                <w:sz w:val="24"/>
                <w:szCs w:val="24"/>
                <w:lang w:val="uk-UA"/>
              </w:rPr>
            </w:pPr>
          </w:p>
        </w:tc>
        <w:tc>
          <w:tcPr>
            <w:tcW w:w="851" w:type="dxa"/>
          </w:tcPr>
          <w:p w:rsidR="000E725A" w:rsidRPr="000E725A" w:rsidRDefault="000E725A" w:rsidP="000E725A">
            <w:pPr>
              <w:widowControl w:val="0"/>
              <w:tabs>
                <w:tab w:val="left" w:pos="720"/>
              </w:tabs>
              <w:jc w:val="center"/>
              <w:textAlignment w:val="baseline"/>
              <w:rPr>
                <w:sz w:val="24"/>
                <w:szCs w:val="24"/>
                <w:lang w:val="uk-UA"/>
              </w:rPr>
            </w:pPr>
            <w:r w:rsidRPr="000E725A">
              <w:rPr>
                <w:sz w:val="24"/>
                <w:szCs w:val="24"/>
                <w:lang w:val="uk-UA"/>
              </w:rPr>
              <w:t>План</w:t>
            </w:r>
          </w:p>
        </w:tc>
        <w:tc>
          <w:tcPr>
            <w:tcW w:w="1041" w:type="dxa"/>
          </w:tcPr>
          <w:p w:rsidR="000E725A" w:rsidRPr="000E725A" w:rsidRDefault="000E725A" w:rsidP="000E725A">
            <w:pPr>
              <w:widowControl w:val="0"/>
              <w:tabs>
                <w:tab w:val="left" w:pos="720"/>
              </w:tabs>
              <w:jc w:val="center"/>
              <w:textAlignment w:val="baseline"/>
              <w:rPr>
                <w:sz w:val="24"/>
                <w:szCs w:val="24"/>
                <w:lang w:val="uk-UA"/>
              </w:rPr>
            </w:pPr>
            <w:r w:rsidRPr="000E725A">
              <w:rPr>
                <w:sz w:val="24"/>
                <w:szCs w:val="24"/>
                <w:lang w:val="uk-UA"/>
              </w:rPr>
              <w:t>Факт</w:t>
            </w:r>
          </w:p>
        </w:tc>
        <w:tc>
          <w:tcPr>
            <w:tcW w:w="943" w:type="dxa"/>
          </w:tcPr>
          <w:p w:rsidR="000E725A" w:rsidRPr="000E725A" w:rsidRDefault="000E725A" w:rsidP="000E725A">
            <w:pPr>
              <w:widowControl w:val="0"/>
              <w:tabs>
                <w:tab w:val="left" w:pos="720"/>
              </w:tabs>
              <w:jc w:val="center"/>
              <w:textAlignment w:val="baseline"/>
              <w:rPr>
                <w:sz w:val="24"/>
                <w:szCs w:val="24"/>
                <w:lang w:val="uk-UA"/>
              </w:rPr>
            </w:pPr>
            <w:r w:rsidRPr="000E725A">
              <w:rPr>
                <w:sz w:val="24"/>
                <w:szCs w:val="24"/>
                <w:lang w:val="uk-UA"/>
              </w:rPr>
              <w:t>План</w:t>
            </w:r>
          </w:p>
        </w:tc>
        <w:tc>
          <w:tcPr>
            <w:tcW w:w="1040" w:type="dxa"/>
          </w:tcPr>
          <w:p w:rsidR="000E725A" w:rsidRPr="000E725A" w:rsidRDefault="000E725A" w:rsidP="000E725A">
            <w:pPr>
              <w:widowControl w:val="0"/>
              <w:tabs>
                <w:tab w:val="left" w:pos="720"/>
              </w:tabs>
              <w:jc w:val="center"/>
              <w:textAlignment w:val="baseline"/>
              <w:rPr>
                <w:sz w:val="24"/>
                <w:szCs w:val="24"/>
                <w:lang w:val="uk-UA"/>
              </w:rPr>
            </w:pPr>
            <w:r w:rsidRPr="000E725A">
              <w:rPr>
                <w:sz w:val="24"/>
                <w:szCs w:val="24"/>
                <w:lang w:val="uk-UA"/>
              </w:rPr>
              <w:t>Факт</w:t>
            </w:r>
          </w:p>
        </w:tc>
        <w:tc>
          <w:tcPr>
            <w:tcW w:w="803" w:type="dxa"/>
          </w:tcPr>
          <w:p w:rsidR="000E725A" w:rsidRPr="000E725A" w:rsidRDefault="000E725A" w:rsidP="000E725A">
            <w:pPr>
              <w:widowControl w:val="0"/>
              <w:tabs>
                <w:tab w:val="left" w:pos="720"/>
              </w:tabs>
              <w:jc w:val="center"/>
              <w:textAlignment w:val="baseline"/>
              <w:rPr>
                <w:sz w:val="24"/>
                <w:szCs w:val="24"/>
                <w:lang w:val="uk-UA"/>
              </w:rPr>
            </w:pPr>
            <w:r w:rsidRPr="000E725A">
              <w:rPr>
                <w:sz w:val="24"/>
                <w:szCs w:val="24"/>
                <w:lang w:val="uk-UA"/>
              </w:rPr>
              <w:t>План</w:t>
            </w:r>
          </w:p>
        </w:tc>
        <w:tc>
          <w:tcPr>
            <w:tcW w:w="850" w:type="dxa"/>
          </w:tcPr>
          <w:p w:rsidR="000E725A" w:rsidRPr="000E725A" w:rsidRDefault="000E725A" w:rsidP="000E725A">
            <w:pPr>
              <w:widowControl w:val="0"/>
              <w:tabs>
                <w:tab w:val="left" w:pos="720"/>
              </w:tabs>
              <w:jc w:val="center"/>
              <w:textAlignment w:val="baseline"/>
              <w:rPr>
                <w:sz w:val="24"/>
                <w:szCs w:val="24"/>
                <w:lang w:val="uk-UA"/>
              </w:rPr>
            </w:pPr>
            <w:r w:rsidRPr="000E725A">
              <w:rPr>
                <w:sz w:val="24"/>
                <w:szCs w:val="24"/>
                <w:lang w:val="uk-UA"/>
              </w:rPr>
              <w:t>Факт</w:t>
            </w:r>
          </w:p>
        </w:tc>
        <w:tc>
          <w:tcPr>
            <w:tcW w:w="851" w:type="dxa"/>
          </w:tcPr>
          <w:p w:rsidR="000E725A" w:rsidRPr="000E725A" w:rsidRDefault="000E725A" w:rsidP="000E725A">
            <w:pPr>
              <w:widowControl w:val="0"/>
              <w:tabs>
                <w:tab w:val="left" w:pos="720"/>
              </w:tabs>
              <w:jc w:val="center"/>
              <w:textAlignment w:val="baseline"/>
              <w:rPr>
                <w:sz w:val="24"/>
                <w:szCs w:val="24"/>
                <w:lang w:val="uk-UA"/>
              </w:rPr>
            </w:pPr>
            <w:r w:rsidRPr="000E725A">
              <w:rPr>
                <w:sz w:val="24"/>
                <w:szCs w:val="24"/>
                <w:lang w:val="uk-UA"/>
              </w:rPr>
              <w:t>План</w:t>
            </w:r>
          </w:p>
        </w:tc>
        <w:tc>
          <w:tcPr>
            <w:tcW w:w="850" w:type="dxa"/>
          </w:tcPr>
          <w:p w:rsidR="000E725A" w:rsidRPr="000E725A" w:rsidRDefault="000E725A" w:rsidP="000E725A">
            <w:pPr>
              <w:widowControl w:val="0"/>
              <w:tabs>
                <w:tab w:val="left" w:pos="720"/>
              </w:tabs>
              <w:jc w:val="center"/>
              <w:textAlignment w:val="baseline"/>
              <w:rPr>
                <w:sz w:val="24"/>
                <w:szCs w:val="24"/>
                <w:lang w:val="uk-UA"/>
              </w:rPr>
            </w:pPr>
            <w:r w:rsidRPr="000E725A">
              <w:rPr>
                <w:sz w:val="24"/>
                <w:szCs w:val="24"/>
                <w:lang w:val="uk-UA"/>
              </w:rPr>
              <w:t>Факт</w:t>
            </w:r>
          </w:p>
        </w:tc>
      </w:tr>
      <w:tr w:rsidR="000E725A" w:rsidRPr="000E725A" w:rsidTr="009C23ED">
        <w:trPr>
          <w:trHeight w:val="304"/>
        </w:trPr>
        <w:tc>
          <w:tcPr>
            <w:tcW w:w="2410" w:type="dxa"/>
          </w:tcPr>
          <w:p w:rsidR="000E725A" w:rsidRPr="000E725A" w:rsidRDefault="000E725A" w:rsidP="000E725A">
            <w:pPr>
              <w:widowControl w:val="0"/>
              <w:tabs>
                <w:tab w:val="left" w:pos="720"/>
              </w:tabs>
              <w:jc w:val="both"/>
              <w:textAlignment w:val="baseline"/>
              <w:rPr>
                <w:sz w:val="24"/>
                <w:szCs w:val="24"/>
                <w:lang w:val="uk-UA"/>
              </w:rPr>
            </w:pPr>
            <w:r w:rsidRPr="000E725A">
              <w:rPr>
                <w:sz w:val="24"/>
                <w:szCs w:val="24"/>
              </w:rPr>
              <w:t>Структура видатків</w:t>
            </w:r>
          </w:p>
        </w:tc>
        <w:tc>
          <w:tcPr>
            <w:tcW w:w="851" w:type="dxa"/>
          </w:tcPr>
          <w:p w:rsidR="000E725A" w:rsidRPr="000E725A" w:rsidRDefault="000E725A" w:rsidP="000E725A">
            <w:pPr>
              <w:rPr>
                <w:sz w:val="24"/>
                <w:szCs w:val="24"/>
                <w:lang w:val="uk-UA"/>
              </w:rPr>
            </w:pPr>
            <w:r w:rsidRPr="000E725A">
              <w:rPr>
                <w:sz w:val="24"/>
                <w:szCs w:val="24"/>
                <w:lang w:val="uk-UA"/>
              </w:rPr>
              <w:t>100,0</w:t>
            </w:r>
          </w:p>
        </w:tc>
        <w:tc>
          <w:tcPr>
            <w:tcW w:w="1041" w:type="dxa"/>
          </w:tcPr>
          <w:p w:rsidR="000E725A" w:rsidRPr="000E725A" w:rsidRDefault="000E725A" w:rsidP="000E725A">
            <w:pPr>
              <w:jc w:val="center"/>
              <w:rPr>
                <w:sz w:val="24"/>
                <w:szCs w:val="24"/>
              </w:rPr>
            </w:pPr>
            <w:r w:rsidRPr="000E725A">
              <w:rPr>
                <w:sz w:val="24"/>
                <w:szCs w:val="24"/>
                <w:lang w:val="uk-UA"/>
              </w:rPr>
              <w:t>100,0</w:t>
            </w:r>
          </w:p>
        </w:tc>
        <w:tc>
          <w:tcPr>
            <w:tcW w:w="943" w:type="dxa"/>
          </w:tcPr>
          <w:p w:rsidR="000E725A" w:rsidRPr="000E725A" w:rsidRDefault="000E725A" w:rsidP="000E725A">
            <w:pPr>
              <w:jc w:val="center"/>
              <w:rPr>
                <w:sz w:val="24"/>
                <w:szCs w:val="24"/>
              </w:rPr>
            </w:pPr>
            <w:r w:rsidRPr="000E725A">
              <w:rPr>
                <w:sz w:val="24"/>
                <w:szCs w:val="24"/>
                <w:lang w:val="uk-UA"/>
              </w:rPr>
              <w:t>100,0</w:t>
            </w:r>
          </w:p>
        </w:tc>
        <w:tc>
          <w:tcPr>
            <w:tcW w:w="1040" w:type="dxa"/>
          </w:tcPr>
          <w:p w:rsidR="000E725A" w:rsidRPr="000E725A" w:rsidRDefault="000E725A" w:rsidP="000E725A">
            <w:pPr>
              <w:jc w:val="center"/>
              <w:rPr>
                <w:sz w:val="24"/>
                <w:szCs w:val="24"/>
              </w:rPr>
            </w:pPr>
            <w:r w:rsidRPr="000E725A">
              <w:rPr>
                <w:sz w:val="24"/>
                <w:szCs w:val="24"/>
                <w:lang w:val="uk-UA"/>
              </w:rPr>
              <w:t>100,0</w:t>
            </w:r>
          </w:p>
        </w:tc>
        <w:tc>
          <w:tcPr>
            <w:tcW w:w="803" w:type="dxa"/>
          </w:tcPr>
          <w:p w:rsidR="000E725A" w:rsidRPr="000E725A" w:rsidRDefault="000E725A" w:rsidP="000E725A">
            <w:pPr>
              <w:jc w:val="center"/>
              <w:rPr>
                <w:sz w:val="24"/>
                <w:szCs w:val="24"/>
              </w:rPr>
            </w:pPr>
            <w:r w:rsidRPr="000E725A">
              <w:rPr>
                <w:sz w:val="24"/>
                <w:szCs w:val="24"/>
                <w:lang w:val="uk-UA"/>
              </w:rPr>
              <w:t>100,0</w:t>
            </w:r>
          </w:p>
        </w:tc>
        <w:tc>
          <w:tcPr>
            <w:tcW w:w="850" w:type="dxa"/>
          </w:tcPr>
          <w:p w:rsidR="000E725A" w:rsidRPr="000E725A" w:rsidRDefault="000E725A" w:rsidP="000E725A">
            <w:pPr>
              <w:jc w:val="center"/>
              <w:rPr>
                <w:sz w:val="24"/>
                <w:szCs w:val="24"/>
              </w:rPr>
            </w:pPr>
            <w:r w:rsidRPr="000E725A">
              <w:rPr>
                <w:sz w:val="24"/>
                <w:szCs w:val="24"/>
                <w:lang w:val="uk-UA"/>
              </w:rPr>
              <w:t>100,0</w:t>
            </w:r>
          </w:p>
        </w:tc>
        <w:tc>
          <w:tcPr>
            <w:tcW w:w="851" w:type="dxa"/>
          </w:tcPr>
          <w:p w:rsidR="000E725A" w:rsidRPr="000E725A" w:rsidRDefault="000E725A" w:rsidP="000E725A">
            <w:pPr>
              <w:jc w:val="center"/>
              <w:rPr>
                <w:sz w:val="24"/>
                <w:szCs w:val="24"/>
              </w:rPr>
            </w:pPr>
            <w:r w:rsidRPr="000E725A">
              <w:rPr>
                <w:sz w:val="24"/>
                <w:szCs w:val="24"/>
                <w:lang w:val="uk-UA"/>
              </w:rPr>
              <w:t>100,0</w:t>
            </w:r>
          </w:p>
        </w:tc>
        <w:tc>
          <w:tcPr>
            <w:tcW w:w="850" w:type="dxa"/>
          </w:tcPr>
          <w:p w:rsidR="000E725A" w:rsidRPr="000E725A" w:rsidRDefault="000E725A" w:rsidP="000E725A">
            <w:pPr>
              <w:jc w:val="center"/>
              <w:rPr>
                <w:sz w:val="24"/>
                <w:szCs w:val="24"/>
              </w:rPr>
            </w:pPr>
            <w:r w:rsidRPr="000E725A">
              <w:rPr>
                <w:sz w:val="24"/>
                <w:szCs w:val="24"/>
                <w:lang w:val="uk-UA"/>
              </w:rPr>
              <w:t>100,0</w:t>
            </w:r>
          </w:p>
        </w:tc>
      </w:tr>
      <w:tr w:rsidR="000E725A" w:rsidRPr="000E725A" w:rsidTr="009C23ED">
        <w:trPr>
          <w:trHeight w:val="170"/>
        </w:trPr>
        <w:tc>
          <w:tcPr>
            <w:tcW w:w="2410" w:type="dxa"/>
          </w:tcPr>
          <w:p w:rsidR="000E725A" w:rsidRPr="000E725A" w:rsidRDefault="000E725A" w:rsidP="000E725A">
            <w:pPr>
              <w:widowControl w:val="0"/>
              <w:tabs>
                <w:tab w:val="left" w:pos="720"/>
              </w:tabs>
              <w:jc w:val="both"/>
              <w:textAlignment w:val="baseline"/>
              <w:rPr>
                <w:sz w:val="24"/>
                <w:szCs w:val="24"/>
                <w:lang w:val="uk-UA"/>
              </w:rPr>
            </w:pPr>
            <w:r w:rsidRPr="000E725A">
              <w:rPr>
                <w:sz w:val="24"/>
                <w:szCs w:val="24"/>
              </w:rPr>
              <w:t>На підтримку с.г</w:t>
            </w:r>
          </w:p>
        </w:tc>
        <w:tc>
          <w:tcPr>
            <w:tcW w:w="851" w:type="dxa"/>
          </w:tcPr>
          <w:p w:rsidR="000E725A" w:rsidRPr="000E725A" w:rsidRDefault="000E725A" w:rsidP="000E725A">
            <w:pPr>
              <w:widowControl w:val="0"/>
              <w:tabs>
                <w:tab w:val="left" w:pos="720"/>
              </w:tabs>
              <w:jc w:val="center"/>
              <w:textAlignment w:val="baseline"/>
              <w:rPr>
                <w:sz w:val="24"/>
                <w:szCs w:val="24"/>
                <w:lang w:val="uk-UA"/>
              </w:rPr>
            </w:pPr>
            <w:r w:rsidRPr="000E725A">
              <w:rPr>
                <w:sz w:val="24"/>
                <w:szCs w:val="24"/>
              </w:rPr>
              <w:t>49,17</w:t>
            </w:r>
          </w:p>
        </w:tc>
        <w:tc>
          <w:tcPr>
            <w:tcW w:w="1041" w:type="dxa"/>
          </w:tcPr>
          <w:p w:rsidR="000E725A" w:rsidRPr="000E725A" w:rsidRDefault="000E725A" w:rsidP="000E725A">
            <w:pPr>
              <w:jc w:val="center"/>
              <w:rPr>
                <w:sz w:val="24"/>
                <w:szCs w:val="24"/>
              </w:rPr>
            </w:pPr>
            <w:r w:rsidRPr="000E725A">
              <w:rPr>
                <w:sz w:val="24"/>
                <w:szCs w:val="24"/>
              </w:rPr>
              <w:t>37,03</w:t>
            </w:r>
          </w:p>
        </w:tc>
        <w:tc>
          <w:tcPr>
            <w:tcW w:w="943" w:type="dxa"/>
          </w:tcPr>
          <w:p w:rsidR="000E725A" w:rsidRPr="000E725A" w:rsidRDefault="000E725A" w:rsidP="000E725A">
            <w:pPr>
              <w:jc w:val="center"/>
              <w:rPr>
                <w:sz w:val="24"/>
                <w:szCs w:val="24"/>
              </w:rPr>
            </w:pPr>
            <w:r w:rsidRPr="000E725A">
              <w:rPr>
                <w:sz w:val="24"/>
                <w:szCs w:val="24"/>
              </w:rPr>
              <w:t>33,4</w:t>
            </w:r>
          </w:p>
        </w:tc>
        <w:tc>
          <w:tcPr>
            <w:tcW w:w="1040" w:type="dxa"/>
          </w:tcPr>
          <w:p w:rsidR="000E725A" w:rsidRPr="000E725A" w:rsidRDefault="000E725A" w:rsidP="000E725A">
            <w:pPr>
              <w:jc w:val="center"/>
              <w:rPr>
                <w:sz w:val="24"/>
                <w:szCs w:val="24"/>
              </w:rPr>
            </w:pPr>
            <w:r w:rsidRPr="000E725A">
              <w:rPr>
                <w:sz w:val="24"/>
                <w:szCs w:val="24"/>
              </w:rPr>
              <w:t>20,13</w:t>
            </w:r>
          </w:p>
        </w:tc>
        <w:tc>
          <w:tcPr>
            <w:tcW w:w="803" w:type="dxa"/>
          </w:tcPr>
          <w:p w:rsidR="000E725A" w:rsidRPr="000E725A" w:rsidRDefault="000E725A" w:rsidP="000E725A">
            <w:pPr>
              <w:jc w:val="center"/>
              <w:rPr>
                <w:sz w:val="24"/>
                <w:szCs w:val="24"/>
              </w:rPr>
            </w:pPr>
            <w:r w:rsidRPr="000E725A">
              <w:rPr>
                <w:sz w:val="24"/>
                <w:szCs w:val="24"/>
              </w:rPr>
              <w:t>75,77</w:t>
            </w:r>
          </w:p>
        </w:tc>
        <w:tc>
          <w:tcPr>
            <w:tcW w:w="850" w:type="dxa"/>
          </w:tcPr>
          <w:p w:rsidR="000E725A" w:rsidRPr="000E725A" w:rsidRDefault="000E725A" w:rsidP="000E725A">
            <w:pPr>
              <w:jc w:val="center"/>
              <w:rPr>
                <w:sz w:val="24"/>
                <w:szCs w:val="24"/>
              </w:rPr>
            </w:pPr>
            <w:r w:rsidRPr="000E725A">
              <w:rPr>
                <w:sz w:val="24"/>
                <w:szCs w:val="24"/>
              </w:rPr>
              <w:t>70,68</w:t>
            </w:r>
          </w:p>
        </w:tc>
        <w:tc>
          <w:tcPr>
            <w:tcW w:w="851" w:type="dxa"/>
          </w:tcPr>
          <w:p w:rsidR="000E725A" w:rsidRPr="000E725A" w:rsidRDefault="000E725A" w:rsidP="000E725A">
            <w:pPr>
              <w:jc w:val="center"/>
              <w:rPr>
                <w:sz w:val="24"/>
                <w:szCs w:val="24"/>
              </w:rPr>
            </w:pPr>
            <w:r w:rsidRPr="000E725A">
              <w:rPr>
                <w:sz w:val="24"/>
                <w:szCs w:val="24"/>
              </w:rPr>
              <w:t>70,22</w:t>
            </w:r>
          </w:p>
        </w:tc>
        <w:tc>
          <w:tcPr>
            <w:tcW w:w="850" w:type="dxa"/>
          </w:tcPr>
          <w:p w:rsidR="000E725A" w:rsidRPr="000E725A" w:rsidRDefault="000E725A" w:rsidP="000E725A">
            <w:pPr>
              <w:jc w:val="center"/>
              <w:rPr>
                <w:sz w:val="24"/>
                <w:szCs w:val="24"/>
              </w:rPr>
            </w:pPr>
            <w:r w:rsidRPr="000E725A">
              <w:rPr>
                <w:sz w:val="24"/>
                <w:szCs w:val="24"/>
              </w:rPr>
              <w:t>18,28</w:t>
            </w:r>
          </w:p>
        </w:tc>
      </w:tr>
      <w:tr w:rsidR="000E725A" w:rsidRPr="000E725A" w:rsidTr="009C23ED">
        <w:trPr>
          <w:trHeight w:val="128"/>
        </w:trPr>
        <w:tc>
          <w:tcPr>
            <w:tcW w:w="2410" w:type="dxa"/>
          </w:tcPr>
          <w:p w:rsidR="000E725A" w:rsidRPr="000E725A" w:rsidRDefault="000E725A" w:rsidP="000E725A">
            <w:pPr>
              <w:widowControl w:val="0"/>
              <w:tabs>
                <w:tab w:val="left" w:pos="720"/>
              </w:tabs>
              <w:jc w:val="both"/>
              <w:textAlignment w:val="baseline"/>
              <w:rPr>
                <w:sz w:val="24"/>
                <w:szCs w:val="24"/>
                <w:lang w:val="uk-UA"/>
              </w:rPr>
            </w:pPr>
            <w:r w:rsidRPr="000E725A">
              <w:rPr>
                <w:sz w:val="24"/>
                <w:szCs w:val="24"/>
              </w:rPr>
              <w:t>підтримка вироб</w:t>
            </w:r>
            <w:r w:rsidR="009C23ED">
              <w:rPr>
                <w:sz w:val="24"/>
                <w:szCs w:val="24"/>
                <w:lang w:val="uk-UA"/>
              </w:rPr>
              <w:t>-</w:t>
            </w:r>
            <w:r w:rsidRPr="000E725A">
              <w:rPr>
                <w:sz w:val="24"/>
                <w:szCs w:val="24"/>
              </w:rPr>
              <w:t>ництва</w:t>
            </w:r>
          </w:p>
        </w:tc>
        <w:tc>
          <w:tcPr>
            <w:tcW w:w="851" w:type="dxa"/>
          </w:tcPr>
          <w:p w:rsidR="000E725A" w:rsidRPr="000E725A" w:rsidRDefault="000E725A" w:rsidP="000E725A">
            <w:pPr>
              <w:widowControl w:val="0"/>
              <w:tabs>
                <w:tab w:val="left" w:pos="720"/>
              </w:tabs>
              <w:jc w:val="center"/>
              <w:textAlignment w:val="baseline"/>
              <w:rPr>
                <w:sz w:val="24"/>
                <w:szCs w:val="24"/>
                <w:lang w:val="uk-UA"/>
              </w:rPr>
            </w:pPr>
            <w:r w:rsidRPr="000E725A">
              <w:rPr>
                <w:sz w:val="24"/>
                <w:szCs w:val="24"/>
                <w:lang w:val="uk-UA"/>
              </w:rPr>
              <w:t>38,15</w:t>
            </w:r>
          </w:p>
        </w:tc>
        <w:tc>
          <w:tcPr>
            <w:tcW w:w="1041" w:type="dxa"/>
          </w:tcPr>
          <w:p w:rsidR="000E725A" w:rsidRPr="000E725A" w:rsidRDefault="000E725A" w:rsidP="000E725A">
            <w:pPr>
              <w:widowControl w:val="0"/>
              <w:tabs>
                <w:tab w:val="left" w:pos="720"/>
              </w:tabs>
              <w:jc w:val="center"/>
              <w:textAlignment w:val="baseline"/>
              <w:rPr>
                <w:sz w:val="24"/>
                <w:szCs w:val="24"/>
                <w:lang w:val="uk-UA"/>
              </w:rPr>
            </w:pPr>
            <w:r w:rsidRPr="000E725A">
              <w:rPr>
                <w:sz w:val="24"/>
                <w:szCs w:val="24"/>
                <w:lang w:val="uk-UA"/>
              </w:rPr>
              <w:t>22,60</w:t>
            </w:r>
          </w:p>
        </w:tc>
        <w:tc>
          <w:tcPr>
            <w:tcW w:w="943" w:type="dxa"/>
          </w:tcPr>
          <w:p w:rsidR="000E725A" w:rsidRPr="000E725A" w:rsidRDefault="000E725A" w:rsidP="000E725A">
            <w:pPr>
              <w:widowControl w:val="0"/>
              <w:tabs>
                <w:tab w:val="left" w:pos="720"/>
              </w:tabs>
              <w:jc w:val="center"/>
              <w:textAlignment w:val="baseline"/>
              <w:rPr>
                <w:sz w:val="24"/>
                <w:szCs w:val="24"/>
                <w:lang w:val="uk-UA"/>
              </w:rPr>
            </w:pPr>
            <w:r w:rsidRPr="000E725A">
              <w:rPr>
                <w:sz w:val="24"/>
                <w:szCs w:val="24"/>
                <w:lang w:val="uk-UA"/>
              </w:rPr>
              <w:t>29,89</w:t>
            </w:r>
          </w:p>
        </w:tc>
        <w:tc>
          <w:tcPr>
            <w:tcW w:w="1040" w:type="dxa"/>
          </w:tcPr>
          <w:p w:rsidR="000E725A" w:rsidRPr="000E725A" w:rsidRDefault="000E725A" w:rsidP="000E725A">
            <w:pPr>
              <w:widowControl w:val="0"/>
              <w:tabs>
                <w:tab w:val="left" w:pos="720"/>
              </w:tabs>
              <w:jc w:val="center"/>
              <w:textAlignment w:val="baseline"/>
              <w:rPr>
                <w:sz w:val="24"/>
                <w:szCs w:val="24"/>
                <w:lang w:val="uk-UA"/>
              </w:rPr>
            </w:pPr>
            <w:r w:rsidRPr="000E725A">
              <w:rPr>
                <w:sz w:val="24"/>
                <w:szCs w:val="24"/>
                <w:lang w:val="uk-UA"/>
              </w:rPr>
              <w:t>15,74</w:t>
            </w:r>
          </w:p>
        </w:tc>
        <w:tc>
          <w:tcPr>
            <w:tcW w:w="803" w:type="dxa"/>
          </w:tcPr>
          <w:p w:rsidR="000E725A" w:rsidRPr="000E725A" w:rsidRDefault="000E725A" w:rsidP="000E725A">
            <w:pPr>
              <w:widowControl w:val="0"/>
              <w:tabs>
                <w:tab w:val="left" w:pos="720"/>
              </w:tabs>
              <w:jc w:val="center"/>
              <w:textAlignment w:val="baseline"/>
              <w:rPr>
                <w:sz w:val="24"/>
                <w:szCs w:val="24"/>
                <w:lang w:val="uk-UA"/>
              </w:rPr>
            </w:pPr>
            <w:r w:rsidRPr="000E725A">
              <w:rPr>
                <w:sz w:val="24"/>
                <w:szCs w:val="24"/>
                <w:lang w:val="uk-UA"/>
              </w:rPr>
              <w:t>62,66</w:t>
            </w:r>
          </w:p>
        </w:tc>
        <w:tc>
          <w:tcPr>
            <w:tcW w:w="850" w:type="dxa"/>
          </w:tcPr>
          <w:p w:rsidR="000E725A" w:rsidRPr="000E725A" w:rsidRDefault="000E725A" w:rsidP="000E725A">
            <w:pPr>
              <w:widowControl w:val="0"/>
              <w:tabs>
                <w:tab w:val="left" w:pos="720"/>
              </w:tabs>
              <w:jc w:val="center"/>
              <w:textAlignment w:val="baseline"/>
              <w:rPr>
                <w:sz w:val="24"/>
                <w:szCs w:val="24"/>
                <w:lang w:val="uk-UA"/>
              </w:rPr>
            </w:pPr>
            <w:r w:rsidRPr="000E725A">
              <w:rPr>
                <w:sz w:val="24"/>
                <w:szCs w:val="24"/>
                <w:lang w:val="uk-UA"/>
              </w:rPr>
              <w:t>63,02</w:t>
            </w:r>
          </w:p>
        </w:tc>
        <w:tc>
          <w:tcPr>
            <w:tcW w:w="851" w:type="dxa"/>
          </w:tcPr>
          <w:p w:rsidR="000E725A" w:rsidRPr="000E725A" w:rsidRDefault="000E725A" w:rsidP="000E725A">
            <w:pPr>
              <w:widowControl w:val="0"/>
              <w:tabs>
                <w:tab w:val="left" w:pos="720"/>
              </w:tabs>
              <w:jc w:val="center"/>
              <w:textAlignment w:val="baseline"/>
              <w:rPr>
                <w:sz w:val="24"/>
                <w:szCs w:val="24"/>
                <w:lang w:val="uk-UA"/>
              </w:rPr>
            </w:pPr>
            <w:r w:rsidRPr="000E725A">
              <w:rPr>
                <w:sz w:val="24"/>
                <w:szCs w:val="24"/>
                <w:lang w:val="uk-UA"/>
              </w:rPr>
              <w:t>53,06</w:t>
            </w:r>
          </w:p>
        </w:tc>
        <w:tc>
          <w:tcPr>
            <w:tcW w:w="850" w:type="dxa"/>
          </w:tcPr>
          <w:p w:rsidR="000E725A" w:rsidRPr="000E725A" w:rsidRDefault="000E725A" w:rsidP="000E725A">
            <w:pPr>
              <w:widowControl w:val="0"/>
              <w:tabs>
                <w:tab w:val="left" w:pos="720"/>
              </w:tabs>
              <w:jc w:val="center"/>
              <w:textAlignment w:val="baseline"/>
              <w:rPr>
                <w:sz w:val="24"/>
                <w:szCs w:val="24"/>
                <w:lang w:val="uk-UA"/>
              </w:rPr>
            </w:pPr>
            <w:r w:rsidRPr="000E725A">
              <w:rPr>
                <w:sz w:val="24"/>
                <w:szCs w:val="24"/>
                <w:lang w:val="uk-UA"/>
              </w:rPr>
              <w:t>-</w:t>
            </w:r>
          </w:p>
        </w:tc>
      </w:tr>
      <w:tr w:rsidR="000E725A" w:rsidRPr="000E725A" w:rsidTr="009C23ED">
        <w:tc>
          <w:tcPr>
            <w:tcW w:w="2410" w:type="dxa"/>
          </w:tcPr>
          <w:p w:rsidR="000E725A" w:rsidRPr="000E725A" w:rsidRDefault="000E725A" w:rsidP="000E725A">
            <w:pPr>
              <w:widowControl w:val="0"/>
              <w:tabs>
                <w:tab w:val="left" w:pos="720"/>
              </w:tabs>
              <w:jc w:val="both"/>
              <w:textAlignment w:val="baseline"/>
              <w:rPr>
                <w:sz w:val="24"/>
                <w:szCs w:val="24"/>
                <w:lang w:val="uk-UA"/>
              </w:rPr>
            </w:pPr>
            <w:r w:rsidRPr="000E725A">
              <w:rPr>
                <w:sz w:val="24"/>
                <w:szCs w:val="24"/>
              </w:rPr>
              <w:t>підтримка Аг</w:t>
            </w:r>
            <w:r w:rsidRPr="000E725A">
              <w:rPr>
                <w:sz w:val="24"/>
                <w:szCs w:val="24"/>
                <w:lang w:val="uk-UA"/>
              </w:rPr>
              <w:t>-</w:t>
            </w:r>
            <w:r w:rsidRPr="000E725A">
              <w:rPr>
                <w:sz w:val="24"/>
                <w:szCs w:val="24"/>
              </w:rPr>
              <w:t>рарного фонду</w:t>
            </w:r>
          </w:p>
        </w:tc>
        <w:tc>
          <w:tcPr>
            <w:tcW w:w="851" w:type="dxa"/>
          </w:tcPr>
          <w:p w:rsidR="000E725A" w:rsidRPr="000E725A" w:rsidRDefault="000E725A" w:rsidP="000E725A">
            <w:pPr>
              <w:widowControl w:val="0"/>
              <w:tabs>
                <w:tab w:val="left" w:pos="720"/>
              </w:tabs>
              <w:jc w:val="center"/>
              <w:textAlignment w:val="baseline"/>
              <w:rPr>
                <w:sz w:val="24"/>
                <w:szCs w:val="24"/>
                <w:lang w:val="uk-UA"/>
              </w:rPr>
            </w:pPr>
            <w:r w:rsidRPr="000E725A">
              <w:rPr>
                <w:sz w:val="24"/>
                <w:szCs w:val="24"/>
                <w:lang w:val="uk-UA"/>
              </w:rPr>
              <w:t>11,02</w:t>
            </w:r>
          </w:p>
        </w:tc>
        <w:tc>
          <w:tcPr>
            <w:tcW w:w="1041" w:type="dxa"/>
          </w:tcPr>
          <w:p w:rsidR="000E725A" w:rsidRPr="000E725A" w:rsidRDefault="000E725A" w:rsidP="000E725A">
            <w:pPr>
              <w:widowControl w:val="0"/>
              <w:tabs>
                <w:tab w:val="left" w:pos="720"/>
              </w:tabs>
              <w:jc w:val="center"/>
              <w:textAlignment w:val="baseline"/>
              <w:rPr>
                <w:sz w:val="24"/>
                <w:szCs w:val="24"/>
                <w:lang w:val="uk-UA"/>
              </w:rPr>
            </w:pPr>
            <w:r w:rsidRPr="000E725A">
              <w:rPr>
                <w:sz w:val="24"/>
                <w:szCs w:val="24"/>
                <w:lang w:val="uk-UA"/>
              </w:rPr>
              <w:t>14,43</w:t>
            </w:r>
          </w:p>
        </w:tc>
        <w:tc>
          <w:tcPr>
            <w:tcW w:w="943" w:type="dxa"/>
          </w:tcPr>
          <w:p w:rsidR="000E725A" w:rsidRPr="000E725A" w:rsidRDefault="000E725A" w:rsidP="000E725A">
            <w:pPr>
              <w:widowControl w:val="0"/>
              <w:tabs>
                <w:tab w:val="left" w:pos="720"/>
              </w:tabs>
              <w:jc w:val="center"/>
              <w:textAlignment w:val="baseline"/>
              <w:rPr>
                <w:sz w:val="24"/>
                <w:szCs w:val="24"/>
                <w:lang w:val="uk-UA"/>
              </w:rPr>
            </w:pPr>
            <w:r w:rsidRPr="000E725A">
              <w:rPr>
                <w:sz w:val="24"/>
                <w:szCs w:val="24"/>
                <w:lang w:val="uk-UA"/>
              </w:rPr>
              <w:t>3,51</w:t>
            </w:r>
          </w:p>
        </w:tc>
        <w:tc>
          <w:tcPr>
            <w:tcW w:w="1040" w:type="dxa"/>
          </w:tcPr>
          <w:p w:rsidR="000E725A" w:rsidRPr="000E725A" w:rsidRDefault="000E725A" w:rsidP="000E725A">
            <w:pPr>
              <w:widowControl w:val="0"/>
              <w:tabs>
                <w:tab w:val="left" w:pos="720"/>
              </w:tabs>
              <w:jc w:val="center"/>
              <w:textAlignment w:val="baseline"/>
              <w:rPr>
                <w:sz w:val="24"/>
                <w:szCs w:val="24"/>
                <w:lang w:val="uk-UA"/>
              </w:rPr>
            </w:pPr>
            <w:r w:rsidRPr="000E725A">
              <w:rPr>
                <w:sz w:val="24"/>
                <w:szCs w:val="24"/>
                <w:lang w:val="uk-UA"/>
              </w:rPr>
              <w:t>4,39</w:t>
            </w:r>
          </w:p>
        </w:tc>
        <w:tc>
          <w:tcPr>
            <w:tcW w:w="803" w:type="dxa"/>
          </w:tcPr>
          <w:p w:rsidR="000E725A" w:rsidRPr="000E725A" w:rsidRDefault="000E725A" w:rsidP="000E725A">
            <w:pPr>
              <w:widowControl w:val="0"/>
              <w:tabs>
                <w:tab w:val="left" w:pos="720"/>
              </w:tabs>
              <w:jc w:val="center"/>
              <w:textAlignment w:val="baseline"/>
              <w:rPr>
                <w:sz w:val="24"/>
                <w:szCs w:val="24"/>
                <w:lang w:val="uk-UA"/>
              </w:rPr>
            </w:pPr>
            <w:r w:rsidRPr="000E725A">
              <w:rPr>
                <w:sz w:val="24"/>
                <w:szCs w:val="24"/>
                <w:lang w:val="uk-UA"/>
              </w:rPr>
              <w:t>13,11</w:t>
            </w:r>
          </w:p>
        </w:tc>
        <w:tc>
          <w:tcPr>
            <w:tcW w:w="850" w:type="dxa"/>
          </w:tcPr>
          <w:p w:rsidR="000E725A" w:rsidRPr="000E725A" w:rsidRDefault="000E725A" w:rsidP="000E725A">
            <w:pPr>
              <w:widowControl w:val="0"/>
              <w:tabs>
                <w:tab w:val="left" w:pos="720"/>
              </w:tabs>
              <w:jc w:val="center"/>
              <w:textAlignment w:val="baseline"/>
              <w:rPr>
                <w:sz w:val="24"/>
                <w:szCs w:val="24"/>
                <w:lang w:val="uk-UA"/>
              </w:rPr>
            </w:pPr>
            <w:r w:rsidRPr="000E725A">
              <w:rPr>
                <w:sz w:val="24"/>
                <w:szCs w:val="24"/>
                <w:lang w:val="uk-UA"/>
              </w:rPr>
              <w:t>7,66</w:t>
            </w:r>
          </w:p>
        </w:tc>
        <w:tc>
          <w:tcPr>
            <w:tcW w:w="851" w:type="dxa"/>
          </w:tcPr>
          <w:p w:rsidR="000E725A" w:rsidRPr="000E725A" w:rsidRDefault="000E725A" w:rsidP="000E725A">
            <w:pPr>
              <w:widowControl w:val="0"/>
              <w:tabs>
                <w:tab w:val="left" w:pos="720"/>
              </w:tabs>
              <w:jc w:val="center"/>
              <w:textAlignment w:val="baseline"/>
              <w:rPr>
                <w:sz w:val="24"/>
                <w:szCs w:val="24"/>
                <w:lang w:val="uk-UA"/>
              </w:rPr>
            </w:pPr>
            <w:r w:rsidRPr="000E725A">
              <w:rPr>
                <w:sz w:val="24"/>
                <w:szCs w:val="24"/>
                <w:lang w:val="uk-UA"/>
              </w:rPr>
              <w:t>17,16</w:t>
            </w:r>
          </w:p>
        </w:tc>
        <w:tc>
          <w:tcPr>
            <w:tcW w:w="850" w:type="dxa"/>
          </w:tcPr>
          <w:p w:rsidR="000E725A" w:rsidRPr="000E725A" w:rsidRDefault="000E725A" w:rsidP="000E725A">
            <w:pPr>
              <w:widowControl w:val="0"/>
              <w:tabs>
                <w:tab w:val="left" w:pos="720"/>
              </w:tabs>
              <w:jc w:val="center"/>
              <w:textAlignment w:val="baseline"/>
              <w:rPr>
                <w:sz w:val="24"/>
                <w:szCs w:val="24"/>
                <w:lang w:val="uk-UA"/>
              </w:rPr>
            </w:pPr>
            <w:r w:rsidRPr="000E725A">
              <w:rPr>
                <w:sz w:val="24"/>
                <w:szCs w:val="24"/>
                <w:lang w:val="uk-UA"/>
              </w:rPr>
              <w:t>18,28</w:t>
            </w:r>
          </w:p>
        </w:tc>
      </w:tr>
      <w:tr w:rsidR="000E725A" w:rsidRPr="000E725A" w:rsidTr="009C23ED">
        <w:trPr>
          <w:trHeight w:val="70"/>
        </w:trPr>
        <w:tc>
          <w:tcPr>
            <w:tcW w:w="2410" w:type="dxa"/>
          </w:tcPr>
          <w:p w:rsidR="000E725A" w:rsidRPr="000E725A" w:rsidRDefault="000E725A" w:rsidP="000E725A">
            <w:pPr>
              <w:widowControl w:val="0"/>
              <w:tabs>
                <w:tab w:val="left" w:pos="720"/>
              </w:tabs>
              <w:textAlignment w:val="baseline"/>
              <w:rPr>
                <w:sz w:val="24"/>
                <w:szCs w:val="24"/>
                <w:lang w:val="uk-UA"/>
              </w:rPr>
            </w:pPr>
            <w:r w:rsidRPr="000E725A">
              <w:rPr>
                <w:sz w:val="24"/>
                <w:szCs w:val="24"/>
              </w:rPr>
              <w:t>соціальні програми</w:t>
            </w:r>
          </w:p>
        </w:tc>
        <w:tc>
          <w:tcPr>
            <w:tcW w:w="851" w:type="dxa"/>
          </w:tcPr>
          <w:p w:rsidR="000E725A" w:rsidRPr="000E725A" w:rsidRDefault="000E725A" w:rsidP="000E725A">
            <w:pPr>
              <w:widowControl w:val="0"/>
              <w:tabs>
                <w:tab w:val="left" w:pos="720"/>
              </w:tabs>
              <w:jc w:val="center"/>
              <w:textAlignment w:val="baseline"/>
              <w:rPr>
                <w:sz w:val="24"/>
                <w:szCs w:val="24"/>
                <w:lang w:val="uk-UA"/>
              </w:rPr>
            </w:pPr>
            <w:r w:rsidRPr="000E725A">
              <w:rPr>
                <w:sz w:val="24"/>
                <w:szCs w:val="24"/>
                <w:lang w:val="uk-UA"/>
              </w:rPr>
              <w:t>0,49</w:t>
            </w:r>
          </w:p>
        </w:tc>
        <w:tc>
          <w:tcPr>
            <w:tcW w:w="1041" w:type="dxa"/>
          </w:tcPr>
          <w:p w:rsidR="000E725A" w:rsidRPr="000E725A" w:rsidRDefault="000E725A" w:rsidP="000E725A">
            <w:pPr>
              <w:widowControl w:val="0"/>
              <w:tabs>
                <w:tab w:val="left" w:pos="720"/>
              </w:tabs>
              <w:jc w:val="center"/>
              <w:textAlignment w:val="baseline"/>
              <w:rPr>
                <w:sz w:val="24"/>
                <w:szCs w:val="24"/>
                <w:lang w:val="uk-UA"/>
              </w:rPr>
            </w:pPr>
            <w:r w:rsidRPr="000E725A">
              <w:rPr>
                <w:sz w:val="24"/>
                <w:szCs w:val="24"/>
                <w:lang w:val="uk-UA"/>
              </w:rPr>
              <w:t>0,50</w:t>
            </w:r>
          </w:p>
        </w:tc>
        <w:tc>
          <w:tcPr>
            <w:tcW w:w="943" w:type="dxa"/>
          </w:tcPr>
          <w:p w:rsidR="000E725A" w:rsidRPr="000E725A" w:rsidRDefault="000E725A" w:rsidP="000E725A">
            <w:pPr>
              <w:widowControl w:val="0"/>
              <w:tabs>
                <w:tab w:val="left" w:pos="720"/>
              </w:tabs>
              <w:jc w:val="center"/>
              <w:textAlignment w:val="baseline"/>
              <w:rPr>
                <w:sz w:val="24"/>
                <w:szCs w:val="24"/>
                <w:lang w:val="uk-UA"/>
              </w:rPr>
            </w:pPr>
            <w:r w:rsidRPr="000E725A">
              <w:rPr>
                <w:sz w:val="24"/>
                <w:szCs w:val="24"/>
                <w:lang w:val="uk-UA"/>
              </w:rPr>
              <w:t>0,14</w:t>
            </w:r>
          </w:p>
        </w:tc>
        <w:tc>
          <w:tcPr>
            <w:tcW w:w="1040" w:type="dxa"/>
          </w:tcPr>
          <w:p w:rsidR="000E725A" w:rsidRPr="000E725A" w:rsidRDefault="000E725A" w:rsidP="000E725A">
            <w:pPr>
              <w:widowControl w:val="0"/>
              <w:tabs>
                <w:tab w:val="left" w:pos="720"/>
              </w:tabs>
              <w:jc w:val="center"/>
              <w:textAlignment w:val="baseline"/>
              <w:rPr>
                <w:sz w:val="24"/>
                <w:szCs w:val="24"/>
                <w:lang w:val="uk-UA"/>
              </w:rPr>
            </w:pPr>
            <w:r w:rsidRPr="000E725A">
              <w:rPr>
                <w:sz w:val="24"/>
                <w:szCs w:val="24"/>
                <w:lang w:val="uk-UA"/>
              </w:rPr>
              <w:t>0,17</w:t>
            </w:r>
          </w:p>
        </w:tc>
        <w:tc>
          <w:tcPr>
            <w:tcW w:w="803" w:type="dxa"/>
          </w:tcPr>
          <w:p w:rsidR="000E725A" w:rsidRPr="000E725A" w:rsidRDefault="000E725A" w:rsidP="000E725A">
            <w:pPr>
              <w:widowControl w:val="0"/>
              <w:tabs>
                <w:tab w:val="left" w:pos="720"/>
              </w:tabs>
              <w:jc w:val="center"/>
              <w:textAlignment w:val="baseline"/>
              <w:rPr>
                <w:sz w:val="24"/>
                <w:szCs w:val="24"/>
                <w:lang w:val="uk-UA"/>
              </w:rPr>
            </w:pPr>
            <w:r w:rsidRPr="000E725A">
              <w:rPr>
                <w:sz w:val="24"/>
                <w:szCs w:val="24"/>
                <w:lang w:val="uk-UA"/>
              </w:rPr>
              <w:t>0,64</w:t>
            </w:r>
          </w:p>
        </w:tc>
        <w:tc>
          <w:tcPr>
            <w:tcW w:w="850" w:type="dxa"/>
          </w:tcPr>
          <w:p w:rsidR="000E725A" w:rsidRPr="000E725A" w:rsidRDefault="000E725A" w:rsidP="000E725A">
            <w:pPr>
              <w:widowControl w:val="0"/>
              <w:tabs>
                <w:tab w:val="left" w:pos="720"/>
              </w:tabs>
              <w:jc w:val="center"/>
              <w:textAlignment w:val="baseline"/>
              <w:rPr>
                <w:sz w:val="24"/>
                <w:szCs w:val="24"/>
                <w:lang w:val="uk-UA"/>
              </w:rPr>
            </w:pPr>
            <w:r w:rsidRPr="000E725A">
              <w:rPr>
                <w:sz w:val="24"/>
                <w:szCs w:val="24"/>
                <w:lang w:val="uk-UA"/>
              </w:rPr>
              <w:t>1,08</w:t>
            </w:r>
          </w:p>
        </w:tc>
        <w:tc>
          <w:tcPr>
            <w:tcW w:w="851" w:type="dxa"/>
          </w:tcPr>
          <w:p w:rsidR="000E725A" w:rsidRPr="000E725A" w:rsidRDefault="000E725A" w:rsidP="000E725A">
            <w:pPr>
              <w:widowControl w:val="0"/>
              <w:tabs>
                <w:tab w:val="left" w:pos="720"/>
              </w:tabs>
              <w:jc w:val="center"/>
              <w:textAlignment w:val="baseline"/>
              <w:rPr>
                <w:sz w:val="24"/>
                <w:szCs w:val="24"/>
                <w:lang w:val="uk-UA"/>
              </w:rPr>
            </w:pPr>
            <w:r w:rsidRPr="000E725A">
              <w:rPr>
                <w:sz w:val="24"/>
                <w:szCs w:val="24"/>
                <w:lang w:val="uk-UA"/>
              </w:rPr>
              <w:t>-</w:t>
            </w:r>
          </w:p>
        </w:tc>
        <w:tc>
          <w:tcPr>
            <w:tcW w:w="850" w:type="dxa"/>
          </w:tcPr>
          <w:p w:rsidR="000E725A" w:rsidRPr="000E725A" w:rsidRDefault="000E725A" w:rsidP="000E725A">
            <w:pPr>
              <w:widowControl w:val="0"/>
              <w:tabs>
                <w:tab w:val="left" w:pos="720"/>
              </w:tabs>
              <w:jc w:val="center"/>
              <w:textAlignment w:val="baseline"/>
              <w:rPr>
                <w:sz w:val="24"/>
                <w:szCs w:val="24"/>
                <w:lang w:val="uk-UA"/>
              </w:rPr>
            </w:pPr>
            <w:r w:rsidRPr="000E725A">
              <w:rPr>
                <w:sz w:val="24"/>
                <w:szCs w:val="24"/>
                <w:lang w:val="uk-UA"/>
              </w:rPr>
              <w:t>-</w:t>
            </w:r>
          </w:p>
        </w:tc>
      </w:tr>
      <w:tr w:rsidR="000E725A" w:rsidRPr="000E725A" w:rsidTr="009C23ED">
        <w:tc>
          <w:tcPr>
            <w:tcW w:w="2410" w:type="dxa"/>
          </w:tcPr>
          <w:p w:rsidR="000E725A" w:rsidRPr="000E725A" w:rsidRDefault="000E725A" w:rsidP="000E725A">
            <w:pPr>
              <w:widowControl w:val="0"/>
              <w:tabs>
                <w:tab w:val="left" w:pos="720"/>
              </w:tabs>
              <w:textAlignment w:val="baseline"/>
              <w:rPr>
                <w:sz w:val="24"/>
                <w:szCs w:val="24"/>
                <w:lang w:val="uk-UA"/>
              </w:rPr>
            </w:pPr>
            <w:r w:rsidRPr="000E725A">
              <w:rPr>
                <w:sz w:val="24"/>
                <w:szCs w:val="24"/>
              </w:rPr>
              <w:t>інші</w:t>
            </w:r>
          </w:p>
        </w:tc>
        <w:tc>
          <w:tcPr>
            <w:tcW w:w="851" w:type="dxa"/>
          </w:tcPr>
          <w:p w:rsidR="000E725A" w:rsidRPr="000E725A" w:rsidRDefault="000E725A" w:rsidP="000E725A">
            <w:pPr>
              <w:widowControl w:val="0"/>
              <w:tabs>
                <w:tab w:val="left" w:pos="720"/>
              </w:tabs>
              <w:jc w:val="center"/>
              <w:textAlignment w:val="baseline"/>
              <w:rPr>
                <w:sz w:val="24"/>
                <w:szCs w:val="24"/>
                <w:lang w:val="uk-UA"/>
              </w:rPr>
            </w:pPr>
            <w:r w:rsidRPr="000E725A">
              <w:rPr>
                <w:sz w:val="24"/>
                <w:szCs w:val="24"/>
                <w:lang w:val="uk-UA"/>
              </w:rPr>
              <w:t>50,34</w:t>
            </w:r>
          </w:p>
        </w:tc>
        <w:tc>
          <w:tcPr>
            <w:tcW w:w="1041" w:type="dxa"/>
          </w:tcPr>
          <w:p w:rsidR="000E725A" w:rsidRPr="000E725A" w:rsidRDefault="000E725A" w:rsidP="000E725A">
            <w:pPr>
              <w:widowControl w:val="0"/>
              <w:tabs>
                <w:tab w:val="left" w:pos="720"/>
              </w:tabs>
              <w:jc w:val="center"/>
              <w:textAlignment w:val="baseline"/>
              <w:rPr>
                <w:sz w:val="24"/>
                <w:szCs w:val="24"/>
                <w:lang w:val="uk-UA"/>
              </w:rPr>
            </w:pPr>
            <w:r w:rsidRPr="000E725A">
              <w:rPr>
                <w:sz w:val="24"/>
                <w:szCs w:val="24"/>
                <w:lang w:val="uk-UA"/>
              </w:rPr>
              <w:t>62,47</w:t>
            </w:r>
          </w:p>
        </w:tc>
        <w:tc>
          <w:tcPr>
            <w:tcW w:w="943" w:type="dxa"/>
          </w:tcPr>
          <w:p w:rsidR="000E725A" w:rsidRPr="000E725A" w:rsidRDefault="000E725A" w:rsidP="000E725A">
            <w:pPr>
              <w:widowControl w:val="0"/>
              <w:tabs>
                <w:tab w:val="left" w:pos="720"/>
              </w:tabs>
              <w:jc w:val="center"/>
              <w:textAlignment w:val="baseline"/>
              <w:rPr>
                <w:sz w:val="24"/>
                <w:szCs w:val="24"/>
                <w:lang w:val="uk-UA"/>
              </w:rPr>
            </w:pPr>
            <w:r w:rsidRPr="000E725A">
              <w:rPr>
                <w:sz w:val="24"/>
                <w:szCs w:val="24"/>
                <w:lang w:val="uk-UA"/>
              </w:rPr>
              <w:t>66,46</w:t>
            </w:r>
          </w:p>
        </w:tc>
        <w:tc>
          <w:tcPr>
            <w:tcW w:w="1040" w:type="dxa"/>
          </w:tcPr>
          <w:p w:rsidR="000E725A" w:rsidRPr="000E725A" w:rsidRDefault="000E725A" w:rsidP="000E725A">
            <w:pPr>
              <w:widowControl w:val="0"/>
              <w:tabs>
                <w:tab w:val="left" w:pos="720"/>
              </w:tabs>
              <w:jc w:val="center"/>
              <w:textAlignment w:val="baseline"/>
              <w:rPr>
                <w:sz w:val="24"/>
                <w:szCs w:val="24"/>
                <w:lang w:val="uk-UA"/>
              </w:rPr>
            </w:pPr>
            <w:r w:rsidRPr="000E725A">
              <w:rPr>
                <w:sz w:val="24"/>
                <w:szCs w:val="24"/>
                <w:lang w:val="uk-UA"/>
              </w:rPr>
              <w:t>79,7</w:t>
            </w:r>
          </w:p>
        </w:tc>
        <w:tc>
          <w:tcPr>
            <w:tcW w:w="803" w:type="dxa"/>
          </w:tcPr>
          <w:p w:rsidR="000E725A" w:rsidRPr="000E725A" w:rsidRDefault="000E725A" w:rsidP="000E725A">
            <w:pPr>
              <w:widowControl w:val="0"/>
              <w:tabs>
                <w:tab w:val="left" w:pos="720"/>
              </w:tabs>
              <w:jc w:val="center"/>
              <w:textAlignment w:val="baseline"/>
              <w:rPr>
                <w:sz w:val="24"/>
                <w:szCs w:val="24"/>
                <w:lang w:val="uk-UA"/>
              </w:rPr>
            </w:pPr>
            <w:r w:rsidRPr="000E725A">
              <w:rPr>
                <w:sz w:val="24"/>
                <w:szCs w:val="24"/>
                <w:lang w:val="uk-UA"/>
              </w:rPr>
              <w:t>23,59</w:t>
            </w:r>
          </w:p>
        </w:tc>
        <w:tc>
          <w:tcPr>
            <w:tcW w:w="850" w:type="dxa"/>
          </w:tcPr>
          <w:p w:rsidR="000E725A" w:rsidRPr="000E725A" w:rsidRDefault="000E725A" w:rsidP="000E725A">
            <w:pPr>
              <w:widowControl w:val="0"/>
              <w:tabs>
                <w:tab w:val="left" w:pos="720"/>
              </w:tabs>
              <w:jc w:val="center"/>
              <w:textAlignment w:val="baseline"/>
              <w:rPr>
                <w:sz w:val="24"/>
                <w:szCs w:val="24"/>
                <w:lang w:val="uk-UA"/>
              </w:rPr>
            </w:pPr>
            <w:r w:rsidRPr="000E725A">
              <w:rPr>
                <w:sz w:val="24"/>
                <w:szCs w:val="24"/>
                <w:lang w:val="uk-UA"/>
              </w:rPr>
              <w:t>28,24</w:t>
            </w:r>
          </w:p>
        </w:tc>
        <w:tc>
          <w:tcPr>
            <w:tcW w:w="851" w:type="dxa"/>
          </w:tcPr>
          <w:p w:rsidR="000E725A" w:rsidRPr="000E725A" w:rsidRDefault="000E725A" w:rsidP="000E725A">
            <w:pPr>
              <w:widowControl w:val="0"/>
              <w:tabs>
                <w:tab w:val="left" w:pos="720"/>
              </w:tabs>
              <w:jc w:val="center"/>
              <w:textAlignment w:val="baseline"/>
              <w:rPr>
                <w:sz w:val="24"/>
                <w:szCs w:val="24"/>
                <w:lang w:val="uk-UA"/>
              </w:rPr>
            </w:pPr>
            <w:r w:rsidRPr="000E725A">
              <w:rPr>
                <w:sz w:val="24"/>
                <w:szCs w:val="24"/>
                <w:lang w:val="uk-UA"/>
              </w:rPr>
              <w:t>29,78</w:t>
            </w:r>
          </w:p>
        </w:tc>
        <w:tc>
          <w:tcPr>
            <w:tcW w:w="850" w:type="dxa"/>
          </w:tcPr>
          <w:p w:rsidR="000E725A" w:rsidRPr="000E725A" w:rsidRDefault="000E725A" w:rsidP="000E725A">
            <w:pPr>
              <w:widowControl w:val="0"/>
              <w:tabs>
                <w:tab w:val="left" w:pos="720"/>
              </w:tabs>
              <w:jc w:val="center"/>
              <w:textAlignment w:val="baseline"/>
              <w:rPr>
                <w:sz w:val="24"/>
                <w:szCs w:val="24"/>
                <w:lang w:val="uk-UA"/>
              </w:rPr>
            </w:pPr>
            <w:r w:rsidRPr="000E725A">
              <w:rPr>
                <w:sz w:val="24"/>
                <w:szCs w:val="24"/>
                <w:lang w:val="uk-UA"/>
              </w:rPr>
              <w:t>81,72</w:t>
            </w:r>
          </w:p>
        </w:tc>
      </w:tr>
    </w:tbl>
    <w:p w:rsidR="00833029" w:rsidRDefault="00833029" w:rsidP="000E725A">
      <w:pPr>
        <w:widowControl w:val="0"/>
        <w:shd w:val="clear" w:color="auto" w:fill="FFFFFF"/>
        <w:tabs>
          <w:tab w:val="left" w:pos="720"/>
        </w:tabs>
        <w:spacing w:after="0" w:line="360" w:lineRule="auto"/>
        <w:jc w:val="both"/>
        <w:textAlignment w:val="baseline"/>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ab/>
      </w:r>
    </w:p>
    <w:p w:rsidR="000E725A" w:rsidRPr="000E725A" w:rsidRDefault="000E725A" w:rsidP="00833029">
      <w:pPr>
        <w:widowControl w:val="0"/>
        <w:shd w:val="clear" w:color="auto" w:fill="FFFFFF"/>
        <w:tabs>
          <w:tab w:val="left" w:pos="720"/>
        </w:tabs>
        <w:spacing w:after="0" w:line="360" w:lineRule="auto"/>
        <w:ind w:firstLine="284"/>
        <w:jc w:val="both"/>
        <w:textAlignment w:val="baseline"/>
        <w:rPr>
          <w:rFonts w:ascii="Times New Roman" w:eastAsia="Times New Roman" w:hAnsi="Times New Roman" w:cs="Times New Roman"/>
          <w:sz w:val="28"/>
          <w:szCs w:val="28"/>
          <w:lang w:val="uk-UA" w:eastAsia="ru-RU"/>
        </w:rPr>
      </w:pPr>
      <w:r w:rsidRPr="000E725A">
        <w:rPr>
          <w:rFonts w:ascii="Times New Roman" w:eastAsia="Times New Roman" w:hAnsi="Times New Roman" w:cs="Times New Roman"/>
          <w:sz w:val="28"/>
          <w:szCs w:val="28"/>
          <w:lang w:val="uk-UA" w:eastAsia="ru-RU"/>
        </w:rPr>
        <w:t>Виходячи із зазначених вище обставин, захист сільськогосподарських товаровиробників від ризиків, що їм характерні, не можливий без страхування та державного регулювання страхового ринку у сільському господарстві через застосування урядом країни економічного (</w:t>
      </w:r>
      <w:r w:rsidRPr="000E725A">
        <w:rPr>
          <w:rFonts w:ascii="Times New Roman" w:eastAsia="Times New Roman" w:hAnsi="Times New Roman" w:cs="Times New Roman"/>
          <w:color w:val="000000"/>
          <w:sz w:val="28"/>
          <w:szCs w:val="28"/>
          <w:lang w:val="uk-UA" w:eastAsia="ru-RU"/>
        </w:rPr>
        <w:t>державне фінансування, створення державної страхової компанії і інше</w:t>
      </w:r>
      <w:r w:rsidRPr="000E725A">
        <w:rPr>
          <w:rFonts w:ascii="Times New Roman" w:eastAsia="Times New Roman" w:hAnsi="Times New Roman" w:cs="Times New Roman"/>
          <w:sz w:val="28"/>
          <w:szCs w:val="28"/>
          <w:lang w:val="uk-UA" w:eastAsia="ru-RU"/>
        </w:rPr>
        <w:t>) та інституційно-правового  механізмів регулювання (ліцензування, формування умов страхування, встановлення обов’язкових видів страхування та інше).</w:t>
      </w:r>
    </w:p>
    <w:p w:rsidR="000E725A" w:rsidRPr="000E725A" w:rsidRDefault="000E725A" w:rsidP="00833029">
      <w:pPr>
        <w:widowControl w:val="0"/>
        <w:shd w:val="clear" w:color="auto" w:fill="FFFFFF"/>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284"/>
        <w:jc w:val="both"/>
        <w:textAlignment w:val="baseline"/>
        <w:rPr>
          <w:rFonts w:ascii="Times New Roman" w:eastAsia="Times New Roman" w:hAnsi="Times New Roman" w:cs="Times New Roman"/>
          <w:sz w:val="28"/>
          <w:szCs w:val="28"/>
          <w:lang w:val="uk-UA" w:eastAsia="ru-RU"/>
        </w:rPr>
      </w:pPr>
      <w:r w:rsidRPr="000E725A">
        <w:rPr>
          <w:rFonts w:ascii="Times New Roman" w:eastAsia="Times New Roman" w:hAnsi="Times New Roman" w:cs="Times New Roman"/>
          <w:sz w:val="28"/>
          <w:szCs w:val="28"/>
          <w:lang w:val="uk-UA" w:eastAsia="ru-RU"/>
        </w:rPr>
        <w:t>У вітчизняній практиці державного регулювання економіки, система страхування сільськогосподарських ризиків стоїть поряд з такими інструментами, як: бюджетне фінансування пріоритетних галузей, зокрема, наукомістких та технологічних (електрозварювання, біотехнологія, машинобудування та інше);  фінансування операцій транспортування нафти, газу, надання міжнародних послуг у галузі транспорту та інше; часткова компенсація вартості складної техніки вітчизняного виробництва; фінансування заходів з охорони навколишнього середовища і т.д.</w:t>
      </w:r>
    </w:p>
    <w:p w:rsidR="000E725A" w:rsidRPr="000E725A" w:rsidRDefault="000E725A" w:rsidP="00833029">
      <w:pPr>
        <w:widowControl w:val="0"/>
        <w:shd w:val="clear" w:color="auto" w:fill="FFFFFF"/>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284"/>
        <w:jc w:val="both"/>
        <w:textAlignment w:val="baseline"/>
        <w:rPr>
          <w:rFonts w:ascii="Times New Roman" w:eastAsia="Times New Roman" w:hAnsi="Times New Roman" w:cs="Times New Roman"/>
          <w:sz w:val="28"/>
          <w:szCs w:val="28"/>
          <w:lang w:val="uk-UA" w:eastAsia="ru-RU"/>
        </w:rPr>
      </w:pPr>
      <w:r w:rsidRPr="000E725A">
        <w:rPr>
          <w:rFonts w:ascii="Times New Roman" w:eastAsia="Times New Roman" w:hAnsi="Times New Roman" w:cs="Times New Roman"/>
          <w:sz w:val="28"/>
          <w:szCs w:val="28"/>
          <w:lang w:val="uk-UA" w:eastAsia="ru-RU"/>
        </w:rPr>
        <w:t>І якщо фінансовий механізм через субсидування страхових премій або виплати 50 % страхової франшизи у разі настання страхового випадку [</w:t>
      </w:r>
      <w:hyperlink r:id="rId10" w:history="1">
        <w:r w:rsidRPr="00324760">
          <w:rPr>
            <w:rFonts w:ascii="Times New Roman" w:eastAsia="Times New Roman" w:hAnsi="Times New Roman" w:cs="Times New Roman"/>
            <w:color w:val="000000" w:themeColor="text1"/>
            <w:sz w:val="28"/>
            <w:szCs w:val="28"/>
            <w:lang w:val="uk-UA" w:eastAsia="ru-RU"/>
          </w:rPr>
          <w:t>4</w:t>
        </w:r>
      </w:hyperlink>
      <w:r w:rsidRPr="000E725A">
        <w:rPr>
          <w:rFonts w:ascii="Times New Roman" w:eastAsia="Times New Roman" w:hAnsi="Times New Roman" w:cs="Times New Roman"/>
          <w:sz w:val="28"/>
          <w:szCs w:val="28"/>
          <w:lang w:val="uk-UA" w:eastAsia="ru-RU"/>
        </w:rPr>
        <w:t>],</w:t>
      </w:r>
      <w:r w:rsidRPr="000E725A">
        <w:rPr>
          <w:rFonts w:ascii="Times New Roman" w:eastAsia="Times New Roman" w:hAnsi="Times New Roman" w:cs="Times New Roman"/>
          <w:sz w:val="20"/>
          <w:szCs w:val="20"/>
          <w:lang w:val="uk-UA" w:eastAsia="ru-RU"/>
        </w:rPr>
        <w:t xml:space="preserve"> </w:t>
      </w:r>
      <w:r w:rsidRPr="000E725A">
        <w:rPr>
          <w:rFonts w:ascii="Times New Roman" w:eastAsia="Times New Roman" w:hAnsi="Times New Roman" w:cs="Times New Roman"/>
          <w:sz w:val="28"/>
          <w:szCs w:val="28"/>
          <w:lang w:val="uk-UA" w:eastAsia="ru-RU"/>
        </w:rPr>
        <w:t xml:space="preserve">часткову компенсацію вартості мінеральних добрив вітчизняного виробництва і т.д. - є проявом економічних методів управління, оскільки саме вони формують </w:t>
      </w:r>
      <w:r w:rsidRPr="000E725A">
        <w:rPr>
          <w:rFonts w:ascii="Times New Roman" w:eastAsia="Times New Roman" w:hAnsi="Times New Roman" w:cs="Times New Roman"/>
          <w:sz w:val="28"/>
          <w:szCs w:val="28"/>
          <w:lang w:val="uk-UA" w:eastAsia="ru-RU"/>
        </w:rPr>
        <w:lastRenderedPageBreak/>
        <w:t>мотиваційні чинники для сільськогосподарських товаровиробників щодо страхування власних ризиків, то страхування – його несуча конструкція.</w:t>
      </w:r>
    </w:p>
    <w:p w:rsidR="000E725A" w:rsidRPr="000E725A" w:rsidRDefault="000E725A" w:rsidP="00833029">
      <w:pPr>
        <w:widowControl w:val="0"/>
        <w:shd w:val="clear" w:color="auto" w:fill="FFFFFF"/>
        <w:tabs>
          <w:tab w:val="left" w:pos="720"/>
        </w:tabs>
        <w:spacing w:after="0" w:line="360" w:lineRule="auto"/>
        <w:ind w:firstLine="284"/>
        <w:jc w:val="both"/>
        <w:textAlignment w:val="baseline"/>
        <w:rPr>
          <w:rFonts w:ascii="Times New Roman" w:eastAsia="Times New Roman" w:hAnsi="Times New Roman" w:cs="Times New Roman"/>
          <w:sz w:val="28"/>
          <w:szCs w:val="28"/>
          <w:lang w:val="uk-UA" w:eastAsia="ru-RU"/>
        </w:rPr>
      </w:pPr>
      <w:r w:rsidRPr="000E725A">
        <w:rPr>
          <w:rFonts w:ascii="Times New Roman" w:eastAsia="Times New Roman" w:hAnsi="Times New Roman" w:cs="Times New Roman"/>
          <w:sz w:val="28"/>
          <w:szCs w:val="28"/>
          <w:lang w:val="uk-UA" w:eastAsia="ru-RU"/>
        </w:rPr>
        <w:t>Крім того, варто відмітити те, що за страхування сільськогосподарських товаровиробників, зокрема, їх сільськогосподарської продукції галузі рослинництва, виникає обов’язкова форма захисту, яка на думку Козіна Е. Г. [</w:t>
      </w:r>
      <w:hyperlink r:id="rId11" w:history="1">
        <w:r w:rsidRPr="003C22FC">
          <w:rPr>
            <w:rFonts w:ascii="Times New Roman" w:eastAsia="Times New Roman" w:hAnsi="Times New Roman" w:cs="Times New Roman"/>
            <w:color w:val="000000" w:themeColor="text1"/>
            <w:sz w:val="28"/>
            <w:szCs w:val="28"/>
            <w:lang w:val="uk-UA" w:eastAsia="ru-RU"/>
          </w:rPr>
          <w:t>5</w:t>
        </w:r>
      </w:hyperlink>
      <w:r w:rsidRPr="000E725A">
        <w:rPr>
          <w:rFonts w:ascii="Times New Roman" w:eastAsia="Times New Roman" w:hAnsi="Times New Roman" w:cs="Times New Roman"/>
          <w:sz w:val="28"/>
          <w:szCs w:val="28"/>
          <w:lang w:val="uk-UA" w:eastAsia="ru-RU"/>
        </w:rPr>
        <w:t xml:space="preserve">] є універсальною і розповсюджується на страхувальників, та виникнення якої не залежить від їх волі. Тож, через неї держава регулює страхові відносини шляхом формування правил гри та визначення зобов’язання страхувальника застрахуватися, а також встановлення обов’язковості і для страховиків – застрахувати об’єкти. Іншими словами, держава за страхування сільськогосподарських товаровиробників покликана компенсувати вади їх самофінансування, забезпечивши тим самим поширення привабливості страхування як інструменту стабілізації серед них. </w:t>
      </w:r>
    </w:p>
    <w:p w:rsidR="000E725A" w:rsidRPr="000E725A" w:rsidRDefault="000E725A" w:rsidP="00833029">
      <w:pPr>
        <w:widowControl w:val="0"/>
        <w:spacing w:after="0" w:line="360" w:lineRule="auto"/>
        <w:ind w:firstLine="284"/>
        <w:jc w:val="both"/>
        <w:rPr>
          <w:rFonts w:ascii="Times New Roman" w:eastAsia="Times New Roman" w:hAnsi="Times New Roman" w:cs="Times New Roman"/>
          <w:sz w:val="28"/>
          <w:szCs w:val="28"/>
          <w:lang w:val="uk-UA" w:eastAsia="ru-RU"/>
        </w:rPr>
      </w:pPr>
      <w:r w:rsidRPr="000E725A">
        <w:rPr>
          <w:rFonts w:ascii="Times New Roman" w:eastAsia="Times New Roman" w:hAnsi="Times New Roman" w:cs="Times New Roman"/>
          <w:sz w:val="28"/>
          <w:szCs w:val="28"/>
          <w:lang w:val="uk-UA" w:eastAsia="ru-RU"/>
        </w:rPr>
        <w:t>Організація захисту державою можлива через формування належного правового поля за страхування сільськогосподарських ризиків. Тож, розглянемо законодавче забезпечення страхування у сільському господарстві, його переваги, недоліки та можливість його удосконалення.</w:t>
      </w:r>
    </w:p>
    <w:p w:rsidR="000E725A" w:rsidRPr="000E725A" w:rsidRDefault="000E725A" w:rsidP="00833029">
      <w:pPr>
        <w:widowControl w:val="0"/>
        <w:spacing w:after="0" w:line="360" w:lineRule="auto"/>
        <w:ind w:firstLine="284"/>
        <w:jc w:val="both"/>
        <w:rPr>
          <w:rFonts w:ascii="Times New Roman" w:eastAsia="Times New Roman" w:hAnsi="Times New Roman" w:cs="Times New Roman"/>
          <w:sz w:val="28"/>
          <w:szCs w:val="28"/>
          <w:lang w:val="uk-UA" w:eastAsia="ru-RU"/>
        </w:rPr>
      </w:pPr>
      <w:r w:rsidRPr="000E725A">
        <w:rPr>
          <w:rFonts w:ascii="Times New Roman" w:eastAsia="Times New Roman" w:hAnsi="Times New Roman" w:cs="Times New Roman"/>
          <w:sz w:val="28"/>
          <w:szCs w:val="28"/>
          <w:lang w:val="uk-UA" w:eastAsia="ru-RU"/>
        </w:rPr>
        <w:t>До основних спеціалізованих нормативних актів  відносять:</w:t>
      </w:r>
    </w:p>
    <w:p w:rsidR="000E725A" w:rsidRPr="000E725A" w:rsidRDefault="000E725A" w:rsidP="00833029">
      <w:pPr>
        <w:widowControl w:val="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right="-54" w:firstLine="284"/>
        <w:jc w:val="both"/>
        <w:textAlignment w:val="baseline"/>
        <w:rPr>
          <w:rFonts w:ascii="Times New Roman" w:eastAsia="Times New Roman" w:hAnsi="Times New Roman" w:cs="Times New Roman"/>
          <w:color w:val="000000"/>
          <w:sz w:val="28"/>
          <w:szCs w:val="28"/>
          <w:lang w:val="uk-UA" w:eastAsia="ru-RU"/>
        </w:rPr>
      </w:pPr>
      <w:r w:rsidRPr="000E725A">
        <w:rPr>
          <w:rFonts w:ascii="Courier New" w:eastAsia="Times New Roman" w:hAnsi="Courier New" w:cs="Courier New"/>
          <w:sz w:val="20"/>
          <w:szCs w:val="20"/>
          <w:lang w:val="uk-UA" w:eastAsia="ru-RU"/>
        </w:rPr>
        <w:t xml:space="preserve">- </w:t>
      </w:r>
      <w:r w:rsidRPr="000E725A">
        <w:rPr>
          <w:rFonts w:ascii="Times New Roman" w:eastAsia="Times New Roman" w:hAnsi="Times New Roman" w:cs="Times New Roman"/>
          <w:sz w:val="28"/>
          <w:szCs w:val="28"/>
          <w:lang w:val="uk-UA" w:eastAsia="ru-RU"/>
        </w:rPr>
        <w:t xml:space="preserve">ЗУ «Про державну підтримку сільського господарства України» [6] -                              № 1877-IV від 24.06.2004 – </w:t>
      </w:r>
      <w:r w:rsidRPr="000E725A">
        <w:rPr>
          <w:rFonts w:ascii="Times New Roman" w:eastAsia="Times New Roman" w:hAnsi="Times New Roman" w:cs="Times New Roman"/>
          <w:color w:val="000000"/>
          <w:sz w:val="28"/>
          <w:szCs w:val="28"/>
          <w:lang w:val="uk-UA" w:eastAsia="ru-RU"/>
        </w:rPr>
        <w:t xml:space="preserve">основним його недоліком можна вважати те, що він </w:t>
      </w:r>
      <w:r w:rsidRPr="000E725A">
        <w:rPr>
          <w:rFonts w:ascii="Times New Roman" w:eastAsia="Times New Roman" w:hAnsi="Times New Roman" w:cs="Times New Roman"/>
          <w:sz w:val="28"/>
          <w:szCs w:val="28"/>
          <w:lang w:val="uk-UA" w:eastAsia="ru-RU"/>
        </w:rPr>
        <w:t xml:space="preserve">не  регулює питання підтримки </w:t>
      </w:r>
      <w:r w:rsidRPr="000E725A">
        <w:rPr>
          <w:rFonts w:ascii="Times New Roman" w:eastAsia="Times New Roman" w:hAnsi="Times New Roman" w:cs="Times New Roman"/>
          <w:color w:val="000000"/>
          <w:sz w:val="28"/>
          <w:szCs w:val="28"/>
          <w:lang w:eastAsia="ru-RU"/>
        </w:rPr>
        <w:t>страхування сільськогосподарської  продукції</w:t>
      </w:r>
      <w:r w:rsidRPr="000E725A">
        <w:rPr>
          <w:rFonts w:ascii="Times New Roman" w:eastAsia="Times New Roman" w:hAnsi="Times New Roman" w:cs="Times New Roman"/>
          <w:color w:val="000000"/>
          <w:sz w:val="28"/>
          <w:szCs w:val="28"/>
          <w:lang w:val="uk-UA" w:eastAsia="ru-RU"/>
        </w:rPr>
        <w:t xml:space="preserve">. </w:t>
      </w:r>
    </w:p>
    <w:p w:rsidR="000E725A" w:rsidRPr="000E725A" w:rsidRDefault="000E725A" w:rsidP="00833029">
      <w:pPr>
        <w:widowControl w:val="0"/>
        <w:spacing w:after="0" w:line="360" w:lineRule="auto"/>
        <w:ind w:firstLine="284"/>
        <w:jc w:val="both"/>
        <w:rPr>
          <w:rFonts w:ascii="Times New Roman" w:eastAsia="Times New Roman" w:hAnsi="Times New Roman" w:cs="Times New Roman"/>
          <w:sz w:val="28"/>
          <w:szCs w:val="28"/>
          <w:lang w:val="uk-UA" w:eastAsia="ru-RU"/>
        </w:rPr>
      </w:pPr>
      <w:r w:rsidRPr="000E725A">
        <w:rPr>
          <w:rFonts w:ascii="Times New Roman" w:eastAsia="Times New Roman" w:hAnsi="Times New Roman" w:cs="Times New Roman"/>
          <w:sz w:val="28"/>
          <w:szCs w:val="28"/>
          <w:lang w:val="uk-UA" w:eastAsia="ru-RU"/>
        </w:rPr>
        <w:t>Не містить загальних принципів надання державної допомоги у сфері страхування аграрних ризиків, зокрема не встановлює критеріїв доступу приватних страхових компаній до надання послуг, що субсидуються державою, не визначає, як адмініструватиметься надання державної субсидії, хто і як має розробляти програми надання субсидій.</w:t>
      </w:r>
    </w:p>
    <w:p w:rsidR="000E725A" w:rsidRPr="000E725A" w:rsidRDefault="000E725A" w:rsidP="00833029">
      <w:pPr>
        <w:widowControl w:val="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284"/>
        <w:jc w:val="both"/>
        <w:textAlignment w:val="baseline"/>
        <w:rPr>
          <w:rFonts w:ascii="Times New Roman" w:eastAsia="Times New Roman" w:hAnsi="Times New Roman" w:cs="Times New Roman"/>
          <w:color w:val="000000"/>
          <w:sz w:val="28"/>
          <w:szCs w:val="28"/>
          <w:lang w:val="uk-UA" w:eastAsia="ru-RU"/>
        </w:rPr>
      </w:pPr>
      <w:r w:rsidRPr="000E725A">
        <w:rPr>
          <w:rFonts w:ascii="Times New Roman" w:eastAsia="Times New Roman" w:hAnsi="Times New Roman" w:cs="Times New Roman"/>
          <w:color w:val="000000"/>
          <w:sz w:val="28"/>
          <w:szCs w:val="28"/>
          <w:lang w:val="uk-UA" w:eastAsia="ru-RU"/>
        </w:rPr>
        <w:t xml:space="preserve">Тож, </w:t>
      </w:r>
      <w:r w:rsidRPr="000E725A">
        <w:rPr>
          <w:rFonts w:ascii="Times New Roman" w:eastAsia="Times New Roman" w:hAnsi="Times New Roman" w:cs="Times New Roman"/>
          <w:sz w:val="28"/>
          <w:szCs w:val="28"/>
          <w:lang w:val="uk-UA" w:eastAsia="ru-RU"/>
        </w:rPr>
        <w:t xml:space="preserve">необхідно переглянути та  уточнити окремі статті, які мають підкреслити значення державного регулювання за страхування у сільському господарстві (наприклад: </w:t>
      </w:r>
      <w:r w:rsidRPr="000E725A">
        <w:rPr>
          <w:rFonts w:ascii="Times New Roman" w:eastAsia="Times New Roman" w:hAnsi="Times New Roman" w:cs="Times New Roman"/>
          <w:color w:val="000000"/>
          <w:sz w:val="28"/>
          <w:szCs w:val="28"/>
          <w:lang w:val="uk-UA" w:eastAsia="ru-RU"/>
        </w:rPr>
        <w:t>Цей  Закон  визначає   основи   державної   політики   у бюджетній, кредитній, ціновій, регуляторній, страховій</w:t>
      </w:r>
      <w:r w:rsidRPr="000E725A">
        <w:rPr>
          <w:rFonts w:ascii="Times New Roman" w:eastAsia="Times New Roman" w:hAnsi="Times New Roman" w:cs="Times New Roman"/>
          <w:i/>
          <w:color w:val="000000"/>
          <w:sz w:val="28"/>
          <w:szCs w:val="28"/>
          <w:lang w:val="uk-UA" w:eastAsia="ru-RU"/>
        </w:rPr>
        <w:t xml:space="preserve"> </w:t>
      </w:r>
      <w:r w:rsidRPr="000E725A">
        <w:rPr>
          <w:rFonts w:ascii="Times New Roman" w:eastAsia="Times New Roman" w:hAnsi="Times New Roman" w:cs="Times New Roman"/>
          <w:color w:val="000000"/>
          <w:sz w:val="28"/>
          <w:szCs w:val="28"/>
          <w:lang w:val="uk-UA" w:eastAsia="ru-RU"/>
        </w:rPr>
        <w:t xml:space="preserve">та інших сферах …), що забезпечить </w:t>
      </w:r>
      <w:r w:rsidRPr="000E725A">
        <w:rPr>
          <w:rFonts w:ascii="Times New Roman" w:eastAsia="Times New Roman" w:hAnsi="Times New Roman" w:cs="Times New Roman"/>
          <w:color w:val="000000"/>
          <w:sz w:val="28"/>
          <w:szCs w:val="28"/>
          <w:lang w:val="uk-UA" w:eastAsia="ru-RU"/>
        </w:rPr>
        <w:lastRenderedPageBreak/>
        <w:t>обґрунтованість посилання на пункт 1.3 статті 1 цього Закону.</w:t>
      </w:r>
    </w:p>
    <w:p w:rsidR="000E725A" w:rsidRPr="000E725A" w:rsidRDefault="000E725A" w:rsidP="00833029">
      <w:pPr>
        <w:widowControl w:val="0"/>
        <w:spacing w:after="0" w:line="360" w:lineRule="auto"/>
        <w:ind w:firstLine="284"/>
        <w:jc w:val="both"/>
        <w:rPr>
          <w:rFonts w:ascii="Times New Roman" w:eastAsia="Times New Roman" w:hAnsi="Times New Roman" w:cs="Times New Roman"/>
          <w:sz w:val="28"/>
          <w:szCs w:val="28"/>
          <w:lang w:val="uk-UA" w:eastAsia="ru-RU"/>
        </w:rPr>
      </w:pPr>
      <w:r w:rsidRPr="000E725A">
        <w:rPr>
          <w:rFonts w:ascii="Times New Roman" w:eastAsia="Times New Roman" w:hAnsi="Times New Roman" w:cs="Times New Roman"/>
          <w:color w:val="000000"/>
          <w:sz w:val="28"/>
          <w:szCs w:val="28"/>
          <w:lang w:val="uk-UA" w:eastAsia="ru-RU"/>
        </w:rPr>
        <w:t xml:space="preserve">Крім того, </w:t>
      </w:r>
      <w:r w:rsidRPr="000E725A">
        <w:rPr>
          <w:rFonts w:ascii="Times New Roman" w:eastAsia="Times New Roman" w:hAnsi="Times New Roman" w:cs="Times New Roman"/>
          <w:sz w:val="28"/>
          <w:szCs w:val="28"/>
          <w:lang w:val="uk-UA" w:eastAsia="ru-RU"/>
        </w:rPr>
        <w:t>рекомендуємо доповнити Закон статтями, які по-перше, роз’яснюватимуть механізм надання державної допомоги із залученням до нього лише тих страхових компаній, які відповідатимуть кваліфікаційним вимогам, що сформовані державою; по-друге, міститимуть повний перелік об’єктів та видів страхування, на які може розповсюджуватися державна субсидія.</w:t>
      </w:r>
    </w:p>
    <w:p w:rsidR="000E725A" w:rsidRPr="000E725A" w:rsidRDefault="000E725A" w:rsidP="00833029">
      <w:pPr>
        <w:widowControl w:val="0"/>
        <w:numPr>
          <w:ilvl w:val="0"/>
          <w:numId w:val="8"/>
        </w:numPr>
        <w:tabs>
          <w:tab w:val="clear" w:pos="1755"/>
          <w:tab w:val="left" w:pos="1080"/>
        </w:tabs>
        <w:spacing w:after="0" w:line="360" w:lineRule="auto"/>
        <w:ind w:left="0" w:firstLine="284"/>
        <w:jc w:val="both"/>
        <w:rPr>
          <w:rFonts w:ascii="Times New Roman" w:eastAsia="Times New Roman" w:hAnsi="Times New Roman" w:cs="Times New Roman"/>
          <w:color w:val="000000"/>
          <w:sz w:val="28"/>
          <w:szCs w:val="28"/>
          <w:lang w:val="uk-UA" w:eastAsia="ru-RU"/>
        </w:rPr>
      </w:pPr>
      <w:r w:rsidRPr="000E725A">
        <w:rPr>
          <w:rFonts w:ascii="Times New Roman" w:eastAsia="Times New Roman" w:hAnsi="Times New Roman" w:cs="Times New Roman"/>
          <w:bCs/>
          <w:color w:val="000000"/>
          <w:sz w:val="28"/>
          <w:szCs w:val="28"/>
          <w:lang w:val="uk-UA" w:eastAsia="ru-RU"/>
        </w:rPr>
        <w:t xml:space="preserve">Постанова КМУ «Про затвердження Порядку і правил проведення обов'язкового страхування тварин на випадок загибелі, знищення, вимушеного забою, від хвороб, стихійних лих та нещасних випадків» [7] - </w:t>
      </w:r>
      <w:r w:rsidRPr="000E725A">
        <w:rPr>
          <w:rFonts w:ascii="Times New Roman" w:eastAsia="Times New Roman" w:hAnsi="Times New Roman" w:cs="Times New Roman"/>
          <w:color w:val="000000"/>
          <w:sz w:val="28"/>
          <w:szCs w:val="28"/>
          <w:lang w:val="uk-UA" w:eastAsia="ru-RU"/>
        </w:rPr>
        <w:t xml:space="preserve">недоліком можна вважати те, що вона </w:t>
      </w:r>
      <w:r w:rsidRPr="000E725A">
        <w:rPr>
          <w:rFonts w:ascii="Times New Roman" w:eastAsia="Times New Roman" w:hAnsi="Times New Roman" w:cs="Times New Roman"/>
          <w:sz w:val="28"/>
          <w:szCs w:val="28"/>
          <w:lang w:val="uk-UA" w:eastAsia="ru-RU"/>
        </w:rPr>
        <w:t xml:space="preserve">не  здійснює роз’яснення питання  </w:t>
      </w:r>
      <w:r w:rsidRPr="000E725A">
        <w:rPr>
          <w:rFonts w:ascii="Times New Roman" w:eastAsia="Times New Roman" w:hAnsi="Times New Roman" w:cs="Times New Roman"/>
          <w:color w:val="000000"/>
          <w:sz w:val="28"/>
          <w:szCs w:val="28"/>
          <w:lang w:val="uk-UA" w:eastAsia="ru-RU"/>
        </w:rPr>
        <w:t xml:space="preserve">страхування сільськогосподарських тварин не залежно від того, чи є  вони </w:t>
      </w:r>
      <w:r w:rsidRPr="000E725A">
        <w:rPr>
          <w:rFonts w:ascii="Times New Roman" w:eastAsia="Times New Roman" w:hAnsi="Times New Roman" w:cs="Times New Roman"/>
          <w:color w:val="000000"/>
          <w:sz w:val="28"/>
          <w:szCs w:val="28"/>
          <w:shd w:val="clear" w:color="auto" w:fill="FFFFFF"/>
          <w:lang w:val="uk-UA" w:eastAsia="ru-RU"/>
        </w:rPr>
        <w:t>чистопородними або одержані за затвердженою програмою породного вдосконалення тварини, що мають племінну (генетичну) цінність і можуть використовуватися в селекційному процесі).</w:t>
      </w:r>
      <w:r w:rsidRPr="000E725A">
        <w:rPr>
          <w:rFonts w:ascii="Times New Roman" w:eastAsia="Times New Roman" w:hAnsi="Times New Roman" w:cs="Times New Roman"/>
          <w:color w:val="000000"/>
          <w:sz w:val="28"/>
          <w:szCs w:val="28"/>
          <w:shd w:val="clear" w:color="auto" w:fill="FFFFFF"/>
          <w:lang w:eastAsia="ru-RU"/>
        </w:rPr>
        <w:t> </w:t>
      </w:r>
      <w:r w:rsidRPr="000E725A">
        <w:rPr>
          <w:rFonts w:ascii="Times New Roman" w:eastAsia="Times New Roman" w:hAnsi="Times New Roman" w:cs="Times New Roman"/>
          <w:color w:val="000000"/>
          <w:sz w:val="28"/>
          <w:szCs w:val="28"/>
          <w:shd w:val="clear" w:color="auto" w:fill="FFFFFF"/>
          <w:lang w:val="uk-UA" w:eastAsia="ru-RU"/>
        </w:rPr>
        <w:t>Відсутній опис умов використання франшизи та розмірів страхового покриття за їх страхування.</w:t>
      </w:r>
    </w:p>
    <w:p w:rsidR="000E725A" w:rsidRPr="000E725A" w:rsidRDefault="000E725A" w:rsidP="00833029">
      <w:pPr>
        <w:widowControl w:val="0"/>
        <w:spacing w:after="0" w:line="360" w:lineRule="auto"/>
        <w:ind w:firstLine="284"/>
        <w:jc w:val="both"/>
        <w:rPr>
          <w:rFonts w:ascii="Times New Roman" w:eastAsia="Times New Roman" w:hAnsi="Times New Roman" w:cs="Times New Roman"/>
          <w:color w:val="000000"/>
          <w:sz w:val="28"/>
          <w:szCs w:val="28"/>
          <w:lang w:val="uk-UA" w:eastAsia="ru-RU"/>
        </w:rPr>
      </w:pPr>
      <w:r w:rsidRPr="000E725A">
        <w:rPr>
          <w:rFonts w:ascii="Times New Roman" w:eastAsia="Times New Roman" w:hAnsi="Times New Roman" w:cs="Times New Roman"/>
          <w:sz w:val="28"/>
          <w:szCs w:val="28"/>
          <w:lang w:val="uk-UA" w:eastAsia="ru-RU"/>
        </w:rPr>
        <w:t>Рекомендуємо доповнити нормативний акт статтями, що регулюють страхування зазначених об’єктів сільськогосподарського характеру.</w:t>
      </w:r>
    </w:p>
    <w:p w:rsidR="000E725A" w:rsidRPr="000E725A" w:rsidRDefault="000E725A" w:rsidP="00833029">
      <w:pPr>
        <w:widowControl w:val="0"/>
        <w:spacing w:after="0" w:line="360" w:lineRule="auto"/>
        <w:ind w:firstLine="284"/>
        <w:jc w:val="both"/>
        <w:rPr>
          <w:rFonts w:ascii="Times New Roman" w:eastAsia="Times New Roman" w:hAnsi="Times New Roman" w:cs="Times New Roman"/>
          <w:color w:val="000000"/>
          <w:sz w:val="28"/>
          <w:szCs w:val="28"/>
          <w:lang w:val="uk-UA" w:eastAsia="ru-RU"/>
        </w:rPr>
      </w:pPr>
      <w:r w:rsidRPr="000E725A">
        <w:rPr>
          <w:rFonts w:ascii="Times New Roman" w:eastAsia="Times New Roman" w:hAnsi="Times New Roman" w:cs="Times New Roman"/>
          <w:color w:val="000000"/>
          <w:sz w:val="28"/>
          <w:szCs w:val="28"/>
          <w:lang w:val="uk-UA" w:eastAsia="ru-RU"/>
        </w:rPr>
        <w:t xml:space="preserve">- Постанова КМУ </w:t>
      </w:r>
      <w:r w:rsidRPr="000E725A">
        <w:rPr>
          <w:rFonts w:ascii="Times New Roman" w:eastAsia="Times New Roman" w:hAnsi="Times New Roman" w:cs="Times New Roman"/>
          <w:bCs/>
          <w:color w:val="000000"/>
          <w:sz w:val="28"/>
          <w:szCs w:val="28"/>
          <w:lang w:val="uk-UA" w:eastAsia="ru-RU"/>
        </w:rPr>
        <w:t xml:space="preserve">«Про затвердження Порядку визнання ризиків у сільському господарстві катастрофічними та надання і використання бюджетної позики (державної фінансової допомоги) у разі їх виникнення» </w:t>
      </w:r>
      <w:r w:rsidRPr="000E725A">
        <w:rPr>
          <w:rFonts w:ascii="Times New Roman" w:eastAsia="Times New Roman" w:hAnsi="Times New Roman" w:cs="Times New Roman"/>
          <w:sz w:val="28"/>
          <w:szCs w:val="28"/>
          <w:lang w:val="uk-UA" w:eastAsia="ru-RU"/>
        </w:rPr>
        <w:t>[8]</w:t>
      </w:r>
      <w:r w:rsidRPr="000E725A">
        <w:rPr>
          <w:rFonts w:ascii="Times New Roman" w:eastAsia="Times New Roman" w:hAnsi="Times New Roman" w:cs="Times New Roman"/>
          <w:bCs/>
          <w:color w:val="000000"/>
          <w:sz w:val="28"/>
          <w:szCs w:val="28"/>
          <w:lang w:val="uk-UA" w:eastAsia="ru-RU"/>
        </w:rPr>
        <w:t xml:space="preserve">. </w:t>
      </w:r>
      <w:r w:rsidRPr="000E725A">
        <w:rPr>
          <w:rFonts w:ascii="Times New Roman" w:eastAsia="Times New Roman" w:hAnsi="Times New Roman" w:cs="Times New Roman"/>
          <w:sz w:val="28"/>
          <w:szCs w:val="28"/>
          <w:lang w:val="uk-UA" w:eastAsia="ru-RU"/>
        </w:rPr>
        <w:t xml:space="preserve">Хоча розділ перший цієї постанови наголошує те, що </w:t>
      </w:r>
      <w:r w:rsidRPr="000E725A">
        <w:rPr>
          <w:rFonts w:ascii="Times New Roman" w:eastAsia="Times New Roman" w:hAnsi="Times New Roman" w:cs="Times New Roman"/>
          <w:color w:val="000000"/>
          <w:sz w:val="28"/>
          <w:szCs w:val="28"/>
          <w:shd w:val="clear" w:color="auto" w:fill="FFFFFF"/>
          <w:lang w:val="uk-UA" w:eastAsia="ru-RU"/>
        </w:rPr>
        <w:t>страхування сільськогосподарської продукції з державною підтримкою це - економічні відносини щодо страхового захисту майнових інтересів сільськогосподарських товаровиробників у разі настання певних подій (страхових випадків), визначених цим Законом, за рахунок грошових фондів, що формуються у страховика шляхом сплати страхувальником страхових платежів (премій), частина яких компенсується за рахунок державних субсидій, та доходів від розміщення коштів цих фондів, яке здійснюється відповідно до положень цього Закону і визначається наявністю та особливостями ризиків, носіями яких є сільськогосподарські рослини і тварини.</w:t>
      </w:r>
      <w:r w:rsidRPr="000E725A">
        <w:rPr>
          <w:rFonts w:ascii="Times New Roman" w:eastAsia="Times New Roman" w:hAnsi="Times New Roman" w:cs="Times New Roman"/>
          <w:sz w:val="28"/>
          <w:szCs w:val="28"/>
          <w:lang w:val="uk-UA" w:eastAsia="ru-RU"/>
        </w:rPr>
        <w:t xml:space="preserve"> Проте, він не ідентифікує, не роз’яснює ризики  за страхування тварин.</w:t>
      </w:r>
    </w:p>
    <w:p w:rsidR="000E725A" w:rsidRPr="000E725A" w:rsidRDefault="000E725A" w:rsidP="00833029">
      <w:pPr>
        <w:widowControl w:val="0"/>
        <w:spacing w:after="0" w:line="360" w:lineRule="auto"/>
        <w:ind w:firstLine="284"/>
        <w:jc w:val="both"/>
        <w:rPr>
          <w:rFonts w:ascii="Times New Roman" w:eastAsia="Times New Roman" w:hAnsi="Times New Roman" w:cs="Times New Roman"/>
          <w:sz w:val="28"/>
          <w:szCs w:val="28"/>
          <w:lang w:val="uk-UA" w:eastAsia="ru-RU"/>
        </w:rPr>
      </w:pPr>
      <w:r w:rsidRPr="000E725A">
        <w:rPr>
          <w:rFonts w:ascii="Times New Roman" w:eastAsia="Times New Roman" w:hAnsi="Times New Roman" w:cs="Times New Roman"/>
          <w:sz w:val="28"/>
          <w:szCs w:val="28"/>
          <w:lang w:val="uk-UA" w:eastAsia="ru-RU"/>
        </w:rPr>
        <w:lastRenderedPageBreak/>
        <w:t>Рекомендуємо доповнити постанову статтями, що регулюють страхування згаданого об’єкта сільськогосподарського характеру з позиції забезпечення його державною підтримкою.</w:t>
      </w:r>
    </w:p>
    <w:p w:rsidR="000E725A" w:rsidRPr="000E725A" w:rsidRDefault="000E725A" w:rsidP="00833029">
      <w:pPr>
        <w:widowControl w:val="0"/>
        <w:spacing w:after="0" w:line="360" w:lineRule="auto"/>
        <w:ind w:firstLine="284"/>
        <w:jc w:val="both"/>
        <w:rPr>
          <w:rFonts w:ascii="Times New Roman" w:eastAsia="Times New Roman" w:hAnsi="Times New Roman" w:cs="Times New Roman"/>
          <w:bCs/>
          <w:color w:val="000000"/>
          <w:sz w:val="28"/>
          <w:szCs w:val="28"/>
          <w:lang w:val="uk-UA" w:eastAsia="ru-RU"/>
        </w:rPr>
      </w:pPr>
      <w:r w:rsidRPr="000E725A">
        <w:rPr>
          <w:rFonts w:ascii="Times New Roman" w:eastAsia="Times New Roman" w:hAnsi="Times New Roman" w:cs="Times New Roman"/>
          <w:bCs/>
          <w:color w:val="000000"/>
          <w:sz w:val="28"/>
          <w:szCs w:val="28"/>
          <w:lang w:val="uk-UA" w:eastAsia="ru-RU"/>
        </w:rPr>
        <w:t xml:space="preserve">- Постанова «Про затвердження Порядку та умов надання сільськогосподарським товаровиробникам державної підтримки у страхуванні сільськогосподарських культур шляхом здешевлення  страхових платежів (премій) і переліку сільськогосподарських культур та видів страхових ризиків (продуктів), на які у 2012 році надається компенсація вартості страхових платежів (премій)» </w:t>
      </w:r>
      <w:r w:rsidRPr="000E725A">
        <w:rPr>
          <w:rFonts w:ascii="Times New Roman" w:eastAsia="Times New Roman" w:hAnsi="Times New Roman" w:cs="Times New Roman"/>
          <w:sz w:val="28"/>
          <w:szCs w:val="28"/>
          <w:lang w:val="uk-UA" w:eastAsia="ru-RU"/>
        </w:rPr>
        <w:t>[9]</w:t>
      </w:r>
      <w:r w:rsidRPr="000E725A">
        <w:rPr>
          <w:rFonts w:ascii="Times New Roman" w:eastAsia="Times New Roman" w:hAnsi="Times New Roman" w:cs="Times New Roman"/>
          <w:bCs/>
          <w:color w:val="000000"/>
          <w:sz w:val="28"/>
          <w:szCs w:val="28"/>
          <w:lang w:val="uk-UA" w:eastAsia="ru-RU"/>
        </w:rPr>
        <w:t xml:space="preserve"> – н</w:t>
      </w:r>
      <w:r w:rsidRPr="000E725A">
        <w:rPr>
          <w:rFonts w:ascii="Times New Roman" w:eastAsia="Times New Roman" w:hAnsi="Times New Roman" w:cs="Times New Roman"/>
          <w:sz w:val="28"/>
          <w:szCs w:val="28"/>
          <w:lang w:val="uk-UA" w:eastAsia="ru-RU"/>
        </w:rPr>
        <w:t xml:space="preserve">едоліком можна вважати вузький перелік сільськогосподарських культур </w:t>
      </w:r>
      <w:r w:rsidRPr="000E725A">
        <w:rPr>
          <w:rFonts w:ascii="Times New Roman" w:eastAsia="Times New Roman" w:hAnsi="Times New Roman" w:cs="Times New Roman"/>
          <w:bCs/>
          <w:color w:val="000000"/>
          <w:sz w:val="28"/>
          <w:szCs w:val="28"/>
          <w:lang w:val="uk-UA" w:eastAsia="ru-RU"/>
        </w:rPr>
        <w:t>та видів страхових ризиків</w:t>
      </w:r>
      <w:r w:rsidRPr="000E725A">
        <w:rPr>
          <w:rFonts w:ascii="Times New Roman" w:eastAsia="Times New Roman" w:hAnsi="Times New Roman" w:cs="Times New Roman"/>
          <w:sz w:val="28"/>
          <w:szCs w:val="28"/>
          <w:lang w:val="uk-UA" w:eastAsia="ru-RU"/>
        </w:rPr>
        <w:t xml:space="preserve"> на які </w:t>
      </w:r>
      <w:r w:rsidRPr="000E725A">
        <w:rPr>
          <w:rFonts w:ascii="Times New Roman" w:eastAsia="Times New Roman" w:hAnsi="Times New Roman" w:cs="Times New Roman"/>
          <w:bCs/>
          <w:color w:val="000000"/>
          <w:sz w:val="28"/>
          <w:szCs w:val="28"/>
          <w:lang w:val="uk-UA" w:eastAsia="ru-RU"/>
        </w:rPr>
        <w:t xml:space="preserve">надається компенсація вартості страхових платежів (премій), та який не відповідає реальним потребам страхувальників. </w:t>
      </w:r>
    </w:p>
    <w:p w:rsidR="000E725A" w:rsidRPr="000E725A" w:rsidRDefault="000E725A" w:rsidP="00833029">
      <w:pPr>
        <w:widowControl w:val="0"/>
        <w:spacing w:after="0" w:line="360" w:lineRule="auto"/>
        <w:ind w:firstLine="284"/>
        <w:jc w:val="both"/>
        <w:rPr>
          <w:rFonts w:ascii="Times New Roman" w:eastAsia="Times New Roman" w:hAnsi="Times New Roman" w:cs="Times New Roman"/>
          <w:bCs/>
          <w:color w:val="000000"/>
          <w:sz w:val="28"/>
          <w:szCs w:val="28"/>
          <w:lang w:val="uk-UA" w:eastAsia="ru-RU"/>
        </w:rPr>
      </w:pPr>
      <w:r w:rsidRPr="000E725A">
        <w:rPr>
          <w:rFonts w:ascii="Times New Roman" w:eastAsia="Times New Roman" w:hAnsi="Times New Roman" w:cs="Times New Roman"/>
          <w:sz w:val="28"/>
          <w:szCs w:val="28"/>
          <w:lang w:val="uk-UA" w:eastAsia="ru-RU"/>
        </w:rPr>
        <w:t xml:space="preserve">Рекомендуємо розширити перелік сільськогосподарських культур </w:t>
      </w:r>
      <w:r w:rsidRPr="000E725A">
        <w:rPr>
          <w:rFonts w:ascii="Times New Roman" w:eastAsia="Times New Roman" w:hAnsi="Times New Roman" w:cs="Times New Roman"/>
          <w:bCs/>
          <w:color w:val="000000"/>
          <w:sz w:val="28"/>
          <w:szCs w:val="28"/>
          <w:lang w:val="uk-UA" w:eastAsia="ru-RU"/>
        </w:rPr>
        <w:t>та видів страхових ризиків</w:t>
      </w:r>
      <w:r w:rsidRPr="000E725A">
        <w:rPr>
          <w:rFonts w:ascii="Times New Roman" w:eastAsia="Times New Roman" w:hAnsi="Times New Roman" w:cs="Times New Roman"/>
          <w:sz w:val="28"/>
          <w:szCs w:val="28"/>
          <w:lang w:val="uk-UA" w:eastAsia="ru-RU"/>
        </w:rPr>
        <w:t xml:space="preserve"> на які </w:t>
      </w:r>
      <w:r w:rsidRPr="000E725A">
        <w:rPr>
          <w:rFonts w:ascii="Times New Roman" w:eastAsia="Times New Roman" w:hAnsi="Times New Roman" w:cs="Times New Roman"/>
          <w:bCs/>
          <w:color w:val="000000"/>
          <w:sz w:val="28"/>
          <w:szCs w:val="28"/>
          <w:lang w:val="uk-UA" w:eastAsia="ru-RU"/>
        </w:rPr>
        <w:t>надаватиметься компенсація вартості страхових платежів (премій).</w:t>
      </w:r>
    </w:p>
    <w:p w:rsidR="000E725A" w:rsidRPr="000E725A" w:rsidRDefault="000E725A" w:rsidP="00833029">
      <w:pPr>
        <w:widowControl w:val="0"/>
        <w:spacing w:after="0" w:line="360" w:lineRule="auto"/>
        <w:ind w:firstLine="284"/>
        <w:jc w:val="both"/>
        <w:rPr>
          <w:rFonts w:ascii="Times New Roman" w:eastAsia="Times New Roman" w:hAnsi="Times New Roman" w:cs="Times New Roman"/>
          <w:color w:val="000000"/>
          <w:sz w:val="28"/>
          <w:szCs w:val="28"/>
          <w:shd w:val="clear" w:color="auto" w:fill="FFFFFF"/>
          <w:lang w:val="uk-UA" w:eastAsia="ru-RU"/>
        </w:rPr>
      </w:pPr>
      <w:r w:rsidRPr="000E725A">
        <w:rPr>
          <w:rFonts w:ascii="Times New Roman" w:eastAsia="Times New Roman" w:hAnsi="Times New Roman" w:cs="Times New Roman"/>
          <w:bCs/>
          <w:color w:val="000000"/>
          <w:sz w:val="28"/>
          <w:szCs w:val="28"/>
          <w:lang w:val="uk-UA" w:eastAsia="ru-RU"/>
        </w:rPr>
        <w:t xml:space="preserve">- ЗУ </w:t>
      </w:r>
      <w:r w:rsidRPr="000E725A">
        <w:rPr>
          <w:rFonts w:ascii="Times New Roman" w:eastAsia="Times New Roman" w:hAnsi="Times New Roman" w:cs="Times New Roman"/>
          <w:bCs/>
          <w:color w:val="000000"/>
          <w:sz w:val="28"/>
          <w:szCs w:val="28"/>
          <w:shd w:val="clear" w:color="auto" w:fill="FFFFFF"/>
          <w:lang w:val="uk-UA" w:eastAsia="ru-RU"/>
        </w:rPr>
        <w:t xml:space="preserve">«Про особливості страхування сільськогосподарської продукції з державною підтримкою» від 09.02.2012 </w:t>
      </w:r>
      <w:r w:rsidRPr="000E725A">
        <w:rPr>
          <w:rFonts w:ascii="Times New Roman" w:eastAsia="Times New Roman" w:hAnsi="Times New Roman" w:cs="Times New Roman"/>
          <w:sz w:val="28"/>
          <w:szCs w:val="28"/>
          <w:lang w:val="uk-UA" w:eastAsia="ru-RU"/>
        </w:rPr>
        <w:t>[10]</w:t>
      </w:r>
      <w:r w:rsidRPr="000E725A">
        <w:rPr>
          <w:rFonts w:ascii="Times New Roman" w:eastAsia="Times New Roman" w:hAnsi="Times New Roman" w:cs="Times New Roman"/>
          <w:bCs/>
          <w:color w:val="000000"/>
          <w:sz w:val="28"/>
          <w:szCs w:val="28"/>
          <w:shd w:val="clear" w:color="auto" w:fill="FFFFFF"/>
          <w:lang w:val="uk-UA" w:eastAsia="ru-RU"/>
        </w:rPr>
        <w:t xml:space="preserve"> - </w:t>
      </w:r>
      <w:r w:rsidRPr="000E725A">
        <w:rPr>
          <w:rFonts w:ascii="Times New Roman" w:eastAsia="Times New Roman" w:hAnsi="Times New Roman" w:cs="Times New Roman"/>
          <w:color w:val="000000"/>
          <w:sz w:val="28"/>
          <w:szCs w:val="28"/>
          <w:shd w:val="clear" w:color="auto" w:fill="FFFFFF"/>
          <w:lang w:val="uk-UA" w:eastAsia="ru-RU"/>
        </w:rPr>
        <w:t xml:space="preserve">в ньому не відображено механізм державної підтримки сільськогосподарських товаровиробників  через надання їм страхової субсидії у розмірі 50 % страхової франшизи при настанні страхового випадку за комплексним та індексним страхуванням. </w:t>
      </w:r>
    </w:p>
    <w:p w:rsidR="000E725A" w:rsidRPr="000E725A" w:rsidRDefault="000E725A" w:rsidP="00833029">
      <w:pPr>
        <w:widowControl w:val="0"/>
        <w:spacing w:after="0" w:line="360" w:lineRule="auto"/>
        <w:ind w:firstLine="284"/>
        <w:jc w:val="both"/>
        <w:rPr>
          <w:rFonts w:ascii="Times New Roman" w:eastAsia="Times New Roman" w:hAnsi="Times New Roman" w:cs="Times New Roman"/>
          <w:sz w:val="28"/>
          <w:szCs w:val="28"/>
          <w:lang w:val="uk-UA" w:eastAsia="ru-RU"/>
        </w:rPr>
      </w:pPr>
      <w:r w:rsidRPr="000E725A">
        <w:rPr>
          <w:rFonts w:ascii="Times New Roman" w:eastAsia="Times New Roman" w:hAnsi="Times New Roman" w:cs="Times New Roman"/>
          <w:sz w:val="28"/>
          <w:szCs w:val="28"/>
          <w:lang w:val="uk-UA" w:eastAsia="ru-RU"/>
        </w:rPr>
        <w:t xml:space="preserve">В Законі необхідно прописати механізм  </w:t>
      </w:r>
      <w:r w:rsidRPr="000E725A">
        <w:rPr>
          <w:rFonts w:ascii="Times New Roman" w:eastAsia="Times New Roman" w:hAnsi="Times New Roman" w:cs="Times New Roman"/>
          <w:color w:val="000000"/>
          <w:sz w:val="28"/>
          <w:szCs w:val="28"/>
          <w:shd w:val="clear" w:color="auto" w:fill="FFFFFF"/>
          <w:lang w:val="uk-UA" w:eastAsia="ru-RU"/>
        </w:rPr>
        <w:t>державної підтримки сільськогосподарських товаровиробників  через надання їм страхової субсидії у розмірі 50 % страхової франшизи при настанні страхового випадку за комплексним та індексним страхуванням.</w:t>
      </w:r>
    </w:p>
    <w:p w:rsidR="000E725A" w:rsidRPr="000E725A" w:rsidRDefault="000E725A" w:rsidP="00833029">
      <w:pPr>
        <w:widowControl w:val="0"/>
        <w:tabs>
          <w:tab w:val="left" w:pos="352"/>
          <w:tab w:val="left" w:pos="720"/>
        </w:tabs>
        <w:spacing w:after="0" w:line="360" w:lineRule="auto"/>
        <w:ind w:firstLine="284"/>
        <w:jc w:val="both"/>
        <w:rPr>
          <w:rFonts w:ascii="Times New Roman" w:eastAsia="Times New Roman" w:hAnsi="Times New Roman" w:cs="Times New Roman"/>
          <w:sz w:val="28"/>
          <w:szCs w:val="28"/>
          <w:lang w:val="uk-UA" w:eastAsia="ru-RU"/>
        </w:rPr>
      </w:pPr>
      <w:r w:rsidRPr="000E725A">
        <w:rPr>
          <w:rFonts w:ascii="Times New Roman" w:eastAsia="Times New Roman" w:hAnsi="Times New Roman" w:cs="Times New Roman"/>
          <w:sz w:val="28"/>
          <w:szCs w:val="28"/>
          <w:lang w:val="uk-UA" w:eastAsia="ru-RU"/>
        </w:rPr>
        <w:t xml:space="preserve">Основоположним нормативно-правовим актом, який регулює сферу страхування є ЗУ «Про страхування» [11] - </w:t>
      </w:r>
      <w:r w:rsidRPr="000E725A">
        <w:rPr>
          <w:rFonts w:ascii="Times New Roman" w:eastAsia="Times New Roman" w:hAnsi="Times New Roman" w:cs="Times New Roman"/>
          <w:color w:val="000000"/>
          <w:sz w:val="28"/>
          <w:szCs w:val="28"/>
          <w:lang w:val="uk-UA" w:eastAsia="ru-RU"/>
        </w:rPr>
        <w:t xml:space="preserve">регулює відносини у сфері страхування і спрямований на створення ринку страхових послуг,  посилення страхового захисту майнових інтересів підприємств, установ, організацій та фізичних осіб та: 1) </w:t>
      </w:r>
      <w:r w:rsidRPr="000E725A">
        <w:rPr>
          <w:rFonts w:ascii="Times New Roman" w:eastAsia="Times New Roman" w:hAnsi="Times New Roman" w:cs="Times New Roman"/>
          <w:sz w:val="28"/>
          <w:szCs w:val="28"/>
          <w:lang w:val="uk-UA" w:eastAsia="ru-RU"/>
        </w:rPr>
        <w:t>сприяє поширенню обов’язкового та добровільного страхування сільськогосподарських ризиків. 2) Забезпечує принцип рівно-</w:t>
      </w:r>
      <w:r w:rsidRPr="000E725A">
        <w:rPr>
          <w:rFonts w:ascii="Times New Roman" w:eastAsia="Times New Roman" w:hAnsi="Times New Roman" w:cs="Times New Roman"/>
          <w:sz w:val="28"/>
          <w:szCs w:val="28"/>
          <w:lang w:val="uk-UA" w:eastAsia="ru-RU"/>
        </w:rPr>
        <w:lastRenderedPageBreak/>
        <w:t>напруженості та цільової спрямованості  страхування у сільському господарстві через встановлення такої системи страхування, яка враховує основні фактори діяльності сільськогосподарських товаровиробників.</w:t>
      </w:r>
    </w:p>
    <w:p w:rsidR="000E725A" w:rsidRPr="000E725A" w:rsidRDefault="000E725A" w:rsidP="00833029">
      <w:pPr>
        <w:widowControl w:val="0"/>
        <w:tabs>
          <w:tab w:val="left" w:pos="352"/>
        </w:tabs>
        <w:spacing w:after="0" w:line="360" w:lineRule="auto"/>
        <w:ind w:firstLine="284"/>
        <w:jc w:val="both"/>
        <w:rPr>
          <w:rFonts w:ascii="Times New Roman" w:eastAsia="Times New Roman" w:hAnsi="Times New Roman" w:cs="Times New Roman"/>
          <w:sz w:val="28"/>
          <w:szCs w:val="28"/>
          <w:lang w:val="uk-UA" w:eastAsia="ru-RU"/>
        </w:rPr>
      </w:pPr>
      <w:r w:rsidRPr="000E725A">
        <w:rPr>
          <w:rFonts w:ascii="Times New Roman" w:eastAsia="Times New Roman" w:hAnsi="Times New Roman" w:cs="Times New Roman"/>
          <w:sz w:val="28"/>
          <w:szCs w:val="28"/>
          <w:lang w:val="uk-UA" w:eastAsia="ru-RU"/>
        </w:rPr>
        <w:tab/>
        <w:t xml:space="preserve">Проте він не регулює питання добровільного </w:t>
      </w:r>
      <w:r w:rsidRPr="000E725A">
        <w:rPr>
          <w:rFonts w:ascii="Times New Roman" w:eastAsia="Times New Roman" w:hAnsi="Times New Roman" w:cs="Times New Roman"/>
          <w:color w:val="000000"/>
          <w:sz w:val="28"/>
          <w:szCs w:val="28"/>
          <w:lang w:eastAsia="ru-RU"/>
        </w:rPr>
        <w:t>страхування</w:t>
      </w:r>
      <w:r w:rsidRPr="000E725A">
        <w:rPr>
          <w:rFonts w:ascii="Times New Roman" w:eastAsia="Times New Roman" w:hAnsi="Times New Roman" w:cs="Times New Roman"/>
          <w:color w:val="000000"/>
          <w:sz w:val="28"/>
          <w:szCs w:val="28"/>
          <w:lang w:val="uk-UA" w:eastAsia="ru-RU"/>
        </w:rPr>
        <w:t xml:space="preserve"> сільськогосподарських тварин (пункт 30 статті 7). Тож, </w:t>
      </w:r>
      <w:r w:rsidRPr="000E725A">
        <w:rPr>
          <w:rFonts w:ascii="Times New Roman" w:eastAsia="Times New Roman" w:hAnsi="Times New Roman" w:cs="Times New Roman"/>
          <w:sz w:val="28"/>
          <w:szCs w:val="28"/>
          <w:lang w:val="uk-UA" w:eastAsia="ru-RU"/>
        </w:rPr>
        <w:t xml:space="preserve">рекомендуємо доповнити Закон статтею, яка має регулювати страхування зазначеного об’єкта сільськогосподарського характеру, що забезпечить обґрунтування посилання на </w:t>
      </w:r>
      <w:r w:rsidRPr="000E725A">
        <w:rPr>
          <w:rFonts w:ascii="Times New Roman" w:eastAsia="Times New Roman" w:hAnsi="Times New Roman" w:cs="Times New Roman"/>
          <w:iCs/>
          <w:sz w:val="28"/>
          <w:szCs w:val="28"/>
          <w:bdr w:val="none" w:sz="0" w:space="0" w:color="auto" w:frame="1"/>
          <w:lang w:val="uk-UA" w:eastAsia="ru-RU"/>
        </w:rPr>
        <w:t>Закон № 4391-</w:t>
      </w:r>
      <w:r w:rsidRPr="000E725A">
        <w:rPr>
          <w:rFonts w:ascii="Times New Roman" w:eastAsia="Times New Roman" w:hAnsi="Times New Roman" w:cs="Times New Roman"/>
          <w:iCs/>
          <w:sz w:val="28"/>
          <w:szCs w:val="28"/>
          <w:bdr w:val="none" w:sz="0" w:space="0" w:color="auto" w:frame="1"/>
          <w:lang w:eastAsia="ru-RU"/>
        </w:rPr>
        <w:t>VI</w:t>
      </w:r>
      <w:r w:rsidRPr="000E725A">
        <w:rPr>
          <w:rFonts w:ascii="Times New Roman" w:eastAsia="Times New Roman" w:hAnsi="Times New Roman" w:cs="Times New Roman"/>
          <w:iCs/>
          <w:sz w:val="28"/>
          <w:szCs w:val="28"/>
          <w:bdr w:val="none" w:sz="0" w:space="0" w:color="auto" w:frame="1"/>
          <w:lang w:val="uk-UA" w:eastAsia="ru-RU"/>
        </w:rPr>
        <w:t xml:space="preserve"> (</w:t>
      </w:r>
      <w:hyperlink r:id="rId12" w:tgtFrame="_blank" w:history="1">
        <w:r w:rsidRPr="003C22FC">
          <w:rPr>
            <w:rFonts w:ascii="Times New Roman" w:eastAsia="Times New Roman" w:hAnsi="Times New Roman" w:cs="Times New Roman"/>
            <w:iCs/>
            <w:color w:val="000000" w:themeColor="text1"/>
            <w:sz w:val="28"/>
            <w:szCs w:val="28"/>
            <w:bdr w:val="none" w:sz="0" w:space="0" w:color="auto" w:frame="1"/>
            <w:lang w:val="uk-UA" w:eastAsia="ru-RU"/>
          </w:rPr>
          <w:t>4391-17</w:t>
        </w:r>
      </w:hyperlink>
      <w:r w:rsidRPr="000E725A">
        <w:rPr>
          <w:rFonts w:ascii="Times New Roman" w:eastAsia="Times New Roman" w:hAnsi="Times New Roman" w:cs="Times New Roman"/>
          <w:iCs/>
          <w:sz w:val="28"/>
          <w:szCs w:val="28"/>
          <w:bdr w:val="none" w:sz="0" w:space="0" w:color="auto" w:frame="1"/>
          <w:lang w:val="uk-UA" w:eastAsia="ru-RU"/>
        </w:rPr>
        <w:t>) від 09.02.2012, та зменшить його фокусування на необхідність та важливість виключно страхування сільськогосподарської продукції.</w:t>
      </w:r>
      <w:r w:rsidRPr="000E725A">
        <w:rPr>
          <w:rFonts w:ascii="Times New Roman" w:eastAsia="Times New Roman" w:hAnsi="Times New Roman" w:cs="Times New Roman"/>
          <w:sz w:val="28"/>
          <w:szCs w:val="28"/>
          <w:lang w:val="uk-UA" w:eastAsia="ru-RU"/>
        </w:rPr>
        <w:tab/>
      </w:r>
    </w:p>
    <w:p w:rsidR="000E725A" w:rsidRPr="000E725A" w:rsidRDefault="000E725A" w:rsidP="00833029">
      <w:pPr>
        <w:widowControl w:val="0"/>
        <w:spacing w:after="0" w:line="360" w:lineRule="auto"/>
        <w:ind w:firstLine="284"/>
        <w:jc w:val="both"/>
        <w:rPr>
          <w:rFonts w:ascii="Times New Roman" w:eastAsia="Times New Roman" w:hAnsi="Times New Roman" w:cs="Times New Roman"/>
          <w:bCs/>
          <w:color w:val="000000"/>
          <w:sz w:val="28"/>
          <w:szCs w:val="28"/>
          <w:shd w:val="clear" w:color="auto" w:fill="FFFFFF"/>
          <w:lang w:val="uk-UA" w:eastAsia="ru-RU"/>
        </w:rPr>
      </w:pPr>
      <w:r w:rsidRPr="000E725A">
        <w:rPr>
          <w:rFonts w:ascii="Times New Roman" w:eastAsia="Times New Roman" w:hAnsi="Times New Roman" w:cs="Times New Roman"/>
          <w:sz w:val="28"/>
          <w:szCs w:val="28"/>
          <w:lang w:val="uk-UA" w:eastAsia="ru-RU"/>
        </w:rPr>
        <w:t xml:space="preserve">Дослідивши окремі законодавчі акти у сфері аграрного страхування, зокрема, страхування з державною підтримкою, можна визнати такі страхові відносини відносно новими та такі, які отримали сучасне нормативне закріплення у 2012 році, у зв’язку з прийняттям Закону України </w:t>
      </w:r>
      <w:r w:rsidRPr="000E725A">
        <w:rPr>
          <w:rFonts w:ascii="Times New Roman" w:eastAsia="Times New Roman" w:hAnsi="Times New Roman" w:cs="Times New Roman"/>
          <w:bCs/>
          <w:color w:val="000000"/>
          <w:sz w:val="28"/>
          <w:szCs w:val="28"/>
          <w:shd w:val="clear" w:color="auto" w:fill="FFFFFF"/>
          <w:lang w:val="uk-UA" w:eastAsia="ru-RU"/>
        </w:rPr>
        <w:t>«Про особливості страхування сільськогосподарської продукції з державною підтримкою» [12].</w:t>
      </w:r>
    </w:p>
    <w:p w:rsidR="000E725A" w:rsidRPr="000E725A" w:rsidRDefault="000E725A" w:rsidP="00833029">
      <w:pPr>
        <w:widowControl w:val="0"/>
        <w:tabs>
          <w:tab w:val="left" w:pos="720"/>
        </w:tabs>
        <w:spacing w:after="0" w:line="360" w:lineRule="auto"/>
        <w:ind w:firstLine="284"/>
        <w:jc w:val="both"/>
        <w:rPr>
          <w:rFonts w:ascii="Times New Roman" w:eastAsia="Times New Roman" w:hAnsi="Times New Roman" w:cs="Times New Roman"/>
          <w:sz w:val="28"/>
          <w:szCs w:val="28"/>
          <w:lang w:val="uk-UA" w:eastAsia="ru-RU"/>
        </w:rPr>
      </w:pPr>
      <w:r w:rsidRPr="000E725A">
        <w:rPr>
          <w:rFonts w:ascii="Times New Roman" w:eastAsia="Times New Roman" w:hAnsi="Times New Roman" w:cs="Times New Roman"/>
          <w:sz w:val="28"/>
          <w:szCs w:val="28"/>
          <w:lang w:val="uk-UA" w:eastAsia="ru-RU"/>
        </w:rPr>
        <w:t xml:space="preserve">Досить слушні зауваження наводить В. Якубович у своїй праці «Законодавче регулювання в галузі страхування сільськогосподарських ризиків в Україні – основні аспекти та потреба у реформуванні </w:t>
      </w:r>
      <w:r w:rsidRPr="000E725A">
        <w:rPr>
          <w:rFonts w:ascii="Times New Roman" w:eastAsia="Times New Roman" w:hAnsi="Times New Roman" w:cs="Times New Roman"/>
          <w:color w:val="000000"/>
          <w:sz w:val="28"/>
          <w:szCs w:val="28"/>
          <w:lang w:val="uk-UA" w:eastAsia="ru-RU"/>
        </w:rPr>
        <w:t>[</w:t>
      </w:r>
      <w:hyperlink r:id="rId13" w:history="1">
        <w:r w:rsidRPr="003C22FC">
          <w:rPr>
            <w:rFonts w:ascii="Times New Roman" w:eastAsia="Times New Roman" w:hAnsi="Times New Roman" w:cs="Times New Roman"/>
            <w:color w:val="000000"/>
            <w:sz w:val="28"/>
            <w:szCs w:val="28"/>
            <w:lang w:val="uk-UA" w:eastAsia="ru-RU"/>
          </w:rPr>
          <w:t>13</w:t>
        </w:r>
      </w:hyperlink>
      <w:r w:rsidRPr="000E725A">
        <w:rPr>
          <w:rFonts w:ascii="Times New Roman" w:eastAsia="Times New Roman" w:hAnsi="Times New Roman" w:cs="Times New Roman"/>
          <w:color w:val="000000"/>
          <w:sz w:val="28"/>
          <w:szCs w:val="28"/>
          <w:lang w:val="uk-UA" w:eastAsia="ru-RU"/>
        </w:rPr>
        <w:t>],</w:t>
      </w:r>
      <w:r w:rsidRPr="000E725A">
        <w:rPr>
          <w:rFonts w:ascii="Times New Roman" w:eastAsia="Times New Roman" w:hAnsi="Times New Roman" w:cs="Times New Roman"/>
          <w:sz w:val="28"/>
          <w:szCs w:val="28"/>
          <w:lang w:val="uk-UA" w:eastAsia="ru-RU"/>
        </w:rPr>
        <w:t xml:space="preserve"> в якій наведена історія створення та загальна характеристика системи </w:t>
      </w:r>
      <w:r w:rsidRPr="000E725A">
        <w:rPr>
          <w:rFonts w:ascii="Times New Roman" w:eastAsia="Times New Roman" w:hAnsi="Times New Roman" w:cs="Times New Roman"/>
          <w:sz w:val="24"/>
          <w:szCs w:val="24"/>
          <w:lang w:eastAsia="ru-RU"/>
        </w:rPr>
        <w:t xml:space="preserve"> </w:t>
      </w:r>
      <w:r w:rsidRPr="000E725A">
        <w:rPr>
          <w:rFonts w:ascii="Times New Roman" w:eastAsia="Times New Roman" w:hAnsi="Times New Roman" w:cs="Times New Roman"/>
          <w:sz w:val="28"/>
          <w:szCs w:val="28"/>
          <w:lang w:val="uk-UA" w:eastAsia="ru-RU"/>
        </w:rPr>
        <w:t xml:space="preserve">законодавства про страхову діяльність в Україні. </w:t>
      </w:r>
    </w:p>
    <w:p w:rsidR="000E725A" w:rsidRPr="000E725A" w:rsidRDefault="00FA4CD1" w:rsidP="00833029">
      <w:pPr>
        <w:widowControl w:val="0"/>
        <w:tabs>
          <w:tab w:val="left" w:pos="720"/>
        </w:tabs>
        <w:spacing w:after="0" w:line="360" w:lineRule="auto"/>
        <w:ind w:firstLine="284"/>
        <w:jc w:val="both"/>
        <w:rPr>
          <w:rFonts w:ascii="Times New Roman" w:eastAsia="Times New Roman" w:hAnsi="Times New Roman" w:cs="Times New Roman"/>
          <w:sz w:val="28"/>
          <w:szCs w:val="28"/>
          <w:lang w:val="uk-UA" w:eastAsia="ru-RU"/>
        </w:rPr>
      </w:pPr>
      <w:r w:rsidRPr="00FA4CD1">
        <w:rPr>
          <w:rFonts w:ascii="Times New Roman" w:eastAsia="Times New Roman" w:hAnsi="Times New Roman" w:cs="Times New Roman"/>
          <w:b/>
          <w:color w:val="000000"/>
          <w:sz w:val="28"/>
          <w:szCs w:val="28"/>
          <w:lang w:val="uk-UA" w:eastAsia="ru-RU"/>
        </w:rPr>
        <w:t>В</w:t>
      </w:r>
      <w:r w:rsidR="009C23ED" w:rsidRPr="00FA4CD1">
        <w:rPr>
          <w:rFonts w:ascii="Times New Roman" w:eastAsia="Times New Roman" w:hAnsi="Times New Roman" w:cs="Times New Roman"/>
          <w:b/>
          <w:color w:val="000000"/>
          <w:sz w:val="28"/>
          <w:szCs w:val="28"/>
          <w:lang w:val="uk-UA" w:eastAsia="ru-RU"/>
        </w:rPr>
        <w:t>исновки</w:t>
      </w:r>
      <w:r w:rsidR="009C23ED">
        <w:rPr>
          <w:rFonts w:ascii="Times New Roman" w:eastAsia="Times New Roman" w:hAnsi="Times New Roman" w:cs="Times New Roman"/>
          <w:b/>
          <w:color w:val="000000"/>
          <w:sz w:val="28"/>
          <w:szCs w:val="28"/>
          <w:lang w:val="uk-UA" w:eastAsia="ru-RU"/>
        </w:rPr>
        <w:t xml:space="preserve">. </w:t>
      </w:r>
      <w:r w:rsidR="000E725A" w:rsidRPr="000E725A">
        <w:rPr>
          <w:rFonts w:ascii="Times New Roman" w:eastAsia="Times New Roman" w:hAnsi="Times New Roman" w:cs="Times New Roman"/>
          <w:sz w:val="28"/>
          <w:szCs w:val="28"/>
          <w:lang w:val="uk-UA" w:eastAsia="ru-RU"/>
        </w:rPr>
        <w:t>З огляду на значення нормативно-правової бази за регулювання відносин страхування у сільському господарстві України, необхідно відмітити, що вона забезпечує механізм взаємодії основних учасників страхових відносин з правової точки зору.  Саме тому, основним завданням правового поля за відносин страхування у сільському господарстві на сьогодні залишається реалізація правових норм, які б реально відповідали умовам здійснення страхування сільськогосподарських товаровиробників, а не лише були прописані формально.</w:t>
      </w:r>
      <w:r>
        <w:rPr>
          <w:rFonts w:ascii="Times New Roman" w:eastAsia="Times New Roman" w:hAnsi="Times New Roman" w:cs="Times New Roman"/>
          <w:sz w:val="28"/>
          <w:szCs w:val="28"/>
          <w:lang w:val="uk-UA" w:eastAsia="ru-RU"/>
        </w:rPr>
        <w:t xml:space="preserve"> Як наслідок, автором запропоновано забезпечити усунення формалізму правових норм, що регулюють страхування сільськогосподарських товаровиробників через вдосконалення діючих нормативно-правових актів.</w:t>
      </w:r>
    </w:p>
    <w:p w:rsidR="00833029" w:rsidRPr="00FE0BAC" w:rsidRDefault="00833029" w:rsidP="00833029">
      <w:pPr>
        <w:spacing w:after="0" w:line="312" w:lineRule="auto"/>
        <w:jc w:val="center"/>
        <w:rPr>
          <w:rFonts w:ascii="Times New Roman" w:hAnsi="Times New Roman"/>
          <w:b/>
          <w:sz w:val="28"/>
          <w:szCs w:val="28"/>
        </w:rPr>
      </w:pPr>
      <w:r>
        <w:rPr>
          <w:rFonts w:ascii="Times New Roman" w:hAnsi="Times New Roman"/>
          <w:b/>
          <w:sz w:val="28"/>
          <w:szCs w:val="28"/>
          <w:lang w:val="uk-UA"/>
        </w:rPr>
        <w:lastRenderedPageBreak/>
        <w:t>Б</w:t>
      </w:r>
      <w:r w:rsidRPr="00F848C4">
        <w:rPr>
          <w:rFonts w:ascii="Times New Roman" w:hAnsi="Times New Roman"/>
          <w:b/>
          <w:sz w:val="28"/>
          <w:szCs w:val="28"/>
          <w:lang w:val="uk-UA"/>
        </w:rPr>
        <w:t>ібліографічний список</w:t>
      </w:r>
      <w:r>
        <w:rPr>
          <w:rFonts w:ascii="Times New Roman" w:hAnsi="Times New Roman"/>
          <w:b/>
          <w:sz w:val="28"/>
          <w:szCs w:val="28"/>
          <w:lang w:val="uk-UA"/>
        </w:rPr>
        <w:t>:</w:t>
      </w:r>
    </w:p>
    <w:p w:rsidR="000E725A" w:rsidRPr="000E725A" w:rsidRDefault="000E725A" w:rsidP="00833029">
      <w:pPr>
        <w:tabs>
          <w:tab w:val="left" w:pos="720"/>
        </w:tabs>
        <w:spacing w:after="0" w:line="360" w:lineRule="auto"/>
        <w:ind w:firstLine="284"/>
        <w:jc w:val="both"/>
        <w:rPr>
          <w:rFonts w:ascii="Times New Roman" w:eastAsia="Times New Roman" w:hAnsi="Times New Roman" w:cs="Times New Roman"/>
          <w:color w:val="000000"/>
          <w:sz w:val="28"/>
          <w:szCs w:val="28"/>
          <w:lang w:val="uk-UA" w:eastAsia="ru-RU"/>
        </w:rPr>
      </w:pPr>
      <w:r w:rsidRPr="000E725A">
        <w:rPr>
          <w:rFonts w:ascii="Times New Roman" w:eastAsia="Times New Roman" w:hAnsi="Times New Roman" w:cs="Times New Roman"/>
          <w:bCs/>
          <w:color w:val="000000"/>
          <w:sz w:val="28"/>
          <w:szCs w:val="28"/>
          <w:shd w:val="clear" w:color="auto" w:fill="FFFFFF"/>
          <w:lang w:val="uk-UA" w:eastAsia="ru-RU"/>
        </w:rPr>
        <w:t xml:space="preserve">1. Русул Л. В. Страхування ризиків сільськогосподарського виробництва з державною підтримкою в Україні [Електронний ресурс]/ Л. В. Русул,                       А. М. Лупашку //Матеріали інтернет-конференції «Роль фінансово-кредитного механізму в економічному розвитку країн Східної Європи/ Режим доступу: </w:t>
      </w:r>
      <w:hyperlink r:id="rId14" w:history="1">
        <w:r w:rsidRPr="000E725A">
          <w:rPr>
            <w:rFonts w:ascii="Times New Roman" w:eastAsia="Times New Roman" w:hAnsi="Times New Roman" w:cs="Times New Roman"/>
            <w:color w:val="000000"/>
            <w:sz w:val="28"/>
            <w:szCs w:val="28"/>
            <w:u w:val="single"/>
            <w:lang w:eastAsia="ru-RU"/>
          </w:rPr>
          <w:t>http</w:t>
        </w:r>
        <w:r w:rsidRPr="000E725A">
          <w:rPr>
            <w:rFonts w:ascii="Times New Roman" w:eastAsia="Times New Roman" w:hAnsi="Times New Roman" w:cs="Times New Roman"/>
            <w:color w:val="000000"/>
            <w:sz w:val="28"/>
            <w:szCs w:val="28"/>
            <w:u w:val="single"/>
            <w:lang w:val="uk-UA" w:eastAsia="ru-RU"/>
          </w:rPr>
          <w:t>://</w:t>
        </w:r>
        <w:r w:rsidRPr="000E725A">
          <w:rPr>
            <w:rFonts w:ascii="Times New Roman" w:eastAsia="Times New Roman" w:hAnsi="Times New Roman" w:cs="Times New Roman"/>
            <w:color w:val="000000"/>
            <w:sz w:val="28"/>
            <w:szCs w:val="28"/>
            <w:u w:val="single"/>
            <w:lang w:eastAsia="ru-RU"/>
          </w:rPr>
          <w:t>conf</w:t>
        </w:r>
        <w:r w:rsidRPr="000E725A">
          <w:rPr>
            <w:rFonts w:ascii="Times New Roman" w:eastAsia="Times New Roman" w:hAnsi="Times New Roman" w:cs="Times New Roman"/>
            <w:color w:val="000000"/>
            <w:sz w:val="28"/>
            <w:szCs w:val="28"/>
            <w:u w:val="single"/>
            <w:lang w:val="uk-UA" w:eastAsia="ru-RU"/>
          </w:rPr>
          <w:t>.</w:t>
        </w:r>
        <w:r w:rsidRPr="000E725A">
          <w:rPr>
            <w:rFonts w:ascii="Times New Roman" w:eastAsia="Times New Roman" w:hAnsi="Times New Roman" w:cs="Times New Roman"/>
            <w:color w:val="000000"/>
            <w:sz w:val="28"/>
            <w:szCs w:val="28"/>
            <w:u w:val="single"/>
            <w:lang w:eastAsia="ru-RU"/>
          </w:rPr>
          <w:t>bsfa</w:t>
        </w:r>
        <w:r w:rsidRPr="000E725A">
          <w:rPr>
            <w:rFonts w:ascii="Times New Roman" w:eastAsia="Times New Roman" w:hAnsi="Times New Roman" w:cs="Times New Roman"/>
            <w:color w:val="000000"/>
            <w:sz w:val="28"/>
            <w:szCs w:val="28"/>
            <w:u w:val="single"/>
            <w:lang w:val="uk-UA" w:eastAsia="ru-RU"/>
          </w:rPr>
          <w:t>.</w:t>
        </w:r>
        <w:r w:rsidRPr="000E725A">
          <w:rPr>
            <w:rFonts w:ascii="Times New Roman" w:eastAsia="Times New Roman" w:hAnsi="Times New Roman" w:cs="Times New Roman"/>
            <w:color w:val="000000"/>
            <w:sz w:val="28"/>
            <w:szCs w:val="28"/>
            <w:u w:val="single"/>
            <w:lang w:eastAsia="ru-RU"/>
          </w:rPr>
          <w:t>edu</w:t>
        </w:r>
        <w:r w:rsidRPr="000E725A">
          <w:rPr>
            <w:rFonts w:ascii="Times New Roman" w:eastAsia="Times New Roman" w:hAnsi="Times New Roman" w:cs="Times New Roman"/>
            <w:color w:val="000000"/>
            <w:sz w:val="28"/>
            <w:szCs w:val="28"/>
            <w:u w:val="single"/>
            <w:lang w:val="uk-UA" w:eastAsia="ru-RU"/>
          </w:rPr>
          <w:t>.</w:t>
        </w:r>
        <w:r w:rsidRPr="000E725A">
          <w:rPr>
            <w:rFonts w:ascii="Times New Roman" w:eastAsia="Times New Roman" w:hAnsi="Times New Roman" w:cs="Times New Roman"/>
            <w:color w:val="000000"/>
            <w:sz w:val="28"/>
            <w:szCs w:val="28"/>
            <w:u w:val="single"/>
            <w:lang w:eastAsia="ru-RU"/>
          </w:rPr>
          <w:t>ua</w:t>
        </w:r>
        <w:r w:rsidRPr="000E725A">
          <w:rPr>
            <w:rFonts w:ascii="Times New Roman" w:eastAsia="Times New Roman" w:hAnsi="Times New Roman" w:cs="Times New Roman"/>
            <w:color w:val="000000"/>
            <w:sz w:val="28"/>
            <w:szCs w:val="28"/>
            <w:u w:val="single"/>
            <w:lang w:val="uk-UA" w:eastAsia="ru-RU"/>
          </w:rPr>
          <w:t>/</w:t>
        </w:r>
        <w:r w:rsidRPr="000E725A">
          <w:rPr>
            <w:rFonts w:ascii="Times New Roman" w:eastAsia="Times New Roman" w:hAnsi="Times New Roman" w:cs="Times New Roman"/>
            <w:color w:val="000000"/>
            <w:sz w:val="28"/>
            <w:szCs w:val="28"/>
            <w:u w:val="single"/>
            <w:lang w:eastAsia="ru-RU"/>
          </w:rPr>
          <w:t>sections</w:t>
        </w:r>
        <w:r w:rsidRPr="000E725A">
          <w:rPr>
            <w:rFonts w:ascii="Times New Roman" w:eastAsia="Times New Roman" w:hAnsi="Times New Roman" w:cs="Times New Roman"/>
            <w:color w:val="000000"/>
            <w:sz w:val="28"/>
            <w:szCs w:val="28"/>
            <w:u w:val="single"/>
            <w:lang w:val="uk-UA" w:eastAsia="ru-RU"/>
          </w:rPr>
          <w:t>/</w:t>
        </w:r>
        <w:r w:rsidRPr="000E725A">
          <w:rPr>
            <w:rFonts w:ascii="Times New Roman" w:eastAsia="Times New Roman" w:hAnsi="Times New Roman" w:cs="Times New Roman"/>
            <w:color w:val="000000"/>
            <w:sz w:val="28"/>
            <w:szCs w:val="28"/>
            <w:u w:val="single"/>
            <w:lang w:eastAsia="ru-RU"/>
          </w:rPr>
          <w:t>strahuvannya</w:t>
        </w:r>
        <w:r w:rsidRPr="000E725A">
          <w:rPr>
            <w:rFonts w:ascii="Times New Roman" w:eastAsia="Times New Roman" w:hAnsi="Times New Roman" w:cs="Times New Roman"/>
            <w:color w:val="000000"/>
            <w:sz w:val="28"/>
            <w:szCs w:val="28"/>
            <w:u w:val="single"/>
            <w:lang w:val="uk-UA" w:eastAsia="ru-RU"/>
          </w:rPr>
          <w:t>_</w:t>
        </w:r>
        <w:r w:rsidRPr="000E725A">
          <w:rPr>
            <w:rFonts w:ascii="Times New Roman" w:eastAsia="Times New Roman" w:hAnsi="Times New Roman" w:cs="Times New Roman"/>
            <w:color w:val="000000"/>
            <w:sz w:val="28"/>
            <w:szCs w:val="28"/>
            <w:u w:val="single"/>
            <w:lang w:eastAsia="ru-RU"/>
          </w:rPr>
          <w:t>rizik</w:t>
        </w:r>
        <w:r w:rsidRPr="000E725A">
          <w:rPr>
            <w:rFonts w:ascii="Times New Roman" w:eastAsia="Times New Roman" w:hAnsi="Times New Roman" w:cs="Times New Roman"/>
            <w:color w:val="000000"/>
            <w:sz w:val="28"/>
            <w:szCs w:val="28"/>
            <w:u w:val="single"/>
            <w:lang w:val="uk-UA" w:eastAsia="ru-RU"/>
          </w:rPr>
          <w:t>_</w:t>
        </w:r>
        <w:r w:rsidRPr="000E725A">
          <w:rPr>
            <w:rFonts w:ascii="Times New Roman" w:eastAsia="Times New Roman" w:hAnsi="Times New Roman" w:cs="Times New Roman"/>
            <w:color w:val="000000"/>
            <w:sz w:val="28"/>
            <w:szCs w:val="28"/>
            <w:u w:val="single"/>
            <w:lang w:eastAsia="ru-RU"/>
          </w:rPr>
          <w:t>v</w:t>
        </w:r>
        <w:r w:rsidRPr="000E725A">
          <w:rPr>
            <w:rFonts w:ascii="Times New Roman" w:eastAsia="Times New Roman" w:hAnsi="Times New Roman" w:cs="Times New Roman"/>
            <w:color w:val="000000"/>
            <w:sz w:val="28"/>
            <w:szCs w:val="28"/>
            <w:u w:val="single"/>
            <w:lang w:val="uk-UA" w:eastAsia="ru-RU"/>
          </w:rPr>
          <w:t>_</w:t>
        </w:r>
        <w:r w:rsidRPr="000E725A">
          <w:rPr>
            <w:rFonts w:ascii="Times New Roman" w:eastAsia="Times New Roman" w:hAnsi="Times New Roman" w:cs="Times New Roman"/>
            <w:color w:val="000000"/>
            <w:sz w:val="28"/>
            <w:szCs w:val="28"/>
            <w:u w:val="single"/>
            <w:lang w:eastAsia="ru-RU"/>
          </w:rPr>
          <w:t>s</w:t>
        </w:r>
        <w:r w:rsidRPr="000E725A">
          <w:rPr>
            <w:rFonts w:ascii="Times New Roman" w:eastAsia="Times New Roman" w:hAnsi="Times New Roman" w:cs="Times New Roman"/>
            <w:color w:val="000000"/>
            <w:sz w:val="28"/>
            <w:szCs w:val="28"/>
            <w:u w:val="single"/>
            <w:lang w:val="uk-UA" w:eastAsia="ru-RU"/>
          </w:rPr>
          <w:t>_</w:t>
        </w:r>
        <w:r w:rsidRPr="000E725A">
          <w:rPr>
            <w:rFonts w:ascii="Times New Roman" w:eastAsia="Times New Roman" w:hAnsi="Times New Roman" w:cs="Times New Roman"/>
            <w:color w:val="000000"/>
            <w:sz w:val="28"/>
            <w:szCs w:val="28"/>
            <w:u w:val="single"/>
            <w:lang w:eastAsia="ru-RU"/>
          </w:rPr>
          <w:t>lskogospodarskogo</w:t>
        </w:r>
        <w:r w:rsidRPr="000E725A">
          <w:rPr>
            <w:rFonts w:ascii="Times New Roman" w:eastAsia="Times New Roman" w:hAnsi="Times New Roman" w:cs="Times New Roman"/>
            <w:color w:val="000000"/>
            <w:sz w:val="28"/>
            <w:szCs w:val="28"/>
            <w:u w:val="single"/>
            <w:lang w:val="uk-UA" w:eastAsia="ru-RU"/>
          </w:rPr>
          <w:t>_</w:t>
        </w:r>
        <w:r w:rsidRPr="000E725A">
          <w:rPr>
            <w:rFonts w:ascii="Times New Roman" w:eastAsia="Times New Roman" w:hAnsi="Times New Roman" w:cs="Times New Roman"/>
            <w:color w:val="000000"/>
            <w:sz w:val="28"/>
            <w:szCs w:val="28"/>
            <w:u w:val="single"/>
            <w:lang w:eastAsia="ru-RU"/>
          </w:rPr>
          <w:t>virobnictva</w:t>
        </w:r>
        <w:r w:rsidRPr="000E725A">
          <w:rPr>
            <w:rFonts w:ascii="Times New Roman" w:eastAsia="Times New Roman" w:hAnsi="Times New Roman" w:cs="Times New Roman"/>
            <w:color w:val="000000"/>
            <w:sz w:val="28"/>
            <w:szCs w:val="28"/>
            <w:u w:val="single"/>
            <w:lang w:val="uk-UA" w:eastAsia="ru-RU"/>
          </w:rPr>
          <w:t>_</w:t>
        </w:r>
        <w:r w:rsidRPr="000E725A">
          <w:rPr>
            <w:rFonts w:ascii="Times New Roman" w:eastAsia="Times New Roman" w:hAnsi="Times New Roman" w:cs="Times New Roman"/>
            <w:color w:val="000000"/>
            <w:sz w:val="28"/>
            <w:szCs w:val="28"/>
            <w:u w:val="single"/>
            <w:lang w:eastAsia="ru-RU"/>
          </w:rPr>
          <w:t>z</w:t>
        </w:r>
        <w:r w:rsidRPr="000E725A">
          <w:rPr>
            <w:rFonts w:ascii="Times New Roman" w:eastAsia="Times New Roman" w:hAnsi="Times New Roman" w:cs="Times New Roman"/>
            <w:color w:val="000000"/>
            <w:sz w:val="28"/>
            <w:szCs w:val="28"/>
            <w:u w:val="single"/>
            <w:lang w:val="uk-UA" w:eastAsia="ru-RU"/>
          </w:rPr>
          <w:t>_</w:t>
        </w:r>
        <w:r w:rsidRPr="000E725A">
          <w:rPr>
            <w:rFonts w:ascii="Times New Roman" w:eastAsia="Times New Roman" w:hAnsi="Times New Roman" w:cs="Times New Roman"/>
            <w:color w:val="000000"/>
            <w:sz w:val="28"/>
            <w:szCs w:val="28"/>
            <w:u w:val="single"/>
            <w:lang w:eastAsia="ru-RU"/>
          </w:rPr>
          <w:t>derzhavnoyu</w:t>
        </w:r>
        <w:r w:rsidRPr="000E725A">
          <w:rPr>
            <w:rFonts w:ascii="Times New Roman" w:eastAsia="Times New Roman" w:hAnsi="Times New Roman" w:cs="Times New Roman"/>
            <w:color w:val="000000"/>
            <w:sz w:val="28"/>
            <w:szCs w:val="28"/>
            <w:u w:val="single"/>
            <w:lang w:val="uk-UA" w:eastAsia="ru-RU"/>
          </w:rPr>
          <w:t>_</w:t>
        </w:r>
        <w:r w:rsidRPr="000E725A">
          <w:rPr>
            <w:rFonts w:ascii="Times New Roman" w:eastAsia="Times New Roman" w:hAnsi="Times New Roman" w:cs="Times New Roman"/>
            <w:color w:val="000000"/>
            <w:sz w:val="28"/>
            <w:szCs w:val="28"/>
            <w:u w:val="single"/>
            <w:lang w:eastAsia="ru-RU"/>
          </w:rPr>
          <w:t>p</w:t>
        </w:r>
        <w:r w:rsidRPr="000E725A">
          <w:rPr>
            <w:rFonts w:ascii="Times New Roman" w:eastAsia="Times New Roman" w:hAnsi="Times New Roman" w:cs="Times New Roman"/>
            <w:color w:val="000000"/>
            <w:sz w:val="28"/>
            <w:szCs w:val="28"/>
            <w:u w:val="single"/>
            <w:lang w:val="uk-UA" w:eastAsia="ru-RU"/>
          </w:rPr>
          <w:t>_</w:t>
        </w:r>
        <w:r w:rsidRPr="000E725A">
          <w:rPr>
            <w:rFonts w:ascii="Times New Roman" w:eastAsia="Times New Roman" w:hAnsi="Times New Roman" w:cs="Times New Roman"/>
            <w:color w:val="000000"/>
            <w:sz w:val="28"/>
            <w:szCs w:val="28"/>
            <w:u w:val="single"/>
            <w:lang w:eastAsia="ru-RU"/>
          </w:rPr>
          <w:t>dtrimkoyu</w:t>
        </w:r>
        <w:r w:rsidRPr="000E725A">
          <w:rPr>
            <w:rFonts w:ascii="Times New Roman" w:eastAsia="Times New Roman" w:hAnsi="Times New Roman" w:cs="Times New Roman"/>
            <w:color w:val="000000"/>
            <w:sz w:val="28"/>
            <w:szCs w:val="28"/>
            <w:u w:val="single"/>
            <w:lang w:val="uk-UA" w:eastAsia="ru-RU"/>
          </w:rPr>
          <w:t>_</w:t>
        </w:r>
        <w:r w:rsidRPr="000E725A">
          <w:rPr>
            <w:rFonts w:ascii="Times New Roman" w:eastAsia="Times New Roman" w:hAnsi="Times New Roman" w:cs="Times New Roman"/>
            <w:color w:val="000000"/>
            <w:sz w:val="28"/>
            <w:szCs w:val="28"/>
            <w:u w:val="single"/>
            <w:lang w:eastAsia="ru-RU"/>
          </w:rPr>
          <w:t>v</w:t>
        </w:r>
        <w:r w:rsidRPr="000E725A">
          <w:rPr>
            <w:rFonts w:ascii="Times New Roman" w:eastAsia="Times New Roman" w:hAnsi="Times New Roman" w:cs="Times New Roman"/>
            <w:color w:val="000000"/>
            <w:sz w:val="28"/>
            <w:szCs w:val="28"/>
            <w:u w:val="single"/>
            <w:lang w:val="uk-UA" w:eastAsia="ru-RU"/>
          </w:rPr>
          <w:t>_</w:t>
        </w:r>
        <w:r w:rsidRPr="000E725A">
          <w:rPr>
            <w:rFonts w:ascii="Times New Roman" w:eastAsia="Times New Roman" w:hAnsi="Times New Roman" w:cs="Times New Roman"/>
            <w:color w:val="000000"/>
            <w:sz w:val="28"/>
            <w:szCs w:val="28"/>
            <w:u w:val="single"/>
            <w:lang w:eastAsia="ru-RU"/>
          </w:rPr>
          <w:t>ukra</w:t>
        </w:r>
        <w:r w:rsidRPr="000E725A">
          <w:rPr>
            <w:rFonts w:ascii="Times New Roman" w:eastAsia="Times New Roman" w:hAnsi="Times New Roman" w:cs="Times New Roman"/>
            <w:color w:val="000000"/>
            <w:sz w:val="28"/>
            <w:szCs w:val="28"/>
            <w:u w:val="single"/>
            <w:lang w:val="uk-UA" w:eastAsia="ru-RU"/>
          </w:rPr>
          <w:t>_</w:t>
        </w:r>
        <w:r w:rsidRPr="000E725A">
          <w:rPr>
            <w:rFonts w:ascii="Times New Roman" w:eastAsia="Times New Roman" w:hAnsi="Times New Roman" w:cs="Times New Roman"/>
            <w:color w:val="000000"/>
            <w:sz w:val="28"/>
            <w:szCs w:val="28"/>
            <w:u w:val="single"/>
            <w:lang w:eastAsia="ru-RU"/>
          </w:rPr>
          <w:t>n</w:t>
        </w:r>
        <w:r w:rsidRPr="000E725A">
          <w:rPr>
            <w:rFonts w:ascii="Times New Roman" w:eastAsia="Times New Roman" w:hAnsi="Times New Roman" w:cs="Times New Roman"/>
            <w:color w:val="000000"/>
            <w:sz w:val="28"/>
            <w:szCs w:val="28"/>
            <w:u w:val="single"/>
            <w:lang w:val="uk-UA" w:eastAsia="ru-RU"/>
          </w:rPr>
          <w:t>/</w:t>
        </w:r>
      </w:hyperlink>
    </w:p>
    <w:p w:rsidR="000E725A" w:rsidRPr="000E725A" w:rsidRDefault="000E725A" w:rsidP="00833029">
      <w:pPr>
        <w:tabs>
          <w:tab w:val="left" w:pos="720"/>
        </w:tabs>
        <w:spacing w:after="0" w:line="360" w:lineRule="auto"/>
        <w:ind w:firstLine="284"/>
        <w:jc w:val="both"/>
        <w:rPr>
          <w:rFonts w:ascii="Times New Roman" w:eastAsia="Times New Roman" w:hAnsi="Times New Roman" w:cs="Times New Roman"/>
          <w:color w:val="000000"/>
          <w:sz w:val="28"/>
          <w:szCs w:val="28"/>
          <w:lang w:val="uk-UA" w:eastAsia="ru-RU"/>
        </w:rPr>
      </w:pPr>
      <w:r w:rsidRPr="000E725A">
        <w:rPr>
          <w:rFonts w:ascii="Times New Roman" w:eastAsia="Times New Roman" w:hAnsi="Times New Roman" w:cs="Times New Roman"/>
          <w:bCs/>
          <w:color w:val="000000"/>
          <w:sz w:val="28"/>
          <w:szCs w:val="28"/>
          <w:shd w:val="clear" w:color="auto" w:fill="FFFFFF"/>
          <w:lang w:val="uk-UA" w:eastAsia="ru-RU"/>
        </w:rPr>
        <w:t xml:space="preserve">2. Офіційний сайт Державної служби статистики України [Електронний ресурс]/ Режим доступу: </w:t>
      </w:r>
      <w:hyperlink r:id="rId15" w:history="1">
        <w:r w:rsidRPr="000E725A">
          <w:rPr>
            <w:rFonts w:ascii="Times New Roman" w:eastAsia="Times New Roman" w:hAnsi="Times New Roman" w:cs="Times New Roman"/>
            <w:color w:val="000000"/>
            <w:sz w:val="28"/>
            <w:szCs w:val="28"/>
            <w:u w:val="single"/>
            <w:lang w:eastAsia="ru-RU"/>
          </w:rPr>
          <w:t>http://www.ukrstat.gov.ua/</w:t>
        </w:r>
      </w:hyperlink>
    </w:p>
    <w:p w:rsidR="000E725A" w:rsidRPr="000E725A" w:rsidRDefault="000E725A" w:rsidP="00833029">
      <w:pPr>
        <w:tabs>
          <w:tab w:val="left" w:pos="720"/>
        </w:tabs>
        <w:spacing w:after="0" w:line="360" w:lineRule="auto"/>
        <w:ind w:firstLine="284"/>
        <w:jc w:val="both"/>
        <w:rPr>
          <w:rFonts w:ascii="Times New Roman" w:eastAsia="Times New Roman" w:hAnsi="Times New Roman" w:cs="Times New Roman"/>
          <w:color w:val="000000"/>
          <w:sz w:val="28"/>
          <w:szCs w:val="28"/>
          <w:lang w:val="uk-UA" w:eastAsia="ru-RU"/>
        </w:rPr>
      </w:pPr>
      <w:r w:rsidRPr="000E725A">
        <w:rPr>
          <w:rFonts w:ascii="Times New Roman" w:eastAsia="Times New Roman" w:hAnsi="Times New Roman" w:cs="Times New Roman"/>
          <w:color w:val="000000"/>
          <w:sz w:val="28"/>
          <w:szCs w:val="28"/>
          <w:lang w:val="uk-UA" w:eastAsia="ru-RU"/>
        </w:rPr>
        <w:t>3. Прутська О. О. Державна підтримка підприємницької діяльності в аграрному секторі України/ О. О. Прутська, Ю.</w:t>
      </w:r>
      <w:r w:rsidR="00706401">
        <w:rPr>
          <w:rFonts w:ascii="Times New Roman" w:eastAsia="Times New Roman" w:hAnsi="Times New Roman" w:cs="Times New Roman"/>
          <w:color w:val="000000"/>
          <w:sz w:val="28"/>
          <w:szCs w:val="28"/>
          <w:lang w:val="uk-UA" w:eastAsia="ru-RU"/>
        </w:rPr>
        <w:t xml:space="preserve"> </w:t>
      </w:r>
      <w:r w:rsidRPr="000E725A">
        <w:rPr>
          <w:rFonts w:ascii="Times New Roman" w:eastAsia="Times New Roman" w:hAnsi="Times New Roman" w:cs="Times New Roman"/>
          <w:color w:val="000000"/>
          <w:sz w:val="28"/>
          <w:szCs w:val="28"/>
          <w:lang w:val="uk-UA" w:eastAsia="ru-RU"/>
        </w:rPr>
        <w:t xml:space="preserve">М. Ярова// Збірник наукових праць ВНАУ. </w:t>
      </w:r>
      <w:r w:rsidR="00706401">
        <w:rPr>
          <w:rFonts w:ascii="Times New Roman" w:eastAsia="Times New Roman" w:hAnsi="Times New Roman" w:cs="Times New Roman"/>
          <w:color w:val="000000"/>
          <w:sz w:val="28"/>
          <w:szCs w:val="28"/>
          <w:lang w:val="uk-UA" w:eastAsia="ru-RU"/>
        </w:rPr>
        <w:t>–</w:t>
      </w:r>
      <w:r w:rsidRPr="000E725A">
        <w:rPr>
          <w:rFonts w:ascii="Times New Roman" w:eastAsia="Times New Roman" w:hAnsi="Times New Roman" w:cs="Times New Roman"/>
          <w:color w:val="000000"/>
          <w:sz w:val="28"/>
          <w:szCs w:val="28"/>
          <w:lang w:val="uk-UA" w:eastAsia="ru-RU"/>
        </w:rPr>
        <w:t xml:space="preserve"> Серія</w:t>
      </w:r>
      <w:r w:rsidR="00706401">
        <w:rPr>
          <w:rFonts w:ascii="Times New Roman" w:eastAsia="Times New Roman" w:hAnsi="Times New Roman" w:cs="Times New Roman"/>
          <w:color w:val="000000"/>
          <w:sz w:val="28"/>
          <w:szCs w:val="28"/>
          <w:lang w:val="uk-UA" w:eastAsia="ru-RU"/>
        </w:rPr>
        <w:t xml:space="preserve"> </w:t>
      </w:r>
      <w:r w:rsidRPr="000E725A">
        <w:rPr>
          <w:rFonts w:ascii="Times New Roman" w:eastAsia="Times New Roman" w:hAnsi="Times New Roman" w:cs="Times New Roman"/>
          <w:color w:val="000000"/>
          <w:sz w:val="28"/>
          <w:szCs w:val="28"/>
          <w:lang w:val="uk-UA" w:eastAsia="ru-RU"/>
        </w:rPr>
        <w:t>: Економічні науки. - №</w:t>
      </w:r>
      <w:r w:rsidR="00706401">
        <w:rPr>
          <w:rFonts w:ascii="Times New Roman" w:eastAsia="Times New Roman" w:hAnsi="Times New Roman" w:cs="Times New Roman"/>
          <w:color w:val="000000"/>
          <w:sz w:val="28"/>
          <w:szCs w:val="28"/>
          <w:lang w:val="uk-UA" w:eastAsia="ru-RU"/>
        </w:rPr>
        <w:t xml:space="preserve"> </w:t>
      </w:r>
      <w:r w:rsidRPr="000E725A">
        <w:rPr>
          <w:rFonts w:ascii="Times New Roman" w:eastAsia="Times New Roman" w:hAnsi="Times New Roman" w:cs="Times New Roman"/>
          <w:color w:val="000000"/>
          <w:sz w:val="28"/>
          <w:szCs w:val="28"/>
          <w:lang w:val="uk-UA" w:eastAsia="ru-RU"/>
        </w:rPr>
        <w:t>1 (76). – 2013. – С. 118.</w:t>
      </w:r>
    </w:p>
    <w:p w:rsidR="000E725A" w:rsidRPr="000E725A" w:rsidRDefault="000E725A" w:rsidP="00833029">
      <w:pPr>
        <w:tabs>
          <w:tab w:val="left" w:pos="720"/>
        </w:tabs>
        <w:spacing w:after="0" w:line="360" w:lineRule="auto"/>
        <w:ind w:firstLine="284"/>
        <w:jc w:val="both"/>
        <w:rPr>
          <w:rFonts w:ascii="Times New Roman" w:eastAsia="Times New Roman" w:hAnsi="Times New Roman" w:cs="Times New Roman"/>
          <w:color w:val="000000"/>
          <w:sz w:val="28"/>
          <w:szCs w:val="28"/>
          <w:lang w:val="uk-UA" w:eastAsia="ru-RU"/>
        </w:rPr>
      </w:pPr>
      <w:r w:rsidRPr="000E725A">
        <w:rPr>
          <w:rFonts w:ascii="Times New Roman" w:eastAsia="Times New Roman" w:hAnsi="Times New Roman" w:cs="Times New Roman"/>
          <w:color w:val="000000"/>
          <w:sz w:val="28"/>
          <w:szCs w:val="28"/>
          <w:lang w:val="uk-UA" w:eastAsia="ru-RU"/>
        </w:rPr>
        <w:t xml:space="preserve">4. Самошкіна І. Д. Удосконалення страхування сільськогосподарських ризиків в Україні/ І. Д. Самошкіна//Вісник сумського національного аграрного університету. – Серія «Економіка і менеджмент». – Випуск 4(52). – 2012. –                 С. 144. </w:t>
      </w:r>
    </w:p>
    <w:p w:rsidR="000E725A" w:rsidRPr="000E725A" w:rsidRDefault="000E725A" w:rsidP="00833029">
      <w:pPr>
        <w:widowControl w:val="0"/>
        <w:tabs>
          <w:tab w:val="left" w:pos="720"/>
        </w:tabs>
        <w:spacing w:after="0" w:line="360" w:lineRule="auto"/>
        <w:ind w:firstLine="284"/>
        <w:jc w:val="both"/>
        <w:rPr>
          <w:rFonts w:ascii="Times New Roman" w:eastAsia="Times New Roman" w:hAnsi="Times New Roman" w:cs="Times New Roman"/>
          <w:color w:val="000000"/>
          <w:sz w:val="28"/>
          <w:szCs w:val="28"/>
          <w:shd w:val="clear" w:color="auto" w:fill="FFFFFF"/>
          <w:lang w:val="uk-UA" w:eastAsia="ru-RU"/>
        </w:rPr>
      </w:pPr>
      <w:r w:rsidRPr="000E725A">
        <w:rPr>
          <w:rFonts w:ascii="Times New Roman" w:eastAsia="Times New Roman" w:hAnsi="Times New Roman" w:cs="Times New Roman"/>
          <w:color w:val="000000"/>
          <w:sz w:val="28"/>
          <w:szCs w:val="28"/>
          <w:lang w:val="uk-UA" w:eastAsia="ru-RU"/>
        </w:rPr>
        <w:t xml:space="preserve">5. Козін Е. Г. Державне регулювання страхової діяльності в Україні та міжнародний досвід її здійснення </w:t>
      </w:r>
      <w:r w:rsidRPr="000E725A">
        <w:rPr>
          <w:rFonts w:ascii="Times New Roman" w:eastAsia="Times New Roman" w:hAnsi="Times New Roman" w:cs="Times New Roman"/>
          <w:bCs/>
          <w:color w:val="000000"/>
          <w:sz w:val="28"/>
          <w:szCs w:val="28"/>
          <w:shd w:val="clear" w:color="auto" w:fill="FFFFFF"/>
          <w:lang w:val="uk-UA" w:eastAsia="ru-RU"/>
        </w:rPr>
        <w:t>[Електронний ресурс]</w:t>
      </w:r>
      <w:r w:rsidRPr="000E725A">
        <w:rPr>
          <w:rFonts w:ascii="Times New Roman" w:eastAsia="Times New Roman" w:hAnsi="Times New Roman" w:cs="Times New Roman"/>
          <w:color w:val="000000"/>
          <w:sz w:val="28"/>
          <w:szCs w:val="28"/>
          <w:lang w:val="uk-UA" w:eastAsia="ru-RU"/>
        </w:rPr>
        <w:t>// Е. Г. Козін// Режим доступу</w:t>
      </w:r>
      <w:r w:rsidR="003C22FC">
        <w:rPr>
          <w:rFonts w:ascii="Times New Roman" w:eastAsia="Times New Roman" w:hAnsi="Times New Roman" w:cs="Times New Roman"/>
          <w:color w:val="000000"/>
          <w:sz w:val="28"/>
          <w:szCs w:val="28"/>
          <w:lang w:val="uk-UA" w:eastAsia="ru-RU"/>
        </w:rPr>
        <w:t xml:space="preserve"> </w:t>
      </w:r>
      <w:r w:rsidRPr="000E725A">
        <w:rPr>
          <w:rFonts w:ascii="Times New Roman" w:eastAsia="Times New Roman" w:hAnsi="Times New Roman" w:cs="Times New Roman"/>
          <w:color w:val="000000"/>
          <w:sz w:val="28"/>
          <w:szCs w:val="28"/>
          <w:lang w:val="uk-UA" w:eastAsia="ru-RU"/>
        </w:rPr>
        <w:t xml:space="preserve">: </w:t>
      </w:r>
      <w:hyperlink r:id="rId16" w:history="1">
        <w:r w:rsidR="009C23ED" w:rsidRPr="009C23ED">
          <w:rPr>
            <w:rStyle w:val="a3"/>
            <w:rFonts w:ascii="Times New Roman" w:eastAsia="Times New Roman" w:hAnsi="Times New Roman" w:cs="Times New Roman"/>
            <w:color w:val="000000" w:themeColor="text1"/>
            <w:sz w:val="28"/>
            <w:szCs w:val="28"/>
            <w:u w:val="none"/>
            <w:lang w:eastAsia="ru-RU"/>
          </w:rPr>
          <w:t>http</w:t>
        </w:r>
        <w:r w:rsidR="009C23ED" w:rsidRPr="009C23ED">
          <w:rPr>
            <w:rStyle w:val="a3"/>
            <w:rFonts w:ascii="Times New Roman" w:eastAsia="Times New Roman" w:hAnsi="Times New Roman" w:cs="Times New Roman"/>
            <w:color w:val="000000" w:themeColor="text1"/>
            <w:sz w:val="28"/>
            <w:szCs w:val="28"/>
            <w:u w:val="none"/>
            <w:lang w:val="uk-UA" w:eastAsia="ru-RU"/>
          </w:rPr>
          <w:t>://</w:t>
        </w:r>
        <w:r w:rsidR="009C23ED" w:rsidRPr="009C23ED">
          <w:rPr>
            <w:rStyle w:val="a3"/>
            <w:rFonts w:ascii="Times New Roman" w:eastAsia="Times New Roman" w:hAnsi="Times New Roman" w:cs="Times New Roman"/>
            <w:color w:val="000000" w:themeColor="text1"/>
            <w:sz w:val="28"/>
            <w:szCs w:val="28"/>
            <w:u w:val="none"/>
            <w:lang w:eastAsia="ru-RU"/>
          </w:rPr>
          <w:t>essuir</w:t>
        </w:r>
        <w:r w:rsidR="009C23ED" w:rsidRPr="009C23ED">
          <w:rPr>
            <w:rStyle w:val="a3"/>
            <w:rFonts w:ascii="Times New Roman" w:eastAsia="Times New Roman" w:hAnsi="Times New Roman" w:cs="Times New Roman"/>
            <w:color w:val="000000" w:themeColor="text1"/>
            <w:sz w:val="28"/>
            <w:szCs w:val="28"/>
            <w:u w:val="none"/>
            <w:lang w:val="uk-UA" w:eastAsia="ru-RU"/>
          </w:rPr>
          <w:t>.</w:t>
        </w:r>
        <w:r w:rsidR="009C23ED" w:rsidRPr="009C23ED">
          <w:rPr>
            <w:rStyle w:val="a3"/>
            <w:rFonts w:ascii="Times New Roman" w:eastAsia="Times New Roman" w:hAnsi="Times New Roman" w:cs="Times New Roman"/>
            <w:color w:val="000000" w:themeColor="text1"/>
            <w:sz w:val="28"/>
            <w:szCs w:val="28"/>
            <w:u w:val="none"/>
            <w:lang w:eastAsia="ru-RU"/>
          </w:rPr>
          <w:t>sumdu</w:t>
        </w:r>
        <w:r w:rsidR="009C23ED" w:rsidRPr="009C23ED">
          <w:rPr>
            <w:rStyle w:val="a3"/>
            <w:rFonts w:ascii="Times New Roman" w:eastAsia="Times New Roman" w:hAnsi="Times New Roman" w:cs="Times New Roman"/>
            <w:color w:val="000000" w:themeColor="text1"/>
            <w:sz w:val="28"/>
            <w:szCs w:val="28"/>
            <w:u w:val="none"/>
            <w:lang w:val="uk-UA" w:eastAsia="ru-RU"/>
          </w:rPr>
          <w:t>.</w:t>
        </w:r>
        <w:r w:rsidR="009C23ED" w:rsidRPr="009C23ED">
          <w:rPr>
            <w:rStyle w:val="a3"/>
            <w:rFonts w:ascii="Times New Roman" w:eastAsia="Times New Roman" w:hAnsi="Times New Roman" w:cs="Times New Roman"/>
            <w:color w:val="000000" w:themeColor="text1"/>
            <w:sz w:val="28"/>
            <w:szCs w:val="28"/>
            <w:u w:val="none"/>
            <w:lang w:eastAsia="ru-RU"/>
          </w:rPr>
          <w:t>edu</w:t>
        </w:r>
        <w:r w:rsidR="009C23ED" w:rsidRPr="009C23ED">
          <w:rPr>
            <w:rStyle w:val="a3"/>
            <w:rFonts w:ascii="Times New Roman" w:eastAsia="Times New Roman" w:hAnsi="Times New Roman" w:cs="Times New Roman"/>
            <w:color w:val="000000" w:themeColor="text1"/>
            <w:sz w:val="28"/>
            <w:szCs w:val="28"/>
            <w:u w:val="none"/>
            <w:lang w:val="uk-UA" w:eastAsia="ru-RU"/>
          </w:rPr>
          <w:t>.</w:t>
        </w:r>
        <w:r w:rsidR="009C23ED" w:rsidRPr="009C23ED">
          <w:rPr>
            <w:rStyle w:val="a3"/>
            <w:rFonts w:ascii="Times New Roman" w:eastAsia="Times New Roman" w:hAnsi="Times New Roman" w:cs="Times New Roman"/>
            <w:color w:val="000000" w:themeColor="text1"/>
            <w:sz w:val="28"/>
            <w:szCs w:val="28"/>
            <w:u w:val="none"/>
            <w:lang w:eastAsia="ru-RU"/>
          </w:rPr>
          <w:t>ua</w:t>
        </w:r>
        <w:r w:rsidR="009C23ED" w:rsidRPr="009C23ED">
          <w:rPr>
            <w:rStyle w:val="a3"/>
            <w:rFonts w:ascii="Times New Roman" w:eastAsia="Times New Roman" w:hAnsi="Times New Roman" w:cs="Times New Roman"/>
            <w:color w:val="000000" w:themeColor="text1"/>
            <w:sz w:val="28"/>
            <w:szCs w:val="28"/>
            <w:u w:val="none"/>
            <w:lang w:val="uk-UA" w:eastAsia="ru-RU"/>
          </w:rPr>
          <w:t>/</w:t>
        </w:r>
        <w:r w:rsidR="009C23ED" w:rsidRPr="009C23ED">
          <w:rPr>
            <w:rStyle w:val="a3"/>
            <w:rFonts w:ascii="Times New Roman" w:eastAsia="Times New Roman" w:hAnsi="Times New Roman" w:cs="Times New Roman"/>
            <w:color w:val="000000" w:themeColor="text1"/>
            <w:sz w:val="28"/>
            <w:szCs w:val="28"/>
            <w:u w:val="none"/>
            <w:lang w:eastAsia="ru-RU"/>
          </w:rPr>
          <w:t>bitstream</w:t>
        </w:r>
        <w:r w:rsidR="009C23ED" w:rsidRPr="009C23ED">
          <w:rPr>
            <w:rStyle w:val="a3"/>
            <w:rFonts w:ascii="Times New Roman" w:eastAsia="Times New Roman" w:hAnsi="Times New Roman" w:cs="Times New Roman"/>
            <w:color w:val="000000" w:themeColor="text1"/>
            <w:sz w:val="28"/>
            <w:szCs w:val="28"/>
            <w:u w:val="none"/>
            <w:lang w:val="uk-UA" w:eastAsia="ru-RU"/>
          </w:rPr>
          <w:t xml:space="preserve">/123456789/28011/1/ </w:t>
        </w:r>
        <w:r w:rsidR="009C23ED" w:rsidRPr="009C23ED">
          <w:rPr>
            <w:rStyle w:val="a3"/>
            <w:rFonts w:ascii="Times New Roman" w:eastAsia="Times New Roman" w:hAnsi="Times New Roman" w:cs="Times New Roman"/>
            <w:color w:val="000000" w:themeColor="text1"/>
            <w:sz w:val="28"/>
            <w:szCs w:val="28"/>
            <w:u w:val="none"/>
            <w:lang w:eastAsia="ru-RU"/>
          </w:rPr>
          <w:t>Kozin</w:t>
        </w:r>
        <w:r w:rsidR="009C23ED" w:rsidRPr="009C23ED">
          <w:rPr>
            <w:rStyle w:val="a3"/>
            <w:rFonts w:ascii="Times New Roman" w:eastAsia="Times New Roman" w:hAnsi="Times New Roman" w:cs="Times New Roman"/>
            <w:color w:val="000000" w:themeColor="text1"/>
            <w:sz w:val="28"/>
            <w:szCs w:val="28"/>
            <w:u w:val="none"/>
            <w:lang w:val="uk-UA" w:eastAsia="ru-RU"/>
          </w:rPr>
          <w:t>.%20</w:t>
        </w:r>
        <w:r w:rsidR="009C23ED" w:rsidRPr="009C23ED">
          <w:rPr>
            <w:rStyle w:val="a3"/>
            <w:rFonts w:ascii="Times New Roman" w:eastAsia="Times New Roman" w:hAnsi="Times New Roman" w:cs="Times New Roman"/>
            <w:color w:val="000000" w:themeColor="text1"/>
            <w:sz w:val="28"/>
            <w:szCs w:val="28"/>
            <w:u w:val="none"/>
            <w:lang w:eastAsia="ru-RU"/>
          </w:rPr>
          <w:t>Levchenko</w:t>
        </w:r>
        <w:r w:rsidR="009C23ED" w:rsidRPr="009C23ED">
          <w:rPr>
            <w:rStyle w:val="a3"/>
            <w:rFonts w:ascii="Times New Roman" w:eastAsia="Times New Roman" w:hAnsi="Times New Roman" w:cs="Times New Roman"/>
            <w:color w:val="000000" w:themeColor="text1"/>
            <w:sz w:val="28"/>
            <w:szCs w:val="28"/>
            <w:u w:val="none"/>
            <w:lang w:val="uk-UA" w:eastAsia="ru-RU"/>
          </w:rPr>
          <w:t>.</w:t>
        </w:r>
        <w:r w:rsidR="009C23ED" w:rsidRPr="009C23ED">
          <w:rPr>
            <w:rStyle w:val="a3"/>
            <w:rFonts w:ascii="Times New Roman" w:eastAsia="Times New Roman" w:hAnsi="Times New Roman" w:cs="Times New Roman"/>
            <w:color w:val="000000" w:themeColor="text1"/>
            <w:sz w:val="28"/>
            <w:szCs w:val="28"/>
            <w:u w:val="none"/>
            <w:lang w:eastAsia="ru-RU"/>
          </w:rPr>
          <w:t>pdf</w:t>
        </w:r>
      </w:hyperlink>
      <w:r w:rsidRPr="009C23ED">
        <w:rPr>
          <w:rFonts w:ascii="Times New Roman" w:eastAsia="Times New Roman" w:hAnsi="Times New Roman" w:cs="Times New Roman"/>
          <w:color w:val="000000" w:themeColor="text1"/>
          <w:sz w:val="28"/>
          <w:szCs w:val="28"/>
          <w:lang w:val="uk-UA" w:eastAsia="ru-RU"/>
        </w:rPr>
        <w:t xml:space="preserve"> </w:t>
      </w:r>
      <w:r w:rsidRPr="009C23ED">
        <w:rPr>
          <w:rFonts w:ascii="Times New Roman" w:eastAsia="Times New Roman" w:hAnsi="Times New Roman" w:cs="Times New Roman"/>
          <w:color w:val="000000" w:themeColor="text1"/>
          <w:sz w:val="28"/>
          <w:szCs w:val="28"/>
          <w:lang w:val="uk-UA" w:eastAsia="ru-RU"/>
        </w:rPr>
        <w:cr/>
      </w:r>
      <w:r w:rsidR="00833029">
        <w:rPr>
          <w:rFonts w:ascii="Times New Roman" w:eastAsia="Times New Roman" w:hAnsi="Times New Roman" w:cs="Times New Roman"/>
          <w:color w:val="000000" w:themeColor="text1"/>
          <w:sz w:val="28"/>
          <w:szCs w:val="28"/>
          <w:lang w:val="uk-UA" w:eastAsia="ru-RU"/>
        </w:rPr>
        <w:t xml:space="preserve">    </w:t>
      </w:r>
      <w:r w:rsidRPr="000E725A">
        <w:rPr>
          <w:rFonts w:ascii="Times New Roman" w:eastAsia="Times New Roman" w:hAnsi="Times New Roman" w:cs="Times New Roman"/>
          <w:color w:val="000000"/>
          <w:sz w:val="28"/>
          <w:szCs w:val="28"/>
          <w:lang w:val="uk-UA" w:eastAsia="ru-RU"/>
        </w:rPr>
        <w:t xml:space="preserve">6. </w:t>
      </w:r>
      <w:r w:rsidRPr="000E725A">
        <w:rPr>
          <w:rFonts w:ascii="Times New Roman" w:eastAsia="Times New Roman" w:hAnsi="Times New Roman" w:cs="Times New Roman"/>
          <w:bCs/>
          <w:color w:val="000000"/>
          <w:sz w:val="28"/>
          <w:szCs w:val="28"/>
          <w:lang w:val="uk-UA" w:eastAsia="ru-RU"/>
        </w:rPr>
        <w:t>Закон України</w:t>
      </w:r>
      <w:r w:rsidRPr="000E725A">
        <w:rPr>
          <w:rFonts w:ascii="Times New Roman" w:eastAsia="Times New Roman" w:hAnsi="Times New Roman" w:cs="Times New Roman"/>
          <w:sz w:val="28"/>
          <w:szCs w:val="28"/>
          <w:lang w:val="uk-UA" w:eastAsia="ru-RU"/>
        </w:rPr>
        <w:t xml:space="preserve"> «Про державну підтримку сільського господарства України» - № 1877-IV від 24.06.2004</w:t>
      </w:r>
      <w:r w:rsidRPr="000E725A">
        <w:rPr>
          <w:rFonts w:ascii="Times New Roman" w:eastAsia="Times New Roman" w:hAnsi="Times New Roman" w:cs="Times New Roman"/>
          <w:bCs/>
          <w:color w:val="000000"/>
          <w:sz w:val="28"/>
          <w:szCs w:val="28"/>
          <w:shd w:val="clear" w:color="auto" w:fill="FFFFFF"/>
          <w:lang w:val="uk-UA" w:eastAsia="ru-RU"/>
        </w:rPr>
        <w:t>[Електронний ресурс]</w:t>
      </w:r>
      <w:r w:rsidRPr="000E725A">
        <w:rPr>
          <w:rFonts w:ascii="Times New Roman" w:eastAsia="Times New Roman" w:hAnsi="Times New Roman" w:cs="Times New Roman"/>
          <w:color w:val="000000"/>
          <w:sz w:val="28"/>
          <w:szCs w:val="28"/>
          <w:lang w:val="uk-UA" w:eastAsia="ru-RU"/>
        </w:rPr>
        <w:t>// Режим доступу:</w:t>
      </w:r>
      <w:r w:rsidRPr="000E725A">
        <w:rPr>
          <w:rFonts w:ascii="Times New Roman" w:eastAsia="Times New Roman" w:hAnsi="Times New Roman" w:cs="Times New Roman"/>
          <w:sz w:val="24"/>
          <w:szCs w:val="24"/>
          <w:lang w:eastAsia="ru-RU"/>
        </w:rPr>
        <w:t xml:space="preserve"> </w:t>
      </w:r>
      <w:hyperlink r:id="rId17" w:history="1">
        <w:r w:rsidRPr="009C23ED">
          <w:rPr>
            <w:rFonts w:ascii="Times New Roman" w:eastAsia="Times New Roman" w:hAnsi="Times New Roman" w:cs="Times New Roman"/>
            <w:color w:val="000000"/>
            <w:sz w:val="28"/>
            <w:szCs w:val="28"/>
            <w:lang w:eastAsia="ru-RU"/>
          </w:rPr>
          <w:t>http://zakon2.rada.gov.ua/laws/show/1877-15</w:t>
        </w:r>
      </w:hyperlink>
    </w:p>
    <w:p w:rsidR="000E725A" w:rsidRPr="009C23ED" w:rsidRDefault="000E725A" w:rsidP="00833029">
      <w:pPr>
        <w:widowControl w:val="0"/>
        <w:tabs>
          <w:tab w:val="left" w:pos="720"/>
        </w:tabs>
        <w:spacing w:after="0" w:line="360" w:lineRule="auto"/>
        <w:ind w:firstLine="284"/>
        <w:jc w:val="both"/>
        <w:outlineLvl w:val="0"/>
        <w:rPr>
          <w:rFonts w:ascii="Times New Roman" w:eastAsia="Times New Roman" w:hAnsi="Times New Roman" w:cs="Times New Roman"/>
          <w:bCs/>
          <w:color w:val="000000"/>
          <w:sz w:val="28"/>
          <w:szCs w:val="28"/>
          <w:shd w:val="clear" w:color="auto" w:fill="FFFFFF"/>
          <w:lang w:val="uk-UA" w:eastAsia="ru-RU"/>
        </w:rPr>
      </w:pPr>
      <w:r w:rsidRPr="000E725A">
        <w:rPr>
          <w:rFonts w:ascii="Times New Roman" w:eastAsia="Times New Roman" w:hAnsi="Times New Roman" w:cs="Times New Roman"/>
          <w:bCs/>
          <w:color w:val="000000"/>
          <w:sz w:val="28"/>
          <w:szCs w:val="28"/>
          <w:shd w:val="clear" w:color="auto" w:fill="FFFFFF"/>
          <w:lang w:val="uk-UA" w:eastAsia="ru-RU"/>
        </w:rPr>
        <w:t xml:space="preserve">7. </w:t>
      </w:r>
      <w:r w:rsidRPr="000E725A">
        <w:rPr>
          <w:rFonts w:ascii="Times New Roman" w:eastAsia="Times New Roman" w:hAnsi="Times New Roman" w:cs="Times New Roman"/>
          <w:bCs/>
          <w:color w:val="000000"/>
          <w:sz w:val="28"/>
          <w:szCs w:val="28"/>
          <w:lang w:val="uk-UA" w:eastAsia="ru-RU"/>
        </w:rPr>
        <w:t>Постанова КМУ «Про затвердження Порядку і правил проведення обов'язкового страхування тварин на випадок загибелі, знищення, вимушеного забою, від хвороб, стихійних лих та нещасних випадків»</w:t>
      </w:r>
      <w:r w:rsidRPr="000E725A">
        <w:rPr>
          <w:rFonts w:ascii="Times New Roman" w:eastAsia="Times New Roman" w:hAnsi="Times New Roman" w:cs="Times New Roman"/>
          <w:bCs/>
          <w:color w:val="000000"/>
          <w:sz w:val="28"/>
          <w:szCs w:val="28"/>
          <w:shd w:val="clear" w:color="auto" w:fill="FFFFFF"/>
          <w:lang w:val="uk-UA" w:eastAsia="ru-RU"/>
        </w:rPr>
        <w:t xml:space="preserve"> [Електронний ресурс]</w:t>
      </w:r>
      <w:r w:rsidRPr="000E725A">
        <w:rPr>
          <w:rFonts w:ascii="Times New Roman" w:eastAsia="Times New Roman" w:hAnsi="Times New Roman" w:cs="Times New Roman"/>
          <w:color w:val="000000"/>
          <w:sz w:val="28"/>
          <w:szCs w:val="28"/>
          <w:lang w:val="uk-UA" w:eastAsia="ru-RU"/>
        </w:rPr>
        <w:t>// Режим доступу</w:t>
      </w:r>
      <w:r w:rsidR="00706401">
        <w:rPr>
          <w:rFonts w:ascii="Times New Roman" w:eastAsia="Times New Roman" w:hAnsi="Times New Roman" w:cs="Times New Roman"/>
          <w:color w:val="000000"/>
          <w:sz w:val="28"/>
          <w:szCs w:val="28"/>
          <w:lang w:val="uk-UA" w:eastAsia="ru-RU"/>
        </w:rPr>
        <w:t xml:space="preserve"> </w:t>
      </w:r>
      <w:r w:rsidRPr="000E725A">
        <w:rPr>
          <w:rFonts w:ascii="Times New Roman" w:eastAsia="Times New Roman" w:hAnsi="Times New Roman" w:cs="Times New Roman"/>
          <w:color w:val="000000"/>
          <w:sz w:val="28"/>
          <w:szCs w:val="28"/>
          <w:lang w:val="uk-UA" w:eastAsia="ru-RU"/>
        </w:rPr>
        <w:t>:</w:t>
      </w:r>
      <w:r w:rsidRPr="000E725A">
        <w:rPr>
          <w:rFonts w:ascii="Times New Roman" w:eastAsia="Times New Roman" w:hAnsi="Times New Roman" w:cs="Times New Roman"/>
          <w:color w:val="000000"/>
          <w:sz w:val="28"/>
          <w:szCs w:val="28"/>
          <w:lang w:eastAsia="ru-RU"/>
        </w:rPr>
        <w:t xml:space="preserve"> </w:t>
      </w:r>
      <w:hyperlink r:id="rId18" w:history="1">
        <w:r w:rsidRPr="009C23ED">
          <w:rPr>
            <w:rFonts w:ascii="Times New Roman" w:eastAsia="Times New Roman" w:hAnsi="Times New Roman" w:cs="Times New Roman"/>
            <w:color w:val="000000"/>
            <w:sz w:val="28"/>
            <w:szCs w:val="28"/>
            <w:lang w:eastAsia="ru-RU"/>
          </w:rPr>
          <w:t>http://zakon2.rada.gov.ua/laws/show/590-2003-%D0%BF</w:t>
        </w:r>
      </w:hyperlink>
    </w:p>
    <w:p w:rsidR="000E725A" w:rsidRPr="000E725A" w:rsidRDefault="000E725A" w:rsidP="00833029">
      <w:pPr>
        <w:widowControl w:val="0"/>
        <w:tabs>
          <w:tab w:val="left" w:pos="720"/>
        </w:tabs>
        <w:spacing w:after="0" w:line="360" w:lineRule="auto"/>
        <w:ind w:firstLine="284"/>
        <w:jc w:val="both"/>
        <w:outlineLvl w:val="0"/>
        <w:rPr>
          <w:rFonts w:ascii="Times New Roman" w:eastAsia="Times New Roman" w:hAnsi="Times New Roman" w:cs="Times New Roman"/>
          <w:color w:val="000000"/>
          <w:sz w:val="28"/>
          <w:szCs w:val="28"/>
          <w:lang w:val="uk-UA" w:eastAsia="ru-RU"/>
        </w:rPr>
      </w:pPr>
      <w:r w:rsidRPr="000E725A">
        <w:rPr>
          <w:rFonts w:ascii="Times New Roman" w:eastAsia="Times New Roman" w:hAnsi="Times New Roman" w:cs="Times New Roman"/>
          <w:bCs/>
          <w:color w:val="000000"/>
          <w:sz w:val="28"/>
          <w:szCs w:val="28"/>
          <w:shd w:val="clear" w:color="auto" w:fill="FFFFFF"/>
          <w:lang w:val="uk-UA" w:eastAsia="ru-RU"/>
        </w:rPr>
        <w:t xml:space="preserve">8. </w:t>
      </w:r>
      <w:r w:rsidRPr="000E725A">
        <w:rPr>
          <w:rFonts w:ascii="Times New Roman" w:eastAsia="Times New Roman" w:hAnsi="Times New Roman" w:cs="Times New Roman"/>
          <w:color w:val="000000"/>
          <w:sz w:val="28"/>
          <w:szCs w:val="28"/>
          <w:lang w:val="uk-UA" w:eastAsia="ru-RU"/>
        </w:rPr>
        <w:t xml:space="preserve">Постанова КМУ </w:t>
      </w:r>
      <w:r w:rsidRPr="000E725A">
        <w:rPr>
          <w:rFonts w:ascii="Times New Roman" w:eastAsia="Times New Roman" w:hAnsi="Times New Roman" w:cs="Times New Roman"/>
          <w:bCs/>
          <w:color w:val="000000"/>
          <w:sz w:val="28"/>
          <w:szCs w:val="28"/>
          <w:lang w:val="uk-UA" w:eastAsia="ru-RU"/>
        </w:rPr>
        <w:t>«Про затвердження Порядку визнання ризиків у сільському господарстві катастрофічними та надання і використання бюджетної позики (державної фінансової допомоги) у разі їх виникнення»</w:t>
      </w:r>
      <w:r w:rsidRPr="000E725A">
        <w:rPr>
          <w:rFonts w:ascii="Times New Roman" w:eastAsia="Times New Roman" w:hAnsi="Times New Roman" w:cs="Times New Roman"/>
          <w:bCs/>
          <w:color w:val="000000"/>
          <w:sz w:val="28"/>
          <w:szCs w:val="28"/>
          <w:shd w:val="clear" w:color="auto" w:fill="FFFFFF"/>
          <w:lang w:val="uk-UA" w:eastAsia="ru-RU"/>
        </w:rPr>
        <w:t xml:space="preserve"> [Електронний ресурс]</w:t>
      </w:r>
      <w:r w:rsidRPr="000E725A">
        <w:rPr>
          <w:rFonts w:ascii="Times New Roman" w:eastAsia="Times New Roman" w:hAnsi="Times New Roman" w:cs="Times New Roman"/>
          <w:color w:val="000000"/>
          <w:sz w:val="28"/>
          <w:szCs w:val="28"/>
          <w:lang w:val="uk-UA" w:eastAsia="ru-RU"/>
        </w:rPr>
        <w:t xml:space="preserve">// </w:t>
      </w:r>
      <w:r w:rsidRPr="000E725A">
        <w:rPr>
          <w:rFonts w:ascii="Times New Roman" w:eastAsia="Times New Roman" w:hAnsi="Times New Roman" w:cs="Times New Roman"/>
          <w:color w:val="000000"/>
          <w:sz w:val="28"/>
          <w:szCs w:val="28"/>
          <w:lang w:val="uk-UA" w:eastAsia="ru-RU"/>
        </w:rPr>
        <w:lastRenderedPageBreak/>
        <w:t>Режим доступу</w:t>
      </w:r>
      <w:r w:rsidR="00706401">
        <w:rPr>
          <w:rFonts w:ascii="Times New Roman" w:eastAsia="Times New Roman" w:hAnsi="Times New Roman" w:cs="Times New Roman"/>
          <w:color w:val="000000"/>
          <w:sz w:val="28"/>
          <w:szCs w:val="28"/>
          <w:lang w:val="uk-UA" w:eastAsia="ru-RU"/>
        </w:rPr>
        <w:t xml:space="preserve"> </w:t>
      </w:r>
      <w:r w:rsidRPr="000E725A">
        <w:rPr>
          <w:rFonts w:ascii="Times New Roman" w:eastAsia="Times New Roman" w:hAnsi="Times New Roman" w:cs="Times New Roman"/>
          <w:color w:val="000000"/>
          <w:sz w:val="28"/>
          <w:szCs w:val="28"/>
          <w:lang w:val="uk-UA" w:eastAsia="ru-RU"/>
        </w:rPr>
        <w:t xml:space="preserve">: </w:t>
      </w:r>
      <w:hyperlink r:id="rId19" w:history="1">
        <w:r w:rsidRPr="009C23ED">
          <w:rPr>
            <w:rFonts w:ascii="Times New Roman" w:eastAsia="Times New Roman" w:hAnsi="Times New Roman" w:cs="Times New Roman"/>
            <w:color w:val="000000"/>
            <w:sz w:val="28"/>
            <w:szCs w:val="28"/>
            <w:lang w:eastAsia="ru-RU"/>
          </w:rPr>
          <w:t>http</w:t>
        </w:r>
        <w:r w:rsidRPr="009C23ED">
          <w:rPr>
            <w:rFonts w:ascii="Times New Roman" w:eastAsia="Times New Roman" w:hAnsi="Times New Roman" w:cs="Times New Roman"/>
            <w:color w:val="000000"/>
            <w:sz w:val="28"/>
            <w:szCs w:val="28"/>
            <w:lang w:val="uk-UA" w:eastAsia="ru-RU"/>
          </w:rPr>
          <w:t>://</w:t>
        </w:r>
        <w:r w:rsidRPr="009C23ED">
          <w:rPr>
            <w:rFonts w:ascii="Times New Roman" w:eastAsia="Times New Roman" w:hAnsi="Times New Roman" w:cs="Times New Roman"/>
            <w:color w:val="000000"/>
            <w:sz w:val="28"/>
            <w:szCs w:val="28"/>
            <w:lang w:eastAsia="ru-RU"/>
          </w:rPr>
          <w:t>zakon</w:t>
        </w:r>
        <w:r w:rsidRPr="009C23ED">
          <w:rPr>
            <w:rFonts w:ascii="Times New Roman" w:eastAsia="Times New Roman" w:hAnsi="Times New Roman" w:cs="Times New Roman"/>
            <w:color w:val="000000"/>
            <w:sz w:val="28"/>
            <w:szCs w:val="28"/>
            <w:lang w:val="uk-UA" w:eastAsia="ru-RU"/>
          </w:rPr>
          <w:t>4.</w:t>
        </w:r>
        <w:r w:rsidRPr="009C23ED">
          <w:rPr>
            <w:rFonts w:ascii="Times New Roman" w:eastAsia="Times New Roman" w:hAnsi="Times New Roman" w:cs="Times New Roman"/>
            <w:color w:val="000000"/>
            <w:sz w:val="28"/>
            <w:szCs w:val="28"/>
            <w:lang w:eastAsia="ru-RU"/>
          </w:rPr>
          <w:t>rada</w:t>
        </w:r>
        <w:r w:rsidRPr="009C23ED">
          <w:rPr>
            <w:rFonts w:ascii="Times New Roman" w:eastAsia="Times New Roman" w:hAnsi="Times New Roman" w:cs="Times New Roman"/>
            <w:color w:val="000000"/>
            <w:sz w:val="28"/>
            <w:szCs w:val="28"/>
            <w:lang w:val="uk-UA" w:eastAsia="ru-RU"/>
          </w:rPr>
          <w:t>.</w:t>
        </w:r>
        <w:r w:rsidRPr="009C23ED">
          <w:rPr>
            <w:rFonts w:ascii="Times New Roman" w:eastAsia="Times New Roman" w:hAnsi="Times New Roman" w:cs="Times New Roman"/>
            <w:color w:val="000000"/>
            <w:sz w:val="28"/>
            <w:szCs w:val="28"/>
            <w:lang w:eastAsia="ru-RU"/>
          </w:rPr>
          <w:t>gov</w:t>
        </w:r>
        <w:r w:rsidRPr="009C23ED">
          <w:rPr>
            <w:rFonts w:ascii="Times New Roman" w:eastAsia="Times New Roman" w:hAnsi="Times New Roman" w:cs="Times New Roman"/>
            <w:color w:val="000000"/>
            <w:sz w:val="28"/>
            <w:szCs w:val="28"/>
            <w:lang w:val="uk-UA" w:eastAsia="ru-RU"/>
          </w:rPr>
          <w:t>.</w:t>
        </w:r>
        <w:r w:rsidRPr="009C23ED">
          <w:rPr>
            <w:rFonts w:ascii="Times New Roman" w:eastAsia="Times New Roman" w:hAnsi="Times New Roman" w:cs="Times New Roman"/>
            <w:color w:val="000000"/>
            <w:sz w:val="28"/>
            <w:szCs w:val="28"/>
            <w:lang w:eastAsia="ru-RU"/>
          </w:rPr>
          <w:t>ua</w:t>
        </w:r>
        <w:r w:rsidRPr="009C23ED">
          <w:rPr>
            <w:rFonts w:ascii="Times New Roman" w:eastAsia="Times New Roman" w:hAnsi="Times New Roman" w:cs="Times New Roman"/>
            <w:color w:val="000000"/>
            <w:sz w:val="28"/>
            <w:szCs w:val="28"/>
            <w:lang w:val="uk-UA" w:eastAsia="ru-RU"/>
          </w:rPr>
          <w:t>/</w:t>
        </w:r>
        <w:r w:rsidRPr="009C23ED">
          <w:rPr>
            <w:rFonts w:ascii="Times New Roman" w:eastAsia="Times New Roman" w:hAnsi="Times New Roman" w:cs="Times New Roman"/>
            <w:color w:val="000000"/>
            <w:sz w:val="28"/>
            <w:szCs w:val="28"/>
            <w:lang w:eastAsia="ru-RU"/>
          </w:rPr>
          <w:t>laws</w:t>
        </w:r>
        <w:r w:rsidRPr="009C23ED">
          <w:rPr>
            <w:rFonts w:ascii="Times New Roman" w:eastAsia="Times New Roman" w:hAnsi="Times New Roman" w:cs="Times New Roman"/>
            <w:color w:val="000000"/>
            <w:sz w:val="28"/>
            <w:szCs w:val="28"/>
            <w:lang w:val="uk-UA" w:eastAsia="ru-RU"/>
          </w:rPr>
          <w:t>/</w:t>
        </w:r>
        <w:r w:rsidRPr="009C23ED">
          <w:rPr>
            <w:rFonts w:ascii="Times New Roman" w:eastAsia="Times New Roman" w:hAnsi="Times New Roman" w:cs="Times New Roman"/>
            <w:color w:val="000000"/>
            <w:sz w:val="28"/>
            <w:szCs w:val="28"/>
            <w:lang w:eastAsia="ru-RU"/>
          </w:rPr>
          <w:t>show</w:t>
        </w:r>
        <w:r w:rsidRPr="009C23ED">
          <w:rPr>
            <w:rFonts w:ascii="Times New Roman" w:eastAsia="Times New Roman" w:hAnsi="Times New Roman" w:cs="Times New Roman"/>
            <w:color w:val="000000"/>
            <w:sz w:val="28"/>
            <w:szCs w:val="28"/>
            <w:lang w:val="uk-UA" w:eastAsia="ru-RU"/>
          </w:rPr>
          <w:t>/841-2012-%</w:t>
        </w:r>
        <w:r w:rsidRPr="009C23ED">
          <w:rPr>
            <w:rFonts w:ascii="Times New Roman" w:eastAsia="Times New Roman" w:hAnsi="Times New Roman" w:cs="Times New Roman"/>
            <w:color w:val="000000"/>
            <w:sz w:val="28"/>
            <w:szCs w:val="28"/>
            <w:lang w:eastAsia="ru-RU"/>
          </w:rPr>
          <w:t>D</w:t>
        </w:r>
        <w:r w:rsidRPr="009C23ED">
          <w:rPr>
            <w:rFonts w:ascii="Times New Roman" w:eastAsia="Times New Roman" w:hAnsi="Times New Roman" w:cs="Times New Roman"/>
            <w:color w:val="000000"/>
            <w:sz w:val="28"/>
            <w:szCs w:val="28"/>
            <w:lang w:val="uk-UA" w:eastAsia="ru-RU"/>
          </w:rPr>
          <w:t>0%</w:t>
        </w:r>
        <w:r w:rsidRPr="009C23ED">
          <w:rPr>
            <w:rFonts w:ascii="Times New Roman" w:eastAsia="Times New Roman" w:hAnsi="Times New Roman" w:cs="Times New Roman"/>
            <w:color w:val="000000"/>
            <w:sz w:val="28"/>
            <w:szCs w:val="28"/>
            <w:lang w:eastAsia="ru-RU"/>
          </w:rPr>
          <w:t>BF</w:t>
        </w:r>
      </w:hyperlink>
    </w:p>
    <w:p w:rsidR="000E725A" w:rsidRPr="000E725A" w:rsidRDefault="000E725A" w:rsidP="00833029">
      <w:pPr>
        <w:tabs>
          <w:tab w:val="left" w:pos="720"/>
        </w:tabs>
        <w:spacing w:after="0" w:line="360" w:lineRule="auto"/>
        <w:ind w:firstLine="284"/>
        <w:jc w:val="both"/>
        <w:outlineLvl w:val="0"/>
        <w:rPr>
          <w:rFonts w:ascii="Times New Roman" w:eastAsia="Times New Roman" w:hAnsi="Times New Roman" w:cs="Times New Roman"/>
          <w:b/>
          <w:bCs/>
          <w:color w:val="000000"/>
          <w:sz w:val="28"/>
          <w:szCs w:val="28"/>
          <w:shd w:val="clear" w:color="auto" w:fill="FFFFFF"/>
          <w:lang w:val="uk-UA" w:eastAsia="ru-RU"/>
        </w:rPr>
      </w:pPr>
      <w:r w:rsidRPr="000E725A">
        <w:rPr>
          <w:rFonts w:ascii="Times New Roman" w:eastAsia="Times New Roman" w:hAnsi="Times New Roman" w:cs="Times New Roman"/>
          <w:color w:val="000000"/>
          <w:sz w:val="28"/>
          <w:szCs w:val="28"/>
          <w:lang w:val="uk-UA" w:eastAsia="ru-RU"/>
        </w:rPr>
        <w:t xml:space="preserve">9. </w:t>
      </w:r>
      <w:r w:rsidRPr="000E725A">
        <w:rPr>
          <w:rFonts w:ascii="Times New Roman" w:eastAsia="Times New Roman" w:hAnsi="Times New Roman" w:cs="Times New Roman"/>
          <w:bCs/>
          <w:color w:val="000000"/>
          <w:sz w:val="28"/>
          <w:szCs w:val="28"/>
          <w:lang w:val="uk-UA" w:eastAsia="ru-RU"/>
        </w:rPr>
        <w:t>Постанова</w:t>
      </w:r>
      <w:r w:rsidRPr="000E725A">
        <w:rPr>
          <w:rFonts w:ascii="Times New Roman" w:eastAsia="Times New Roman" w:hAnsi="Times New Roman" w:cs="Times New Roman"/>
          <w:color w:val="000000"/>
          <w:sz w:val="28"/>
          <w:szCs w:val="28"/>
          <w:lang w:val="uk-UA" w:eastAsia="ru-RU"/>
        </w:rPr>
        <w:t xml:space="preserve"> КМУ</w:t>
      </w:r>
      <w:r w:rsidRPr="000E725A">
        <w:rPr>
          <w:rFonts w:ascii="Times New Roman" w:eastAsia="Times New Roman" w:hAnsi="Times New Roman" w:cs="Times New Roman"/>
          <w:bCs/>
          <w:color w:val="000000"/>
          <w:sz w:val="28"/>
          <w:szCs w:val="28"/>
          <w:lang w:val="uk-UA" w:eastAsia="ru-RU"/>
        </w:rPr>
        <w:t xml:space="preserve"> «Про затвердження Порядку та умов надання сільськогосподарським товаровиробникам державної підтримки у страхуванні сільськогосподарських культур шляхом здешевлення  страхових платежів (премій) і переліку сільськогосподарських культур та видів страхових ризиків (продуктів), на які у 2012 році надається компенсація вартості страхових платежів (премій)»</w:t>
      </w:r>
      <w:r w:rsidRPr="000E725A">
        <w:rPr>
          <w:rFonts w:ascii="Times New Roman" w:eastAsia="Times New Roman" w:hAnsi="Times New Roman" w:cs="Times New Roman"/>
          <w:bCs/>
          <w:color w:val="000000"/>
          <w:sz w:val="28"/>
          <w:szCs w:val="28"/>
          <w:shd w:val="clear" w:color="auto" w:fill="FFFFFF"/>
          <w:lang w:val="uk-UA" w:eastAsia="ru-RU"/>
        </w:rPr>
        <w:t xml:space="preserve"> [Електронний ресурс]</w:t>
      </w:r>
      <w:r w:rsidRPr="000E725A">
        <w:rPr>
          <w:rFonts w:ascii="Times New Roman" w:eastAsia="Times New Roman" w:hAnsi="Times New Roman" w:cs="Times New Roman"/>
          <w:color w:val="000000"/>
          <w:sz w:val="28"/>
          <w:szCs w:val="28"/>
          <w:lang w:val="uk-UA" w:eastAsia="ru-RU"/>
        </w:rPr>
        <w:t>// Режим доступу</w:t>
      </w:r>
      <w:r w:rsidR="00706401">
        <w:rPr>
          <w:rFonts w:ascii="Times New Roman" w:eastAsia="Times New Roman" w:hAnsi="Times New Roman" w:cs="Times New Roman"/>
          <w:color w:val="000000"/>
          <w:sz w:val="28"/>
          <w:szCs w:val="28"/>
          <w:lang w:val="uk-UA" w:eastAsia="ru-RU"/>
        </w:rPr>
        <w:t xml:space="preserve"> </w:t>
      </w:r>
      <w:r w:rsidRPr="000E725A">
        <w:rPr>
          <w:rFonts w:ascii="Times New Roman" w:eastAsia="Times New Roman" w:hAnsi="Times New Roman" w:cs="Times New Roman"/>
          <w:color w:val="000000"/>
          <w:sz w:val="28"/>
          <w:szCs w:val="28"/>
          <w:lang w:val="uk-UA" w:eastAsia="ru-RU"/>
        </w:rPr>
        <w:t xml:space="preserve">: </w:t>
      </w:r>
      <w:hyperlink r:id="rId20" w:history="1">
        <w:r w:rsidRPr="009C23ED">
          <w:rPr>
            <w:rFonts w:ascii="Times New Roman" w:eastAsia="Times New Roman" w:hAnsi="Times New Roman" w:cs="Times New Roman"/>
            <w:color w:val="000000"/>
            <w:sz w:val="28"/>
            <w:szCs w:val="28"/>
            <w:lang w:eastAsia="ru-RU"/>
          </w:rPr>
          <w:t>http</w:t>
        </w:r>
        <w:r w:rsidRPr="009C23ED">
          <w:rPr>
            <w:rFonts w:ascii="Times New Roman" w:eastAsia="Times New Roman" w:hAnsi="Times New Roman" w:cs="Times New Roman"/>
            <w:color w:val="000000"/>
            <w:sz w:val="28"/>
            <w:szCs w:val="28"/>
            <w:lang w:val="uk-UA" w:eastAsia="ru-RU"/>
          </w:rPr>
          <w:t>://</w:t>
        </w:r>
        <w:r w:rsidRPr="009C23ED">
          <w:rPr>
            <w:rFonts w:ascii="Times New Roman" w:eastAsia="Times New Roman" w:hAnsi="Times New Roman" w:cs="Times New Roman"/>
            <w:color w:val="000000"/>
            <w:sz w:val="28"/>
            <w:szCs w:val="28"/>
            <w:lang w:eastAsia="ru-RU"/>
          </w:rPr>
          <w:t>zakon</w:t>
        </w:r>
        <w:r w:rsidRPr="009C23ED">
          <w:rPr>
            <w:rFonts w:ascii="Times New Roman" w:eastAsia="Times New Roman" w:hAnsi="Times New Roman" w:cs="Times New Roman"/>
            <w:color w:val="000000"/>
            <w:sz w:val="28"/>
            <w:szCs w:val="28"/>
            <w:lang w:val="uk-UA" w:eastAsia="ru-RU"/>
          </w:rPr>
          <w:t>0.</w:t>
        </w:r>
        <w:r w:rsidRPr="009C23ED">
          <w:rPr>
            <w:rFonts w:ascii="Times New Roman" w:eastAsia="Times New Roman" w:hAnsi="Times New Roman" w:cs="Times New Roman"/>
            <w:color w:val="000000"/>
            <w:sz w:val="28"/>
            <w:szCs w:val="28"/>
            <w:lang w:eastAsia="ru-RU"/>
          </w:rPr>
          <w:t>rada</w:t>
        </w:r>
        <w:r w:rsidRPr="009C23ED">
          <w:rPr>
            <w:rFonts w:ascii="Times New Roman" w:eastAsia="Times New Roman" w:hAnsi="Times New Roman" w:cs="Times New Roman"/>
            <w:color w:val="000000"/>
            <w:sz w:val="28"/>
            <w:szCs w:val="28"/>
            <w:lang w:val="uk-UA" w:eastAsia="ru-RU"/>
          </w:rPr>
          <w:t>.</w:t>
        </w:r>
        <w:r w:rsidRPr="009C23ED">
          <w:rPr>
            <w:rFonts w:ascii="Times New Roman" w:eastAsia="Times New Roman" w:hAnsi="Times New Roman" w:cs="Times New Roman"/>
            <w:color w:val="000000"/>
            <w:sz w:val="28"/>
            <w:szCs w:val="28"/>
            <w:lang w:eastAsia="ru-RU"/>
          </w:rPr>
          <w:t>gov</w:t>
        </w:r>
        <w:r w:rsidRPr="009C23ED">
          <w:rPr>
            <w:rFonts w:ascii="Times New Roman" w:eastAsia="Times New Roman" w:hAnsi="Times New Roman" w:cs="Times New Roman"/>
            <w:color w:val="000000"/>
            <w:sz w:val="28"/>
            <w:szCs w:val="28"/>
            <w:lang w:val="uk-UA" w:eastAsia="ru-RU"/>
          </w:rPr>
          <w:t>.</w:t>
        </w:r>
        <w:r w:rsidRPr="009C23ED">
          <w:rPr>
            <w:rFonts w:ascii="Times New Roman" w:eastAsia="Times New Roman" w:hAnsi="Times New Roman" w:cs="Times New Roman"/>
            <w:color w:val="000000"/>
            <w:sz w:val="28"/>
            <w:szCs w:val="28"/>
            <w:lang w:eastAsia="ru-RU"/>
          </w:rPr>
          <w:t>ua</w:t>
        </w:r>
        <w:r w:rsidRPr="009C23ED">
          <w:rPr>
            <w:rFonts w:ascii="Times New Roman" w:eastAsia="Times New Roman" w:hAnsi="Times New Roman" w:cs="Times New Roman"/>
            <w:color w:val="000000"/>
            <w:sz w:val="28"/>
            <w:szCs w:val="28"/>
            <w:lang w:val="uk-UA" w:eastAsia="ru-RU"/>
          </w:rPr>
          <w:t>/</w:t>
        </w:r>
        <w:r w:rsidRPr="009C23ED">
          <w:rPr>
            <w:rFonts w:ascii="Times New Roman" w:eastAsia="Times New Roman" w:hAnsi="Times New Roman" w:cs="Times New Roman"/>
            <w:color w:val="000000"/>
            <w:sz w:val="28"/>
            <w:szCs w:val="28"/>
            <w:lang w:eastAsia="ru-RU"/>
          </w:rPr>
          <w:t>laws</w:t>
        </w:r>
        <w:r w:rsidRPr="009C23ED">
          <w:rPr>
            <w:rFonts w:ascii="Times New Roman" w:eastAsia="Times New Roman" w:hAnsi="Times New Roman" w:cs="Times New Roman"/>
            <w:color w:val="000000"/>
            <w:sz w:val="28"/>
            <w:szCs w:val="28"/>
            <w:lang w:val="uk-UA" w:eastAsia="ru-RU"/>
          </w:rPr>
          <w:t>/</w:t>
        </w:r>
        <w:r w:rsidRPr="009C23ED">
          <w:rPr>
            <w:rFonts w:ascii="Times New Roman" w:eastAsia="Times New Roman" w:hAnsi="Times New Roman" w:cs="Times New Roman"/>
            <w:color w:val="000000"/>
            <w:sz w:val="28"/>
            <w:szCs w:val="28"/>
            <w:lang w:eastAsia="ru-RU"/>
          </w:rPr>
          <w:t>show</w:t>
        </w:r>
        <w:r w:rsidRPr="009C23ED">
          <w:rPr>
            <w:rFonts w:ascii="Times New Roman" w:eastAsia="Times New Roman" w:hAnsi="Times New Roman" w:cs="Times New Roman"/>
            <w:color w:val="000000"/>
            <w:sz w:val="28"/>
            <w:szCs w:val="28"/>
            <w:lang w:val="uk-UA" w:eastAsia="ru-RU"/>
          </w:rPr>
          <w:t>/813-2012-%</w:t>
        </w:r>
        <w:r w:rsidRPr="009C23ED">
          <w:rPr>
            <w:rFonts w:ascii="Times New Roman" w:eastAsia="Times New Roman" w:hAnsi="Times New Roman" w:cs="Times New Roman"/>
            <w:color w:val="000000"/>
            <w:sz w:val="28"/>
            <w:szCs w:val="28"/>
            <w:lang w:eastAsia="ru-RU"/>
          </w:rPr>
          <w:t>D</w:t>
        </w:r>
        <w:r w:rsidRPr="009C23ED">
          <w:rPr>
            <w:rFonts w:ascii="Times New Roman" w:eastAsia="Times New Roman" w:hAnsi="Times New Roman" w:cs="Times New Roman"/>
            <w:color w:val="000000"/>
            <w:sz w:val="28"/>
            <w:szCs w:val="28"/>
            <w:lang w:val="uk-UA" w:eastAsia="ru-RU"/>
          </w:rPr>
          <w:t>0%</w:t>
        </w:r>
        <w:r w:rsidRPr="009C23ED">
          <w:rPr>
            <w:rFonts w:ascii="Times New Roman" w:eastAsia="Times New Roman" w:hAnsi="Times New Roman" w:cs="Times New Roman"/>
            <w:color w:val="000000"/>
            <w:sz w:val="28"/>
            <w:szCs w:val="28"/>
            <w:lang w:eastAsia="ru-RU"/>
          </w:rPr>
          <w:t>BF</w:t>
        </w:r>
      </w:hyperlink>
    </w:p>
    <w:p w:rsidR="000E725A" w:rsidRPr="000E725A" w:rsidRDefault="000E725A" w:rsidP="00833029">
      <w:pPr>
        <w:tabs>
          <w:tab w:val="left" w:pos="720"/>
        </w:tabs>
        <w:spacing w:after="0" w:line="360" w:lineRule="auto"/>
        <w:ind w:firstLine="284"/>
        <w:jc w:val="both"/>
        <w:outlineLvl w:val="0"/>
        <w:rPr>
          <w:rFonts w:ascii="Times New Roman" w:eastAsia="Times New Roman" w:hAnsi="Times New Roman" w:cs="Times New Roman"/>
          <w:color w:val="000000"/>
          <w:sz w:val="24"/>
          <w:szCs w:val="24"/>
          <w:lang w:val="uk-UA" w:eastAsia="ru-RU"/>
        </w:rPr>
      </w:pPr>
      <w:r w:rsidRPr="000E725A">
        <w:rPr>
          <w:rFonts w:ascii="Times New Roman" w:eastAsia="Times New Roman" w:hAnsi="Times New Roman" w:cs="Times New Roman"/>
          <w:bCs/>
          <w:color w:val="000000"/>
          <w:sz w:val="28"/>
          <w:szCs w:val="28"/>
          <w:shd w:val="clear" w:color="auto" w:fill="FFFFFF"/>
          <w:lang w:val="uk-UA" w:eastAsia="ru-RU"/>
        </w:rPr>
        <w:t xml:space="preserve">10. </w:t>
      </w:r>
      <w:r w:rsidRPr="000E725A">
        <w:rPr>
          <w:rFonts w:ascii="Times New Roman" w:eastAsia="Times New Roman" w:hAnsi="Times New Roman" w:cs="Times New Roman"/>
          <w:bCs/>
          <w:color w:val="000000"/>
          <w:sz w:val="28"/>
          <w:szCs w:val="28"/>
          <w:lang w:val="uk-UA" w:eastAsia="ru-RU"/>
        </w:rPr>
        <w:t xml:space="preserve">Закон України </w:t>
      </w:r>
      <w:r w:rsidRPr="000E725A">
        <w:rPr>
          <w:rFonts w:ascii="Times New Roman" w:eastAsia="Times New Roman" w:hAnsi="Times New Roman" w:cs="Times New Roman"/>
          <w:bCs/>
          <w:color w:val="000000"/>
          <w:sz w:val="28"/>
          <w:szCs w:val="28"/>
          <w:shd w:val="clear" w:color="auto" w:fill="FFFFFF"/>
          <w:lang w:val="uk-UA" w:eastAsia="ru-RU"/>
        </w:rPr>
        <w:t>«Про особливості страхування сільськогосподарської продукції з державною підтримкою» [Електронний ресурс]</w:t>
      </w:r>
      <w:r w:rsidRPr="000E725A">
        <w:rPr>
          <w:rFonts w:ascii="Times New Roman" w:eastAsia="Times New Roman" w:hAnsi="Times New Roman" w:cs="Times New Roman"/>
          <w:color w:val="000000"/>
          <w:sz w:val="28"/>
          <w:szCs w:val="28"/>
          <w:lang w:val="uk-UA" w:eastAsia="ru-RU"/>
        </w:rPr>
        <w:t>// Режим доступу</w:t>
      </w:r>
      <w:r w:rsidR="00706401">
        <w:rPr>
          <w:rFonts w:ascii="Times New Roman" w:eastAsia="Times New Roman" w:hAnsi="Times New Roman" w:cs="Times New Roman"/>
          <w:color w:val="000000"/>
          <w:sz w:val="28"/>
          <w:szCs w:val="28"/>
          <w:lang w:val="uk-UA" w:eastAsia="ru-RU"/>
        </w:rPr>
        <w:t xml:space="preserve"> </w:t>
      </w:r>
      <w:r w:rsidRPr="000E725A">
        <w:rPr>
          <w:rFonts w:ascii="Times New Roman" w:eastAsia="Times New Roman" w:hAnsi="Times New Roman" w:cs="Times New Roman"/>
          <w:color w:val="000000"/>
          <w:sz w:val="28"/>
          <w:szCs w:val="28"/>
          <w:lang w:val="uk-UA" w:eastAsia="ru-RU"/>
        </w:rPr>
        <w:t xml:space="preserve">: </w:t>
      </w:r>
      <w:hyperlink r:id="rId21" w:history="1">
        <w:r w:rsidRPr="009C23ED">
          <w:rPr>
            <w:rFonts w:ascii="Times New Roman" w:eastAsia="Times New Roman" w:hAnsi="Times New Roman" w:cs="Times New Roman"/>
            <w:color w:val="000000"/>
            <w:sz w:val="28"/>
            <w:szCs w:val="28"/>
            <w:lang w:eastAsia="ru-RU"/>
          </w:rPr>
          <w:t>http://zakon4.rada.gov.ua/laws/show/4391-17</w:t>
        </w:r>
      </w:hyperlink>
    </w:p>
    <w:p w:rsidR="000E725A" w:rsidRPr="009C23ED" w:rsidRDefault="000E725A" w:rsidP="00833029">
      <w:pPr>
        <w:tabs>
          <w:tab w:val="left" w:pos="720"/>
        </w:tabs>
        <w:spacing w:after="0" w:line="360" w:lineRule="auto"/>
        <w:ind w:firstLine="284"/>
        <w:jc w:val="both"/>
        <w:outlineLvl w:val="0"/>
        <w:rPr>
          <w:rFonts w:ascii="Times New Roman" w:eastAsia="Times New Roman" w:hAnsi="Times New Roman" w:cs="Times New Roman"/>
          <w:color w:val="000000"/>
          <w:sz w:val="28"/>
          <w:szCs w:val="28"/>
          <w:lang w:val="uk-UA" w:eastAsia="ru-RU"/>
        </w:rPr>
      </w:pPr>
      <w:r w:rsidRPr="000E725A">
        <w:rPr>
          <w:rFonts w:ascii="Times New Roman" w:eastAsia="Times New Roman" w:hAnsi="Times New Roman" w:cs="Times New Roman"/>
          <w:color w:val="000000"/>
          <w:sz w:val="28"/>
          <w:szCs w:val="28"/>
          <w:lang w:val="uk-UA" w:eastAsia="ru-RU"/>
        </w:rPr>
        <w:t xml:space="preserve">11. </w:t>
      </w:r>
      <w:r w:rsidRPr="000E725A">
        <w:rPr>
          <w:rFonts w:ascii="Times New Roman" w:eastAsia="Times New Roman" w:hAnsi="Times New Roman" w:cs="Times New Roman"/>
          <w:bCs/>
          <w:color w:val="000000"/>
          <w:sz w:val="28"/>
          <w:szCs w:val="28"/>
          <w:lang w:val="uk-UA" w:eastAsia="ru-RU"/>
        </w:rPr>
        <w:t xml:space="preserve">Закон України </w:t>
      </w:r>
      <w:r w:rsidRPr="000E725A">
        <w:rPr>
          <w:rFonts w:ascii="Times New Roman" w:eastAsia="Times New Roman" w:hAnsi="Times New Roman" w:cs="Times New Roman"/>
          <w:color w:val="000000"/>
          <w:sz w:val="28"/>
          <w:szCs w:val="28"/>
          <w:lang w:val="uk-UA" w:eastAsia="ru-RU"/>
        </w:rPr>
        <w:t xml:space="preserve">«Про страхування» </w:t>
      </w:r>
      <w:r w:rsidRPr="000E725A">
        <w:rPr>
          <w:rFonts w:ascii="Times New Roman" w:eastAsia="Times New Roman" w:hAnsi="Times New Roman" w:cs="Times New Roman"/>
          <w:bCs/>
          <w:color w:val="000000"/>
          <w:sz w:val="28"/>
          <w:szCs w:val="28"/>
          <w:shd w:val="clear" w:color="auto" w:fill="FFFFFF"/>
          <w:lang w:val="uk-UA" w:eastAsia="ru-RU"/>
        </w:rPr>
        <w:t>[Електронний ресурс]</w:t>
      </w:r>
      <w:r w:rsidRPr="000E725A">
        <w:rPr>
          <w:rFonts w:ascii="Times New Roman" w:eastAsia="Times New Roman" w:hAnsi="Times New Roman" w:cs="Times New Roman"/>
          <w:color w:val="000000"/>
          <w:sz w:val="28"/>
          <w:szCs w:val="28"/>
          <w:lang w:val="uk-UA" w:eastAsia="ru-RU"/>
        </w:rPr>
        <w:t>// Режим доступу</w:t>
      </w:r>
      <w:r w:rsidR="00706401">
        <w:rPr>
          <w:rFonts w:ascii="Times New Roman" w:eastAsia="Times New Roman" w:hAnsi="Times New Roman" w:cs="Times New Roman"/>
          <w:color w:val="000000"/>
          <w:sz w:val="28"/>
          <w:szCs w:val="28"/>
          <w:lang w:val="uk-UA" w:eastAsia="ru-RU"/>
        </w:rPr>
        <w:t xml:space="preserve"> </w:t>
      </w:r>
      <w:r w:rsidRPr="000E725A">
        <w:rPr>
          <w:rFonts w:ascii="Times New Roman" w:eastAsia="Times New Roman" w:hAnsi="Times New Roman" w:cs="Times New Roman"/>
          <w:color w:val="000000"/>
          <w:sz w:val="28"/>
          <w:szCs w:val="28"/>
          <w:lang w:val="uk-UA" w:eastAsia="ru-RU"/>
        </w:rPr>
        <w:t>:</w:t>
      </w:r>
      <w:r w:rsidRPr="009C23ED">
        <w:rPr>
          <w:rFonts w:ascii="Times New Roman" w:eastAsia="Times New Roman" w:hAnsi="Times New Roman" w:cs="Times New Roman"/>
          <w:color w:val="000000"/>
          <w:sz w:val="28"/>
          <w:szCs w:val="28"/>
          <w:lang w:val="uk-UA" w:eastAsia="ru-RU"/>
        </w:rPr>
        <w:t xml:space="preserve"> </w:t>
      </w:r>
      <w:hyperlink r:id="rId22" w:history="1">
        <w:r w:rsidRPr="009C23ED">
          <w:rPr>
            <w:rFonts w:ascii="Times New Roman" w:eastAsia="Times New Roman" w:hAnsi="Times New Roman" w:cs="Times New Roman"/>
            <w:color w:val="000000"/>
            <w:sz w:val="28"/>
            <w:szCs w:val="28"/>
            <w:lang w:eastAsia="ru-RU"/>
          </w:rPr>
          <w:t>http://zakon2.rada.gov.ua/laws/show/85/96-%D0%B2%D1%80</w:t>
        </w:r>
      </w:hyperlink>
    </w:p>
    <w:p w:rsidR="000E725A" w:rsidRPr="000E725A" w:rsidRDefault="000E725A" w:rsidP="00833029">
      <w:pPr>
        <w:widowControl w:val="0"/>
        <w:shd w:val="clear" w:color="auto" w:fill="FFFFFF"/>
        <w:tabs>
          <w:tab w:val="left" w:pos="720"/>
          <w:tab w:val="left" w:pos="8505"/>
        </w:tabs>
        <w:spacing w:after="0" w:line="360" w:lineRule="auto"/>
        <w:ind w:firstLine="284"/>
        <w:jc w:val="both"/>
        <w:textAlignment w:val="baseline"/>
        <w:rPr>
          <w:rFonts w:ascii="Times New Roman" w:eastAsia="Times New Roman" w:hAnsi="Times New Roman" w:cs="Times New Roman"/>
          <w:color w:val="000000"/>
          <w:sz w:val="24"/>
          <w:szCs w:val="24"/>
          <w:lang w:val="uk-UA" w:eastAsia="ru-RU"/>
        </w:rPr>
      </w:pPr>
      <w:r w:rsidRPr="000E725A">
        <w:rPr>
          <w:rFonts w:ascii="Times New Roman" w:eastAsia="Times New Roman" w:hAnsi="Times New Roman" w:cs="Times New Roman"/>
          <w:color w:val="000000"/>
          <w:sz w:val="28"/>
          <w:szCs w:val="28"/>
          <w:lang w:val="uk-UA" w:eastAsia="ru-RU"/>
        </w:rPr>
        <w:t xml:space="preserve">12. </w:t>
      </w:r>
      <w:r w:rsidRPr="000E725A">
        <w:rPr>
          <w:rFonts w:ascii="Times New Roman" w:eastAsia="Times New Roman" w:hAnsi="Times New Roman" w:cs="Times New Roman"/>
          <w:bCs/>
          <w:color w:val="000000"/>
          <w:sz w:val="28"/>
          <w:szCs w:val="28"/>
          <w:lang w:val="uk-UA" w:eastAsia="ru-RU"/>
        </w:rPr>
        <w:t>Закон України</w:t>
      </w:r>
      <w:r w:rsidRPr="000E725A">
        <w:rPr>
          <w:rFonts w:ascii="Times New Roman" w:eastAsia="Times New Roman" w:hAnsi="Times New Roman" w:cs="Times New Roman"/>
          <w:color w:val="000000"/>
          <w:sz w:val="28"/>
          <w:szCs w:val="28"/>
          <w:lang w:val="uk-UA" w:eastAsia="ru-RU"/>
        </w:rPr>
        <w:t xml:space="preserve"> «</w:t>
      </w:r>
      <w:r w:rsidRPr="000E725A">
        <w:rPr>
          <w:rFonts w:ascii="Times New Roman" w:eastAsia="Times New Roman" w:hAnsi="Times New Roman" w:cs="Times New Roman"/>
          <w:bCs/>
          <w:color w:val="000000"/>
          <w:sz w:val="28"/>
          <w:szCs w:val="28"/>
          <w:bdr w:val="none" w:sz="0" w:space="0" w:color="auto" w:frame="1"/>
          <w:lang w:eastAsia="ru-RU"/>
        </w:rPr>
        <w:t>Про особливості страхування сільськогосподарської продукції з державною підтримкою</w:t>
      </w:r>
      <w:r w:rsidRPr="000E725A">
        <w:rPr>
          <w:rFonts w:ascii="Times New Roman" w:eastAsia="Times New Roman" w:hAnsi="Times New Roman" w:cs="Times New Roman"/>
          <w:bCs/>
          <w:color w:val="000000"/>
          <w:sz w:val="28"/>
          <w:szCs w:val="28"/>
          <w:bdr w:val="none" w:sz="0" w:space="0" w:color="auto" w:frame="1"/>
          <w:lang w:val="uk-UA" w:eastAsia="ru-RU"/>
        </w:rPr>
        <w:t>»</w:t>
      </w:r>
      <w:r w:rsidRPr="000E725A">
        <w:rPr>
          <w:rFonts w:ascii="Times New Roman" w:eastAsia="Times New Roman" w:hAnsi="Times New Roman" w:cs="Times New Roman"/>
          <w:bCs/>
          <w:color w:val="000000"/>
          <w:sz w:val="28"/>
          <w:szCs w:val="28"/>
          <w:shd w:val="clear" w:color="auto" w:fill="FFFFFF"/>
          <w:lang w:val="uk-UA" w:eastAsia="ru-RU"/>
        </w:rPr>
        <w:t xml:space="preserve"> [Електронний ресурс]</w:t>
      </w:r>
      <w:r w:rsidRPr="000E725A">
        <w:rPr>
          <w:rFonts w:ascii="Times New Roman" w:eastAsia="Times New Roman" w:hAnsi="Times New Roman" w:cs="Times New Roman"/>
          <w:color w:val="000000"/>
          <w:sz w:val="28"/>
          <w:szCs w:val="28"/>
          <w:lang w:val="uk-UA" w:eastAsia="ru-RU"/>
        </w:rPr>
        <w:t>// Режим доступу</w:t>
      </w:r>
      <w:r w:rsidR="00706401">
        <w:rPr>
          <w:rFonts w:ascii="Times New Roman" w:eastAsia="Times New Roman" w:hAnsi="Times New Roman" w:cs="Times New Roman"/>
          <w:color w:val="000000"/>
          <w:sz w:val="28"/>
          <w:szCs w:val="28"/>
          <w:lang w:val="uk-UA" w:eastAsia="ru-RU"/>
        </w:rPr>
        <w:t xml:space="preserve"> </w:t>
      </w:r>
      <w:r w:rsidRPr="000E725A">
        <w:rPr>
          <w:rFonts w:ascii="Times New Roman" w:eastAsia="Times New Roman" w:hAnsi="Times New Roman" w:cs="Times New Roman"/>
          <w:color w:val="000000"/>
          <w:sz w:val="28"/>
          <w:szCs w:val="28"/>
          <w:lang w:val="uk-UA" w:eastAsia="ru-RU"/>
        </w:rPr>
        <w:t>:</w:t>
      </w:r>
      <w:r w:rsidRPr="000E725A">
        <w:rPr>
          <w:rFonts w:ascii="Times New Roman" w:eastAsia="Times New Roman" w:hAnsi="Times New Roman" w:cs="Times New Roman"/>
          <w:color w:val="000000"/>
          <w:sz w:val="28"/>
          <w:szCs w:val="28"/>
          <w:lang w:eastAsia="ru-RU"/>
        </w:rPr>
        <w:t xml:space="preserve"> </w:t>
      </w:r>
      <w:hyperlink r:id="rId23" w:history="1">
        <w:r w:rsidRPr="009C23ED">
          <w:rPr>
            <w:rFonts w:ascii="Times New Roman" w:eastAsia="Times New Roman" w:hAnsi="Times New Roman" w:cs="Times New Roman"/>
            <w:color w:val="000000"/>
            <w:sz w:val="28"/>
            <w:szCs w:val="28"/>
            <w:lang w:eastAsia="ru-RU"/>
          </w:rPr>
          <w:t>http://zakon3.rada.gov.ua/laws/show/4391-17</w:t>
        </w:r>
      </w:hyperlink>
    </w:p>
    <w:p w:rsidR="000E725A" w:rsidRPr="000E725A" w:rsidRDefault="000E725A" w:rsidP="00833029">
      <w:pPr>
        <w:widowControl w:val="0"/>
        <w:tabs>
          <w:tab w:val="left" w:pos="720"/>
        </w:tabs>
        <w:spacing w:after="0" w:line="360" w:lineRule="auto"/>
        <w:ind w:firstLine="284"/>
        <w:jc w:val="both"/>
        <w:outlineLvl w:val="0"/>
        <w:rPr>
          <w:rFonts w:ascii="Times New Roman" w:eastAsia="Times New Roman" w:hAnsi="Times New Roman" w:cs="Times New Roman"/>
          <w:bCs/>
          <w:color w:val="000000"/>
          <w:sz w:val="28"/>
          <w:szCs w:val="28"/>
          <w:shd w:val="clear" w:color="auto" w:fill="FFFFFF"/>
          <w:lang w:val="uk-UA" w:eastAsia="ru-RU"/>
        </w:rPr>
      </w:pPr>
      <w:r w:rsidRPr="000E725A">
        <w:rPr>
          <w:rFonts w:ascii="Times New Roman" w:eastAsia="Times New Roman" w:hAnsi="Times New Roman" w:cs="Times New Roman"/>
          <w:bCs/>
          <w:color w:val="000000"/>
          <w:sz w:val="28"/>
          <w:szCs w:val="28"/>
          <w:shd w:val="clear" w:color="auto" w:fill="FFFFFF"/>
          <w:lang w:val="uk-UA" w:eastAsia="ru-RU"/>
        </w:rPr>
        <w:t xml:space="preserve">13. </w:t>
      </w:r>
      <w:r w:rsidRPr="000E725A">
        <w:rPr>
          <w:rFonts w:ascii="Times New Roman" w:eastAsia="Times New Roman" w:hAnsi="Times New Roman" w:cs="Times New Roman"/>
          <w:sz w:val="28"/>
          <w:szCs w:val="28"/>
          <w:lang w:val="uk-UA" w:eastAsia="ru-RU"/>
        </w:rPr>
        <w:t>Якубович В.  Законодавче регулювання в галузі страхування сільськогосподарських ризиків – основні аспекти та потреба у реформуванні/</w:t>
      </w:r>
      <w:r w:rsidRPr="000E725A">
        <w:rPr>
          <w:rFonts w:ascii="Times New Roman" w:eastAsia="Times New Roman" w:hAnsi="Times New Roman" w:cs="Times New Roman"/>
          <w:sz w:val="28"/>
          <w:szCs w:val="28"/>
          <w:lang w:eastAsia="ru-RU"/>
        </w:rPr>
        <w:t xml:space="preserve"> </w:t>
      </w:r>
      <w:r w:rsidRPr="000E725A">
        <w:rPr>
          <w:rFonts w:ascii="Times New Roman" w:eastAsia="Times New Roman" w:hAnsi="Times New Roman" w:cs="Times New Roman"/>
          <w:bCs/>
          <w:color w:val="000000"/>
          <w:sz w:val="28"/>
          <w:szCs w:val="28"/>
          <w:shd w:val="clear" w:color="auto" w:fill="FFFFFF"/>
          <w:lang w:val="uk-UA" w:eastAsia="ru-RU"/>
        </w:rPr>
        <w:t>[Електронний ресурс]</w:t>
      </w:r>
      <w:r w:rsidRPr="000E725A">
        <w:rPr>
          <w:rFonts w:ascii="Times New Roman" w:eastAsia="Times New Roman" w:hAnsi="Times New Roman" w:cs="Times New Roman"/>
          <w:color w:val="000000"/>
          <w:sz w:val="28"/>
          <w:szCs w:val="28"/>
          <w:lang w:val="uk-UA" w:eastAsia="ru-RU"/>
        </w:rPr>
        <w:t>// Режим доступу</w:t>
      </w:r>
      <w:r w:rsidR="00706401">
        <w:rPr>
          <w:rFonts w:ascii="Times New Roman" w:eastAsia="Times New Roman" w:hAnsi="Times New Roman" w:cs="Times New Roman"/>
          <w:color w:val="000000"/>
          <w:sz w:val="28"/>
          <w:szCs w:val="28"/>
          <w:lang w:val="uk-UA" w:eastAsia="ru-RU"/>
        </w:rPr>
        <w:t xml:space="preserve"> </w:t>
      </w:r>
      <w:r w:rsidRPr="000E725A">
        <w:rPr>
          <w:rFonts w:ascii="Times New Roman" w:eastAsia="Times New Roman" w:hAnsi="Times New Roman" w:cs="Times New Roman"/>
          <w:color w:val="000000"/>
          <w:sz w:val="28"/>
          <w:szCs w:val="28"/>
          <w:lang w:val="uk-UA" w:eastAsia="ru-RU"/>
        </w:rPr>
        <w:t>:</w:t>
      </w:r>
      <w:r w:rsidRPr="000E725A">
        <w:rPr>
          <w:rFonts w:ascii="Times New Roman" w:eastAsia="Times New Roman" w:hAnsi="Times New Roman" w:cs="Times New Roman"/>
          <w:color w:val="000000"/>
          <w:sz w:val="28"/>
          <w:szCs w:val="28"/>
          <w:lang w:eastAsia="ru-RU"/>
        </w:rPr>
        <w:t xml:space="preserve"> </w:t>
      </w:r>
      <w:hyperlink r:id="rId24" w:history="1">
        <w:r w:rsidRPr="009C23ED">
          <w:rPr>
            <w:rFonts w:ascii="Times New Roman" w:eastAsia="Times New Roman" w:hAnsi="Times New Roman" w:cs="Times New Roman"/>
            <w:color w:val="000000"/>
            <w:sz w:val="28"/>
            <w:szCs w:val="28"/>
            <w:lang w:eastAsia="ru-RU"/>
          </w:rPr>
          <w:t>http://www.agroinsurance.com/files/acts_ua.pdf</w:t>
        </w:r>
      </w:hyperlink>
    </w:p>
    <w:p w:rsidR="000E725A" w:rsidRPr="000E725A" w:rsidRDefault="000E725A" w:rsidP="00833029">
      <w:pPr>
        <w:widowControl w:val="0"/>
        <w:tabs>
          <w:tab w:val="left" w:pos="709"/>
        </w:tabs>
        <w:spacing w:after="0" w:line="360" w:lineRule="auto"/>
        <w:ind w:firstLine="284"/>
        <w:jc w:val="both"/>
        <w:outlineLvl w:val="0"/>
        <w:rPr>
          <w:rFonts w:ascii="Times New Roman" w:eastAsia="Times New Roman" w:hAnsi="Times New Roman" w:cs="Times New Roman"/>
          <w:color w:val="000000"/>
          <w:sz w:val="28"/>
          <w:szCs w:val="28"/>
          <w:lang w:val="uk-UA" w:eastAsia="ru-RU"/>
        </w:rPr>
      </w:pPr>
      <w:bookmarkStart w:id="1" w:name="n3"/>
      <w:bookmarkEnd w:id="1"/>
      <w:r w:rsidRPr="000E725A">
        <w:rPr>
          <w:rFonts w:ascii="Times New Roman" w:eastAsia="Times New Roman" w:hAnsi="Times New Roman" w:cs="Times New Roman"/>
          <w:sz w:val="28"/>
          <w:szCs w:val="28"/>
          <w:lang w:val="uk-UA" w:eastAsia="ru-RU"/>
        </w:rPr>
        <w:t xml:space="preserve">14. Радченко О. Державна підтримка сільського господарства України в період системних реформ </w:t>
      </w:r>
      <w:r w:rsidRPr="000E725A">
        <w:rPr>
          <w:rFonts w:ascii="Times New Roman" w:eastAsia="Times New Roman" w:hAnsi="Times New Roman" w:cs="Times New Roman"/>
          <w:bCs/>
          <w:sz w:val="28"/>
          <w:szCs w:val="28"/>
          <w:lang w:val="uk-UA" w:eastAsia="ru-RU"/>
        </w:rPr>
        <w:t xml:space="preserve">[Електронний ресурс] </w:t>
      </w:r>
      <w:r w:rsidRPr="000E725A">
        <w:rPr>
          <w:rFonts w:ascii="Times New Roman" w:eastAsia="Times New Roman" w:hAnsi="Times New Roman" w:cs="Times New Roman"/>
          <w:sz w:val="28"/>
          <w:szCs w:val="28"/>
          <w:lang w:val="uk-UA" w:eastAsia="ru-RU"/>
        </w:rPr>
        <w:t>//</w:t>
      </w:r>
      <w:r w:rsidRPr="000E725A">
        <w:rPr>
          <w:rFonts w:ascii="Times New Roman" w:eastAsia="Times New Roman" w:hAnsi="Times New Roman" w:cs="Times New Roman"/>
          <w:color w:val="000000"/>
          <w:sz w:val="28"/>
          <w:szCs w:val="28"/>
          <w:lang w:val="uk-UA" w:eastAsia="ru-RU"/>
        </w:rPr>
        <w:t xml:space="preserve"> </w:t>
      </w:r>
      <w:r w:rsidRPr="000E725A">
        <w:rPr>
          <w:rFonts w:ascii="Times New Roman" w:eastAsia="Times New Roman" w:hAnsi="Times New Roman" w:cs="Times New Roman"/>
          <w:sz w:val="28"/>
          <w:szCs w:val="28"/>
          <w:lang w:val="uk-UA" w:eastAsia="ru-RU"/>
        </w:rPr>
        <w:t xml:space="preserve">Режим доступу : </w:t>
      </w:r>
      <w:hyperlink r:id="rId25" w:history="1">
        <w:r w:rsidRPr="000E725A">
          <w:rPr>
            <w:rFonts w:ascii="Times New Roman" w:eastAsia="Times New Roman" w:hAnsi="Times New Roman" w:cs="Times New Roman"/>
            <w:color w:val="000000"/>
            <w:sz w:val="28"/>
            <w:szCs w:val="28"/>
            <w:lang w:val="uk-UA" w:eastAsia="ru-RU"/>
          </w:rPr>
          <w:t>file:///C:/Users/%D0%9E%D0%BB%D1%8F/Downloads/ed_2016_2_7.pdf</w:t>
        </w:r>
      </w:hyperlink>
    </w:p>
    <w:p w:rsidR="009C23ED" w:rsidRPr="00833029" w:rsidRDefault="009C23ED" w:rsidP="00FA4CD1">
      <w:pPr>
        <w:tabs>
          <w:tab w:val="left" w:pos="720"/>
          <w:tab w:val="left" w:pos="1100"/>
          <w:tab w:val="left" w:pos="6060"/>
        </w:tabs>
        <w:spacing w:after="0" w:line="240" w:lineRule="auto"/>
        <w:jc w:val="center"/>
        <w:rPr>
          <w:rFonts w:ascii="Times New Roman" w:eastAsia="Times New Roman" w:hAnsi="Times New Roman" w:cs="Times New Roman"/>
          <w:b/>
          <w:sz w:val="28"/>
          <w:szCs w:val="28"/>
          <w:lang w:val="uk-UA" w:eastAsia="ru-RU"/>
        </w:rPr>
      </w:pPr>
    </w:p>
    <w:sectPr w:rsidR="009C23ED" w:rsidRPr="00833029" w:rsidSect="00833029">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213C7E"/>
    <w:multiLevelType w:val="hybridMultilevel"/>
    <w:tmpl w:val="4B5C62D4"/>
    <w:lvl w:ilvl="0" w:tplc="1FEAC1A4">
      <w:start w:val="1"/>
      <w:numFmt w:val="bullet"/>
      <w:lvlText w:val="-"/>
      <w:lvlJc w:val="left"/>
      <w:pPr>
        <w:tabs>
          <w:tab w:val="num" w:pos="1110"/>
        </w:tabs>
        <w:ind w:left="1110" w:hanging="390"/>
      </w:pPr>
      <w:rPr>
        <w:rFonts w:ascii="Times New Roman" w:eastAsia="Times New Roman" w:hAnsi="Times New Roman" w:cs="Times New Roman" w:hint="default"/>
        <w:color w:val="auto"/>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
    <w:nsid w:val="2618296C"/>
    <w:multiLevelType w:val="hybridMultilevel"/>
    <w:tmpl w:val="A552AE3E"/>
    <w:lvl w:ilvl="0" w:tplc="09AEC0DE">
      <w:start w:val="5"/>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2">
    <w:nsid w:val="312517A0"/>
    <w:multiLevelType w:val="hybridMultilevel"/>
    <w:tmpl w:val="227659A8"/>
    <w:lvl w:ilvl="0" w:tplc="0242ECA6">
      <w:start w:val="1"/>
      <w:numFmt w:val="decimal"/>
      <w:lvlText w:val="%1"/>
      <w:lvlJc w:val="left"/>
      <w:pPr>
        <w:tabs>
          <w:tab w:val="num" w:pos="990"/>
        </w:tabs>
        <w:ind w:left="990" w:hanging="450"/>
      </w:pPr>
      <w:rPr>
        <w:rFonts w:ascii="Times New Roman" w:eastAsia="Times New Roman" w:hAnsi="Times New Roman" w:cs="Times New Roman"/>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3">
    <w:nsid w:val="38293540"/>
    <w:multiLevelType w:val="hybridMultilevel"/>
    <w:tmpl w:val="6068E412"/>
    <w:lvl w:ilvl="0" w:tplc="1444B6F2">
      <w:start w:val="1"/>
      <w:numFmt w:val="decimal"/>
      <w:lvlText w:val="%1)"/>
      <w:lvlJc w:val="left"/>
      <w:pPr>
        <w:tabs>
          <w:tab w:val="num" w:pos="765"/>
        </w:tabs>
        <w:ind w:left="765" w:hanging="405"/>
      </w:pPr>
      <w:rPr>
        <w:rFonts w:ascii="Times New Roman" w:eastAsia="Times New Roman" w:hAnsi="Times New Roman" w:cs="Times New Roman"/>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nsid w:val="4B1119BB"/>
    <w:multiLevelType w:val="hybridMultilevel"/>
    <w:tmpl w:val="7100A038"/>
    <w:lvl w:ilvl="0" w:tplc="1690F0DE">
      <w:start w:val="1"/>
      <w:numFmt w:val="decimal"/>
      <w:lvlText w:val="%1."/>
      <w:lvlJc w:val="left"/>
      <w:pPr>
        <w:tabs>
          <w:tab w:val="num" w:pos="1095"/>
        </w:tabs>
        <w:ind w:left="1095" w:hanging="390"/>
      </w:pPr>
      <w:rPr>
        <w:rFonts w:hint="default"/>
        <w:sz w:val="28"/>
        <w:szCs w:val="28"/>
      </w:rPr>
    </w:lvl>
    <w:lvl w:ilvl="1" w:tplc="04190019" w:tentative="1">
      <w:start w:val="1"/>
      <w:numFmt w:val="lowerLetter"/>
      <w:lvlText w:val="%2."/>
      <w:lvlJc w:val="left"/>
      <w:pPr>
        <w:tabs>
          <w:tab w:val="num" w:pos="1785"/>
        </w:tabs>
        <w:ind w:left="1785" w:hanging="360"/>
      </w:pPr>
    </w:lvl>
    <w:lvl w:ilvl="2" w:tplc="0419001B" w:tentative="1">
      <w:start w:val="1"/>
      <w:numFmt w:val="lowerRoman"/>
      <w:lvlText w:val="%3."/>
      <w:lvlJc w:val="right"/>
      <w:pPr>
        <w:tabs>
          <w:tab w:val="num" w:pos="2505"/>
        </w:tabs>
        <w:ind w:left="2505" w:hanging="180"/>
      </w:pPr>
    </w:lvl>
    <w:lvl w:ilvl="3" w:tplc="0419000F" w:tentative="1">
      <w:start w:val="1"/>
      <w:numFmt w:val="decimal"/>
      <w:lvlText w:val="%4."/>
      <w:lvlJc w:val="left"/>
      <w:pPr>
        <w:tabs>
          <w:tab w:val="num" w:pos="3225"/>
        </w:tabs>
        <w:ind w:left="3225" w:hanging="360"/>
      </w:pPr>
    </w:lvl>
    <w:lvl w:ilvl="4" w:tplc="04190019" w:tentative="1">
      <w:start w:val="1"/>
      <w:numFmt w:val="lowerLetter"/>
      <w:lvlText w:val="%5."/>
      <w:lvlJc w:val="left"/>
      <w:pPr>
        <w:tabs>
          <w:tab w:val="num" w:pos="3945"/>
        </w:tabs>
        <w:ind w:left="3945" w:hanging="360"/>
      </w:pPr>
    </w:lvl>
    <w:lvl w:ilvl="5" w:tplc="0419001B" w:tentative="1">
      <w:start w:val="1"/>
      <w:numFmt w:val="lowerRoman"/>
      <w:lvlText w:val="%6."/>
      <w:lvlJc w:val="right"/>
      <w:pPr>
        <w:tabs>
          <w:tab w:val="num" w:pos="4665"/>
        </w:tabs>
        <w:ind w:left="4665" w:hanging="180"/>
      </w:pPr>
    </w:lvl>
    <w:lvl w:ilvl="6" w:tplc="0419000F" w:tentative="1">
      <w:start w:val="1"/>
      <w:numFmt w:val="decimal"/>
      <w:lvlText w:val="%7."/>
      <w:lvlJc w:val="left"/>
      <w:pPr>
        <w:tabs>
          <w:tab w:val="num" w:pos="5385"/>
        </w:tabs>
        <w:ind w:left="5385" w:hanging="360"/>
      </w:pPr>
    </w:lvl>
    <w:lvl w:ilvl="7" w:tplc="04190019" w:tentative="1">
      <w:start w:val="1"/>
      <w:numFmt w:val="lowerLetter"/>
      <w:lvlText w:val="%8."/>
      <w:lvlJc w:val="left"/>
      <w:pPr>
        <w:tabs>
          <w:tab w:val="num" w:pos="6105"/>
        </w:tabs>
        <w:ind w:left="6105" w:hanging="360"/>
      </w:pPr>
    </w:lvl>
    <w:lvl w:ilvl="8" w:tplc="0419001B" w:tentative="1">
      <w:start w:val="1"/>
      <w:numFmt w:val="lowerRoman"/>
      <w:lvlText w:val="%9."/>
      <w:lvlJc w:val="right"/>
      <w:pPr>
        <w:tabs>
          <w:tab w:val="num" w:pos="6825"/>
        </w:tabs>
        <w:ind w:left="6825" w:hanging="180"/>
      </w:pPr>
    </w:lvl>
  </w:abstractNum>
  <w:abstractNum w:abstractNumId="5">
    <w:nsid w:val="6BE758D8"/>
    <w:multiLevelType w:val="hybridMultilevel"/>
    <w:tmpl w:val="84486384"/>
    <w:lvl w:ilvl="0" w:tplc="87288C58">
      <w:start w:val="3"/>
      <w:numFmt w:val="bullet"/>
      <w:lvlText w:val="-"/>
      <w:lvlJc w:val="left"/>
      <w:pPr>
        <w:tabs>
          <w:tab w:val="num" w:pos="1755"/>
        </w:tabs>
        <w:ind w:left="1755" w:hanging="1035"/>
      </w:pPr>
      <w:rPr>
        <w:rFonts w:ascii="Times New Roman" w:eastAsia="Times New Roman" w:hAnsi="Times New Roman" w:cs="Times New Roman"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6">
    <w:nsid w:val="6FD646E4"/>
    <w:multiLevelType w:val="singleLevel"/>
    <w:tmpl w:val="677C552E"/>
    <w:lvl w:ilvl="0">
      <w:start w:val="1"/>
      <w:numFmt w:val="bullet"/>
      <w:lvlText w:val=""/>
      <w:lvlJc w:val="left"/>
      <w:pPr>
        <w:tabs>
          <w:tab w:val="num" w:pos="360"/>
        </w:tabs>
        <w:ind w:left="0" w:firstLine="0"/>
      </w:pPr>
      <w:rPr>
        <w:rFonts w:ascii="Symbol" w:hAnsi="Symbol" w:hint="default"/>
        <w:spacing w:val="0"/>
        <w:position w:val="0"/>
      </w:rPr>
    </w:lvl>
  </w:abstractNum>
  <w:abstractNum w:abstractNumId="7">
    <w:nsid w:val="7C3C53C1"/>
    <w:multiLevelType w:val="hybridMultilevel"/>
    <w:tmpl w:val="598A9EFE"/>
    <w:lvl w:ilvl="0" w:tplc="166EBB42">
      <w:start w:val="2"/>
      <w:numFmt w:val="decimal"/>
      <w:lvlText w:val="%1."/>
      <w:lvlJc w:val="left"/>
      <w:pPr>
        <w:tabs>
          <w:tab w:val="num" w:pos="1065"/>
        </w:tabs>
        <w:ind w:left="1065" w:hanging="360"/>
      </w:pPr>
      <w:rPr>
        <w:rFonts w:hint="default"/>
      </w:rPr>
    </w:lvl>
    <w:lvl w:ilvl="1" w:tplc="04190019" w:tentative="1">
      <w:start w:val="1"/>
      <w:numFmt w:val="lowerLetter"/>
      <w:lvlText w:val="%2."/>
      <w:lvlJc w:val="left"/>
      <w:pPr>
        <w:tabs>
          <w:tab w:val="num" w:pos="1785"/>
        </w:tabs>
        <w:ind w:left="1785" w:hanging="360"/>
      </w:pPr>
    </w:lvl>
    <w:lvl w:ilvl="2" w:tplc="0419001B" w:tentative="1">
      <w:start w:val="1"/>
      <w:numFmt w:val="lowerRoman"/>
      <w:lvlText w:val="%3."/>
      <w:lvlJc w:val="right"/>
      <w:pPr>
        <w:tabs>
          <w:tab w:val="num" w:pos="2505"/>
        </w:tabs>
        <w:ind w:left="2505" w:hanging="180"/>
      </w:pPr>
    </w:lvl>
    <w:lvl w:ilvl="3" w:tplc="0419000F" w:tentative="1">
      <w:start w:val="1"/>
      <w:numFmt w:val="decimal"/>
      <w:lvlText w:val="%4."/>
      <w:lvlJc w:val="left"/>
      <w:pPr>
        <w:tabs>
          <w:tab w:val="num" w:pos="3225"/>
        </w:tabs>
        <w:ind w:left="3225" w:hanging="360"/>
      </w:pPr>
    </w:lvl>
    <w:lvl w:ilvl="4" w:tplc="04190019" w:tentative="1">
      <w:start w:val="1"/>
      <w:numFmt w:val="lowerLetter"/>
      <w:lvlText w:val="%5."/>
      <w:lvlJc w:val="left"/>
      <w:pPr>
        <w:tabs>
          <w:tab w:val="num" w:pos="3945"/>
        </w:tabs>
        <w:ind w:left="3945" w:hanging="360"/>
      </w:pPr>
    </w:lvl>
    <w:lvl w:ilvl="5" w:tplc="0419001B" w:tentative="1">
      <w:start w:val="1"/>
      <w:numFmt w:val="lowerRoman"/>
      <w:lvlText w:val="%6."/>
      <w:lvlJc w:val="right"/>
      <w:pPr>
        <w:tabs>
          <w:tab w:val="num" w:pos="4665"/>
        </w:tabs>
        <w:ind w:left="4665" w:hanging="180"/>
      </w:pPr>
    </w:lvl>
    <w:lvl w:ilvl="6" w:tplc="0419000F" w:tentative="1">
      <w:start w:val="1"/>
      <w:numFmt w:val="decimal"/>
      <w:lvlText w:val="%7."/>
      <w:lvlJc w:val="left"/>
      <w:pPr>
        <w:tabs>
          <w:tab w:val="num" w:pos="5385"/>
        </w:tabs>
        <w:ind w:left="5385" w:hanging="360"/>
      </w:pPr>
    </w:lvl>
    <w:lvl w:ilvl="7" w:tplc="04190019" w:tentative="1">
      <w:start w:val="1"/>
      <w:numFmt w:val="lowerLetter"/>
      <w:lvlText w:val="%8."/>
      <w:lvlJc w:val="left"/>
      <w:pPr>
        <w:tabs>
          <w:tab w:val="num" w:pos="6105"/>
        </w:tabs>
        <w:ind w:left="6105" w:hanging="360"/>
      </w:pPr>
    </w:lvl>
    <w:lvl w:ilvl="8" w:tplc="0419001B" w:tentative="1">
      <w:start w:val="1"/>
      <w:numFmt w:val="lowerRoman"/>
      <w:lvlText w:val="%9."/>
      <w:lvlJc w:val="right"/>
      <w:pPr>
        <w:tabs>
          <w:tab w:val="num" w:pos="6825"/>
        </w:tabs>
        <w:ind w:left="6825" w:hanging="180"/>
      </w:pPr>
    </w:lvl>
  </w:abstractNum>
  <w:num w:numId="1">
    <w:abstractNumId w:val="3"/>
  </w:num>
  <w:num w:numId="2">
    <w:abstractNumId w:val="2"/>
  </w:num>
  <w:num w:numId="3">
    <w:abstractNumId w:val="4"/>
  </w:num>
  <w:num w:numId="4">
    <w:abstractNumId w:val="1"/>
  </w:num>
  <w:num w:numId="5">
    <w:abstractNumId w:val="0"/>
  </w:num>
  <w:num w:numId="6">
    <w:abstractNumId w:val="7"/>
  </w:num>
  <w:num w:numId="7">
    <w:abstractNumId w:val="6"/>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7ACC"/>
    <w:rsid w:val="000E725A"/>
    <w:rsid w:val="002139C1"/>
    <w:rsid w:val="00324760"/>
    <w:rsid w:val="003C22FC"/>
    <w:rsid w:val="00436EDA"/>
    <w:rsid w:val="00501717"/>
    <w:rsid w:val="0056620C"/>
    <w:rsid w:val="00706401"/>
    <w:rsid w:val="00833029"/>
    <w:rsid w:val="00856B19"/>
    <w:rsid w:val="00894009"/>
    <w:rsid w:val="008B7F4C"/>
    <w:rsid w:val="00967E60"/>
    <w:rsid w:val="009C23ED"/>
    <w:rsid w:val="00B85A7F"/>
    <w:rsid w:val="00BA7ACC"/>
    <w:rsid w:val="00DB54EF"/>
    <w:rsid w:val="00E76A85"/>
    <w:rsid w:val="00F27D24"/>
    <w:rsid w:val="00F50CD3"/>
    <w:rsid w:val="00FA4CD1"/>
    <w:rsid w:val="00FE5903"/>
    <w:rsid w:val="00FF433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FDB26E7-F993-4F9C-BB89-85117F5660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B54EF"/>
  </w:style>
  <w:style w:type="paragraph" w:styleId="2">
    <w:name w:val="heading 2"/>
    <w:basedOn w:val="a"/>
    <w:link w:val="20"/>
    <w:qFormat/>
    <w:rsid w:val="000E725A"/>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0E725A"/>
    <w:rPr>
      <w:rFonts w:ascii="Times New Roman" w:eastAsia="Times New Roman" w:hAnsi="Times New Roman" w:cs="Times New Roman"/>
      <w:b/>
      <w:bCs/>
      <w:sz w:val="36"/>
      <w:szCs w:val="36"/>
      <w:lang w:eastAsia="ru-RU"/>
    </w:rPr>
  </w:style>
  <w:style w:type="numbering" w:customStyle="1" w:styleId="1">
    <w:name w:val="Нет списка1"/>
    <w:next w:val="a2"/>
    <w:semiHidden/>
    <w:unhideWhenUsed/>
    <w:rsid w:val="000E725A"/>
  </w:style>
  <w:style w:type="character" w:styleId="a3">
    <w:name w:val="Hyperlink"/>
    <w:basedOn w:val="a0"/>
    <w:rsid w:val="000E725A"/>
    <w:rPr>
      <w:color w:val="0000FF"/>
      <w:u w:val="single"/>
    </w:rPr>
  </w:style>
  <w:style w:type="paragraph" w:styleId="HTML">
    <w:name w:val="HTML Preformatted"/>
    <w:basedOn w:val="a"/>
    <w:link w:val="HTML0"/>
    <w:rsid w:val="000E72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rsid w:val="000E725A"/>
    <w:rPr>
      <w:rFonts w:ascii="Courier New" w:eastAsia="Times New Roman" w:hAnsi="Courier New" w:cs="Courier New"/>
      <w:sz w:val="20"/>
      <w:szCs w:val="20"/>
      <w:lang w:eastAsia="ru-RU"/>
    </w:rPr>
  </w:style>
  <w:style w:type="table" w:styleId="a4">
    <w:name w:val="Table Grid"/>
    <w:basedOn w:val="a1"/>
    <w:rsid w:val="000E725A"/>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Normal (Web)"/>
    <w:basedOn w:val="a"/>
    <w:rsid w:val="000E725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normalweb">
    <w:name w:val="normalweb"/>
    <w:basedOn w:val="a"/>
    <w:rsid w:val="000E725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0E725A"/>
  </w:style>
  <w:style w:type="paragraph" w:styleId="a6">
    <w:name w:val="Title"/>
    <w:basedOn w:val="a"/>
    <w:link w:val="a7"/>
    <w:qFormat/>
    <w:rsid w:val="000E725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7">
    <w:name w:val="Название Знак"/>
    <w:basedOn w:val="a0"/>
    <w:link w:val="a6"/>
    <w:rsid w:val="000E725A"/>
    <w:rPr>
      <w:rFonts w:ascii="Times New Roman" w:eastAsia="Times New Roman" w:hAnsi="Times New Roman" w:cs="Times New Roman"/>
      <w:sz w:val="24"/>
      <w:szCs w:val="24"/>
      <w:lang w:eastAsia="ru-RU"/>
    </w:rPr>
  </w:style>
  <w:style w:type="paragraph" w:customStyle="1" w:styleId="normal0">
    <w:name w:val="normal0"/>
    <w:basedOn w:val="a"/>
    <w:rsid w:val="000E725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jbmf">
    <w:name w:val="tj bmf"/>
    <w:basedOn w:val="a"/>
    <w:rsid w:val="000E725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8">
    <w:name w:val="Plain Text"/>
    <w:basedOn w:val="a"/>
    <w:link w:val="a9"/>
    <w:rsid w:val="000E725A"/>
    <w:pPr>
      <w:spacing w:after="0" w:line="240" w:lineRule="auto"/>
    </w:pPr>
    <w:rPr>
      <w:rFonts w:ascii="Courier New" w:eastAsia="Times New Roman" w:hAnsi="Courier New" w:cs="Times New Roman"/>
      <w:sz w:val="20"/>
      <w:szCs w:val="20"/>
      <w:lang w:eastAsia="ru-RU"/>
    </w:rPr>
  </w:style>
  <w:style w:type="character" w:customStyle="1" w:styleId="a9">
    <w:name w:val="Текст Знак"/>
    <w:basedOn w:val="a0"/>
    <w:link w:val="a8"/>
    <w:rsid w:val="000E725A"/>
    <w:rPr>
      <w:rFonts w:ascii="Courier New" w:eastAsia="Times New Roman" w:hAnsi="Courier New" w:cs="Times New Roman"/>
      <w:sz w:val="20"/>
      <w:szCs w:val="20"/>
      <w:lang w:eastAsia="ru-RU"/>
    </w:rPr>
  </w:style>
  <w:style w:type="character" w:styleId="aa">
    <w:name w:val="FollowedHyperlink"/>
    <w:basedOn w:val="a0"/>
    <w:rsid w:val="000E725A"/>
    <w:rPr>
      <w:color w:val="800080"/>
      <w:u w:val="single"/>
    </w:rPr>
  </w:style>
  <w:style w:type="paragraph" w:styleId="ab">
    <w:name w:val="Document Map"/>
    <w:basedOn w:val="a"/>
    <w:link w:val="ac"/>
    <w:semiHidden/>
    <w:rsid w:val="000E725A"/>
    <w:pPr>
      <w:shd w:val="clear" w:color="auto" w:fill="000080"/>
      <w:spacing w:after="0" w:line="240" w:lineRule="auto"/>
    </w:pPr>
    <w:rPr>
      <w:rFonts w:ascii="Tahoma" w:eastAsia="Times New Roman" w:hAnsi="Tahoma" w:cs="Tahoma"/>
      <w:sz w:val="20"/>
      <w:szCs w:val="20"/>
      <w:lang w:eastAsia="ru-RU"/>
    </w:rPr>
  </w:style>
  <w:style w:type="character" w:customStyle="1" w:styleId="ac">
    <w:name w:val="Схема документа Знак"/>
    <w:basedOn w:val="a0"/>
    <w:link w:val="ab"/>
    <w:semiHidden/>
    <w:rsid w:val="000E725A"/>
    <w:rPr>
      <w:rFonts w:ascii="Tahoma" w:eastAsia="Times New Roman" w:hAnsi="Tahoma" w:cs="Tahoma"/>
      <w:sz w:val="20"/>
      <w:szCs w:val="20"/>
      <w:shd w:val="clear" w:color="auto" w:fill="000080"/>
      <w:lang w:eastAsia="ru-RU"/>
    </w:rPr>
  </w:style>
  <w:style w:type="paragraph" w:customStyle="1" w:styleId="rvps17">
    <w:name w:val="rvps17"/>
    <w:basedOn w:val="a"/>
    <w:rsid w:val="000E725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78">
    <w:name w:val="rvts78"/>
    <w:basedOn w:val="a0"/>
    <w:rsid w:val="000E725A"/>
  </w:style>
  <w:style w:type="paragraph" w:customStyle="1" w:styleId="rvps6">
    <w:name w:val="rvps6"/>
    <w:basedOn w:val="a"/>
    <w:rsid w:val="000E725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23">
    <w:name w:val="rvts23"/>
    <w:basedOn w:val="a0"/>
    <w:rsid w:val="000E725A"/>
  </w:style>
  <w:style w:type="table" w:customStyle="1" w:styleId="10">
    <w:name w:val="Сетка таблицы1"/>
    <w:basedOn w:val="a1"/>
    <w:next w:val="a4"/>
    <w:rsid w:val="003C22FC"/>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
    <w:name w:val="Сетка таблицы2"/>
    <w:basedOn w:val="a1"/>
    <w:next w:val="a4"/>
    <w:rsid w:val="00324760"/>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krstat.gov.ua/" TargetMode="External"/><Relationship Id="rId13" Type="http://schemas.openxmlformats.org/officeDocument/2006/relationships/hyperlink" Target="http://www.agroinsurance.com/files/acts_ua.pdf" TargetMode="External"/><Relationship Id="rId18" Type="http://schemas.openxmlformats.org/officeDocument/2006/relationships/hyperlink" Target="http://zakon2.rada.gov.ua/laws/show/590-2003-%D0%BF"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zakon4.rada.gov.ua/laws/show/4391-17" TargetMode="External"/><Relationship Id="rId7" Type="http://schemas.openxmlformats.org/officeDocument/2006/relationships/hyperlink" Target="http://www.ukrstat.gov.ua/" TargetMode="External"/><Relationship Id="rId12" Type="http://schemas.openxmlformats.org/officeDocument/2006/relationships/hyperlink" Target="http://zakon2.rada.gov.ua/laws/show/4391-17" TargetMode="External"/><Relationship Id="rId17" Type="http://schemas.openxmlformats.org/officeDocument/2006/relationships/hyperlink" Target="http://zakon2.rada.gov.ua/laws/show/1877-15" TargetMode="External"/><Relationship Id="rId25" Type="http://schemas.openxmlformats.org/officeDocument/2006/relationships/hyperlink" Target="file:///C:/Users/%D0%9E%D0%BB%D1%8F/Downloads/ed_2016_2_7.pdf" TargetMode="External"/><Relationship Id="rId2" Type="http://schemas.openxmlformats.org/officeDocument/2006/relationships/numbering" Target="numbering.xml"/><Relationship Id="rId16" Type="http://schemas.openxmlformats.org/officeDocument/2006/relationships/hyperlink" Target="http://essuir.sumdu.edu.ua/bitstream/123456789/28011/1/%20Kozin.%20Levchenko.pdf" TargetMode="External"/><Relationship Id="rId20" Type="http://schemas.openxmlformats.org/officeDocument/2006/relationships/hyperlink" Target="http://zakon0.rada.gov.ua/laws/show/813-2012-%D0%BF" TargetMode="External"/><Relationship Id="rId1" Type="http://schemas.openxmlformats.org/officeDocument/2006/relationships/customXml" Target="../customXml/item1.xml"/><Relationship Id="rId6" Type="http://schemas.openxmlformats.org/officeDocument/2006/relationships/hyperlink" Target="http://conf.bsfa.edu.ua/sections/strahuvannya_rizik_v_s_lskogospodarskogo_virobnictva_z_derzhavnoyu_p_dtrimkoyu_v_ukra_n/" TargetMode="External"/><Relationship Id="rId11" Type="http://schemas.openxmlformats.org/officeDocument/2006/relationships/hyperlink" Target="http://essuir.sumdu.edu.ua/bitstream/123456789/28011/1/Kozin.%20Levchenko.pdf" TargetMode="External"/><Relationship Id="rId24" Type="http://schemas.openxmlformats.org/officeDocument/2006/relationships/hyperlink" Target="http://www.agroinsurance.com/files/acts_ua.pdf" TargetMode="External"/><Relationship Id="rId5" Type="http://schemas.openxmlformats.org/officeDocument/2006/relationships/webSettings" Target="webSettings.xml"/><Relationship Id="rId15" Type="http://schemas.openxmlformats.org/officeDocument/2006/relationships/hyperlink" Target="http://www.ukrstat.gov.ua/" TargetMode="External"/><Relationship Id="rId23" Type="http://schemas.openxmlformats.org/officeDocument/2006/relationships/hyperlink" Target="http://zakon3.rada.gov.ua/laws/show/4391-17" TargetMode="External"/><Relationship Id="rId10" Type="http://schemas.openxmlformats.org/officeDocument/2006/relationships/hyperlink" Target="http://archive.nbuv.gov.ua/portal/Soc_Gum/NivIF/2009_2/08.pdf" TargetMode="External"/><Relationship Id="rId19" Type="http://schemas.openxmlformats.org/officeDocument/2006/relationships/hyperlink" Target="http://zakon4.rada.gov.ua/laws/show/841-2012-%D0%BF" TargetMode="External"/><Relationship Id="rId4" Type="http://schemas.openxmlformats.org/officeDocument/2006/relationships/settings" Target="settings.xml"/><Relationship Id="rId9" Type="http://schemas.openxmlformats.org/officeDocument/2006/relationships/hyperlink" Target="http://econjournal.vsau.org/files/pdfa/1560.pdf" TargetMode="External"/><Relationship Id="rId14" Type="http://schemas.openxmlformats.org/officeDocument/2006/relationships/hyperlink" Target="http://conf.bsfa.edu.ua/sections/strahuvannya_rizik_v_s_lskogospodarskogo_virobnictva_z_derzhavnoyu_p_dtrimkoyu_v_ukra_n/" TargetMode="External"/><Relationship Id="rId22" Type="http://schemas.openxmlformats.org/officeDocument/2006/relationships/hyperlink" Target="http://zakon2.rada.gov.ua/laws/show/85/96-%D0%B2%D1%80" TargetMode="External"/><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BD3B95-6B48-4F87-A2ED-3DA27EC39C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4658</Words>
  <Characters>26557</Characters>
  <Application>Microsoft Office Word</Application>
  <DocSecurity>0</DocSecurity>
  <Lines>221</Lines>
  <Paragraphs>62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31153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Оля</dc:creator>
  <cp:keywords/>
  <dc:description/>
  <cp:lastModifiedBy>Оля</cp:lastModifiedBy>
  <cp:revision>2</cp:revision>
  <dcterms:created xsi:type="dcterms:W3CDTF">2018-03-29T12:29:00Z</dcterms:created>
  <dcterms:modified xsi:type="dcterms:W3CDTF">2018-03-29T12:29:00Z</dcterms:modified>
</cp:coreProperties>
</file>