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4B9F" w:rsidRDefault="00BD4B9F" w:rsidP="00BB147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en-US" w:eastAsia="ru-RU"/>
        </w:rPr>
      </w:pPr>
      <w:r w:rsidRPr="00293ADF">
        <w:rPr>
          <w:rFonts w:ascii="Times New Roman" w:eastAsia="Times New Roman" w:hAnsi="Times New Roman" w:cs="Times New Roman"/>
          <w:color w:val="000000"/>
          <w:sz w:val="28"/>
          <w:szCs w:val="28"/>
          <w:highlight w:val="yellow"/>
          <w:bdr w:val="none" w:sz="0" w:space="0" w:color="auto" w:frame="1"/>
          <w:lang w:val="uk-UA" w:eastAsia="ru-RU"/>
        </w:rPr>
        <w:t>Шульженко І.В.</w:t>
      </w:r>
      <w:r w:rsidRPr="00293ADF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bookmarkStart w:id="0" w:name="_GoBack"/>
      <w:bookmarkEnd w:id="0"/>
      <w:r w:rsidRPr="0005414A">
        <w:rPr>
          <w:rFonts w:ascii="Times New Roman" w:eastAsia="Times New Roman" w:hAnsi="Times New Roman" w:cs="Times New Roman"/>
          <w:color w:val="000000"/>
          <w:sz w:val="28"/>
          <w:szCs w:val="28"/>
          <w:highlight w:val="yellow"/>
          <w:bdr w:val="none" w:sz="0" w:space="0" w:color="auto" w:frame="1"/>
          <w:lang w:val="uk-UA" w:eastAsia="ru-RU"/>
        </w:rPr>
        <w:t xml:space="preserve">Перспективи застосування концепції «Зеленого офісу» в Україні. </w:t>
      </w:r>
      <w:r w:rsidRPr="0005414A">
        <w:rPr>
          <w:rFonts w:ascii="Times New Roman" w:eastAsia="Times New Roman" w:hAnsi="Times New Roman" w:cs="Times New Roman"/>
          <w:bCs/>
          <w:color w:val="000000"/>
          <w:sz w:val="28"/>
          <w:szCs w:val="28"/>
          <w:highlight w:val="yellow"/>
          <w:bdr w:val="none" w:sz="0" w:space="0" w:color="auto" w:frame="1"/>
          <w:lang w:val="uk-UA" w:eastAsia="ru-RU"/>
        </w:rPr>
        <w:t xml:space="preserve">/ </w:t>
      </w:r>
      <w:r w:rsidRPr="0005414A">
        <w:rPr>
          <w:rFonts w:ascii="Times New Roman" w:eastAsia="Times New Roman" w:hAnsi="Times New Roman" w:cs="Times New Roman"/>
          <w:color w:val="000000"/>
          <w:sz w:val="28"/>
          <w:szCs w:val="28"/>
          <w:highlight w:val="yellow"/>
          <w:bdr w:val="none" w:sz="0" w:space="0" w:color="auto" w:frame="1"/>
          <w:lang w:val="uk-UA" w:eastAsia="ru-RU"/>
        </w:rPr>
        <w:t>І.В.Шульженко // Збірник наукових праць науково-практичної конференції професорсько-викладацького складу Полтавської державної аграрної академії за підсумками науково-дослідної роботи в 2016 році (м. Полтава, 17-18  травня 2017 року). – Полтава : РВВ ПДАА, 2017. – С. 73-76 (0,14 др. арк.)</w:t>
      </w:r>
    </w:p>
    <w:p w:rsidR="00F57ADE" w:rsidRDefault="00D325CD" w:rsidP="00BB14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aps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caps/>
          <w:color w:val="333333"/>
          <w:sz w:val="28"/>
          <w:szCs w:val="28"/>
          <w:shd w:val="clear" w:color="auto" w:fill="FFFFFF"/>
          <w:lang w:val="uk-UA"/>
        </w:rPr>
        <w:t xml:space="preserve">ПЕРСПЕКТИВИ ЗАСТОСУВАННЯ КОНЦЕПЦІЇ </w:t>
      </w:r>
      <w:r w:rsidR="00F57ADE" w:rsidRPr="00F57ADE">
        <w:rPr>
          <w:rFonts w:ascii="Times New Roman" w:hAnsi="Times New Roman" w:cs="Times New Roman"/>
          <w:b/>
          <w:caps/>
          <w:color w:val="333333"/>
          <w:sz w:val="28"/>
          <w:szCs w:val="28"/>
          <w:shd w:val="clear" w:color="auto" w:fill="FFFFFF"/>
          <w:lang w:val="uk-UA"/>
        </w:rPr>
        <w:t xml:space="preserve"> «зеленого офісу»</w:t>
      </w:r>
      <w:r>
        <w:rPr>
          <w:rFonts w:ascii="Times New Roman" w:hAnsi="Times New Roman" w:cs="Times New Roman"/>
          <w:b/>
          <w:caps/>
          <w:color w:val="333333"/>
          <w:sz w:val="28"/>
          <w:szCs w:val="28"/>
          <w:shd w:val="clear" w:color="auto" w:fill="FFFFFF"/>
          <w:lang w:val="uk-UA"/>
        </w:rPr>
        <w:t xml:space="preserve"> В УКРАЇНІ</w:t>
      </w:r>
    </w:p>
    <w:p w:rsidR="00BB147F" w:rsidRDefault="00BB147F" w:rsidP="00BB14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aps/>
          <w:color w:val="333333"/>
          <w:sz w:val="28"/>
          <w:szCs w:val="28"/>
          <w:shd w:val="clear" w:color="auto" w:fill="FFFFFF"/>
          <w:lang w:val="uk-UA"/>
        </w:rPr>
      </w:pPr>
    </w:p>
    <w:p w:rsidR="00BB147F" w:rsidRDefault="00BB147F" w:rsidP="00BB147F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B147F">
        <w:rPr>
          <w:rFonts w:ascii="Times New Roman" w:hAnsi="Times New Roman" w:cs="Times New Roman"/>
          <w:i/>
          <w:sz w:val="28"/>
          <w:szCs w:val="28"/>
          <w:lang w:val="uk-UA"/>
        </w:rPr>
        <w:t>Шульженко І.В.,кандидат економічних наук,</w:t>
      </w:r>
    </w:p>
    <w:p w:rsidR="00BB147F" w:rsidRPr="00BB147F" w:rsidRDefault="00BB147F" w:rsidP="00BB147F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B147F">
        <w:rPr>
          <w:rFonts w:ascii="Times New Roman" w:hAnsi="Times New Roman" w:cs="Times New Roman"/>
          <w:i/>
          <w:sz w:val="28"/>
          <w:szCs w:val="28"/>
          <w:lang w:val="uk-UA"/>
        </w:rPr>
        <w:t>доцент,</w:t>
      </w:r>
      <w:proofErr w:type="spellStart"/>
      <w:r w:rsidRPr="00BB147F">
        <w:rPr>
          <w:rFonts w:ascii="Times New Roman" w:hAnsi="Times New Roman" w:cs="Times New Roman"/>
          <w:i/>
          <w:sz w:val="28"/>
          <w:szCs w:val="28"/>
          <w:lang w:val="uk-UA"/>
        </w:rPr>
        <w:t>доцент</w:t>
      </w:r>
      <w:proofErr w:type="spellEnd"/>
      <w:r w:rsidRPr="00BB147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кафедри менеджменту</w:t>
      </w:r>
    </w:p>
    <w:p w:rsidR="00F57ADE" w:rsidRDefault="00F57ADE" w:rsidP="00BB14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aps/>
          <w:color w:val="333333"/>
          <w:sz w:val="28"/>
          <w:szCs w:val="28"/>
          <w:shd w:val="clear" w:color="auto" w:fill="FFFFFF"/>
          <w:lang w:val="uk-UA"/>
        </w:rPr>
      </w:pPr>
    </w:p>
    <w:p w:rsidR="00E07B28" w:rsidRPr="00BD4B9F" w:rsidRDefault="00F57ADE" w:rsidP="00BB14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З</w:t>
      </w:r>
      <w:r w:rsidR="00E07B28"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елений офіс являє собою цілу концепцію управління організаці</w:t>
      </w:r>
      <w:r w:rsidR="00E07B2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єю</w:t>
      </w:r>
      <w:r w:rsidR="00E07B28"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, яка сприяє зменшенню негативного впливу діяльності компанії на навколишнє середовище, а також спрямована на раціональне використання енергетичних, природних та, зрештою, грошових ресурсів.</w:t>
      </w:r>
    </w:p>
    <w:p w:rsidR="00E07B28" w:rsidRPr="00F57ADE" w:rsidRDefault="00C9649D" w:rsidP="00BB14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Організації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які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впроваджують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рекомендації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еко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-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офісу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не</w:t>
      </w:r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тільки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демонструють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свою</w:t>
      </w:r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екологічну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відповідальність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, </w:t>
      </w:r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але</w:t>
      </w:r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</w:t>
      </w:r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ефективно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організовують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свою</w:t>
      </w:r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роботу</w:t>
      </w:r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зменшують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кількість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відходів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proofErr w:type="gram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</w:t>
      </w:r>
      <w:proofErr w:type="gram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ід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офісної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діяльності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, </w:t>
      </w:r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</w:t>
      </w:r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також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покращують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імідж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своєї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компанії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.</w:t>
      </w:r>
    </w:p>
    <w:p w:rsidR="00E07B28" w:rsidRPr="00755933" w:rsidRDefault="00C9649D" w:rsidP="00BB14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Важливо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що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«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зелений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офіс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» не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потребує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встановлення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сучасних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програм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, при</w:t>
      </w:r>
      <w:r w:rsid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дбання новітніх</w:t>
      </w:r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технологій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або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надскладних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методів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реалізації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Це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прості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правила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щоденного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використання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ресурсів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та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дбайливого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ставлення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до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природи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які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роблять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працівників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більш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св</w:t>
      </w:r>
      <w:proofErr w:type="gram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ідомими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а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компанії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–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краще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ефективніше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і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прибутковіше</w:t>
      </w:r>
      <w:proofErr w:type="spellEnd"/>
      <w:r w:rsidR="0075593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.</w:t>
      </w:r>
    </w:p>
    <w:p w:rsidR="00755933" w:rsidRDefault="00C9649D" w:rsidP="00BB147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Метод</w:t>
      </w:r>
      <w:r w:rsid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и</w:t>
      </w:r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впровадження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«зеленого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офісу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»</w:t>
      </w:r>
      <w:r w:rsid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є досить </w:t>
      </w:r>
      <w:proofErr w:type="gramStart"/>
      <w:r w:rsid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р</w:t>
      </w:r>
      <w:proofErr w:type="gramEnd"/>
      <w:r w:rsid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ізноманітними. </w:t>
      </w:r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Концепція «зеленого офісу» дійсно комплексна і передбачає дуже широкий спектр заходів, які можна застосовувати на всіх етапах</w:t>
      </w:r>
      <w:r w:rsidR="0075593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управління </w:t>
      </w:r>
      <w:r w:rsidR="00DE3DA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організаціями</w:t>
      </w:r>
      <w:r w:rsidR="00755933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. </w:t>
      </w:r>
    </w:p>
    <w:p w:rsidR="00E07B28" w:rsidRPr="00F57ADE" w:rsidRDefault="00755933" w:rsidP="00BB147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Деякі науковці виділяють наступні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етапи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 </w:t>
      </w:r>
      <w:r w:rsidR="0093647B" w:rsidRPr="007230BA">
        <w:rPr>
          <w:rFonts w:ascii="Times New Roman" w:eastAsia="Times New Roman" w:hAnsi="Times New Roman" w:cs="Times New Roman"/>
          <w:noProof/>
          <w:color w:val="000000"/>
          <w:sz w:val="28"/>
        </w:rPr>
        <w:t>[</w:t>
      </w:r>
      <w:r w:rsidR="0093647B">
        <w:rPr>
          <w:rFonts w:ascii="Times New Roman" w:eastAsia="Times New Roman" w:hAnsi="Times New Roman" w:cs="Times New Roman"/>
          <w:sz w:val="28"/>
          <w:szCs w:val="24"/>
          <w:lang w:val="uk-UA"/>
        </w:rPr>
        <w:t>1</w:t>
      </w:r>
      <w:r w:rsidR="0093647B" w:rsidRPr="007230BA">
        <w:rPr>
          <w:rFonts w:ascii="Times New Roman" w:eastAsia="Times New Roman" w:hAnsi="Times New Roman" w:cs="Times New Roman"/>
          <w:sz w:val="28"/>
          <w:szCs w:val="24"/>
        </w:rPr>
        <w:t xml:space="preserve">, </w:t>
      </w:r>
      <w:r w:rsidR="0093647B" w:rsidRPr="007230BA">
        <w:rPr>
          <w:rFonts w:ascii="Times New Roman" w:eastAsia="Times New Roman" w:hAnsi="Times New Roman" w:cs="Times New Roman"/>
          <w:sz w:val="28"/>
          <w:szCs w:val="24"/>
          <w:lang w:val="en-US"/>
        </w:rPr>
        <w:t>c</w:t>
      </w:r>
      <w:r w:rsidR="0093647B">
        <w:rPr>
          <w:rFonts w:ascii="Times New Roman" w:eastAsia="Times New Roman" w:hAnsi="Times New Roman" w:cs="Times New Roman"/>
          <w:sz w:val="28"/>
          <w:szCs w:val="24"/>
        </w:rPr>
        <w:t xml:space="preserve">. </w:t>
      </w:r>
      <w:r w:rsidR="0093647B">
        <w:rPr>
          <w:rFonts w:ascii="Times New Roman" w:eastAsia="Times New Roman" w:hAnsi="Times New Roman" w:cs="Times New Roman"/>
          <w:sz w:val="28"/>
          <w:szCs w:val="24"/>
          <w:lang w:val="uk-UA"/>
        </w:rPr>
        <w:t>2</w:t>
      </w:r>
      <w:r w:rsidR="0093647B" w:rsidRPr="007230BA">
        <w:rPr>
          <w:rFonts w:ascii="Times New Roman" w:eastAsia="Times New Roman" w:hAnsi="Times New Roman" w:cs="Times New Roman"/>
          <w:sz w:val="28"/>
          <w:szCs w:val="24"/>
        </w:rPr>
        <w:t>7</w:t>
      </w:r>
      <w:r w:rsidR="0093647B">
        <w:rPr>
          <w:rFonts w:ascii="Times New Roman" w:hAnsi="Times New Roman"/>
          <w:noProof/>
          <w:color w:val="000000"/>
          <w:sz w:val="28"/>
        </w:rPr>
        <w:t>]</w:t>
      </w:r>
      <w:r w:rsidR="009364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:</w:t>
      </w:r>
    </w:p>
    <w:p w:rsidR="00D062CA" w:rsidRDefault="00D062CA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1.З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акупівля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продукції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; </w:t>
      </w:r>
    </w:p>
    <w:p w:rsidR="00D062CA" w:rsidRDefault="00C9649D" w:rsidP="00BB147F">
      <w:pPr>
        <w:pStyle w:val="a3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придбання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товарів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з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екологічним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маркуванням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включаючи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канцтовари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;</w:t>
      </w:r>
    </w:p>
    <w:p w:rsidR="00F83029" w:rsidRDefault="00C9649D" w:rsidP="00BB147F">
      <w:pPr>
        <w:pStyle w:val="a3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придбання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офісної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техн</w:t>
      </w:r>
      <w:proofErr w:type="gram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іки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та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обладнання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з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енергозберігаючими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властивостями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(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принтери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для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повторної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заправки картриджа) та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ін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</w:p>
    <w:p w:rsidR="00C9649D" w:rsidRPr="00D062CA" w:rsidRDefault="00D062CA" w:rsidP="00F83029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2.Е</w:t>
      </w:r>
      <w:proofErr w:type="spellStart"/>
      <w:r w:rsidR="00C9649D"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кономія</w:t>
      </w:r>
      <w:proofErr w:type="spellEnd"/>
      <w:r w:rsidR="00C9649D"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C9649D"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ресурсів</w:t>
      </w:r>
      <w:proofErr w:type="spellEnd"/>
      <w:r w:rsidR="00C9649D"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при </w:t>
      </w:r>
      <w:proofErr w:type="spellStart"/>
      <w:r w:rsidR="00C9649D"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використанні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9649D"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електропостачання</w:t>
      </w:r>
      <w:proofErr w:type="spellEnd"/>
      <w:r w:rsidR="00C9649D"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:</w:t>
      </w:r>
    </w:p>
    <w:p w:rsidR="00D062CA" w:rsidRPr="00D062CA" w:rsidRDefault="00D062CA" w:rsidP="00BB147F">
      <w:pPr>
        <w:pStyle w:val="a3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apple-converted-space"/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икористовувати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системи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автоматичного контролю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освітлення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: фотореле, датчики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руху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датчики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присутності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і т. </w:t>
      </w:r>
    </w:p>
    <w:p w:rsidR="00F83029" w:rsidRDefault="00D062CA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-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м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аксимальне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використання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природного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освітлення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;</w:t>
      </w:r>
    </w:p>
    <w:p w:rsidR="006C117D" w:rsidRDefault="00D062CA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-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становлення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енергозберігаючих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приладів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(лампочки, датчик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руху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тощо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);</w:t>
      </w:r>
    </w:p>
    <w:p w:rsidR="00F83029" w:rsidRDefault="00D062CA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-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имикання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приладів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якщо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вони не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використовуються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gram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</w:t>
      </w:r>
      <w:proofErr w:type="gram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роботі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;</w:t>
      </w:r>
    </w:p>
    <w:p w:rsidR="00F83029" w:rsidRDefault="00C9649D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- </w:t>
      </w:r>
      <w:r w:rsid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</w:t>
      </w:r>
      <w:proofErr w:type="spellStart"/>
      <w:r w:rsidR="00D062CA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имикання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з розетки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зарядних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пристрої</w:t>
      </w:r>
      <w:proofErr w:type="gram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</w:t>
      </w:r>
      <w:proofErr w:type="spellEnd"/>
      <w:proofErr w:type="gram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;</w:t>
      </w:r>
    </w:p>
    <w:p w:rsidR="00F83029" w:rsidRDefault="00C9649D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- </w:t>
      </w:r>
      <w:r w:rsid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</w:t>
      </w:r>
      <w:proofErr w:type="spellStart"/>
      <w:r w:rsidR="00D062CA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имикання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св</w:t>
      </w:r>
      <w:proofErr w:type="gram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ітла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навіть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якщо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в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офісі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нікого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немає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нетривалий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час;</w:t>
      </w:r>
    </w:p>
    <w:p w:rsidR="00C9649D" w:rsidRPr="00F57ADE" w:rsidRDefault="00D062CA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lastRenderedPageBreak/>
        <w:t xml:space="preserve">-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а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втоматичний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переклад ПК на режим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енергозбереження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зокрема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відключення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дисплея - 15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хв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 і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менше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режим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очікування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- 30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хв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 і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менше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тощо</w:t>
      </w:r>
      <w:proofErr w:type="spellEnd"/>
      <w:r w:rsidR="00C9649D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</w:p>
    <w:p w:rsidR="001D54E0" w:rsidRPr="001D54E0" w:rsidRDefault="00D062CA" w:rsidP="00BB147F">
      <w:pPr>
        <w:pStyle w:val="a3"/>
        <w:numPr>
          <w:ilvl w:val="0"/>
          <w:numId w:val="8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apple-converted-space"/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</w:t>
      </w:r>
      <w:proofErr w:type="spell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одопостачання</w:t>
      </w:r>
      <w:proofErr w:type="spell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:</w:t>
      </w:r>
    </w:p>
    <w:p w:rsidR="00D062CA" w:rsidRPr="00D062CA" w:rsidRDefault="00D062CA" w:rsidP="001D54E0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-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</w:t>
      </w:r>
      <w:proofErr w:type="spell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становлення</w:t>
      </w:r>
      <w:proofErr w:type="spell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приладів</w:t>
      </w:r>
      <w:proofErr w:type="spell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обл</w:t>
      </w:r>
      <w:proofErr w:type="gram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іку</w:t>
      </w:r>
      <w:proofErr w:type="spell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(</w:t>
      </w:r>
      <w:proofErr w:type="spell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лічильника</w:t>
      </w:r>
      <w:proofErr w:type="spell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);</w:t>
      </w:r>
    </w:p>
    <w:p w:rsidR="00D062CA" w:rsidRDefault="00D062CA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-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щ</w:t>
      </w:r>
      <w:proofErr w:type="spell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</w:t>
      </w:r>
      <w:proofErr w:type="gram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льне</w:t>
      </w:r>
      <w:proofErr w:type="spellEnd"/>
      <w:proofErr w:type="gram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закручування</w:t>
      </w:r>
      <w:proofErr w:type="spell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крана;</w:t>
      </w:r>
    </w:p>
    <w:p w:rsidR="001D54E0" w:rsidRDefault="00D062CA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-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з</w:t>
      </w:r>
      <w:proofErr w:type="spell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акручування</w:t>
      </w:r>
      <w:proofErr w:type="spell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крана, коли вода не </w:t>
      </w:r>
      <w:proofErr w:type="spell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використовується</w:t>
      </w:r>
      <w:proofErr w:type="spell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;</w:t>
      </w:r>
    </w:p>
    <w:p w:rsidR="00D062CA" w:rsidRDefault="00D062CA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-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</w:t>
      </w:r>
      <w:proofErr w:type="spell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становлення</w:t>
      </w:r>
      <w:proofErr w:type="spell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якісного</w:t>
      </w:r>
      <w:proofErr w:type="spell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фільтра</w:t>
      </w:r>
      <w:proofErr w:type="spell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і </w:t>
      </w:r>
      <w:proofErr w:type="spell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системи</w:t>
      </w:r>
      <w:proofErr w:type="spell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подачі</w:t>
      </w:r>
      <w:proofErr w:type="spell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води, </w:t>
      </w:r>
      <w:proofErr w:type="spell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замість</w:t>
      </w:r>
      <w:proofErr w:type="spell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придбання</w:t>
      </w:r>
      <w:proofErr w:type="spell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бутильованої</w:t>
      </w:r>
      <w:proofErr w:type="spell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води;</w:t>
      </w:r>
    </w:p>
    <w:p w:rsidR="001D54E0" w:rsidRDefault="00D062CA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-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т</w:t>
      </w:r>
      <w:r w:rsidR="00294EA8"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ермінова ліквідація протікання кранів і туалетних бачків тощо.</w:t>
      </w:r>
    </w:p>
    <w:p w:rsidR="00294EA8" w:rsidRPr="00F57ADE" w:rsidRDefault="00D062CA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4.Т</w:t>
      </w:r>
      <w:proofErr w:type="spell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еплопостачання</w:t>
      </w:r>
      <w:proofErr w:type="spell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:</w:t>
      </w:r>
    </w:p>
    <w:p w:rsidR="00D062CA" w:rsidRDefault="00D062CA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-</w:t>
      </w:r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</w:t>
      </w:r>
      <w:proofErr w:type="spell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становлення</w:t>
      </w:r>
      <w:proofErr w:type="spell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приладу</w:t>
      </w:r>
      <w:proofErr w:type="spell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обліку</w:t>
      </w:r>
      <w:proofErr w:type="spell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(</w:t>
      </w:r>
      <w:proofErr w:type="spell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лічильника</w:t>
      </w:r>
      <w:proofErr w:type="spellEnd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);</w:t>
      </w:r>
    </w:p>
    <w:p w:rsidR="00D062CA" w:rsidRDefault="00294EA8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- </w:t>
      </w:r>
      <w:r w:rsid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икористання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терморегуляторі</w:t>
      </w:r>
      <w:proofErr w:type="gram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</w:t>
      </w:r>
      <w:proofErr w:type="spellEnd"/>
      <w:proofErr w:type="gram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на батареях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опалення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;</w:t>
      </w:r>
    </w:p>
    <w:p w:rsidR="00D062CA" w:rsidRDefault="00294EA8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- </w:t>
      </w:r>
      <w:r w:rsid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у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теплення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вікон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і дверей;</w:t>
      </w:r>
    </w:p>
    <w:p w:rsidR="00D062CA" w:rsidRDefault="00294EA8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- </w:t>
      </w:r>
      <w:r w:rsid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в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икористання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тепловідбівних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екрані</w:t>
      </w:r>
      <w:proofErr w:type="gram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</w:t>
      </w:r>
      <w:proofErr w:type="spellEnd"/>
      <w:proofErr w:type="gram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за батареями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опалення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;</w:t>
      </w:r>
    </w:p>
    <w:p w:rsidR="00D062CA" w:rsidRPr="00D062CA" w:rsidRDefault="00294EA8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- </w:t>
      </w:r>
      <w:r w:rsid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</w:t>
      </w:r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ля максимального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збереження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тепла </w:t>
      </w:r>
      <w:proofErr w:type="gram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</w:t>
      </w:r>
      <w:proofErr w:type="gram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приміщенні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на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ніч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закривати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вікна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шторами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або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жалюзі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і т.</w:t>
      </w:r>
      <w:proofErr w:type="spellStart"/>
      <w:r w:rsid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інш</w:t>
      </w:r>
      <w:proofErr w:type="spellEnd"/>
      <w:r w:rsid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.</w:t>
      </w:r>
    </w:p>
    <w:p w:rsidR="00294EA8" w:rsidRPr="00F57ADE" w:rsidRDefault="00D062CA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5.</w:t>
      </w:r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«Зелен</w:t>
      </w:r>
      <w:proofErr w:type="spellStart"/>
      <w:r w:rsidR="006A6516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ий</w:t>
      </w:r>
      <w:proofErr w:type="spellEnd"/>
      <w:proofErr w:type="gramStart"/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»</w:t>
      </w:r>
      <w:r w:rsidR="006A6516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д</w:t>
      </w:r>
      <w:proofErr w:type="gramEnd"/>
      <w:r w:rsidR="006A6516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рук</w:t>
      </w:r>
      <w:r w:rsidR="00294EA8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:</w:t>
      </w:r>
    </w:p>
    <w:p w:rsidR="00D062CA" w:rsidRDefault="00D062CA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- </w:t>
      </w:r>
      <w:proofErr w:type="spellStart"/>
      <w:r w:rsidR="006A6516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двосторонній</w:t>
      </w:r>
      <w:proofErr w:type="spellEnd"/>
      <w:r w:rsidR="006A6516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6A6516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друк</w:t>
      </w:r>
      <w:proofErr w:type="spellEnd"/>
      <w:r w:rsidR="006A6516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;</w:t>
      </w:r>
    </w:p>
    <w:p w:rsidR="00D062CA" w:rsidRDefault="006A6516" w:rsidP="00BB147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- </w:t>
      </w:r>
      <w:r w:rsidR="00D062CA"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еред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початком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друку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-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зменшення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шрифту та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розміри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полі</w:t>
      </w:r>
      <w:proofErr w:type="gram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</w:t>
      </w:r>
      <w:proofErr w:type="spellEnd"/>
      <w:proofErr w:type="gram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документа;</w:t>
      </w:r>
    </w:p>
    <w:p w:rsidR="007C41D0" w:rsidRDefault="006A6516" w:rsidP="00BB147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- </w:t>
      </w:r>
      <w:r w:rsidR="00D062CA"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з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аміна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в шаблонах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документів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чорного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кольору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на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більш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св</w:t>
      </w:r>
      <w:proofErr w:type="gram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ітлий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;</w:t>
      </w:r>
    </w:p>
    <w:p w:rsidR="007C41D0" w:rsidRDefault="006A6516" w:rsidP="00BB147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- </w:t>
      </w:r>
      <w:r w:rsidR="00D062CA"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апі</w:t>
      </w:r>
      <w:proofErr w:type="gram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</w:t>
      </w:r>
      <w:proofErr w:type="spellEnd"/>
      <w:proofErr w:type="gram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використана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з одного боку,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може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служити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чернеткою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для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друку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робочих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документів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;</w:t>
      </w:r>
    </w:p>
    <w:p w:rsidR="007C41D0" w:rsidRPr="00DE3DAD" w:rsidRDefault="006A6516" w:rsidP="00BB147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- </w:t>
      </w:r>
      <w:r w:rsidR="00D062CA"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</w:t>
      </w:r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о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можливості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введення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системи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електронного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документообі</w:t>
      </w:r>
      <w:proofErr w:type="gramStart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гу</w:t>
      </w:r>
      <w:proofErr w:type="spell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і т</w:t>
      </w:r>
      <w:proofErr w:type="gramEnd"/>
      <w:r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  <w:proofErr w:type="spellStart"/>
      <w:r w:rsidR="00DE3DA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інш</w:t>
      </w:r>
      <w:proofErr w:type="spellEnd"/>
      <w:r w:rsidR="00DE3DA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.</w:t>
      </w:r>
      <w:r w:rsidR="00DE3DA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</w:p>
    <w:p w:rsidR="006A6516" w:rsidRPr="00D062CA" w:rsidRDefault="00D062CA" w:rsidP="00BB14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6.</w:t>
      </w:r>
      <w:r w:rsidR="006A6516" w:rsidRPr="00D062CA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«Зелена» реклама:</w:t>
      </w:r>
    </w:p>
    <w:p w:rsidR="007C41D0" w:rsidRDefault="007C41D0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-з</w:t>
      </w:r>
      <w:proofErr w:type="spellStart"/>
      <w:r w:rsidR="00186AD2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дійснення</w:t>
      </w:r>
      <w:proofErr w:type="spellEnd"/>
      <w:r w:rsidR="00186AD2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186AD2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реклами</w:t>
      </w:r>
      <w:proofErr w:type="spellEnd"/>
      <w:r w:rsidR="00186AD2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через </w:t>
      </w:r>
      <w:proofErr w:type="spellStart"/>
      <w:r w:rsidR="00186AD2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Інтернет</w:t>
      </w:r>
      <w:proofErr w:type="spellEnd"/>
      <w:r w:rsidR="00186AD2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</w:t>
      </w:r>
      <w:proofErr w:type="spellStart"/>
      <w:r w:rsidR="00186AD2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замість</w:t>
      </w:r>
      <w:proofErr w:type="spellEnd"/>
      <w:r w:rsidR="00186AD2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186AD2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використання</w:t>
      </w:r>
      <w:proofErr w:type="spellEnd"/>
      <w:r w:rsidR="00186AD2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186AD2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друкованих</w:t>
      </w:r>
      <w:proofErr w:type="spellEnd"/>
      <w:r w:rsidR="00186AD2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186AD2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оголошень</w:t>
      </w:r>
      <w:proofErr w:type="spellEnd"/>
      <w:r w:rsidR="00186AD2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</w:t>
      </w:r>
      <w:proofErr w:type="spellStart"/>
      <w:r w:rsidR="00186AD2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плакатів</w:t>
      </w:r>
      <w:proofErr w:type="spellEnd"/>
      <w:r w:rsidR="00186AD2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</w:t>
      </w:r>
      <w:proofErr w:type="spellStart"/>
      <w:r w:rsidR="00186AD2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банерів</w:t>
      </w:r>
      <w:proofErr w:type="spellEnd"/>
      <w:r w:rsidR="00186AD2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та </w:t>
      </w:r>
      <w:proofErr w:type="spellStart"/>
      <w:r w:rsidR="00186AD2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ін</w:t>
      </w:r>
      <w:proofErr w:type="spellEnd"/>
      <w:r w:rsidR="00186AD2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.;</w:t>
      </w:r>
    </w:p>
    <w:p w:rsidR="007C41D0" w:rsidRDefault="00186AD2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- </w:t>
      </w:r>
      <w:r w:rsidR="007C41D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роведення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презентацій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</w:t>
      </w:r>
      <w:proofErr w:type="gram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на</w:t>
      </w:r>
      <w:proofErr w:type="gram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відміну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від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роздачі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брошур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;</w:t>
      </w:r>
    </w:p>
    <w:p w:rsidR="007C41D0" w:rsidRPr="007C41D0" w:rsidRDefault="00186AD2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- </w:t>
      </w:r>
      <w:r w:rsidR="007C41D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р</w:t>
      </w:r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озсилка через Інтернет, замість індивідуальних дзвінків клієнтам або відправлення паперової пошти і </w:t>
      </w:r>
      <w:proofErr w:type="spellStart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т.</w:t>
      </w:r>
      <w:r w:rsidR="007C41D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інш</w:t>
      </w:r>
      <w:proofErr w:type="spellEnd"/>
      <w:r w:rsidR="007C41D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.</w:t>
      </w:r>
    </w:p>
    <w:p w:rsidR="006A6516" w:rsidRPr="007C41D0" w:rsidRDefault="007C41D0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-</w:t>
      </w:r>
      <w:r w:rsidR="00186AD2"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у</w:t>
      </w:r>
      <w:r w:rsidR="00186AD2"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тилізація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.</w:t>
      </w:r>
    </w:p>
    <w:p w:rsidR="007C41D0" w:rsidRDefault="00F57ADE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На етапі утилізації продукції, «зелений офіс» дотримується принципів 5-</w:t>
      </w:r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R</w:t>
      </w:r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reduce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remake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redesign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reuse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recycle</w:t>
      </w:r>
      <w:proofErr w:type="spellEnd"/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(скоротити, переробити, переоформити, повторно використовувати, утилізувати).</w:t>
      </w:r>
    </w:p>
    <w:p w:rsidR="00186AD2" w:rsidRPr="00F57ADE" w:rsidRDefault="00F57ADE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Одним з найбільш важливих порад впровадження концепції екологічного офісу є інформаційна кампанія.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Адже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усвідомлення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проблеми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і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розуміння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самими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працівниками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важливості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виконання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цих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методів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забезпечить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системне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впровадження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принципів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«зеленого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офісу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» в</w:t>
      </w:r>
      <w:r w:rsidR="007F07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7F07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повсякденну</w:t>
      </w:r>
      <w:proofErr w:type="spellEnd"/>
      <w:r w:rsidR="007F07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роботу </w:t>
      </w:r>
      <w:proofErr w:type="spellStart"/>
      <w:r w:rsidR="007F07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організації</w:t>
      </w:r>
      <w:proofErr w:type="spellEnd"/>
      <w:r w:rsidR="007F07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7F077E" w:rsidRPr="007230BA">
        <w:rPr>
          <w:rFonts w:ascii="Times New Roman" w:eastAsia="Times New Roman" w:hAnsi="Times New Roman" w:cs="Times New Roman"/>
          <w:noProof/>
          <w:color w:val="000000"/>
          <w:sz w:val="28"/>
        </w:rPr>
        <w:t>[</w:t>
      </w:r>
      <w:r w:rsidR="0093647B">
        <w:rPr>
          <w:rFonts w:ascii="Times New Roman" w:eastAsia="Times New Roman" w:hAnsi="Times New Roman" w:cs="Times New Roman"/>
          <w:sz w:val="28"/>
          <w:szCs w:val="24"/>
          <w:lang w:val="uk-UA"/>
        </w:rPr>
        <w:t>2</w:t>
      </w:r>
      <w:r w:rsidR="007F077E">
        <w:rPr>
          <w:rFonts w:ascii="Times New Roman" w:hAnsi="Times New Roman"/>
          <w:noProof/>
          <w:color w:val="000000"/>
          <w:sz w:val="28"/>
        </w:rPr>
        <w:t>]</w:t>
      </w:r>
      <w:r w:rsidR="007F07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077E" w:rsidRPr="00B15F76">
        <w:rPr>
          <w:rFonts w:ascii="Times New Roman" w:hAnsi="Times New Roman" w:cs="Times New Roman"/>
          <w:sz w:val="28"/>
          <w:szCs w:val="28"/>
        </w:rPr>
        <w:t>.</w:t>
      </w:r>
    </w:p>
    <w:p w:rsidR="007C41D0" w:rsidRDefault="0093647B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Далі розглянемо приклади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ук</w:t>
      </w:r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раїнськ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ої</w:t>
      </w:r>
      <w:proofErr w:type="spellEnd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практик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и</w:t>
      </w:r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впровадження</w:t>
      </w:r>
      <w:proofErr w:type="spellEnd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«</w:t>
      </w:r>
      <w:proofErr w:type="spellStart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зелених</w:t>
      </w:r>
      <w:proofErr w:type="spellEnd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офісів</w:t>
      </w:r>
      <w:proofErr w:type="spellEnd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»</w:t>
      </w:r>
      <w:r w:rsidR="006C11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в діяльність підприємств</w:t>
      </w:r>
      <w:r w:rsidR="007C41D0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.</w:t>
      </w:r>
    </w:p>
    <w:p w:rsidR="006C117D" w:rsidRDefault="0093647B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Так, низка</w:t>
      </w:r>
      <w:r w:rsidR="00F57ADE" w:rsidRPr="00BD4B9F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соціально відповідальних підприємств і компаній України вже підхопили «зелену хвилю». </w:t>
      </w:r>
      <w:proofErr w:type="spellStart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Серед</w:t>
      </w:r>
      <w:proofErr w:type="spellEnd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них: </w:t>
      </w:r>
      <w:proofErr w:type="gramStart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ТОВ</w:t>
      </w:r>
      <w:proofErr w:type="gramEnd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«</w:t>
      </w:r>
      <w:proofErr w:type="spellStart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Астеліт</w:t>
      </w:r>
      <w:proofErr w:type="spellEnd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» (ТМ </w:t>
      </w:r>
      <w:proofErr w:type="spellStart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life</w:t>
      </w:r>
      <w:proofErr w:type="spellEnd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:)), </w:t>
      </w:r>
      <w:proofErr w:type="spellStart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lastRenderedPageBreak/>
        <w:t>компанія</w:t>
      </w:r>
      <w:proofErr w:type="spellEnd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«Воля», мережа </w:t>
      </w:r>
      <w:proofErr w:type="spellStart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компаній</w:t>
      </w:r>
      <w:proofErr w:type="spellEnd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«Фокстрот», ЗАТ «Оболонь», НАСК «</w:t>
      </w:r>
      <w:proofErr w:type="spellStart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Оранта</w:t>
      </w:r>
      <w:proofErr w:type="spellEnd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» і </w:t>
      </w:r>
      <w:proofErr w:type="spellStart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багато</w:t>
      </w:r>
      <w:proofErr w:type="spellEnd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інших</w:t>
      </w:r>
      <w:proofErr w:type="spellEnd"/>
      <w:r w:rsidR="00F57ADE"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</w:p>
    <w:p w:rsidR="00F57ADE" w:rsidRPr="00F57ADE" w:rsidRDefault="00F57ADE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Методика «зеленого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офісу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»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стає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все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більш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gram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популярною</w:t>
      </w:r>
      <w:proofErr w:type="gram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серед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українських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компаній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Внесок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кожної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з них </w:t>
      </w:r>
      <w:proofErr w:type="spellStart"/>
      <w:proofErr w:type="gram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</w:t>
      </w:r>
      <w:proofErr w:type="gram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ізний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: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деякі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займають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активну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позицію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в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турботі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про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довкілля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а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деякі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роблять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елементарні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«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зелені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» кроки,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впроваджуючи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лише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</w:t>
      </w:r>
      <w:r w:rsidR="007F07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кремі</w:t>
      </w:r>
      <w:proofErr w:type="spellEnd"/>
      <w:r w:rsidR="007F07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7F07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елементи</w:t>
      </w:r>
      <w:proofErr w:type="spellEnd"/>
      <w:r w:rsidR="007F07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«зеленого </w:t>
      </w:r>
      <w:proofErr w:type="spellStart"/>
      <w:r w:rsidR="007F07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офісу</w:t>
      </w:r>
      <w:proofErr w:type="spellEnd"/>
      <w:r w:rsidR="007F07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»</w:t>
      </w:r>
      <w:r w:rsidR="007F077E" w:rsidRPr="007F077E">
        <w:rPr>
          <w:rFonts w:ascii="Times New Roman" w:eastAsia="Times New Roman" w:hAnsi="Times New Roman" w:cs="Times New Roman"/>
          <w:noProof/>
          <w:color w:val="000000"/>
          <w:sz w:val="28"/>
        </w:rPr>
        <w:t xml:space="preserve"> </w:t>
      </w:r>
      <w:r w:rsidR="007F077E" w:rsidRPr="007230BA">
        <w:rPr>
          <w:rFonts w:ascii="Times New Roman" w:eastAsia="Times New Roman" w:hAnsi="Times New Roman" w:cs="Times New Roman"/>
          <w:noProof/>
          <w:color w:val="000000"/>
          <w:sz w:val="28"/>
        </w:rPr>
        <w:t>[</w:t>
      </w:r>
      <w:r w:rsidR="0093647B">
        <w:rPr>
          <w:rFonts w:ascii="Times New Roman" w:eastAsia="Times New Roman" w:hAnsi="Times New Roman" w:cs="Times New Roman"/>
          <w:sz w:val="28"/>
          <w:szCs w:val="24"/>
          <w:lang w:val="uk-UA"/>
        </w:rPr>
        <w:t>3</w:t>
      </w:r>
      <w:r w:rsidR="00316E4E">
        <w:rPr>
          <w:rFonts w:ascii="Times New Roman" w:eastAsia="Times New Roman" w:hAnsi="Times New Roman" w:cs="Times New Roman"/>
          <w:sz w:val="28"/>
          <w:szCs w:val="24"/>
          <w:lang w:val="uk-UA"/>
        </w:rPr>
        <w:t>, 183</w:t>
      </w:r>
      <w:r w:rsidR="007F077E">
        <w:rPr>
          <w:rFonts w:ascii="Times New Roman" w:hAnsi="Times New Roman"/>
          <w:noProof/>
          <w:color w:val="000000"/>
          <w:sz w:val="28"/>
        </w:rPr>
        <w:t>]</w:t>
      </w:r>
      <w:r w:rsidR="007F07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077E" w:rsidRPr="00B15F76">
        <w:rPr>
          <w:rFonts w:ascii="Times New Roman" w:hAnsi="Times New Roman" w:cs="Times New Roman"/>
          <w:sz w:val="28"/>
          <w:szCs w:val="28"/>
        </w:rPr>
        <w:t>.</w:t>
      </w:r>
    </w:p>
    <w:p w:rsidR="00DE3DAD" w:rsidRDefault="007F077E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Екологічні вигоди «зеленого офісу»</w:t>
      </w:r>
      <w:r w:rsidRPr="007F07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очевидні: істотно знижується споживання електроенергії, води, тепла, витратних матеріалів, а відповідно і ресурсів, необхідних д</w:t>
      </w:r>
      <w:r w:rsidR="00DE3DA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ля їх виробництва. </w:t>
      </w:r>
    </w:p>
    <w:p w:rsidR="00DE3DAD" w:rsidRDefault="00DE3DAD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При цьому треба зазначити</w:t>
      </w:r>
      <w:r w:rsidR="007F077E" w:rsidRPr="007F07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, що екологічні принципи і підходи поступово перестають бути долею зелених організацій. Як би не була важлива турбота про природу, для бізнесу завжди на першому місці був, є і буде доход і економічна доцільність. Саме фінансовою вигодою і притягає багато організацій ідея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«зеленого офісу»</w:t>
      </w:r>
      <w:r w:rsidR="007F077E" w:rsidRPr="007F07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.</w:t>
      </w:r>
    </w:p>
    <w:p w:rsidR="00CC58DE" w:rsidRDefault="005D1727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Щодня до екологічної концепції «</w:t>
      </w:r>
      <w:r w:rsidR="007F077E" w:rsidRPr="007F07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зеленого офісу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»</w:t>
      </w:r>
      <w:r w:rsidR="007F077E" w:rsidRPr="007F077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приєднуються усі нові і нові організації не лише із-за відповідальної соціальної позиції, але, передусім, завдяки р</w:t>
      </w:r>
      <w:r w:rsidR="00DE3DA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еальній економічній вигоді.</w:t>
      </w:r>
    </w:p>
    <w:p w:rsidR="00DE3DAD" w:rsidRDefault="00DE3DAD" w:rsidP="00DE3DAD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Однак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такий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щоденний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внесок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у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глобальну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екологію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людства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може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зробити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кожен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з нас,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незалежно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від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того,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чи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це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гиперкомпания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з сотнями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працівників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або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gram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невеликий</w:t>
      </w:r>
      <w:proofErr w:type="gram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офіс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з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двома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менеджерами.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Перетворити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св</w:t>
      </w:r>
      <w:proofErr w:type="gram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ій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офіс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на «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зелений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»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може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кожен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адже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цілком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реально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облаштувати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повністю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екологічне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робоче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місце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 </w:t>
      </w:r>
      <w:proofErr w:type="spellStart"/>
      <w:proofErr w:type="gram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Це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не</w:t>
      </w:r>
      <w:proofErr w:type="gram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тільки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позитивно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позначиться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на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самопочутті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працівників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але і на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фінансових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справах </w:t>
      </w:r>
      <w:proofErr w:type="spellStart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компанії</w:t>
      </w:r>
      <w:proofErr w:type="spellEnd"/>
      <w:r w:rsidRPr="00F57AD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</w:p>
    <w:p w:rsidR="00CC58DE" w:rsidRDefault="00CC58DE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</w:p>
    <w:p w:rsidR="007F077E" w:rsidRPr="002A2280" w:rsidRDefault="007F077E" w:rsidP="00BB147F">
      <w:pPr>
        <w:tabs>
          <w:tab w:val="left" w:pos="709"/>
        </w:tabs>
        <w:spacing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A228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СПИСОК ВИКОРИСТАНИХ ДЖЕРЕЛ</w:t>
      </w:r>
    </w:p>
    <w:p w:rsidR="005C7623" w:rsidRPr="007F077E" w:rsidRDefault="00CC58DE" w:rsidP="00BB14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F077E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 w:rsidR="005C7623" w:rsidRPr="007F077E">
        <w:rPr>
          <w:rFonts w:ascii="Times New Roman" w:hAnsi="Times New Roman" w:cs="Times New Roman"/>
          <w:bCs/>
          <w:sz w:val="28"/>
          <w:szCs w:val="28"/>
        </w:rPr>
        <w:t xml:space="preserve">. </w:t>
      </w:r>
      <w:proofErr w:type="spellStart"/>
      <w:r w:rsidR="005C7623" w:rsidRPr="007F077E">
        <w:rPr>
          <w:rFonts w:ascii="Times New Roman" w:hAnsi="Times New Roman" w:cs="Times New Roman"/>
          <w:sz w:val="28"/>
          <w:szCs w:val="28"/>
        </w:rPr>
        <w:t>Зелений</w:t>
      </w:r>
      <w:proofErr w:type="spellEnd"/>
      <w:r w:rsidR="005C7623" w:rsidRPr="007F07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7623" w:rsidRPr="007F077E">
        <w:rPr>
          <w:rFonts w:ascii="Times New Roman" w:hAnsi="Times New Roman" w:cs="Times New Roman"/>
          <w:sz w:val="28"/>
          <w:szCs w:val="28"/>
        </w:rPr>
        <w:t>офіс</w:t>
      </w:r>
      <w:proofErr w:type="spellEnd"/>
      <w:r w:rsidR="005C7623" w:rsidRPr="007F077E">
        <w:rPr>
          <w:rFonts w:ascii="Times New Roman" w:hAnsi="Times New Roman" w:cs="Times New Roman"/>
          <w:sz w:val="28"/>
          <w:szCs w:val="28"/>
        </w:rPr>
        <w:t>: з</w:t>
      </w:r>
      <w:r w:rsidR="005C7623" w:rsidRPr="007F07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C7623" w:rsidRPr="007F077E">
        <w:rPr>
          <w:rFonts w:ascii="Times New Roman" w:hAnsi="Times New Roman" w:cs="Times New Roman"/>
          <w:sz w:val="28"/>
          <w:szCs w:val="28"/>
        </w:rPr>
        <w:t>турботою</w:t>
      </w:r>
      <w:proofErr w:type="spellEnd"/>
      <w:r w:rsidR="005C7623" w:rsidRPr="007F077E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="005C7623" w:rsidRPr="007F077E">
        <w:rPr>
          <w:rFonts w:ascii="Times New Roman" w:hAnsi="Times New Roman" w:cs="Times New Roman"/>
          <w:sz w:val="28"/>
          <w:szCs w:val="28"/>
        </w:rPr>
        <w:t>довкілля</w:t>
      </w:r>
      <w:proofErr w:type="spellEnd"/>
      <w:r w:rsidR="005C7623" w:rsidRPr="007F077E"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 w:rsidR="005C7623" w:rsidRPr="007F077E">
        <w:rPr>
          <w:rFonts w:ascii="Times New Roman" w:hAnsi="Times New Roman" w:cs="Times New Roman"/>
          <w:sz w:val="28"/>
          <w:szCs w:val="28"/>
        </w:rPr>
        <w:t>вигодою</w:t>
      </w:r>
      <w:proofErr w:type="spellEnd"/>
      <w:r w:rsidR="005C7623" w:rsidRPr="007F077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5C7623" w:rsidRPr="007F077E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="005C7623" w:rsidRPr="007F077E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="005C7623" w:rsidRPr="007F077E">
        <w:rPr>
          <w:rFonts w:ascii="Times New Roman" w:hAnsi="Times New Roman" w:cs="Times New Roman"/>
          <w:sz w:val="28"/>
          <w:szCs w:val="28"/>
        </w:rPr>
        <w:t>ізнесу</w:t>
      </w:r>
      <w:proofErr w:type="spellEnd"/>
      <w:r w:rsidR="005C7623" w:rsidRPr="007F077E">
        <w:rPr>
          <w:rFonts w:ascii="Times New Roman" w:hAnsi="Times New Roman" w:cs="Times New Roman"/>
          <w:sz w:val="28"/>
          <w:szCs w:val="28"/>
        </w:rPr>
        <w:t xml:space="preserve">. – К.: </w:t>
      </w:r>
      <w:proofErr w:type="gramStart"/>
      <w:r w:rsidR="005C7623" w:rsidRPr="007F077E">
        <w:rPr>
          <w:rFonts w:ascii="Times New Roman" w:hAnsi="Times New Roman" w:cs="Times New Roman"/>
          <w:sz w:val="28"/>
          <w:szCs w:val="28"/>
        </w:rPr>
        <w:t>ТОВ</w:t>
      </w:r>
      <w:proofErr w:type="gramEnd"/>
      <w:r w:rsidR="005C7623" w:rsidRPr="007F077E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5C7623" w:rsidRPr="007F077E">
        <w:rPr>
          <w:rFonts w:ascii="Times New Roman" w:hAnsi="Times New Roman" w:cs="Times New Roman"/>
          <w:sz w:val="28"/>
          <w:szCs w:val="28"/>
        </w:rPr>
        <w:t>Інжиніринг</w:t>
      </w:r>
      <w:proofErr w:type="spellEnd"/>
      <w:r w:rsidR="005C7623" w:rsidRPr="007F077E">
        <w:rPr>
          <w:rFonts w:ascii="Times New Roman" w:hAnsi="Times New Roman" w:cs="Times New Roman"/>
          <w:sz w:val="28"/>
          <w:szCs w:val="28"/>
        </w:rPr>
        <w:t>», 2009. – 53 с.</w:t>
      </w:r>
    </w:p>
    <w:p w:rsidR="00F92AF8" w:rsidRDefault="00CC58DE" w:rsidP="00BB14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077E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="005C7623" w:rsidRPr="007F077E">
        <w:rPr>
          <w:rFonts w:ascii="Times New Roman" w:hAnsi="Times New Roman" w:cs="Times New Roman"/>
          <w:bCs/>
          <w:sz w:val="28"/>
          <w:szCs w:val="28"/>
        </w:rPr>
        <w:t xml:space="preserve">. </w:t>
      </w:r>
      <w:proofErr w:type="spellStart"/>
      <w:r w:rsidR="005C7623" w:rsidRPr="007F077E">
        <w:rPr>
          <w:rFonts w:ascii="Times New Roman" w:hAnsi="Times New Roman" w:cs="Times New Roman"/>
          <w:sz w:val="28"/>
          <w:szCs w:val="28"/>
        </w:rPr>
        <w:t>Концепція</w:t>
      </w:r>
      <w:proofErr w:type="spellEnd"/>
      <w:r w:rsidR="005C7623" w:rsidRPr="007F077E">
        <w:rPr>
          <w:rFonts w:ascii="Times New Roman" w:hAnsi="Times New Roman" w:cs="Times New Roman"/>
          <w:sz w:val="28"/>
          <w:szCs w:val="28"/>
        </w:rPr>
        <w:t xml:space="preserve"> зеленого </w:t>
      </w:r>
      <w:proofErr w:type="spellStart"/>
      <w:r w:rsidR="005C7623" w:rsidRPr="007F077E">
        <w:rPr>
          <w:rFonts w:ascii="Times New Roman" w:hAnsi="Times New Roman" w:cs="Times New Roman"/>
          <w:sz w:val="28"/>
          <w:szCs w:val="28"/>
        </w:rPr>
        <w:t>офісу</w:t>
      </w:r>
      <w:proofErr w:type="spellEnd"/>
      <w:r w:rsidR="005C7623" w:rsidRPr="007F077E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5C7623" w:rsidRPr="007F077E">
        <w:rPr>
          <w:rFonts w:ascii="Times New Roman" w:hAnsi="Times New Roman" w:cs="Times New Roman"/>
          <w:sz w:val="28"/>
          <w:szCs w:val="28"/>
        </w:rPr>
        <w:t>рекомендації</w:t>
      </w:r>
      <w:proofErr w:type="spellEnd"/>
      <w:r w:rsidR="005C7623" w:rsidRPr="007F077E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5C7623" w:rsidRPr="007F077E">
        <w:rPr>
          <w:rFonts w:ascii="Times New Roman" w:hAnsi="Times New Roman" w:cs="Times New Roman"/>
          <w:sz w:val="28"/>
          <w:szCs w:val="28"/>
        </w:rPr>
        <w:t>організацій</w:t>
      </w:r>
      <w:proofErr w:type="spellEnd"/>
      <w:r w:rsidR="005C7623" w:rsidRPr="007F077E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proofErr w:type="gramStart"/>
      <w:r w:rsidR="005C7623" w:rsidRPr="007F077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5C7623" w:rsidRPr="007F077E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="005C7623" w:rsidRPr="007F07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7623" w:rsidRPr="007F077E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="005C7623" w:rsidRPr="007F077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5C7623" w:rsidRPr="007F077E">
        <w:rPr>
          <w:rFonts w:ascii="Times New Roman" w:hAnsi="Times New Roman" w:cs="Times New Roman"/>
          <w:sz w:val="28"/>
          <w:szCs w:val="28"/>
        </w:rPr>
        <w:t>ред.О</w:t>
      </w:r>
      <w:proofErr w:type="spellEnd"/>
      <w:r w:rsidR="005C7623" w:rsidRPr="007F077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5C7623" w:rsidRPr="007F077E">
        <w:rPr>
          <w:rFonts w:ascii="Times New Roman" w:hAnsi="Times New Roman" w:cs="Times New Roman"/>
          <w:sz w:val="28"/>
          <w:szCs w:val="28"/>
        </w:rPr>
        <w:t>Маслюковської</w:t>
      </w:r>
      <w:proofErr w:type="spellEnd"/>
      <w:r w:rsidR="005C7623" w:rsidRPr="007F077E">
        <w:rPr>
          <w:rFonts w:ascii="Times New Roman" w:hAnsi="Times New Roman" w:cs="Times New Roman"/>
          <w:sz w:val="28"/>
          <w:szCs w:val="28"/>
        </w:rPr>
        <w:t xml:space="preserve">. – К.: </w:t>
      </w:r>
      <w:proofErr w:type="spellStart"/>
      <w:r w:rsidR="005C7623" w:rsidRPr="007F077E">
        <w:rPr>
          <w:rFonts w:ascii="Times New Roman" w:hAnsi="Times New Roman" w:cs="Times New Roman"/>
          <w:sz w:val="28"/>
          <w:szCs w:val="28"/>
        </w:rPr>
        <w:t>Унів</w:t>
      </w:r>
      <w:proofErr w:type="spellEnd"/>
      <w:r w:rsidR="005C7623" w:rsidRPr="007F077E">
        <w:rPr>
          <w:rFonts w:ascii="Times New Roman" w:hAnsi="Times New Roman" w:cs="Times New Roman"/>
          <w:sz w:val="28"/>
          <w:szCs w:val="28"/>
        </w:rPr>
        <w:t>. вид-во «</w:t>
      </w:r>
      <w:proofErr w:type="spellStart"/>
      <w:r w:rsidR="005C7623" w:rsidRPr="007F077E">
        <w:rPr>
          <w:rFonts w:ascii="Times New Roman" w:hAnsi="Times New Roman" w:cs="Times New Roman"/>
          <w:sz w:val="28"/>
          <w:szCs w:val="28"/>
        </w:rPr>
        <w:t>Пульсари</w:t>
      </w:r>
      <w:proofErr w:type="spellEnd"/>
      <w:r w:rsidR="005C7623" w:rsidRPr="007F077E">
        <w:rPr>
          <w:rFonts w:ascii="Times New Roman" w:hAnsi="Times New Roman" w:cs="Times New Roman"/>
          <w:sz w:val="28"/>
          <w:szCs w:val="28"/>
        </w:rPr>
        <w:t>», 2007. – 64 с.</w:t>
      </w:r>
      <w:r w:rsidRPr="007F077E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 </w:t>
      </w:r>
      <w:hyperlink r:id="rId6" w:history="1">
        <w:r w:rsidR="00D669D0" w:rsidRPr="0027759B">
          <w:rPr>
            <w:rStyle w:val="a4"/>
            <w:rFonts w:ascii="Times New Roman" w:hAnsi="Times New Roman" w:cs="Times New Roman"/>
            <w:sz w:val="28"/>
            <w:szCs w:val="28"/>
          </w:rPr>
          <w:t>http://www.greenoffice.ukma.kiev.ua/files/Zeleny_Ofis.pdf</w:t>
        </w:r>
      </w:hyperlink>
    </w:p>
    <w:p w:rsidR="00316E4E" w:rsidRPr="00316E4E" w:rsidRDefault="00316E4E" w:rsidP="00BB147F">
      <w:pPr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316E4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3. </w:t>
      </w:r>
      <w:proofErr w:type="spellStart"/>
      <w:r w:rsidRPr="00316E4E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Петрашко</w:t>
      </w:r>
      <w:proofErr w:type="spellEnd"/>
      <w:r w:rsidRPr="00316E4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Л.П. Адаптація міжнародної практики “зелений офіс” в українських компаніях /Л.П.</w:t>
      </w:r>
      <w:proofErr w:type="spellStart"/>
      <w:r w:rsidRPr="00316E4E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Петрашко</w:t>
      </w:r>
      <w:proofErr w:type="spellEnd"/>
      <w:r w:rsidRPr="00316E4E">
        <w:rPr>
          <w:rFonts w:ascii="Times New Roman" w:hAnsi="Times New Roman" w:cs="Times New Roman"/>
          <w:color w:val="000000"/>
          <w:sz w:val="28"/>
          <w:szCs w:val="28"/>
          <w:lang w:val="uk-UA"/>
        </w:rPr>
        <w:t>// Вісник Національного університету водного господарства та природокористування, 2010. – №4(52). – С. 180-185.</w:t>
      </w:r>
    </w:p>
    <w:p w:rsidR="00316E4E" w:rsidRPr="00316E4E" w:rsidRDefault="00316E4E" w:rsidP="00BB147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316E4E" w:rsidRPr="00316E4E" w:rsidSect="001B0D09">
      <w:pgSz w:w="11906" w:h="16838"/>
      <w:pgMar w:top="1134" w:right="1418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FF371C"/>
    <w:multiLevelType w:val="multilevel"/>
    <w:tmpl w:val="0D1E81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2D75CC6"/>
    <w:multiLevelType w:val="multilevel"/>
    <w:tmpl w:val="DF6841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4A50C91"/>
    <w:multiLevelType w:val="multilevel"/>
    <w:tmpl w:val="7C6CD4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DDB53C6"/>
    <w:multiLevelType w:val="multilevel"/>
    <w:tmpl w:val="0EF4FA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7EA2698"/>
    <w:multiLevelType w:val="multilevel"/>
    <w:tmpl w:val="A718B4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A3B2719"/>
    <w:multiLevelType w:val="hybridMultilevel"/>
    <w:tmpl w:val="D932EA36"/>
    <w:lvl w:ilvl="0" w:tplc="151ACF14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>
    <w:nsid w:val="6D1352AA"/>
    <w:multiLevelType w:val="hybridMultilevel"/>
    <w:tmpl w:val="239A432C"/>
    <w:lvl w:ilvl="0" w:tplc="57548AF4">
      <w:start w:val="3"/>
      <w:numFmt w:val="decimal"/>
      <w:lvlText w:val="%1."/>
      <w:lvlJc w:val="left"/>
      <w:pPr>
        <w:ind w:left="1069" w:hanging="360"/>
      </w:pPr>
      <w:rPr>
        <w:rFonts w:hint="default"/>
        <w:color w:val="333333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75980F78"/>
    <w:multiLevelType w:val="multilevel"/>
    <w:tmpl w:val="2CF88D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 w:numId="6">
    <w:abstractNumId w:val="7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15A1"/>
    <w:rsid w:val="0005414A"/>
    <w:rsid w:val="00186AD2"/>
    <w:rsid w:val="001B0D09"/>
    <w:rsid w:val="001D54E0"/>
    <w:rsid w:val="00294EA8"/>
    <w:rsid w:val="00316E4E"/>
    <w:rsid w:val="003B198D"/>
    <w:rsid w:val="00413073"/>
    <w:rsid w:val="004915A1"/>
    <w:rsid w:val="004B06FC"/>
    <w:rsid w:val="005C7623"/>
    <w:rsid w:val="005D1727"/>
    <w:rsid w:val="006A6516"/>
    <w:rsid w:val="006C117D"/>
    <w:rsid w:val="00755933"/>
    <w:rsid w:val="007C41D0"/>
    <w:rsid w:val="007F077E"/>
    <w:rsid w:val="008B330C"/>
    <w:rsid w:val="0093647B"/>
    <w:rsid w:val="00A03443"/>
    <w:rsid w:val="00BB147F"/>
    <w:rsid w:val="00BD4B9F"/>
    <w:rsid w:val="00C9649D"/>
    <w:rsid w:val="00CC58DE"/>
    <w:rsid w:val="00D062CA"/>
    <w:rsid w:val="00D325CD"/>
    <w:rsid w:val="00D669D0"/>
    <w:rsid w:val="00DE3DAD"/>
    <w:rsid w:val="00E07B28"/>
    <w:rsid w:val="00EE41BC"/>
    <w:rsid w:val="00F5296C"/>
    <w:rsid w:val="00F57ADE"/>
    <w:rsid w:val="00F83029"/>
    <w:rsid w:val="00F92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9649D"/>
    <w:pPr>
      <w:ind w:left="720"/>
      <w:contextualSpacing/>
    </w:pPr>
  </w:style>
  <w:style w:type="character" w:customStyle="1" w:styleId="apple-converted-space">
    <w:name w:val="apple-converted-space"/>
    <w:basedOn w:val="a0"/>
    <w:rsid w:val="00C9649D"/>
  </w:style>
  <w:style w:type="character" w:styleId="a4">
    <w:name w:val="Hyperlink"/>
    <w:basedOn w:val="a0"/>
    <w:uiPriority w:val="99"/>
    <w:unhideWhenUsed/>
    <w:rsid w:val="004B06F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9649D"/>
    <w:pPr>
      <w:ind w:left="720"/>
      <w:contextualSpacing/>
    </w:pPr>
  </w:style>
  <w:style w:type="character" w:customStyle="1" w:styleId="apple-converted-space">
    <w:name w:val="apple-converted-space"/>
    <w:basedOn w:val="a0"/>
    <w:rsid w:val="00C9649D"/>
  </w:style>
  <w:style w:type="character" w:styleId="a4">
    <w:name w:val="Hyperlink"/>
    <w:basedOn w:val="a0"/>
    <w:uiPriority w:val="99"/>
    <w:unhideWhenUsed/>
    <w:rsid w:val="004B06F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543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greenoffice.ukma.kiev.ua/files/Zeleny_Ofis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3</Pages>
  <Words>964</Words>
  <Characters>5495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6447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1</cp:lastModifiedBy>
  <cp:revision>34</cp:revision>
  <dcterms:created xsi:type="dcterms:W3CDTF">2017-04-01T07:29:00Z</dcterms:created>
  <dcterms:modified xsi:type="dcterms:W3CDTF">2018-05-17T07:15:00Z</dcterms:modified>
</cp:coreProperties>
</file>