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9FE" w:rsidRPr="00D64E17" w:rsidRDefault="000759FE" w:rsidP="000759FE">
      <w:pPr>
        <w:spacing w:after="0" w:line="240" w:lineRule="auto"/>
        <w:jc w:val="right"/>
        <w:rPr>
          <w:rFonts w:ascii="Times New Roman" w:hAnsi="Times New Roman" w:cs="Times New Roman"/>
          <w:i/>
          <w:sz w:val="28"/>
          <w:szCs w:val="28"/>
          <w:lang w:val="uk-UA"/>
        </w:rPr>
      </w:pPr>
      <w:proofErr w:type="spellStart"/>
      <w:r w:rsidRPr="00E86405">
        <w:rPr>
          <w:rFonts w:ascii="Times New Roman" w:hAnsi="Times New Roman" w:cs="Times New Roman"/>
          <w:i/>
          <w:sz w:val="28"/>
          <w:szCs w:val="28"/>
          <w:lang w:val="uk-UA"/>
        </w:rPr>
        <w:t>Гужва</w:t>
      </w:r>
      <w:proofErr w:type="spellEnd"/>
      <w:r w:rsidRPr="00E86405">
        <w:rPr>
          <w:rFonts w:ascii="Times New Roman" w:hAnsi="Times New Roman" w:cs="Times New Roman"/>
          <w:i/>
          <w:sz w:val="28"/>
          <w:szCs w:val="28"/>
          <w:lang w:val="uk-UA"/>
        </w:rPr>
        <w:t xml:space="preserve"> Н</w:t>
      </w:r>
      <w:r>
        <w:rPr>
          <w:rFonts w:ascii="Times New Roman" w:hAnsi="Times New Roman" w:cs="Times New Roman"/>
          <w:i/>
          <w:sz w:val="28"/>
          <w:szCs w:val="28"/>
          <w:lang w:val="uk-UA"/>
        </w:rPr>
        <w:t xml:space="preserve">.В., </w:t>
      </w:r>
      <w:r>
        <w:rPr>
          <w:rFonts w:ascii="Times New Roman" w:hAnsi="Times New Roman" w:cs="Times New Roman"/>
          <w:i/>
          <w:sz w:val="28"/>
          <w:szCs w:val="28"/>
          <w:lang w:val="uk-UA"/>
        </w:rPr>
        <w:t>ЗВО</w:t>
      </w:r>
      <w:r>
        <w:rPr>
          <w:rFonts w:ascii="Times New Roman" w:hAnsi="Times New Roman" w:cs="Times New Roman"/>
          <w:i/>
          <w:sz w:val="28"/>
          <w:szCs w:val="28"/>
          <w:lang w:val="uk-UA"/>
        </w:rPr>
        <w:t xml:space="preserve"> СВО Магістр</w:t>
      </w:r>
      <w:r w:rsidRPr="00D64E17">
        <w:rPr>
          <w:rFonts w:ascii="Times New Roman" w:hAnsi="Times New Roman" w:cs="Times New Roman"/>
          <w:i/>
          <w:sz w:val="28"/>
          <w:szCs w:val="28"/>
          <w:lang w:val="uk-UA"/>
        </w:rPr>
        <w:t>, спеціальність 051 Економіка</w:t>
      </w:r>
    </w:p>
    <w:p w:rsidR="000759FE" w:rsidRPr="00696E65" w:rsidRDefault="000759FE" w:rsidP="000759FE">
      <w:pPr>
        <w:pStyle w:val="a5"/>
        <w:widowControl w:val="0"/>
        <w:spacing w:before="0" w:beforeAutospacing="0" w:after="0" w:afterAutospacing="0"/>
        <w:jc w:val="right"/>
        <w:rPr>
          <w:bCs/>
          <w:i/>
          <w:sz w:val="28"/>
          <w:szCs w:val="28"/>
          <w:lang w:val="uk-UA"/>
        </w:rPr>
      </w:pPr>
      <w:r w:rsidRPr="00696E65">
        <w:rPr>
          <w:i/>
          <w:sz w:val="28"/>
          <w:szCs w:val="28"/>
          <w:lang w:val="uk-UA"/>
        </w:rPr>
        <w:t>Науковий керівник</w:t>
      </w:r>
      <w:r>
        <w:rPr>
          <w:i/>
          <w:sz w:val="28"/>
          <w:szCs w:val="28"/>
          <w:lang w:val="uk-UA"/>
        </w:rPr>
        <w:t>:</w:t>
      </w:r>
      <w:r w:rsidRPr="00696E65">
        <w:rPr>
          <w:i/>
          <w:sz w:val="28"/>
          <w:szCs w:val="28"/>
          <w:lang w:val="uk-UA"/>
        </w:rPr>
        <w:t xml:space="preserve"> </w:t>
      </w:r>
      <w:proofErr w:type="spellStart"/>
      <w:r w:rsidRPr="00696E65">
        <w:rPr>
          <w:i/>
          <w:sz w:val="28"/>
          <w:szCs w:val="28"/>
          <w:lang w:val="uk-UA"/>
        </w:rPr>
        <w:t>д</w:t>
      </w:r>
      <w:r>
        <w:rPr>
          <w:i/>
          <w:sz w:val="28"/>
          <w:szCs w:val="28"/>
          <w:lang w:val="uk-UA"/>
        </w:rPr>
        <w:t>.е.н</w:t>
      </w:r>
      <w:proofErr w:type="spellEnd"/>
      <w:r>
        <w:rPr>
          <w:i/>
          <w:sz w:val="28"/>
          <w:szCs w:val="28"/>
          <w:lang w:val="uk-UA"/>
        </w:rPr>
        <w:t>.,</w:t>
      </w:r>
      <w:r w:rsidRPr="00696E65">
        <w:rPr>
          <w:i/>
          <w:sz w:val="28"/>
          <w:szCs w:val="28"/>
          <w:lang w:val="uk-UA"/>
        </w:rPr>
        <w:t xml:space="preserve"> </w:t>
      </w:r>
      <w:r>
        <w:rPr>
          <w:i/>
          <w:sz w:val="28"/>
          <w:szCs w:val="28"/>
          <w:lang w:val="uk-UA"/>
        </w:rPr>
        <w:t xml:space="preserve">доцент </w:t>
      </w:r>
      <w:proofErr w:type="spellStart"/>
      <w:r>
        <w:rPr>
          <w:i/>
          <w:sz w:val="28"/>
          <w:szCs w:val="28"/>
          <w:lang w:val="uk-UA"/>
        </w:rPr>
        <w:t>Миколенко</w:t>
      </w:r>
      <w:proofErr w:type="spellEnd"/>
      <w:r>
        <w:rPr>
          <w:i/>
          <w:sz w:val="28"/>
          <w:szCs w:val="28"/>
          <w:lang w:val="uk-UA"/>
        </w:rPr>
        <w:t xml:space="preserve"> І.Г.</w:t>
      </w:r>
      <w:r w:rsidRPr="00696E65">
        <w:rPr>
          <w:i/>
          <w:sz w:val="28"/>
          <w:szCs w:val="28"/>
          <w:lang w:val="uk-UA"/>
        </w:rPr>
        <w:t xml:space="preserve"> </w:t>
      </w:r>
    </w:p>
    <w:p w:rsidR="000759FE" w:rsidRDefault="000759FE" w:rsidP="002F7A09">
      <w:pPr>
        <w:spacing w:after="0" w:line="240" w:lineRule="auto"/>
        <w:jc w:val="center"/>
        <w:rPr>
          <w:rFonts w:ascii="Times New Roman" w:hAnsi="Times New Roman" w:cs="Times New Roman"/>
          <w:b/>
          <w:sz w:val="28"/>
          <w:szCs w:val="28"/>
          <w:lang w:val="uk-UA"/>
        </w:rPr>
      </w:pPr>
    </w:p>
    <w:p w:rsidR="00E86405" w:rsidRPr="00E86405" w:rsidRDefault="00E86405" w:rsidP="002F7A09">
      <w:pPr>
        <w:spacing w:after="0" w:line="240" w:lineRule="auto"/>
        <w:jc w:val="center"/>
        <w:rPr>
          <w:rFonts w:ascii="Times New Roman" w:hAnsi="Times New Roman" w:cs="Times New Roman"/>
          <w:b/>
          <w:i/>
          <w:sz w:val="28"/>
          <w:szCs w:val="28"/>
          <w:lang w:val="uk-UA"/>
        </w:rPr>
      </w:pPr>
      <w:r>
        <w:rPr>
          <w:rFonts w:ascii="Times New Roman" w:hAnsi="Times New Roman" w:cs="Times New Roman"/>
          <w:b/>
          <w:sz w:val="28"/>
          <w:szCs w:val="28"/>
          <w:lang w:val="uk-UA"/>
        </w:rPr>
        <w:t xml:space="preserve">ЧИННИКИ </w:t>
      </w:r>
      <w:r w:rsidRPr="000759FE">
        <w:rPr>
          <w:rFonts w:ascii="Times New Roman" w:hAnsi="Times New Roman" w:cs="Times New Roman"/>
          <w:b/>
          <w:sz w:val="28"/>
          <w:szCs w:val="28"/>
          <w:lang w:val="uk-UA"/>
        </w:rPr>
        <w:t>ПРИБУТКОВОСТІ ПІДПРИЄМСТВА</w:t>
      </w:r>
      <w:r w:rsidRPr="00E86405">
        <w:rPr>
          <w:rFonts w:ascii="Times New Roman" w:hAnsi="Times New Roman" w:cs="Times New Roman"/>
          <w:b/>
          <w:i/>
          <w:sz w:val="28"/>
          <w:szCs w:val="28"/>
          <w:lang w:val="uk-UA"/>
        </w:rPr>
        <w:t xml:space="preserve"> </w:t>
      </w:r>
    </w:p>
    <w:p w:rsidR="00BA4F99" w:rsidRDefault="00BA4F99" w:rsidP="002F7A09">
      <w:pPr>
        <w:spacing w:after="0" w:line="240" w:lineRule="auto"/>
        <w:rPr>
          <w:rFonts w:ascii="Times New Roman" w:hAnsi="Times New Roman" w:cs="Times New Roman"/>
          <w:sz w:val="28"/>
          <w:szCs w:val="28"/>
          <w:lang w:val="uk-UA"/>
        </w:rPr>
      </w:pPr>
    </w:p>
    <w:p w:rsidR="00284858" w:rsidRPr="00284858" w:rsidRDefault="00284858" w:rsidP="00E86405">
      <w:pPr>
        <w:spacing w:after="0" w:line="240" w:lineRule="auto"/>
        <w:ind w:firstLine="708"/>
        <w:jc w:val="both"/>
        <w:rPr>
          <w:rFonts w:ascii="Times New Roman" w:hAnsi="Times New Roman" w:cs="Times New Roman"/>
          <w:color w:val="000000" w:themeColor="text1"/>
          <w:sz w:val="28"/>
          <w:szCs w:val="28"/>
          <w:lang w:val="uk-UA"/>
        </w:rPr>
      </w:pPr>
      <w:r w:rsidRPr="00284858">
        <w:rPr>
          <w:rFonts w:ascii="Times New Roman" w:hAnsi="Times New Roman" w:cs="Times New Roman"/>
          <w:color w:val="000000" w:themeColor="text1"/>
          <w:sz w:val="28"/>
          <w:szCs w:val="28"/>
          <w:lang w:val="uk-UA"/>
        </w:rPr>
        <w:t xml:space="preserve">В умовах розвитку ринкової економіки України прибуток відіграє ключову роль у діяльності будь-якого підприємства і соціально-економічному розвитку країни в цілому. На жаль, в сучасних умовах збільшення прибутку підприємствами України є складним питанням. Значна частка підприємств взагалі не отримує прибуток, що призводить до їх ліквідації та банкрутства. Прибуток одночасно є і метою, і результатом, і стимулом, і чинником економічної безпеки діяльності підприємства. Можливість отримання прибутку спонукає керівників підприємств шукати більш ефективні способи використання ресурсів, винаходити продукти, на які може виникнути попит, застосовувати організаційні і технічні нововведення, що обіцяють підвищити ефективність виробництва тощо. </w:t>
      </w:r>
      <w:bookmarkStart w:id="0" w:name="_GoBack"/>
      <w:bookmarkEnd w:id="0"/>
      <w:r w:rsidRPr="00284858">
        <w:rPr>
          <w:rFonts w:ascii="Times New Roman" w:hAnsi="Times New Roman" w:cs="Times New Roman"/>
          <w:color w:val="000000" w:themeColor="text1"/>
          <w:sz w:val="28"/>
          <w:szCs w:val="28"/>
          <w:lang w:val="uk-UA"/>
        </w:rPr>
        <w:t xml:space="preserve">Працюючи </w:t>
      </w:r>
      <w:proofErr w:type="spellStart"/>
      <w:r w:rsidRPr="00284858">
        <w:rPr>
          <w:rFonts w:ascii="Times New Roman" w:hAnsi="Times New Roman" w:cs="Times New Roman"/>
          <w:color w:val="000000" w:themeColor="text1"/>
          <w:sz w:val="28"/>
          <w:szCs w:val="28"/>
          <w:lang w:val="uk-UA"/>
        </w:rPr>
        <w:t>прибутково</w:t>
      </w:r>
      <w:proofErr w:type="spellEnd"/>
      <w:r w:rsidRPr="00284858">
        <w:rPr>
          <w:rFonts w:ascii="Times New Roman" w:hAnsi="Times New Roman" w:cs="Times New Roman"/>
          <w:color w:val="000000" w:themeColor="text1"/>
          <w:sz w:val="28"/>
          <w:szCs w:val="28"/>
          <w:lang w:val="uk-UA"/>
        </w:rPr>
        <w:t>, кожне підприємство вносить свій внесок в економічний розвиток суспільства, сприяє створенню і збільшенню суспільного багатства і зростанню добробуту населення, тому дана тема є надзвичайно актуальною і потребує подальших досліджень.</w:t>
      </w:r>
    </w:p>
    <w:p w:rsidR="00284858" w:rsidRPr="00284858" w:rsidRDefault="00284858" w:rsidP="00E86405">
      <w:pPr>
        <w:spacing w:after="0" w:line="240" w:lineRule="auto"/>
        <w:ind w:firstLine="708"/>
        <w:jc w:val="both"/>
        <w:rPr>
          <w:rFonts w:ascii="Times New Roman" w:hAnsi="Times New Roman" w:cs="Times New Roman"/>
          <w:color w:val="000000" w:themeColor="text1"/>
          <w:sz w:val="28"/>
          <w:szCs w:val="28"/>
          <w:lang w:val="uk-UA"/>
        </w:rPr>
      </w:pPr>
      <w:r w:rsidRPr="00284858">
        <w:rPr>
          <w:rFonts w:ascii="Times New Roman" w:hAnsi="Times New Roman" w:cs="Times New Roman"/>
          <w:color w:val="000000" w:themeColor="text1"/>
          <w:sz w:val="28"/>
          <w:szCs w:val="28"/>
          <w:lang w:val="uk-UA"/>
        </w:rPr>
        <w:t>Значну увагу питанням формування та використання прибутку підприємств приділено в працях І.О. Бланка, В.І.</w:t>
      </w:r>
      <w:r w:rsidR="004A326D">
        <w:rPr>
          <w:rFonts w:ascii="Times New Roman" w:hAnsi="Times New Roman" w:cs="Times New Roman"/>
          <w:color w:val="000000" w:themeColor="text1"/>
          <w:sz w:val="28"/>
          <w:szCs w:val="28"/>
          <w:lang w:val="uk-UA"/>
        </w:rPr>
        <w:t xml:space="preserve"> </w:t>
      </w:r>
      <w:proofErr w:type="spellStart"/>
      <w:r w:rsidRPr="00284858">
        <w:rPr>
          <w:rFonts w:ascii="Times New Roman" w:hAnsi="Times New Roman" w:cs="Times New Roman"/>
          <w:color w:val="000000" w:themeColor="text1"/>
          <w:sz w:val="28"/>
          <w:szCs w:val="28"/>
          <w:lang w:val="uk-UA"/>
        </w:rPr>
        <w:t>Блонської</w:t>
      </w:r>
      <w:proofErr w:type="spellEnd"/>
      <w:r w:rsidRPr="00284858">
        <w:rPr>
          <w:rFonts w:ascii="Times New Roman" w:hAnsi="Times New Roman" w:cs="Times New Roman"/>
          <w:color w:val="000000" w:themeColor="text1"/>
          <w:sz w:val="28"/>
          <w:szCs w:val="28"/>
          <w:lang w:val="uk-UA"/>
        </w:rPr>
        <w:t xml:space="preserve">, М.Д. Білик, С.М. </w:t>
      </w:r>
      <w:proofErr w:type="spellStart"/>
      <w:r w:rsidRPr="00284858">
        <w:rPr>
          <w:rFonts w:ascii="Times New Roman" w:hAnsi="Times New Roman" w:cs="Times New Roman"/>
          <w:color w:val="000000" w:themeColor="text1"/>
          <w:sz w:val="28"/>
          <w:szCs w:val="28"/>
          <w:lang w:val="uk-UA"/>
        </w:rPr>
        <w:t>Баранцевої</w:t>
      </w:r>
      <w:proofErr w:type="spellEnd"/>
      <w:r w:rsidRPr="00284858">
        <w:rPr>
          <w:rFonts w:ascii="Times New Roman" w:hAnsi="Times New Roman" w:cs="Times New Roman"/>
          <w:color w:val="000000" w:themeColor="text1"/>
          <w:sz w:val="28"/>
          <w:szCs w:val="28"/>
          <w:lang w:val="uk-UA"/>
        </w:rPr>
        <w:t>, Є.М.</w:t>
      </w:r>
      <w:r w:rsidR="004A326D">
        <w:rPr>
          <w:rFonts w:ascii="Times New Roman" w:hAnsi="Times New Roman" w:cs="Times New Roman"/>
          <w:color w:val="000000" w:themeColor="text1"/>
          <w:sz w:val="28"/>
          <w:szCs w:val="28"/>
          <w:lang w:val="uk-UA"/>
        </w:rPr>
        <w:t xml:space="preserve"> </w:t>
      </w:r>
      <w:r w:rsidRPr="00284858">
        <w:rPr>
          <w:rFonts w:ascii="Times New Roman" w:hAnsi="Times New Roman" w:cs="Times New Roman"/>
          <w:color w:val="000000" w:themeColor="text1"/>
          <w:sz w:val="28"/>
          <w:szCs w:val="28"/>
          <w:lang w:val="uk-UA"/>
        </w:rPr>
        <w:t>Винниченка, О.І.</w:t>
      </w:r>
      <w:r w:rsidR="004A326D">
        <w:rPr>
          <w:rFonts w:ascii="Times New Roman" w:hAnsi="Times New Roman" w:cs="Times New Roman"/>
          <w:color w:val="000000" w:themeColor="text1"/>
          <w:sz w:val="28"/>
          <w:szCs w:val="28"/>
          <w:lang w:val="uk-UA"/>
        </w:rPr>
        <w:t xml:space="preserve"> </w:t>
      </w:r>
      <w:proofErr w:type="spellStart"/>
      <w:r w:rsidRPr="00284858">
        <w:rPr>
          <w:rFonts w:ascii="Times New Roman" w:hAnsi="Times New Roman" w:cs="Times New Roman"/>
          <w:color w:val="000000" w:themeColor="text1"/>
          <w:sz w:val="28"/>
          <w:szCs w:val="28"/>
          <w:lang w:val="uk-UA"/>
        </w:rPr>
        <w:t>Вужинської</w:t>
      </w:r>
      <w:proofErr w:type="spellEnd"/>
      <w:r w:rsidRPr="00284858">
        <w:rPr>
          <w:rFonts w:ascii="Times New Roman" w:hAnsi="Times New Roman" w:cs="Times New Roman"/>
          <w:color w:val="000000" w:themeColor="text1"/>
          <w:sz w:val="28"/>
          <w:szCs w:val="28"/>
          <w:lang w:val="uk-UA"/>
        </w:rPr>
        <w:t>, М.І. Горбатюка, Ю.В.</w:t>
      </w:r>
      <w:r w:rsidR="004A326D">
        <w:rPr>
          <w:rFonts w:ascii="Times New Roman" w:hAnsi="Times New Roman" w:cs="Times New Roman"/>
          <w:color w:val="000000" w:themeColor="text1"/>
          <w:sz w:val="28"/>
          <w:szCs w:val="28"/>
          <w:lang w:val="uk-UA"/>
        </w:rPr>
        <w:t xml:space="preserve"> </w:t>
      </w:r>
      <w:r w:rsidRPr="00284858">
        <w:rPr>
          <w:rFonts w:ascii="Times New Roman" w:hAnsi="Times New Roman" w:cs="Times New Roman"/>
          <w:color w:val="000000" w:themeColor="text1"/>
          <w:sz w:val="28"/>
          <w:szCs w:val="28"/>
          <w:lang w:val="uk-UA"/>
        </w:rPr>
        <w:t xml:space="preserve">Гончарова, В.В. </w:t>
      </w:r>
      <w:proofErr w:type="spellStart"/>
      <w:r w:rsidRPr="00284858">
        <w:rPr>
          <w:rFonts w:ascii="Times New Roman" w:hAnsi="Times New Roman" w:cs="Times New Roman"/>
          <w:color w:val="000000" w:themeColor="text1"/>
          <w:sz w:val="28"/>
          <w:szCs w:val="28"/>
          <w:lang w:val="uk-UA"/>
        </w:rPr>
        <w:t>Іванієнка</w:t>
      </w:r>
      <w:proofErr w:type="spellEnd"/>
      <w:r w:rsidRPr="00284858">
        <w:rPr>
          <w:rFonts w:ascii="Times New Roman" w:hAnsi="Times New Roman" w:cs="Times New Roman"/>
          <w:color w:val="000000" w:themeColor="text1"/>
          <w:sz w:val="28"/>
          <w:szCs w:val="28"/>
          <w:lang w:val="uk-UA"/>
        </w:rPr>
        <w:t xml:space="preserve">, В.М. </w:t>
      </w:r>
      <w:proofErr w:type="spellStart"/>
      <w:r w:rsidRPr="00284858">
        <w:rPr>
          <w:rFonts w:ascii="Times New Roman" w:hAnsi="Times New Roman" w:cs="Times New Roman"/>
          <w:color w:val="000000" w:themeColor="text1"/>
          <w:sz w:val="28"/>
          <w:szCs w:val="28"/>
          <w:lang w:val="uk-UA"/>
        </w:rPr>
        <w:t>Івахненка</w:t>
      </w:r>
      <w:proofErr w:type="spellEnd"/>
      <w:r w:rsidRPr="00284858">
        <w:rPr>
          <w:rFonts w:ascii="Times New Roman" w:hAnsi="Times New Roman" w:cs="Times New Roman"/>
          <w:color w:val="000000" w:themeColor="text1"/>
          <w:sz w:val="28"/>
          <w:szCs w:val="28"/>
          <w:lang w:val="uk-UA"/>
        </w:rPr>
        <w:t xml:space="preserve">, А.П. Ковальова, С.В. </w:t>
      </w:r>
      <w:proofErr w:type="spellStart"/>
      <w:r w:rsidRPr="00284858">
        <w:rPr>
          <w:rFonts w:ascii="Times New Roman" w:hAnsi="Times New Roman" w:cs="Times New Roman"/>
          <w:color w:val="000000" w:themeColor="text1"/>
          <w:sz w:val="28"/>
          <w:szCs w:val="28"/>
          <w:lang w:val="uk-UA"/>
        </w:rPr>
        <w:t>Мішиної</w:t>
      </w:r>
      <w:proofErr w:type="spellEnd"/>
      <w:r w:rsidRPr="00284858">
        <w:rPr>
          <w:rFonts w:ascii="Times New Roman" w:hAnsi="Times New Roman" w:cs="Times New Roman"/>
          <w:color w:val="000000" w:themeColor="text1"/>
          <w:sz w:val="28"/>
          <w:szCs w:val="28"/>
          <w:lang w:val="uk-UA"/>
        </w:rPr>
        <w:t>, В.М.</w:t>
      </w:r>
      <w:r w:rsidR="004A326D">
        <w:rPr>
          <w:rFonts w:ascii="Times New Roman" w:hAnsi="Times New Roman" w:cs="Times New Roman"/>
          <w:color w:val="000000" w:themeColor="text1"/>
          <w:sz w:val="28"/>
          <w:szCs w:val="28"/>
          <w:lang w:val="uk-UA"/>
        </w:rPr>
        <w:t xml:space="preserve"> </w:t>
      </w:r>
      <w:r w:rsidRPr="00284858">
        <w:rPr>
          <w:rFonts w:ascii="Times New Roman" w:hAnsi="Times New Roman" w:cs="Times New Roman"/>
          <w:color w:val="000000" w:themeColor="text1"/>
          <w:sz w:val="28"/>
          <w:szCs w:val="28"/>
          <w:lang w:val="uk-UA"/>
        </w:rPr>
        <w:t>Опаріна, А.М.</w:t>
      </w:r>
      <w:r w:rsidR="004A326D">
        <w:rPr>
          <w:rFonts w:ascii="Times New Roman" w:hAnsi="Times New Roman" w:cs="Times New Roman"/>
          <w:color w:val="000000" w:themeColor="text1"/>
          <w:sz w:val="28"/>
          <w:szCs w:val="28"/>
          <w:lang w:val="uk-UA"/>
        </w:rPr>
        <w:t xml:space="preserve"> </w:t>
      </w:r>
      <w:proofErr w:type="spellStart"/>
      <w:r w:rsidRPr="00284858">
        <w:rPr>
          <w:rFonts w:ascii="Times New Roman" w:hAnsi="Times New Roman" w:cs="Times New Roman"/>
          <w:color w:val="000000" w:themeColor="text1"/>
          <w:sz w:val="28"/>
          <w:szCs w:val="28"/>
          <w:lang w:val="uk-UA"/>
        </w:rPr>
        <w:t>Поддєрьогіна</w:t>
      </w:r>
      <w:proofErr w:type="spellEnd"/>
      <w:r w:rsidRPr="00284858">
        <w:rPr>
          <w:rFonts w:ascii="Times New Roman" w:hAnsi="Times New Roman" w:cs="Times New Roman"/>
          <w:color w:val="000000" w:themeColor="text1"/>
          <w:sz w:val="28"/>
          <w:szCs w:val="28"/>
          <w:lang w:val="uk-UA"/>
        </w:rPr>
        <w:t xml:space="preserve">, В.В. </w:t>
      </w:r>
      <w:proofErr w:type="spellStart"/>
      <w:r w:rsidRPr="00284858">
        <w:rPr>
          <w:rFonts w:ascii="Times New Roman" w:hAnsi="Times New Roman" w:cs="Times New Roman"/>
          <w:color w:val="000000" w:themeColor="text1"/>
          <w:sz w:val="28"/>
          <w:szCs w:val="28"/>
          <w:lang w:val="uk-UA"/>
        </w:rPr>
        <w:t>Худи</w:t>
      </w:r>
      <w:proofErr w:type="spellEnd"/>
      <w:r w:rsidRPr="00284858">
        <w:rPr>
          <w:rFonts w:ascii="Times New Roman" w:hAnsi="Times New Roman" w:cs="Times New Roman"/>
          <w:color w:val="000000" w:themeColor="text1"/>
          <w:sz w:val="28"/>
          <w:szCs w:val="28"/>
          <w:lang w:val="uk-UA"/>
        </w:rPr>
        <w:t xml:space="preserve"> та інших вчених. Разом з тим залишається необхідність проведення дослідження щодо пошуку та аналізу факторів, які формують прибуток підприємства в сучасних умовах.</w:t>
      </w:r>
    </w:p>
    <w:p w:rsidR="004A326D" w:rsidRPr="004A326D" w:rsidRDefault="004A326D" w:rsidP="00E86405">
      <w:pPr>
        <w:spacing w:after="0" w:line="240" w:lineRule="auto"/>
        <w:ind w:firstLine="708"/>
        <w:jc w:val="both"/>
        <w:rPr>
          <w:rFonts w:ascii="Times New Roman" w:hAnsi="Times New Roman" w:cs="Times New Roman"/>
          <w:color w:val="000000" w:themeColor="text1"/>
          <w:sz w:val="28"/>
          <w:szCs w:val="28"/>
          <w:lang w:val="uk-UA"/>
        </w:rPr>
      </w:pPr>
      <w:r w:rsidRPr="004A326D">
        <w:rPr>
          <w:rFonts w:ascii="Times New Roman" w:hAnsi="Times New Roman" w:cs="Times New Roman"/>
          <w:color w:val="000000" w:themeColor="text1"/>
          <w:sz w:val="28"/>
          <w:szCs w:val="28"/>
          <w:lang w:val="uk-UA"/>
        </w:rPr>
        <w:t xml:space="preserve">Прибуток підприємства, резерви його підвищення, фактори впливу на нього, питання управління прибутковістю, являються предметом дослідження багатьох науковців, однак не зважаючи на це дане питання залишається не достатньо вивченим на даному етапі розвитку економічних відносин. Головними завданнями менеджерів підприємства є опанування ефективними методами організації виробництва та реалізації продукції, за допомогою яких можна досягти найбільшого прибутку. </w:t>
      </w:r>
    </w:p>
    <w:p w:rsidR="00E86405" w:rsidRPr="00E86405" w:rsidRDefault="00E86405" w:rsidP="00E86405">
      <w:pPr>
        <w:spacing w:after="0" w:line="240" w:lineRule="auto"/>
        <w:ind w:firstLine="708"/>
        <w:jc w:val="both"/>
        <w:rPr>
          <w:rFonts w:ascii="Times New Roman" w:hAnsi="Times New Roman" w:cs="Times New Roman"/>
          <w:color w:val="000000" w:themeColor="text1"/>
          <w:sz w:val="28"/>
          <w:szCs w:val="28"/>
          <w:lang w:val="uk-UA"/>
        </w:rPr>
      </w:pPr>
      <w:r w:rsidRPr="00E86405">
        <w:rPr>
          <w:rFonts w:ascii="Times New Roman" w:hAnsi="Times New Roman" w:cs="Times New Roman"/>
          <w:color w:val="000000" w:themeColor="text1"/>
          <w:sz w:val="28"/>
          <w:szCs w:val="28"/>
          <w:lang w:val="uk-UA"/>
        </w:rPr>
        <w:t xml:space="preserve">На сьогоднішній день однією з актуальних проблем є розгляд і вивчення чинників, які </w:t>
      </w:r>
      <w:proofErr w:type="spellStart"/>
      <w:r w:rsidRPr="00E86405">
        <w:rPr>
          <w:rFonts w:ascii="Times New Roman" w:hAnsi="Times New Roman" w:cs="Times New Roman"/>
          <w:color w:val="000000" w:themeColor="text1"/>
          <w:sz w:val="28"/>
          <w:szCs w:val="28"/>
          <w:lang w:val="uk-UA"/>
        </w:rPr>
        <w:t>прямопропорційно</w:t>
      </w:r>
      <w:proofErr w:type="spellEnd"/>
      <w:r w:rsidRPr="00E86405">
        <w:rPr>
          <w:rFonts w:ascii="Times New Roman" w:hAnsi="Times New Roman" w:cs="Times New Roman"/>
          <w:color w:val="000000" w:themeColor="text1"/>
          <w:sz w:val="28"/>
          <w:szCs w:val="28"/>
          <w:lang w:val="uk-UA"/>
        </w:rPr>
        <w:t xml:space="preserve"> впливають на величину прибутку. Будь-яке підприємство всі свої сили спрямовує на отримання кінцевого результату. Прибуток </w:t>
      </w:r>
      <w:r w:rsidR="00284858">
        <w:rPr>
          <w:rFonts w:ascii="Times New Roman" w:hAnsi="Times New Roman" w:cs="Times New Roman"/>
          <w:color w:val="000000" w:themeColor="text1"/>
          <w:sz w:val="28"/>
          <w:szCs w:val="28"/>
          <w:lang w:val="uk-UA"/>
        </w:rPr>
        <w:t>–</w:t>
      </w:r>
      <w:r w:rsidRPr="00E86405">
        <w:rPr>
          <w:rFonts w:ascii="Times New Roman" w:hAnsi="Times New Roman" w:cs="Times New Roman"/>
          <w:color w:val="000000" w:themeColor="text1"/>
          <w:sz w:val="28"/>
          <w:szCs w:val="28"/>
          <w:lang w:val="uk-UA"/>
        </w:rPr>
        <w:t xml:space="preserve"> це різниця між ціною реалізації та собівартості продукції (товарів, робіт, послуг), між обсягом отриманої виручки та сумою витрат на виробництво та реалізацію продукції [5].</w:t>
      </w:r>
    </w:p>
    <w:p w:rsidR="00E86405" w:rsidRDefault="00E86405" w:rsidP="00E86405">
      <w:pPr>
        <w:spacing w:after="0" w:line="240" w:lineRule="auto"/>
        <w:ind w:firstLine="708"/>
        <w:jc w:val="both"/>
        <w:rPr>
          <w:rFonts w:ascii="Times New Roman" w:hAnsi="Times New Roman" w:cs="Times New Roman"/>
          <w:color w:val="000000" w:themeColor="text1"/>
          <w:sz w:val="28"/>
          <w:szCs w:val="28"/>
          <w:lang w:val="uk-UA"/>
        </w:rPr>
      </w:pPr>
      <w:bookmarkStart w:id="1" w:name="OLE_LINK1"/>
      <w:r w:rsidRPr="00E86405">
        <w:rPr>
          <w:rFonts w:ascii="Times New Roman" w:hAnsi="Times New Roman" w:cs="Times New Roman"/>
          <w:color w:val="000000" w:themeColor="text1"/>
          <w:sz w:val="28"/>
          <w:szCs w:val="28"/>
          <w:lang w:val="uk-UA"/>
        </w:rPr>
        <w:t>Рівень і сума прибутку складаються під впливом безлічі факторів, що впливають на неї як негативно, так і позитивно. </w:t>
      </w:r>
      <w:bookmarkEnd w:id="1"/>
      <w:r w:rsidRPr="00E86405">
        <w:rPr>
          <w:rFonts w:ascii="Times New Roman" w:hAnsi="Times New Roman" w:cs="Times New Roman"/>
          <w:color w:val="000000" w:themeColor="text1"/>
          <w:sz w:val="28"/>
          <w:szCs w:val="28"/>
          <w:lang w:val="uk-UA"/>
        </w:rPr>
        <w:t xml:space="preserve">Фактори, що впливають на прибуток, численні і різноманітні. </w:t>
      </w:r>
    </w:p>
    <w:p w:rsidR="00E86405" w:rsidRPr="00E86405" w:rsidRDefault="00E86405" w:rsidP="00E86405">
      <w:pPr>
        <w:spacing w:after="0" w:line="240" w:lineRule="auto"/>
        <w:ind w:firstLine="708"/>
        <w:jc w:val="both"/>
        <w:rPr>
          <w:rFonts w:ascii="Times New Roman" w:hAnsi="Times New Roman" w:cs="Times New Roman"/>
          <w:color w:val="000000" w:themeColor="text1"/>
          <w:sz w:val="28"/>
          <w:szCs w:val="28"/>
          <w:lang w:val="uk-UA"/>
        </w:rPr>
      </w:pPr>
      <w:r w:rsidRPr="00E86405">
        <w:rPr>
          <w:rFonts w:ascii="Times New Roman" w:hAnsi="Times New Roman" w:cs="Times New Roman"/>
          <w:color w:val="000000" w:themeColor="text1"/>
          <w:sz w:val="28"/>
          <w:szCs w:val="28"/>
          <w:lang w:val="uk-UA"/>
        </w:rPr>
        <w:t>До зовнішніх факторів належать природні умови, транспортні умови, державне регулювання цін, тарифів, відсотків, податкових ставок та пільг, штрафних санкцій, конкуренція на ринку товарів тощо. Ці фактори не залежать від діяльності підприємства, але суттєво впливають на його прибуток.</w:t>
      </w:r>
    </w:p>
    <w:p w:rsidR="00E86405" w:rsidRPr="00E86405" w:rsidRDefault="00E86405" w:rsidP="00E86405">
      <w:pPr>
        <w:spacing w:after="0" w:line="240" w:lineRule="auto"/>
        <w:ind w:firstLine="708"/>
        <w:jc w:val="both"/>
        <w:rPr>
          <w:rFonts w:ascii="Times New Roman" w:hAnsi="Times New Roman" w:cs="Times New Roman"/>
          <w:color w:val="000000" w:themeColor="text1"/>
          <w:sz w:val="28"/>
          <w:szCs w:val="28"/>
          <w:lang w:val="uk-UA"/>
        </w:rPr>
      </w:pPr>
      <w:r w:rsidRPr="00E86405">
        <w:rPr>
          <w:rFonts w:ascii="Times New Roman" w:hAnsi="Times New Roman" w:cs="Times New Roman"/>
          <w:color w:val="000000" w:themeColor="text1"/>
          <w:sz w:val="28"/>
          <w:szCs w:val="28"/>
          <w:lang w:val="uk-UA"/>
        </w:rPr>
        <w:lastRenderedPageBreak/>
        <w:t>До внутрішніх факторів відносять обсяги виробництва та реалізації продукції, структура продукції, собівартість продукції, якість продукції , ціни та інше. Внутрішні фактори поділяють на виробничі та невиробничі. Виробничі фактори характеризують наявність та використання засобів і предметів праці, трудових та фінансових ресурсів. Ці фактори, у свою чергу, поділяють на екстенсивні та інтенсивні.</w:t>
      </w:r>
    </w:p>
    <w:p w:rsidR="00E86405" w:rsidRPr="00E86405" w:rsidRDefault="00E86405" w:rsidP="00E86405">
      <w:pPr>
        <w:spacing w:after="0" w:line="240" w:lineRule="auto"/>
        <w:ind w:firstLine="708"/>
        <w:jc w:val="both"/>
        <w:rPr>
          <w:rFonts w:ascii="Times New Roman" w:hAnsi="Times New Roman" w:cs="Times New Roman"/>
          <w:color w:val="000000" w:themeColor="text1"/>
          <w:sz w:val="28"/>
          <w:szCs w:val="28"/>
          <w:lang w:val="uk-UA"/>
        </w:rPr>
      </w:pPr>
      <w:r w:rsidRPr="00E86405">
        <w:rPr>
          <w:rFonts w:ascii="Times New Roman" w:hAnsi="Times New Roman" w:cs="Times New Roman"/>
          <w:color w:val="000000" w:themeColor="text1"/>
          <w:sz w:val="28"/>
          <w:szCs w:val="28"/>
          <w:lang w:val="uk-UA"/>
        </w:rPr>
        <w:t>До невиробничих факторів належать постачальницько-збутова та природоохоронна діяльність, соціальні умови праці та побуту тощо [1].</w:t>
      </w:r>
    </w:p>
    <w:p w:rsidR="00E86405" w:rsidRDefault="00E86405" w:rsidP="00E86405">
      <w:pPr>
        <w:spacing w:after="0" w:line="240" w:lineRule="auto"/>
        <w:ind w:firstLine="708"/>
        <w:jc w:val="both"/>
        <w:rPr>
          <w:rFonts w:ascii="Times New Roman" w:hAnsi="Times New Roman" w:cs="Times New Roman"/>
          <w:color w:val="000000" w:themeColor="text1"/>
          <w:sz w:val="28"/>
          <w:szCs w:val="28"/>
          <w:lang w:val="uk-UA"/>
        </w:rPr>
      </w:pPr>
      <w:r w:rsidRPr="00E86405">
        <w:rPr>
          <w:rFonts w:ascii="Times New Roman" w:hAnsi="Times New Roman" w:cs="Times New Roman"/>
          <w:color w:val="000000" w:themeColor="text1"/>
          <w:sz w:val="28"/>
          <w:szCs w:val="28"/>
          <w:lang w:val="uk-UA"/>
        </w:rPr>
        <w:t xml:space="preserve">Стабілізуючими чинниками прибутковості підприємства за умов складних або форс мажорних ситуацій можуть стати опрацювання й розробка нових видів продукції, яка має нині попит на ринку у споживачів, а також отримання дозвільних документів на виробництво «ходових» товарів [2]. </w:t>
      </w:r>
    </w:p>
    <w:p w:rsidR="00284858" w:rsidRPr="00284858" w:rsidRDefault="00284858" w:rsidP="00284858">
      <w:pPr>
        <w:spacing w:after="0" w:line="240" w:lineRule="auto"/>
        <w:ind w:firstLine="708"/>
        <w:jc w:val="both"/>
        <w:rPr>
          <w:rFonts w:ascii="Times New Roman" w:hAnsi="Times New Roman" w:cs="Times New Roman"/>
          <w:color w:val="000000" w:themeColor="text1"/>
          <w:sz w:val="28"/>
          <w:szCs w:val="28"/>
          <w:lang w:val="uk-UA"/>
        </w:rPr>
      </w:pPr>
      <w:r w:rsidRPr="00284858">
        <w:rPr>
          <w:rFonts w:ascii="Times New Roman" w:hAnsi="Times New Roman" w:cs="Times New Roman"/>
          <w:color w:val="000000" w:themeColor="text1"/>
          <w:sz w:val="28"/>
          <w:szCs w:val="28"/>
          <w:lang w:val="uk-UA"/>
        </w:rPr>
        <w:t>Прибуток підприємства виступає основним джерелом фінансування розвитку підприємства, удосконалення його матеріально-технічної бази, забезпечення усіх форм інвестування. Вся діяльність підприємства спрямована на забезпечення зростання прибутку або його стабілізації на певному рівні [7].</w:t>
      </w:r>
    </w:p>
    <w:p w:rsidR="00284858" w:rsidRPr="00284858" w:rsidRDefault="00284858" w:rsidP="00284858">
      <w:pPr>
        <w:spacing w:after="0" w:line="240" w:lineRule="auto"/>
        <w:ind w:firstLine="708"/>
        <w:jc w:val="both"/>
        <w:rPr>
          <w:rFonts w:ascii="Times New Roman" w:hAnsi="Times New Roman" w:cs="Times New Roman"/>
          <w:color w:val="000000" w:themeColor="text1"/>
          <w:sz w:val="28"/>
          <w:szCs w:val="28"/>
          <w:lang w:val="uk-UA"/>
        </w:rPr>
      </w:pPr>
      <w:r w:rsidRPr="00284858">
        <w:rPr>
          <w:rFonts w:ascii="Times New Roman" w:hAnsi="Times New Roman" w:cs="Times New Roman"/>
          <w:color w:val="000000" w:themeColor="text1"/>
          <w:sz w:val="28"/>
          <w:szCs w:val="28"/>
          <w:lang w:val="uk-UA"/>
        </w:rPr>
        <w:t xml:space="preserve">Ряд вище перелічених факторів повинен бути предметом посиленого розгляду та обґрунтування відносно формування прибутку. Без належної уваги до цієї проблеми і кожного </w:t>
      </w:r>
      <w:proofErr w:type="spellStart"/>
      <w:r w:rsidRPr="00284858">
        <w:rPr>
          <w:rFonts w:ascii="Times New Roman" w:hAnsi="Times New Roman" w:cs="Times New Roman"/>
          <w:color w:val="000000" w:themeColor="text1"/>
          <w:sz w:val="28"/>
          <w:szCs w:val="28"/>
          <w:lang w:val="uk-UA"/>
        </w:rPr>
        <w:t>фактора</w:t>
      </w:r>
      <w:proofErr w:type="spellEnd"/>
      <w:r w:rsidRPr="00284858">
        <w:rPr>
          <w:rFonts w:ascii="Times New Roman" w:hAnsi="Times New Roman" w:cs="Times New Roman"/>
          <w:color w:val="000000" w:themeColor="text1"/>
          <w:sz w:val="28"/>
          <w:szCs w:val="28"/>
          <w:lang w:val="uk-UA"/>
        </w:rPr>
        <w:t xml:space="preserve"> зокрема, неможлива ефективна діяльність та прибутковість будь-якого з підприємств.</w:t>
      </w:r>
    </w:p>
    <w:p w:rsidR="00E86405" w:rsidRPr="00284858" w:rsidRDefault="00284858" w:rsidP="00E86405">
      <w:pPr>
        <w:spacing w:after="0" w:line="240" w:lineRule="auto"/>
        <w:ind w:firstLine="708"/>
        <w:jc w:val="both"/>
        <w:rPr>
          <w:rFonts w:ascii="Times New Roman" w:hAnsi="Times New Roman" w:cs="Times New Roman"/>
          <w:color w:val="000000" w:themeColor="text1"/>
          <w:sz w:val="28"/>
          <w:szCs w:val="28"/>
          <w:lang w:val="uk-UA"/>
        </w:rPr>
      </w:pPr>
      <w:r w:rsidRPr="00284858">
        <w:rPr>
          <w:rFonts w:ascii="Times New Roman" w:hAnsi="Times New Roman" w:cs="Times New Roman"/>
          <w:color w:val="000000" w:themeColor="text1"/>
          <w:sz w:val="28"/>
          <w:szCs w:val="28"/>
          <w:lang w:val="uk-UA"/>
        </w:rPr>
        <w:t xml:space="preserve">Прибуток відіграє вирішальну роль в підприємницькій діяльності і є одним з головних показників діяльності підприємства. Він характеризує можливість  інноваційного розвитку, реконструкції та модернізації його виробництва. Прибуток визначається як одна з цілей діяльності та розвитку підприємства, результат роботи, мотивація, економічна безпека, кількісна міра успішності підприємства. Важливим моментом є не тільки  кількісні показники прибутку, а і його структура, </w:t>
      </w:r>
      <w:proofErr w:type="spellStart"/>
      <w:r w:rsidRPr="00284858">
        <w:rPr>
          <w:rFonts w:ascii="Times New Roman" w:hAnsi="Times New Roman" w:cs="Times New Roman"/>
          <w:color w:val="000000" w:themeColor="text1"/>
          <w:sz w:val="28"/>
          <w:szCs w:val="28"/>
          <w:lang w:val="uk-UA"/>
        </w:rPr>
        <w:t>довгостроковість</w:t>
      </w:r>
      <w:proofErr w:type="spellEnd"/>
      <w:r w:rsidRPr="00284858">
        <w:rPr>
          <w:rFonts w:ascii="Times New Roman" w:hAnsi="Times New Roman" w:cs="Times New Roman"/>
          <w:color w:val="000000" w:themeColor="text1"/>
          <w:sz w:val="28"/>
          <w:szCs w:val="28"/>
          <w:lang w:val="uk-UA"/>
        </w:rPr>
        <w:t>, якість [8].</w:t>
      </w:r>
    </w:p>
    <w:p w:rsidR="00284858" w:rsidRPr="00284858" w:rsidRDefault="00284858" w:rsidP="00E86405">
      <w:pPr>
        <w:spacing w:after="0" w:line="240" w:lineRule="auto"/>
        <w:ind w:firstLine="708"/>
        <w:jc w:val="both"/>
        <w:rPr>
          <w:rFonts w:ascii="Times New Roman" w:hAnsi="Times New Roman" w:cs="Times New Roman"/>
          <w:color w:val="000000" w:themeColor="text1"/>
          <w:sz w:val="28"/>
          <w:szCs w:val="28"/>
          <w:lang w:val="uk-UA"/>
        </w:rPr>
      </w:pPr>
    </w:p>
    <w:p w:rsidR="00BA4F99" w:rsidRDefault="00BA4F99" w:rsidP="00E86405">
      <w:pPr>
        <w:spacing w:after="0" w:line="240" w:lineRule="auto"/>
        <w:jc w:val="center"/>
        <w:rPr>
          <w:rFonts w:ascii="Times New Roman" w:hAnsi="Times New Roman" w:cs="Times New Roman"/>
          <w:b/>
          <w:sz w:val="28"/>
          <w:szCs w:val="28"/>
          <w:lang w:val="uk-UA"/>
        </w:rPr>
      </w:pPr>
      <w:r w:rsidRPr="00FF3F9C">
        <w:rPr>
          <w:rFonts w:ascii="Times New Roman" w:hAnsi="Times New Roman" w:cs="Times New Roman"/>
          <w:b/>
          <w:sz w:val="28"/>
          <w:szCs w:val="28"/>
          <w:lang w:val="uk-UA"/>
        </w:rPr>
        <w:t>Список використаних джерел</w:t>
      </w:r>
      <w:r w:rsidR="000759FE">
        <w:rPr>
          <w:rFonts w:ascii="Times New Roman" w:hAnsi="Times New Roman" w:cs="Times New Roman"/>
          <w:b/>
          <w:sz w:val="28"/>
          <w:szCs w:val="28"/>
          <w:lang w:val="uk-UA"/>
        </w:rPr>
        <w:t>:</w:t>
      </w:r>
    </w:p>
    <w:p w:rsidR="00E86405" w:rsidRPr="00E86405" w:rsidRDefault="00E86405" w:rsidP="002F7A09">
      <w:pPr>
        <w:pStyle w:val="a3"/>
        <w:numPr>
          <w:ilvl w:val="0"/>
          <w:numId w:val="1"/>
        </w:numPr>
        <w:spacing w:after="0" w:line="24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rPr>
        <w:t>Антонюк О.</w:t>
      </w:r>
      <w:r w:rsidRPr="00E86405">
        <w:rPr>
          <w:rFonts w:ascii="Times New Roman" w:hAnsi="Times New Roman" w:cs="Times New Roman"/>
          <w:sz w:val="28"/>
          <w:szCs w:val="28"/>
        </w:rPr>
        <w:t xml:space="preserve">О. </w:t>
      </w:r>
      <w:proofErr w:type="spellStart"/>
      <w:r w:rsidRPr="00E86405">
        <w:rPr>
          <w:rFonts w:ascii="Times New Roman" w:hAnsi="Times New Roman" w:cs="Times New Roman"/>
          <w:sz w:val="28"/>
          <w:szCs w:val="28"/>
        </w:rPr>
        <w:t>Оцінка</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рівня</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прибутковості</w:t>
      </w:r>
      <w:proofErr w:type="spellEnd"/>
      <w:r w:rsidRPr="00E86405">
        <w:rPr>
          <w:rFonts w:ascii="Times New Roman" w:hAnsi="Times New Roman" w:cs="Times New Roman"/>
          <w:sz w:val="28"/>
          <w:szCs w:val="28"/>
        </w:rPr>
        <w:t xml:space="preserve"> як </w:t>
      </w:r>
      <w:proofErr w:type="spellStart"/>
      <w:r w:rsidRPr="00E86405">
        <w:rPr>
          <w:rFonts w:ascii="Times New Roman" w:hAnsi="Times New Roman" w:cs="Times New Roman"/>
          <w:sz w:val="28"/>
          <w:szCs w:val="28"/>
        </w:rPr>
        <w:t>важлива</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складова</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діагностики</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кризових</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явищ</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підприємства</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Вісник</w:t>
      </w:r>
      <w:proofErr w:type="spellEnd"/>
      <w:r w:rsidRPr="00E86405">
        <w:rPr>
          <w:rFonts w:ascii="Times New Roman" w:hAnsi="Times New Roman" w:cs="Times New Roman"/>
          <w:sz w:val="28"/>
          <w:szCs w:val="28"/>
        </w:rPr>
        <w:t xml:space="preserve"> «ХНУ». </w:t>
      </w:r>
      <w:proofErr w:type="spellStart"/>
      <w:r w:rsidRPr="00E86405">
        <w:rPr>
          <w:rFonts w:ascii="Times New Roman" w:hAnsi="Times New Roman" w:cs="Times New Roman"/>
          <w:sz w:val="28"/>
          <w:szCs w:val="28"/>
        </w:rPr>
        <w:t>Економічні</w:t>
      </w:r>
      <w:proofErr w:type="spellEnd"/>
      <w:r w:rsidRPr="00E86405">
        <w:rPr>
          <w:rFonts w:ascii="Times New Roman" w:hAnsi="Times New Roman" w:cs="Times New Roman"/>
          <w:sz w:val="28"/>
          <w:szCs w:val="28"/>
        </w:rPr>
        <w:t xml:space="preserve"> науки. 2019. № 5. Т. 2. С. 20-24. </w:t>
      </w:r>
    </w:p>
    <w:p w:rsidR="00E86405" w:rsidRPr="00E86405" w:rsidRDefault="00E86405" w:rsidP="002F7A09">
      <w:pPr>
        <w:pStyle w:val="a3"/>
        <w:numPr>
          <w:ilvl w:val="0"/>
          <w:numId w:val="1"/>
        </w:numPr>
        <w:spacing w:after="0" w:line="240" w:lineRule="auto"/>
        <w:ind w:left="0" w:firstLine="360"/>
        <w:jc w:val="both"/>
        <w:rPr>
          <w:rFonts w:ascii="Times New Roman" w:hAnsi="Times New Roman" w:cs="Times New Roman"/>
          <w:sz w:val="28"/>
          <w:szCs w:val="28"/>
          <w:lang w:val="uk-UA"/>
        </w:rPr>
      </w:pPr>
      <w:r w:rsidRPr="00E86405">
        <w:rPr>
          <w:rFonts w:ascii="Times New Roman" w:hAnsi="Times New Roman" w:cs="Times New Roman"/>
          <w:sz w:val="28"/>
          <w:szCs w:val="28"/>
        </w:rPr>
        <w:t xml:space="preserve">Денисенко М.П. Стан та </w:t>
      </w:r>
      <w:proofErr w:type="spellStart"/>
      <w:r w:rsidRPr="00E86405">
        <w:rPr>
          <w:rFonts w:ascii="Times New Roman" w:hAnsi="Times New Roman" w:cs="Times New Roman"/>
          <w:sz w:val="28"/>
          <w:szCs w:val="28"/>
        </w:rPr>
        <w:t>тенденції</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розвитку</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сучасного</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підприємства</w:t>
      </w:r>
      <w:proofErr w:type="spellEnd"/>
      <w:r w:rsidRPr="00E86405">
        <w:rPr>
          <w:rFonts w:ascii="Times New Roman" w:hAnsi="Times New Roman" w:cs="Times New Roman"/>
          <w:sz w:val="28"/>
          <w:szCs w:val="28"/>
        </w:rPr>
        <w:t xml:space="preserve">: </w:t>
      </w:r>
      <w:proofErr w:type="spellStart"/>
      <w:r w:rsidRPr="00E86405">
        <w:rPr>
          <w:rFonts w:ascii="Times New Roman" w:hAnsi="Times New Roman" w:cs="Times New Roman"/>
          <w:sz w:val="28"/>
          <w:szCs w:val="28"/>
        </w:rPr>
        <w:t>монографія</w:t>
      </w:r>
      <w:proofErr w:type="spellEnd"/>
      <w:r w:rsidRPr="00E86405">
        <w:rPr>
          <w:rFonts w:ascii="Times New Roman" w:hAnsi="Times New Roman" w:cs="Times New Roman"/>
          <w:sz w:val="28"/>
          <w:szCs w:val="28"/>
        </w:rPr>
        <w:t xml:space="preserve"> / За </w:t>
      </w:r>
      <w:proofErr w:type="spellStart"/>
      <w:r w:rsidRPr="00E86405">
        <w:rPr>
          <w:rFonts w:ascii="Times New Roman" w:hAnsi="Times New Roman" w:cs="Times New Roman"/>
          <w:sz w:val="28"/>
          <w:szCs w:val="28"/>
        </w:rPr>
        <w:t>ред</w:t>
      </w:r>
      <w:proofErr w:type="spellEnd"/>
      <w:r w:rsidR="004A326D">
        <w:rPr>
          <w:rFonts w:ascii="Times New Roman" w:hAnsi="Times New Roman" w:cs="Times New Roman"/>
          <w:sz w:val="28"/>
          <w:szCs w:val="28"/>
          <w:lang w:val="uk-UA"/>
        </w:rPr>
        <w:t xml:space="preserve"> </w:t>
      </w:r>
      <w:r w:rsidR="004A326D">
        <w:rPr>
          <w:rFonts w:ascii="Times New Roman" w:hAnsi="Times New Roman" w:cs="Times New Roman"/>
          <w:sz w:val="28"/>
          <w:szCs w:val="28"/>
        </w:rPr>
        <w:t xml:space="preserve">М.П. </w:t>
      </w:r>
      <w:proofErr w:type="spellStart"/>
      <w:r w:rsidR="004A326D">
        <w:rPr>
          <w:rFonts w:ascii="Times New Roman" w:hAnsi="Times New Roman" w:cs="Times New Roman"/>
          <w:sz w:val="28"/>
          <w:szCs w:val="28"/>
        </w:rPr>
        <w:t>Денисенка</w:t>
      </w:r>
      <w:proofErr w:type="spellEnd"/>
      <w:r w:rsidR="004A326D">
        <w:rPr>
          <w:rFonts w:ascii="Times New Roman" w:hAnsi="Times New Roman" w:cs="Times New Roman"/>
          <w:sz w:val="28"/>
          <w:szCs w:val="28"/>
        </w:rPr>
        <w:t xml:space="preserve">. </w:t>
      </w:r>
      <w:proofErr w:type="spellStart"/>
      <w:r w:rsidR="004A326D">
        <w:rPr>
          <w:rFonts w:ascii="Times New Roman" w:hAnsi="Times New Roman" w:cs="Times New Roman"/>
          <w:sz w:val="28"/>
          <w:szCs w:val="28"/>
        </w:rPr>
        <w:t>Київ</w:t>
      </w:r>
      <w:proofErr w:type="spellEnd"/>
      <w:r w:rsidRPr="00E86405">
        <w:rPr>
          <w:rFonts w:ascii="Times New Roman" w:hAnsi="Times New Roman" w:cs="Times New Roman"/>
          <w:sz w:val="28"/>
          <w:szCs w:val="28"/>
        </w:rPr>
        <w:t xml:space="preserve">: ДКС центр, 2019. 464 с. </w:t>
      </w:r>
    </w:p>
    <w:p w:rsidR="00A84C8F" w:rsidRPr="00E86405" w:rsidRDefault="004A326D" w:rsidP="002F7A09">
      <w:pPr>
        <w:pStyle w:val="a3"/>
        <w:numPr>
          <w:ilvl w:val="0"/>
          <w:numId w:val="1"/>
        </w:numPr>
        <w:spacing w:after="0" w:line="24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rPr>
        <w:t xml:space="preserve">Романова Т.В. </w:t>
      </w:r>
      <w:proofErr w:type="spellStart"/>
      <w:r>
        <w:rPr>
          <w:rFonts w:ascii="Times New Roman" w:hAnsi="Times New Roman" w:cs="Times New Roman"/>
          <w:sz w:val="28"/>
          <w:szCs w:val="28"/>
        </w:rPr>
        <w:t>Даровський</w:t>
      </w:r>
      <w:proofErr w:type="spellEnd"/>
      <w:r>
        <w:rPr>
          <w:rFonts w:ascii="Times New Roman" w:hAnsi="Times New Roman" w:cs="Times New Roman"/>
          <w:sz w:val="28"/>
          <w:szCs w:val="28"/>
        </w:rPr>
        <w:t xml:space="preserve"> Є.</w:t>
      </w:r>
      <w:r w:rsidR="00E86405" w:rsidRPr="00E86405">
        <w:rPr>
          <w:rFonts w:ascii="Times New Roman" w:hAnsi="Times New Roman" w:cs="Times New Roman"/>
          <w:sz w:val="28"/>
          <w:szCs w:val="28"/>
        </w:rPr>
        <w:t xml:space="preserve">О. </w:t>
      </w:r>
      <w:proofErr w:type="spellStart"/>
      <w:r w:rsidR="00E86405" w:rsidRPr="00E86405">
        <w:rPr>
          <w:rFonts w:ascii="Times New Roman" w:hAnsi="Times New Roman" w:cs="Times New Roman"/>
          <w:sz w:val="28"/>
          <w:szCs w:val="28"/>
        </w:rPr>
        <w:t>Чинники</w:t>
      </w:r>
      <w:proofErr w:type="spellEnd"/>
      <w:r w:rsidR="00E86405" w:rsidRPr="00E86405">
        <w:rPr>
          <w:rFonts w:ascii="Times New Roman" w:hAnsi="Times New Roman" w:cs="Times New Roman"/>
          <w:sz w:val="28"/>
          <w:szCs w:val="28"/>
        </w:rPr>
        <w:t xml:space="preserve">, </w:t>
      </w:r>
      <w:proofErr w:type="spellStart"/>
      <w:r w:rsidR="00E86405" w:rsidRPr="00E86405">
        <w:rPr>
          <w:rFonts w:ascii="Times New Roman" w:hAnsi="Times New Roman" w:cs="Times New Roman"/>
          <w:sz w:val="28"/>
          <w:szCs w:val="28"/>
        </w:rPr>
        <w:t>що</w:t>
      </w:r>
      <w:proofErr w:type="spellEnd"/>
      <w:r w:rsidR="00E86405" w:rsidRPr="00E86405">
        <w:rPr>
          <w:rFonts w:ascii="Times New Roman" w:hAnsi="Times New Roman" w:cs="Times New Roman"/>
          <w:sz w:val="28"/>
          <w:szCs w:val="28"/>
        </w:rPr>
        <w:t xml:space="preserve"> </w:t>
      </w:r>
      <w:proofErr w:type="spellStart"/>
      <w:r w:rsidR="00E86405" w:rsidRPr="00E86405">
        <w:rPr>
          <w:rFonts w:ascii="Times New Roman" w:hAnsi="Times New Roman" w:cs="Times New Roman"/>
          <w:sz w:val="28"/>
          <w:szCs w:val="28"/>
        </w:rPr>
        <w:t>впливають</w:t>
      </w:r>
      <w:proofErr w:type="spellEnd"/>
      <w:r w:rsidR="00E86405" w:rsidRPr="00E86405">
        <w:rPr>
          <w:rFonts w:ascii="Times New Roman" w:hAnsi="Times New Roman" w:cs="Times New Roman"/>
          <w:sz w:val="28"/>
          <w:szCs w:val="28"/>
        </w:rPr>
        <w:t xml:space="preserve"> на </w:t>
      </w:r>
      <w:proofErr w:type="spellStart"/>
      <w:r w:rsidR="00E86405" w:rsidRPr="00E86405">
        <w:rPr>
          <w:rFonts w:ascii="Times New Roman" w:hAnsi="Times New Roman" w:cs="Times New Roman"/>
          <w:sz w:val="28"/>
          <w:szCs w:val="28"/>
        </w:rPr>
        <w:t>збільшення</w:t>
      </w:r>
      <w:proofErr w:type="spellEnd"/>
      <w:r w:rsidR="00E86405" w:rsidRPr="00E86405">
        <w:rPr>
          <w:rFonts w:ascii="Times New Roman" w:hAnsi="Times New Roman" w:cs="Times New Roman"/>
          <w:sz w:val="28"/>
          <w:szCs w:val="28"/>
        </w:rPr>
        <w:t xml:space="preserve"> </w:t>
      </w:r>
      <w:proofErr w:type="spellStart"/>
      <w:r w:rsidR="00E86405" w:rsidRPr="00E86405">
        <w:rPr>
          <w:rFonts w:ascii="Times New Roman" w:hAnsi="Times New Roman" w:cs="Times New Roman"/>
          <w:sz w:val="28"/>
          <w:szCs w:val="28"/>
        </w:rPr>
        <w:t>прибутку</w:t>
      </w:r>
      <w:proofErr w:type="spellEnd"/>
      <w:r w:rsidR="00E86405" w:rsidRPr="00E86405">
        <w:rPr>
          <w:rFonts w:ascii="Times New Roman" w:hAnsi="Times New Roman" w:cs="Times New Roman"/>
          <w:sz w:val="28"/>
          <w:szCs w:val="28"/>
        </w:rPr>
        <w:t xml:space="preserve"> </w:t>
      </w:r>
      <w:proofErr w:type="spellStart"/>
      <w:r w:rsidR="00E86405" w:rsidRPr="00E86405">
        <w:rPr>
          <w:rFonts w:ascii="Times New Roman" w:hAnsi="Times New Roman" w:cs="Times New Roman"/>
          <w:sz w:val="28"/>
          <w:szCs w:val="28"/>
        </w:rPr>
        <w:t>підприємств</w:t>
      </w:r>
      <w:proofErr w:type="spellEnd"/>
      <w:r w:rsidR="00E86405" w:rsidRPr="00E86405">
        <w:rPr>
          <w:rFonts w:ascii="Times New Roman" w:hAnsi="Times New Roman" w:cs="Times New Roman"/>
          <w:sz w:val="28"/>
          <w:szCs w:val="28"/>
        </w:rPr>
        <w:t xml:space="preserve"> </w:t>
      </w:r>
      <w:proofErr w:type="spellStart"/>
      <w:r w:rsidR="00E86405" w:rsidRPr="00E86405">
        <w:rPr>
          <w:rFonts w:ascii="Times New Roman" w:hAnsi="Times New Roman" w:cs="Times New Roman"/>
          <w:sz w:val="28"/>
          <w:szCs w:val="28"/>
        </w:rPr>
        <w:t>України</w:t>
      </w:r>
      <w:proofErr w:type="spellEnd"/>
      <w:r w:rsidR="00E86405" w:rsidRPr="00E86405">
        <w:rPr>
          <w:rFonts w:ascii="Times New Roman" w:hAnsi="Times New Roman" w:cs="Times New Roman"/>
          <w:sz w:val="28"/>
          <w:szCs w:val="28"/>
        </w:rPr>
        <w:t xml:space="preserve"> в </w:t>
      </w:r>
      <w:proofErr w:type="spellStart"/>
      <w:r w:rsidR="00E86405" w:rsidRPr="00E86405">
        <w:rPr>
          <w:rFonts w:ascii="Times New Roman" w:hAnsi="Times New Roman" w:cs="Times New Roman"/>
          <w:sz w:val="28"/>
          <w:szCs w:val="28"/>
        </w:rPr>
        <w:t>сучасних</w:t>
      </w:r>
      <w:proofErr w:type="spellEnd"/>
      <w:r w:rsidR="00E86405" w:rsidRPr="00E86405">
        <w:rPr>
          <w:rFonts w:ascii="Times New Roman" w:hAnsi="Times New Roman" w:cs="Times New Roman"/>
          <w:sz w:val="28"/>
          <w:szCs w:val="28"/>
        </w:rPr>
        <w:t xml:space="preserve"> </w:t>
      </w:r>
      <w:proofErr w:type="spellStart"/>
      <w:r w:rsidR="00E86405" w:rsidRPr="00E86405">
        <w:rPr>
          <w:rFonts w:ascii="Times New Roman" w:hAnsi="Times New Roman" w:cs="Times New Roman"/>
          <w:sz w:val="28"/>
          <w:szCs w:val="28"/>
        </w:rPr>
        <w:t>умовах</w:t>
      </w:r>
      <w:proofErr w:type="spellEnd"/>
      <w:r w:rsidR="00E86405" w:rsidRPr="00E86405">
        <w:rPr>
          <w:rFonts w:ascii="Times New Roman" w:hAnsi="Times New Roman" w:cs="Times New Roman"/>
          <w:sz w:val="28"/>
          <w:szCs w:val="28"/>
        </w:rPr>
        <w:t xml:space="preserve">. </w:t>
      </w:r>
      <w:proofErr w:type="spellStart"/>
      <w:r w:rsidR="00E86405" w:rsidRPr="00E86405">
        <w:rPr>
          <w:rFonts w:ascii="Times New Roman" w:hAnsi="Times New Roman" w:cs="Times New Roman"/>
          <w:sz w:val="28"/>
          <w:szCs w:val="28"/>
        </w:rPr>
        <w:t>Ефективна</w:t>
      </w:r>
      <w:proofErr w:type="spellEnd"/>
      <w:r w:rsidR="00E86405" w:rsidRPr="00E86405">
        <w:rPr>
          <w:rFonts w:ascii="Times New Roman" w:hAnsi="Times New Roman" w:cs="Times New Roman"/>
          <w:sz w:val="28"/>
          <w:szCs w:val="28"/>
        </w:rPr>
        <w:t xml:space="preserve"> </w:t>
      </w:r>
      <w:proofErr w:type="spellStart"/>
      <w:r w:rsidR="00E86405" w:rsidRPr="00E86405">
        <w:rPr>
          <w:rFonts w:ascii="Times New Roman" w:hAnsi="Times New Roman" w:cs="Times New Roman"/>
          <w:sz w:val="28"/>
          <w:szCs w:val="28"/>
        </w:rPr>
        <w:t>економіка</w:t>
      </w:r>
      <w:proofErr w:type="spellEnd"/>
      <w:r w:rsidR="00E86405" w:rsidRPr="00E86405">
        <w:rPr>
          <w:rFonts w:ascii="Times New Roman" w:hAnsi="Times New Roman" w:cs="Times New Roman"/>
          <w:sz w:val="28"/>
          <w:szCs w:val="28"/>
        </w:rPr>
        <w:t xml:space="preserve">. 2015. № 4. URL: http://www.economy.nayka.com.ua/?op=1&amp;z=3976 (дата </w:t>
      </w:r>
      <w:proofErr w:type="spellStart"/>
      <w:r w:rsidR="00E86405" w:rsidRPr="00E86405">
        <w:rPr>
          <w:rFonts w:ascii="Times New Roman" w:hAnsi="Times New Roman" w:cs="Times New Roman"/>
          <w:sz w:val="28"/>
          <w:szCs w:val="28"/>
        </w:rPr>
        <w:t>звернення</w:t>
      </w:r>
      <w:proofErr w:type="spellEnd"/>
      <w:r w:rsidR="00E86405" w:rsidRPr="00E86405">
        <w:rPr>
          <w:rFonts w:ascii="Times New Roman" w:hAnsi="Times New Roman" w:cs="Times New Roman"/>
          <w:sz w:val="28"/>
          <w:szCs w:val="28"/>
        </w:rPr>
        <w:t xml:space="preserve"> 12 </w:t>
      </w:r>
      <w:proofErr w:type="spellStart"/>
      <w:r w:rsidR="00E86405" w:rsidRPr="00E86405">
        <w:rPr>
          <w:rFonts w:ascii="Times New Roman" w:hAnsi="Times New Roman" w:cs="Times New Roman"/>
          <w:sz w:val="28"/>
          <w:szCs w:val="28"/>
        </w:rPr>
        <w:t>вересня</w:t>
      </w:r>
      <w:proofErr w:type="spellEnd"/>
      <w:r w:rsidR="00E86405" w:rsidRPr="00E86405">
        <w:rPr>
          <w:rFonts w:ascii="Times New Roman" w:hAnsi="Times New Roman" w:cs="Times New Roman"/>
          <w:sz w:val="28"/>
          <w:szCs w:val="28"/>
        </w:rPr>
        <w:t xml:space="preserve"> 2021.)</w:t>
      </w:r>
      <w:r w:rsidR="00E86405" w:rsidRPr="00E86405">
        <w:rPr>
          <w:rFonts w:ascii="Times New Roman" w:hAnsi="Times New Roman" w:cs="Times New Roman"/>
          <w:sz w:val="28"/>
          <w:szCs w:val="28"/>
          <w:lang w:val="uk-UA"/>
        </w:rPr>
        <w:t xml:space="preserve"> </w:t>
      </w:r>
    </w:p>
    <w:sectPr w:rsidR="00A84C8F" w:rsidRPr="00E86405" w:rsidSect="000759FE">
      <w:pgSz w:w="11906" w:h="16838"/>
      <w:pgMar w:top="709" w:right="1134"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B0590B"/>
    <w:multiLevelType w:val="hybridMultilevel"/>
    <w:tmpl w:val="FB14B7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D267DA5"/>
    <w:multiLevelType w:val="hybridMultilevel"/>
    <w:tmpl w:val="21BC70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095"/>
    <w:rsid w:val="000759FE"/>
    <w:rsid w:val="000A1277"/>
    <w:rsid w:val="001068C2"/>
    <w:rsid w:val="002633E7"/>
    <w:rsid w:val="00284858"/>
    <w:rsid w:val="002F7A09"/>
    <w:rsid w:val="004A326D"/>
    <w:rsid w:val="00540C9D"/>
    <w:rsid w:val="00592095"/>
    <w:rsid w:val="005F37FC"/>
    <w:rsid w:val="00727ADB"/>
    <w:rsid w:val="007C48A5"/>
    <w:rsid w:val="00804877"/>
    <w:rsid w:val="00880E1C"/>
    <w:rsid w:val="00A41AF7"/>
    <w:rsid w:val="00A84C8F"/>
    <w:rsid w:val="00BA4F99"/>
    <w:rsid w:val="00CF79BB"/>
    <w:rsid w:val="00D31928"/>
    <w:rsid w:val="00D97D50"/>
    <w:rsid w:val="00E86405"/>
    <w:rsid w:val="00FC5F4F"/>
    <w:rsid w:val="00FE42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FC0BE1"/>
  <w15:chartTrackingRefBased/>
  <w15:docId w15:val="{731FE3BF-EC07-40DB-9137-500F81BFF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4F99"/>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27ADB"/>
    <w:pPr>
      <w:ind w:left="720"/>
      <w:contextualSpacing/>
    </w:pPr>
  </w:style>
  <w:style w:type="character" w:styleId="a4">
    <w:name w:val="Hyperlink"/>
    <w:basedOn w:val="a0"/>
    <w:uiPriority w:val="99"/>
    <w:unhideWhenUsed/>
    <w:rsid w:val="00CF79BB"/>
    <w:rPr>
      <w:color w:val="0563C1" w:themeColor="hyperlink"/>
      <w:u w:val="single"/>
    </w:rPr>
  </w:style>
  <w:style w:type="paragraph" w:styleId="a5">
    <w:name w:val="Normal (Web)"/>
    <w:aliases w:val="Обычный (Web),Знак"/>
    <w:basedOn w:val="a"/>
    <w:link w:val="a6"/>
    <w:rsid w:val="000759F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6">
    <w:name w:val="Обычный (веб) Знак"/>
    <w:aliases w:val="Обычный (Web) Знак,Знак Знак"/>
    <w:link w:val="a5"/>
    <w:locked/>
    <w:rsid w:val="000759FE"/>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1477202">
      <w:bodyDiv w:val="1"/>
      <w:marLeft w:val="0"/>
      <w:marRight w:val="0"/>
      <w:marTop w:val="0"/>
      <w:marBottom w:val="0"/>
      <w:divBdr>
        <w:top w:val="none" w:sz="0" w:space="0" w:color="auto"/>
        <w:left w:val="none" w:sz="0" w:space="0" w:color="auto"/>
        <w:bottom w:val="none" w:sz="0" w:space="0" w:color="auto"/>
        <w:right w:val="none" w:sz="0" w:space="0" w:color="auto"/>
      </w:divBdr>
    </w:div>
    <w:div w:id="1344043297">
      <w:bodyDiv w:val="1"/>
      <w:marLeft w:val="0"/>
      <w:marRight w:val="0"/>
      <w:marTop w:val="0"/>
      <w:marBottom w:val="0"/>
      <w:divBdr>
        <w:top w:val="none" w:sz="0" w:space="0" w:color="auto"/>
        <w:left w:val="none" w:sz="0" w:space="0" w:color="auto"/>
        <w:bottom w:val="none" w:sz="0" w:space="0" w:color="auto"/>
        <w:right w:val="none" w:sz="0" w:space="0" w:color="auto"/>
      </w:divBdr>
    </w:div>
    <w:div w:id="1584340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2</Pages>
  <Words>797</Words>
  <Characters>4544</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shoxie</dc:creator>
  <cp:keywords/>
  <dc:description/>
  <cp:lastModifiedBy>User</cp:lastModifiedBy>
  <cp:revision>22</cp:revision>
  <dcterms:created xsi:type="dcterms:W3CDTF">2022-02-08T13:35:00Z</dcterms:created>
  <dcterms:modified xsi:type="dcterms:W3CDTF">2022-02-21T06:09:00Z</dcterms:modified>
</cp:coreProperties>
</file>