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theme/themeOverride1.xml" ContentType="application/vnd.openxmlformats-officedocument.themeOverride+xml"/>
  <Override PartName="/word/charts/chart4.xml" ContentType="application/vnd.openxmlformats-officedocument.drawingml.chart+xml"/>
  <Override PartName="/word/charts/chart5.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339D2" w:rsidRPr="0010434F" w:rsidRDefault="00E339D2" w:rsidP="00E339D2">
      <w:pPr>
        <w:widowControl w:val="0"/>
        <w:spacing w:after="0" w:line="240" w:lineRule="auto"/>
        <w:jc w:val="center"/>
        <w:rPr>
          <w:rFonts w:ascii="Times New Roman" w:eastAsia="Times New Roman" w:hAnsi="Times New Roman" w:cs="Times New Roman"/>
          <w:b/>
          <w:sz w:val="28"/>
          <w:szCs w:val="28"/>
          <w:lang w:val="uk-UA" w:eastAsia="ru-RU"/>
        </w:rPr>
      </w:pPr>
      <w:bookmarkStart w:id="0" w:name="_GoBack"/>
      <w:bookmarkEnd w:id="0"/>
      <w:r w:rsidRPr="0010434F">
        <w:rPr>
          <w:rFonts w:ascii="Times New Roman" w:eastAsia="Times New Roman" w:hAnsi="Times New Roman" w:cs="Times New Roman"/>
          <w:b/>
          <w:sz w:val="28"/>
          <w:szCs w:val="28"/>
          <w:lang w:val="uk-UA" w:eastAsia="ru-RU"/>
        </w:rPr>
        <w:t>ПОЛТАВСЬКИЙ ДЕРЖАВНИЙ АГРАРНИЙ УНІВЕРСИТЕТ</w:t>
      </w:r>
    </w:p>
    <w:p w:rsidR="00E339D2" w:rsidRPr="0010434F" w:rsidRDefault="008B0D4A" w:rsidP="00E339D2">
      <w:pPr>
        <w:widowControl w:val="0"/>
        <w:spacing w:after="0" w:line="240" w:lineRule="auto"/>
        <w:jc w:val="center"/>
        <w:rPr>
          <w:rFonts w:ascii="Times New Roman" w:eastAsia="Times New Roman" w:hAnsi="Times New Roman" w:cs="Times New Roman"/>
          <w:b/>
          <w:sz w:val="28"/>
          <w:szCs w:val="28"/>
          <w:lang w:val="uk-UA" w:eastAsia="ru-RU"/>
        </w:rPr>
      </w:pPr>
      <w:r w:rsidRPr="0010434F">
        <w:rPr>
          <w:rFonts w:ascii="Times New Roman" w:eastAsia="Times New Roman" w:hAnsi="Times New Roman" w:cs="Times New Roman"/>
          <w:b/>
          <w:sz w:val="28"/>
          <w:szCs w:val="28"/>
          <w:lang w:val="uk-UA" w:eastAsia="ru-RU"/>
        </w:rPr>
        <w:t xml:space="preserve">Факультет технологій </w:t>
      </w:r>
      <w:r w:rsidR="00E339D2" w:rsidRPr="0010434F">
        <w:rPr>
          <w:rFonts w:ascii="Times New Roman" w:eastAsia="Times New Roman" w:hAnsi="Times New Roman" w:cs="Times New Roman"/>
          <w:b/>
          <w:sz w:val="28"/>
          <w:szCs w:val="28"/>
          <w:lang w:val="uk-UA" w:eastAsia="ru-RU"/>
        </w:rPr>
        <w:t>тваринництва</w:t>
      </w:r>
      <w:r w:rsidRPr="0010434F">
        <w:rPr>
          <w:rFonts w:ascii="Times New Roman" w:eastAsia="Times New Roman" w:hAnsi="Times New Roman" w:cs="Times New Roman"/>
          <w:b/>
          <w:sz w:val="28"/>
          <w:szCs w:val="28"/>
          <w:lang w:val="uk-UA" w:eastAsia="ru-RU"/>
        </w:rPr>
        <w:t xml:space="preserve"> та продовольства</w:t>
      </w:r>
    </w:p>
    <w:p w:rsidR="00E339D2" w:rsidRPr="0010434F" w:rsidRDefault="008B0D4A" w:rsidP="00E339D2">
      <w:pPr>
        <w:widowControl w:val="0"/>
        <w:spacing w:after="0" w:line="240" w:lineRule="auto"/>
        <w:jc w:val="center"/>
        <w:rPr>
          <w:rFonts w:ascii="Times New Roman" w:eastAsia="Times New Roman" w:hAnsi="Times New Roman" w:cs="Times New Roman"/>
          <w:sz w:val="24"/>
          <w:szCs w:val="24"/>
          <w:lang w:val="uk-UA" w:eastAsia="ru-RU"/>
        </w:rPr>
      </w:pPr>
      <w:r w:rsidRPr="0010434F">
        <w:rPr>
          <w:rFonts w:ascii="Times New Roman" w:eastAsia="Times New Roman" w:hAnsi="Times New Roman" w:cs="Times New Roman"/>
          <w:b/>
          <w:sz w:val="28"/>
          <w:szCs w:val="28"/>
          <w:lang w:val="uk-UA" w:eastAsia="ru-RU"/>
        </w:rPr>
        <w:t xml:space="preserve">Кафедра технології виробництва продукції </w:t>
      </w:r>
      <w:r w:rsidR="00E339D2" w:rsidRPr="0010434F">
        <w:rPr>
          <w:rFonts w:ascii="Times New Roman" w:eastAsia="Times New Roman" w:hAnsi="Times New Roman" w:cs="Times New Roman"/>
          <w:b/>
          <w:sz w:val="28"/>
          <w:szCs w:val="28"/>
          <w:lang w:val="uk-UA" w:eastAsia="ru-RU"/>
        </w:rPr>
        <w:t>тваринництва</w:t>
      </w:r>
    </w:p>
    <w:p w:rsidR="00E339D2" w:rsidRPr="0010434F" w:rsidRDefault="00E339D2" w:rsidP="00E339D2">
      <w:pPr>
        <w:widowControl w:val="0"/>
        <w:spacing w:after="0" w:line="240" w:lineRule="auto"/>
        <w:jc w:val="center"/>
        <w:rPr>
          <w:rFonts w:ascii="Times New Roman" w:eastAsia="Times New Roman" w:hAnsi="Times New Roman" w:cs="Times New Roman"/>
          <w:sz w:val="24"/>
          <w:szCs w:val="24"/>
          <w:lang w:val="uk-UA" w:eastAsia="ru-RU"/>
        </w:rPr>
      </w:pPr>
    </w:p>
    <w:p w:rsidR="00E339D2" w:rsidRPr="0010434F" w:rsidRDefault="00E339D2" w:rsidP="00E339D2">
      <w:pPr>
        <w:widowControl w:val="0"/>
        <w:spacing w:after="0" w:line="240" w:lineRule="auto"/>
        <w:jc w:val="center"/>
        <w:rPr>
          <w:rFonts w:ascii="Times New Roman" w:eastAsia="Times New Roman" w:hAnsi="Times New Roman" w:cs="Times New Roman"/>
          <w:sz w:val="24"/>
          <w:szCs w:val="24"/>
          <w:lang w:val="uk-UA" w:eastAsia="ru-RU"/>
        </w:rPr>
      </w:pPr>
    </w:p>
    <w:p w:rsidR="00E339D2" w:rsidRPr="0010434F" w:rsidRDefault="00E339D2" w:rsidP="00E339D2">
      <w:pPr>
        <w:widowControl w:val="0"/>
        <w:spacing w:after="0" w:line="240" w:lineRule="auto"/>
        <w:jc w:val="center"/>
        <w:rPr>
          <w:rFonts w:ascii="Times New Roman" w:eastAsia="Times New Roman" w:hAnsi="Times New Roman" w:cs="Times New Roman"/>
          <w:sz w:val="24"/>
          <w:szCs w:val="24"/>
          <w:lang w:val="uk-UA" w:eastAsia="ru-RU"/>
        </w:rPr>
      </w:pPr>
    </w:p>
    <w:p w:rsidR="00E339D2" w:rsidRPr="0010434F" w:rsidRDefault="00E339D2" w:rsidP="00E339D2">
      <w:pPr>
        <w:widowControl w:val="0"/>
        <w:spacing w:after="0" w:line="240" w:lineRule="auto"/>
        <w:jc w:val="center"/>
        <w:rPr>
          <w:rFonts w:ascii="Times New Roman" w:eastAsia="Times New Roman" w:hAnsi="Times New Roman" w:cs="Times New Roman"/>
          <w:sz w:val="24"/>
          <w:szCs w:val="24"/>
          <w:lang w:val="uk-UA" w:eastAsia="ru-RU"/>
        </w:rPr>
      </w:pPr>
    </w:p>
    <w:p w:rsidR="00E339D2" w:rsidRPr="0010434F" w:rsidRDefault="00E339D2" w:rsidP="00E339D2">
      <w:pPr>
        <w:widowControl w:val="0"/>
        <w:spacing w:after="0" w:line="240" w:lineRule="auto"/>
        <w:jc w:val="center"/>
        <w:rPr>
          <w:rFonts w:ascii="Times New Roman" w:eastAsia="Times New Roman" w:hAnsi="Times New Roman" w:cs="Times New Roman"/>
          <w:sz w:val="24"/>
          <w:szCs w:val="24"/>
          <w:lang w:val="uk-UA" w:eastAsia="ru-RU"/>
        </w:rPr>
      </w:pPr>
    </w:p>
    <w:p w:rsidR="00E339D2" w:rsidRPr="0010434F" w:rsidRDefault="00E339D2" w:rsidP="00E339D2">
      <w:pPr>
        <w:widowControl w:val="0"/>
        <w:spacing w:after="0" w:line="240" w:lineRule="auto"/>
        <w:jc w:val="center"/>
        <w:rPr>
          <w:rFonts w:ascii="Times New Roman" w:eastAsia="Times New Roman" w:hAnsi="Times New Roman" w:cs="Times New Roman"/>
          <w:sz w:val="24"/>
          <w:szCs w:val="24"/>
          <w:lang w:val="uk-UA" w:eastAsia="ru-RU"/>
        </w:rPr>
      </w:pPr>
    </w:p>
    <w:p w:rsidR="00E339D2" w:rsidRPr="0010434F" w:rsidRDefault="00E339D2" w:rsidP="00E339D2">
      <w:pPr>
        <w:widowControl w:val="0"/>
        <w:spacing w:after="0" w:line="240" w:lineRule="auto"/>
        <w:jc w:val="center"/>
        <w:rPr>
          <w:rFonts w:ascii="Times New Roman" w:eastAsia="Times New Roman" w:hAnsi="Times New Roman" w:cs="Times New Roman"/>
          <w:sz w:val="24"/>
          <w:szCs w:val="24"/>
          <w:lang w:val="uk-UA" w:eastAsia="ru-RU"/>
        </w:rPr>
      </w:pPr>
    </w:p>
    <w:p w:rsidR="00E339D2" w:rsidRPr="0010434F" w:rsidRDefault="00E339D2" w:rsidP="00E339D2">
      <w:pPr>
        <w:widowControl w:val="0"/>
        <w:spacing w:after="0" w:line="240" w:lineRule="auto"/>
        <w:jc w:val="center"/>
        <w:rPr>
          <w:rFonts w:ascii="Times New Roman" w:eastAsia="Times New Roman" w:hAnsi="Times New Roman" w:cs="Times New Roman"/>
          <w:sz w:val="24"/>
          <w:szCs w:val="24"/>
          <w:lang w:val="uk-UA" w:eastAsia="ru-RU"/>
        </w:rPr>
      </w:pPr>
    </w:p>
    <w:p w:rsidR="00E339D2" w:rsidRPr="0010434F" w:rsidRDefault="00E339D2" w:rsidP="00E339D2">
      <w:pPr>
        <w:widowControl w:val="0"/>
        <w:spacing w:after="0" w:line="240" w:lineRule="auto"/>
        <w:jc w:val="center"/>
        <w:rPr>
          <w:rFonts w:ascii="Times New Roman" w:eastAsia="Times New Roman" w:hAnsi="Times New Roman" w:cs="Times New Roman"/>
          <w:sz w:val="24"/>
          <w:szCs w:val="24"/>
          <w:lang w:val="uk-UA" w:eastAsia="ru-RU"/>
        </w:rPr>
      </w:pPr>
    </w:p>
    <w:p w:rsidR="00E339D2" w:rsidRPr="0010434F" w:rsidRDefault="00E339D2" w:rsidP="00E339D2">
      <w:pPr>
        <w:widowControl w:val="0"/>
        <w:spacing w:after="0" w:line="240" w:lineRule="auto"/>
        <w:jc w:val="center"/>
        <w:rPr>
          <w:rFonts w:ascii="Times New Roman" w:eastAsia="Times New Roman" w:hAnsi="Times New Roman" w:cs="Times New Roman"/>
          <w:sz w:val="24"/>
          <w:szCs w:val="24"/>
          <w:lang w:val="uk-UA" w:eastAsia="ru-RU"/>
        </w:rPr>
      </w:pPr>
    </w:p>
    <w:p w:rsidR="00E339D2" w:rsidRPr="0010434F" w:rsidRDefault="00E339D2" w:rsidP="00E339D2">
      <w:pPr>
        <w:widowControl w:val="0"/>
        <w:spacing w:after="0" w:line="240" w:lineRule="auto"/>
        <w:jc w:val="center"/>
        <w:rPr>
          <w:rFonts w:ascii="Times New Roman" w:eastAsia="Times New Roman" w:hAnsi="Times New Roman" w:cs="Times New Roman"/>
          <w:sz w:val="28"/>
          <w:szCs w:val="28"/>
          <w:lang w:val="uk-UA" w:eastAsia="ru-RU"/>
        </w:rPr>
      </w:pPr>
    </w:p>
    <w:p w:rsidR="00E339D2" w:rsidRPr="0010434F" w:rsidRDefault="00E339D2" w:rsidP="00E339D2">
      <w:pPr>
        <w:widowControl w:val="0"/>
        <w:spacing w:after="0" w:line="240" w:lineRule="auto"/>
        <w:jc w:val="center"/>
        <w:rPr>
          <w:rFonts w:ascii="Times New Roman" w:eastAsia="Times New Roman" w:hAnsi="Times New Roman" w:cs="Times New Roman"/>
          <w:sz w:val="28"/>
          <w:szCs w:val="28"/>
          <w:lang w:val="uk-UA" w:eastAsia="ru-RU"/>
        </w:rPr>
      </w:pPr>
      <w:r w:rsidRPr="0010434F">
        <w:rPr>
          <w:rFonts w:ascii="Times New Roman" w:eastAsia="Times New Roman" w:hAnsi="Times New Roman" w:cs="Times New Roman"/>
          <w:b/>
          <w:sz w:val="28"/>
          <w:szCs w:val="28"/>
          <w:lang w:val="uk-UA" w:eastAsia="ru-RU"/>
        </w:rPr>
        <w:t>ПОЯСНЮВАЛЬНА ЗАПИСКА</w:t>
      </w:r>
    </w:p>
    <w:p w:rsidR="00E339D2" w:rsidRPr="0010434F" w:rsidRDefault="00E339D2" w:rsidP="00E339D2">
      <w:pPr>
        <w:widowControl w:val="0"/>
        <w:spacing w:after="0" w:line="240" w:lineRule="auto"/>
        <w:jc w:val="center"/>
        <w:rPr>
          <w:rFonts w:ascii="Times New Roman" w:eastAsia="Times New Roman" w:hAnsi="Times New Roman" w:cs="Times New Roman"/>
          <w:sz w:val="28"/>
          <w:szCs w:val="28"/>
          <w:u w:val="single"/>
          <w:lang w:val="uk-UA" w:eastAsia="ru-RU"/>
        </w:rPr>
      </w:pPr>
      <w:r w:rsidRPr="0010434F">
        <w:rPr>
          <w:rFonts w:ascii="Times New Roman" w:eastAsia="Times New Roman" w:hAnsi="Times New Roman" w:cs="Times New Roman"/>
          <w:sz w:val="28"/>
          <w:szCs w:val="28"/>
          <w:lang w:val="uk-UA" w:eastAsia="ru-RU"/>
        </w:rPr>
        <w:t>до кваліфікаційної роботи на здобуття ступеня вищої освіти</w:t>
      </w:r>
    </w:p>
    <w:p w:rsidR="00E339D2" w:rsidRPr="0010434F" w:rsidRDefault="008B0D4A" w:rsidP="00E339D2">
      <w:pPr>
        <w:widowControl w:val="0"/>
        <w:spacing w:after="0" w:line="240" w:lineRule="auto"/>
        <w:jc w:val="center"/>
        <w:rPr>
          <w:rFonts w:ascii="Times New Roman" w:eastAsia="Times New Roman" w:hAnsi="Times New Roman" w:cs="Times New Roman"/>
          <w:sz w:val="24"/>
          <w:szCs w:val="24"/>
          <w:lang w:val="uk-UA" w:eastAsia="ru-RU"/>
        </w:rPr>
      </w:pPr>
      <w:r w:rsidRPr="0010434F">
        <w:rPr>
          <w:rFonts w:ascii="Times New Roman" w:eastAsia="Times New Roman" w:hAnsi="Times New Roman" w:cs="Times New Roman"/>
          <w:sz w:val="28"/>
          <w:szCs w:val="28"/>
          <w:u w:val="single"/>
          <w:lang w:val="uk-UA" w:eastAsia="ru-RU"/>
        </w:rPr>
        <w:t>магістр</w:t>
      </w:r>
    </w:p>
    <w:p w:rsidR="00E339D2" w:rsidRPr="0010434F" w:rsidRDefault="00E339D2" w:rsidP="00E339D2">
      <w:pPr>
        <w:widowControl w:val="0"/>
        <w:spacing w:after="0" w:line="240" w:lineRule="auto"/>
        <w:jc w:val="center"/>
        <w:rPr>
          <w:rFonts w:ascii="Times New Roman" w:eastAsia="Times New Roman" w:hAnsi="Times New Roman" w:cs="Times New Roman"/>
          <w:sz w:val="24"/>
          <w:szCs w:val="24"/>
          <w:lang w:val="uk-UA" w:eastAsia="ru-RU"/>
        </w:rPr>
      </w:pPr>
    </w:p>
    <w:p w:rsidR="00E339D2" w:rsidRPr="0010434F" w:rsidRDefault="00E339D2" w:rsidP="00E339D2">
      <w:pPr>
        <w:widowControl w:val="0"/>
        <w:spacing w:after="0" w:line="240" w:lineRule="auto"/>
        <w:jc w:val="center"/>
        <w:rPr>
          <w:rFonts w:ascii="Times New Roman" w:eastAsia="Times New Roman" w:hAnsi="Times New Roman" w:cs="Times New Roman"/>
          <w:sz w:val="24"/>
          <w:szCs w:val="24"/>
          <w:lang w:val="uk-UA" w:eastAsia="ru-RU"/>
        </w:rPr>
      </w:pPr>
    </w:p>
    <w:p w:rsidR="00E339D2" w:rsidRPr="0010434F" w:rsidRDefault="00E339D2" w:rsidP="00E339D2">
      <w:pPr>
        <w:widowControl w:val="0"/>
        <w:spacing w:after="0" w:line="240" w:lineRule="auto"/>
        <w:jc w:val="center"/>
        <w:rPr>
          <w:rFonts w:ascii="Times New Roman" w:eastAsia="Times New Roman" w:hAnsi="Times New Roman" w:cs="Times New Roman"/>
          <w:sz w:val="24"/>
          <w:szCs w:val="24"/>
          <w:lang w:val="uk-UA" w:eastAsia="ru-RU"/>
        </w:rPr>
      </w:pPr>
      <w:r w:rsidRPr="0010434F">
        <w:rPr>
          <w:rFonts w:ascii="Times New Roman" w:eastAsia="Times New Roman" w:hAnsi="Times New Roman" w:cs="Times New Roman"/>
          <w:sz w:val="24"/>
          <w:szCs w:val="24"/>
          <w:lang w:val="uk-UA" w:eastAsia="ru-RU"/>
        </w:rPr>
        <w:t xml:space="preserve">на тему: </w:t>
      </w:r>
      <w:r w:rsidRPr="0010434F">
        <w:rPr>
          <w:rFonts w:ascii="Times New Roman" w:eastAsia="Times New Roman" w:hAnsi="Times New Roman" w:cs="Times New Roman"/>
          <w:b/>
          <w:sz w:val="40"/>
          <w:szCs w:val="40"/>
          <w:lang w:val="uk-UA" w:eastAsia="ru-RU"/>
        </w:rPr>
        <w:t>«</w:t>
      </w:r>
      <w:r w:rsidR="008B0D4A" w:rsidRPr="0010434F">
        <w:rPr>
          <w:rFonts w:ascii="Times New Roman" w:eastAsia="Times New Roman" w:hAnsi="Times New Roman" w:cs="Times New Roman"/>
          <w:b/>
          <w:sz w:val="40"/>
          <w:szCs w:val="40"/>
          <w:lang w:val="uk-UA" w:eastAsia="ru-RU"/>
        </w:rPr>
        <w:t>Забійні та м’ясні якості гібридних свиней</w:t>
      </w:r>
      <w:r w:rsidRPr="0010434F">
        <w:rPr>
          <w:rFonts w:ascii="Times New Roman" w:eastAsia="Times New Roman" w:hAnsi="Times New Roman" w:cs="Times New Roman"/>
          <w:b/>
          <w:sz w:val="40"/>
          <w:szCs w:val="40"/>
          <w:lang w:val="uk-UA" w:eastAsia="ru-RU"/>
        </w:rPr>
        <w:t xml:space="preserve">» </w:t>
      </w:r>
    </w:p>
    <w:p w:rsidR="00E339D2" w:rsidRPr="0010434F" w:rsidRDefault="00E339D2" w:rsidP="00E339D2">
      <w:pPr>
        <w:widowControl w:val="0"/>
        <w:spacing w:after="0" w:line="240" w:lineRule="auto"/>
        <w:jc w:val="center"/>
        <w:rPr>
          <w:rFonts w:ascii="Times New Roman" w:eastAsia="Times New Roman" w:hAnsi="Times New Roman" w:cs="Times New Roman"/>
          <w:sz w:val="24"/>
          <w:szCs w:val="24"/>
          <w:lang w:val="uk-UA" w:eastAsia="ru-RU"/>
        </w:rPr>
      </w:pPr>
    </w:p>
    <w:p w:rsidR="00E339D2" w:rsidRPr="0010434F" w:rsidRDefault="00E339D2" w:rsidP="00E339D2">
      <w:pPr>
        <w:widowControl w:val="0"/>
        <w:spacing w:after="0" w:line="240" w:lineRule="auto"/>
        <w:jc w:val="center"/>
        <w:rPr>
          <w:rFonts w:ascii="Times New Roman" w:eastAsia="Times New Roman" w:hAnsi="Times New Roman" w:cs="Times New Roman"/>
          <w:sz w:val="24"/>
          <w:szCs w:val="24"/>
          <w:lang w:val="uk-UA" w:eastAsia="ru-RU"/>
        </w:rPr>
      </w:pPr>
    </w:p>
    <w:p w:rsidR="00E339D2" w:rsidRPr="0010434F" w:rsidRDefault="00E339D2" w:rsidP="00E339D2">
      <w:pPr>
        <w:widowControl w:val="0"/>
        <w:spacing w:after="0" w:line="240" w:lineRule="auto"/>
        <w:jc w:val="center"/>
        <w:rPr>
          <w:rFonts w:ascii="Times New Roman" w:eastAsia="Times New Roman" w:hAnsi="Times New Roman" w:cs="Times New Roman"/>
          <w:sz w:val="24"/>
          <w:szCs w:val="24"/>
          <w:lang w:val="uk-UA" w:eastAsia="ru-RU"/>
        </w:rPr>
      </w:pPr>
    </w:p>
    <w:p w:rsidR="00E339D2" w:rsidRPr="0010434F" w:rsidRDefault="00E339D2" w:rsidP="00E339D2">
      <w:pPr>
        <w:widowControl w:val="0"/>
        <w:spacing w:after="0" w:line="240" w:lineRule="auto"/>
        <w:jc w:val="center"/>
        <w:rPr>
          <w:rFonts w:ascii="Times New Roman" w:eastAsia="Times New Roman" w:hAnsi="Times New Roman" w:cs="Times New Roman"/>
          <w:sz w:val="24"/>
          <w:szCs w:val="24"/>
          <w:lang w:val="uk-UA" w:eastAsia="ru-RU"/>
        </w:rPr>
      </w:pPr>
    </w:p>
    <w:p w:rsidR="00E339D2" w:rsidRPr="0010434F" w:rsidRDefault="00E339D2" w:rsidP="00E339D2">
      <w:pPr>
        <w:widowControl w:val="0"/>
        <w:spacing w:after="0" w:line="240" w:lineRule="auto"/>
        <w:jc w:val="center"/>
        <w:rPr>
          <w:rFonts w:ascii="Times New Roman" w:eastAsia="Times New Roman" w:hAnsi="Times New Roman" w:cs="Times New Roman"/>
          <w:sz w:val="24"/>
          <w:szCs w:val="24"/>
          <w:lang w:val="uk-UA" w:eastAsia="ru-RU"/>
        </w:rPr>
      </w:pPr>
    </w:p>
    <w:p w:rsidR="00E339D2" w:rsidRPr="0010434F" w:rsidRDefault="00E339D2" w:rsidP="00E339D2">
      <w:pPr>
        <w:widowControl w:val="0"/>
        <w:spacing w:after="0" w:line="240" w:lineRule="auto"/>
        <w:jc w:val="center"/>
        <w:rPr>
          <w:rFonts w:ascii="Times New Roman" w:eastAsia="Times New Roman" w:hAnsi="Times New Roman" w:cs="Times New Roman"/>
          <w:sz w:val="24"/>
          <w:szCs w:val="24"/>
          <w:lang w:val="uk-UA" w:eastAsia="ru-RU"/>
        </w:rPr>
      </w:pPr>
    </w:p>
    <w:p w:rsidR="00E339D2" w:rsidRPr="0010434F" w:rsidRDefault="00E339D2" w:rsidP="00E339D2">
      <w:pPr>
        <w:widowControl w:val="0"/>
        <w:spacing w:after="0" w:line="240" w:lineRule="auto"/>
        <w:jc w:val="center"/>
        <w:rPr>
          <w:rFonts w:ascii="Times New Roman" w:eastAsia="Times New Roman" w:hAnsi="Times New Roman" w:cs="Times New Roman"/>
          <w:sz w:val="24"/>
          <w:szCs w:val="24"/>
          <w:lang w:val="uk-UA" w:eastAsia="ru-RU"/>
        </w:rPr>
      </w:pPr>
    </w:p>
    <w:p w:rsidR="00E339D2" w:rsidRPr="0010434F" w:rsidRDefault="00E339D2" w:rsidP="00E339D2">
      <w:pPr>
        <w:widowControl w:val="0"/>
        <w:spacing w:after="0" w:line="240" w:lineRule="auto"/>
        <w:ind w:left="3969"/>
        <w:rPr>
          <w:rFonts w:ascii="Times New Roman" w:eastAsia="Times New Roman" w:hAnsi="Times New Roman" w:cs="Times New Roman"/>
          <w:sz w:val="24"/>
          <w:szCs w:val="24"/>
          <w:lang w:val="uk-UA" w:eastAsia="ru-RU"/>
        </w:rPr>
      </w:pPr>
      <w:r w:rsidRPr="0010434F">
        <w:rPr>
          <w:rFonts w:ascii="Times New Roman" w:eastAsia="Times New Roman" w:hAnsi="Times New Roman" w:cs="Times New Roman"/>
          <w:sz w:val="24"/>
          <w:szCs w:val="24"/>
          <w:lang w:val="uk-UA" w:eastAsia="ru-RU"/>
        </w:rPr>
        <w:t xml:space="preserve">Виконав: здобувач вищої освіти </w:t>
      </w:r>
    </w:p>
    <w:p w:rsidR="00E339D2" w:rsidRPr="0010434F" w:rsidRDefault="00E339D2" w:rsidP="00E339D2">
      <w:pPr>
        <w:widowControl w:val="0"/>
        <w:spacing w:after="0" w:line="240" w:lineRule="auto"/>
        <w:ind w:left="3969"/>
        <w:rPr>
          <w:rFonts w:ascii="Times New Roman" w:eastAsia="Times New Roman" w:hAnsi="Times New Roman" w:cs="Times New Roman"/>
          <w:sz w:val="24"/>
          <w:szCs w:val="24"/>
          <w:lang w:val="uk-UA" w:eastAsia="ru-RU"/>
        </w:rPr>
      </w:pPr>
      <w:r w:rsidRPr="0010434F">
        <w:rPr>
          <w:rFonts w:ascii="Times New Roman" w:eastAsia="Times New Roman" w:hAnsi="Times New Roman" w:cs="Times New Roman"/>
          <w:sz w:val="24"/>
          <w:szCs w:val="24"/>
          <w:lang w:val="uk-UA" w:eastAsia="ru-RU"/>
        </w:rPr>
        <w:t xml:space="preserve">за освітньо-професійною програмою </w:t>
      </w:r>
      <w:r w:rsidRPr="0010434F">
        <w:rPr>
          <w:rFonts w:ascii="Times New Roman" w:eastAsia="Times New Roman" w:hAnsi="Times New Roman" w:cs="Times New Roman"/>
          <w:sz w:val="24"/>
          <w:szCs w:val="24"/>
          <w:u w:val="single"/>
          <w:lang w:val="uk-UA" w:eastAsia="ru-RU"/>
        </w:rPr>
        <w:t>Технологія виробництва і переробки продукції тваринництва</w:t>
      </w:r>
    </w:p>
    <w:p w:rsidR="00E339D2" w:rsidRPr="0010434F" w:rsidRDefault="00E339D2" w:rsidP="00E339D2">
      <w:pPr>
        <w:widowControl w:val="0"/>
        <w:spacing w:after="0" w:line="240" w:lineRule="auto"/>
        <w:ind w:left="3969"/>
        <w:rPr>
          <w:rFonts w:ascii="Times New Roman" w:eastAsia="Times New Roman" w:hAnsi="Times New Roman" w:cs="Times New Roman"/>
          <w:sz w:val="24"/>
          <w:szCs w:val="24"/>
          <w:lang w:val="uk-UA" w:eastAsia="ru-RU"/>
        </w:rPr>
      </w:pPr>
      <w:r w:rsidRPr="0010434F">
        <w:rPr>
          <w:rFonts w:ascii="Times New Roman" w:eastAsia="Times New Roman" w:hAnsi="Times New Roman" w:cs="Times New Roman"/>
          <w:sz w:val="24"/>
          <w:szCs w:val="24"/>
          <w:lang w:val="uk-UA" w:eastAsia="ru-RU"/>
        </w:rPr>
        <w:t xml:space="preserve">спеціальності </w:t>
      </w:r>
      <w:r w:rsidRPr="0010434F">
        <w:rPr>
          <w:rFonts w:ascii="Times New Roman" w:eastAsia="Times New Roman" w:hAnsi="Times New Roman" w:cs="Times New Roman"/>
          <w:sz w:val="24"/>
          <w:szCs w:val="24"/>
          <w:u w:val="single"/>
          <w:lang w:val="uk-UA" w:eastAsia="ru-RU"/>
        </w:rPr>
        <w:t>204 Технологія виробництва і переробки продукції тваринництва</w:t>
      </w:r>
    </w:p>
    <w:p w:rsidR="00E339D2" w:rsidRPr="0010434F" w:rsidRDefault="00E339D2" w:rsidP="00E339D2">
      <w:pPr>
        <w:widowControl w:val="0"/>
        <w:spacing w:after="0" w:line="240" w:lineRule="auto"/>
        <w:ind w:left="3969"/>
        <w:rPr>
          <w:rFonts w:ascii="Times New Roman" w:eastAsia="Times New Roman" w:hAnsi="Times New Roman" w:cs="Times New Roman"/>
          <w:sz w:val="24"/>
          <w:szCs w:val="24"/>
          <w:lang w:val="uk-UA" w:eastAsia="ru-RU"/>
        </w:rPr>
      </w:pPr>
      <w:r w:rsidRPr="0010434F">
        <w:rPr>
          <w:rFonts w:ascii="Times New Roman" w:eastAsia="Times New Roman" w:hAnsi="Times New Roman" w:cs="Times New Roman"/>
          <w:sz w:val="24"/>
          <w:szCs w:val="24"/>
          <w:lang w:val="uk-UA" w:eastAsia="ru-RU"/>
        </w:rPr>
        <w:t xml:space="preserve">ступеня вищої освіти </w:t>
      </w:r>
      <w:r w:rsidR="008B0D4A" w:rsidRPr="0010434F">
        <w:rPr>
          <w:rFonts w:ascii="Times New Roman" w:eastAsia="Times New Roman" w:hAnsi="Times New Roman" w:cs="Times New Roman"/>
          <w:sz w:val="24"/>
          <w:szCs w:val="24"/>
          <w:u w:val="single"/>
          <w:lang w:val="uk-UA" w:eastAsia="ru-RU"/>
        </w:rPr>
        <w:t>магістр</w:t>
      </w:r>
    </w:p>
    <w:p w:rsidR="00E339D2" w:rsidRPr="0010434F" w:rsidRDefault="00E339D2" w:rsidP="00E339D2">
      <w:pPr>
        <w:widowControl w:val="0"/>
        <w:spacing w:after="0" w:line="240" w:lineRule="auto"/>
        <w:ind w:left="3969"/>
        <w:rPr>
          <w:rFonts w:ascii="Times New Roman" w:eastAsia="Times New Roman" w:hAnsi="Times New Roman" w:cs="Times New Roman"/>
          <w:sz w:val="24"/>
          <w:szCs w:val="24"/>
          <w:lang w:val="uk-UA" w:eastAsia="ru-RU"/>
        </w:rPr>
      </w:pPr>
      <w:r w:rsidRPr="0010434F">
        <w:rPr>
          <w:rFonts w:ascii="Times New Roman" w:eastAsia="Times New Roman" w:hAnsi="Times New Roman" w:cs="Times New Roman"/>
          <w:sz w:val="24"/>
          <w:szCs w:val="24"/>
          <w:lang w:val="uk-UA" w:eastAsia="ru-RU"/>
        </w:rPr>
        <w:t>групи _</w:t>
      </w:r>
      <w:r w:rsidR="008B0D4A" w:rsidRPr="0010434F">
        <w:rPr>
          <w:rFonts w:ascii="Times New Roman" w:eastAsia="Times New Roman" w:hAnsi="Times New Roman" w:cs="Times New Roman"/>
          <w:sz w:val="24"/>
          <w:szCs w:val="24"/>
          <w:u w:val="single"/>
          <w:lang w:val="uk-UA" w:eastAsia="ru-RU"/>
        </w:rPr>
        <w:t>204ТВППТм</w:t>
      </w:r>
      <w:r w:rsidR="00DC65D0" w:rsidRPr="0010434F">
        <w:rPr>
          <w:rFonts w:ascii="Times New Roman" w:eastAsia="Times New Roman" w:hAnsi="Times New Roman" w:cs="Times New Roman"/>
          <w:sz w:val="24"/>
          <w:szCs w:val="24"/>
          <w:u w:val="single"/>
          <w:lang w:val="uk-UA" w:eastAsia="ru-RU"/>
        </w:rPr>
        <w:t>д</w:t>
      </w:r>
      <w:r w:rsidR="008B0D4A" w:rsidRPr="0010434F">
        <w:rPr>
          <w:rFonts w:ascii="Times New Roman" w:eastAsia="Times New Roman" w:hAnsi="Times New Roman" w:cs="Times New Roman"/>
          <w:sz w:val="24"/>
          <w:szCs w:val="24"/>
          <w:u w:val="single"/>
          <w:lang w:val="uk-UA" w:eastAsia="ru-RU"/>
        </w:rPr>
        <w:t>_2</w:t>
      </w:r>
      <w:r w:rsidRPr="0010434F">
        <w:rPr>
          <w:rFonts w:ascii="Times New Roman" w:eastAsia="Times New Roman" w:hAnsi="Times New Roman" w:cs="Times New Roman"/>
          <w:sz w:val="24"/>
          <w:szCs w:val="24"/>
          <w:lang w:val="uk-UA" w:eastAsia="ru-RU"/>
        </w:rPr>
        <w:t>_</w:t>
      </w:r>
    </w:p>
    <w:p w:rsidR="00E339D2" w:rsidRPr="0010434F" w:rsidRDefault="00DC65D0" w:rsidP="00E339D2">
      <w:pPr>
        <w:widowControl w:val="0"/>
        <w:spacing w:after="0" w:line="240" w:lineRule="auto"/>
        <w:ind w:left="3969"/>
        <w:rPr>
          <w:rFonts w:ascii="Times New Roman" w:eastAsia="Times New Roman" w:hAnsi="Times New Roman" w:cs="Times New Roman"/>
          <w:sz w:val="24"/>
          <w:szCs w:val="24"/>
          <w:u w:val="single"/>
          <w:lang w:val="uk-UA" w:eastAsia="ru-RU"/>
        </w:rPr>
      </w:pPr>
      <w:r w:rsidRPr="0010434F">
        <w:rPr>
          <w:rFonts w:ascii="Times New Roman" w:eastAsia="Times New Roman" w:hAnsi="Times New Roman" w:cs="Times New Roman"/>
          <w:sz w:val="24"/>
          <w:szCs w:val="24"/>
          <w:u w:val="single"/>
          <w:lang w:val="uk-UA" w:eastAsia="ru-RU"/>
        </w:rPr>
        <w:t>ТИТАРЕНКО АННА МИХАЙЛІВНА</w:t>
      </w:r>
    </w:p>
    <w:p w:rsidR="00E339D2" w:rsidRPr="0010434F" w:rsidRDefault="00E339D2" w:rsidP="00E339D2">
      <w:pPr>
        <w:widowControl w:val="0"/>
        <w:spacing w:after="0" w:line="240" w:lineRule="auto"/>
        <w:ind w:left="3969"/>
        <w:rPr>
          <w:rFonts w:ascii="Times New Roman" w:eastAsia="Times New Roman" w:hAnsi="Times New Roman" w:cs="Times New Roman"/>
          <w:sz w:val="24"/>
          <w:szCs w:val="24"/>
          <w:lang w:val="uk-UA" w:eastAsia="ru-RU"/>
        </w:rPr>
      </w:pPr>
      <w:r w:rsidRPr="0010434F">
        <w:rPr>
          <w:rFonts w:ascii="Times New Roman" w:eastAsia="Times New Roman" w:hAnsi="Times New Roman" w:cs="Times New Roman"/>
          <w:sz w:val="24"/>
          <w:szCs w:val="24"/>
          <w:lang w:val="uk-UA" w:eastAsia="ru-RU"/>
        </w:rPr>
        <w:t xml:space="preserve">Керівник: </w:t>
      </w:r>
      <w:r w:rsidR="008B0D4A" w:rsidRPr="0010434F">
        <w:rPr>
          <w:rFonts w:ascii="Times New Roman" w:eastAsia="Times New Roman" w:hAnsi="Times New Roman" w:cs="Times New Roman"/>
          <w:sz w:val="24"/>
          <w:szCs w:val="24"/>
          <w:u w:val="single"/>
          <w:lang w:val="uk-UA" w:eastAsia="ru-RU"/>
        </w:rPr>
        <w:t>Оксана КРАВЧЕНКО</w:t>
      </w:r>
    </w:p>
    <w:p w:rsidR="00E339D2" w:rsidRPr="0010434F" w:rsidRDefault="00E339D2" w:rsidP="00E339D2">
      <w:pPr>
        <w:widowControl w:val="0"/>
        <w:spacing w:after="0" w:line="240" w:lineRule="auto"/>
        <w:ind w:left="3969"/>
        <w:rPr>
          <w:rFonts w:ascii="Times New Roman" w:eastAsia="Times New Roman" w:hAnsi="Times New Roman" w:cs="Times New Roman"/>
          <w:sz w:val="24"/>
          <w:szCs w:val="24"/>
          <w:u w:val="single"/>
          <w:lang w:val="uk-UA" w:eastAsia="ru-RU"/>
        </w:rPr>
      </w:pPr>
      <w:r w:rsidRPr="0010434F">
        <w:rPr>
          <w:rFonts w:ascii="Times New Roman" w:eastAsia="Times New Roman" w:hAnsi="Times New Roman" w:cs="Times New Roman"/>
          <w:sz w:val="24"/>
          <w:szCs w:val="24"/>
          <w:lang w:val="uk-UA" w:eastAsia="ru-RU"/>
        </w:rPr>
        <w:t xml:space="preserve">Рецензент: </w:t>
      </w:r>
      <w:r w:rsidR="008B0D4A" w:rsidRPr="0010434F">
        <w:rPr>
          <w:rFonts w:ascii="Times New Roman" w:eastAsia="Times New Roman" w:hAnsi="Times New Roman" w:cs="Times New Roman"/>
          <w:sz w:val="24"/>
          <w:szCs w:val="24"/>
          <w:u w:val="single"/>
          <w:lang w:val="uk-UA" w:eastAsia="ru-RU"/>
        </w:rPr>
        <w:t>Богдан ШАФЕРІВСЬКИЙ</w:t>
      </w:r>
    </w:p>
    <w:p w:rsidR="00E339D2" w:rsidRPr="0010434F" w:rsidRDefault="00E339D2" w:rsidP="00E339D2">
      <w:pPr>
        <w:widowControl w:val="0"/>
        <w:spacing w:after="0" w:line="240" w:lineRule="auto"/>
        <w:jc w:val="right"/>
        <w:rPr>
          <w:rFonts w:ascii="Times New Roman" w:eastAsia="Times New Roman" w:hAnsi="Times New Roman" w:cs="Times New Roman"/>
          <w:sz w:val="24"/>
          <w:szCs w:val="24"/>
          <w:lang w:val="uk-UA" w:eastAsia="ru-RU"/>
        </w:rPr>
      </w:pPr>
    </w:p>
    <w:p w:rsidR="00E339D2" w:rsidRPr="0010434F" w:rsidRDefault="00E339D2" w:rsidP="00E339D2">
      <w:pPr>
        <w:widowControl w:val="0"/>
        <w:spacing w:after="0" w:line="240" w:lineRule="auto"/>
        <w:jc w:val="right"/>
        <w:rPr>
          <w:rFonts w:ascii="Times New Roman" w:eastAsia="Times New Roman" w:hAnsi="Times New Roman" w:cs="Times New Roman"/>
          <w:sz w:val="24"/>
          <w:szCs w:val="24"/>
          <w:lang w:val="uk-UA" w:eastAsia="ru-RU"/>
        </w:rPr>
      </w:pPr>
    </w:p>
    <w:p w:rsidR="00E339D2" w:rsidRPr="0010434F" w:rsidRDefault="00E339D2" w:rsidP="00E339D2">
      <w:pPr>
        <w:widowControl w:val="0"/>
        <w:spacing w:after="0" w:line="240" w:lineRule="auto"/>
        <w:jc w:val="right"/>
        <w:rPr>
          <w:rFonts w:ascii="Times New Roman" w:eastAsia="Times New Roman" w:hAnsi="Times New Roman" w:cs="Times New Roman"/>
          <w:sz w:val="24"/>
          <w:szCs w:val="24"/>
          <w:lang w:val="uk-UA" w:eastAsia="ru-RU"/>
        </w:rPr>
      </w:pPr>
    </w:p>
    <w:p w:rsidR="00E339D2" w:rsidRPr="0010434F" w:rsidRDefault="00E339D2" w:rsidP="00E339D2">
      <w:pPr>
        <w:widowControl w:val="0"/>
        <w:spacing w:after="0" w:line="240" w:lineRule="auto"/>
        <w:jc w:val="right"/>
        <w:rPr>
          <w:rFonts w:ascii="Times New Roman" w:eastAsia="Times New Roman" w:hAnsi="Times New Roman" w:cs="Times New Roman"/>
          <w:sz w:val="24"/>
          <w:szCs w:val="24"/>
          <w:lang w:val="uk-UA" w:eastAsia="ru-RU"/>
        </w:rPr>
      </w:pPr>
    </w:p>
    <w:p w:rsidR="00E339D2" w:rsidRPr="0010434F" w:rsidRDefault="00E339D2" w:rsidP="00E339D2">
      <w:pPr>
        <w:widowControl w:val="0"/>
        <w:spacing w:after="0" w:line="240" w:lineRule="auto"/>
        <w:jc w:val="right"/>
        <w:rPr>
          <w:rFonts w:ascii="Times New Roman" w:eastAsia="Times New Roman" w:hAnsi="Times New Roman" w:cs="Times New Roman"/>
          <w:sz w:val="24"/>
          <w:szCs w:val="24"/>
          <w:lang w:val="uk-UA" w:eastAsia="ru-RU"/>
        </w:rPr>
      </w:pPr>
    </w:p>
    <w:p w:rsidR="00E339D2" w:rsidRPr="0010434F" w:rsidRDefault="00E339D2" w:rsidP="00E339D2">
      <w:pPr>
        <w:widowControl w:val="0"/>
        <w:spacing w:after="0" w:line="240" w:lineRule="auto"/>
        <w:jc w:val="right"/>
        <w:rPr>
          <w:rFonts w:ascii="Times New Roman" w:eastAsia="Times New Roman" w:hAnsi="Times New Roman" w:cs="Times New Roman"/>
          <w:sz w:val="24"/>
          <w:szCs w:val="24"/>
          <w:lang w:val="uk-UA" w:eastAsia="ru-RU"/>
        </w:rPr>
      </w:pPr>
    </w:p>
    <w:p w:rsidR="00DC65D0" w:rsidRPr="0010434F" w:rsidRDefault="00DC65D0" w:rsidP="00E339D2">
      <w:pPr>
        <w:widowControl w:val="0"/>
        <w:spacing w:after="0" w:line="240" w:lineRule="auto"/>
        <w:jc w:val="right"/>
        <w:rPr>
          <w:rFonts w:ascii="Times New Roman" w:eastAsia="Times New Roman" w:hAnsi="Times New Roman" w:cs="Times New Roman"/>
          <w:sz w:val="24"/>
          <w:szCs w:val="24"/>
          <w:lang w:val="uk-UA" w:eastAsia="ru-RU"/>
        </w:rPr>
      </w:pPr>
    </w:p>
    <w:p w:rsidR="00DC65D0" w:rsidRPr="0010434F" w:rsidRDefault="00DC65D0" w:rsidP="00E339D2">
      <w:pPr>
        <w:widowControl w:val="0"/>
        <w:spacing w:after="0" w:line="240" w:lineRule="auto"/>
        <w:jc w:val="right"/>
        <w:rPr>
          <w:rFonts w:ascii="Times New Roman" w:eastAsia="Times New Roman" w:hAnsi="Times New Roman" w:cs="Times New Roman"/>
          <w:sz w:val="24"/>
          <w:szCs w:val="24"/>
          <w:lang w:val="uk-UA" w:eastAsia="ru-RU"/>
        </w:rPr>
      </w:pPr>
    </w:p>
    <w:p w:rsidR="00E339D2" w:rsidRPr="0010434F" w:rsidRDefault="00E339D2" w:rsidP="00E339D2">
      <w:pPr>
        <w:widowControl w:val="0"/>
        <w:spacing w:after="0" w:line="240" w:lineRule="auto"/>
        <w:jc w:val="right"/>
        <w:rPr>
          <w:rFonts w:ascii="Times New Roman" w:eastAsia="Times New Roman" w:hAnsi="Times New Roman" w:cs="Times New Roman"/>
          <w:sz w:val="24"/>
          <w:szCs w:val="24"/>
          <w:lang w:val="uk-UA" w:eastAsia="ru-RU"/>
        </w:rPr>
      </w:pPr>
    </w:p>
    <w:p w:rsidR="00E339D2" w:rsidRPr="0010434F" w:rsidRDefault="00E339D2" w:rsidP="00E339D2">
      <w:pPr>
        <w:widowControl w:val="0"/>
        <w:spacing w:after="0" w:line="240" w:lineRule="auto"/>
        <w:jc w:val="right"/>
        <w:rPr>
          <w:rFonts w:ascii="Times New Roman" w:eastAsia="Times New Roman" w:hAnsi="Times New Roman" w:cs="Times New Roman"/>
          <w:sz w:val="24"/>
          <w:szCs w:val="24"/>
          <w:lang w:val="uk-UA" w:eastAsia="ru-RU"/>
        </w:rPr>
      </w:pPr>
    </w:p>
    <w:p w:rsidR="00E339D2" w:rsidRPr="0010434F" w:rsidRDefault="00E339D2" w:rsidP="00E339D2">
      <w:pPr>
        <w:widowControl w:val="0"/>
        <w:spacing w:after="0" w:line="240" w:lineRule="auto"/>
        <w:jc w:val="right"/>
        <w:rPr>
          <w:rFonts w:ascii="Times New Roman" w:eastAsia="Times New Roman" w:hAnsi="Times New Roman" w:cs="Times New Roman"/>
          <w:sz w:val="24"/>
          <w:szCs w:val="24"/>
          <w:lang w:val="uk-UA" w:eastAsia="ru-RU"/>
        </w:rPr>
      </w:pPr>
    </w:p>
    <w:p w:rsidR="00E339D2" w:rsidRPr="0010434F" w:rsidRDefault="005C23F8" w:rsidP="00E339D2">
      <w:pPr>
        <w:widowControl w:val="0"/>
        <w:spacing w:after="0" w:line="240" w:lineRule="auto"/>
        <w:jc w:val="center"/>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Полтава – 2023</w:t>
      </w:r>
      <w:r w:rsidR="00E339D2" w:rsidRPr="0010434F">
        <w:rPr>
          <w:rFonts w:ascii="Times New Roman" w:eastAsia="Times New Roman" w:hAnsi="Times New Roman" w:cs="Times New Roman"/>
          <w:b/>
          <w:sz w:val="24"/>
          <w:szCs w:val="24"/>
          <w:lang w:val="uk-UA" w:eastAsia="ru-RU"/>
        </w:rPr>
        <w:t xml:space="preserve"> року</w:t>
      </w:r>
    </w:p>
    <w:p w:rsidR="006B1C21" w:rsidRPr="0010434F" w:rsidRDefault="00D606FA" w:rsidP="00437091">
      <w:pPr>
        <w:spacing w:after="0" w:line="360" w:lineRule="auto"/>
        <w:ind w:firstLine="709"/>
        <w:jc w:val="center"/>
        <w:rPr>
          <w:rFonts w:ascii="Times New Roman" w:eastAsia="Calibri" w:hAnsi="Times New Roman" w:cs="Times New Roman"/>
          <w:b/>
          <w:sz w:val="28"/>
          <w:szCs w:val="28"/>
          <w:lang w:val="uk-UA"/>
        </w:rPr>
      </w:pPr>
      <w:r w:rsidRPr="0010434F">
        <w:rPr>
          <w:rFonts w:ascii="Times New Roman" w:eastAsia="Calibri" w:hAnsi="Times New Roman" w:cs="Times New Roman"/>
          <w:b/>
          <w:sz w:val="28"/>
          <w:szCs w:val="28"/>
          <w:lang w:val="uk-UA"/>
        </w:rPr>
        <w:t xml:space="preserve">   </w:t>
      </w:r>
    </w:p>
    <w:p w:rsidR="006D5C7E" w:rsidRPr="00283F33" w:rsidRDefault="006D5C7E" w:rsidP="006D5C7E">
      <w:pPr>
        <w:jc w:val="center"/>
        <w:rPr>
          <w:rFonts w:ascii="Times New Roman" w:hAnsi="Times New Roman" w:cs="Times New Roman"/>
          <w:b/>
          <w:sz w:val="28"/>
          <w:szCs w:val="28"/>
          <w:lang w:val="uk-UA"/>
        </w:rPr>
      </w:pPr>
      <w:r w:rsidRPr="00283F33">
        <w:rPr>
          <w:rFonts w:ascii="Times New Roman" w:hAnsi="Times New Roman" w:cs="Times New Roman"/>
          <w:b/>
          <w:sz w:val="28"/>
          <w:szCs w:val="28"/>
          <w:lang w:val="uk-UA"/>
        </w:rPr>
        <w:lastRenderedPageBreak/>
        <w:t>ЗМІСТ</w:t>
      </w:r>
    </w:p>
    <w:p w:rsidR="00283F33" w:rsidRPr="00283F33" w:rsidRDefault="00283F33" w:rsidP="006D5C7E">
      <w:pPr>
        <w:jc w:val="center"/>
        <w:rPr>
          <w:rFonts w:ascii="Times New Roman" w:hAnsi="Times New Roman" w:cs="Times New Roman"/>
          <w:b/>
          <w:sz w:val="28"/>
          <w:szCs w:val="28"/>
          <w:lang w:val="uk-UA"/>
        </w:rPr>
      </w:pPr>
    </w:p>
    <w:p w:rsidR="00283F33" w:rsidRPr="00283F33" w:rsidRDefault="00283F33" w:rsidP="006D5C7E">
      <w:pPr>
        <w:jc w:val="center"/>
        <w:rPr>
          <w:rFonts w:ascii="Times New Roman" w:hAnsi="Times New Roman" w:cs="Times New Roman"/>
          <w:b/>
          <w:sz w:val="28"/>
          <w:szCs w:val="28"/>
          <w:lang w:val="uk-UA"/>
        </w:rPr>
      </w:pPr>
    </w:p>
    <w:tbl>
      <w:tblPr>
        <w:tblW w:w="9469" w:type="dxa"/>
        <w:tblInd w:w="-5" w:type="dxa"/>
        <w:tblLayout w:type="fixed"/>
        <w:tblLook w:val="01E0" w:firstRow="1" w:lastRow="1" w:firstColumn="1" w:lastColumn="1" w:noHBand="0" w:noVBand="0"/>
      </w:tblPr>
      <w:tblGrid>
        <w:gridCol w:w="8760"/>
        <w:gridCol w:w="709"/>
      </w:tblGrid>
      <w:tr w:rsidR="00283F33" w:rsidRPr="00283F33" w:rsidTr="00283F33">
        <w:tc>
          <w:tcPr>
            <w:tcW w:w="8760" w:type="dxa"/>
          </w:tcPr>
          <w:p w:rsidR="00283F33" w:rsidRPr="00283F33" w:rsidRDefault="00283F33" w:rsidP="00283F33">
            <w:pPr>
              <w:spacing w:after="0" w:line="360" w:lineRule="auto"/>
              <w:jc w:val="both"/>
              <w:rPr>
                <w:rFonts w:ascii="Times New Roman" w:eastAsia="Calibri" w:hAnsi="Times New Roman" w:cs="Times New Roman"/>
                <w:b/>
                <w:sz w:val="28"/>
                <w:szCs w:val="28"/>
                <w:lang w:val="uk-UA"/>
              </w:rPr>
            </w:pPr>
            <w:r w:rsidRPr="00283F33">
              <w:rPr>
                <w:rFonts w:ascii="Times New Roman" w:eastAsia="Calibri" w:hAnsi="Times New Roman" w:cs="Times New Roman"/>
                <w:b/>
                <w:sz w:val="28"/>
                <w:szCs w:val="28"/>
                <w:lang w:val="uk-UA"/>
              </w:rPr>
              <w:t>ВСТУП</w:t>
            </w:r>
          </w:p>
        </w:tc>
        <w:tc>
          <w:tcPr>
            <w:tcW w:w="709" w:type="dxa"/>
          </w:tcPr>
          <w:p w:rsidR="00283F33" w:rsidRPr="00283F33" w:rsidRDefault="00283F33" w:rsidP="00283F33">
            <w:pPr>
              <w:spacing w:after="0" w:line="360" w:lineRule="auto"/>
              <w:jc w:val="center"/>
              <w:rPr>
                <w:rFonts w:ascii="Times New Roman" w:eastAsia="Calibri" w:hAnsi="Times New Roman" w:cs="Times New Roman"/>
                <w:sz w:val="28"/>
                <w:szCs w:val="28"/>
                <w:lang w:val="uk-UA"/>
              </w:rPr>
            </w:pPr>
            <w:r w:rsidRPr="00283F33">
              <w:rPr>
                <w:rFonts w:ascii="Times New Roman" w:eastAsia="Calibri" w:hAnsi="Times New Roman" w:cs="Times New Roman"/>
                <w:sz w:val="28"/>
                <w:szCs w:val="28"/>
                <w:lang w:val="uk-UA"/>
              </w:rPr>
              <w:t>3</w:t>
            </w:r>
          </w:p>
        </w:tc>
      </w:tr>
      <w:tr w:rsidR="00283F33" w:rsidRPr="00283F33" w:rsidTr="00283F33">
        <w:tc>
          <w:tcPr>
            <w:tcW w:w="8760" w:type="dxa"/>
          </w:tcPr>
          <w:p w:rsidR="00283F33" w:rsidRPr="00283F33" w:rsidRDefault="00283F33" w:rsidP="00283F33">
            <w:pPr>
              <w:spacing w:after="0" w:line="360" w:lineRule="auto"/>
              <w:jc w:val="both"/>
              <w:rPr>
                <w:rFonts w:ascii="Times New Roman" w:eastAsia="Calibri" w:hAnsi="Times New Roman" w:cs="Times New Roman"/>
                <w:b/>
                <w:sz w:val="28"/>
                <w:szCs w:val="28"/>
                <w:lang w:val="uk-UA"/>
              </w:rPr>
            </w:pPr>
            <w:r w:rsidRPr="00283F33">
              <w:rPr>
                <w:rFonts w:ascii="Times New Roman" w:eastAsia="Calibri" w:hAnsi="Times New Roman" w:cs="Times New Roman"/>
                <w:b/>
                <w:sz w:val="28"/>
                <w:szCs w:val="28"/>
                <w:lang w:val="uk-UA"/>
              </w:rPr>
              <w:t>РОЗДІЛ 1. ОГЛЯД ЛІТЕРАТУРИ</w:t>
            </w:r>
          </w:p>
        </w:tc>
        <w:tc>
          <w:tcPr>
            <w:tcW w:w="709" w:type="dxa"/>
          </w:tcPr>
          <w:p w:rsidR="00283F33" w:rsidRPr="00283F33" w:rsidRDefault="00283F33" w:rsidP="00283F33">
            <w:pPr>
              <w:spacing w:after="0" w:line="360" w:lineRule="auto"/>
              <w:jc w:val="center"/>
              <w:rPr>
                <w:rFonts w:ascii="Times New Roman" w:eastAsia="Calibri" w:hAnsi="Times New Roman" w:cs="Times New Roman"/>
                <w:sz w:val="28"/>
                <w:szCs w:val="28"/>
                <w:lang w:val="uk-UA"/>
              </w:rPr>
            </w:pPr>
            <w:r w:rsidRPr="00283F33">
              <w:rPr>
                <w:rFonts w:ascii="Times New Roman" w:eastAsia="Calibri" w:hAnsi="Times New Roman" w:cs="Times New Roman"/>
                <w:sz w:val="28"/>
                <w:szCs w:val="28"/>
                <w:lang w:val="uk-UA"/>
              </w:rPr>
              <w:t>5</w:t>
            </w:r>
          </w:p>
        </w:tc>
      </w:tr>
      <w:tr w:rsidR="00283F33" w:rsidRPr="00283F33" w:rsidTr="00283F33">
        <w:tc>
          <w:tcPr>
            <w:tcW w:w="8760" w:type="dxa"/>
          </w:tcPr>
          <w:p w:rsidR="00283F33" w:rsidRPr="00283F33" w:rsidRDefault="00283F33" w:rsidP="00283F33">
            <w:pPr>
              <w:spacing w:after="0" w:line="360" w:lineRule="auto"/>
              <w:jc w:val="both"/>
              <w:rPr>
                <w:rFonts w:ascii="Times New Roman" w:eastAsia="Calibri" w:hAnsi="Times New Roman" w:cs="Times New Roman"/>
                <w:sz w:val="28"/>
                <w:szCs w:val="28"/>
                <w:lang w:val="uk-UA"/>
              </w:rPr>
            </w:pPr>
            <w:r w:rsidRPr="00283F33">
              <w:rPr>
                <w:rFonts w:ascii="Times New Roman" w:eastAsia="Calibri" w:hAnsi="Times New Roman" w:cs="Times New Roman"/>
                <w:sz w:val="28"/>
                <w:szCs w:val="28"/>
                <w:lang w:val="uk-UA"/>
              </w:rPr>
              <w:t xml:space="preserve">      1.1.Глобальна індустрія галузі свинарства та її тенденції</w:t>
            </w:r>
          </w:p>
        </w:tc>
        <w:tc>
          <w:tcPr>
            <w:tcW w:w="709" w:type="dxa"/>
          </w:tcPr>
          <w:p w:rsidR="00283F33" w:rsidRPr="00283F33" w:rsidRDefault="00283F33" w:rsidP="00283F33">
            <w:pPr>
              <w:spacing w:after="0" w:line="360" w:lineRule="auto"/>
              <w:jc w:val="center"/>
              <w:rPr>
                <w:rFonts w:ascii="Times New Roman" w:eastAsia="Calibri" w:hAnsi="Times New Roman" w:cs="Times New Roman"/>
                <w:sz w:val="28"/>
                <w:szCs w:val="28"/>
                <w:lang w:val="uk-UA"/>
              </w:rPr>
            </w:pPr>
            <w:r w:rsidRPr="00283F33">
              <w:rPr>
                <w:rFonts w:ascii="Times New Roman" w:eastAsia="Calibri" w:hAnsi="Times New Roman" w:cs="Times New Roman"/>
                <w:sz w:val="28"/>
                <w:szCs w:val="28"/>
                <w:lang w:val="uk-UA"/>
              </w:rPr>
              <w:t>5</w:t>
            </w:r>
          </w:p>
        </w:tc>
      </w:tr>
      <w:tr w:rsidR="00283F33" w:rsidRPr="00283F33" w:rsidTr="00283F33">
        <w:tc>
          <w:tcPr>
            <w:tcW w:w="8760" w:type="dxa"/>
          </w:tcPr>
          <w:p w:rsidR="00283F33" w:rsidRPr="00283F33" w:rsidRDefault="00283F33" w:rsidP="00283F33">
            <w:pPr>
              <w:spacing w:after="0" w:line="360" w:lineRule="auto"/>
              <w:jc w:val="both"/>
              <w:rPr>
                <w:rFonts w:ascii="Times New Roman" w:eastAsia="Calibri" w:hAnsi="Times New Roman" w:cs="Times New Roman"/>
                <w:sz w:val="28"/>
                <w:szCs w:val="28"/>
                <w:lang w:val="uk-UA"/>
              </w:rPr>
            </w:pPr>
            <w:r w:rsidRPr="00283F33">
              <w:rPr>
                <w:rFonts w:ascii="Times New Roman" w:eastAsia="Calibri" w:hAnsi="Times New Roman" w:cs="Times New Roman"/>
                <w:sz w:val="28"/>
                <w:szCs w:val="28"/>
                <w:lang w:val="uk-UA"/>
              </w:rPr>
              <w:t xml:space="preserve">      1.2.  Вплив передзабійних та післязабійних  факторів на якість</w:t>
            </w:r>
          </w:p>
          <w:p w:rsidR="00283F33" w:rsidRPr="00283F33" w:rsidRDefault="00283F33" w:rsidP="00283F33">
            <w:pPr>
              <w:spacing w:after="0" w:line="360" w:lineRule="auto"/>
              <w:jc w:val="both"/>
              <w:rPr>
                <w:rFonts w:ascii="Times New Roman" w:eastAsia="Calibri" w:hAnsi="Times New Roman" w:cs="Times New Roman"/>
                <w:sz w:val="28"/>
                <w:szCs w:val="28"/>
                <w:lang w:val="uk-UA"/>
              </w:rPr>
            </w:pPr>
            <w:r w:rsidRPr="00283F33">
              <w:rPr>
                <w:rFonts w:ascii="Times New Roman" w:eastAsia="Calibri" w:hAnsi="Times New Roman" w:cs="Times New Roman"/>
                <w:sz w:val="28"/>
                <w:szCs w:val="28"/>
                <w:lang w:val="uk-UA"/>
              </w:rPr>
              <w:t xml:space="preserve">               свинини</w:t>
            </w:r>
          </w:p>
        </w:tc>
        <w:tc>
          <w:tcPr>
            <w:tcW w:w="709" w:type="dxa"/>
          </w:tcPr>
          <w:p w:rsidR="00283F33" w:rsidRPr="00283F33" w:rsidRDefault="00283F33" w:rsidP="00283F33">
            <w:pPr>
              <w:spacing w:after="0" w:line="360" w:lineRule="auto"/>
              <w:jc w:val="center"/>
              <w:rPr>
                <w:rFonts w:ascii="Times New Roman" w:eastAsia="Calibri" w:hAnsi="Times New Roman" w:cs="Times New Roman"/>
                <w:sz w:val="28"/>
                <w:szCs w:val="28"/>
                <w:lang w:val="uk-UA"/>
              </w:rPr>
            </w:pPr>
            <w:r w:rsidRPr="00283F33">
              <w:rPr>
                <w:rFonts w:ascii="Times New Roman" w:eastAsia="Calibri" w:hAnsi="Times New Roman" w:cs="Times New Roman"/>
                <w:sz w:val="28"/>
                <w:szCs w:val="28"/>
                <w:lang w:val="uk-UA"/>
              </w:rPr>
              <w:t>12</w:t>
            </w:r>
          </w:p>
        </w:tc>
      </w:tr>
      <w:tr w:rsidR="00283F33" w:rsidRPr="00283F33" w:rsidTr="00283F33">
        <w:tc>
          <w:tcPr>
            <w:tcW w:w="8760" w:type="dxa"/>
          </w:tcPr>
          <w:p w:rsidR="00283F33" w:rsidRPr="00283F33" w:rsidRDefault="00283F33" w:rsidP="00283F33">
            <w:pPr>
              <w:spacing w:after="0" w:line="360" w:lineRule="auto"/>
              <w:jc w:val="both"/>
              <w:rPr>
                <w:rFonts w:ascii="Times New Roman" w:eastAsia="Calibri" w:hAnsi="Times New Roman" w:cs="Times New Roman"/>
                <w:b/>
                <w:sz w:val="28"/>
                <w:szCs w:val="28"/>
                <w:lang w:val="uk-UA"/>
              </w:rPr>
            </w:pPr>
            <w:r w:rsidRPr="00283F33">
              <w:rPr>
                <w:rFonts w:ascii="Times New Roman" w:eastAsia="Calibri" w:hAnsi="Times New Roman" w:cs="Times New Roman"/>
                <w:b/>
                <w:sz w:val="28"/>
                <w:szCs w:val="28"/>
                <w:lang w:val="uk-UA"/>
              </w:rPr>
              <w:t>РОЗДІЛ 2. МАТЕРІАЛИ ТА МЕТОДИКА ДОСЛІДЖЕНЬ</w:t>
            </w:r>
          </w:p>
        </w:tc>
        <w:tc>
          <w:tcPr>
            <w:tcW w:w="709" w:type="dxa"/>
          </w:tcPr>
          <w:p w:rsidR="00283F33" w:rsidRPr="00283F33" w:rsidRDefault="00283F33" w:rsidP="00283F33">
            <w:pPr>
              <w:spacing w:after="0" w:line="360" w:lineRule="auto"/>
              <w:jc w:val="center"/>
              <w:rPr>
                <w:rFonts w:ascii="Times New Roman" w:eastAsia="Calibri" w:hAnsi="Times New Roman" w:cs="Times New Roman"/>
                <w:sz w:val="28"/>
                <w:szCs w:val="28"/>
                <w:lang w:val="uk-UA"/>
              </w:rPr>
            </w:pPr>
            <w:r w:rsidRPr="00283F33">
              <w:rPr>
                <w:rFonts w:ascii="Times New Roman" w:eastAsia="Calibri" w:hAnsi="Times New Roman" w:cs="Times New Roman"/>
                <w:sz w:val="28"/>
                <w:szCs w:val="28"/>
                <w:lang w:val="uk-UA"/>
              </w:rPr>
              <w:t>26</w:t>
            </w:r>
          </w:p>
        </w:tc>
      </w:tr>
      <w:tr w:rsidR="00283F33" w:rsidRPr="00283F33" w:rsidTr="00283F33">
        <w:trPr>
          <w:trHeight w:val="364"/>
        </w:trPr>
        <w:tc>
          <w:tcPr>
            <w:tcW w:w="8760" w:type="dxa"/>
          </w:tcPr>
          <w:p w:rsidR="00283F33" w:rsidRPr="00283F33" w:rsidRDefault="00283F33" w:rsidP="00283F33">
            <w:pPr>
              <w:spacing w:after="0" w:line="360" w:lineRule="auto"/>
              <w:jc w:val="both"/>
              <w:rPr>
                <w:rFonts w:ascii="Times New Roman" w:eastAsia="Calibri" w:hAnsi="Times New Roman" w:cs="Times New Roman"/>
                <w:sz w:val="28"/>
                <w:szCs w:val="28"/>
                <w:lang w:val="uk-UA"/>
              </w:rPr>
            </w:pPr>
            <w:r w:rsidRPr="00283F33">
              <w:rPr>
                <w:rFonts w:ascii="Times New Roman" w:eastAsia="Calibri" w:hAnsi="Times New Roman" w:cs="Times New Roman"/>
                <w:sz w:val="28"/>
                <w:szCs w:val="28"/>
                <w:lang w:val="uk-UA"/>
              </w:rPr>
              <w:t xml:space="preserve">      2.1. Місце та об’єкт досліджень</w:t>
            </w:r>
          </w:p>
        </w:tc>
        <w:tc>
          <w:tcPr>
            <w:tcW w:w="709" w:type="dxa"/>
          </w:tcPr>
          <w:p w:rsidR="00283F33" w:rsidRPr="00283F33" w:rsidRDefault="00283F33" w:rsidP="00283F33">
            <w:pPr>
              <w:spacing w:after="0" w:line="360" w:lineRule="auto"/>
              <w:jc w:val="center"/>
              <w:rPr>
                <w:rFonts w:ascii="Times New Roman" w:eastAsia="Calibri" w:hAnsi="Times New Roman" w:cs="Times New Roman"/>
                <w:sz w:val="28"/>
                <w:szCs w:val="28"/>
                <w:lang w:val="uk-UA"/>
              </w:rPr>
            </w:pPr>
            <w:r w:rsidRPr="00283F33">
              <w:rPr>
                <w:rFonts w:ascii="Times New Roman" w:eastAsia="Calibri" w:hAnsi="Times New Roman" w:cs="Times New Roman"/>
                <w:sz w:val="28"/>
                <w:szCs w:val="28"/>
                <w:lang w:val="uk-UA"/>
              </w:rPr>
              <w:t>26</w:t>
            </w:r>
          </w:p>
        </w:tc>
      </w:tr>
      <w:tr w:rsidR="00283F33" w:rsidRPr="00283F33" w:rsidTr="00283F33">
        <w:trPr>
          <w:trHeight w:val="364"/>
        </w:trPr>
        <w:tc>
          <w:tcPr>
            <w:tcW w:w="8760" w:type="dxa"/>
          </w:tcPr>
          <w:p w:rsidR="00283F33" w:rsidRPr="00283F33" w:rsidRDefault="00283F33" w:rsidP="00283F33">
            <w:pPr>
              <w:spacing w:after="0" w:line="360" w:lineRule="auto"/>
              <w:jc w:val="both"/>
              <w:rPr>
                <w:rFonts w:ascii="Times New Roman" w:eastAsia="Calibri" w:hAnsi="Times New Roman" w:cs="Times New Roman"/>
                <w:sz w:val="28"/>
                <w:szCs w:val="28"/>
                <w:lang w:val="uk-UA"/>
              </w:rPr>
            </w:pPr>
            <w:r w:rsidRPr="00283F33">
              <w:rPr>
                <w:rFonts w:ascii="Times New Roman" w:eastAsia="Calibri" w:hAnsi="Times New Roman" w:cs="Times New Roman"/>
                <w:sz w:val="28"/>
                <w:szCs w:val="28"/>
                <w:lang w:val="uk-UA"/>
              </w:rPr>
              <w:t xml:space="preserve">      2.2. Методика досліджень</w:t>
            </w:r>
          </w:p>
        </w:tc>
        <w:tc>
          <w:tcPr>
            <w:tcW w:w="709" w:type="dxa"/>
          </w:tcPr>
          <w:p w:rsidR="00283F33" w:rsidRPr="00283F33" w:rsidRDefault="00283F33" w:rsidP="00283F33">
            <w:pPr>
              <w:spacing w:after="0" w:line="360" w:lineRule="auto"/>
              <w:jc w:val="center"/>
              <w:rPr>
                <w:rFonts w:ascii="Times New Roman" w:eastAsia="Calibri" w:hAnsi="Times New Roman" w:cs="Times New Roman"/>
                <w:sz w:val="28"/>
                <w:szCs w:val="28"/>
                <w:lang w:val="uk-UA"/>
              </w:rPr>
            </w:pPr>
            <w:r w:rsidRPr="00283F33">
              <w:rPr>
                <w:rFonts w:ascii="Times New Roman" w:eastAsia="Calibri" w:hAnsi="Times New Roman" w:cs="Times New Roman"/>
                <w:sz w:val="28"/>
                <w:szCs w:val="28"/>
                <w:lang w:val="uk-UA"/>
              </w:rPr>
              <w:t>28</w:t>
            </w:r>
          </w:p>
        </w:tc>
      </w:tr>
      <w:tr w:rsidR="00283F33" w:rsidRPr="00283F33" w:rsidTr="00283F33">
        <w:trPr>
          <w:trHeight w:val="276"/>
        </w:trPr>
        <w:tc>
          <w:tcPr>
            <w:tcW w:w="8760" w:type="dxa"/>
          </w:tcPr>
          <w:p w:rsidR="00283F33" w:rsidRPr="00283F33" w:rsidRDefault="00283F33" w:rsidP="00283F33">
            <w:pPr>
              <w:spacing w:after="0" w:line="360" w:lineRule="auto"/>
              <w:jc w:val="both"/>
              <w:rPr>
                <w:rFonts w:ascii="Times New Roman" w:eastAsia="Calibri" w:hAnsi="Times New Roman" w:cs="Times New Roman"/>
                <w:b/>
                <w:sz w:val="28"/>
                <w:szCs w:val="28"/>
                <w:lang w:val="uk-UA"/>
              </w:rPr>
            </w:pPr>
            <w:r w:rsidRPr="00283F33">
              <w:rPr>
                <w:rFonts w:ascii="Times New Roman" w:eastAsia="Calibri" w:hAnsi="Times New Roman" w:cs="Times New Roman"/>
                <w:b/>
                <w:sz w:val="28"/>
                <w:szCs w:val="28"/>
                <w:lang w:val="uk-UA"/>
              </w:rPr>
              <w:t>РОЗДІЛ 3. РЕЗУЛЬТАТИ ВЛАСНИХ ДОСЛІДЖЕНЬ</w:t>
            </w:r>
          </w:p>
        </w:tc>
        <w:tc>
          <w:tcPr>
            <w:tcW w:w="709" w:type="dxa"/>
          </w:tcPr>
          <w:p w:rsidR="00283F33" w:rsidRPr="00283F33" w:rsidRDefault="00283F33" w:rsidP="00283F33">
            <w:pPr>
              <w:spacing w:after="0" w:line="360" w:lineRule="auto"/>
              <w:jc w:val="center"/>
              <w:rPr>
                <w:rFonts w:ascii="Times New Roman" w:eastAsia="Calibri" w:hAnsi="Times New Roman" w:cs="Times New Roman"/>
                <w:sz w:val="28"/>
                <w:szCs w:val="28"/>
                <w:lang w:val="uk-UA"/>
              </w:rPr>
            </w:pPr>
            <w:r w:rsidRPr="00283F33">
              <w:rPr>
                <w:rFonts w:ascii="Times New Roman" w:eastAsia="Calibri" w:hAnsi="Times New Roman" w:cs="Times New Roman"/>
                <w:sz w:val="28"/>
                <w:szCs w:val="28"/>
                <w:lang w:val="uk-UA"/>
              </w:rPr>
              <w:t>28</w:t>
            </w:r>
          </w:p>
        </w:tc>
      </w:tr>
      <w:tr w:rsidR="00283F33" w:rsidRPr="00283F33" w:rsidTr="00283F33">
        <w:trPr>
          <w:trHeight w:val="276"/>
        </w:trPr>
        <w:tc>
          <w:tcPr>
            <w:tcW w:w="8760" w:type="dxa"/>
          </w:tcPr>
          <w:p w:rsidR="00283F33" w:rsidRPr="00283F33" w:rsidRDefault="00283F33" w:rsidP="00283F33">
            <w:pPr>
              <w:shd w:val="clear" w:color="auto" w:fill="FFFFFF"/>
              <w:tabs>
                <w:tab w:val="left" w:pos="3510"/>
              </w:tabs>
              <w:spacing w:after="0" w:line="360" w:lineRule="auto"/>
              <w:rPr>
                <w:rFonts w:ascii="Times New Roman" w:eastAsia="Calibri" w:hAnsi="Times New Roman" w:cs="Times New Roman"/>
                <w:sz w:val="28"/>
                <w:szCs w:val="28"/>
                <w:lang w:val="uk-UA"/>
              </w:rPr>
            </w:pPr>
            <w:r w:rsidRPr="00283F33">
              <w:rPr>
                <w:rFonts w:ascii="Times New Roman" w:eastAsia="SimSun" w:hAnsi="Times New Roman" w:cs="Times New Roman"/>
                <w:spacing w:val="-4"/>
                <w:sz w:val="28"/>
                <w:szCs w:val="28"/>
                <w:lang w:val="uk-UA" w:eastAsia="zh-CN"/>
              </w:rPr>
              <w:t xml:space="preserve">       3.1.  Характеристика ТОВ «Глобинський м’ясокомбінат»</w:t>
            </w:r>
          </w:p>
        </w:tc>
        <w:tc>
          <w:tcPr>
            <w:tcW w:w="709" w:type="dxa"/>
          </w:tcPr>
          <w:p w:rsidR="00283F33" w:rsidRPr="00283F33" w:rsidRDefault="00283F33" w:rsidP="00283F33">
            <w:pPr>
              <w:spacing w:after="0" w:line="360" w:lineRule="auto"/>
              <w:jc w:val="center"/>
              <w:rPr>
                <w:rFonts w:ascii="Times New Roman" w:eastAsia="Calibri" w:hAnsi="Times New Roman" w:cs="Times New Roman"/>
                <w:sz w:val="28"/>
                <w:szCs w:val="28"/>
                <w:lang w:val="uk-UA"/>
              </w:rPr>
            </w:pPr>
            <w:r w:rsidRPr="00283F33">
              <w:rPr>
                <w:rFonts w:ascii="Times New Roman" w:eastAsia="Calibri" w:hAnsi="Times New Roman" w:cs="Times New Roman"/>
                <w:sz w:val="28"/>
                <w:szCs w:val="28"/>
                <w:lang w:val="uk-UA"/>
              </w:rPr>
              <w:t>28</w:t>
            </w:r>
          </w:p>
        </w:tc>
      </w:tr>
      <w:tr w:rsidR="00283F33" w:rsidRPr="00283F33" w:rsidTr="00283F33">
        <w:trPr>
          <w:trHeight w:val="411"/>
        </w:trPr>
        <w:tc>
          <w:tcPr>
            <w:tcW w:w="8760" w:type="dxa"/>
          </w:tcPr>
          <w:p w:rsidR="00283F33" w:rsidRPr="00283F33" w:rsidRDefault="00283F33" w:rsidP="00283F33">
            <w:pPr>
              <w:spacing w:after="0" w:line="360" w:lineRule="auto"/>
              <w:jc w:val="both"/>
              <w:rPr>
                <w:rFonts w:ascii="Times New Roman" w:hAnsi="Times New Roman" w:cs="Times New Roman"/>
                <w:sz w:val="28"/>
                <w:szCs w:val="28"/>
                <w:lang w:val="uk-UA"/>
              </w:rPr>
            </w:pPr>
            <w:r w:rsidRPr="00283F33">
              <w:rPr>
                <w:rFonts w:ascii="Times New Roman" w:eastAsia="Calibri" w:hAnsi="Times New Roman" w:cs="Times New Roman"/>
                <w:sz w:val="28"/>
                <w:szCs w:val="28"/>
                <w:lang w:val="uk-UA"/>
              </w:rPr>
              <w:t xml:space="preserve">       </w:t>
            </w:r>
            <w:r w:rsidRPr="00283F33">
              <w:rPr>
                <w:rFonts w:ascii="Times New Roman" w:hAnsi="Times New Roman" w:cs="Times New Roman"/>
                <w:sz w:val="28"/>
                <w:szCs w:val="28"/>
                <w:lang w:val="uk-UA"/>
              </w:rPr>
              <w:t>3.2. Технологія забою та первинної переробки свиней  на</w:t>
            </w:r>
          </w:p>
          <w:p w:rsidR="00283F33" w:rsidRPr="00283F33" w:rsidRDefault="00283F33" w:rsidP="00283F33">
            <w:pPr>
              <w:spacing w:after="0" w:line="360" w:lineRule="auto"/>
              <w:jc w:val="both"/>
              <w:rPr>
                <w:rFonts w:ascii="Times New Roman" w:eastAsia="Calibri" w:hAnsi="Times New Roman" w:cs="Times New Roman"/>
                <w:sz w:val="28"/>
                <w:szCs w:val="28"/>
                <w:lang w:val="uk-UA"/>
              </w:rPr>
            </w:pPr>
            <w:r w:rsidRPr="00283F33">
              <w:rPr>
                <w:rFonts w:ascii="Times New Roman" w:hAnsi="Times New Roman" w:cs="Times New Roman"/>
                <w:sz w:val="28"/>
                <w:szCs w:val="28"/>
                <w:lang w:val="uk-UA"/>
              </w:rPr>
              <w:t xml:space="preserve">              підприємстві</w:t>
            </w:r>
          </w:p>
        </w:tc>
        <w:tc>
          <w:tcPr>
            <w:tcW w:w="709" w:type="dxa"/>
          </w:tcPr>
          <w:p w:rsidR="00283F33" w:rsidRPr="00283F33" w:rsidRDefault="00283F33" w:rsidP="00283F33">
            <w:pPr>
              <w:spacing w:after="0" w:line="360" w:lineRule="auto"/>
              <w:jc w:val="center"/>
              <w:rPr>
                <w:rFonts w:ascii="Times New Roman" w:eastAsia="Calibri" w:hAnsi="Times New Roman" w:cs="Times New Roman"/>
                <w:sz w:val="28"/>
                <w:szCs w:val="28"/>
                <w:lang w:val="uk-UA"/>
              </w:rPr>
            </w:pPr>
            <w:r w:rsidRPr="00283F33">
              <w:rPr>
                <w:rFonts w:ascii="Times New Roman" w:eastAsia="Calibri" w:hAnsi="Times New Roman" w:cs="Times New Roman"/>
                <w:sz w:val="28"/>
                <w:szCs w:val="28"/>
                <w:lang w:val="uk-UA"/>
              </w:rPr>
              <w:t>29</w:t>
            </w:r>
          </w:p>
        </w:tc>
      </w:tr>
      <w:tr w:rsidR="00283F33" w:rsidRPr="00283F33" w:rsidTr="00283F33">
        <w:trPr>
          <w:trHeight w:val="411"/>
        </w:trPr>
        <w:tc>
          <w:tcPr>
            <w:tcW w:w="8760" w:type="dxa"/>
          </w:tcPr>
          <w:p w:rsidR="00283F33" w:rsidRPr="00283F33" w:rsidRDefault="00283F33" w:rsidP="00283F33">
            <w:pPr>
              <w:spacing w:after="0" w:line="360" w:lineRule="auto"/>
              <w:jc w:val="both"/>
              <w:rPr>
                <w:rFonts w:ascii="Times New Roman" w:eastAsia="Calibri" w:hAnsi="Times New Roman" w:cs="Times New Roman"/>
                <w:sz w:val="28"/>
                <w:szCs w:val="28"/>
                <w:lang w:val="uk-UA"/>
              </w:rPr>
            </w:pPr>
            <w:r w:rsidRPr="00283F33">
              <w:rPr>
                <w:rFonts w:ascii="Times New Roman" w:eastAsia="Calibri" w:hAnsi="Times New Roman" w:cs="Times New Roman"/>
                <w:sz w:val="28"/>
                <w:szCs w:val="28"/>
                <w:lang w:val="uk-UA"/>
              </w:rPr>
              <w:t xml:space="preserve">       3.3. Результати експериментальних досліджень</w:t>
            </w:r>
          </w:p>
        </w:tc>
        <w:tc>
          <w:tcPr>
            <w:tcW w:w="709" w:type="dxa"/>
          </w:tcPr>
          <w:p w:rsidR="00283F33" w:rsidRPr="00283F33" w:rsidRDefault="00283F33" w:rsidP="00283F33">
            <w:pPr>
              <w:spacing w:after="0" w:line="360" w:lineRule="auto"/>
              <w:jc w:val="center"/>
              <w:rPr>
                <w:rFonts w:ascii="Times New Roman" w:eastAsia="Calibri" w:hAnsi="Times New Roman" w:cs="Times New Roman"/>
                <w:sz w:val="28"/>
                <w:szCs w:val="28"/>
                <w:lang w:val="uk-UA"/>
              </w:rPr>
            </w:pPr>
            <w:r w:rsidRPr="00283F33">
              <w:rPr>
                <w:rFonts w:ascii="Times New Roman" w:eastAsia="Calibri" w:hAnsi="Times New Roman" w:cs="Times New Roman"/>
                <w:sz w:val="28"/>
                <w:szCs w:val="28"/>
                <w:lang w:val="uk-UA"/>
              </w:rPr>
              <w:t>45</w:t>
            </w:r>
          </w:p>
        </w:tc>
      </w:tr>
      <w:tr w:rsidR="00283F33" w:rsidRPr="00283F33" w:rsidTr="00283F33">
        <w:trPr>
          <w:trHeight w:val="411"/>
        </w:trPr>
        <w:tc>
          <w:tcPr>
            <w:tcW w:w="8760" w:type="dxa"/>
          </w:tcPr>
          <w:p w:rsidR="00283F33" w:rsidRPr="00283F33" w:rsidRDefault="00283F33" w:rsidP="00283F33">
            <w:pPr>
              <w:shd w:val="clear" w:color="auto" w:fill="FFFFFF"/>
              <w:spacing w:after="0" w:line="360" w:lineRule="auto"/>
              <w:rPr>
                <w:rFonts w:ascii="Times New Roman" w:eastAsia="Calibri" w:hAnsi="Times New Roman" w:cs="Times New Roman"/>
                <w:sz w:val="28"/>
                <w:szCs w:val="28"/>
                <w:lang w:val="uk-UA"/>
              </w:rPr>
            </w:pPr>
            <w:r w:rsidRPr="00283F33">
              <w:rPr>
                <w:rFonts w:ascii="Times New Roman" w:eastAsia="Times New Roman" w:hAnsi="Times New Roman" w:cs="Times New Roman"/>
                <w:bCs/>
                <w:iCs/>
                <w:spacing w:val="-4"/>
                <w:sz w:val="28"/>
                <w:szCs w:val="28"/>
                <w:lang w:val="uk-UA" w:eastAsia="ru-RU"/>
              </w:rPr>
              <w:t xml:space="preserve">       3.3. Економічна ефективність виробництва</w:t>
            </w:r>
          </w:p>
        </w:tc>
        <w:tc>
          <w:tcPr>
            <w:tcW w:w="709" w:type="dxa"/>
          </w:tcPr>
          <w:p w:rsidR="00283F33" w:rsidRPr="00283F33" w:rsidRDefault="00283F33" w:rsidP="00283F33">
            <w:pPr>
              <w:spacing w:after="0" w:line="360" w:lineRule="auto"/>
              <w:jc w:val="center"/>
              <w:rPr>
                <w:rFonts w:ascii="Times New Roman" w:eastAsia="Calibri" w:hAnsi="Times New Roman" w:cs="Times New Roman"/>
                <w:sz w:val="28"/>
                <w:szCs w:val="28"/>
                <w:lang w:val="uk-UA"/>
              </w:rPr>
            </w:pPr>
            <w:r w:rsidRPr="00283F33">
              <w:rPr>
                <w:rFonts w:ascii="Times New Roman" w:eastAsia="Calibri" w:hAnsi="Times New Roman" w:cs="Times New Roman"/>
                <w:sz w:val="28"/>
                <w:szCs w:val="28"/>
                <w:lang w:val="uk-UA"/>
              </w:rPr>
              <w:t>54</w:t>
            </w:r>
          </w:p>
        </w:tc>
      </w:tr>
      <w:tr w:rsidR="00283F33" w:rsidRPr="00283F33" w:rsidTr="00283F33">
        <w:trPr>
          <w:trHeight w:val="345"/>
        </w:trPr>
        <w:tc>
          <w:tcPr>
            <w:tcW w:w="8760" w:type="dxa"/>
          </w:tcPr>
          <w:p w:rsidR="00283F33" w:rsidRPr="00283F33" w:rsidRDefault="00283F33" w:rsidP="00283F33">
            <w:pPr>
              <w:spacing w:after="0" w:line="360" w:lineRule="auto"/>
              <w:jc w:val="both"/>
              <w:rPr>
                <w:rFonts w:ascii="Times New Roman" w:eastAsia="Calibri" w:hAnsi="Times New Roman" w:cs="Times New Roman"/>
                <w:b/>
                <w:sz w:val="28"/>
                <w:szCs w:val="28"/>
                <w:lang w:val="uk-UA"/>
              </w:rPr>
            </w:pPr>
            <w:r w:rsidRPr="00283F33">
              <w:rPr>
                <w:rFonts w:ascii="Times New Roman" w:eastAsia="Calibri" w:hAnsi="Times New Roman" w:cs="Times New Roman"/>
                <w:b/>
                <w:sz w:val="28"/>
                <w:szCs w:val="28"/>
                <w:lang w:val="uk-UA"/>
              </w:rPr>
              <w:t>ВИСНОВКИ</w:t>
            </w:r>
          </w:p>
        </w:tc>
        <w:tc>
          <w:tcPr>
            <w:tcW w:w="709" w:type="dxa"/>
          </w:tcPr>
          <w:p w:rsidR="00283F33" w:rsidRPr="00283F33" w:rsidRDefault="00283F33" w:rsidP="00283F33">
            <w:pPr>
              <w:spacing w:after="0" w:line="360" w:lineRule="auto"/>
              <w:jc w:val="center"/>
              <w:rPr>
                <w:rFonts w:ascii="Times New Roman" w:eastAsia="Calibri" w:hAnsi="Times New Roman" w:cs="Times New Roman"/>
                <w:sz w:val="28"/>
                <w:szCs w:val="28"/>
                <w:lang w:val="uk-UA"/>
              </w:rPr>
            </w:pPr>
            <w:r w:rsidRPr="00283F33">
              <w:rPr>
                <w:rFonts w:ascii="Times New Roman" w:eastAsia="Calibri" w:hAnsi="Times New Roman" w:cs="Times New Roman"/>
                <w:sz w:val="28"/>
                <w:szCs w:val="28"/>
                <w:lang w:val="uk-UA"/>
              </w:rPr>
              <w:t>57</w:t>
            </w:r>
          </w:p>
        </w:tc>
      </w:tr>
      <w:tr w:rsidR="00283F33" w:rsidRPr="00283F33" w:rsidTr="00283F33">
        <w:trPr>
          <w:trHeight w:val="362"/>
        </w:trPr>
        <w:tc>
          <w:tcPr>
            <w:tcW w:w="8760" w:type="dxa"/>
          </w:tcPr>
          <w:p w:rsidR="00283F33" w:rsidRPr="00283F33" w:rsidRDefault="00283F33" w:rsidP="00283F33">
            <w:pPr>
              <w:spacing w:after="0" w:line="360" w:lineRule="auto"/>
              <w:jc w:val="both"/>
              <w:rPr>
                <w:rFonts w:ascii="Times New Roman" w:eastAsia="Calibri" w:hAnsi="Times New Roman" w:cs="Times New Roman"/>
                <w:b/>
                <w:sz w:val="28"/>
                <w:szCs w:val="28"/>
                <w:lang w:val="uk-UA"/>
              </w:rPr>
            </w:pPr>
            <w:r w:rsidRPr="00283F33">
              <w:rPr>
                <w:rFonts w:ascii="Times New Roman" w:eastAsia="Calibri" w:hAnsi="Times New Roman" w:cs="Times New Roman"/>
                <w:b/>
                <w:sz w:val="28"/>
                <w:szCs w:val="28"/>
                <w:lang w:val="uk-UA"/>
              </w:rPr>
              <w:t>ПРОПОЗИЦІЇ</w:t>
            </w:r>
          </w:p>
        </w:tc>
        <w:tc>
          <w:tcPr>
            <w:tcW w:w="709" w:type="dxa"/>
          </w:tcPr>
          <w:p w:rsidR="00283F33" w:rsidRPr="00283F33" w:rsidRDefault="00283F33" w:rsidP="00283F33">
            <w:pPr>
              <w:spacing w:after="0" w:line="360" w:lineRule="auto"/>
              <w:jc w:val="center"/>
              <w:rPr>
                <w:rFonts w:ascii="Times New Roman" w:eastAsia="Calibri" w:hAnsi="Times New Roman" w:cs="Times New Roman"/>
                <w:sz w:val="28"/>
                <w:szCs w:val="28"/>
                <w:lang w:val="uk-UA"/>
              </w:rPr>
            </w:pPr>
            <w:r w:rsidRPr="00283F33">
              <w:rPr>
                <w:rFonts w:ascii="Times New Roman" w:eastAsia="Calibri" w:hAnsi="Times New Roman" w:cs="Times New Roman"/>
                <w:sz w:val="28"/>
                <w:szCs w:val="28"/>
                <w:lang w:val="uk-UA"/>
              </w:rPr>
              <w:t>59</w:t>
            </w:r>
          </w:p>
        </w:tc>
      </w:tr>
      <w:tr w:rsidR="00283F33" w:rsidRPr="00283F33" w:rsidTr="00283F33">
        <w:tc>
          <w:tcPr>
            <w:tcW w:w="8760" w:type="dxa"/>
          </w:tcPr>
          <w:p w:rsidR="00283F33" w:rsidRPr="00283F33" w:rsidRDefault="00283F33" w:rsidP="00283F33">
            <w:pPr>
              <w:spacing w:after="0" w:line="360" w:lineRule="auto"/>
              <w:jc w:val="both"/>
              <w:rPr>
                <w:rFonts w:ascii="Times New Roman" w:eastAsia="Calibri" w:hAnsi="Times New Roman" w:cs="Times New Roman"/>
                <w:b/>
                <w:sz w:val="28"/>
                <w:szCs w:val="28"/>
                <w:lang w:val="uk-UA"/>
              </w:rPr>
            </w:pPr>
            <w:r w:rsidRPr="00283F33">
              <w:rPr>
                <w:rFonts w:ascii="Times New Roman" w:eastAsia="Calibri" w:hAnsi="Times New Roman" w:cs="Times New Roman"/>
                <w:b/>
                <w:sz w:val="28"/>
                <w:szCs w:val="28"/>
                <w:lang w:val="uk-UA"/>
              </w:rPr>
              <w:t>СПИСОК ВИКОРИСТАНИХ ДЖЕРЕЛ ІНФОРМАЦІЇ</w:t>
            </w:r>
          </w:p>
        </w:tc>
        <w:tc>
          <w:tcPr>
            <w:tcW w:w="709" w:type="dxa"/>
          </w:tcPr>
          <w:p w:rsidR="00283F33" w:rsidRPr="00283F33" w:rsidRDefault="00283F33" w:rsidP="00283F33">
            <w:pPr>
              <w:spacing w:after="0" w:line="360" w:lineRule="auto"/>
              <w:jc w:val="center"/>
              <w:rPr>
                <w:rFonts w:ascii="Times New Roman" w:eastAsia="Calibri" w:hAnsi="Times New Roman" w:cs="Times New Roman"/>
                <w:sz w:val="28"/>
                <w:szCs w:val="28"/>
                <w:lang w:val="uk-UA"/>
              </w:rPr>
            </w:pPr>
            <w:r w:rsidRPr="00283F33">
              <w:rPr>
                <w:rFonts w:ascii="Times New Roman" w:eastAsia="Calibri" w:hAnsi="Times New Roman" w:cs="Times New Roman"/>
                <w:sz w:val="28"/>
                <w:szCs w:val="28"/>
                <w:lang w:val="uk-UA"/>
              </w:rPr>
              <w:t>60</w:t>
            </w:r>
          </w:p>
        </w:tc>
      </w:tr>
    </w:tbl>
    <w:p w:rsidR="00283F33" w:rsidRPr="0010434F" w:rsidRDefault="00283F33" w:rsidP="006D5C7E">
      <w:pPr>
        <w:jc w:val="center"/>
        <w:rPr>
          <w:rFonts w:ascii="Times New Roman" w:hAnsi="Times New Roman" w:cs="Times New Roman"/>
          <w:b/>
          <w:color w:val="FF0000"/>
          <w:sz w:val="28"/>
          <w:szCs w:val="28"/>
          <w:lang w:val="uk-UA"/>
        </w:rPr>
      </w:pPr>
    </w:p>
    <w:p w:rsidR="006D5C7E" w:rsidRPr="0010434F" w:rsidRDefault="006D5C7E" w:rsidP="006D5C7E">
      <w:pPr>
        <w:spacing w:after="0" w:line="360" w:lineRule="auto"/>
        <w:ind w:firstLine="709"/>
        <w:jc w:val="center"/>
        <w:rPr>
          <w:rFonts w:ascii="Times New Roman" w:eastAsia="Calibri" w:hAnsi="Times New Roman" w:cs="Times New Roman"/>
          <w:b/>
          <w:color w:val="FF0000"/>
          <w:sz w:val="28"/>
          <w:szCs w:val="28"/>
          <w:lang w:val="uk-UA"/>
        </w:rPr>
      </w:pPr>
    </w:p>
    <w:tbl>
      <w:tblPr>
        <w:tblW w:w="946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760"/>
        <w:gridCol w:w="709"/>
      </w:tblGrid>
      <w:tr w:rsidR="00465E0D" w:rsidRPr="0010434F" w:rsidTr="000502DB">
        <w:tc>
          <w:tcPr>
            <w:tcW w:w="8760" w:type="dxa"/>
            <w:tcBorders>
              <w:top w:val="nil"/>
              <w:left w:val="nil"/>
              <w:bottom w:val="nil"/>
              <w:right w:val="nil"/>
            </w:tcBorders>
          </w:tcPr>
          <w:p w:rsidR="000502DB" w:rsidRPr="0010434F" w:rsidRDefault="000502DB" w:rsidP="000502DB">
            <w:pPr>
              <w:spacing w:after="0" w:line="360" w:lineRule="auto"/>
              <w:jc w:val="both"/>
              <w:rPr>
                <w:rFonts w:ascii="Times New Roman" w:eastAsia="Calibri" w:hAnsi="Times New Roman" w:cs="Times New Roman"/>
                <w:b/>
                <w:color w:val="FF0000"/>
                <w:sz w:val="28"/>
                <w:szCs w:val="28"/>
                <w:lang w:val="uk-UA"/>
              </w:rPr>
            </w:pPr>
          </w:p>
        </w:tc>
        <w:tc>
          <w:tcPr>
            <w:tcW w:w="709" w:type="dxa"/>
            <w:tcBorders>
              <w:top w:val="nil"/>
              <w:left w:val="nil"/>
              <w:bottom w:val="nil"/>
              <w:right w:val="nil"/>
            </w:tcBorders>
          </w:tcPr>
          <w:p w:rsidR="000502DB" w:rsidRPr="0010434F" w:rsidRDefault="000502DB" w:rsidP="000502DB">
            <w:pPr>
              <w:spacing w:after="0" w:line="360" w:lineRule="auto"/>
              <w:jc w:val="center"/>
              <w:rPr>
                <w:rFonts w:ascii="Times New Roman" w:eastAsia="Calibri" w:hAnsi="Times New Roman" w:cs="Times New Roman"/>
                <w:color w:val="FF0000"/>
                <w:sz w:val="28"/>
                <w:szCs w:val="28"/>
                <w:lang w:val="uk-UA"/>
              </w:rPr>
            </w:pPr>
          </w:p>
        </w:tc>
      </w:tr>
      <w:tr w:rsidR="00465E0D" w:rsidRPr="0010434F" w:rsidTr="000502DB">
        <w:tc>
          <w:tcPr>
            <w:tcW w:w="8760" w:type="dxa"/>
            <w:tcBorders>
              <w:top w:val="nil"/>
              <w:left w:val="nil"/>
              <w:bottom w:val="nil"/>
              <w:right w:val="nil"/>
            </w:tcBorders>
          </w:tcPr>
          <w:p w:rsidR="000502DB" w:rsidRPr="0010434F" w:rsidRDefault="000502DB" w:rsidP="000502DB">
            <w:pPr>
              <w:spacing w:after="0" w:line="360" w:lineRule="auto"/>
              <w:jc w:val="both"/>
              <w:rPr>
                <w:rFonts w:ascii="Times New Roman" w:eastAsia="Calibri" w:hAnsi="Times New Roman" w:cs="Times New Roman"/>
                <w:b/>
                <w:color w:val="FF0000"/>
                <w:sz w:val="28"/>
                <w:szCs w:val="28"/>
                <w:lang w:val="uk-UA"/>
              </w:rPr>
            </w:pPr>
          </w:p>
        </w:tc>
        <w:tc>
          <w:tcPr>
            <w:tcW w:w="709" w:type="dxa"/>
            <w:tcBorders>
              <w:top w:val="nil"/>
              <w:left w:val="nil"/>
              <w:bottom w:val="nil"/>
              <w:right w:val="nil"/>
            </w:tcBorders>
          </w:tcPr>
          <w:p w:rsidR="000502DB" w:rsidRPr="0010434F" w:rsidRDefault="000502DB" w:rsidP="000502DB">
            <w:pPr>
              <w:spacing w:after="0" w:line="360" w:lineRule="auto"/>
              <w:jc w:val="center"/>
              <w:rPr>
                <w:rFonts w:ascii="Times New Roman" w:eastAsia="Calibri" w:hAnsi="Times New Roman" w:cs="Times New Roman"/>
                <w:color w:val="FF0000"/>
                <w:sz w:val="28"/>
                <w:szCs w:val="28"/>
                <w:lang w:val="uk-UA"/>
              </w:rPr>
            </w:pPr>
          </w:p>
        </w:tc>
      </w:tr>
      <w:tr w:rsidR="00465E0D" w:rsidRPr="0010434F" w:rsidTr="000502DB">
        <w:tc>
          <w:tcPr>
            <w:tcW w:w="8760" w:type="dxa"/>
            <w:tcBorders>
              <w:top w:val="nil"/>
              <w:left w:val="nil"/>
              <w:bottom w:val="nil"/>
              <w:right w:val="nil"/>
            </w:tcBorders>
          </w:tcPr>
          <w:p w:rsidR="000502DB" w:rsidRPr="0010434F" w:rsidRDefault="000502DB" w:rsidP="000502DB">
            <w:pPr>
              <w:spacing w:after="0" w:line="360" w:lineRule="auto"/>
              <w:jc w:val="both"/>
              <w:rPr>
                <w:rFonts w:ascii="Times New Roman" w:eastAsia="Calibri" w:hAnsi="Times New Roman" w:cs="Times New Roman"/>
                <w:color w:val="FF0000"/>
                <w:sz w:val="28"/>
                <w:szCs w:val="28"/>
                <w:lang w:val="uk-UA"/>
              </w:rPr>
            </w:pPr>
          </w:p>
        </w:tc>
        <w:tc>
          <w:tcPr>
            <w:tcW w:w="709" w:type="dxa"/>
            <w:tcBorders>
              <w:top w:val="nil"/>
              <w:left w:val="nil"/>
              <w:bottom w:val="nil"/>
              <w:right w:val="nil"/>
            </w:tcBorders>
          </w:tcPr>
          <w:p w:rsidR="000502DB" w:rsidRPr="0010434F" w:rsidRDefault="000502DB" w:rsidP="000502DB">
            <w:pPr>
              <w:spacing w:after="0" w:line="360" w:lineRule="auto"/>
              <w:jc w:val="center"/>
              <w:rPr>
                <w:rFonts w:ascii="Times New Roman" w:eastAsia="Calibri" w:hAnsi="Times New Roman" w:cs="Times New Roman"/>
                <w:color w:val="FF0000"/>
                <w:sz w:val="28"/>
                <w:szCs w:val="28"/>
                <w:lang w:val="uk-UA"/>
              </w:rPr>
            </w:pPr>
          </w:p>
        </w:tc>
      </w:tr>
      <w:tr w:rsidR="00465E0D" w:rsidRPr="0010434F" w:rsidTr="000502DB">
        <w:tc>
          <w:tcPr>
            <w:tcW w:w="8760" w:type="dxa"/>
            <w:tcBorders>
              <w:top w:val="nil"/>
              <w:left w:val="nil"/>
              <w:bottom w:val="nil"/>
              <w:right w:val="nil"/>
            </w:tcBorders>
          </w:tcPr>
          <w:p w:rsidR="000502DB" w:rsidRPr="0010434F" w:rsidRDefault="000502DB" w:rsidP="000502DB">
            <w:pPr>
              <w:spacing w:after="0" w:line="360" w:lineRule="auto"/>
              <w:jc w:val="both"/>
              <w:rPr>
                <w:rFonts w:ascii="Times New Roman" w:eastAsia="Calibri" w:hAnsi="Times New Roman" w:cs="Times New Roman"/>
                <w:color w:val="FF0000"/>
                <w:sz w:val="28"/>
                <w:szCs w:val="28"/>
                <w:lang w:val="uk-UA"/>
              </w:rPr>
            </w:pPr>
          </w:p>
        </w:tc>
        <w:tc>
          <w:tcPr>
            <w:tcW w:w="709" w:type="dxa"/>
            <w:tcBorders>
              <w:top w:val="nil"/>
              <w:left w:val="nil"/>
              <w:bottom w:val="nil"/>
              <w:right w:val="nil"/>
            </w:tcBorders>
          </w:tcPr>
          <w:p w:rsidR="000502DB" w:rsidRPr="0010434F" w:rsidRDefault="000502DB" w:rsidP="000502DB">
            <w:pPr>
              <w:spacing w:after="0" w:line="360" w:lineRule="auto"/>
              <w:jc w:val="center"/>
              <w:rPr>
                <w:rFonts w:ascii="Times New Roman" w:eastAsia="Calibri" w:hAnsi="Times New Roman" w:cs="Times New Roman"/>
                <w:color w:val="FF0000"/>
                <w:sz w:val="28"/>
                <w:szCs w:val="28"/>
                <w:lang w:val="uk-UA"/>
              </w:rPr>
            </w:pPr>
          </w:p>
        </w:tc>
      </w:tr>
      <w:tr w:rsidR="00465E0D" w:rsidRPr="0010434F" w:rsidTr="000502DB">
        <w:tc>
          <w:tcPr>
            <w:tcW w:w="8760" w:type="dxa"/>
            <w:tcBorders>
              <w:top w:val="nil"/>
              <w:left w:val="nil"/>
              <w:bottom w:val="nil"/>
              <w:right w:val="nil"/>
            </w:tcBorders>
          </w:tcPr>
          <w:p w:rsidR="000502DB" w:rsidRPr="0010434F" w:rsidRDefault="000502DB" w:rsidP="000502DB">
            <w:pPr>
              <w:shd w:val="clear" w:color="auto" w:fill="FFFFFF"/>
              <w:spacing w:after="0" w:line="360" w:lineRule="auto"/>
              <w:jc w:val="both"/>
              <w:rPr>
                <w:rFonts w:ascii="Times New Roman" w:eastAsia="Times New Roman" w:hAnsi="Times New Roman" w:cs="Times New Roman"/>
                <w:color w:val="FF0000"/>
                <w:sz w:val="28"/>
                <w:szCs w:val="28"/>
                <w:lang w:val="uk-UA" w:eastAsia="ru-RU"/>
              </w:rPr>
            </w:pPr>
          </w:p>
        </w:tc>
        <w:tc>
          <w:tcPr>
            <w:tcW w:w="709" w:type="dxa"/>
            <w:tcBorders>
              <w:top w:val="nil"/>
              <w:left w:val="nil"/>
              <w:bottom w:val="nil"/>
              <w:right w:val="nil"/>
            </w:tcBorders>
          </w:tcPr>
          <w:p w:rsidR="000502DB" w:rsidRPr="0010434F" w:rsidRDefault="000502DB" w:rsidP="000502DB">
            <w:pPr>
              <w:spacing w:after="0" w:line="360" w:lineRule="auto"/>
              <w:jc w:val="center"/>
              <w:rPr>
                <w:rFonts w:ascii="Times New Roman" w:eastAsia="Calibri" w:hAnsi="Times New Roman" w:cs="Times New Roman"/>
                <w:color w:val="FF0000"/>
                <w:sz w:val="28"/>
                <w:szCs w:val="28"/>
                <w:lang w:val="uk-UA"/>
              </w:rPr>
            </w:pPr>
          </w:p>
        </w:tc>
      </w:tr>
      <w:tr w:rsidR="00465E0D" w:rsidRPr="0010434F" w:rsidTr="000502DB">
        <w:tc>
          <w:tcPr>
            <w:tcW w:w="8760" w:type="dxa"/>
            <w:tcBorders>
              <w:top w:val="nil"/>
              <w:left w:val="nil"/>
              <w:bottom w:val="nil"/>
              <w:right w:val="nil"/>
            </w:tcBorders>
          </w:tcPr>
          <w:p w:rsidR="000502DB" w:rsidRPr="0010434F" w:rsidRDefault="000502DB" w:rsidP="000502DB">
            <w:pPr>
              <w:spacing w:after="0" w:line="360" w:lineRule="auto"/>
              <w:jc w:val="both"/>
              <w:rPr>
                <w:rFonts w:ascii="Times New Roman" w:eastAsia="Calibri" w:hAnsi="Times New Roman" w:cs="Times New Roman"/>
                <w:b/>
                <w:color w:val="FF0000"/>
                <w:sz w:val="28"/>
                <w:szCs w:val="28"/>
                <w:lang w:val="uk-UA"/>
              </w:rPr>
            </w:pPr>
          </w:p>
        </w:tc>
        <w:tc>
          <w:tcPr>
            <w:tcW w:w="709" w:type="dxa"/>
            <w:tcBorders>
              <w:top w:val="nil"/>
              <w:left w:val="nil"/>
              <w:bottom w:val="nil"/>
              <w:right w:val="nil"/>
            </w:tcBorders>
          </w:tcPr>
          <w:p w:rsidR="000502DB" w:rsidRPr="0010434F" w:rsidRDefault="000502DB" w:rsidP="000502DB">
            <w:pPr>
              <w:spacing w:after="0" w:line="360" w:lineRule="auto"/>
              <w:jc w:val="center"/>
              <w:rPr>
                <w:rFonts w:ascii="Times New Roman" w:eastAsia="Calibri" w:hAnsi="Times New Roman" w:cs="Times New Roman"/>
                <w:color w:val="FF0000"/>
                <w:sz w:val="28"/>
                <w:szCs w:val="28"/>
                <w:lang w:val="uk-UA"/>
              </w:rPr>
            </w:pPr>
          </w:p>
        </w:tc>
      </w:tr>
      <w:tr w:rsidR="00465E0D" w:rsidRPr="0010434F" w:rsidTr="000502DB">
        <w:trPr>
          <w:trHeight w:val="364"/>
        </w:trPr>
        <w:tc>
          <w:tcPr>
            <w:tcW w:w="8760" w:type="dxa"/>
            <w:tcBorders>
              <w:top w:val="nil"/>
              <w:left w:val="nil"/>
              <w:bottom w:val="nil"/>
              <w:right w:val="nil"/>
            </w:tcBorders>
          </w:tcPr>
          <w:p w:rsidR="000502DB" w:rsidRPr="0010434F" w:rsidRDefault="000502DB" w:rsidP="000502DB">
            <w:pPr>
              <w:spacing w:after="0" w:line="360" w:lineRule="auto"/>
              <w:jc w:val="both"/>
              <w:rPr>
                <w:rFonts w:ascii="Times New Roman" w:eastAsia="Calibri" w:hAnsi="Times New Roman" w:cs="Times New Roman"/>
                <w:color w:val="FF0000"/>
                <w:sz w:val="28"/>
                <w:szCs w:val="28"/>
                <w:lang w:val="uk-UA"/>
              </w:rPr>
            </w:pPr>
          </w:p>
        </w:tc>
        <w:tc>
          <w:tcPr>
            <w:tcW w:w="709" w:type="dxa"/>
            <w:tcBorders>
              <w:top w:val="nil"/>
              <w:left w:val="nil"/>
              <w:bottom w:val="nil"/>
              <w:right w:val="nil"/>
            </w:tcBorders>
          </w:tcPr>
          <w:p w:rsidR="000502DB" w:rsidRPr="0010434F" w:rsidRDefault="000502DB" w:rsidP="000502DB">
            <w:pPr>
              <w:spacing w:after="0" w:line="360" w:lineRule="auto"/>
              <w:jc w:val="center"/>
              <w:rPr>
                <w:rFonts w:ascii="Times New Roman" w:eastAsia="Calibri" w:hAnsi="Times New Roman" w:cs="Times New Roman"/>
                <w:color w:val="FF0000"/>
                <w:sz w:val="28"/>
                <w:szCs w:val="28"/>
                <w:lang w:val="uk-UA"/>
              </w:rPr>
            </w:pPr>
          </w:p>
        </w:tc>
      </w:tr>
    </w:tbl>
    <w:p w:rsidR="003B1AED" w:rsidRDefault="000D2225" w:rsidP="000D2225">
      <w:pPr>
        <w:spacing w:after="0" w:line="360" w:lineRule="auto"/>
        <w:ind w:firstLine="709"/>
        <w:jc w:val="center"/>
        <w:rPr>
          <w:rFonts w:ascii="Times New Roman" w:hAnsi="Times New Roman" w:cs="Times New Roman"/>
          <w:b/>
          <w:sz w:val="28"/>
          <w:szCs w:val="28"/>
          <w:lang w:val="uk-UA"/>
        </w:rPr>
      </w:pPr>
      <w:r w:rsidRPr="00457DBE">
        <w:rPr>
          <w:rFonts w:ascii="Times New Roman" w:hAnsi="Times New Roman" w:cs="Times New Roman"/>
          <w:b/>
          <w:sz w:val="28"/>
          <w:szCs w:val="28"/>
          <w:lang w:val="uk-UA"/>
        </w:rPr>
        <w:lastRenderedPageBreak/>
        <w:t>ВСТУП</w:t>
      </w:r>
    </w:p>
    <w:p w:rsidR="00457DBE" w:rsidRPr="00457DBE" w:rsidRDefault="00457DBE" w:rsidP="000D2225">
      <w:pPr>
        <w:spacing w:after="0" w:line="360" w:lineRule="auto"/>
        <w:ind w:firstLine="709"/>
        <w:jc w:val="center"/>
        <w:rPr>
          <w:rFonts w:ascii="Times New Roman" w:hAnsi="Times New Roman" w:cs="Times New Roman"/>
          <w:b/>
          <w:sz w:val="28"/>
          <w:szCs w:val="28"/>
          <w:lang w:val="uk-UA"/>
        </w:rPr>
      </w:pPr>
    </w:p>
    <w:p w:rsidR="00ED6EFA" w:rsidRPr="0010434F" w:rsidRDefault="005C73FC" w:rsidP="00ED6EFA">
      <w:pPr>
        <w:spacing w:after="0" w:line="360" w:lineRule="auto"/>
        <w:ind w:firstLine="709"/>
        <w:jc w:val="both"/>
        <w:rPr>
          <w:rFonts w:ascii="Times New Roman" w:hAnsi="Times New Roman"/>
          <w:sz w:val="28"/>
          <w:szCs w:val="28"/>
          <w:lang w:val="uk-UA"/>
        </w:rPr>
      </w:pPr>
      <w:r w:rsidRPr="0010434F">
        <w:rPr>
          <w:rFonts w:ascii="Times New Roman" w:hAnsi="Times New Roman"/>
          <w:b/>
          <w:sz w:val="28"/>
          <w:szCs w:val="28"/>
          <w:lang w:val="uk-UA"/>
        </w:rPr>
        <w:t>Обґрунтування актуальності теми.</w:t>
      </w:r>
      <w:r w:rsidRPr="0010434F">
        <w:rPr>
          <w:rFonts w:ascii="Times New Roman" w:hAnsi="Times New Roman"/>
          <w:sz w:val="28"/>
          <w:szCs w:val="28"/>
          <w:lang w:val="uk-UA"/>
        </w:rPr>
        <w:t xml:space="preserve"> </w:t>
      </w:r>
      <w:r w:rsidR="00ED6EFA" w:rsidRPr="0010434F">
        <w:rPr>
          <w:rFonts w:ascii="Times New Roman" w:hAnsi="Times New Roman"/>
          <w:sz w:val="28"/>
          <w:szCs w:val="28"/>
          <w:lang w:val="uk-UA"/>
        </w:rPr>
        <w:t xml:space="preserve">   Свинина має дуже важливу роль у харчуванні населення у багатьох частинах світу. Як важливе джерело тваринного білка та інших поживних речовин, попит на свинину, за прогнозами, зросте найближчим часом </w:t>
      </w:r>
      <w:r w:rsidR="00457DBE" w:rsidRPr="00457DBE">
        <w:rPr>
          <w:rFonts w:ascii="Times New Roman" w:hAnsi="Times New Roman"/>
          <w:sz w:val="28"/>
          <w:szCs w:val="28"/>
        </w:rPr>
        <w:t>[1]</w:t>
      </w:r>
      <w:r w:rsidR="00ED6EFA" w:rsidRPr="0010434F">
        <w:rPr>
          <w:rFonts w:ascii="Times New Roman" w:hAnsi="Times New Roman"/>
          <w:sz w:val="28"/>
          <w:szCs w:val="28"/>
          <w:lang w:val="uk-UA"/>
        </w:rPr>
        <w:t xml:space="preserve">. Значна частина прогнозованого збільшення пояснюється зростанням попиту на свинину в Азії та меншою мірою в Латинській Америці, що спричинене зростанням рівня доходів і росту населення. Прогнозується, що попит на свинину в Африці також зросте, хоча з меншою інтенсивністю. За прогнозами в розвинених країнах попит залишатиметься стабільним. Також передбачається  нормалізація умов попиту та пропозиції після нещодавніх втрат у галузі свинарства, спричинених африканською чумою свиней (АЧС). Хоча зростання попиту на свинину в глобальному масштабі надає світовому сектору свинарства додаткові можливості для зростання, але це посилює важливі проблеми сталого розвитку свинарства. Ці виклики включають викиди парникових газів  на фермах, непрямі викиди, пов’язані з виробництвом кормів і землекористуванням, а також підвищений ризик викиду забруднюючих речовин у ґрунт, воду, і повітря.  Крім того, порушення торгових зв’язків також можуть загрожувати безперебійному функціонуванню світових ринків свинини та кормів. </w:t>
      </w:r>
    </w:p>
    <w:p w:rsidR="003123A4" w:rsidRPr="0010434F" w:rsidRDefault="003123A4" w:rsidP="006B1C21">
      <w:pPr>
        <w:spacing w:after="0" w:line="360" w:lineRule="auto"/>
        <w:ind w:firstLine="709"/>
        <w:jc w:val="both"/>
        <w:rPr>
          <w:rFonts w:ascii="Times New Roman" w:hAnsi="Times New Roman" w:cs="Times New Roman"/>
          <w:sz w:val="28"/>
          <w:szCs w:val="28"/>
          <w:lang w:val="uk-UA"/>
        </w:rPr>
      </w:pPr>
      <w:r w:rsidRPr="0010434F">
        <w:rPr>
          <w:rFonts w:ascii="Times New Roman" w:hAnsi="Times New Roman" w:cs="Times New Roman"/>
          <w:sz w:val="28"/>
          <w:szCs w:val="28"/>
          <w:lang w:val="uk-UA"/>
        </w:rPr>
        <w:t xml:space="preserve">В той же час слід відмітити, що за амінокислотним складом та вмістом незамінних амінокислот свинини є джерелом повноцінних білків, які дають можливість забезпечення повноцінного харчування та нормального фізіологічного стану людини. </w:t>
      </w:r>
    </w:p>
    <w:p w:rsidR="006A6F97" w:rsidRPr="0010434F" w:rsidRDefault="006A6F97" w:rsidP="006A6F97">
      <w:pPr>
        <w:widowControl w:val="0"/>
        <w:spacing w:after="0" w:line="360" w:lineRule="auto"/>
        <w:ind w:firstLine="709"/>
        <w:jc w:val="both"/>
        <w:rPr>
          <w:rFonts w:ascii="Times New Roman" w:eastAsia="Times New Roman" w:hAnsi="Times New Roman" w:cs="Times New Roman"/>
          <w:sz w:val="28"/>
          <w:szCs w:val="28"/>
          <w:lang w:val="uk-UA" w:eastAsia="uk-UA"/>
        </w:rPr>
      </w:pPr>
      <w:r w:rsidRPr="0010434F">
        <w:rPr>
          <w:rFonts w:ascii="Times New Roman" w:hAnsi="Times New Roman"/>
          <w:b/>
          <w:sz w:val="28"/>
          <w:szCs w:val="28"/>
          <w:lang w:val="uk-UA"/>
        </w:rPr>
        <w:t xml:space="preserve">Мета та завдання досліджень. </w:t>
      </w:r>
      <w:r w:rsidRPr="0010434F">
        <w:rPr>
          <w:rFonts w:ascii="Times New Roman" w:eastAsia="Times New Roman" w:hAnsi="Times New Roman" w:cs="Times New Roman"/>
          <w:sz w:val="28"/>
          <w:szCs w:val="28"/>
          <w:lang w:val="uk-UA" w:eastAsia="uk-UA"/>
        </w:rPr>
        <w:t xml:space="preserve">Метою наших досліджень </w:t>
      </w:r>
      <w:r w:rsidR="00AD3604" w:rsidRPr="0010434F">
        <w:rPr>
          <w:rFonts w:ascii="Times New Roman" w:eastAsia="Times New Roman" w:hAnsi="Times New Roman" w:cs="Times New Roman"/>
          <w:sz w:val="28"/>
          <w:szCs w:val="28"/>
          <w:lang w:val="uk-UA" w:eastAsia="uk-UA"/>
        </w:rPr>
        <w:t>було</w:t>
      </w:r>
      <w:r w:rsidRPr="0010434F">
        <w:rPr>
          <w:rFonts w:ascii="Times New Roman" w:eastAsia="Times New Roman" w:hAnsi="Times New Roman" w:cs="Times New Roman"/>
          <w:sz w:val="28"/>
          <w:szCs w:val="28"/>
          <w:lang w:val="uk-UA" w:eastAsia="uk-UA"/>
        </w:rPr>
        <w:t xml:space="preserve"> вивчення </w:t>
      </w:r>
      <w:r w:rsidR="00AD3604" w:rsidRPr="0010434F">
        <w:rPr>
          <w:rFonts w:ascii="Times New Roman" w:hAnsi="Times New Roman" w:cs="Times New Roman"/>
          <w:sz w:val="28"/>
          <w:szCs w:val="28"/>
          <w:lang w:val="uk-UA"/>
        </w:rPr>
        <w:t xml:space="preserve">забійних та м’ясних якостей свиней забитих з різною живою масою (від 85 до 120 кг) </w:t>
      </w:r>
      <w:r w:rsidRPr="0010434F">
        <w:rPr>
          <w:rFonts w:ascii="Times New Roman" w:eastAsia="Times New Roman" w:hAnsi="Times New Roman" w:cs="Times New Roman"/>
          <w:sz w:val="28"/>
          <w:szCs w:val="28"/>
          <w:lang w:val="uk-UA" w:eastAsia="uk-UA"/>
        </w:rPr>
        <w:t>в умовах ТОВ «Глобинський м’ясокомбінат»</w:t>
      </w:r>
      <w:r w:rsidR="00AD3604" w:rsidRPr="0010434F">
        <w:rPr>
          <w:rFonts w:ascii="Times New Roman" w:eastAsia="Times New Roman" w:hAnsi="Times New Roman" w:cs="Times New Roman"/>
          <w:sz w:val="28"/>
          <w:szCs w:val="28"/>
          <w:lang w:val="uk-UA" w:eastAsia="uk-UA"/>
        </w:rPr>
        <w:t>.</w:t>
      </w:r>
    </w:p>
    <w:p w:rsidR="006A6F97" w:rsidRPr="0010434F" w:rsidRDefault="006A6F97" w:rsidP="006A6F97">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10434F">
        <w:rPr>
          <w:rFonts w:ascii="Times New Roman" w:eastAsia="Times New Roman" w:hAnsi="Times New Roman" w:cs="Times New Roman"/>
          <w:sz w:val="28"/>
          <w:szCs w:val="28"/>
          <w:lang w:val="uk-UA" w:eastAsia="ru-RU"/>
        </w:rPr>
        <w:t xml:space="preserve">Об’єкт дослідження – процес </w:t>
      </w:r>
      <w:r w:rsidR="00AD3604" w:rsidRPr="0010434F">
        <w:rPr>
          <w:rFonts w:ascii="Times New Roman" w:eastAsia="Times New Roman" w:hAnsi="Times New Roman" w:cs="Times New Roman"/>
          <w:sz w:val="28"/>
          <w:szCs w:val="28"/>
          <w:lang w:val="uk-UA" w:eastAsia="ru-RU"/>
        </w:rPr>
        <w:t xml:space="preserve">забою та обвалювання туш </w:t>
      </w:r>
      <w:r w:rsidRPr="0010434F">
        <w:rPr>
          <w:rFonts w:ascii="Times New Roman" w:eastAsia="Times New Roman" w:hAnsi="Times New Roman" w:cs="Times New Roman"/>
          <w:sz w:val="28"/>
          <w:szCs w:val="28"/>
          <w:lang w:val="uk-UA" w:eastAsia="ru-RU"/>
        </w:rPr>
        <w:t xml:space="preserve">свиней. </w:t>
      </w:r>
    </w:p>
    <w:p w:rsidR="006A6F97" w:rsidRPr="0010434F" w:rsidRDefault="006A6F97" w:rsidP="006A6F97">
      <w:pPr>
        <w:widowControl w:val="0"/>
        <w:spacing w:after="0" w:line="360" w:lineRule="auto"/>
        <w:ind w:firstLine="709"/>
        <w:jc w:val="both"/>
        <w:rPr>
          <w:rFonts w:ascii="Times New Roman" w:eastAsia="Times New Roman" w:hAnsi="Times New Roman" w:cs="Times New Roman"/>
          <w:sz w:val="28"/>
          <w:szCs w:val="28"/>
          <w:lang w:val="uk-UA" w:eastAsia="uk-UA"/>
        </w:rPr>
      </w:pPr>
      <w:r w:rsidRPr="0010434F">
        <w:rPr>
          <w:rFonts w:ascii="Times New Roman" w:eastAsia="Times New Roman" w:hAnsi="Times New Roman" w:cs="Times New Roman"/>
          <w:sz w:val="28"/>
          <w:szCs w:val="28"/>
          <w:lang w:val="uk-UA" w:eastAsia="uk-UA"/>
        </w:rPr>
        <w:lastRenderedPageBreak/>
        <w:t xml:space="preserve">Методикою наших досліджень передбачалось: </w:t>
      </w:r>
    </w:p>
    <w:p w:rsidR="006A6F97" w:rsidRPr="0010434F" w:rsidRDefault="006A6F97" w:rsidP="006A6F97">
      <w:pPr>
        <w:pStyle w:val="a8"/>
        <w:widowControl w:val="0"/>
        <w:numPr>
          <w:ilvl w:val="0"/>
          <w:numId w:val="35"/>
        </w:numPr>
        <w:spacing w:after="0" w:line="360" w:lineRule="auto"/>
        <w:jc w:val="both"/>
        <w:rPr>
          <w:rFonts w:ascii="Times New Roman" w:eastAsia="Times New Roman" w:hAnsi="Times New Roman" w:cs="Times New Roman"/>
          <w:sz w:val="28"/>
          <w:szCs w:val="28"/>
          <w:lang w:val="uk-UA" w:eastAsia="uk-UA"/>
        </w:rPr>
      </w:pPr>
      <w:r w:rsidRPr="0010434F">
        <w:rPr>
          <w:rFonts w:ascii="Times New Roman" w:eastAsia="Times New Roman" w:hAnsi="Times New Roman" w:cs="Times New Roman"/>
          <w:sz w:val="28"/>
          <w:szCs w:val="28"/>
          <w:lang w:val="uk-UA" w:eastAsia="uk-UA"/>
        </w:rPr>
        <w:t>вивчення особливостей технології забою свиней на підприємстві;</w:t>
      </w:r>
    </w:p>
    <w:p w:rsidR="006A6F97" w:rsidRPr="0010434F" w:rsidRDefault="006A6F97" w:rsidP="006A6F97">
      <w:pPr>
        <w:widowControl w:val="0"/>
        <w:spacing w:after="0" w:line="360" w:lineRule="auto"/>
        <w:ind w:firstLine="709"/>
        <w:jc w:val="both"/>
        <w:rPr>
          <w:rFonts w:ascii="Times New Roman" w:eastAsia="Times New Roman" w:hAnsi="Times New Roman" w:cs="Times New Roman"/>
          <w:sz w:val="28"/>
          <w:szCs w:val="28"/>
          <w:lang w:val="uk-UA" w:eastAsia="uk-UA"/>
        </w:rPr>
      </w:pPr>
      <w:r w:rsidRPr="0010434F">
        <w:rPr>
          <w:rFonts w:ascii="Times New Roman" w:eastAsia="Times New Roman" w:hAnsi="Times New Roman" w:cs="Times New Roman"/>
          <w:sz w:val="28"/>
          <w:szCs w:val="28"/>
          <w:lang w:val="uk-UA" w:eastAsia="uk-UA"/>
        </w:rPr>
        <w:t>– розроблення технологічних карт процесу різних операцій при забою свиней;</w:t>
      </w:r>
    </w:p>
    <w:p w:rsidR="006A6F97" w:rsidRPr="0010434F" w:rsidRDefault="00AD3604" w:rsidP="00AD3604">
      <w:pPr>
        <w:pStyle w:val="a8"/>
        <w:widowControl w:val="0"/>
        <w:numPr>
          <w:ilvl w:val="0"/>
          <w:numId w:val="35"/>
        </w:numPr>
        <w:spacing w:after="0" w:line="360" w:lineRule="auto"/>
        <w:jc w:val="both"/>
        <w:rPr>
          <w:rFonts w:ascii="Times New Roman" w:eastAsia="Times New Roman" w:hAnsi="Times New Roman" w:cs="Times New Roman"/>
          <w:sz w:val="28"/>
          <w:szCs w:val="28"/>
          <w:lang w:val="uk-UA" w:eastAsia="uk-UA"/>
        </w:rPr>
      </w:pPr>
      <w:r w:rsidRPr="0010434F">
        <w:rPr>
          <w:rFonts w:ascii="Times New Roman" w:eastAsia="Times New Roman" w:hAnsi="Times New Roman" w:cs="Times New Roman"/>
          <w:sz w:val="28"/>
          <w:szCs w:val="28"/>
          <w:lang w:val="uk-UA" w:eastAsia="uk-UA"/>
        </w:rPr>
        <w:t>вивчення забійних якостей свиней;</w:t>
      </w:r>
    </w:p>
    <w:p w:rsidR="00AD3604" w:rsidRPr="00283F33" w:rsidRDefault="00AD3604" w:rsidP="00AD3604">
      <w:pPr>
        <w:pStyle w:val="a8"/>
        <w:widowControl w:val="0"/>
        <w:numPr>
          <w:ilvl w:val="0"/>
          <w:numId w:val="35"/>
        </w:numPr>
        <w:spacing w:after="0" w:line="360" w:lineRule="auto"/>
        <w:jc w:val="both"/>
        <w:rPr>
          <w:rFonts w:ascii="Times New Roman" w:eastAsia="Times New Roman" w:hAnsi="Times New Roman" w:cs="Times New Roman"/>
          <w:sz w:val="28"/>
          <w:szCs w:val="28"/>
          <w:lang w:val="uk-UA" w:eastAsia="uk-UA"/>
        </w:rPr>
      </w:pPr>
      <w:r w:rsidRPr="00283F33">
        <w:rPr>
          <w:rFonts w:ascii="Times New Roman" w:eastAsia="Times New Roman" w:hAnsi="Times New Roman" w:cs="Times New Roman"/>
          <w:sz w:val="28"/>
          <w:szCs w:val="28"/>
          <w:lang w:val="uk-UA" w:eastAsia="uk-UA"/>
        </w:rPr>
        <w:t>вивчення м’ясних якостей свиней.</w:t>
      </w:r>
    </w:p>
    <w:p w:rsidR="006A6F97" w:rsidRPr="00283F33" w:rsidRDefault="006A6F97" w:rsidP="006A6F97">
      <w:pPr>
        <w:spacing w:after="0" w:line="360" w:lineRule="auto"/>
        <w:ind w:firstLine="709"/>
        <w:contextualSpacing/>
        <w:jc w:val="both"/>
        <w:rPr>
          <w:rFonts w:ascii="Times New Roman" w:eastAsia="Calibri" w:hAnsi="Times New Roman"/>
          <w:b/>
          <w:sz w:val="28"/>
          <w:szCs w:val="28"/>
          <w:lang w:val="uk-UA"/>
        </w:rPr>
      </w:pPr>
      <w:r w:rsidRPr="00283F33">
        <w:rPr>
          <w:rFonts w:ascii="Times New Roman" w:eastAsia="Calibri" w:hAnsi="Times New Roman"/>
          <w:b/>
          <w:sz w:val="28"/>
          <w:szCs w:val="28"/>
          <w:lang w:val="uk-UA"/>
        </w:rPr>
        <w:t xml:space="preserve">Відомості про обсяг і структуру роботи.  </w:t>
      </w:r>
      <w:r w:rsidR="00AD3604" w:rsidRPr="00283F33">
        <w:rPr>
          <w:rFonts w:ascii="Times New Roman" w:eastAsia="Calibri" w:hAnsi="Times New Roman"/>
          <w:sz w:val="28"/>
          <w:szCs w:val="28"/>
          <w:lang w:val="uk-UA"/>
        </w:rPr>
        <w:t>Кваліфікаційна</w:t>
      </w:r>
      <w:r w:rsidRPr="00283F33">
        <w:rPr>
          <w:rFonts w:ascii="Times New Roman" w:eastAsia="Calibri" w:hAnsi="Times New Roman"/>
          <w:sz w:val="28"/>
          <w:szCs w:val="28"/>
          <w:lang w:val="uk-UA"/>
        </w:rPr>
        <w:t xml:space="preserve"> робота містить всі потрібні розділи, викладена на  </w:t>
      </w:r>
      <w:r w:rsidR="00283F33" w:rsidRPr="00283F33">
        <w:rPr>
          <w:rFonts w:ascii="Times New Roman" w:eastAsia="Calibri" w:hAnsi="Times New Roman"/>
          <w:sz w:val="28"/>
          <w:szCs w:val="28"/>
          <w:lang w:val="uk-UA"/>
        </w:rPr>
        <w:t>66</w:t>
      </w:r>
      <w:r w:rsidR="00A52B79" w:rsidRPr="00283F33">
        <w:rPr>
          <w:rFonts w:ascii="Times New Roman" w:eastAsia="Calibri" w:hAnsi="Times New Roman"/>
          <w:sz w:val="28"/>
          <w:szCs w:val="28"/>
          <w:lang w:val="uk-UA"/>
        </w:rPr>
        <w:t xml:space="preserve"> </w:t>
      </w:r>
      <w:r w:rsidRPr="00283F33">
        <w:rPr>
          <w:rFonts w:ascii="Times New Roman" w:eastAsia="Calibri" w:hAnsi="Times New Roman"/>
          <w:sz w:val="28"/>
          <w:szCs w:val="28"/>
          <w:lang w:val="uk-UA"/>
        </w:rPr>
        <w:t xml:space="preserve"> сторінках тексту комп’ютерного набору, містить </w:t>
      </w:r>
      <w:r w:rsidR="00283F33" w:rsidRPr="00283F33">
        <w:rPr>
          <w:rFonts w:ascii="Times New Roman" w:eastAsia="Calibri" w:hAnsi="Times New Roman"/>
          <w:sz w:val="28"/>
          <w:szCs w:val="28"/>
          <w:lang w:val="uk-UA"/>
        </w:rPr>
        <w:t>11</w:t>
      </w:r>
      <w:r w:rsidRPr="00283F33">
        <w:rPr>
          <w:rFonts w:ascii="Times New Roman" w:eastAsia="Calibri" w:hAnsi="Times New Roman"/>
          <w:sz w:val="28"/>
          <w:szCs w:val="28"/>
          <w:lang w:val="uk-UA"/>
        </w:rPr>
        <w:t xml:space="preserve"> рисунк</w:t>
      </w:r>
      <w:r w:rsidR="00283F33" w:rsidRPr="00283F33">
        <w:rPr>
          <w:rFonts w:ascii="Times New Roman" w:eastAsia="Calibri" w:hAnsi="Times New Roman"/>
          <w:sz w:val="28"/>
          <w:szCs w:val="28"/>
          <w:lang w:val="uk-UA"/>
        </w:rPr>
        <w:t>ів</w:t>
      </w:r>
      <w:r w:rsidRPr="00283F33">
        <w:rPr>
          <w:rFonts w:ascii="Times New Roman" w:eastAsia="Calibri" w:hAnsi="Times New Roman"/>
          <w:sz w:val="28"/>
          <w:szCs w:val="28"/>
          <w:lang w:val="uk-UA"/>
        </w:rPr>
        <w:t xml:space="preserve"> та </w:t>
      </w:r>
      <w:r w:rsidR="00283F33" w:rsidRPr="00283F33">
        <w:rPr>
          <w:rFonts w:ascii="Times New Roman" w:eastAsia="Calibri" w:hAnsi="Times New Roman"/>
          <w:sz w:val="28"/>
          <w:szCs w:val="28"/>
          <w:lang w:val="uk-UA"/>
        </w:rPr>
        <w:t>30</w:t>
      </w:r>
      <w:r w:rsidRPr="00283F33">
        <w:rPr>
          <w:rFonts w:ascii="Times New Roman" w:eastAsia="Calibri" w:hAnsi="Times New Roman"/>
          <w:sz w:val="28"/>
          <w:szCs w:val="28"/>
          <w:lang w:val="uk-UA"/>
        </w:rPr>
        <w:t xml:space="preserve"> таблиць, </w:t>
      </w:r>
      <w:r w:rsidR="00283F33" w:rsidRPr="00283F33">
        <w:rPr>
          <w:rFonts w:ascii="Times New Roman" w:eastAsia="Calibri" w:hAnsi="Times New Roman"/>
          <w:sz w:val="28"/>
          <w:szCs w:val="28"/>
          <w:lang w:val="uk-UA"/>
        </w:rPr>
        <w:t>62</w:t>
      </w:r>
      <w:r w:rsidRPr="00283F33">
        <w:rPr>
          <w:rFonts w:ascii="Times New Roman" w:eastAsia="Calibri" w:hAnsi="Times New Roman"/>
          <w:sz w:val="28"/>
          <w:szCs w:val="28"/>
          <w:lang w:val="uk-UA"/>
        </w:rPr>
        <w:t xml:space="preserve"> джерел</w:t>
      </w:r>
      <w:r w:rsidR="00A52B79" w:rsidRPr="00283F33">
        <w:rPr>
          <w:rFonts w:ascii="Times New Roman" w:eastAsia="Calibri" w:hAnsi="Times New Roman"/>
          <w:sz w:val="28"/>
          <w:szCs w:val="28"/>
          <w:lang w:val="uk-UA"/>
        </w:rPr>
        <w:t>а</w:t>
      </w:r>
      <w:r w:rsidRPr="00283F33">
        <w:rPr>
          <w:rFonts w:ascii="Times New Roman" w:eastAsia="Calibri" w:hAnsi="Times New Roman"/>
          <w:sz w:val="28"/>
          <w:szCs w:val="28"/>
          <w:lang w:val="uk-UA"/>
        </w:rPr>
        <w:t xml:space="preserve">  інформації.</w:t>
      </w:r>
    </w:p>
    <w:p w:rsidR="00873E52" w:rsidRPr="0010434F" w:rsidRDefault="00873E52" w:rsidP="004655DC">
      <w:pPr>
        <w:spacing w:after="0" w:line="360" w:lineRule="auto"/>
        <w:ind w:firstLine="709"/>
        <w:jc w:val="both"/>
        <w:rPr>
          <w:rFonts w:ascii="Times New Roman" w:hAnsi="Times New Roman" w:cs="Times New Roman"/>
          <w:color w:val="FF0000"/>
          <w:sz w:val="28"/>
          <w:szCs w:val="28"/>
          <w:lang w:val="uk-UA"/>
        </w:rPr>
      </w:pPr>
    </w:p>
    <w:p w:rsidR="006A6F97" w:rsidRPr="0010434F" w:rsidRDefault="006A6F97" w:rsidP="004655DC">
      <w:pPr>
        <w:spacing w:after="0" w:line="360" w:lineRule="auto"/>
        <w:ind w:firstLine="709"/>
        <w:jc w:val="both"/>
        <w:rPr>
          <w:rFonts w:ascii="Times New Roman" w:hAnsi="Times New Roman" w:cs="Times New Roman"/>
          <w:color w:val="FF0000"/>
          <w:sz w:val="28"/>
          <w:szCs w:val="28"/>
          <w:lang w:val="uk-UA"/>
        </w:rPr>
      </w:pPr>
    </w:p>
    <w:p w:rsidR="006A6F97" w:rsidRPr="0010434F" w:rsidRDefault="006A6F97" w:rsidP="004655DC">
      <w:pPr>
        <w:spacing w:after="0" w:line="360" w:lineRule="auto"/>
        <w:ind w:firstLine="709"/>
        <w:jc w:val="both"/>
        <w:rPr>
          <w:rFonts w:ascii="Times New Roman" w:hAnsi="Times New Roman" w:cs="Times New Roman"/>
          <w:color w:val="FF0000"/>
          <w:sz w:val="28"/>
          <w:szCs w:val="28"/>
          <w:lang w:val="uk-UA"/>
        </w:rPr>
      </w:pPr>
    </w:p>
    <w:p w:rsidR="006A6F97" w:rsidRPr="0010434F" w:rsidRDefault="006A6F97" w:rsidP="004655DC">
      <w:pPr>
        <w:spacing w:after="0" w:line="360" w:lineRule="auto"/>
        <w:ind w:firstLine="709"/>
        <w:jc w:val="both"/>
        <w:rPr>
          <w:rFonts w:ascii="Times New Roman" w:hAnsi="Times New Roman" w:cs="Times New Roman"/>
          <w:color w:val="FF0000"/>
          <w:sz w:val="28"/>
          <w:szCs w:val="28"/>
          <w:lang w:val="uk-UA"/>
        </w:rPr>
      </w:pPr>
    </w:p>
    <w:p w:rsidR="006A6F97" w:rsidRPr="0010434F" w:rsidRDefault="006A6F97" w:rsidP="004655DC">
      <w:pPr>
        <w:spacing w:after="0" w:line="360" w:lineRule="auto"/>
        <w:ind w:firstLine="709"/>
        <w:jc w:val="both"/>
        <w:rPr>
          <w:rFonts w:ascii="Times New Roman" w:hAnsi="Times New Roman" w:cs="Times New Roman"/>
          <w:color w:val="FF0000"/>
          <w:sz w:val="28"/>
          <w:szCs w:val="28"/>
          <w:lang w:val="uk-UA"/>
        </w:rPr>
      </w:pPr>
    </w:p>
    <w:p w:rsidR="006A6F97" w:rsidRPr="0010434F" w:rsidRDefault="006A6F97" w:rsidP="004655DC">
      <w:pPr>
        <w:spacing w:after="0" w:line="360" w:lineRule="auto"/>
        <w:ind w:firstLine="709"/>
        <w:jc w:val="both"/>
        <w:rPr>
          <w:rFonts w:ascii="Times New Roman" w:hAnsi="Times New Roman" w:cs="Times New Roman"/>
          <w:color w:val="FF0000"/>
          <w:sz w:val="28"/>
          <w:szCs w:val="28"/>
          <w:lang w:val="uk-UA"/>
        </w:rPr>
      </w:pPr>
    </w:p>
    <w:p w:rsidR="006A6F97" w:rsidRPr="0010434F" w:rsidRDefault="006A6F97" w:rsidP="004655DC">
      <w:pPr>
        <w:spacing w:after="0" w:line="360" w:lineRule="auto"/>
        <w:ind w:firstLine="709"/>
        <w:jc w:val="both"/>
        <w:rPr>
          <w:rFonts w:ascii="Times New Roman" w:hAnsi="Times New Roman" w:cs="Times New Roman"/>
          <w:color w:val="FF0000"/>
          <w:sz w:val="28"/>
          <w:szCs w:val="28"/>
          <w:lang w:val="uk-UA"/>
        </w:rPr>
      </w:pPr>
    </w:p>
    <w:p w:rsidR="006A6F97" w:rsidRPr="0010434F" w:rsidRDefault="006A6F97" w:rsidP="004655DC">
      <w:pPr>
        <w:spacing w:after="0" w:line="360" w:lineRule="auto"/>
        <w:ind w:firstLine="709"/>
        <w:jc w:val="both"/>
        <w:rPr>
          <w:rFonts w:ascii="Times New Roman" w:hAnsi="Times New Roman" w:cs="Times New Roman"/>
          <w:color w:val="FF0000"/>
          <w:sz w:val="28"/>
          <w:szCs w:val="28"/>
          <w:lang w:val="uk-UA"/>
        </w:rPr>
      </w:pPr>
    </w:p>
    <w:p w:rsidR="006A6F97" w:rsidRPr="0010434F" w:rsidRDefault="006A6F97" w:rsidP="004655DC">
      <w:pPr>
        <w:spacing w:after="0" w:line="360" w:lineRule="auto"/>
        <w:ind w:firstLine="709"/>
        <w:jc w:val="both"/>
        <w:rPr>
          <w:rFonts w:ascii="Times New Roman" w:hAnsi="Times New Roman" w:cs="Times New Roman"/>
          <w:color w:val="FF0000"/>
          <w:sz w:val="28"/>
          <w:szCs w:val="28"/>
          <w:lang w:val="uk-UA"/>
        </w:rPr>
      </w:pPr>
    </w:p>
    <w:p w:rsidR="006A6F97" w:rsidRPr="0010434F" w:rsidRDefault="006A6F97" w:rsidP="004655DC">
      <w:pPr>
        <w:spacing w:after="0" w:line="360" w:lineRule="auto"/>
        <w:ind w:firstLine="709"/>
        <w:jc w:val="both"/>
        <w:rPr>
          <w:rFonts w:ascii="Times New Roman" w:hAnsi="Times New Roman" w:cs="Times New Roman"/>
          <w:color w:val="FF0000"/>
          <w:sz w:val="28"/>
          <w:szCs w:val="28"/>
          <w:lang w:val="uk-UA"/>
        </w:rPr>
      </w:pPr>
    </w:p>
    <w:p w:rsidR="006A6F97" w:rsidRPr="0010434F" w:rsidRDefault="006A6F97" w:rsidP="004655DC">
      <w:pPr>
        <w:spacing w:after="0" w:line="360" w:lineRule="auto"/>
        <w:ind w:firstLine="709"/>
        <w:jc w:val="both"/>
        <w:rPr>
          <w:rFonts w:ascii="Times New Roman" w:hAnsi="Times New Roman" w:cs="Times New Roman"/>
          <w:color w:val="FF0000"/>
          <w:sz w:val="28"/>
          <w:szCs w:val="28"/>
          <w:lang w:val="uk-UA"/>
        </w:rPr>
      </w:pPr>
    </w:p>
    <w:p w:rsidR="006A6F97" w:rsidRPr="0010434F" w:rsidRDefault="006A6F97" w:rsidP="004655DC">
      <w:pPr>
        <w:spacing w:after="0" w:line="360" w:lineRule="auto"/>
        <w:ind w:firstLine="709"/>
        <w:jc w:val="both"/>
        <w:rPr>
          <w:rFonts w:ascii="Times New Roman" w:hAnsi="Times New Roman" w:cs="Times New Roman"/>
          <w:color w:val="FF0000"/>
          <w:sz w:val="28"/>
          <w:szCs w:val="28"/>
          <w:lang w:val="uk-UA"/>
        </w:rPr>
      </w:pPr>
    </w:p>
    <w:p w:rsidR="006A6F97" w:rsidRPr="0010434F" w:rsidRDefault="006A6F97" w:rsidP="004655DC">
      <w:pPr>
        <w:spacing w:after="0" w:line="360" w:lineRule="auto"/>
        <w:ind w:firstLine="709"/>
        <w:jc w:val="both"/>
        <w:rPr>
          <w:rFonts w:ascii="Times New Roman" w:hAnsi="Times New Roman" w:cs="Times New Roman"/>
          <w:color w:val="FF0000"/>
          <w:sz w:val="28"/>
          <w:szCs w:val="28"/>
          <w:lang w:val="uk-UA"/>
        </w:rPr>
      </w:pPr>
    </w:p>
    <w:p w:rsidR="006A6F97" w:rsidRPr="0010434F" w:rsidRDefault="006A6F97" w:rsidP="004655DC">
      <w:pPr>
        <w:spacing w:after="0" w:line="360" w:lineRule="auto"/>
        <w:ind w:firstLine="709"/>
        <w:jc w:val="both"/>
        <w:rPr>
          <w:rFonts w:ascii="Times New Roman" w:hAnsi="Times New Roman" w:cs="Times New Roman"/>
          <w:color w:val="FF0000"/>
          <w:sz w:val="28"/>
          <w:szCs w:val="28"/>
          <w:lang w:val="uk-UA"/>
        </w:rPr>
      </w:pPr>
    </w:p>
    <w:p w:rsidR="006A6F97" w:rsidRDefault="006A6F97" w:rsidP="004655DC">
      <w:pPr>
        <w:spacing w:after="0" w:line="360" w:lineRule="auto"/>
        <w:ind w:firstLine="709"/>
        <w:jc w:val="both"/>
        <w:rPr>
          <w:rFonts w:ascii="Times New Roman" w:hAnsi="Times New Roman" w:cs="Times New Roman"/>
          <w:color w:val="FF0000"/>
          <w:sz w:val="28"/>
          <w:szCs w:val="28"/>
          <w:lang w:val="uk-UA"/>
        </w:rPr>
      </w:pPr>
    </w:p>
    <w:p w:rsidR="00457DBE" w:rsidRPr="0010434F" w:rsidRDefault="00457DBE" w:rsidP="004655DC">
      <w:pPr>
        <w:spacing w:after="0" w:line="360" w:lineRule="auto"/>
        <w:ind w:firstLine="709"/>
        <w:jc w:val="both"/>
        <w:rPr>
          <w:rFonts w:ascii="Times New Roman" w:hAnsi="Times New Roman" w:cs="Times New Roman"/>
          <w:color w:val="FF0000"/>
          <w:sz w:val="28"/>
          <w:szCs w:val="28"/>
          <w:lang w:val="uk-UA"/>
        </w:rPr>
      </w:pPr>
    </w:p>
    <w:p w:rsidR="006A6F97" w:rsidRPr="0010434F" w:rsidRDefault="006A6F97" w:rsidP="004655DC">
      <w:pPr>
        <w:spacing w:after="0" w:line="360" w:lineRule="auto"/>
        <w:ind w:firstLine="709"/>
        <w:jc w:val="both"/>
        <w:rPr>
          <w:rFonts w:ascii="Times New Roman" w:hAnsi="Times New Roman" w:cs="Times New Roman"/>
          <w:color w:val="FF0000"/>
          <w:sz w:val="28"/>
          <w:szCs w:val="28"/>
          <w:lang w:val="uk-UA"/>
        </w:rPr>
      </w:pPr>
    </w:p>
    <w:p w:rsidR="00873E52" w:rsidRPr="0010434F" w:rsidRDefault="00873E52" w:rsidP="004655DC">
      <w:pPr>
        <w:spacing w:after="0" w:line="360" w:lineRule="auto"/>
        <w:ind w:firstLine="709"/>
        <w:jc w:val="both"/>
        <w:rPr>
          <w:rFonts w:ascii="Times New Roman" w:hAnsi="Times New Roman" w:cs="Times New Roman"/>
          <w:color w:val="FF0000"/>
          <w:sz w:val="28"/>
          <w:szCs w:val="28"/>
          <w:lang w:val="uk-UA"/>
        </w:rPr>
      </w:pPr>
    </w:p>
    <w:p w:rsidR="00873E52" w:rsidRPr="0010434F" w:rsidRDefault="00873E52" w:rsidP="004655DC">
      <w:pPr>
        <w:spacing w:after="0" w:line="360" w:lineRule="auto"/>
        <w:ind w:firstLine="709"/>
        <w:jc w:val="both"/>
        <w:rPr>
          <w:rFonts w:ascii="Times New Roman" w:hAnsi="Times New Roman" w:cs="Times New Roman"/>
          <w:color w:val="FF0000"/>
          <w:sz w:val="28"/>
          <w:szCs w:val="28"/>
          <w:lang w:val="uk-UA"/>
        </w:rPr>
      </w:pPr>
    </w:p>
    <w:p w:rsidR="006B1C21" w:rsidRPr="0010434F" w:rsidRDefault="006B1C21" w:rsidP="006B1C21">
      <w:pPr>
        <w:spacing w:after="0" w:line="360" w:lineRule="auto"/>
        <w:ind w:firstLine="709"/>
        <w:jc w:val="center"/>
        <w:rPr>
          <w:rFonts w:ascii="Times New Roman" w:eastAsia="Times New Roman" w:hAnsi="Times New Roman" w:cs="Times New Roman"/>
          <w:b/>
          <w:sz w:val="28"/>
          <w:szCs w:val="24"/>
          <w:lang w:val="uk-UA" w:eastAsia="ru-RU"/>
        </w:rPr>
      </w:pPr>
      <w:r w:rsidRPr="0010434F">
        <w:rPr>
          <w:rFonts w:ascii="Times New Roman" w:eastAsia="Times New Roman" w:hAnsi="Times New Roman" w:cs="Times New Roman"/>
          <w:b/>
          <w:sz w:val="28"/>
          <w:szCs w:val="24"/>
          <w:lang w:val="uk-UA" w:eastAsia="ru-RU"/>
        </w:rPr>
        <w:lastRenderedPageBreak/>
        <w:t>РОЗДІЛ</w:t>
      </w:r>
      <w:r w:rsidR="000502DB" w:rsidRPr="0010434F">
        <w:rPr>
          <w:rFonts w:ascii="Times New Roman" w:eastAsia="Times New Roman" w:hAnsi="Times New Roman" w:cs="Times New Roman"/>
          <w:b/>
          <w:sz w:val="28"/>
          <w:szCs w:val="24"/>
          <w:lang w:val="uk-UA" w:eastAsia="ru-RU"/>
        </w:rPr>
        <w:t xml:space="preserve"> </w:t>
      </w:r>
      <w:r w:rsidRPr="0010434F">
        <w:rPr>
          <w:rFonts w:ascii="Times New Roman" w:eastAsia="Times New Roman" w:hAnsi="Times New Roman" w:cs="Times New Roman"/>
          <w:b/>
          <w:sz w:val="28"/>
          <w:szCs w:val="24"/>
          <w:lang w:val="uk-UA" w:eastAsia="ru-RU"/>
        </w:rPr>
        <w:t xml:space="preserve"> І</w:t>
      </w:r>
    </w:p>
    <w:p w:rsidR="00437091" w:rsidRPr="0010434F" w:rsidRDefault="00437091" w:rsidP="006B1C21">
      <w:pPr>
        <w:spacing w:after="0" w:line="360" w:lineRule="auto"/>
        <w:ind w:firstLine="709"/>
        <w:jc w:val="center"/>
        <w:rPr>
          <w:rFonts w:ascii="Times New Roman" w:eastAsia="Times New Roman" w:hAnsi="Times New Roman" w:cs="Times New Roman"/>
          <w:b/>
          <w:sz w:val="28"/>
          <w:szCs w:val="24"/>
          <w:lang w:val="uk-UA" w:eastAsia="ru-RU"/>
        </w:rPr>
      </w:pPr>
      <w:r w:rsidRPr="0010434F">
        <w:rPr>
          <w:rFonts w:ascii="Times New Roman" w:eastAsia="Times New Roman" w:hAnsi="Times New Roman" w:cs="Times New Roman"/>
          <w:b/>
          <w:sz w:val="28"/>
          <w:szCs w:val="24"/>
          <w:lang w:val="uk-UA" w:eastAsia="ru-RU"/>
        </w:rPr>
        <w:t>ОГЛЯД ЛІТЕРАТУРИ</w:t>
      </w:r>
    </w:p>
    <w:p w:rsidR="005B707E" w:rsidRPr="0010434F" w:rsidRDefault="005B707E" w:rsidP="006B1C21">
      <w:pPr>
        <w:spacing w:after="0" w:line="360" w:lineRule="auto"/>
        <w:ind w:firstLine="709"/>
        <w:jc w:val="center"/>
        <w:rPr>
          <w:rFonts w:ascii="Times New Roman" w:eastAsia="Times New Roman" w:hAnsi="Times New Roman" w:cs="Times New Roman"/>
          <w:b/>
          <w:sz w:val="28"/>
          <w:szCs w:val="24"/>
          <w:lang w:val="uk-UA" w:eastAsia="ru-RU"/>
        </w:rPr>
      </w:pPr>
    </w:p>
    <w:p w:rsidR="005B707E" w:rsidRPr="0010434F" w:rsidRDefault="005B707E" w:rsidP="006B1C21">
      <w:pPr>
        <w:spacing w:after="0" w:line="360" w:lineRule="auto"/>
        <w:ind w:firstLine="709"/>
        <w:jc w:val="center"/>
        <w:rPr>
          <w:rFonts w:ascii="Times New Roman" w:eastAsia="Times New Roman" w:hAnsi="Times New Roman" w:cs="Times New Roman"/>
          <w:b/>
          <w:color w:val="FF0000"/>
          <w:sz w:val="28"/>
          <w:szCs w:val="24"/>
          <w:lang w:val="uk-UA" w:eastAsia="ru-RU"/>
        </w:rPr>
      </w:pPr>
      <w:r w:rsidRPr="0010434F">
        <w:rPr>
          <w:rFonts w:ascii="Times New Roman" w:eastAsia="Times New Roman" w:hAnsi="Times New Roman" w:cs="Times New Roman"/>
          <w:b/>
          <w:sz w:val="28"/>
          <w:szCs w:val="24"/>
          <w:lang w:val="uk-UA" w:eastAsia="ru-RU"/>
        </w:rPr>
        <w:t>1.1. Глобальна індустрія галузі свинарства та її тенденції</w:t>
      </w:r>
    </w:p>
    <w:p w:rsidR="00747F58" w:rsidRPr="0010434F" w:rsidRDefault="00747F58" w:rsidP="00747F58">
      <w:pPr>
        <w:keepNext/>
        <w:spacing w:after="0" w:line="360" w:lineRule="auto"/>
        <w:ind w:firstLine="709"/>
        <w:jc w:val="both"/>
        <w:outlineLvl w:val="1"/>
        <w:rPr>
          <w:rFonts w:ascii="Times New Roman" w:eastAsia="SimSun" w:hAnsi="Times New Roman" w:cs="Arial"/>
          <w:bCs/>
          <w:iCs/>
          <w:sz w:val="28"/>
          <w:szCs w:val="28"/>
          <w:lang w:val="uk-UA"/>
        </w:rPr>
      </w:pPr>
      <w:r w:rsidRPr="0010434F">
        <w:rPr>
          <w:rFonts w:ascii="Times New Roman" w:eastAsia="SimSun" w:hAnsi="Times New Roman" w:cs="Arial"/>
          <w:bCs/>
          <w:iCs/>
          <w:sz w:val="28"/>
          <w:szCs w:val="28"/>
          <w:lang w:val="uk-UA"/>
        </w:rPr>
        <w:t>Глобальна галузь свинини привертає увагу як ринок, керований Китаєм, ЄС та США. Ці країни продовжують утримувати свої лідерські позиції щодо поголів’я свиней, виробництва/споживання свинини та виробництва кормів для свиней, а також лідирують у перспективах глобального зростання. Очікується, що обсяг світового ринку свинини досягне 257 874,5 млн доларів США до 2027 року, з сукупним щорічним зростанням у  3,9% з 2021 по 2027 рік. Подібне зростання очікується і на ринку кормів для свиней. Очікується, що ринок кормів для свиней буде щорічно зростати на 4,1% протягом  2020-2025 років</w:t>
      </w:r>
      <w:r w:rsidR="00457DBE" w:rsidRPr="00457DBE">
        <w:rPr>
          <w:rFonts w:ascii="Times New Roman" w:eastAsia="SimSun" w:hAnsi="Times New Roman" w:cs="Arial"/>
          <w:bCs/>
          <w:iCs/>
          <w:sz w:val="28"/>
          <w:szCs w:val="28"/>
        </w:rPr>
        <w:t xml:space="preserve"> [2]</w:t>
      </w:r>
      <w:r w:rsidRPr="0010434F">
        <w:rPr>
          <w:rFonts w:ascii="Times New Roman" w:eastAsia="SimSun" w:hAnsi="Times New Roman" w:cs="Arial"/>
          <w:bCs/>
          <w:iCs/>
          <w:sz w:val="28"/>
          <w:szCs w:val="28"/>
          <w:lang w:val="uk-UA"/>
        </w:rPr>
        <w:t>.</w:t>
      </w:r>
    </w:p>
    <w:p w:rsidR="00AC57BF" w:rsidRPr="0010434F" w:rsidRDefault="00AC57BF" w:rsidP="00AC57BF">
      <w:pPr>
        <w:keepNext/>
        <w:spacing w:after="0" w:line="360" w:lineRule="auto"/>
        <w:ind w:firstLine="709"/>
        <w:jc w:val="both"/>
        <w:outlineLvl w:val="1"/>
        <w:rPr>
          <w:rFonts w:ascii="Times New Roman" w:eastAsia="SimSun" w:hAnsi="Times New Roman" w:cs="Arial"/>
          <w:bCs/>
          <w:iCs/>
          <w:sz w:val="28"/>
          <w:szCs w:val="28"/>
          <w:lang w:val="uk-UA"/>
        </w:rPr>
      </w:pPr>
      <w:r w:rsidRPr="0010434F">
        <w:rPr>
          <w:rFonts w:ascii="Times New Roman" w:eastAsia="SimSun" w:hAnsi="Times New Roman" w:cs="Arial"/>
          <w:bCs/>
          <w:iCs/>
          <w:sz w:val="28"/>
          <w:szCs w:val="28"/>
          <w:lang w:val="uk-UA"/>
        </w:rPr>
        <w:t>За даними Продовольчої та сільськогосподарської організації (FAO), 50% світового поголів’я свиней зосереджено в Китаї, за ним йдуть ЄС і США. Такі тенденції показують, що ці регіони залишаться найбільшими споживачами комбікормів для виробництва свинини. Тихоокеанські країни, такі як Японія, Австралія, Мексика, Нова Зеландія та Північна Корея, є основними імпортерами свинини, тоді як Китай, США, Канада, європейські країни та Бразилія є основними експортерами свинини.</w:t>
      </w:r>
    </w:p>
    <w:p w:rsidR="00AC57BF" w:rsidRPr="0010434F" w:rsidRDefault="00AC57BF" w:rsidP="00AC57BF">
      <w:pPr>
        <w:keepNext/>
        <w:spacing w:after="0" w:line="360" w:lineRule="auto"/>
        <w:ind w:firstLine="709"/>
        <w:jc w:val="both"/>
        <w:outlineLvl w:val="1"/>
        <w:rPr>
          <w:rFonts w:ascii="Times New Roman" w:eastAsia="SimSun" w:hAnsi="Times New Roman" w:cs="Arial"/>
          <w:bCs/>
          <w:iCs/>
          <w:sz w:val="28"/>
          <w:szCs w:val="28"/>
          <w:lang w:val="uk-UA"/>
        </w:rPr>
      </w:pPr>
      <w:r w:rsidRPr="0010434F">
        <w:rPr>
          <w:rFonts w:ascii="Times New Roman" w:eastAsia="SimSun" w:hAnsi="Times New Roman" w:cs="Arial"/>
          <w:bCs/>
          <w:iCs/>
          <w:sz w:val="28"/>
          <w:szCs w:val="28"/>
          <w:lang w:val="uk-UA"/>
        </w:rPr>
        <w:t xml:space="preserve">Свині є одними з найбільш поширених </w:t>
      </w:r>
      <w:r w:rsidR="002537B0" w:rsidRPr="0010434F">
        <w:rPr>
          <w:rFonts w:ascii="Times New Roman" w:eastAsia="SimSun" w:hAnsi="Times New Roman" w:cs="Arial"/>
          <w:bCs/>
          <w:iCs/>
          <w:sz w:val="28"/>
          <w:szCs w:val="28"/>
          <w:lang w:val="uk-UA"/>
        </w:rPr>
        <w:t xml:space="preserve">сільськогосподарських </w:t>
      </w:r>
      <w:r w:rsidRPr="0010434F">
        <w:rPr>
          <w:rFonts w:ascii="Times New Roman" w:eastAsia="SimSun" w:hAnsi="Times New Roman" w:cs="Arial"/>
          <w:bCs/>
          <w:iCs/>
          <w:sz w:val="28"/>
          <w:szCs w:val="28"/>
          <w:lang w:val="uk-UA"/>
        </w:rPr>
        <w:t>тварин у світі. Вони є основним джерелом білка для мільйонів людей у різних культурах і географічних регіонах. Ось чому вони мають значну популяцію по всьому світу.</w:t>
      </w:r>
    </w:p>
    <w:p w:rsidR="00AC57BF" w:rsidRPr="0010434F" w:rsidRDefault="00AC57BF" w:rsidP="00AC57BF">
      <w:pPr>
        <w:keepNext/>
        <w:spacing w:after="0" w:line="360" w:lineRule="auto"/>
        <w:ind w:firstLine="709"/>
        <w:jc w:val="both"/>
        <w:outlineLvl w:val="1"/>
        <w:rPr>
          <w:rFonts w:ascii="Times New Roman" w:eastAsia="SimSun" w:hAnsi="Times New Roman" w:cs="Arial"/>
          <w:bCs/>
          <w:iCs/>
          <w:sz w:val="28"/>
          <w:szCs w:val="28"/>
          <w:lang w:val="uk-UA"/>
        </w:rPr>
      </w:pPr>
      <w:r w:rsidRPr="0010434F">
        <w:rPr>
          <w:rFonts w:ascii="Times New Roman" w:eastAsia="SimSun" w:hAnsi="Times New Roman" w:cs="Arial"/>
          <w:bCs/>
          <w:iCs/>
          <w:sz w:val="28"/>
          <w:szCs w:val="28"/>
          <w:lang w:val="uk-UA"/>
        </w:rPr>
        <w:t>За даними Міністерства сільського господарства США (USDA) Foreign Agricultural Service</w:t>
      </w:r>
      <w:r w:rsidR="002537B0" w:rsidRPr="0010434F">
        <w:rPr>
          <w:rFonts w:ascii="Times New Roman" w:eastAsia="SimSun" w:hAnsi="Times New Roman" w:cs="Arial"/>
          <w:bCs/>
          <w:iCs/>
          <w:sz w:val="28"/>
          <w:szCs w:val="28"/>
          <w:lang w:val="uk-UA"/>
        </w:rPr>
        <w:t xml:space="preserve">  </w:t>
      </w:r>
      <w:r w:rsidRPr="0010434F">
        <w:rPr>
          <w:rFonts w:ascii="Times New Roman" w:eastAsia="SimSun" w:hAnsi="Times New Roman" w:cs="Arial"/>
          <w:bCs/>
          <w:iCs/>
          <w:sz w:val="28"/>
          <w:szCs w:val="28"/>
          <w:lang w:val="uk-UA"/>
        </w:rPr>
        <w:t xml:space="preserve"> у 2021 році в усьому світі було понад 752 м</w:t>
      </w:r>
      <w:r w:rsidR="005B707E" w:rsidRPr="0010434F">
        <w:rPr>
          <w:rFonts w:ascii="Times New Roman" w:eastAsia="SimSun" w:hAnsi="Times New Roman" w:cs="Arial"/>
          <w:bCs/>
          <w:iCs/>
          <w:sz w:val="28"/>
          <w:szCs w:val="28"/>
          <w:lang w:val="uk-UA"/>
        </w:rPr>
        <w:t>лн.</w:t>
      </w:r>
      <w:r w:rsidRPr="0010434F">
        <w:rPr>
          <w:rFonts w:ascii="Times New Roman" w:eastAsia="SimSun" w:hAnsi="Times New Roman" w:cs="Arial"/>
          <w:bCs/>
          <w:iCs/>
          <w:sz w:val="28"/>
          <w:szCs w:val="28"/>
          <w:lang w:val="uk-UA"/>
        </w:rPr>
        <w:t xml:space="preserve"> свиней</w:t>
      </w:r>
      <w:r w:rsidR="002537B0" w:rsidRPr="0010434F">
        <w:rPr>
          <w:rFonts w:ascii="Times New Roman" w:eastAsia="SimSun" w:hAnsi="Times New Roman" w:cs="Arial"/>
          <w:bCs/>
          <w:iCs/>
          <w:sz w:val="28"/>
          <w:szCs w:val="28"/>
          <w:lang w:val="uk-UA"/>
        </w:rPr>
        <w:t xml:space="preserve">. </w:t>
      </w:r>
      <w:r w:rsidRPr="0010434F">
        <w:rPr>
          <w:rFonts w:ascii="Times New Roman" w:eastAsia="SimSun" w:hAnsi="Times New Roman" w:cs="Arial"/>
          <w:bCs/>
          <w:iCs/>
          <w:sz w:val="28"/>
          <w:szCs w:val="28"/>
          <w:lang w:val="uk-UA"/>
        </w:rPr>
        <w:t>У той самий період у Китаї було найбільше поголів’я свиней серед усіх країн — 406 м</w:t>
      </w:r>
      <w:r w:rsidR="005B707E" w:rsidRPr="0010434F">
        <w:rPr>
          <w:rFonts w:ascii="Times New Roman" w:eastAsia="SimSun" w:hAnsi="Times New Roman" w:cs="Arial"/>
          <w:bCs/>
          <w:iCs/>
          <w:sz w:val="28"/>
          <w:szCs w:val="28"/>
          <w:lang w:val="uk-UA"/>
        </w:rPr>
        <w:t xml:space="preserve">лн. </w:t>
      </w:r>
      <w:r w:rsidRPr="0010434F">
        <w:rPr>
          <w:rFonts w:ascii="Times New Roman" w:eastAsia="SimSun" w:hAnsi="Times New Roman" w:cs="Arial"/>
          <w:bCs/>
          <w:iCs/>
          <w:sz w:val="28"/>
          <w:szCs w:val="28"/>
          <w:lang w:val="uk-UA"/>
        </w:rPr>
        <w:t xml:space="preserve">голів, тобто Китай був </w:t>
      </w:r>
      <w:r w:rsidR="002537B0" w:rsidRPr="0010434F">
        <w:rPr>
          <w:rFonts w:ascii="Times New Roman" w:eastAsia="SimSun" w:hAnsi="Times New Roman" w:cs="Arial"/>
          <w:bCs/>
          <w:iCs/>
          <w:sz w:val="28"/>
          <w:szCs w:val="28"/>
          <w:lang w:val="uk-UA"/>
        </w:rPr>
        <w:t>домівкою</w:t>
      </w:r>
      <w:r w:rsidRPr="0010434F">
        <w:rPr>
          <w:rFonts w:ascii="Times New Roman" w:eastAsia="SimSun" w:hAnsi="Times New Roman" w:cs="Arial"/>
          <w:bCs/>
          <w:iCs/>
          <w:sz w:val="28"/>
          <w:szCs w:val="28"/>
          <w:lang w:val="uk-UA"/>
        </w:rPr>
        <w:t xml:space="preserve"> для більш ніж половини світового поголів’я свиней.  Європейський Со</w:t>
      </w:r>
      <w:r w:rsidR="002537B0" w:rsidRPr="0010434F">
        <w:rPr>
          <w:rFonts w:ascii="Times New Roman" w:eastAsia="SimSun" w:hAnsi="Times New Roman" w:cs="Arial"/>
          <w:bCs/>
          <w:iCs/>
          <w:sz w:val="28"/>
          <w:szCs w:val="28"/>
          <w:lang w:val="uk-UA"/>
        </w:rPr>
        <w:t xml:space="preserve">юз і Сполучені Штати були </w:t>
      </w:r>
      <w:r w:rsidR="002537B0" w:rsidRPr="0010434F">
        <w:rPr>
          <w:rFonts w:ascii="Times New Roman" w:eastAsia="SimSun" w:hAnsi="Times New Roman" w:cs="Arial"/>
          <w:bCs/>
          <w:iCs/>
          <w:sz w:val="28"/>
          <w:szCs w:val="28"/>
          <w:lang w:val="uk-UA"/>
        </w:rPr>
        <w:lastRenderedPageBreak/>
        <w:t>другими</w:t>
      </w:r>
      <w:r w:rsidRPr="0010434F">
        <w:rPr>
          <w:rFonts w:ascii="Times New Roman" w:eastAsia="SimSun" w:hAnsi="Times New Roman" w:cs="Arial"/>
          <w:bCs/>
          <w:iCs/>
          <w:sz w:val="28"/>
          <w:szCs w:val="28"/>
          <w:lang w:val="uk-UA"/>
        </w:rPr>
        <w:t xml:space="preserve"> і третім</w:t>
      </w:r>
      <w:r w:rsidR="002537B0" w:rsidRPr="0010434F">
        <w:rPr>
          <w:rFonts w:ascii="Times New Roman" w:eastAsia="SimSun" w:hAnsi="Times New Roman" w:cs="Arial"/>
          <w:bCs/>
          <w:iCs/>
          <w:sz w:val="28"/>
          <w:szCs w:val="28"/>
          <w:lang w:val="uk-UA"/>
        </w:rPr>
        <w:t xml:space="preserve">и </w:t>
      </w:r>
      <w:r w:rsidRPr="0010434F">
        <w:rPr>
          <w:rFonts w:ascii="Times New Roman" w:eastAsia="SimSun" w:hAnsi="Times New Roman" w:cs="Arial"/>
          <w:bCs/>
          <w:iCs/>
          <w:sz w:val="28"/>
          <w:szCs w:val="28"/>
          <w:lang w:val="uk-UA"/>
        </w:rPr>
        <w:t xml:space="preserve"> у списку з понад 150 і 77 м</w:t>
      </w:r>
      <w:r w:rsidR="005B707E" w:rsidRPr="0010434F">
        <w:rPr>
          <w:rFonts w:ascii="Times New Roman" w:eastAsia="SimSun" w:hAnsi="Times New Roman" w:cs="Arial"/>
          <w:bCs/>
          <w:iCs/>
          <w:sz w:val="28"/>
          <w:szCs w:val="28"/>
          <w:lang w:val="uk-UA"/>
        </w:rPr>
        <w:t xml:space="preserve">лн. </w:t>
      </w:r>
      <w:r w:rsidRPr="0010434F">
        <w:rPr>
          <w:rFonts w:ascii="Times New Roman" w:eastAsia="SimSun" w:hAnsi="Times New Roman" w:cs="Arial"/>
          <w:bCs/>
          <w:iCs/>
          <w:sz w:val="28"/>
          <w:szCs w:val="28"/>
          <w:lang w:val="uk-UA"/>
        </w:rPr>
        <w:t>голів відповідно.</w:t>
      </w:r>
      <w:r w:rsidR="002537B0" w:rsidRPr="0010434F">
        <w:rPr>
          <w:rFonts w:ascii="Times New Roman" w:eastAsia="SimSun" w:hAnsi="Times New Roman" w:cs="Arial"/>
          <w:bCs/>
          <w:iCs/>
          <w:sz w:val="28"/>
          <w:szCs w:val="28"/>
          <w:lang w:val="uk-UA"/>
        </w:rPr>
        <w:t xml:space="preserve"> </w:t>
      </w:r>
      <w:r w:rsidRPr="0010434F">
        <w:rPr>
          <w:rFonts w:ascii="Times New Roman" w:eastAsia="SimSun" w:hAnsi="Times New Roman" w:cs="Arial"/>
          <w:bCs/>
          <w:iCs/>
          <w:sz w:val="28"/>
          <w:szCs w:val="28"/>
          <w:lang w:val="uk-UA"/>
        </w:rPr>
        <w:t>За цими країнами йдуть Бразилія з 37 млн</w:t>
      </w:r>
      <w:r w:rsidR="005B707E" w:rsidRPr="0010434F">
        <w:rPr>
          <w:rFonts w:ascii="Times New Roman" w:eastAsia="SimSun" w:hAnsi="Times New Roman" w:cs="Arial"/>
          <w:bCs/>
          <w:iCs/>
          <w:sz w:val="28"/>
          <w:szCs w:val="28"/>
          <w:lang w:val="uk-UA"/>
        </w:rPr>
        <w:t>.</w:t>
      </w:r>
      <w:r w:rsidRPr="0010434F">
        <w:rPr>
          <w:rFonts w:ascii="Times New Roman" w:eastAsia="SimSun" w:hAnsi="Times New Roman" w:cs="Arial"/>
          <w:bCs/>
          <w:iCs/>
          <w:sz w:val="28"/>
          <w:szCs w:val="28"/>
          <w:lang w:val="uk-UA"/>
        </w:rPr>
        <w:t xml:space="preserve"> голів, Канада з 14 млн</w:t>
      </w:r>
      <w:r w:rsidR="005B707E" w:rsidRPr="0010434F">
        <w:rPr>
          <w:rFonts w:ascii="Times New Roman" w:eastAsia="SimSun" w:hAnsi="Times New Roman" w:cs="Arial"/>
          <w:bCs/>
          <w:iCs/>
          <w:sz w:val="28"/>
          <w:szCs w:val="28"/>
          <w:lang w:val="uk-UA"/>
        </w:rPr>
        <w:t>.</w:t>
      </w:r>
      <w:r w:rsidRPr="0010434F">
        <w:rPr>
          <w:rFonts w:ascii="Times New Roman" w:eastAsia="SimSun" w:hAnsi="Times New Roman" w:cs="Arial"/>
          <w:bCs/>
          <w:iCs/>
          <w:sz w:val="28"/>
          <w:szCs w:val="28"/>
          <w:lang w:val="uk-UA"/>
        </w:rPr>
        <w:t xml:space="preserve"> голів, Мексика і Південна Корея з 11 млн</w:t>
      </w:r>
      <w:r w:rsidR="005B707E" w:rsidRPr="0010434F">
        <w:rPr>
          <w:rFonts w:ascii="Times New Roman" w:eastAsia="SimSun" w:hAnsi="Times New Roman" w:cs="Arial"/>
          <w:bCs/>
          <w:iCs/>
          <w:sz w:val="28"/>
          <w:szCs w:val="28"/>
          <w:lang w:val="uk-UA"/>
        </w:rPr>
        <w:t>.</w:t>
      </w:r>
      <w:r w:rsidRPr="0010434F">
        <w:rPr>
          <w:rFonts w:ascii="Times New Roman" w:eastAsia="SimSun" w:hAnsi="Times New Roman" w:cs="Arial"/>
          <w:bCs/>
          <w:iCs/>
          <w:sz w:val="28"/>
          <w:szCs w:val="28"/>
          <w:lang w:val="uk-UA"/>
        </w:rPr>
        <w:t xml:space="preserve"> у кожній</w:t>
      </w:r>
      <w:r w:rsidR="00457DBE" w:rsidRPr="00457DBE">
        <w:rPr>
          <w:rFonts w:ascii="Times New Roman" w:eastAsia="SimSun" w:hAnsi="Times New Roman" w:cs="Arial"/>
          <w:bCs/>
          <w:iCs/>
          <w:sz w:val="28"/>
          <w:szCs w:val="28"/>
        </w:rPr>
        <w:t xml:space="preserve"> [3]</w:t>
      </w:r>
      <w:r w:rsidRPr="0010434F">
        <w:rPr>
          <w:rFonts w:ascii="Times New Roman" w:eastAsia="SimSun" w:hAnsi="Times New Roman" w:cs="Arial"/>
          <w:bCs/>
          <w:iCs/>
          <w:sz w:val="28"/>
          <w:szCs w:val="28"/>
          <w:lang w:val="uk-UA"/>
        </w:rPr>
        <w:t>.</w:t>
      </w:r>
    </w:p>
    <w:p w:rsidR="005B707E" w:rsidRPr="003B190D" w:rsidRDefault="003B190D" w:rsidP="003B190D">
      <w:pPr>
        <w:keepNext/>
        <w:spacing w:after="0" w:line="360" w:lineRule="auto"/>
        <w:ind w:firstLine="709"/>
        <w:jc w:val="right"/>
        <w:outlineLvl w:val="1"/>
        <w:rPr>
          <w:rFonts w:ascii="Times New Roman" w:eastAsia="SimSun" w:hAnsi="Times New Roman" w:cs="Arial"/>
          <w:bCs/>
          <w:i/>
          <w:iCs/>
          <w:sz w:val="28"/>
          <w:szCs w:val="28"/>
          <w:lang w:val="uk-UA"/>
        </w:rPr>
      </w:pPr>
      <w:r>
        <w:rPr>
          <w:rFonts w:ascii="Times New Roman" w:eastAsia="SimSun" w:hAnsi="Times New Roman" w:cs="Arial"/>
          <w:bCs/>
          <w:i/>
          <w:iCs/>
          <w:sz w:val="28"/>
          <w:szCs w:val="28"/>
          <w:lang w:val="uk-UA"/>
        </w:rPr>
        <w:t>Таблиця 1.1</w:t>
      </w:r>
    </w:p>
    <w:p w:rsidR="003B190D" w:rsidRPr="003B190D" w:rsidRDefault="003B190D" w:rsidP="003B190D">
      <w:pPr>
        <w:spacing w:after="0" w:line="360" w:lineRule="auto"/>
        <w:ind w:firstLine="709"/>
        <w:jc w:val="center"/>
        <w:rPr>
          <w:rFonts w:ascii="Times New Roman" w:hAnsi="Times New Roman" w:cs="Times New Roman"/>
          <w:sz w:val="28"/>
          <w:szCs w:val="28"/>
        </w:rPr>
      </w:pPr>
      <w:r w:rsidRPr="0010434F">
        <w:rPr>
          <w:rFonts w:ascii="Times New Roman" w:hAnsi="Times New Roman" w:cs="Times New Roman"/>
          <w:sz w:val="28"/>
          <w:szCs w:val="28"/>
          <w:lang w:val="uk-UA"/>
        </w:rPr>
        <w:t>Поголів’я свиней у світі</w:t>
      </w:r>
      <w:r>
        <w:rPr>
          <w:rFonts w:ascii="Times New Roman" w:hAnsi="Times New Roman" w:cs="Times New Roman"/>
          <w:sz w:val="28"/>
          <w:szCs w:val="28"/>
          <w:lang w:val="uk-UA"/>
        </w:rPr>
        <w:t xml:space="preserve"> </w:t>
      </w:r>
      <w:r w:rsidRPr="003B190D">
        <w:rPr>
          <w:rFonts w:ascii="Times New Roman" w:hAnsi="Times New Roman" w:cs="Times New Roman"/>
          <w:sz w:val="28"/>
          <w:szCs w:val="28"/>
        </w:rPr>
        <w:t>[</w:t>
      </w:r>
      <w:r w:rsidRPr="00EF2D2C">
        <w:rPr>
          <w:rFonts w:ascii="Times New Roman" w:hAnsi="Times New Roman" w:cs="Times New Roman"/>
          <w:sz w:val="28"/>
          <w:szCs w:val="28"/>
        </w:rPr>
        <w:t>2</w:t>
      </w:r>
      <w:r w:rsidRPr="003B190D">
        <w:rPr>
          <w:rFonts w:ascii="Times New Roman" w:hAnsi="Times New Roman" w:cs="Times New Roman"/>
          <w:sz w:val="28"/>
          <w:szCs w:val="28"/>
        </w:rPr>
        <w:t>]</w:t>
      </w:r>
    </w:p>
    <w:p w:rsidR="002537B0" w:rsidRPr="0010434F" w:rsidRDefault="002537B0" w:rsidP="002537B0">
      <w:pPr>
        <w:keepNext/>
        <w:spacing w:after="0" w:line="360" w:lineRule="auto"/>
        <w:jc w:val="both"/>
        <w:outlineLvl w:val="1"/>
        <w:rPr>
          <w:rFonts w:ascii="Times New Roman" w:eastAsia="SimSun" w:hAnsi="Times New Roman" w:cs="Arial"/>
          <w:bCs/>
          <w:iCs/>
          <w:color w:val="FF0000"/>
          <w:sz w:val="28"/>
          <w:szCs w:val="28"/>
          <w:lang w:val="uk-UA"/>
        </w:rPr>
      </w:pPr>
      <w:r w:rsidRPr="0010434F">
        <w:rPr>
          <w:noProof/>
          <w:lang w:eastAsia="ru-RU"/>
        </w:rPr>
        <w:drawing>
          <wp:inline distT="0" distB="0" distL="0" distR="0" wp14:anchorId="2EEBA9AC" wp14:editId="18B1EB90">
            <wp:extent cx="5981700" cy="3781425"/>
            <wp:effectExtent l="0" t="0" r="0" b="9525"/>
            <wp:docPr id="2" name="Рисунок 2" descr="https://sp-ao.shortpixel.ai/client/to_auto,q_lossless,ret_img,w_400,h_358/https:/www.feedandadditive.com/wp-content/uploads/pork_produc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p-ao.shortpixel.ai/client/to_auto,q_lossless,ret_img,w_400,h_358/https:/www.feedandadditive.com/wp-content/uploads/pork_production.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81700" cy="3781425"/>
                    </a:xfrm>
                    <a:prstGeom prst="rect">
                      <a:avLst/>
                    </a:prstGeom>
                    <a:noFill/>
                    <a:ln>
                      <a:noFill/>
                    </a:ln>
                  </pic:spPr>
                </pic:pic>
              </a:graphicData>
            </a:graphic>
          </wp:inline>
        </w:drawing>
      </w:r>
    </w:p>
    <w:p w:rsidR="002537B0" w:rsidRPr="0010434F" w:rsidRDefault="002537B0" w:rsidP="002537B0">
      <w:pPr>
        <w:spacing w:after="0" w:line="360" w:lineRule="auto"/>
        <w:ind w:firstLine="709"/>
        <w:jc w:val="both"/>
        <w:rPr>
          <w:rFonts w:ascii="Times New Roman" w:hAnsi="Times New Roman" w:cs="Times New Roman"/>
          <w:sz w:val="28"/>
          <w:szCs w:val="28"/>
          <w:lang w:val="uk-UA"/>
        </w:rPr>
      </w:pPr>
    </w:p>
    <w:p w:rsidR="002537B0" w:rsidRPr="0010434F" w:rsidRDefault="002537B0" w:rsidP="002537B0">
      <w:pPr>
        <w:spacing w:after="0" w:line="360" w:lineRule="auto"/>
        <w:ind w:firstLine="709"/>
        <w:jc w:val="both"/>
        <w:rPr>
          <w:rFonts w:ascii="Times New Roman" w:hAnsi="Times New Roman" w:cs="Times New Roman"/>
          <w:sz w:val="28"/>
          <w:szCs w:val="28"/>
          <w:lang w:val="uk-UA"/>
        </w:rPr>
      </w:pPr>
      <w:r w:rsidRPr="0010434F">
        <w:rPr>
          <w:rFonts w:ascii="Times New Roman" w:hAnsi="Times New Roman" w:cs="Times New Roman"/>
          <w:sz w:val="28"/>
          <w:szCs w:val="28"/>
          <w:lang w:val="uk-UA"/>
        </w:rPr>
        <w:t>Свинина є найпопулярнішим і широко споживаним джерелом м’яса в усьому світі, переважно в Європі та Південно-Східній Азії. Свинина дешевша за інші джерела м’яса, що є основним фактором її високого споживання. Крім того, споживачів задовольняють смакові якості, вміст жиру та текстура свинини. Збільшення населення середнього класу, зростаючий наявний дохід і зміна споживчих уподобань підвищують попит на свинину.</w:t>
      </w:r>
    </w:p>
    <w:p w:rsidR="002537B0" w:rsidRPr="0010434F" w:rsidRDefault="002537B0" w:rsidP="002537B0">
      <w:pPr>
        <w:spacing w:after="0" w:line="360" w:lineRule="auto"/>
        <w:ind w:firstLine="709"/>
        <w:jc w:val="both"/>
        <w:rPr>
          <w:rFonts w:ascii="Times New Roman" w:hAnsi="Times New Roman" w:cs="Times New Roman"/>
          <w:sz w:val="28"/>
          <w:szCs w:val="28"/>
          <w:lang w:val="uk-UA"/>
        </w:rPr>
      </w:pPr>
      <w:r w:rsidRPr="0010434F">
        <w:rPr>
          <w:rFonts w:ascii="Times New Roman" w:hAnsi="Times New Roman" w:cs="Times New Roman"/>
          <w:sz w:val="28"/>
          <w:szCs w:val="28"/>
          <w:lang w:val="uk-UA"/>
        </w:rPr>
        <w:t xml:space="preserve">Згідно із звітом Mordor </w:t>
      </w:r>
      <w:r w:rsidRPr="00457DBE">
        <w:rPr>
          <w:rFonts w:ascii="Times New Roman" w:hAnsi="Times New Roman" w:cs="Times New Roman"/>
          <w:sz w:val="28"/>
          <w:szCs w:val="28"/>
          <w:lang w:val="uk-UA"/>
        </w:rPr>
        <w:t>Intelligence</w:t>
      </w:r>
      <w:r w:rsidR="002547DB" w:rsidRPr="00457DBE">
        <w:rPr>
          <w:rFonts w:ascii="Times New Roman" w:hAnsi="Times New Roman" w:cs="Times New Roman"/>
          <w:sz w:val="28"/>
          <w:szCs w:val="28"/>
          <w:lang w:val="uk-UA"/>
        </w:rPr>
        <w:t xml:space="preserve"> [</w:t>
      </w:r>
      <w:r w:rsidR="00457DBE" w:rsidRPr="00457DBE">
        <w:rPr>
          <w:rFonts w:ascii="Times New Roman" w:hAnsi="Times New Roman" w:cs="Times New Roman"/>
          <w:sz w:val="28"/>
          <w:szCs w:val="28"/>
          <w:lang w:val="uk-UA"/>
        </w:rPr>
        <w:t>4</w:t>
      </w:r>
      <w:r w:rsidR="002547DB" w:rsidRPr="00457DBE">
        <w:rPr>
          <w:rFonts w:ascii="Times New Roman" w:hAnsi="Times New Roman" w:cs="Times New Roman"/>
          <w:sz w:val="28"/>
          <w:szCs w:val="28"/>
          <w:lang w:val="uk-UA"/>
        </w:rPr>
        <w:t>]</w:t>
      </w:r>
      <w:r w:rsidRPr="00457DBE">
        <w:rPr>
          <w:rFonts w:ascii="Times New Roman" w:hAnsi="Times New Roman" w:cs="Times New Roman"/>
          <w:sz w:val="28"/>
          <w:szCs w:val="28"/>
          <w:lang w:val="uk-UA"/>
        </w:rPr>
        <w:t xml:space="preserve"> </w:t>
      </w:r>
      <w:r w:rsidRPr="0010434F">
        <w:rPr>
          <w:rFonts w:ascii="Times New Roman" w:hAnsi="Times New Roman" w:cs="Times New Roman"/>
          <w:sz w:val="28"/>
          <w:szCs w:val="28"/>
          <w:lang w:val="uk-UA"/>
        </w:rPr>
        <w:t xml:space="preserve">про ринок кормів для свиней  виробництво та споживання свинини дуже високі в розвинених регіонах, таких як Північна Америка та Європа, а також у країнах, що розвиваються. </w:t>
      </w:r>
    </w:p>
    <w:p w:rsidR="00F064D3" w:rsidRPr="0010434F" w:rsidRDefault="002537B0" w:rsidP="002537B0">
      <w:pPr>
        <w:spacing w:after="0" w:line="360" w:lineRule="auto"/>
        <w:ind w:firstLine="709"/>
        <w:jc w:val="both"/>
        <w:rPr>
          <w:rFonts w:ascii="Times New Roman" w:hAnsi="Times New Roman" w:cs="Times New Roman"/>
          <w:sz w:val="28"/>
          <w:szCs w:val="28"/>
          <w:lang w:val="uk-UA"/>
        </w:rPr>
      </w:pPr>
      <w:r w:rsidRPr="0010434F">
        <w:rPr>
          <w:rFonts w:ascii="Times New Roman" w:hAnsi="Times New Roman" w:cs="Times New Roman"/>
          <w:sz w:val="28"/>
          <w:szCs w:val="28"/>
          <w:lang w:val="uk-UA"/>
        </w:rPr>
        <w:lastRenderedPageBreak/>
        <w:t>Відповідно до звіту «Тваринництво та птахівництво: світові ринки та торгівля» USDA</w:t>
      </w:r>
      <w:r w:rsidR="002547DB" w:rsidRPr="0010434F">
        <w:rPr>
          <w:rFonts w:ascii="Times New Roman" w:hAnsi="Times New Roman" w:cs="Times New Roman"/>
          <w:sz w:val="28"/>
          <w:szCs w:val="28"/>
          <w:lang w:val="uk-UA"/>
        </w:rPr>
        <w:t xml:space="preserve"> </w:t>
      </w:r>
      <w:r w:rsidR="002547DB" w:rsidRPr="00457DBE">
        <w:rPr>
          <w:rFonts w:ascii="Times New Roman" w:hAnsi="Times New Roman" w:cs="Times New Roman"/>
          <w:sz w:val="28"/>
          <w:szCs w:val="28"/>
          <w:lang w:val="uk-UA"/>
        </w:rPr>
        <w:t>[</w:t>
      </w:r>
      <w:r w:rsidR="00457DBE" w:rsidRPr="00457DBE">
        <w:rPr>
          <w:rFonts w:ascii="Times New Roman" w:hAnsi="Times New Roman" w:cs="Times New Roman"/>
          <w:sz w:val="28"/>
          <w:szCs w:val="28"/>
          <w:lang w:val="uk-UA"/>
        </w:rPr>
        <w:t>5</w:t>
      </w:r>
      <w:r w:rsidR="002547DB" w:rsidRPr="00457DBE">
        <w:rPr>
          <w:rFonts w:ascii="Times New Roman" w:hAnsi="Times New Roman" w:cs="Times New Roman"/>
          <w:sz w:val="28"/>
          <w:szCs w:val="28"/>
          <w:lang w:val="uk-UA"/>
        </w:rPr>
        <w:t>]</w:t>
      </w:r>
      <w:r w:rsidRPr="00457DBE">
        <w:rPr>
          <w:rFonts w:ascii="Times New Roman" w:hAnsi="Times New Roman" w:cs="Times New Roman"/>
          <w:sz w:val="28"/>
          <w:szCs w:val="28"/>
          <w:lang w:val="uk-UA"/>
        </w:rPr>
        <w:t xml:space="preserve"> </w:t>
      </w:r>
      <w:r w:rsidRPr="0010434F">
        <w:rPr>
          <w:rFonts w:ascii="Times New Roman" w:hAnsi="Times New Roman" w:cs="Times New Roman"/>
          <w:sz w:val="28"/>
          <w:szCs w:val="28"/>
          <w:lang w:val="uk-UA"/>
        </w:rPr>
        <w:t>світове виробництво свинини у 2021 році склало 105 м</w:t>
      </w:r>
      <w:r w:rsidR="005B707E" w:rsidRPr="0010434F">
        <w:rPr>
          <w:rFonts w:ascii="Times New Roman" w:hAnsi="Times New Roman" w:cs="Times New Roman"/>
          <w:sz w:val="28"/>
          <w:szCs w:val="28"/>
          <w:lang w:val="uk-UA"/>
        </w:rPr>
        <w:t xml:space="preserve">лн. </w:t>
      </w:r>
      <w:r w:rsidRPr="0010434F">
        <w:rPr>
          <w:rFonts w:ascii="Times New Roman" w:hAnsi="Times New Roman" w:cs="Times New Roman"/>
          <w:sz w:val="28"/>
          <w:szCs w:val="28"/>
          <w:lang w:val="uk-UA"/>
        </w:rPr>
        <w:t xml:space="preserve"> </w:t>
      </w:r>
      <w:r w:rsidR="002547DB" w:rsidRPr="0010434F">
        <w:rPr>
          <w:rFonts w:ascii="Times New Roman" w:hAnsi="Times New Roman" w:cs="Times New Roman"/>
          <w:sz w:val="28"/>
          <w:szCs w:val="28"/>
          <w:lang w:val="uk-UA"/>
        </w:rPr>
        <w:t>тон</w:t>
      </w:r>
      <w:r w:rsidRPr="0010434F">
        <w:rPr>
          <w:rFonts w:ascii="Times New Roman" w:hAnsi="Times New Roman" w:cs="Times New Roman"/>
          <w:sz w:val="28"/>
          <w:szCs w:val="28"/>
          <w:lang w:val="uk-UA"/>
        </w:rPr>
        <w:t>. Китай, який виробив понад 43 мільйони метричних тон свинини, був провідною країною на ринку. Європейський Союз з 24 м</w:t>
      </w:r>
      <w:r w:rsidR="005B707E" w:rsidRPr="0010434F">
        <w:rPr>
          <w:rFonts w:ascii="Times New Roman" w:hAnsi="Times New Roman" w:cs="Times New Roman"/>
          <w:sz w:val="28"/>
          <w:szCs w:val="28"/>
          <w:lang w:val="uk-UA"/>
        </w:rPr>
        <w:t xml:space="preserve">лн </w:t>
      </w:r>
      <w:r w:rsidRPr="0010434F">
        <w:rPr>
          <w:rFonts w:ascii="Times New Roman" w:hAnsi="Times New Roman" w:cs="Times New Roman"/>
          <w:sz w:val="28"/>
          <w:szCs w:val="28"/>
          <w:lang w:val="uk-UA"/>
        </w:rPr>
        <w:t>тон і США з 12 м</w:t>
      </w:r>
      <w:r w:rsidR="005B707E" w:rsidRPr="0010434F">
        <w:rPr>
          <w:rFonts w:ascii="Times New Roman" w:hAnsi="Times New Roman" w:cs="Times New Roman"/>
          <w:sz w:val="28"/>
          <w:szCs w:val="28"/>
          <w:lang w:val="uk-UA"/>
        </w:rPr>
        <w:t xml:space="preserve">лн </w:t>
      </w:r>
      <w:r w:rsidRPr="0010434F">
        <w:rPr>
          <w:rFonts w:ascii="Times New Roman" w:hAnsi="Times New Roman" w:cs="Times New Roman"/>
          <w:sz w:val="28"/>
          <w:szCs w:val="28"/>
          <w:lang w:val="uk-UA"/>
        </w:rPr>
        <w:t>тон посіли друге і третє місця відповідно. За цими країнами йшли Бразилія, Канада, Мексика, Південна Корея, Японія, Філіппіни та Гонконг відповідно.</w:t>
      </w:r>
    </w:p>
    <w:p w:rsidR="005B707E" w:rsidRDefault="0031249D" w:rsidP="0031249D">
      <w:pPr>
        <w:spacing w:after="0" w:line="360" w:lineRule="auto"/>
        <w:ind w:firstLine="709"/>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1.2</w:t>
      </w:r>
    </w:p>
    <w:p w:rsidR="0031249D" w:rsidRPr="0031249D" w:rsidRDefault="0031249D" w:rsidP="0031249D">
      <w:pPr>
        <w:spacing w:after="0" w:line="360" w:lineRule="auto"/>
        <w:ind w:firstLine="709"/>
        <w:jc w:val="center"/>
        <w:rPr>
          <w:rFonts w:ascii="Times New Roman" w:hAnsi="Times New Roman" w:cs="Times New Roman"/>
          <w:sz w:val="28"/>
          <w:szCs w:val="28"/>
          <w:lang w:val="en-US"/>
        </w:rPr>
      </w:pPr>
      <w:r w:rsidRPr="0010434F">
        <w:rPr>
          <w:rFonts w:ascii="Times New Roman" w:hAnsi="Times New Roman" w:cs="Times New Roman"/>
          <w:sz w:val="28"/>
          <w:szCs w:val="28"/>
          <w:lang w:val="uk-UA"/>
        </w:rPr>
        <w:t>Світове виробництво свинини</w:t>
      </w:r>
      <w:r>
        <w:rPr>
          <w:rFonts w:ascii="Times New Roman" w:hAnsi="Times New Roman" w:cs="Times New Roman"/>
          <w:sz w:val="28"/>
          <w:szCs w:val="28"/>
          <w:lang w:val="en-US"/>
        </w:rPr>
        <w:t xml:space="preserve"> </w:t>
      </w:r>
      <w:r w:rsidRPr="003B190D">
        <w:rPr>
          <w:rFonts w:ascii="Times New Roman" w:hAnsi="Times New Roman" w:cs="Times New Roman"/>
          <w:sz w:val="28"/>
          <w:szCs w:val="28"/>
        </w:rPr>
        <w:t>[</w:t>
      </w:r>
      <w:r>
        <w:rPr>
          <w:rFonts w:ascii="Times New Roman" w:hAnsi="Times New Roman" w:cs="Times New Roman"/>
          <w:sz w:val="28"/>
          <w:szCs w:val="28"/>
          <w:lang w:val="en-US"/>
        </w:rPr>
        <w:t>2</w:t>
      </w:r>
      <w:r w:rsidRPr="003B190D">
        <w:rPr>
          <w:rFonts w:ascii="Times New Roman" w:hAnsi="Times New Roman" w:cs="Times New Roman"/>
          <w:sz w:val="28"/>
          <w:szCs w:val="28"/>
        </w:rPr>
        <w:t>]</w:t>
      </w:r>
    </w:p>
    <w:p w:rsidR="002537B0" w:rsidRPr="0010434F" w:rsidRDefault="00082148" w:rsidP="002537B0">
      <w:pPr>
        <w:spacing w:after="0" w:line="360" w:lineRule="auto"/>
        <w:jc w:val="center"/>
        <w:rPr>
          <w:rFonts w:ascii="Times New Roman" w:hAnsi="Times New Roman" w:cs="Times New Roman"/>
          <w:sz w:val="28"/>
          <w:szCs w:val="28"/>
          <w:lang w:val="uk-UA"/>
        </w:rPr>
      </w:pPr>
      <w:r w:rsidRPr="0010434F">
        <w:rPr>
          <w:noProof/>
          <w:lang w:val="uk-UA" w:eastAsia="ru-RU"/>
        </w:rPr>
        <w:t xml:space="preserve">  </w:t>
      </w:r>
      <w:r w:rsidR="002537B0" w:rsidRPr="0010434F">
        <w:rPr>
          <w:noProof/>
          <w:lang w:eastAsia="ru-RU"/>
        </w:rPr>
        <w:drawing>
          <wp:inline distT="0" distB="0" distL="0" distR="0" wp14:anchorId="5D327542" wp14:editId="50D5934B">
            <wp:extent cx="5819775" cy="3781425"/>
            <wp:effectExtent l="0" t="0" r="9525" b="9525"/>
            <wp:docPr id="102" name="Рисунок 102" descr="https://sp-ao.shortpixel.ai/client/to_auto,q_lossless,ret_img,w_400,h_358/https:/www.feedandadditive.com/wp-content/uploads/pork_produc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p-ao.shortpixel.ai/client/to_auto,q_lossless,ret_img,w_400,h_358/https:/www.feedandadditive.com/wp-content/uploads/pork_production.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819775" cy="3781425"/>
                    </a:xfrm>
                    <a:prstGeom prst="rect">
                      <a:avLst/>
                    </a:prstGeom>
                    <a:noFill/>
                    <a:ln>
                      <a:noFill/>
                    </a:ln>
                  </pic:spPr>
                </pic:pic>
              </a:graphicData>
            </a:graphic>
          </wp:inline>
        </w:drawing>
      </w:r>
    </w:p>
    <w:p w:rsidR="0035358A" w:rsidRPr="0010434F" w:rsidRDefault="0035358A" w:rsidP="002547DB">
      <w:pPr>
        <w:spacing w:after="0" w:line="360" w:lineRule="auto"/>
        <w:ind w:firstLine="709"/>
        <w:jc w:val="both"/>
        <w:rPr>
          <w:rFonts w:ascii="Times New Roman" w:hAnsi="Times New Roman" w:cs="Times New Roman"/>
          <w:sz w:val="28"/>
          <w:szCs w:val="28"/>
          <w:lang w:val="uk-UA"/>
        </w:rPr>
      </w:pPr>
    </w:p>
    <w:p w:rsidR="002547DB" w:rsidRPr="0010434F" w:rsidRDefault="002547DB" w:rsidP="002547DB">
      <w:pPr>
        <w:spacing w:after="0" w:line="360" w:lineRule="auto"/>
        <w:ind w:firstLine="709"/>
        <w:jc w:val="both"/>
        <w:rPr>
          <w:rFonts w:ascii="Times New Roman" w:hAnsi="Times New Roman" w:cs="Times New Roman"/>
          <w:sz w:val="28"/>
          <w:szCs w:val="28"/>
          <w:lang w:val="uk-UA"/>
        </w:rPr>
      </w:pPr>
      <w:r w:rsidRPr="0010434F">
        <w:rPr>
          <w:rFonts w:ascii="Times New Roman" w:hAnsi="Times New Roman" w:cs="Times New Roman"/>
          <w:sz w:val="28"/>
          <w:szCs w:val="28"/>
          <w:lang w:val="uk-UA"/>
        </w:rPr>
        <w:t>З початку 2021 року у Китаї збільшилась кількість забитих свиней з більшою масою туші. Відновлення виробництва свинини під час слабкого сезонного попиту спричинило швидке падіння цін, що призвело до ліквідації тварин, оскільки китайські виробники намагалися захистити маржу та уникнути збитків. Тим не менш, відомо про вибракування племінних тварин, тривалі проблеми з рівнем продуктивності та слабкі прибутки виробників сповільн</w:t>
      </w:r>
      <w:r w:rsidR="005B707E" w:rsidRPr="0010434F">
        <w:rPr>
          <w:rFonts w:ascii="Times New Roman" w:hAnsi="Times New Roman" w:cs="Times New Roman"/>
          <w:sz w:val="28"/>
          <w:szCs w:val="28"/>
          <w:lang w:val="uk-UA"/>
        </w:rPr>
        <w:t>юють</w:t>
      </w:r>
      <w:r w:rsidRPr="0010434F">
        <w:rPr>
          <w:rFonts w:ascii="Times New Roman" w:hAnsi="Times New Roman" w:cs="Times New Roman"/>
          <w:sz w:val="28"/>
          <w:szCs w:val="28"/>
          <w:lang w:val="uk-UA"/>
        </w:rPr>
        <w:t xml:space="preserve"> зростання виробництва свинини в Китаї.</w:t>
      </w:r>
    </w:p>
    <w:p w:rsidR="00F064D3" w:rsidRPr="0010434F" w:rsidRDefault="002547DB" w:rsidP="002547DB">
      <w:pPr>
        <w:spacing w:after="0" w:line="360" w:lineRule="auto"/>
        <w:ind w:firstLine="709"/>
        <w:jc w:val="both"/>
        <w:rPr>
          <w:rFonts w:ascii="Times New Roman" w:hAnsi="Times New Roman" w:cs="Times New Roman"/>
          <w:sz w:val="28"/>
          <w:szCs w:val="28"/>
          <w:lang w:val="uk-UA"/>
        </w:rPr>
      </w:pPr>
      <w:r w:rsidRPr="0010434F">
        <w:rPr>
          <w:rFonts w:ascii="Times New Roman" w:hAnsi="Times New Roman" w:cs="Times New Roman"/>
          <w:sz w:val="28"/>
          <w:szCs w:val="28"/>
          <w:lang w:val="uk-UA"/>
        </w:rPr>
        <w:lastRenderedPageBreak/>
        <w:t xml:space="preserve">Відповідно до звіту </w:t>
      </w:r>
      <w:r w:rsidRPr="00457DBE">
        <w:rPr>
          <w:rFonts w:ascii="Times New Roman" w:hAnsi="Times New Roman" w:cs="Times New Roman"/>
          <w:sz w:val="28"/>
          <w:szCs w:val="28"/>
          <w:lang w:val="uk-UA"/>
        </w:rPr>
        <w:t>USDA [</w:t>
      </w:r>
      <w:r w:rsidR="00457DBE" w:rsidRPr="00457DBE">
        <w:rPr>
          <w:rFonts w:ascii="Times New Roman" w:hAnsi="Times New Roman" w:cs="Times New Roman"/>
          <w:sz w:val="28"/>
          <w:szCs w:val="28"/>
          <w:lang w:val="uk-UA"/>
        </w:rPr>
        <w:t>6</w:t>
      </w:r>
      <w:r w:rsidRPr="00457DBE">
        <w:rPr>
          <w:rFonts w:ascii="Times New Roman" w:hAnsi="Times New Roman" w:cs="Times New Roman"/>
          <w:sz w:val="28"/>
          <w:szCs w:val="28"/>
          <w:lang w:val="uk-UA"/>
        </w:rPr>
        <w:t>]</w:t>
      </w:r>
      <w:r w:rsidRPr="0010434F">
        <w:rPr>
          <w:rFonts w:ascii="Times New Roman" w:hAnsi="Times New Roman" w:cs="Times New Roman"/>
          <w:sz w:val="28"/>
          <w:szCs w:val="28"/>
          <w:lang w:val="uk-UA"/>
        </w:rPr>
        <w:t xml:space="preserve"> найбільш споживаним м’ясом у світі є птиця та свинина, хоча очікується, що птиця випередить свинину за популярністю. Прогнозується, що світове споживання свинини зросте зі 117,35 метричних кілотонн у 2017 році до приблизно 131 метричної кілотонни до 2027 року. Однак у Сполучених Штатах очікується, що споживання червоного м’яса на душу населення стабілізується.</w:t>
      </w:r>
    </w:p>
    <w:p w:rsidR="005B707E" w:rsidRDefault="0031249D" w:rsidP="0031249D">
      <w:pPr>
        <w:spacing w:after="0" w:line="360" w:lineRule="auto"/>
        <w:ind w:firstLine="709"/>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1.3</w:t>
      </w:r>
    </w:p>
    <w:p w:rsidR="0031249D" w:rsidRPr="0031249D" w:rsidRDefault="0031249D" w:rsidP="0031249D">
      <w:pPr>
        <w:spacing w:after="0" w:line="360" w:lineRule="auto"/>
        <w:ind w:firstLine="709"/>
        <w:jc w:val="center"/>
        <w:rPr>
          <w:rFonts w:ascii="Times New Roman" w:hAnsi="Times New Roman" w:cs="Times New Roman"/>
          <w:sz w:val="28"/>
          <w:szCs w:val="28"/>
        </w:rPr>
      </w:pPr>
      <w:r w:rsidRPr="0010434F">
        <w:rPr>
          <w:rFonts w:ascii="Times New Roman" w:hAnsi="Times New Roman" w:cs="Times New Roman"/>
          <w:sz w:val="28"/>
          <w:szCs w:val="28"/>
          <w:lang w:val="uk-UA"/>
        </w:rPr>
        <w:t>Рівень споживання свинини в світі</w:t>
      </w:r>
      <w:r w:rsidRPr="0031249D">
        <w:rPr>
          <w:rFonts w:ascii="Times New Roman" w:hAnsi="Times New Roman" w:cs="Times New Roman"/>
          <w:sz w:val="28"/>
          <w:szCs w:val="28"/>
        </w:rPr>
        <w:t xml:space="preserve"> </w:t>
      </w:r>
      <w:r w:rsidRPr="003B190D">
        <w:rPr>
          <w:rFonts w:ascii="Times New Roman" w:hAnsi="Times New Roman" w:cs="Times New Roman"/>
          <w:sz w:val="28"/>
          <w:szCs w:val="28"/>
        </w:rPr>
        <w:t>[</w:t>
      </w:r>
      <w:r w:rsidRPr="0031249D">
        <w:rPr>
          <w:rFonts w:ascii="Times New Roman" w:hAnsi="Times New Roman" w:cs="Times New Roman"/>
          <w:sz w:val="28"/>
          <w:szCs w:val="28"/>
        </w:rPr>
        <w:t>2</w:t>
      </w:r>
      <w:r w:rsidRPr="003B190D">
        <w:rPr>
          <w:rFonts w:ascii="Times New Roman" w:hAnsi="Times New Roman" w:cs="Times New Roman"/>
          <w:sz w:val="28"/>
          <w:szCs w:val="28"/>
        </w:rPr>
        <w:t>]</w:t>
      </w:r>
    </w:p>
    <w:p w:rsidR="002547DB" w:rsidRPr="0010434F" w:rsidRDefault="002547DB" w:rsidP="002547DB">
      <w:pPr>
        <w:spacing w:after="0" w:line="360" w:lineRule="auto"/>
        <w:jc w:val="both"/>
        <w:rPr>
          <w:rFonts w:ascii="Times New Roman" w:hAnsi="Times New Roman" w:cs="Times New Roman"/>
          <w:sz w:val="28"/>
          <w:szCs w:val="28"/>
          <w:lang w:val="uk-UA"/>
        </w:rPr>
      </w:pPr>
      <w:r w:rsidRPr="0010434F">
        <w:rPr>
          <w:noProof/>
          <w:lang w:eastAsia="ru-RU"/>
        </w:rPr>
        <w:drawing>
          <wp:inline distT="0" distB="0" distL="0" distR="0" wp14:anchorId="7348DFF0" wp14:editId="5C1CB7B8">
            <wp:extent cx="5800725" cy="3400425"/>
            <wp:effectExtent l="0" t="0" r="9525" b="9525"/>
            <wp:docPr id="103" name="Рисунок 103" descr="https://sp-ao.shortpixel.ai/client/to_auto,q_lossless,ret_img,w_400,h_358/https:/www.feedandadditive.com/wp-content/uploads/pork_consump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p-ao.shortpixel.ai/client/to_auto,q_lossless,ret_img,w_400,h_358/https:/www.feedandadditive.com/wp-content/uploads/pork_consumption.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800725" cy="3400425"/>
                    </a:xfrm>
                    <a:prstGeom prst="rect">
                      <a:avLst/>
                    </a:prstGeom>
                    <a:noFill/>
                    <a:ln>
                      <a:noFill/>
                    </a:ln>
                  </pic:spPr>
                </pic:pic>
              </a:graphicData>
            </a:graphic>
          </wp:inline>
        </w:drawing>
      </w:r>
    </w:p>
    <w:p w:rsidR="0035358A" w:rsidRPr="0010434F" w:rsidRDefault="0035358A" w:rsidP="0035358A">
      <w:pPr>
        <w:spacing w:after="0" w:line="360" w:lineRule="auto"/>
        <w:ind w:firstLine="709"/>
        <w:jc w:val="center"/>
        <w:rPr>
          <w:rFonts w:ascii="Times New Roman" w:hAnsi="Times New Roman" w:cs="Times New Roman"/>
          <w:sz w:val="28"/>
          <w:szCs w:val="28"/>
          <w:lang w:val="uk-UA"/>
        </w:rPr>
      </w:pPr>
    </w:p>
    <w:p w:rsidR="00F064D3" w:rsidRPr="0010434F" w:rsidRDefault="002547DB" w:rsidP="007B4647">
      <w:pPr>
        <w:spacing w:after="0" w:line="360" w:lineRule="auto"/>
        <w:ind w:firstLine="709"/>
        <w:jc w:val="both"/>
        <w:rPr>
          <w:rFonts w:ascii="Times New Roman" w:hAnsi="Times New Roman" w:cs="Times New Roman"/>
          <w:sz w:val="28"/>
          <w:szCs w:val="28"/>
          <w:lang w:val="uk-UA"/>
        </w:rPr>
      </w:pPr>
      <w:r w:rsidRPr="0010434F">
        <w:rPr>
          <w:rFonts w:ascii="Times New Roman" w:hAnsi="Times New Roman" w:cs="Times New Roman"/>
          <w:sz w:val="28"/>
          <w:szCs w:val="28"/>
          <w:lang w:val="uk-UA"/>
        </w:rPr>
        <w:t xml:space="preserve">У своєму звіті Mordor Intelligence </w:t>
      </w:r>
      <w:r w:rsidRPr="00457DBE">
        <w:rPr>
          <w:rFonts w:ascii="Times New Roman" w:hAnsi="Times New Roman" w:cs="Times New Roman"/>
          <w:sz w:val="28"/>
          <w:szCs w:val="28"/>
          <w:lang w:val="uk-UA"/>
        </w:rPr>
        <w:t>[</w:t>
      </w:r>
      <w:r w:rsidR="00457DBE" w:rsidRPr="00457DBE">
        <w:rPr>
          <w:rFonts w:ascii="Times New Roman" w:hAnsi="Times New Roman" w:cs="Times New Roman"/>
          <w:sz w:val="28"/>
          <w:szCs w:val="28"/>
          <w:lang w:val="uk-UA"/>
        </w:rPr>
        <w:t>4</w:t>
      </w:r>
      <w:r w:rsidRPr="00457DBE">
        <w:rPr>
          <w:rFonts w:ascii="Times New Roman" w:hAnsi="Times New Roman" w:cs="Times New Roman"/>
          <w:sz w:val="28"/>
          <w:szCs w:val="28"/>
          <w:lang w:val="uk-UA"/>
        </w:rPr>
        <w:t xml:space="preserve">] </w:t>
      </w:r>
      <w:r w:rsidRPr="0010434F">
        <w:rPr>
          <w:rFonts w:ascii="Times New Roman" w:hAnsi="Times New Roman" w:cs="Times New Roman"/>
          <w:sz w:val="28"/>
          <w:szCs w:val="28"/>
          <w:lang w:val="uk-UA"/>
        </w:rPr>
        <w:t xml:space="preserve">звертає увагу щодо Азіатсько-Тихоокеанського регіону: Азія є провідним ринком споживання та виробництва свинини, на яку припадає приблизно половина світового виробництва. Завдяки величезному споживанню свинини Азіатсько-Тихоокеанський регіон є найбільшим ринком кормів для свиней. Південно-Східна Азія є найбільшим виробником та експортером свинини у світі, за нею йдуть Європа та Північна Америка. Свинина споживається в регіоні з давніх часів і є найбільш переважним м'ясом через вміст жиру та смакові властивості. Китай є основним ринком для виробництва свинини, за ним </w:t>
      </w:r>
      <w:r w:rsidRPr="0010434F">
        <w:rPr>
          <w:rFonts w:ascii="Times New Roman" w:hAnsi="Times New Roman" w:cs="Times New Roman"/>
          <w:sz w:val="28"/>
          <w:szCs w:val="28"/>
          <w:lang w:val="uk-UA"/>
        </w:rPr>
        <w:lastRenderedPageBreak/>
        <w:t>йдуть В'єтнам, Таїланд, Південна Корея, Японія та Філіппіни. Японія, Південна Корея та Тайвань є насиченими ринками для споживання свинини, тоді як В’єтнам та Філіппіни є ринками, що розвиваються.</w:t>
      </w:r>
    </w:p>
    <w:p w:rsidR="002547DB" w:rsidRPr="0010434F" w:rsidRDefault="00803305" w:rsidP="00803305">
      <w:pPr>
        <w:spacing w:after="0" w:line="360" w:lineRule="auto"/>
        <w:ind w:firstLine="709"/>
        <w:jc w:val="both"/>
        <w:rPr>
          <w:rFonts w:ascii="Times New Roman" w:hAnsi="Times New Roman" w:cs="Times New Roman"/>
          <w:sz w:val="28"/>
          <w:szCs w:val="28"/>
          <w:lang w:val="uk-UA"/>
        </w:rPr>
      </w:pPr>
      <w:r w:rsidRPr="0010434F">
        <w:rPr>
          <w:rFonts w:ascii="Times New Roman" w:hAnsi="Times New Roman" w:cs="Times New Roman"/>
          <w:sz w:val="28"/>
          <w:szCs w:val="28"/>
          <w:lang w:val="uk-UA"/>
        </w:rPr>
        <w:t xml:space="preserve">Відповідно до звіту USDA </w:t>
      </w:r>
      <w:r w:rsidRPr="00457DBE">
        <w:rPr>
          <w:rFonts w:ascii="Times New Roman" w:hAnsi="Times New Roman" w:cs="Times New Roman"/>
          <w:sz w:val="28"/>
          <w:szCs w:val="28"/>
          <w:lang w:val="uk-UA"/>
        </w:rPr>
        <w:t>[</w:t>
      </w:r>
      <w:r w:rsidR="00457DBE" w:rsidRPr="00457DBE">
        <w:rPr>
          <w:rFonts w:ascii="Times New Roman" w:hAnsi="Times New Roman" w:cs="Times New Roman"/>
          <w:sz w:val="28"/>
          <w:szCs w:val="28"/>
        </w:rPr>
        <w:t>7</w:t>
      </w:r>
      <w:r w:rsidRPr="00457DBE">
        <w:rPr>
          <w:rFonts w:ascii="Times New Roman" w:hAnsi="Times New Roman" w:cs="Times New Roman"/>
          <w:sz w:val="28"/>
          <w:szCs w:val="28"/>
          <w:lang w:val="uk-UA"/>
        </w:rPr>
        <w:t xml:space="preserve">] </w:t>
      </w:r>
      <w:r w:rsidRPr="0010434F">
        <w:rPr>
          <w:rFonts w:ascii="Times New Roman" w:hAnsi="Times New Roman" w:cs="Times New Roman"/>
          <w:sz w:val="28"/>
          <w:szCs w:val="28"/>
          <w:lang w:val="uk-UA"/>
        </w:rPr>
        <w:t>світовий експорт свинини на 2021 рік збільшився на 2% – до 11,8 м</w:t>
      </w:r>
      <w:r w:rsidR="005B707E" w:rsidRPr="0010434F">
        <w:rPr>
          <w:rFonts w:ascii="Times New Roman" w:hAnsi="Times New Roman" w:cs="Times New Roman"/>
          <w:sz w:val="28"/>
          <w:szCs w:val="28"/>
          <w:lang w:val="uk-UA"/>
        </w:rPr>
        <w:t>лн. т</w:t>
      </w:r>
      <w:r w:rsidRPr="0010434F">
        <w:rPr>
          <w:rFonts w:ascii="Times New Roman" w:hAnsi="Times New Roman" w:cs="Times New Roman"/>
          <w:sz w:val="28"/>
          <w:szCs w:val="28"/>
          <w:lang w:val="uk-UA"/>
        </w:rPr>
        <w:t>он. Імпорт Китаю продовжує підтримувати провідні позиції у світовій торгівлю і зріс на 3% – до 5,0 м</w:t>
      </w:r>
      <w:r w:rsidR="005B707E" w:rsidRPr="0010434F">
        <w:rPr>
          <w:rFonts w:ascii="Times New Roman" w:hAnsi="Times New Roman" w:cs="Times New Roman"/>
          <w:sz w:val="28"/>
          <w:szCs w:val="28"/>
          <w:lang w:val="uk-UA"/>
        </w:rPr>
        <w:t xml:space="preserve">лн. </w:t>
      </w:r>
      <w:r w:rsidRPr="0010434F">
        <w:rPr>
          <w:rFonts w:ascii="Times New Roman" w:hAnsi="Times New Roman" w:cs="Times New Roman"/>
          <w:sz w:val="28"/>
          <w:szCs w:val="28"/>
          <w:lang w:val="uk-UA"/>
        </w:rPr>
        <w:t>тон. Японія, Мексика та Південна Корея за імпортом свинини займають нижчі позиції після Китаю.  Імпорт Мексики зріс майже на 3% – и до 985 000 тон через високі внутрішні ціни та зміцнення песо. Японія, Мексика та Південна Корея слідують за Китаєм за імпортом свинини.</w:t>
      </w:r>
    </w:p>
    <w:p w:rsidR="005B707E" w:rsidRDefault="0031249D" w:rsidP="0031249D">
      <w:pPr>
        <w:spacing w:after="0" w:line="360" w:lineRule="auto"/>
        <w:ind w:firstLine="709"/>
        <w:jc w:val="right"/>
        <w:rPr>
          <w:rFonts w:ascii="Times New Roman" w:hAnsi="Times New Roman" w:cs="Times New Roman"/>
          <w:i/>
          <w:sz w:val="28"/>
          <w:szCs w:val="28"/>
          <w:lang w:val="uk-UA"/>
        </w:rPr>
      </w:pPr>
      <w:r w:rsidRPr="0031249D">
        <w:rPr>
          <w:rFonts w:ascii="Times New Roman" w:hAnsi="Times New Roman" w:cs="Times New Roman"/>
          <w:i/>
          <w:sz w:val="28"/>
          <w:szCs w:val="28"/>
          <w:lang w:val="uk-UA"/>
        </w:rPr>
        <w:t>Таблиця 1.4</w:t>
      </w:r>
    </w:p>
    <w:p w:rsidR="0031249D" w:rsidRPr="0031249D" w:rsidRDefault="0031249D" w:rsidP="0031249D">
      <w:pPr>
        <w:spacing w:after="0" w:line="360" w:lineRule="auto"/>
        <w:ind w:firstLine="709"/>
        <w:jc w:val="center"/>
        <w:rPr>
          <w:rFonts w:ascii="Times New Roman" w:hAnsi="Times New Roman" w:cs="Times New Roman"/>
          <w:sz w:val="28"/>
          <w:szCs w:val="28"/>
        </w:rPr>
      </w:pPr>
      <w:r w:rsidRPr="0010434F">
        <w:rPr>
          <w:rFonts w:ascii="Times New Roman" w:hAnsi="Times New Roman" w:cs="Times New Roman"/>
          <w:sz w:val="28"/>
          <w:szCs w:val="28"/>
          <w:lang w:val="uk-UA"/>
        </w:rPr>
        <w:t>Головні країни експортери свинини в світі</w:t>
      </w:r>
      <w:r w:rsidRPr="0031249D">
        <w:rPr>
          <w:rFonts w:ascii="Times New Roman" w:hAnsi="Times New Roman" w:cs="Times New Roman"/>
          <w:sz w:val="28"/>
          <w:szCs w:val="28"/>
        </w:rPr>
        <w:t xml:space="preserve"> </w:t>
      </w:r>
      <w:r w:rsidRPr="003B190D">
        <w:rPr>
          <w:rFonts w:ascii="Times New Roman" w:hAnsi="Times New Roman" w:cs="Times New Roman"/>
          <w:sz w:val="28"/>
          <w:szCs w:val="28"/>
        </w:rPr>
        <w:t>[</w:t>
      </w:r>
      <w:r w:rsidRPr="0031249D">
        <w:rPr>
          <w:rFonts w:ascii="Times New Roman" w:hAnsi="Times New Roman" w:cs="Times New Roman"/>
          <w:sz w:val="28"/>
          <w:szCs w:val="28"/>
        </w:rPr>
        <w:t>2</w:t>
      </w:r>
      <w:r w:rsidRPr="003B190D">
        <w:rPr>
          <w:rFonts w:ascii="Times New Roman" w:hAnsi="Times New Roman" w:cs="Times New Roman"/>
          <w:sz w:val="28"/>
          <w:szCs w:val="28"/>
        </w:rPr>
        <w:t>]</w:t>
      </w:r>
    </w:p>
    <w:p w:rsidR="002547DB" w:rsidRPr="0010434F" w:rsidRDefault="00173C07" w:rsidP="00173C07">
      <w:pPr>
        <w:spacing w:after="0" w:line="360" w:lineRule="auto"/>
        <w:jc w:val="center"/>
        <w:rPr>
          <w:rFonts w:ascii="Times New Roman" w:hAnsi="Times New Roman" w:cs="Times New Roman"/>
          <w:sz w:val="28"/>
          <w:szCs w:val="28"/>
          <w:lang w:val="uk-UA"/>
        </w:rPr>
      </w:pPr>
      <w:r w:rsidRPr="0010434F">
        <w:rPr>
          <w:noProof/>
          <w:lang w:eastAsia="ru-RU"/>
        </w:rPr>
        <w:drawing>
          <wp:inline distT="0" distB="0" distL="0" distR="0" wp14:anchorId="79CE7DD3" wp14:editId="5A8A026A">
            <wp:extent cx="5638800" cy="3400425"/>
            <wp:effectExtent l="0" t="0" r="0" b="9525"/>
            <wp:docPr id="105" name="Рисунок 105" descr="https://sp-ao.shortpixel.ai/client/to_auto,q_lossless,ret_img,w_400,h_358/https:/www.feedandadditive.com/wp-content/uploads/pork_expor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p-ao.shortpixel.ai/client/to_auto,q_lossless,ret_img,w_400,h_358/https:/www.feedandadditive.com/wp-content/uploads/pork_export.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38800" cy="3400425"/>
                    </a:xfrm>
                    <a:prstGeom prst="rect">
                      <a:avLst/>
                    </a:prstGeom>
                    <a:noFill/>
                    <a:ln>
                      <a:noFill/>
                    </a:ln>
                  </pic:spPr>
                </pic:pic>
              </a:graphicData>
            </a:graphic>
          </wp:inline>
        </w:drawing>
      </w:r>
    </w:p>
    <w:p w:rsidR="0031249D" w:rsidRDefault="0031249D" w:rsidP="007B4647">
      <w:pPr>
        <w:spacing w:after="0" w:line="360" w:lineRule="auto"/>
        <w:ind w:firstLine="709"/>
        <w:jc w:val="both"/>
        <w:rPr>
          <w:rFonts w:ascii="Times New Roman" w:hAnsi="Times New Roman" w:cs="Times New Roman"/>
          <w:sz w:val="28"/>
          <w:szCs w:val="28"/>
          <w:lang w:val="uk-UA"/>
        </w:rPr>
      </w:pPr>
    </w:p>
    <w:p w:rsidR="002547DB" w:rsidRPr="0010434F" w:rsidRDefault="0035358A" w:rsidP="007B4647">
      <w:pPr>
        <w:spacing w:after="0" w:line="360" w:lineRule="auto"/>
        <w:ind w:firstLine="709"/>
        <w:jc w:val="both"/>
        <w:rPr>
          <w:rFonts w:ascii="Times New Roman" w:hAnsi="Times New Roman" w:cs="Times New Roman"/>
          <w:sz w:val="28"/>
          <w:szCs w:val="28"/>
          <w:lang w:val="uk-UA"/>
        </w:rPr>
      </w:pPr>
      <w:r w:rsidRPr="0010434F">
        <w:rPr>
          <w:rFonts w:ascii="Times New Roman" w:hAnsi="Times New Roman" w:cs="Times New Roman"/>
          <w:sz w:val="28"/>
          <w:szCs w:val="28"/>
          <w:lang w:val="uk-UA"/>
        </w:rPr>
        <w:t>У світовому експорті свинини Європейський Союз зберіг лідерство з 4,4 млн тон.  США, другий за величиною експортер свинини, який експортував понад 3 м</w:t>
      </w:r>
      <w:r w:rsidR="007F123F" w:rsidRPr="0010434F">
        <w:rPr>
          <w:rFonts w:ascii="Times New Roman" w:hAnsi="Times New Roman" w:cs="Times New Roman"/>
          <w:sz w:val="28"/>
          <w:szCs w:val="28"/>
          <w:lang w:val="uk-UA"/>
        </w:rPr>
        <w:t xml:space="preserve">лн. </w:t>
      </w:r>
      <w:r w:rsidRPr="0010434F">
        <w:rPr>
          <w:rFonts w:ascii="Times New Roman" w:hAnsi="Times New Roman" w:cs="Times New Roman"/>
          <w:sz w:val="28"/>
          <w:szCs w:val="28"/>
          <w:lang w:val="uk-UA"/>
        </w:rPr>
        <w:t>тон за той же період. Канада та Бразилія займають третє та четверте місця відповідно у світовому експорті свинини.</w:t>
      </w:r>
    </w:p>
    <w:p w:rsidR="0035358A" w:rsidRDefault="0035358A" w:rsidP="007B4647">
      <w:pPr>
        <w:spacing w:after="0" w:line="360" w:lineRule="auto"/>
        <w:ind w:firstLine="709"/>
        <w:jc w:val="both"/>
        <w:rPr>
          <w:rFonts w:ascii="Times New Roman" w:hAnsi="Times New Roman" w:cs="Times New Roman"/>
          <w:sz w:val="28"/>
          <w:szCs w:val="28"/>
          <w:lang w:val="uk-UA"/>
        </w:rPr>
      </w:pPr>
    </w:p>
    <w:p w:rsidR="0031249D" w:rsidRPr="0031249D" w:rsidRDefault="0031249D" w:rsidP="0031249D">
      <w:pPr>
        <w:spacing w:after="0" w:line="360" w:lineRule="auto"/>
        <w:ind w:firstLine="709"/>
        <w:jc w:val="right"/>
        <w:rPr>
          <w:rFonts w:ascii="Times New Roman" w:hAnsi="Times New Roman" w:cs="Times New Roman"/>
          <w:i/>
          <w:sz w:val="28"/>
          <w:szCs w:val="28"/>
          <w:lang w:val="uk-UA"/>
        </w:rPr>
      </w:pPr>
      <w:r>
        <w:rPr>
          <w:rFonts w:ascii="Times New Roman" w:hAnsi="Times New Roman" w:cs="Times New Roman"/>
          <w:i/>
          <w:sz w:val="28"/>
          <w:szCs w:val="28"/>
          <w:lang w:val="uk-UA"/>
        </w:rPr>
        <w:lastRenderedPageBreak/>
        <w:t>Таблиця 1.5</w:t>
      </w:r>
    </w:p>
    <w:p w:rsidR="0031249D" w:rsidRPr="0031249D" w:rsidRDefault="0031249D" w:rsidP="0031249D">
      <w:pPr>
        <w:spacing w:after="0" w:line="360" w:lineRule="auto"/>
        <w:ind w:firstLine="709"/>
        <w:jc w:val="center"/>
        <w:rPr>
          <w:rFonts w:ascii="Times New Roman" w:hAnsi="Times New Roman" w:cs="Times New Roman"/>
          <w:sz w:val="28"/>
          <w:szCs w:val="28"/>
        </w:rPr>
      </w:pPr>
      <w:r w:rsidRPr="0010434F">
        <w:rPr>
          <w:rFonts w:ascii="Times New Roman" w:hAnsi="Times New Roman" w:cs="Times New Roman"/>
          <w:sz w:val="28"/>
          <w:szCs w:val="28"/>
          <w:lang w:val="uk-UA"/>
        </w:rPr>
        <w:t>Головні країни імпортери свинини в світі</w:t>
      </w:r>
      <w:r w:rsidRPr="0031249D">
        <w:rPr>
          <w:rFonts w:ascii="Times New Roman" w:hAnsi="Times New Roman" w:cs="Times New Roman"/>
          <w:sz w:val="28"/>
          <w:szCs w:val="28"/>
        </w:rPr>
        <w:t xml:space="preserve"> </w:t>
      </w:r>
      <w:r w:rsidRPr="003B190D">
        <w:rPr>
          <w:rFonts w:ascii="Times New Roman" w:hAnsi="Times New Roman" w:cs="Times New Roman"/>
          <w:sz w:val="28"/>
          <w:szCs w:val="28"/>
        </w:rPr>
        <w:t>[</w:t>
      </w:r>
      <w:r w:rsidRPr="0031249D">
        <w:rPr>
          <w:rFonts w:ascii="Times New Roman" w:hAnsi="Times New Roman" w:cs="Times New Roman"/>
          <w:sz w:val="28"/>
          <w:szCs w:val="28"/>
        </w:rPr>
        <w:t>2</w:t>
      </w:r>
      <w:r w:rsidRPr="003B190D">
        <w:rPr>
          <w:rFonts w:ascii="Times New Roman" w:hAnsi="Times New Roman" w:cs="Times New Roman"/>
          <w:sz w:val="28"/>
          <w:szCs w:val="28"/>
        </w:rPr>
        <w:t>]</w:t>
      </w:r>
    </w:p>
    <w:p w:rsidR="0035358A" w:rsidRPr="0010434F" w:rsidRDefault="0035358A" w:rsidP="0035358A">
      <w:pPr>
        <w:spacing w:after="0" w:line="360" w:lineRule="auto"/>
        <w:jc w:val="center"/>
        <w:rPr>
          <w:rFonts w:ascii="Times New Roman" w:hAnsi="Times New Roman" w:cs="Times New Roman"/>
          <w:sz w:val="28"/>
          <w:szCs w:val="28"/>
          <w:lang w:val="uk-UA"/>
        </w:rPr>
      </w:pPr>
      <w:r w:rsidRPr="0010434F">
        <w:rPr>
          <w:noProof/>
          <w:lang w:eastAsia="ru-RU"/>
        </w:rPr>
        <w:drawing>
          <wp:inline distT="0" distB="0" distL="0" distR="0" wp14:anchorId="1750ACFB" wp14:editId="07EE7D69">
            <wp:extent cx="5715000" cy="3419475"/>
            <wp:effectExtent l="0" t="0" r="0" b="9525"/>
            <wp:docPr id="149" name="Рисунок 149" descr="https://sp-ao.shortpixel.ai/client/to_auto,q_lossless,ret_img,w_400,h_359/https:/www.feedandadditive.com/wp-content/uploads/pork_import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sp-ao.shortpixel.ai/client/to_auto,q_lossless,ret_img,w_400,h_359/https:/www.feedandadditive.com/wp-content/uploads/pork_imports.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15000" cy="3419475"/>
                    </a:xfrm>
                    <a:prstGeom prst="rect">
                      <a:avLst/>
                    </a:prstGeom>
                    <a:noFill/>
                    <a:ln>
                      <a:noFill/>
                    </a:ln>
                  </pic:spPr>
                </pic:pic>
              </a:graphicData>
            </a:graphic>
          </wp:inline>
        </w:drawing>
      </w:r>
    </w:p>
    <w:p w:rsidR="0035358A" w:rsidRPr="0010434F" w:rsidRDefault="0035358A" w:rsidP="007F123F">
      <w:pPr>
        <w:spacing w:after="0" w:line="360" w:lineRule="auto"/>
        <w:ind w:firstLine="709"/>
        <w:jc w:val="both"/>
        <w:rPr>
          <w:rFonts w:ascii="Times New Roman" w:hAnsi="Times New Roman" w:cs="Times New Roman"/>
          <w:sz w:val="28"/>
          <w:szCs w:val="28"/>
          <w:lang w:val="uk-UA"/>
        </w:rPr>
      </w:pPr>
    </w:p>
    <w:p w:rsidR="007F123F" w:rsidRPr="0010434F" w:rsidRDefault="007F123F" w:rsidP="007F123F">
      <w:pPr>
        <w:spacing w:after="0" w:line="360" w:lineRule="auto"/>
        <w:ind w:firstLine="709"/>
        <w:jc w:val="both"/>
        <w:rPr>
          <w:rFonts w:ascii="Times New Roman" w:hAnsi="Times New Roman" w:cs="Times New Roman"/>
          <w:sz w:val="28"/>
          <w:szCs w:val="28"/>
          <w:lang w:val="uk-UA"/>
        </w:rPr>
      </w:pPr>
      <w:r w:rsidRPr="0010434F">
        <w:rPr>
          <w:rFonts w:ascii="Times New Roman" w:hAnsi="Times New Roman" w:cs="Times New Roman"/>
          <w:sz w:val="28"/>
          <w:szCs w:val="28"/>
          <w:lang w:val="uk-UA"/>
        </w:rPr>
        <w:t xml:space="preserve">Відповідно до звіту Pork Meat Market (2021–2027) </w:t>
      </w:r>
      <w:r w:rsidRPr="00457DBE">
        <w:rPr>
          <w:rFonts w:ascii="Times New Roman" w:hAnsi="Times New Roman" w:cs="Times New Roman"/>
          <w:sz w:val="28"/>
          <w:szCs w:val="28"/>
          <w:lang w:val="uk-UA"/>
        </w:rPr>
        <w:t>[</w:t>
      </w:r>
      <w:r w:rsidR="00457DBE" w:rsidRPr="00457DBE">
        <w:rPr>
          <w:rFonts w:ascii="Times New Roman" w:hAnsi="Times New Roman" w:cs="Times New Roman"/>
          <w:sz w:val="28"/>
          <w:szCs w:val="28"/>
          <w:lang w:val="uk-UA"/>
        </w:rPr>
        <w:t>8</w:t>
      </w:r>
      <w:r w:rsidRPr="00457DBE">
        <w:rPr>
          <w:rFonts w:ascii="Times New Roman" w:hAnsi="Times New Roman" w:cs="Times New Roman"/>
          <w:sz w:val="28"/>
          <w:szCs w:val="28"/>
          <w:lang w:val="uk-UA"/>
        </w:rPr>
        <w:t xml:space="preserve">] </w:t>
      </w:r>
      <w:r w:rsidRPr="0010434F">
        <w:rPr>
          <w:rFonts w:ascii="Times New Roman" w:hAnsi="Times New Roman" w:cs="Times New Roman"/>
          <w:sz w:val="28"/>
          <w:szCs w:val="28"/>
          <w:lang w:val="uk-UA"/>
        </w:rPr>
        <w:t>обсяг світового ринку свинини в 2019 році оцінювався в 236 112,7 млн. доларів і, за прогнозами, досягне 257 874,5 млн. доларів до 2027 року, з щорічним зростанням на 3,9% з 2021 по 2027 рік. Азіатсько-Тихоокеанський регіон був найбільшим джерелом доходу, на нього припадало більше половини світової частки ринку в 2019 році, і, за оцінками, щорічне зростання становитиме 4,5% протягом прогнозованого періоду.</w:t>
      </w:r>
    </w:p>
    <w:p w:rsidR="007F123F" w:rsidRPr="0010434F" w:rsidRDefault="007F123F" w:rsidP="007F123F">
      <w:pPr>
        <w:spacing w:after="0" w:line="360" w:lineRule="auto"/>
        <w:ind w:firstLine="709"/>
        <w:jc w:val="both"/>
        <w:rPr>
          <w:rFonts w:ascii="Times New Roman" w:hAnsi="Times New Roman" w:cs="Times New Roman"/>
          <w:sz w:val="28"/>
          <w:szCs w:val="28"/>
          <w:lang w:val="uk-UA"/>
        </w:rPr>
      </w:pPr>
      <w:r w:rsidRPr="0010434F">
        <w:rPr>
          <w:rFonts w:ascii="Times New Roman" w:hAnsi="Times New Roman" w:cs="Times New Roman"/>
          <w:sz w:val="28"/>
          <w:szCs w:val="28"/>
          <w:lang w:val="uk-UA"/>
        </w:rPr>
        <w:t xml:space="preserve">Зростання ринку свинини можна пояснити змінами в структурі споживання їжі людьми в усьому світі. Розширення роздрібного ринку та легка доступність продукту через різні канали збуту роблять для споживачів зручним придбання фасованої свинини, що сприяє збільшенню продажів. Однак зростання поширення веганства та суворе законодавство проти жорстокого поводження з тваринами є основними стримуючими факторами  світового ринку свинини. Навпаки, очікується, що зростання популярності </w:t>
      </w:r>
      <w:r w:rsidRPr="0010434F">
        <w:rPr>
          <w:rFonts w:ascii="Times New Roman" w:hAnsi="Times New Roman" w:cs="Times New Roman"/>
          <w:sz w:val="28"/>
          <w:szCs w:val="28"/>
          <w:lang w:val="uk-UA"/>
        </w:rPr>
        <w:lastRenderedPageBreak/>
        <w:t>органічного м’яса свинини та продуктів з чистими етикетками запропонує вигідні можливості для розширення та зростання світового ринку свинини.</w:t>
      </w:r>
    </w:p>
    <w:p w:rsidR="007F123F" w:rsidRPr="0010434F" w:rsidRDefault="007F123F" w:rsidP="007F123F">
      <w:pPr>
        <w:spacing w:after="0" w:line="360" w:lineRule="auto"/>
        <w:ind w:firstLine="709"/>
        <w:jc w:val="both"/>
        <w:rPr>
          <w:rFonts w:ascii="Times New Roman" w:hAnsi="Times New Roman" w:cs="Times New Roman"/>
          <w:sz w:val="28"/>
          <w:szCs w:val="28"/>
          <w:lang w:val="uk-UA"/>
        </w:rPr>
      </w:pPr>
      <w:r w:rsidRPr="0010434F">
        <w:rPr>
          <w:rFonts w:ascii="Times New Roman" w:hAnsi="Times New Roman" w:cs="Times New Roman"/>
          <w:sz w:val="28"/>
          <w:szCs w:val="28"/>
          <w:lang w:val="uk-UA"/>
        </w:rPr>
        <w:t xml:space="preserve">Відповідно до аналізу світового ринку свинини за типом, заморожена продукція становила найбільшу частку в 2019 році. Виробництво замороженої продукції </w:t>
      </w:r>
      <w:r w:rsidR="005B707E" w:rsidRPr="0010434F">
        <w:rPr>
          <w:rFonts w:ascii="Times New Roman" w:hAnsi="Times New Roman" w:cs="Times New Roman"/>
          <w:sz w:val="28"/>
          <w:szCs w:val="28"/>
          <w:lang w:val="uk-UA"/>
        </w:rPr>
        <w:t>стрімко</w:t>
      </w:r>
      <w:r w:rsidRPr="0010434F">
        <w:rPr>
          <w:rFonts w:ascii="Times New Roman" w:hAnsi="Times New Roman" w:cs="Times New Roman"/>
          <w:sz w:val="28"/>
          <w:szCs w:val="28"/>
          <w:lang w:val="uk-UA"/>
        </w:rPr>
        <w:t xml:space="preserve"> зростає через швидке зростання споживання м’яса, птиці та морепродуктів. Проте очікується, що сегмент замороженої продукції буде зростати повільно протягом прогнозованого періоду, внаслідок надання споживачами  переваги охолодженій свинині.</w:t>
      </w:r>
    </w:p>
    <w:p w:rsidR="007F123F" w:rsidRPr="0010434F" w:rsidRDefault="007F123F" w:rsidP="007F123F">
      <w:pPr>
        <w:spacing w:after="0" w:line="360" w:lineRule="auto"/>
        <w:ind w:firstLine="709"/>
        <w:jc w:val="both"/>
        <w:rPr>
          <w:rFonts w:ascii="Times New Roman" w:hAnsi="Times New Roman" w:cs="Times New Roman"/>
          <w:sz w:val="28"/>
          <w:szCs w:val="28"/>
          <w:lang w:val="uk-UA"/>
        </w:rPr>
      </w:pPr>
      <w:r w:rsidRPr="0010434F">
        <w:rPr>
          <w:rFonts w:ascii="Times New Roman" w:hAnsi="Times New Roman" w:cs="Times New Roman"/>
          <w:sz w:val="28"/>
          <w:szCs w:val="28"/>
          <w:lang w:val="uk-UA"/>
        </w:rPr>
        <w:t>Залежно від прогнозу світового ринку м’яса свинини за напрямком застосування, комерційний сегмент займав найвищу частку в 2019 році. Зростання комерційного використання свинини може бути безпосередньо спричинене зростанням працездатного населення та тенденцією до споживання їжі поза домом. Навпаки, спалах коронавірусу знизив попит на свинину в комерційних підприємствах. Очікується, що сегмент домогосподарств спостерігатиме помітні темпи зростання протягом прогнозованого періоду. Це пов’язано з тим, що в Азіатсько-Тихоокеанському регіоні значно зросло споживання свинини домогосподарствами, оскільки це основний продукт харчування. Крім того, різноманітні переваги, пов’язані зі свининою, наприклад, це багате джерело білків і вітамінів, а також її соковитий смак сприяють зростанню ринку свинини. Крім того, зріс попит на свинину для домашнього споживання через введення жорсткого карантину, що, в свою чергу, збільшило споживання домашніх продуктів.</w:t>
      </w:r>
    </w:p>
    <w:p w:rsidR="007F123F" w:rsidRPr="0010434F" w:rsidRDefault="007F123F" w:rsidP="007F123F">
      <w:pPr>
        <w:spacing w:after="0" w:line="360" w:lineRule="auto"/>
        <w:ind w:firstLine="709"/>
        <w:jc w:val="both"/>
        <w:rPr>
          <w:rFonts w:ascii="Times New Roman" w:hAnsi="Times New Roman" w:cs="Times New Roman"/>
          <w:sz w:val="28"/>
          <w:szCs w:val="28"/>
          <w:lang w:val="uk-UA"/>
        </w:rPr>
      </w:pPr>
      <w:r w:rsidRPr="0010434F">
        <w:rPr>
          <w:rFonts w:ascii="Times New Roman" w:hAnsi="Times New Roman" w:cs="Times New Roman"/>
          <w:sz w:val="28"/>
          <w:szCs w:val="28"/>
          <w:lang w:val="uk-UA"/>
        </w:rPr>
        <w:t>Що стосується регіонів, то Азіатсько-Тихоокеанський регіон був найпомітнішим ринком для свинини в 2019 році, і очікується, що він демонструватиме високі темпи зростання до 2027 року. Очікується, що в Європі та Північній Америці будуть спостерігатися стабільні темпи зростання завдяки присутності великої кількості підприємств з виробництва свинини.</w:t>
      </w:r>
    </w:p>
    <w:p w:rsidR="007F123F" w:rsidRPr="0010434F" w:rsidRDefault="00166D3C" w:rsidP="00166D3C">
      <w:pPr>
        <w:spacing w:after="0" w:line="360" w:lineRule="auto"/>
        <w:ind w:firstLine="709"/>
        <w:jc w:val="both"/>
        <w:rPr>
          <w:rFonts w:ascii="Times New Roman" w:hAnsi="Times New Roman" w:cs="Times New Roman"/>
          <w:sz w:val="28"/>
          <w:szCs w:val="28"/>
          <w:lang w:val="uk-UA"/>
        </w:rPr>
      </w:pPr>
      <w:r w:rsidRPr="0010434F">
        <w:rPr>
          <w:rFonts w:ascii="Times New Roman" w:hAnsi="Times New Roman" w:cs="Times New Roman"/>
          <w:sz w:val="28"/>
          <w:szCs w:val="28"/>
          <w:lang w:val="uk-UA"/>
        </w:rPr>
        <w:lastRenderedPageBreak/>
        <w:t xml:space="preserve">Найбільшими виробниками охолодженої свинини та м’ясної продукції в світу є </w:t>
      </w:r>
      <w:r w:rsidR="007F123F" w:rsidRPr="0010434F">
        <w:rPr>
          <w:rFonts w:ascii="Times New Roman" w:hAnsi="Times New Roman" w:cs="Times New Roman"/>
          <w:sz w:val="28"/>
          <w:szCs w:val="28"/>
          <w:lang w:val="uk-UA"/>
        </w:rPr>
        <w:t>WH Group, JBS S.A., Smithfield Foods, Triumph Foods, Danish Crown, Tyson Foods Inc., Tönnies, Yurun Group, Vion Food Group Ltd. і Shuanghui Development.</w:t>
      </w:r>
    </w:p>
    <w:p w:rsidR="00F064D3" w:rsidRPr="0010434F" w:rsidRDefault="00F064D3" w:rsidP="007B4647">
      <w:pPr>
        <w:spacing w:after="0" w:line="360" w:lineRule="auto"/>
        <w:ind w:firstLine="709"/>
        <w:jc w:val="both"/>
        <w:rPr>
          <w:rFonts w:ascii="Times New Roman" w:hAnsi="Times New Roman" w:cs="Times New Roman"/>
          <w:sz w:val="28"/>
          <w:szCs w:val="28"/>
          <w:lang w:val="uk-UA"/>
        </w:rPr>
      </w:pPr>
    </w:p>
    <w:p w:rsidR="00F064D3" w:rsidRPr="0010434F" w:rsidRDefault="004B4E64" w:rsidP="004B4E64">
      <w:pPr>
        <w:spacing w:after="0" w:line="360" w:lineRule="auto"/>
        <w:ind w:firstLine="709"/>
        <w:jc w:val="center"/>
        <w:rPr>
          <w:rFonts w:ascii="Times New Roman" w:hAnsi="Times New Roman" w:cs="Times New Roman"/>
          <w:b/>
          <w:sz w:val="28"/>
          <w:szCs w:val="28"/>
          <w:lang w:val="uk-UA"/>
        </w:rPr>
      </w:pPr>
      <w:r w:rsidRPr="0010434F">
        <w:rPr>
          <w:rFonts w:ascii="Times New Roman" w:hAnsi="Times New Roman" w:cs="Times New Roman"/>
          <w:b/>
          <w:sz w:val="28"/>
          <w:szCs w:val="28"/>
          <w:lang w:val="uk-UA"/>
        </w:rPr>
        <w:t>1.2. Вплив передзабійних та післязабійних факторів на якість свинини</w:t>
      </w:r>
    </w:p>
    <w:p w:rsidR="00642474" w:rsidRDefault="004B4E64" w:rsidP="004B4E64">
      <w:pPr>
        <w:spacing w:after="0" w:line="360" w:lineRule="auto"/>
        <w:ind w:firstLine="709"/>
        <w:jc w:val="both"/>
        <w:rPr>
          <w:rFonts w:ascii="Times New Roman" w:hAnsi="Times New Roman" w:cs="Times New Roman"/>
          <w:sz w:val="28"/>
          <w:szCs w:val="28"/>
          <w:shd w:val="clear" w:color="auto" w:fill="FFFFFF"/>
          <w:lang w:val="uk-UA"/>
        </w:rPr>
      </w:pPr>
      <w:r w:rsidRPr="0010434F">
        <w:rPr>
          <w:rFonts w:ascii="Times New Roman" w:hAnsi="Times New Roman" w:cs="Times New Roman"/>
          <w:sz w:val="28"/>
          <w:szCs w:val="28"/>
          <w:shd w:val="clear" w:color="auto" w:fill="FFFFFF"/>
          <w:lang w:val="uk-UA"/>
        </w:rPr>
        <w:t xml:space="preserve">Якість свинини суб'єктивно оцінюється споживачами, які </w:t>
      </w:r>
      <w:r w:rsidR="00642474">
        <w:rPr>
          <w:rFonts w:ascii="Times New Roman" w:hAnsi="Times New Roman" w:cs="Times New Roman"/>
          <w:sz w:val="28"/>
          <w:szCs w:val="28"/>
          <w:shd w:val="clear" w:color="auto" w:fill="FFFFFF"/>
          <w:lang w:val="uk-UA"/>
        </w:rPr>
        <w:t xml:space="preserve">при купівлі  </w:t>
      </w:r>
      <w:r w:rsidRPr="0010434F">
        <w:rPr>
          <w:rFonts w:ascii="Times New Roman" w:hAnsi="Times New Roman" w:cs="Times New Roman"/>
          <w:sz w:val="28"/>
          <w:szCs w:val="28"/>
          <w:shd w:val="clear" w:color="auto" w:fill="FFFFFF"/>
          <w:lang w:val="uk-UA"/>
        </w:rPr>
        <w:t>звертаю</w:t>
      </w:r>
      <w:r w:rsidR="00642474">
        <w:rPr>
          <w:rFonts w:ascii="Times New Roman" w:hAnsi="Times New Roman" w:cs="Times New Roman"/>
          <w:sz w:val="28"/>
          <w:szCs w:val="28"/>
          <w:shd w:val="clear" w:color="auto" w:fill="FFFFFF"/>
          <w:lang w:val="uk-UA"/>
        </w:rPr>
        <w:t xml:space="preserve">ть </w:t>
      </w:r>
      <w:r w:rsidRPr="0010434F">
        <w:rPr>
          <w:rFonts w:ascii="Times New Roman" w:hAnsi="Times New Roman" w:cs="Times New Roman"/>
          <w:sz w:val="28"/>
          <w:szCs w:val="28"/>
          <w:shd w:val="clear" w:color="auto" w:fill="FFFFFF"/>
          <w:lang w:val="uk-UA"/>
        </w:rPr>
        <w:t xml:space="preserve">увагу на колір м'яса, </w:t>
      </w:r>
      <w:r w:rsidR="00642474">
        <w:rPr>
          <w:rFonts w:ascii="Times New Roman" w:hAnsi="Times New Roman" w:cs="Times New Roman"/>
          <w:sz w:val="28"/>
          <w:szCs w:val="28"/>
          <w:shd w:val="clear" w:color="auto" w:fill="FFFFFF"/>
          <w:lang w:val="uk-UA"/>
        </w:rPr>
        <w:t>наявність</w:t>
      </w:r>
      <w:r w:rsidRPr="0010434F">
        <w:rPr>
          <w:rFonts w:ascii="Times New Roman" w:hAnsi="Times New Roman" w:cs="Times New Roman"/>
          <w:sz w:val="28"/>
          <w:szCs w:val="28"/>
          <w:shd w:val="clear" w:color="auto" w:fill="FFFFFF"/>
          <w:lang w:val="uk-UA"/>
        </w:rPr>
        <w:t xml:space="preserve"> м'ясного соку в упаковці,</w:t>
      </w:r>
      <w:r w:rsidR="00642474">
        <w:rPr>
          <w:rFonts w:ascii="Times New Roman" w:hAnsi="Times New Roman" w:cs="Times New Roman"/>
          <w:sz w:val="28"/>
          <w:szCs w:val="28"/>
          <w:shd w:val="clear" w:color="auto" w:fill="FFFFFF"/>
          <w:lang w:val="uk-UA"/>
        </w:rPr>
        <w:t xml:space="preserve"> </w:t>
      </w:r>
      <w:r w:rsidRPr="0010434F">
        <w:rPr>
          <w:rFonts w:ascii="Times New Roman" w:hAnsi="Times New Roman" w:cs="Times New Roman"/>
          <w:sz w:val="28"/>
          <w:szCs w:val="28"/>
          <w:shd w:val="clear" w:color="auto" w:fill="FFFFFF"/>
          <w:lang w:val="uk-UA"/>
        </w:rPr>
        <w:t>або вміст жиру. Перша думка базується на очікуваних характеристиках на етапі покупки. Друга думка - це якість</w:t>
      </w:r>
      <w:r w:rsidR="00642474">
        <w:rPr>
          <w:rFonts w:ascii="Times New Roman" w:hAnsi="Times New Roman" w:cs="Times New Roman"/>
          <w:sz w:val="28"/>
          <w:szCs w:val="28"/>
          <w:shd w:val="clear" w:color="auto" w:fill="FFFFFF"/>
          <w:lang w:val="uk-UA"/>
        </w:rPr>
        <w:t xml:space="preserve">  та очікувані результати, характерні</w:t>
      </w:r>
      <w:r w:rsidRPr="0010434F">
        <w:rPr>
          <w:rFonts w:ascii="Times New Roman" w:hAnsi="Times New Roman" w:cs="Times New Roman"/>
          <w:sz w:val="28"/>
          <w:szCs w:val="28"/>
          <w:shd w:val="clear" w:color="auto" w:fill="FFFFFF"/>
          <w:lang w:val="uk-UA"/>
        </w:rPr>
        <w:t xml:space="preserve"> після споживання.</w:t>
      </w:r>
      <w:r w:rsidR="00642474">
        <w:rPr>
          <w:rFonts w:ascii="Times New Roman" w:hAnsi="Times New Roman" w:cs="Times New Roman"/>
          <w:sz w:val="28"/>
          <w:szCs w:val="28"/>
          <w:shd w:val="clear" w:color="auto" w:fill="FFFFFF"/>
          <w:lang w:val="uk-UA"/>
        </w:rPr>
        <w:t xml:space="preserve"> </w:t>
      </w:r>
      <w:r w:rsidRPr="0010434F">
        <w:rPr>
          <w:rFonts w:ascii="Times New Roman" w:hAnsi="Times New Roman" w:cs="Times New Roman"/>
          <w:sz w:val="28"/>
          <w:szCs w:val="28"/>
          <w:shd w:val="clear" w:color="auto" w:fill="FFFFFF"/>
          <w:lang w:val="uk-UA"/>
        </w:rPr>
        <w:t>Загальне судження</w:t>
      </w:r>
      <w:r w:rsidR="00642474">
        <w:rPr>
          <w:rFonts w:ascii="Times New Roman" w:hAnsi="Times New Roman" w:cs="Times New Roman"/>
          <w:sz w:val="28"/>
          <w:szCs w:val="28"/>
          <w:shd w:val="clear" w:color="auto" w:fill="FFFFFF"/>
          <w:lang w:val="uk-UA"/>
        </w:rPr>
        <w:t xml:space="preserve"> про якість свинини</w:t>
      </w:r>
      <w:r w:rsidRPr="0010434F">
        <w:rPr>
          <w:rFonts w:ascii="Times New Roman" w:hAnsi="Times New Roman" w:cs="Times New Roman"/>
          <w:sz w:val="28"/>
          <w:szCs w:val="28"/>
          <w:shd w:val="clear" w:color="auto" w:fill="FFFFFF"/>
          <w:lang w:val="uk-UA"/>
        </w:rPr>
        <w:t xml:space="preserve">, яке охоплює очікування та задоволення, </w:t>
      </w:r>
      <w:r w:rsidR="00642474">
        <w:rPr>
          <w:rFonts w:ascii="Times New Roman" w:hAnsi="Times New Roman" w:cs="Times New Roman"/>
          <w:sz w:val="28"/>
          <w:szCs w:val="28"/>
          <w:shd w:val="clear" w:color="auto" w:fill="FFFFFF"/>
          <w:lang w:val="uk-UA"/>
        </w:rPr>
        <w:t xml:space="preserve">у випадку позитивного ефекту сприяє заохоченню споживача </w:t>
      </w:r>
      <w:r w:rsidRPr="0010434F">
        <w:rPr>
          <w:rFonts w:ascii="Times New Roman" w:hAnsi="Times New Roman" w:cs="Times New Roman"/>
          <w:sz w:val="28"/>
          <w:szCs w:val="28"/>
          <w:shd w:val="clear" w:color="auto" w:fill="FFFFFF"/>
          <w:lang w:val="uk-UA"/>
        </w:rPr>
        <w:t xml:space="preserve"> для наступної покупки </w:t>
      </w:r>
      <w:r w:rsidR="005C23F8" w:rsidRPr="005C23F8">
        <w:rPr>
          <w:rFonts w:ascii="Times New Roman" w:hAnsi="Times New Roman" w:cs="Times New Roman"/>
          <w:sz w:val="28"/>
          <w:szCs w:val="28"/>
          <w:shd w:val="clear" w:color="auto" w:fill="FFFFFF"/>
          <w:lang w:val="uk-UA"/>
        </w:rPr>
        <w:t>[</w:t>
      </w:r>
      <w:r w:rsidR="00BC48D5" w:rsidRPr="00BC48D5">
        <w:rPr>
          <w:rFonts w:ascii="Times New Roman" w:hAnsi="Times New Roman" w:cs="Times New Roman"/>
          <w:sz w:val="28"/>
          <w:szCs w:val="28"/>
          <w:shd w:val="clear" w:color="auto" w:fill="FFFFFF"/>
          <w:lang w:val="uk-UA"/>
        </w:rPr>
        <w:t>9-11</w:t>
      </w:r>
      <w:r w:rsidR="005C23F8" w:rsidRPr="005C23F8">
        <w:rPr>
          <w:rFonts w:ascii="Times New Roman" w:hAnsi="Times New Roman" w:cs="Times New Roman"/>
          <w:sz w:val="28"/>
          <w:szCs w:val="28"/>
          <w:shd w:val="clear" w:color="auto" w:fill="FFFFFF"/>
          <w:lang w:val="uk-UA"/>
        </w:rPr>
        <w:t>]</w:t>
      </w:r>
      <w:r w:rsidR="00BC48D5" w:rsidRPr="00BC48D5">
        <w:rPr>
          <w:rFonts w:ascii="Times New Roman" w:hAnsi="Times New Roman" w:cs="Times New Roman"/>
          <w:sz w:val="28"/>
          <w:szCs w:val="28"/>
          <w:shd w:val="clear" w:color="auto" w:fill="FFFFFF"/>
          <w:lang w:val="uk-UA"/>
        </w:rPr>
        <w:t>.</w:t>
      </w:r>
      <w:r w:rsidR="00642474">
        <w:rPr>
          <w:rFonts w:ascii="Times New Roman" w:hAnsi="Times New Roman" w:cs="Times New Roman"/>
          <w:sz w:val="28"/>
          <w:szCs w:val="28"/>
          <w:shd w:val="clear" w:color="auto" w:fill="FFFFFF"/>
          <w:lang w:val="uk-UA"/>
        </w:rPr>
        <w:t xml:space="preserve"> </w:t>
      </w:r>
    </w:p>
    <w:p w:rsidR="00642474" w:rsidRDefault="004B4E64" w:rsidP="004B4E64">
      <w:pPr>
        <w:spacing w:after="0" w:line="360" w:lineRule="auto"/>
        <w:ind w:firstLine="709"/>
        <w:jc w:val="both"/>
        <w:rPr>
          <w:rFonts w:ascii="Times New Roman" w:hAnsi="Times New Roman" w:cs="Times New Roman"/>
          <w:sz w:val="28"/>
          <w:szCs w:val="28"/>
          <w:shd w:val="clear" w:color="auto" w:fill="FFFFFF"/>
          <w:lang w:val="uk-UA"/>
        </w:rPr>
      </w:pPr>
      <w:r w:rsidRPr="0010434F">
        <w:rPr>
          <w:rFonts w:ascii="Times New Roman" w:hAnsi="Times New Roman" w:cs="Times New Roman"/>
          <w:sz w:val="28"/>
          <w:szCs w:val="28"/>
          <w:shd w:val="clear" w:color="auto" w:fill="FFFFFF"/>
          <w:lang w:val="uk-UA"/>
        </w:rPr>
        <w:t>Дуже важливим аспектом є технологічна якість м'яса, яка охоплює такі параметри, як pH, колір, водоутримуюча здатність (WHC), вміст жиру та білка</w:t>
      </w:r>
      <w:r w:rsidR="00642474">
        <w:rPr>
          <w:rFonts w:ascii="Times New Roman" w:hAnsi="Times New Roman" w:cs="Times New Roman"/>
          <w:sz w:val="28"/>
          <w:szCs w:val="28"/>
          <w:shd w:val="clear" w:color="auto" w:fill="FFFFFF"/>
          <w:lang w:val="uk-UA"/>
        </w:rPr>
        <w:t xml:space="preserve">, які необхідні для подальшої переробки свинини та виготовлення м’ясних продуктів </w:t>
      </w:r>
      <w:r w:rsidR="00BC48D5" w:rsidRPr="00BC48D5">
        <w:rPr>
          <w:rFonts w:ascii="Times New Roman" w:hAnsi="Times New Roman" w:cs="Times New Roman"/>
          <w:sz w:val="28"/>
          <w:szCs w:val="28"/>
          <w:shd w:val="clear" w:color="auto" w:fill="FFFFFF"/>
          <w:lang w:val="uk-UA"/>
        </w:rPr>
        <w:t>[12-14]</w:t>
      </w:r>
      <w:r w:rsidRPr="0010434F">
        <w:rPr>
          <w:rFonts w:ascii="Times New Roman" w:hAnsi="Times New Roman" w:cs="Times New Roman"/>
          <w:sz w:val="28"/>
          <w:szCs w:val="28"/>
          <w:shd w:val="clear" w:color="auto" w:fill="FFFFFF"/>
          <w:lang w:val="uk-UA"/>
        </w:rPr>
        <w:t>.</w:t>
      </w:r>
    </w:p>
    <w:p w:rsidR="00AA1B50" w:rsidRPr="00BC48D5" w:rsidRDefault="004B4E64" w:rsidP="004B4E64">
      <w:pPr>
        <w:spacing w:after="0" w:line="360" w:lineRule="auto"/>
        <w:ind w:firstLine="709"/>
        <w:jc w:val="both"/>
        <w:rPr>
          <w:rFonts w:ascii="Times New Roman" w:hAnsi="Times New Roman" w:cs="Times New Roman"/>
          <w:sz w:val="28"/>
          <w:szCs w:val="28"/>
          <w:shd w:val="clear" w:color="auto" w:fill="FFFFFF"/>
          <w:lang w:val="uk-UA"/>
        </w:rPr>
      </w:pPr>
      <w:r w:rsidRPr="0010434F">
        <w:rPr>
          <w:rFonts w:ascii="Times New Roman" w:hAnsi="Times New Roman" w:cs="Times New Roman"/>
          <w:sz w:val="28"/>
          <w:szCs w:val="28"/>
          <w:shd w:val="clear" w:color="auto" w:fill="FFFFFF"/>
          <w:lang w:val="uk-UA"/>
        </w:rPr>
        <w:t>Об'єктивну оцінку</w:t>
      </w:r>
      <w:r w:rsidR="00642474">
        <w:rPr>
          <w:rFonts w:ascii="Times New Roman" w:hAnsi="Times New Roman" w:cs="Times New Roman"/>
          <w:sz w:val="28"/>
          <w:szCs w:val="28"/>
          <w:shd w:val="clear" w:color="auto" w:fill="FFFFFF"/>
          <w:lang w:val="uk-UA"/>
        </w:rPr>
        <w:t xml:space="preserve"> якості м'яса роблять виробники – такий аналіз </w:t>
      </w:r>
      <w:r w:rsidRPr="0010434F">
        <w:rPr>
          <w:rFonts w:ascii="Times New Roman" w:hAnsi="Times New Roman" w:cs="Times New Roman"/>
          <w:sz w:val="28"/>
          <w:szCs w:val="28"/>
          <w:shd w:val="clear" w:color="auto" w:fill="FFFFFF"/>
          <w:lang w:val="uk-UA"/>
        </w:rPr>
        <w:t xml:space="preserve"> необхідний для виявлення м'яса</w:t>
      </w:r>
      <w:r w:rsidR="00642474">
        <w:rPr>
          <w:rFonts w:ascii="Times New Roman" w:hAnsi="Times New Roman" w:cs="Times New Roman"/>
          <w:sz w:val="28"/>
          <w:szCs w:val="28"/>
          <w:shd w:val="clear" w:color="auto" w:fill="FFFFFF"/>
          <w:lang w:val="uk-UA"/>
        </w:rPr>
        <w:t xml:space="preserve"> з дефектами</w:t>
      </w:r>
      <w:r w:rsidRPr="0010434F">
        <w:rPr>
          <w:rFonts w:ascii="Times New Roman" w:hAnsi="Times New Roman" w:cs="Times New Roman"/>
          <w:sz w:val="28"/>
          <w:szCs w:val="28"/>
          <w:shd w:val="clear" w:color="auto" w:fill="FFFFFF"/>
          <w:lang w:val="uk-UA"/>
        </w:rPr>
        <w:t>.</w:t>
      </w:r>
      <w:r w:rsidR="00642474">
        <w:rPr>
          <w:rFonts w:ascii="Times New Roman" w:hAnsi="Times New Roman" w:cs="Times New Roman"/>
          <w:sz w:val="28"/>
          <w:szCs w:val="28"/>
          <w:shd w:val="clear" w:color="auto" w:fill="FFFFFF"/>
          <w:lang w:val="uk-UA"/>
        </w:rPr>
        <w:t xml:space="preserve"> </w:t>
      </w:r>
      <w:r w:rsidRPr="0010434F">
        <w:rPr>
          <w:rFonts w:ascii="Times New Roman" w:hAnsi="Times New Roman" w:cs="Times New Roman"/>
          <w:sz w:val="28"/>
          <w:szCs w:val="28"/>
          <w:shd w:val="clear" w:color="auto" w:fill="FFFFFF"/>
          <w:lang w:val="uk-UA"/>
        </w:rPr>
        <w:t>Селекція свиней, яку проводи</w:t>
      </w:r>
      <w:r w:rsidR="00642474">
        <w:rPr>
          <w:rFonts w:ascii="Times New Roman" w:hAnsi="Times New Roman" w:cs="Times New Roman"/>
          <w:sz w:val="28"/>
          <w:szCs w:val="28"/>
          <w:shd w:val="clear" w:color="auto" w:fill="FFFFFF"/>
          <w:lang w:val="uk-UA"/>
        </w:rPr>
        <w:t>ться в</w:t>
      </w:r>
      <w:r w:rsidRPr="0010434F">
        <w:rPr>
          <w:rFonts w:ascii="Times New Roman" w:hAnsi="Times New Roman" w:cs="Times New Roman"/>
          <w:sz w:val="28"/>
          <w:szCs w:val="28"/>
          <w:shd w:val="clear" w:color="auto" w:fill="FFFFFF"/>
          <w:lang w:val="uk-UA"/>
        </w:rPr>
        <w:t xml:space="preserve"> останні роки, спрямована на збільшення</w:t>
      </w:r>
      <w:r w:rsidR="00642474">
        <w:rPr>
          <w:rFonts w:ascii="Times New Roman" w:hAnsi="Times New Roman" w:cs="Times New Roman"/>
          <w:sz w:val="28"/>
          <w:szCs w:val="28"/>
          <w:shd w:val="clear" w:color="auto" w:fill="FFFFFF"/>
          <w:lang w:val="uk-UA"/>
        </w:rPr>
        <w:t xml:space="preserve"> м'ясності туш</w:t>
      </w:r>
      <w:r w:rsidRPr="0010434F">
        <w:rPr>
          <w:rFonts w:ascii="Times New Roman" w:hAnsi="Times New Roman" w:cs="Times New Roman"/>
          <w:sz w:val="28"/>
          <w:szCs w:val="28"/>
          <w:shd w:val="clear" w:color="auto" w:fill="FFFFFF"/>
          <w:lang w:val="uk-UA"/>
        </w:rPr>
        <w:t>. Підвищення м'ясності не відбува</w:t>
      </w:r>
      <w:r w:rsidR="00AA1B50">
        <w:rPr>
          <w:rFonts w:ascii="Times New Roman" w:hAnsi="Times New Roman" w:cs="Times New Roman"/>
          <w:sz w:val="28"/>
          <w:szCs w:val="28"/>
          <w:shd w:val="clear" w:color="auto" w:fill="FFFFFF"/>
          <w:lang w:val="uk-UA"/>
        </w:rPr>
        <w:t xml:space="preserve">ється </w:t>
      </w:r>
      <w:r w:rsidRPr="0010434F">
        <w:rPr>
          <w:rFonts w:ascii="Times New Roman" w:hAnsi="Times New Roman" w:cs="Times New Roman"/>
          <w:sz w:val="28"/>
          <w:szCs w:val="28"/>
          <w:shd w:val="clear" w:color="auto" w:fill="FFFFFF"/>
          <w:lang w:val="uk-UA"/>
        </w:rPr>
        <w:t>одночасно з поліпшенням</w:t>
      </w:r>
      <w:r w:rsidR="00AA1B50">
        <w:rPr>
          <w:rFonts w:ascii="Times New Roman" w:hAnsi="Times New Roman" w:cs="Times New Roman"/>
          <w:sz w:val="28"/>
          <w:szCs w:val="28"/>
          <w:shd w:val="clear" w:color="auto" w:fill="FFFFFF"/>
          <w:lang w:val="uk-UA"/>
        </w:rPr>
        <w:t xml:space="preserve"> якості</w:t>
      </w:r>
      <w:r w:rsidRPr="0010434F">
        <w:rPr>
          <w:rFonts w:ascii="Times New Roman" w:hAnsi="Times New Roman" w:cs="Times New Roman"/>
          <w:sz w:val="28"/>
          <w:szCs w:val="28"/>
          <w:shd w:val="clear" w:color="auto" w:fill="FFFFFF"/>
          <w:lang w:val="uk-UA"/>
        </w:rPr>
        <w:t xml:space="preserve"> м'яса. Ризик </w:t>
      </w:r>
      <w:r w:rsidR="00AA1B50">
        <w:rPr>
          <w:rFonts w:ascii="Times New Roman" w:hAnsi="Times New Roman" w:cs="Times New Roman"/>
          <w:sz w:val="28"/>
          <w:szCs w:val="28"/>
          <w:shd w:val="clear" w:color="auto" w:fill="FFFFFF"/>
          <w:lang w:val="uk-UA"/>
        </w:rPr>
        <w:t xml:space="preserve">виникнення </w:t>
      </w:r>
      <w:r w:rsidRPr="0010434F">
        <w:rPr>
          <w:rFonts w:ascii="Times New Roman" w:hAnsi="Times New Roman" w:cs="Times New Roman"/>
          <w:sz w:val="28"/>
          <w:szCs w:val="28"/>
          <w:shd w:val="clear" w:color="auto" w:fill="FFFFFF"/>
          <w:lang w:val="uk-UA"/>
        </w:rPr>
        <w:t xml:space="preserve">дефектів м’яса, таких як </w:t>
      </w:r>
      <w:r w:rsidR="00AA1B50">
        <w:rPr>
          <w:rFonts w:ascii="Times New Roman" w:hAnsi="Times New Roman" w:cs="Times New Roman"/>
          <w:sz w:val="28"/>
          <w:szCs w:val="28"/>
          <w:shd w:val="clear" w:color="auto" w:fill="FFFFFF"/>
          <w:lang w:val="uk-UA"/>
        </w:rPr>
        <w:t>зменшення</w:t>
      </w:r>
      <w:r w:rsidRPr="0010434F">
        <w:rPr>
          <w:rFonts w:ascii="Times New Roman" w:hAnsi="Times New Roman" w:cs="Times New Roman"/>
          <w:sz w:val="28"/>
          <w:szCs w:val="28"/>
          <w:shd w:val="clear" w:color="auto" w:fill="FFFFFF"/>
          <w:lang w:val="uk-UA"/>
        </w:rPr>
        <w:t xml:space="preserve"> </w:t>
      </w:r>
      <w:r w:rsidR="00AA1B50">
        <w:rPr>
          <w:rFonts w:ascii="Times New Roman" w:hAnsi="Times New Roman" w:cs="Times New Roman"/>
          <w:sz w:val="28"/>
          <w:szCs w:val="28"/>
          <w:shd w:val="clear" w:color="auto" w:fill="FFFFFF"/>
          <w:lang w:val="uk-UA"/>
        </w:rPr>
        <w:t xml:space="preserve">зниження вологоутримуючої здатності, втрата вологи, </w:t>
      </w:r>
      <w:r w:rsidRPr="0010434F">
        <w:rPr>
          <w:rFonts w:ascii="Times New Roman" w:hAnsi="Times New Roman" w:cs="Times New Roman"/>
          <w:sz w:val="28"/>
          <w:szCs w:val="28"/>
          <w:shd w:val="clear" w:color="auto" w:fill="FFFFFF"/>
          <w:lang w:val="uk-UA"/>
        </w:rPr>
        <w:t>ексудація та збільшення нерівномірного, занадто світлого або темного кольору</w:t>
      </w:r>
      <w:r w:rsidR="00AA1B50">
        <w:rPr>
          <w:rFonts w:ascii="Times New Roman" w:hAnsi="Times New Roman" w:cs="Times New Roman"/>
          <w:sz w:val="28"/>
          <w:szCs w:val="28"/>
          <w:shd w:val="clear" w:color="auto" w:fill="FFFFFF"/>
          <w:lang w:val="uk-UA"/>
        </w:rPr>
        <w:t xml:space="preserve"> </w:t>
      </w:r>
      <w:r w:rsidR="00BC48D5" w:rsidRPr="00BC48D5">
        <w:rPr>
          <w:rFonts w:ascii="Times New Roman" w:hAnsi="Times New Roman" w:cs="Times New Roman"/>
          <w:sz w:val="28"/>
          <w:szCs w:val="28"/>
          <w:shd w:val="clear" w:color="auto" w:fill="FFFFFF"/>
          <w:lang w:val="uk-UA"/>
        </w:rPr>
        <w:t>[15]</w:t>
      </w:r>
      <w:r w:rsidRPr="0010434F">
        <w:rPr>
          <w:rFonts w:ascii="Times New Roman" w:hAnsi="Times New Roman" w:cs="Times New Roman"/>
          <w:sz w:val="28"/>
          <w:szCs w:val="28"/>
          <w:shd w:val="clear" w:color="auto" w:fill="FFFFFF"/>
          <w:lang w:val="uk-UA"/>
        </w:rPr>
        <w:t>.</w:t>
      </w:r>
      <w:r w:rsidR="00AA1B50">
        <w:rPr>
          <w:rFonts w:ascii="Times New Roman" w:hAnsi="Times New Roman" w:cs="Times New Roman"/>
          <w:sz w:val="28"/>
          <w:szCs w:val="28"/>
          <w:shd w:val="clear" w:color="auto" w:fill="FFFFFF"/>
          <w:lang w:val="uk-UA"/>
        </w:rPr>
        <w:t xml:space="preserve"> В</w:t>
      </w:r>
      <w:r w:rsidRPr="0010434F">
        <w:rPr>
          <w:rFonts w:ascii="Times New Roman" w:hAnsi="Times New Roman" w:cs="Times New Roman"/>
          <w:sz w:val="28"/>
          <w:szCs w:val="28"/>
          <w:shd w:val="clear" w:color="auto" w:fill="FFFFFF"/>
          <w:lang w:val="uk-UA"/>
        </w:rPr>
        <w:t xml:space="preserve">изнано, що свині, найбільш схильні до PSE, дуже часто </w:t>
      </w:r>
      <w:r w:rsidR="00AA1B50">
        <w:rPr>
          <w:rFonts w:ascii="Times New Roman" w:hAnsi="Times New Roman" w:cs="Times New Roman"/>
          <w:sz w:val="28"/>
          <w:szCs w:val="28"/>
          <w:shd w:val="clear" w:color="auto" w:fill="FFFFFF"/>
          <w:lang w:val="uk-UA"/>
        </w:rPr>
        <w:t xml:space="preserve">мають високий вміст м’язів </w:t>
      </w:r>
      <w:r w:rsidR="00BC48D5" w:rsidRPr="00BC48D5">
        <w:rPr>
          <w:rFonts w:ascii="Times New Roman" w:hAnsi="Times New Roman" w:cs="Times New Roman"/>
          <w:sz w:val="28"/>
          <w:szCs w:val="28"/>
          <w:shd w:val="clear" w:color="auto" w:fill="FFFFFF"/>
          <w:lang w:val="uk-UA"/>
        </w:rPr>
        <w:t>[16].</w:t>
      </w:r>
    </w:p>
    <w:p w:rsidR="00AA1B50" w:rsidRDefault="004B4E64" w:rsidP="004B4E64">
      <w:pPr>
        <w:spacing w:after="0" w:line="360" w:lineRule="auto"/>
        <w:ind w:firstLine="709"/>
        <w:jc w:val="both"/>
        <w:rPr>
          <w:rFonts w:ascii="Times New Roman" w:hAnsi="Times New Roman" w:cs="Times New Roman"/>
          <w:sz w:val="28"/>
          <w:szCs w:val="28"/>
          <w:shd w:val="clear" w:color="auto" w:fill="FFFFFF"/>
          <w:lang w:val="uk-UA"/>
        </w:rPr>
      </w:pPr>
      <w:r w:rsidRPr="0010434F">
        <w:rPr>
          <w:rFonts w:ascii="Times New Roman" w:hAnsi="Times New Roman" w:cs="Times New Roman"/>
          <w:sz w:val="28"/>
          <w:szCs w:val="28"/>
          <w:shd w:val="clear" w:color="auto" w:fill="FFFFFF"/>
          <w:lang w:val="uk-UA"/>
        </w:rPr>
        <w:t>Основн</w:t>
      </w:r>
      <w:r w:rsidR="00AA1B50">
        <w:rPr>
          <w:rFonts w:ascii="Times New Roman" w:hAnsi="Times New Roman" w:cs="Times New Roman"/>
          <w:sz w:val="28"/>
          <w:szCs w:val="28"/>
          <w:shd w:val="clear" w:color="auto" w:fill="FFFFFF"/>
          <w:lang w:val="uk-UA"/>
        </w:rPr>
        <w:t>ими вадами свинини є PSE (бліда</w:t>
      </w:r>
      <w:r w:rsidRPr="0010434F">
        <w:rPr>
          <w:rFonts w:ascii="Times New Roman" w:hAnsi="Times New Roman" w:cs="Times New Roman"/>
          <w:sz w:val="28"/>
          <w:szCs w:val="28"/>
          <w:shd w:val="clear" w:color="auto" w:fill="FFFFFF"/>
          <w:lang w:val="uk-UA"/>
        </w:rPr>
        <w:t>, м'</w:t>
      </w:r>
      <w:r w:rsidR="00AA1B50">
        <w:rPr>
          <w:rFonts w:ascii="Times New Roman" w:hAnsi="Times New Roman" w:cs="Times New Roman"/>
          <w:sz w:val="28"/>
          <w:szCs w:val="28"/>
          <w:shd w:val="clear" w:color="auto" w:fill="FFFFFF"/>
          <w:lang w:val="uk-UA"/>
        </w:rPr>
        <w:t>яка, ексудативна) і DFD (темна</w:t>
      </w:r>
      <w:r w:rsidRPr="0010434F">
        <w:rPr>
          <w:rFonts w:ascii="Times New Roman" w:hAnsi="Times New Roman" w:cs="Times New Roman"/>
          <w:sz w:val="28"/>
          <w:szCs w:val="28"/>
          <w:shd w:val="clear" w:color="auto" w:fill="FFFFFF"/>
          <w:lang w:val="uk-UA"/>
        </w:rPr>
        <w:t>,</w:t>
      </w:r>
      <w:r w:rsidR="00AA1B50">
        <w:rPr>
          <w:rFonts w:ascii="Times New Roman" w:hAnsi="Times New Roman" w:cs="Times New Roman"/>
          <w:sz w:val="28"/>
          <w:szCs w:val="28"/>
          <w:shd w:val="clear" w:color="auto" w:fill="FFFFFF"/>
          <w:lang w:val="uk-UA"/>
        </w:rPr>
        <w:t xml:space="preserve"> тверда</w:t>
      </w:r>
      <w:r w:rsidRPr="0010434F">
        <w:rPr>
          <w:rFonts w:ascii="Times New Roman" w:hAnsi="Times New Roman" w:cs="Times New Roman"/>
          <w:sz w:val="28"/>
          <w:szCs w:val="28"/>
          <w:shd w:val="clear" w:color="auto" w:fill="FFFFFF"/>
          <w:lang w:val="uk-UA"/>
        </w:rPr>
        <w:t>, сух</w:t>
      </w:r>
      <w:r w:rsidR="00AA1B50">
        <w:rPr>
          <w:rFonts w:ascii="Times New Roman" w:hAnsi="Times New Roman" w:cs="Times New Roman"/>
          <w:sz w:val="28"/>
          <w:szCs w:val="28"/>
          <w:shd w:val="clear" w:color="auto" w:fill="FFFFFF"/>
          <w:lang w:val="uk-UA"/>
        </w:rPr>
        <w:t>а</w:t>
      </w:r>
      <w:r w:rsidRPr="0010434F">
        <w:rPr>
          <w:rFonts w:ascii="Times New Roman" w:hAnsi="Times New Roman" w:cs="Times New Roman"/>
          <w:sz w:val="28"/>
          <w:szCs w:val="28"/>
          <w:shd w:val="clear" w:color="auto" w:fill="FFFFFF"/>
          <w:lang w:val="uk-UA"/>
        </w:rPr>
        <w:t xml:space="preserve">) </w:t>
      </w:r>
      <w:r w:rsidR="00BC48D5" w:rsidRPr="00BC48D5">
        <w:rPr>
          <w:rFonts w:ascii="Times New Roman" w:hAnsi="Times New Roman" w:cs="Times New Roman"/>
          <w:sz w:val="28"/>
          <w:szCs w:val="28"/>
          <w:shd w:val="clear" w:color="auto" w:fill="FFFFFF"/>
          <w:lang w:val="uk-UA"/>
        </w:rPr>
        <w:t>[17-20].</w:t>
      </w:r>
      <w:r w:rsidRPr="0010434F">
        <w:rPr>
          <w:rFonts w:ascii="Times New Roman" w:hAnsi="Times New Roman" w:cs="Times New Roman"/>
          <w:sz w:val="28"/>
          <w:szCs w:val="28"/>
          <w:shd w:val="clear" w:color="auto" w:fill="FFFFFF"/>
          <w:lang w:val="uk-UA"/>
        </w:rPr>
        <w:t xml:space="preserve"> У першому випадку м'ясо бліде, водянисте і </w:t>
      </w:r>
      <w:r w:rsidR="00AA1B50">
        <w:rPr>
          <w:rFonts w:ascii="Times New Roman" w:hAnsi="Times New Roman" w:cs="Times New Roman"/>
          <w:sz w:val="28"/>
          <w:szCs w:val="28"/>
          <w:shd w:val="clear" w:color="auto" w:fill="FFFFFF"/>
          <w:lang w:val="uk-UA"/>
        </w:rPr>
        <w:t>має підвищену втрату вологи</w:t>
      </w:r>
      <w:r w:rsidRPr="0010434F">
        <w:rPr>
          <w:rFonts w:ascii="Times New Roman" w:hAnsi="Times New Roman" w:cs="Times New Roman"/>
          <w:sz w:val="28"/>
          <w:szCs w:val="28"/>
          <w:shd w:val="clear" w:color="auto" w:fill="FFFFFF"/>
          <w:lang w:val="uk-UA"/>
        </w:rPr>
        <w:t>. У другому випадку м'ясо те</w:t>
      </w:r>
      <w:r w:rsidR="00AA1B50">
        <w:rPr>
          <w:rFonts w:ascii="Times New Roman" w:hAnsi="Times New Roman" w:cs="Times New Roman"/>
          <w:sz w:val="28"/>
          <w:szCs w:val="28"/>
          <w:shd w:val="clear" w:color="auto" w:fill="FFFFFF"/>
          <w:lang w:val="uk-UA"/>
        </w:rPr>
        <w:t xml:space="preserve">мне, тверде і сухе. </w:t>
      </w:r>
      <w:r w:rsidR="00AA1B50">
        <w:rPr>
          <w:rFonts w:ascii="Times New Roman" w:hAnsi="Times New Roman" w:cs="Times New Roman"/>
          <w:sz w:val="28"/>
          <w:szCs w:val="28"/>
          <w:shd w:val="clear" w:color="auto" w:fill="FFFFFF"/>
          <w:lang w:val="uk-UA"/>
        </w:rPr>
        <w:lastRenderedPageBreak/>
        <w:t>Менш відомі:</w:t>
      </w:r>
      <w:r w:rsidRPr="0010434F">
        <w:rPr>
          <w:rFonts w:ascii="Times New Roman" w:hAnsi="Times New Roman" w:cs="Times New Roman"/>
          <w:sz w:val="28"/>
          <w:szCs w:val="28"/>
          <w:shd w:val="clear" w:color="auto" w:fill="FFFFFF"/>
          <w:lang w:val="uk-UA"/>
        </w:rPr>
        <w:t xml:space="preserve"> дефект RSE (че</w:t>
      </w:r>
      <w:r w:rsidR="00AA1B50">
        <w:rPr>
          <w:rFonts w:ascii="Times New Roman" w:hAnsi="Times New Roman" w:cs="Times New Roman"/>
          <w:sz w:val="28"/>
          <w:szCs w:val="28"/>
          <w:shd w:val="clear" w:color="auto" w:fill="FFFFFF"/>
          <w:lang w:val="uk-UA"/>
        </w:rPr>
        <w:t>рвона, м'яка</w:t>
      </w:r>
      <w:r w:rsidRPr="0010434F">
        <w:rPr>
          <w:rFonts w:ascii="Times New Roman" w:hAnsi="Times New Roman" w:cs="Times New Roman"/>
          <w:sz w:val="28"/>
          <w:szCs w:val="28"/>
          <w:shd w:val="clear" w:color="auto" w:fill="FFFFFF"/>
          <w:lang w:val="uk-UA"/>
        </w:rPr>
        <w:t>, ексудативна), коли м'ясо стане черво</w:t>
      </w:r>
      <w:r w:rsidR="00AA1B50">
        <w:rPr>
          <w:rFonts w:ascii="Times New Roman" w:hAnsi="Times New Roman" w:cs="Times New Roman"/>
          <w:sz w:val="28"/>
          <w:szCs w:val="28"/>
          <w:shd w:val="clear" w:color="auto" w:fill="FFFFFF"/>
          <w:lang w:val="uk-UA"/>
        </w:rPr>
        <w:t>но-рожевим, м'яким і водянистим; дефект</w:t>
      </w:r>
      <w:r w:rsidRPr="0010434F">
        <w:rPr>
          <w:rFonts w:ascii="Times New Roman" w:hAnsi="Times New Roman" w:cs="Times New Roman"/>
          <w:sz w:val="28"/>
          <w:szCs w:val="28"/>
          <w:shd w:val="clear" w:color="auto" w:fill="FFFFFF"/>
          <w:lang w:val="uk-UA"/>
        </w:rPr>
        <w:t xml:space="preserve"> </w:t>
      </w:r>
      <w:r w:rsidR="00AA1B50">
        <w:rPr>
          <w:rFonts w:ascii="Times New Roman" w:hAnsi="Times New Roman" w:cs="Times New Roman"/>
          <w:sz w:val="28"/>
          <w:szCs w:val="28"/>
          <w:shd w:val="clear" w:color="auto" w:fill="FFFFFF"/>
          <w:lang w:val="en-US"/>
        </w:rPr>
        <w:t>RFE</w:t>
      </w:r>
      <w:r w:rsidR="00AA1B50" w:rsidRPr="00AA1B50">
        <w:rPr>
          <w:rFonts w:ascii="Times New Roman" w:hAnsi="Times New Roman" w:cs="Times New Roman"/>
          <w:sz w:val="28"/>
          <w:szCs w:val="28"/>
          <w:shd w:val="clear" w:color="auto" w:fill="FFFFFF"/>
          <w:lang w:val="uk-UA"/>
        </w:rPr>
        <w:t xml:space="preserve"> </w:t>
      </w:r>
      <w:r w:rsidR="00AA1B50">
        <w:rPr>
          <w:rFonts w:ascii="Times New Roman" w:hAnsi="Times New Roman" w:cs="Times New Roman"/>
          <w:sz w:val="28"/>
          <w:szCs w:val="28"/>
          <w:shd w:val="clear" w:color="auto" w:fill="FFFFFF"/>
          <w:lang w:val="uk-UA"/>
        </w:rPr>
        <w:t>(червона</w:t>
      </w:r>
      <w:r w:rsidRPr="0010434F">
        <w:rPr>
          <w:rFonts w:ascii="Times New Roman" w:hAnsi="Times New Roman" w:cs="Times New Roman"/>
          <w:sz w:val="28"/>
          <w:szCs w:val="28"/>
          <w:shd w:val="clear" w:color="auto" w:fill="FFFFFF"/>
          <w:lang w:val="uk-UA"/>
        </w:rPr>
        <w:t xml:space="preserve">, </w:t>
      </w:r>
      <w:r w:rsidR="00AA1B50">
        <w:rPr>
          <w:rFonts w:ascii="Times New Roman" w:hAnsi="Times New Roman" w:cs="Times New Roman"/>
          <w:sz w:val="28"/>
          <w:szCs w:val="28"/>
          <w:shd w:val="clear" w:color="auto" w:fill="FFFFFF"/>
          <w:lang w:val="uk-UA"/>
        </w:rPr>
        <w:t>тверда</w:t>
      </w:r>
      <w:r w:rsidRPr="0010434F">
        <w:rPr>
          <w:rFonts w:ascii="Times New Roman" w:hAnsi="Times New Roman" w:cs="Times New Roman"/>
          <w:sz w:val="28"/>
          <w:szCs w:val="28"/>
          <w:shd w:val="clear" w:color="auto" w:fill="FFFFFF"/>
          <w:lang w:val="uk-UA"/>
        </w:rPr>
        <w:t>, ексудативна), коли м’ясо червоно-рожеве, тверде і водянисте</w:t>
      </w:r>
      <w:r w:rsidR="00AA1B50">
        <w:rPr>
          <w:rFonts w:ascii="Times New Roman" w:hAnsi="Times New Roman" w:cs="Times New Roman"/>
          <w:sz w:val="28"/>
          <w:szCs w:val="28"/>
          <w:shd w:val="clear" w:color="auto" w:fill="FFFFFF"/>
          <w:lang w:val="uk-UA"/>
        </w:rPr>
        <w:t>; дефект ASE (кислий</w:t>
      </w:r>
      <w:r w:rsidRPr="0010434F">
        <w:rPr>
          <w:rFonts w:ascii="Times New Roman" w:hAnsi="Times New Roman" w:cs="Times New Roman"/>
          <w:sz w:val="28"/>
          <w:szCs w:val="28"/>
          <w:shd w:val="clear" w:color="auto" w:fill="FFFFFF"/>
          <w:lang w:val="uk-UA"/>
        </w:rPr>
        <w:t>, м'як</w:t>
      </w:r>
      <w:r w:rsidR="00AA1B50">
        <w:rPr>
          <w:rFonts w:ascii="Times New Roman" w:hAnsi="Times New Roman" w:cs="Times New Roman"/>
          <w:sz w:val="28"/>
          <w:szCs w:val="28"/>
          <w:shd w:val="clear" w:color="auto" w:fill="FFFFFF"/>
          <w:lang w:val="uk-UA"/>
        </w:rPr>
        <w:t>ий, ексудативний</w:t>
      </w:r>
      <w:r w:rsidRPr="0010434F">
        <w:rPr>
          <w:rFonts w:ascii="Times New Roman" w:hAnsi="Times New Roman" w:cs="Times New Roman"/>
          <w:sz w:val="28"/>
          <w:szCs w:val="28"/>
          <w:shd w:val="clear" w:color="auto" w:fill="FFFFFF"/>
          <w:lang w:val="uk-UA"/>
        </w:rPr>
        <w:t>), коли м’ясо кисле, м’яке і водянисте</w:t>
      </w:r>
      <w:r w:rsidR="00485D48" w:rsidRPr="00485D48">
        <w:rPr>
          <w:rFonts w:ascii="Times New Roman" w:hAnsi="Times New Roman" w:cs="Times New Roman"/>
          <w:sz w:val="28"/>
          <w:szCs w:val="28"/>
          <w:shd w:val="clear" w:color="auto" w:fill="FFFFFF"/>
          <w:lang w:val="uk-UA"/>
        </w:rPr>
        <w:t xml:space="preserve"> [21]</w:t>
      </w:r>
      <w:r w:rsidRPr="0010434F">
        <w:rPr>
          <w:rFonts w:ascii="Times New Roman" w:hAnsi="Times New Roman" w:cs="Times New Roman"/>
          <w:sz w:val="28"/>
          <w:szCs w:val="28"/>
          <w:shd w:val="clear" w:color="auto" w:fill="FFFFFF"/>
          <w:lang w:val="uk-UA"/>
        </w:rPr>
        <w:t xml:space="preserve">. Ці дефекти найчастіше виникають на найбільш цінних </w:t>
      </w:r>
      <w:r w:rsidR="00AA1B50">
        <w:rPr>
          <w:rFonts w:ascii="Times New Roman" w:hAnsi="Times New Roman" w:cs="Times New Roman"/>
          <w:sz w:val="28"/>
          <w:szCs w:val="28"/>
          <w:shd w:val="clear" w:color="auto" w:fill="FFFFFF"/>
          <w:lang w:val="uk-UA"/>
        </w:rPr>
        <w:t xml:space="preserve">частинах </w:t>
      </w:r>
      <w:r w:rsidRPr="0010434F">
        <w:rPr>
          <w:rFonts w:ascii="Times New Roman" w:hAnsi="Times New Roman" w:cs="Times New Roman"/>
          <w:sz w:val="28"/>
          <w:szCs w:val="28"/>
          <w:shd w:val="clear" w:color="auto" w:fill="FFFFFF"/>
          <w:lang w:val="uk-UA"/>
        </w:rPr>
        <w:t xml:space="preserve">м'ясних туш. </w:t>
      </w:r>
    </w:p>
    <w:p w:rsidR="004B4E64" w:rsidRPr="0010434F" w:rsidRDefault="004B4E64" w:rsidP="004B4E64">
      <w:pPr>
        <w:spacing w:after="0" w:line="360" w:lineRule="auto"/>
        <w:ind w:firstLine="709"/>
        <w:jc w:val="both"/>
        <w:rPr>
          <w:rFonts w:ascii="Times New Roman" w:hAnsi="Times New Roman" w:cs="Times New Roman"/>
          <w:sz w:val="28"/>
          <w:szCs w:val="28"/>
          <w:lang w:val="uk-UA"/>
        </w:rPr>
      </w:pPr>
      <w:r w:rsidRPr="0010434F">
        <w:rPr>
          <w:rFonts w:ascii="Times New Roman" w:hAnsi="Times New Roman" w:cs="Times New Roman"/>
          <w:sz w:val="28"/>
          <w:szCs w:val="28"/>
          <w:shd w:val="clear" w:color="auto" w:fill="FFFFFF"/>
          <w:lang w:val="uk-UA"/>
        </w:rPr>
        <w:t xml:space="preserve">Погіршення якості </w:t>
      </w:r>
      <w:r w:rsidR="00A93D52">
        <w:rPr>
          <w:rFonts w:ascii="Times New Roman" w:hAnsi="Times New Roman" w:cs="Times New Roman"/>
          <w:sz w:val="28"/>
          <w:szCs w:val="28"/>
          <w:shd w:val="clear" w:color="auto" w:fill="FFFFFF"/>
          <w:lang w:val="uk-UA"/>
        </w:rPr>
        <w:t>м'яса призводить до економічних</w:t>
      </w:r>
      <w:r w:rsidR="00AA1B50">
        <w:rPr>
          <w:rFonts w:ascii="Times New Roman" w:hAnsi="Times New Roman" w:cs="Times New Roman"/>
          <w:sz w:val="28"/>
          <w:szCs w:val="28"/>
          <w:shd w:val="clear" w:color="auto" w:fill="FFFFFF"/>
          <w:lang w:val="uk-UA"/>
        </w:rPr>
        <w:t xml:space="preserve"> </w:t>
      </w:r>
      <w:r w:rsidR="00A93D52">
        <w:rPr>
          <w:rFonts w:ascii="Times New Roman" w:hAnsi="Times New Roman" w:cs="Times New Roman"/>
          <w:sz w:val="28"/>
          <w:szCs w:val="28"/>
          <w:shd w:val="clear" w:color="auto" w:fill="FFFFFF"/>
          <w:lang w:val="uk-UA"/>
        </w:rPr>
        <w:t>втрат</w:t>
      </w:r>
      <w:r w:rsidRPr="0010434F">
        <w:rPr>
          <w:rFonts w:ascii="Times New Roman" w:hAnsi="Times New Roman" w:cs="Times New Roman"/>
          <w:sz w:val="28"/>
          <w:szCs w:val="28"/>
          <w:shd w:val="clear" w:color="auto" w:fill="FFFFFF"/>
          <w:lang w:val="uk-UA"/>
        </w:rPr>
        <w:t>.</w:t>
      </w:r>
      <w:r w:rsidR="00A93D52">
        <w:rPr>
          <w:rFonts w:ascii="Times New Roman" w:hAnsi="Times New Roman" w:cs="Times New Roman"/>
          <w:sz w:val="28"/>
          <w:szCs w:val="28"/>
          <w:shd w:val="clear" w:color="auto" w:fill="FFFFFF"/>
          <w:lang w:val="uk-UA"/>
        </w:rPr>
        <w:t xml:space="preserve"> </w:t>
      </w:r>
      <w:r w:rsidRPr="0010434F">
        <w:rPr>
          <w:rFonts w:ascii="Times New Roman" w:hAnsi="Times New Roman" w:cs="Times New Roman"/>
          <w:sz w:val="28"/>
          <w:szCs w:val="28"/>
          <w:shd w:val="clear" w:color="auto" w:fill="FFFFFF"/>
          <w:lang w:val="uk-UA"/>
        </w:rPr>
        <w:t>Проблеми дефектів м'яса були предметом багатьох досліджень. Комбінації</w:t>
      </w:r>
      <w:r w:rsidR="003A104A">
        <w:rPr>
          <w:rFonts w:ascii="Times New Roman" w:hAnsi="Times New Roman" w:cs="Times New Roman"/>
          <w:sz w:val="28"/>
          <w:szCs w:val="28"/>
          <w:shd w:val="clear" w:color="auto" w:fill="FFFFFF"/>
          <w:lang w:val="uk-UA"/>
        </w:rPr>
        <w:t xml:space="preserve"> </w:t>
      </w:r>
      <w:r w:rsidRPr="0010434F">
        <w:rPr>
          <w:rFonts w:ascii="Times New Roman" w:hAnsi="Times New Roman" w:cs="Times New Roman"/>
          <w:sz w:val="28"/>
          <w:szCs w:val="28"/>
          <w:shd w:val="clear" w:color="auto" w:fill="FFFFFF"/>
          <w:lang w:val="uk-UA"/>
        </w:rPr>
        <w:t xml:space="preserve">різних факторів, включаючи внутрішні, такі як генетика, і зовнішні, такі як </w:t>
      </w:r>
      <w:r w:rsidR="002B7FE2">
        <w:rPr>
          <w:rFonts w:ascii="Times New Roman" w:hAnsi="Times New Roman" w:cs="Times New Roman"/>
          <w:sz w:val="28"/>
          <w:szCs w:val="28"/>
          <w:shd w:val="clear" w:color="auto" w:fill="FFFFFF"/>
          <w:lang w:val="uk-UA"/>
        </w:rPr>
        <w:t>в</w:t>
      </w:r>
      <w:r w:rsidRPr="0010434F">
        <w:rPr>
          <w:rFonts w:ascii="Times New Roman" w:hAnsi="Times New Roman" w:cs="Times New Roman"/>
          <w:sz w:val="28"/>
          <w:szCs w:val="28"/>
          <w:shd w:val="clear" w:color="auto" w:fill="FFFFFF"/>
          <w:lang w:val="uk-UA"/>
        </w:rPr>
        <w:t>плив навколишн</w:t>
      </w:r>
      <w:r w:rsidR="002B7FE2">
        <w:rPr>
          <w:rFonts w:ascii="Times New Roman" w:hAnsi="Times New Roman" w:cs="Times New Roman"/>
          <w:sz w:val="28"/>
          <w:szCs w:val="28"/>
          <w:shd w:val="clear" w:color="auto" w:fill="FFFFFF"/>
          <w:lang w:val="uk-UA"/>
        </w:rPr>
        <w:t>ього середовища</w:t>
      </w:r>
      <w:r w:rsidRPr="0010434F">
        <w:rPr>
          <w:rFonts w:ascii="Times New Roman" w:hAnsi="Times New Roman" w:cs="Times New Roman"/>
          <w:sz w:val="28"/>
          <w:szCs w:val="28"/>
          <w:shd w:val="clear" w:color="auto" w:fill="FFFFFF"/>
          <w:lang w:val="uk-UA"/>
        </w:rPr>
        <w:t xml:space="preserve">, виробництво та </w:t>
      </w:r>
      <w:r w:rsidR="002B7FE2">
        <w:rPr>
          <w:rFonts w:ascii="Times New Roman" w:hAnsi="Times New Roman" w:cs="Times New Roman"/>
          <w:sz w:val="28"/>
          <w:szCs w:val="28"/>
          <w:shd w:val="clear" w:color="auto" w:fill="FFFFFF"/>
          <w:lang w:val="uk-UA"/>
        </w:rPr>
        <w:t>переробка</w:t>
      </w:r>
      <w:r w:rsidRPr="0010434F">
        <w:rPr>
          <w:rFonts w:ascii="Times New Roman" w:hAnsi="Times New Roman" w:cs="Times New Roman"/>
          <w:sz w:val="28"/>
          <w:szCs w:val="28"/>
          <w:shd w:val="clear" w:color="auto" w:fill="FFFFFF"/>
          <w:lang w:val="uk-UA"/>
        </w:rPr>
        <w:t xml:space="preserve"> можуть впливати на якість м'яса. </w:t>
      </w:r>
      <w:r w:rsidR="002B7FE2">
        <w:rPr>
          <w:rFonts w:ascii="Times New Roman" w:hAnsi="Times New Roman" w:cs="Times New Roman"/>
          <w:sz w:val="28"/>
          <w:szCs w:val="28"/>
          <w:shd w:val="clear" w:color="auto" w:fill="FFFFFF"/>
          <w:lang w:val="uk-UA"/>
        </w:rPr>
        <w:t xml:space="preserve">Були визначені </w:t>
      </w:r>
      <w:r w:rsidRPr="0010434F">
        <w:rPr>
          <w:rFonts w:ascii="Times New Roman" w:hAnsi="Times New Roman" w:cs="Times New Roman"/>
          <w:sz w:val="28"/>
          <w:szCs w:val="28"/>
          <w:shd w:val="clear" w:color="auto" w:fill="FFFFFF"/>
          <w:lang w:val="uk-UA"/>
        </w:rPr>
        <w:t xml:space="preserve">передсмертні фактори, пов'язані з процедурою </w:t>
      </w:r>
      <w:r w:rsidR="002B7FE2">
        <w:rPr>
          <w:rFonts w:ascii="Times New Roman" w:hAnsi="Times New Roman" w:cs="Times New Roman"/>
          <w:sz w:val="28"/>
          <w:szCs w:val="28"/>
          <w:shd w:val="clear" w:color="auto" w:fill="FFFFFF"/>
          <w:lang w:val="uk-UA"/>
        </w:rPr>
        <w:t xml:space="preserve">передзабійного </w:t>
      </w:r>
      <w:r w:rsidRPr="0010434F">
        <w:rPr>
          <w:rFonts w:ascii="Times New Roman" w:hAnsi="Times New Roman" w:cs="Times New Roman"/>
          <w:sz w:val="28"/>
          <w:szCs w:val="28"/>
          <w:shd w:val="clear" w:color="auto" w:fill="FFFFFF"/>
          <w:lang w:val="uk-UA"/>
        </w:rPr>
        <w:t>утримання</w:t>
      </w:r>
      <w:r w:rsidR="002B7FE2">
        <w:rPr>
          <w:rFonts w:ascii="Times New Roman" w:hAnsi="Times New Roman" w:cs="Times New Roman"/>
          <w:sz w:val="28"/>
          <w:szCs w:val="28"/>
          <w:shd w:val="clear" w:color="auto" w:fill="FFFFFF"/>
          <w:lang w:val="uk-UA"/>
        </w:rPr>
        <w:t xml:space="preserve">, </w:t>
      </w:r>
      <w:r w:rsidRPr="0010434F">
        <w:rPr>
          <w:rFonts w:ascii="Times New Roman" w:hAnsi="Times New Roman" w:cs="Times New Roman"/>
          <w:sz w:val="28"/>
          <w:szCs w:val="28"/>
          <w:shd w:val="clear" w:color="auto" w:fill="FFFFFF"/>
          <w:lang w:val="uk-UA"/>
        </w:rPr>
        <w:t>фактори забою, такі як метод оглушення та посмертно фактори,</w:t>
      </w:r>
      <w:r w:rsidR="002B7FE2">
        <w:rPr>
          <w:rFonts w:ascii="Times New Roman" w:hAnsi="Times New Roman" w:cs="Times New Roman"/>
          <w:sz w:val="28"/>
          <w:szCs w:val="28"/>
          <w:shd w:val="clear" w:color="auto" w:fill="FFFFFF"/>
          <w:lang w:val="uk-UA"/>
        </w:rPr>
        <w:t xml:space="preserve"> </w:t>
      </w:r>
      <w:r w:rsidRPr="0010434F">
        <w:rPr>
          <w:rFonts w:ascii="Times New Roman" w:hAnsi="Times New Roman" w:cs="Times New Roman"/>
          <w:sz w:val="28"/>
          <w:szCs w:val="28"/>
          <w:shd w:val="clear" w:color="auto" w:fill="FFFFFF"/>
          <w:lang w:val="uk-UA"/>
        </w:rPr>
        <w:t xml:space="preserve">в тому числі переробка м'ясних туш. </w:t>
      </w:r>
      <w:r w:rsidR="002B7FE2">
        <w:rPr>
          <w:rFonts w:ascii="Times New Roman" w:hAnsi="Times New Roman" w:cs="Times New Roman"/>
          <w:sz w:val="28"/>
          <w:szCs w:val="28"/>
          <w:shd w:val="clear" w:color="auto" w:fill="FFFFFF"/>
          <w:lang w:val="uk-UA"/>
        </w:rPr>
        <w:t>П</w:t>
      </w:r>
      <w:r w:rsidRPr="0010434F">
        <w:rPr>
          <w:rFonts w:ascii="Times New Roman" w:hAnsi="Times New Roman" w:cs="Times New Roman"/>
          <w:sz w:val="28"/>
          <w:szCs w:val="28"/>
          <w:shd w:val="clear" w:color="auto" w:fill="FFFFFF"/>
          <w:lang w:val="uk-UA"/>
        </w:rPr>
        <w:t>ередсмертні факторів, таких як ген</w:t>
      </w:r>
      <w:r w:rsidR="002B7FE2">
        <w:rPr>
          <w:rFonts w:ascii="Times New Roman" w:hAnsi="Times New Roman" w:cs="Times New Roman"/>
          <w:sz w:val="28"/>
          <w:szCs w:val="28"/>
          <w:shd w:val="clear" w:color="auto" w:fill="FFFFFF"/>
          <w:lang w:val="uk-UA"/>
        </w:rPr>
        <w:t>о</w:t>
      </w:r>
      <w:r w:rsidRPr="0010434F">
        <w:rPr>
          <w:rFonts w:ascii="Times New Roman" w:hAnsi="Times New Roman" w:cs="Times New Roman"/>
          <w:sz w:val="28"/>
          <w:szCs w:val="28"/>
          <w:shd w:val="clear" w:color="auto" w:fill="FFFFFF"/>
          <w:lang w:val="uk-UA"/>
        </w:rPr>
        <w:t>тип, стать, умови роз</w:t>
      </w:r>
      <w:r w:rsidR="002B7FE2">
        <w:rPr>
          <w:rFonts w:ascii="Times New Roman" w:hAnsi="Times New Roman" w:cs="Times New Roman"/>
          <w:sz w:val="28"/>
          <w:szCs w:val="28"/>
          <w:shd w:val="clear" w:color="auto" w:fill="FFFFFF"/>
          <w:lang w:val="uk-UA"/>
        </w:rPr>
        <w:t>ведення</w:t>
      </w:r>
      <w:r w:rsidRPr="0010434F">
        <w:rPr>
          <w:rFonts w:ascii="Times New Roman" w:hAnsi="Times New Roman" w:cs="Times New Roman"/>
          <w:sz w:val="28"/>
          <w:szCs w:val="28"/>
          <w:shd w:val="clear" w:color="auto" w:fill="FFFFFF"/>
          <w:lang w:val="uk-UA"/>
        </w:rPr>
        <w:t xml:space="preserve">, </w:t>
      </w:r>
      <w:r w:rsidR="002B7FE2">
        <w:rPr>
          <w:rFonts w:ascii="Times New Roman" w:hAnsi="Times New Roman" w:cs="Times New Roman"/>
          <w:sz w:val="28"/>
          <w:szCs w:val="28"/>
          <w:shd w:val="clear" w:color="auto" w:fill="FFFFFF"/>
          <w:lang w:val="uk-UA"/>
        </w:rPr>
        <w:t>годівля</w:t>
      </w:r>
      <w:r w:rsidRPr="0010434F">
        <w:rPr>
          <w:rFonts w:ascii="Times New Roman" w:hAnsi="Times New Roman" w:cs="Times New Roman"/>
          <w:sz w:val="28"/>
          <w:szCs w:val="28"/>
          <w:shd w:val="clear" w:color="auto" w:fill="FFFFFF"/>
          <w:lang w:val="uk-UA"/>
        </w:rPr>
        <w:t xml:space="preserve">, </w:t>
      </w:r>
      <w:r w:rsidR="002B7FE2">
        <w:rPr>
          <w:rFonts w:ascii="Times New Roman" w:hAnsi="Times New Roman" w:cs="Times New Roman"/>
          <w:sz w:val="28"/>
          <w:szCs w:val="28"/>
          <w:shd w:val="clear" w:color="auto" w:fill="FFFFFF"/>
          <w:lang w:val="uk-UA"/>
        </w:rPr>
        <w:t xml:space="preserve">транспортні умови, стрес, погодні умови. </w:t>
      </w:r>
      <w:r w:rsidRPr="0010434F">
        <w:rPr>
          <w:rFonts w:ascii="Times New Roman" w:hAnsi="Times New Roman" w:cs="Times New Roman"/>
          <w:sz w:val="28"/>
          <w:szCs w:val="28"/>
          <w:shd w:val="clear" w:color="auto" w:fill="FFFFFF"/>
          <w:lang w:val="uk-UA"/>
        </w:rPr>
        <w:t>Ключове значення для якості мають умови і способи забою</w:t>
      </w:r>
      <w:r w:rsidR="002B7FE2">
        <w:rPr>
          <w:rFonts w:ascii="Times New Roman" w:hAnsi="Times New Roman" w:cs="Times New Roman"/>
          <w:sz w:val="28"/>
          <w:szCs w:val="28"/>
          <w:shd w:val="clear" w:color="auto" w:fill="FFFFFF"/>
          <w:lang w:val="uk-UA"/>
        </w:rPr>
        <w:t xml:space="preserve"> свиней</w:t>
      </w:r>
      <w:r w:rsidRPr="0010434F">
        <w:rPr>
          <w:rFonts w:ascii="Times New Roman" w:hAnsi="Times New Roman" w:cs="Times New Roman"/>
          <w:sz w:val="28"/>
          <w:szCs w:val="28"/>
          <w:shd w:val="clear" w:color="auto" w:fill="FFFFFF"/>
          <w:lang w:val="uk-UA"/>
        </w:rPr>
        <w:t xml:space="preserve">. </w:t>
      </w:r>
      <w:r w:rsidR="002B7FE2">
        <w:rPr>
          <w:rFonts w:ascii="Times New Roman" w:hAnsi="Times New Roman" w:cs="Times New Roman"/>
          <w:sz w:val="28"/>
          <w:szCs w:val="28"/>
          <w:shd w:val="clear" w:color="auto" w:fill="FFFFFF"/>
          <w:lang w:val="uk-UA"/>
        </w:rPr>
        <w:t xml:space="preserve">Прижиттєві фактори </w:t>
      </w:r>
      <w:r w:rsidRPr="0010434F">
        <w:rPr>
          <w:rFonts w:ascii="Times New Roman" w:hAnsi="Times New Roman" w:cs="Times New Roman"/>
          <w:sz w:val="28"/>
          <w:szCs w:val="28"/>
          <w:shd w:val="clear" w:color="auto" w:fill="FFFFFF"/>
          <w:lang w:val="uk-UA"/>
        </w:rPr>
        <w:t>легше змінити, ніж  біохімічн</w:t>
      </w:r>
      <w:r w:rsidR="002B7FE2">
        <w:rPr>
          <w:rFonts w:ascii="Times New Roman" w:hAnsi="Times New Roman" w:cs="Times New Roman"/>
          <w:sz w:val="28"/>
          <w:szCs w:val="28"/>
          <w:shd w:val="clear" w:color="auto" w:fill="FFFFFF"/>
          <w:lang w:val="uk-UA"/>
        </w:rPr>
        <w:t xml:space="preserve">і </w:t>
      </w:r>
      <w:r w:rsidRPr="0010434F">
        <w:rPr>
          <w:rFonts w:ascii="Times New Roman" w:hAnsi="Times New Roman" w:cs="Times New Roman"/>
          <w:sz w:val="28"/>
          <w:szCs w:val="28"/>
          <w:shd w:val="clear" w:color="auto" w:fill="FFFFFF"/>
          <w:lang w:val="uk-UA"/>
        </w:rPr>
        <w:t xml:space="preserve">реакції, які </w:t>
      </w:r>
      <w:r w:rsidR="002B7FE2">
        <w:rPr>
          <w:rFonts w:ascii="Times New Roman" w:hAnsi="Times New Roman" w:cs="Times New Roman"/>
          <w:sz w:val="28"/>
          <w:szCs w:val="28"/>
          <w:shd w:val="clear" w:color="auto" w:fill="FFFFFF"/>
          <w:lang w:val="uk-UA"/>
        </w:rPr>
        <w:t xml:space="preserve">починаються після забою </w:t>
      </w:r>
      <w:r w:rsidR="00485D48">
        <w:rPr>
          <w:rFonts w:ascii="Times New Roman" w:hAnsi="Times New Roman" w:cs="Times New Roman"/>
          <w:sz w:val="28"/>
          <w:szCs w:val="28"/>
          <w:shd w:val="clear" w:color="auto" w:fill="FFFFFF"/>
          <w:lang w:val="en-US"/>
        </w:rPr>
        <w:t>[22]</w:t>
      </w:r>
      <w:r w:rsidRPr="0010434F">
        <w:rPr>
          <w:rFonts w:ascii="Times New Roman" w:hAnsi="Times New Roman" w:cs="Times New Roman"/>
          <w:sz w:val="28"/>
          <w:szCs w:val="28"/>
          <w:shd w:val="clear" w:color="auto" w:fill="FFFFFF"/>
          <w:lang w:val="uk-UA"/>
        </w:rPr>
        <w:t>. Підраховано, що</w:t>
      </w:r>
      <w:r w:rsidR="002B7FE2">
        <w:rPr>
          <w:rFonts w:ascii="Times New Roman" w:hAnsi="Times New Roman" w:cs="Times New Roman"/>
          <w:sz w:val="28"/>
          <w:szCs w:val="28"/>
          <w:shd w:val="clear" w:color="auto" w:fill="FFFFFF"/>
          <w:lang w:val="uk-UA"/>
        </w:rPr>
        <w:t xml:space="preserve"> </w:t>
      </w:r>
      <w:r w:rsidRPr="0010434F">
        <w:rPr>
          <w:rFonts w:ascii="Times New Roman" w:hAnsi="Times New Roman" w:cs="Times New Roman"/>
          <w:sz w:val="28"/>
          <w:szCs w:val="28"/>
          <w:shd w:val="clear" w:color="auto" w:fill="FFFFFF"/>
          <w:lang w:val="uk-UA"/>
        </w:rPr>
        <w:t xml:space="preserve">дефекти м'яса в 40% обумовлені процедурою </w:t>
      </w:r>
      <w:r w:rsidR="002B7FE2">
        <w:rPr>
          <w:rFonts w:ascii="Times New Roman" w:hAnsi="Times New Roman" w:cs="Times New Roman"/>
          <w:sz w:val="28"/>
          <w:szCs w:val="28"/>
          <w:shd w:val="clear" w:color="auto" w:fill="FFFFFF"/>
          <w:lang w:val="uk-UA"/>
        </w:rPr>
        <w:t xml:space="preserve">передзабійного </w:t>
      </w:r>
      <w:r w:rsidRPr="0010434F">
        <w:rPr>
          <w:rFonts w:ascii="Times New Roman" w:hAnsi="Times New Roman" w:cs="Times New Roman"/>
          <w:sz w:val="28"/>
          <w:szCs w:val="28"/>
          <w:shd w:val="clear" w:color="auto" w:fill="FFFFFF"/>
          <w:lang w:val="uk-UA"/>
        </w:rPr>
        <w:t>утримання. Головне значення</w:t>
      </w:r>
      <w:r w:rsidR="002B7FE2">
        <w:rPr>
          <w:rFonts w:ascii="Times New Roman" w:hAnsi="Times New Roman" w:cs="Times New Roman"/>
          <w:sz w:val="28"/>
          <w:szCs w:val="28"/>
          <w:shd w:val="clear" w:color="auto" w:fill="FFFFFF"/>
          <w:lang w:val="uk-UA"/>
        </w:rPr>
        <w:t xml:space="preserve"> </w:t>
      </w:r>
      <w:r w:rsidRPr="0010434F">
        <w:rPr>
          <w:rFonts w:ascii="Times New Roman" w:hAnsi="Times New Roman" w:cs="Times New Roman"/>
          <w:sz w:val="28"/>
          <w:szCs w:val="28"/>
          <w:shd w:val="clear" w:color="auto" w:fill="FFFFFF"/>
          <w:lang w:val="uk-UA"/>
        </w:rPr>
        <w:t>для якості м'яса є: спосіб оглушення, час від оглушення до знекровлення,</w:t>
      </w:r>
      <w:r w:rsidR="002B7FE2">
        <w:rPr>
          <w:rFonts w:ascii="Times New Roman" w:hAnsi="Times New Roman" w:cs="Times New Roman"/>
          <w:sz w:val="28"/>
          <w:szCs w:val="28"/>
          <w:shd w:val="clear" w:color="auto" w:fill="FFFFFF"/>
          <w:lang w:val="uk-UA"/>
        </w:rPr>
        <w:t xml:space="preserve"> </w:t>
      </w:r>
      <w:r w:rsidRPr="0010434F">
        <w:rPr>
          <w:rFonts w:ascii="Times New Roman" w:hAnsi="Times New Roman" w:cs="Times New Roman"/>
          <w:sz w:val="28"/>
          <w:szCs w:val="28"/>
          <w:shd w:val="clear" w:color="auto" w:fill="FFFFFF"/>
          <w:lang w:val="uk-UA"/>
        </w:rPr>
        <w:t xml:space="preserve">місце </w:t>
      </w:r>
      <w:r w:rsidR="002B7FE2">
        <w:rPr>
          <w:rFonts w:ascii="Times New Roman" w:hAnsi="Times New Roman" w:cs="Times New Roman"/>
          <w:sz w:val="28"/>
          <w:szCs w:val="28"/>
          <w:shd w:val="clear" w:color="auto" w:fill="FFFFFF"/>
          <w:lang w:val="uk-UA"/>
        </w:rPr>
        <w:t>знекровлення</w:t>
      </w:r>
      <w:r w:rsidRPr="0010434F">
        <w:rPr>
          <w:rFonts w:ascii="Times New Roman" w:hAnsi="Times New Roman" w:cs="Times New Roman"/>
          <w:sz w:val="28"/>
          <w:szCs w:val="28"/>
          <w:shd w:val="clear" w:color="auto" w:fill="FFFFFF"/>
          <w:lang w:val="uk-UA"/>
        </w:rPr>
        <w:t xml:space="preserve">, метод ошпарювання та умови охолодження. </w:t>
      </w:r>
      <w:r w:rsidR="002B7FE2">
        <w:rPr>
          <w:rFonts w:ascii="Times New Roman" w:hAnsi="Times New Roman" w:cs="Times New Roman"/>
          <w:sz w:val="28"/>
          <w:szCs w:val="28"/>
          <w:shd w:val="clear" w:color="auto" w:fill="FFFFFF"/>
          <w:lang w:val="uk-UA"/>
        </w:rPr>
        <w:t xml:space="preserve">Для </w:t>
      </w:r>
      <w:r w:rsidRPr="0010434F">
        <w:rPr>
          <w:rFonts w:ascii="Times New Roman" w:hAnsi="Times New Roman" w:cs="Times New Roman"/>
          <w:sz w:val="28"/>
          <w:szCs w:val="28"/>
          <w:shd w:val="clear" w:color="auto" w:fill="FFFFFF"/>
          <w:lang w:val="uk-UA"/>
        </w:rPr>
        <w:t>отрима</w:t>
      </w:r>
      <w:r w:rsidR="002B7FE2">
        <w:rPr>
          <w:rFonts w:ascii="Times New Roman" w:hAnsi="Times New Roman" w:cs="Times New Roman"/>
          <w:sz w:val="28"/>
          <w:szCs w:val="28"/>
          <w:shd w:val="clear" w:color="auto" w:fill="FFFFFF"/>
          <w:lang w:val="uk-UA"/>
        </w:rPr>
        <w:t>ння якісної</w:t>
      </w:r>
      <w:r w:rsidRPr="0010434F">
        <w:rPr>
          <w:rFonts w:ascii="Times New Roman" w:hAnsi="Times New Roman" w:cs="Times New Roman"/>
          <w:sz w:val="28"/>
          <w:szCs w:val="28"/>
          <w:shd w:val="clear" w:color="auto" w:fill="FFFFFF"/>
          <w:lang w:val="uk-UA"/>
        </w:rPr>
        <w:t xml:space="preserve"> свинин</w:t>
      </w:r>
      <w:r w:rsidR="002B7FE2">
        <w:rPr>
          <w:rFonts w:ascii="Times New Roman" w:hAnsi="Times New Roman" w:cs="Times New Roman"/>
          <w:sz w:val="28"/>
          <w:szCs w:val="28"/>
          <w:shd w:val="clear" w:color="auto" w:fill="FFFFFF"/>
          <w:lang w:val="uk-UA"/>
        </w:rPr>
        <w:t>и</w:t>
      </w:r>
      <w:r w:rsidRPr="0010434F">
        <w:rPr>
          <w:rFonts w:ascii="Times New Roman" w:hAnsi="Times New Roman" w:cs="Times New Roman"/>
          <w:sz w:val="28"/>
          <w:szCs w:val="28"/>
          <w:shd w:val="clear" w:color="auto" w:fill="FFFFFF"/>
          <w:lang w:val="uk-UA"/>
        </w:rPr>
        <w:t>, необхідно забезпечити правильний процес на всіх етапах</w:t>
      </w:r>
      <w:r w:rsidR="002B7FE2">
        <w:rPr>
          <w:rFonts w:ascii="Times New Roman" w:hAnsi="Times New Roman" w:cs="Times New Roman"/>
          <w:sz w:val="28"/>
          <w:szCs w:val="28"/>
          <w:shd w:val="clear" w:color="auto" w:fill="FFFFFF"/>
          <w:lang w:val="uk-UA"/>
        </w:rPr>
        <w:t xml:space="preserve"> </w:t>
      </w:r>
      <w:r w:rsidRPr="0010434F">
        <w:rPr>
          <w:rFonts w:ascii="Times New Roman" w:hAnsi="Times New Roman" w:cs="Times New Roman"/>
          <w:sz w:val="28"/>
          <w:szCs w:val="28"/>
          <w:shd w:val="clear" w:color="auto" w:fill="FFFFFF"/>
          <w:lang w:val="uk-UA"/>
        </w:rPr>
        <w:t xml:space="preserve">виробництва м’яса </w:t>
      </w:r>
      <w:r w:rsidR="00485D48" w:rsidRPr="00485D48">
        <w:rPr>
          <w:rFonts w:ascii="Times New Roman" w:hAnsi="Times New Roman" w:cs="Times New Roman"/>
          <w:sz w:val="28"/>
          <w:szCs w:val="28"/>
          <w:shd w:val="clear" w:color="auto" w:fill="FFFFFF"/>
        </w:rPr>
        <w:t>[23]</w:t>
      </w:r>
      <w:r w:rsidRPr="0010434F">
        <w:rPr>
          <w:rFonts w:ascii="Times New Roman" w:hAnsi="Times New Roman" w:cs="Times New Roman"/>
          <w:sz w:val="28"/>
          <w:szCs w:val="28"/>
          <w:shd w:val="clear" w:color="auto" w:fill="FFFFFF"/>
          <w:lang w:val="uk-UA"/>
        </w:rPr>
        <w:t>.</w:t>
      </w:r>
    </w:p>
    <w:p w:rsidR="003A22A6" w:rsidRDefault="003A22A6" w:rsidP="007B4647">
      <w:pPr>
        <w:spacing w:after="0" w:line="360" w:lineRule="auto"/>
        <w:ind w:firstLine="709"/>
        <w:jc w:val="both"/>
        <w:rPr>
          <w:rFonts w:ascii="Times New Roman" w:hAnsi="Times New Roman" w:cs="Times New Roman"/>
          <w:sz w:val="28"/>
          <w:szCs w:val="28"/>
          <w:shd w:val="clear" w:color="auto" w:fill="FFFFFF"/>
          <w:lang w:val="uk-UA"/>
        </w:rPr>
      </w:pPr>
      <w:r w:rsidRPr="003A22A6">
        <w:rPr>
          <w:rFonts w:ascii="Times New Roman" w:hAnsi="Times New Roman" w:cs="Times New Roman"/>
          <w:i/>
          <w:sz w:val="28"/>
          <w:szCs w:val="28"/>
          <w:shd w:val="clear" w:color="auto" w:fill="FFFFFF"/>
          <w:lang w:val="uk-UA"/>
        </w:rPr>
        <w:t>В</w:t>
      </w:r>
      <w:r w:rsidR="004B4E64" w:rsidRPr="003A22A6">
        <w:rPr>
          <w:rFonts w:ascii="Times New Roman" w:hAnsi="Times New Roman" w:cs="Times New Roman"/>
          <w:i/>
          <w:sz w:val="28"/>
          <w:szCs w:val="28"/>
          <w:shd w:val="clear" w:color="auto" w:fill="FFFFFF"/>
          <w:lang w:val="uk-UA"/>
        </w:rPr>
        <w:t>иявлення бракованого м'яса та програми забезпечення якості</w:t>
      </w:r>
      <w:r w:rsidR="004B4E64" w:rsidRPr="00FB19D0">
        <w:rPr>
          <w:rFonts w:ascii="Times New Roman" w:hAnsi="Times New Roman" w:cs="Times New Roman"/>
          <w:b/>
          <w:sz w:val="28"/>
          <w:szCs w:val="28"/>
          <w:shd w:val="clear" w:color="auto" w:fill="FFFFFF"/>
          <w:lang w:val="uk-UA"/>
        </w:rPr>
        <w:t>.</w:t>
      </w:r>
      <w:r w:rsidR="004B4E64" w:rsidRPr="00FB19D0">
        <w:rPr>
          <w:rFonts w:ascii="Times New Roman" w:hAnsi="Times New Roman" w:cs="Times New Roman"/>
          <w:sz w:val="28"/>
          <w:szCs w:val="28"/>
          <w:shd w:val="clear" w:color="auto" w:fill="FFFFFF"/>
          <w:lang w:val="uk-UA"/>
        </w:rPr>
        <w:t xml:space="preserve"> Раннє виявлення дефектів м'яса знижує економічні збитки, дає можливість </w:t>
      </w:r>
      <w:r>
        <w:rPr>
          <w:rFonts w:ascii="Times New Roman" w:hAnsi="Times New Roman" w:cs="Times New Roman"/>
          <w:sz w:val="28"/>
          <w:szCs w:val="28"/>
          <w:shd w:val="clear" w:color="auto" w:fill="FFFFFF"/>
          <w:lang w:val="uk-UA"/>
        </w:rPr>
        <w:t xml:space="preserve">вилучити </w:t>
      </w:r>
      <w:r w:rsidR="004B4E64" w:rsidRPr="00FB19D0">
        <w:rPr>
          <w:rFonts w:ascii="Times New Roman" w:hAnsi="Times New Roman" w:cs="Times New Roman"/>
          <w:sz w:val="28"/>
          <w:szCs w:val="28"/>
          <w:shd w:val="clear" w:color="auto" w:fill="FFFFFF"/>
          <w:lang w:val="uk-UA"/>
        </w:rPr>
        <w:t xml:space="preserve">свиней з генотипом, пов’язаним із підвищеною частотою дефектного м’яса. </w:t>
      </w:r>
      <w:r>
        <w:rPr>
          <w:rFonts w:ascii="Times New Roman" w:hAnsi="Times New Roman" w:cs="Times New Roman"/>
          <w:sz w:val="28"/>
          <w:szCs w:val="28"/>
          <w:shd w:val="clear" w:color="auto" w:fill="FFFFFF"/>
          <w:lang w:val="uk-UA"/>
        </w:rPr>
        <w:t xml:space="preserve"> Для досягнення поставленої мети у харчовому секторі </w:t>
      </w:r>
      <w:r w:rsidR="004B4E64" w:rsidRPr="00FB19D0">
        <w:rPr>
          <w:rFonts w:ascii="Times New Roman" w:hAnsi="Times New Roman" w:cs="Times New Roman"/>
          <w:sz w:val="28"/>
          <w:szCs w:val="28"/>
          <w:shd w:val="clear" w:color="auto" w:fill="FFFFFF"/>
          <w:lang w:val="uk-UA"/>
        </w:rPr>
        <w:t xml:space="preserve">були запроваджені </w:t>
      </w:r>
      <w:r>
        <w:rPr>
          <w:rFonts w:ascii="Times New Roman" w:hAnsi="Times New Roman" w:cs="Times New Roman"/>
          <w:sz w:val="28"/>
          <w:szCs w:val="28"/>
          <w:shd w:val="clear" w:color="auto" w:fill="FFFFFF"/>
          <w:lang w:val="uk-UA"/>
        </w:rPr>
        <w:t>стандарти якості, наприклад</w:t>
      </w:r>
      <w:r w:rsidR="004B4E64" w:rsidRPr="00FB19D0">
        <w:rPr>
          <w:rFonts w:ascii="Times New Roman" w:hAnsi="Times New Roman" w:cs="Times New Roman"/>
          <w:sz w:val="28"/>
          <w:szCs w:val="28"/>
          <w:shd w:val="clear" w:color="auto" w:fill="FFFFFF"/>
          <w:lang w:val="uk-UA"/>
        </w:rPr>
        <w:t xml:space="preserve"> «Серtus» у Бельгії або «QS label» у Німеччині. </w:t>
      </w:r>
      <w:r>
        <w:rPr>
          <w:rFonts w:ascii="Times New Roman" w:hAnsi="Times New Roman" w:cs="Times New Roman"/>
          <w:sz w:val="28"/>
          <w:szCs w:val="28"/>
          <w:shd w:val="clear" w:color="auto" w:fill="FFFFFF"/>
          <w:lang w:val="uk-UA"/>
        </w:rPr>
        <w:t xml:space="preserve">Виробники </w:t>
      </w:r>
      <w:r w:rsidR="004B4E64" w:rsidRPr="00FB19D0">
        <w:rPr>
          <w:rFonts w:ascii="Times New Roman" w:hAnsi="Times New Roman" w:cs="Times New Roman"/>
          <w:sz w:val="28"/>
          <w:szCs w:val="28"/>
          <w:shd w:val="clear" w:color="auto" w:fill="FFFFFF"/>
          <w:lang w:val="uk-UA"/>
        </w:rPr>
        <w:t>свинини, які приєднуються до програм забезпечення якості, декларують відповідність вимогам якості</w:t>
      </w:r>
      <w:r>
        <w:rPr>
          <w:rFonts w:ascii="Times New Roman" w:hAnsi="Times New Roman" w:cs="Times New Roman"/>
          <w:sz w:val="28"/>
          <w:szCs w:val="28"/>
          <w:shd w:val="clear" w:color="auto" w:fill="FFFFFF"/>
          <w:lang w:val="uk-UA"/>
        </w:rPr>
        <w:t xml:space="preserve"> </w:t>
      </w:r>
      <w:r w:rsidR="004B4E64" w:rsidRPr="00FB19D0">
        <w:rPr>
          <w:rFonts w:ascii="Times New Roman" w:hAnsi="Times New Roman" w:cs="Times New Roman"/>
          <w:sz w:val="28"/>
          <w:szCs w:val="28"/>
          <w:shd w:val="clear" w:color="auto" w:fill="FFFFFF"/>
          <w:lang w:val="uk-UA"/>
        </w:rPr>
        <w:t xml:space="preserve">стандартів і підлягають регулярним незалежним перевіркам. Крім </w:t>
      </w:r>
      <w:r>
        <w:rPr>
          <w:rFonts w:ascii="Times New Roman" w:hAnsi="Times New Roman" w:cs="Times New Roman"/>
          <w:sz w:val="28"/>
          <w:szCs w:val="28"/>
          <w:shd w:val="clear" w:color="auto" w:fill="FFFFFF"/>
          <w:lang w:val="uk-UA"/>
        </w:rPr>
        <w:t xml:space="preserve">тваринників та </w:t>
      </w:r>
      <w:r w:rsidR="004B4E64" w:rsidRPr="00FB19D0">
        <w:rPr>
          <w:rFonts w:ascii="Times New Roman" w:hAnsi="Times New Roman" w:cs="Times New Roman"/>
          <w:sz w:val="28"/>
          <w:szCs w:val="28"/>
          <w:shd w:val="clear" w:color="auto" w:fill="FFFFFF"/>
          <w:lang w:val="uk-UA"/>
        </w:rPr>
        <w:lastRenderedPageBreak/>
        <w:t>виробник</w:t>
      </w:r>
      <w:r>
        <w:rPr>
          <w:rFonts w:ascii="Times New Roman" w:hAnsi="Times New Roman" w:cs="Times New Roman"/>
          <w:sz w:val="28"/>
          <w:szCs w:val="28"/>
          <w:shd w:val="clear" w:color="auto" w:fill="FFFFFF"/>
          <w:lang w:val="uk-UA"/>
        </w:rPr>
        <w:t>ів</w:t>
      </w:r>
      <w:r w:rsidR="004B4E64" w:rsidRPr="00FB19D0">
        <w:rPr>
          <w:rFonts w:ascii="Times New Roman" w:hAnsi="Times New Roman" w:cs="Times New Roman"/>
          <w:sz w:val="28"/>
          <w:szCs w:val="28"/>
          <w:shd w:val="clear" w:color="auto" w:fill="FFFFFF"/>
          <w:lang w:val="uk-UA"/>
        </w:rPr>
        <w:t xml:space="preserve"> м'яса, </w:t>
      </w:r>
      <w:r>
        <w:rPr>
          <w:rFonts w:ascii="Times New Roman" w:hAnsi="Times New Roman" w:cs="Times New Roman"/>
          <w:sz w:val="28"/>
          <w:szCs w:val="28"/>
          <w:shd w:val="clear" w:color="auto" w:fill="FFFFFF"/>
          <w:lang w:val="uk-UA"/>
        </w:rPr>
        <w:t xml:space="preserve">в програму забезпечення включені </w:t>
      </w:r>
      <w:r w:rsidR="004B4E64" w:rsidRPr="00FB19D0">
        <w:rPr>
          <w:rFonts w:ascii="Times New Roman" w:hAnsi="Times New Roman" w:cs="Times New Roman"/>
          <w:sz w:val="28"/>
          <w:szCs w:val="28"/>
          <w:shd w:val="clear" w:color="auto" w:fill="FFFFFF"/>
          <w:lang w:val="uk-UA"/>
        </w:rPr>
        <w:t xml:space="preserve">також виробники кормів, транспортні компанії та </w:t>
      </w:r>
      <w:r>
        <w:rPr>
          <w:rFonts w:ascii="Times New Roman" w:hAnsi="Times New Roman" w:cs="Times New Roman"/>
          <w:sz w:val="28"/>
          <w:szCs w:val="28"/>
          <w:shd w:val="clear" w:color="auto" w:fill="FFFFFF"/>
          <w:lang w:val="uk-UA"/>
        </w:rPr>
        <w:t xml:space="preserve">бійні. </w:t>
      </w:r>
      <w:r w:rsidR="004B4E64" w:rsidRPr="00FB19D0">
        <w:rPr>
          <w:rFonts w:ascii="Times New Roman" w:hAnsi="Times New Roman" w:cs="Times New Roman"/>
          <w:sz w:val="28"/>
          <w:szCs w:val="28"/>
          <w:shd w:val="clear" w:color="auto" w:fill="FFFFFF"/>
          <w:lang w:val="uk-UA"/>
        </w:rPr>
        <w:t>Програма забезпечення якості охоплює</w:t>
      </w:r>
      <w:r>
        <w:rPr>
          <w:rFonts w:ascii="Times New Roman" w:hAnsi="Times New Roman" w:cs="Times New Roman"/>
          <w:sz w:val="28"/>
          <w:szCs w:val="28"/>
          <w:shd w:val="clear" w:color="auto" w:fill="FFFFFF"/>
          <w:lang w:val="uk-UA"/>
        </w:rPr>
        <w:t xml:space="preserve"> </w:t>
      </w:r>
      <w:r w:rsidR="004B4E64" w:rsidRPr="00FB19D0">
        <w:rPr>
          <w:rFonts w:ascii="Times New Roman" w:hAnsi="Times New Roman" w:cs="Times New Roman"/>
          <w:sz w:val="28"/>
          <w:szCs w:val="28"/>
          <w:shd w:val="clear" w:color="auto" w:fill="FFFFFF"/>
          <w:lang w:val="uk-UA"/>
        </w:rPr>
        <w:t xml:space="preserve">весь ланцюг виробництва м’яса «від ферми до магазину». </w:t>
      </w:r>
    </w:p>
    <w:p w:rsidR="003A22A6" w:rsidRDefault="004B4E64" w:rsidP="007B4647">
      <w:pPr>
        <w:spacing w:after="0" w:line="360" w:lineRule="auto"/>
        <w:ind w:firstLine="709"/>
        <w:jc w:val="both"/>
        <w:rPr>
          <w:rFonts w:ascii="Times New Roman" w:hAnsi="Times New Roman" w:cs="Times New Roman"/>
          <w:sz w:val="28"/>
          <w:szCs w:val="28"/>
          <w:shd w:val="clear" w:color="auto" w:fill="FFFFFF"/>
          <w:lang w:val="uk-UA"/>
        </w:rPr>
      </w:pPr>
      <w:r w:rsidRPr="00FB19D0">
        <w:rPr>
          <w:rFonts w:ascii="Times New Roman" w:hAnsi="Times New Roman" w:cs="Times New Roman"/>
          <w:sz w:val="28"/>
          <w:szCs w:val="28"/>
          <w:shd w:val="clear" w:color="auto" w:fill="FFFFFF"/>
          <w:lang w:val="uk-UA"/>
        </w:rPr>
        <w:t xml:space="preserve">У січні 2015 року </w:t>
      </w:r>
      <w:r w:rsidR="003A22A6">
        <w:rPr>
          <w:rFonts w:ascii="Times New Roman" w:hAnsi="Times New Roman" w:cs="Times New Roman"/>
          <w:sz w:val="28"/>
          <w:szCs w:val="28"/>
          <w:shd w:val="clear" w:color="auto" w:fill="FFFFFF"/>
          <w:lang w:val="uk-UA"/>
        </w:rPr>
        <w:t xml:space="preserve">в програмі </w:t>
      </w:r>
      <w:r w:rsidRPr="00FB19D0">
        <w:rPr>
          <w:rFonts w:ascii="Times New Roman" w:hAnsi="Times New Roman" w:cs="Times New Roman"/>
          <w:sz w:val="28"/>
          <w:szCs w:val="28"/>
          <w:shd w:val="clear" w:color="auto" w:fill="FFFFFF"/>
          <w:lang w:val="uk-UA"/>
        </w:rPr>
        <w:t>«QS»</w:t>
      </w:r>
      <w:r w:rsidR="003A22A6">
        <w:rPr>
          <w:rFonts w:ascii="Times New Roman" w:hAnsi="Times New Roman" w:cs="Times New Roman"/>
          <w:sz w:val="28"/>
          <w:szCs w:val="28"/>
          <w:shd w:val="clear" w:color="auto" w:fill="FFFFFF"/>
          <w:lang w:val="uk-UA"/>
        </w:rPr>
        <w:t xml:space="preserve"> маркування</w:t>
      </w:r>
      <w:r w:rsidRPr="00FB19D0">
        <w:rPr>
          <w:rFonts w:ascii="Times New Roman" w:hAnsi="Times New Roman" w:cs="Times New Roman"/>
          <w:sz w:val="28"/>
          <w:szCs w:val="28"/>
          <w:shd w:val="clear" w:color="auto" w:fill="FFFFFF"/>
          <w:lang w:val="uk-UA"/>
        </w:rPr>
        <w:t xml:space="preserve"> взяли участь 108 935 компаній з Європи, переважно з Німеччини</w:t>
      </w:r>
      <w:r w:rsidR="003A22A6">
        <w:rPr>
          <w:rFonts w:ascii="Times New Roman" w:hAnsi="Times New Roman" w:cs="Times New Roman"/>
          <w:sz w:val="28"/>
          <w:szCs w:val="28"/>
          <w:shd w:val="clear" w:color="auto" w:fill="FFFFFF"/>
          <w:lang w:val="uk-UA"/>
        </w:rPr>
        <w:t xml:space="preserve"> (98 072), Нідерландів (40 704), Австрії (2174) і Бельгії</w:t>
      </w:r>
      <w:r w:rsidRPr="00FB19D0">
        <w:rPr>
          <w:rFonts w:ascii="Times New Roman" w:hAnsi="Times New Roman" w:cs="Times New Roman"/>
          <w:sz w:val="28"/>
          <w:szCs w:val="28"/>
          <w:shd w:val="clear" w:color="auto" w:fill="FFFFFF"/>
          <w:lang w:val="uk-UA"/>
        </w:rPr>
        <w:t xml:space="preserve"> (1804). </w:t>
      </w:r>
      <w:r w:rsidR="003A22A6">
        <w:rPr>
          <w:rFonts w:ascii="Times New Roman" w:hAnsi="Times New Roman" w:cs="Times New Roman"/>
          <w:sz w:val="28"/>
          <w:szCs w:val="28"/>
          <w:shd w:val="clear" w:color="auto" w:fill="FFFFFF"/>
          <w:lang w:val="uk-UA"/>
        </w:rPr>
        <w:t xml:space="preserve">Кількість </w:t>
      </w:r>
      <w:r w:rsidRPr="00FB19D0">
        <w:rPr>
          <w:rFonts w:ascii="Times New Roman" w:hAnsi="Times New Roman" w:cs="Times New Roman"/>
          <w:sz w:val="28"/>
          <w:szCs w:val="28"/>
          <w:shd w:val="clear" w:color="auto" w:fill="FFFFFF"/>
          <w:lang w:val="uk-UA"/>
        </w:rPr>
        <w:t>виробників і компаній, які беруть участь у програмах забезпечення якості</w:t>
      </w:r>
      <w:r w:rsidR="003A104A">
        <w:rPr>
          <w:rFonts w:ascii="Times New Roman" w:hAnsi="Times New Roman" w:cs="Times New Roman"/>
          <w:sz w:val="28"/>
          <w:szCs w:val="28"/>
          <w:shd w:val="clear" w:color="auto" w:fill="FFFFFF"/>
          <w:lang w:val="uk-UA"/>
        </w:rPr>
        <w:t xml:space="preserve"> </w:t>
      </w:r>
      <w:r w:rsidRPr="00FB19D0">
        <w:rPr>
          <w:rFonts w:ascii="Times New Roman" w:hAnsi="Times New Roman" w:cs="Times New Roman"/>
          <w:sz w:val="28"/>
          <w:szCs w:val="28"/>
          <w:shd w:val="clear" w:color="auto" w:fill="FFFFFF"/>
          <w:lang w:val="uk-UA"/>
        </w:rPr>
        <w:t>поступово збільшується. У 2014 році до групи з 140 польських компаній приєдналося 40 нових фірм</w:t>
      </w:r>
      <w:r w:rsidR="003A22A6">
        <w:rPr>
          <w:rFonts w:ascii="Times New Roman" w:hAnsi="Times New Roman" w:cs="Times New Roman"/>
          <w:sz w:val="28"/>
          <w:szCs w:val="28"/>
          <w:shd w:val="clear" w:color="auto" w:fill="FFFFFF"/>
          <w:lang w:val="uk-UA"/>
        </w:rPr>
        <w:t xml:space="preserve">, що були задіяні у </w:t>
      </w:r>
      <w:r w:rsidRPr="00FB19D0">
        <w:rPr>
          <w:rFonts w:ascii="Times New Roman" w:hAnsi="Times New Roman" w:cs="Times New Roman"/>
          <w:sz w:val="28"/>
          <w:szCs w:val="28"/>
          <w:shd w:val="clear" w:color="auto" w:fill="FFFFFF"/>
          <w:lang w:val="uk-UA"/>
        </w:rPr>
        <w:t>програм</w:t>
      </w:r>
      <w:r w:rsidR="003A22A6">
        <w:rPr>
          <w:rFonts w:ascii="Times New Roman" w:hAnsi="Times New Roman" w:cs="Times New Roman"/>
          <w:sz w:val="28"/>
          <w:szCs w:val="28"/>
          <w:shd w:val="clear" w:color="auto" w:fill="FFFFFF"/>
          <w:lang w:val="uk-UA"/>
        </w:rPr>
        <w:t>і</w:t>
      </w:r>
      <w:r w:rsidRPr="00FB19D0">
        <w:rPr>
          <w:rFonts w:ascii="Times New Roman" w:hAnsi="Times New Roman" w:cs="Times New Roman"/>
          <w:sz w:val="28"/>
          <w:szCs w:val="28"/>
          <w:shd w:val="clear" w:color="auto" w:fill="FFFFFF"/>
          <w:lang w:val="uk-UA"/>
        </w:rPr>
        <w:t xml:space="preserve"> «QS label», що є збільшенням прибл</w:t>
      </w:r>
      <w:r w:rsidR="003A22A6">
        <w:rPr>
          <w:rFonts w:ascii="Times New Roman" w:hAnsi="Times New Roman" w:cs="Times New Roman"/>
          <w:sz w:val="28"/>
          <w:szCs w:val="28"/>
          <w:shd w:val="clear" w:color="auto" w:fill="FFFFFF"/>
          <w:lang w:val="uk-UA"/>
        </w:rPr>
        <w:t xml:space="preserve">изна на </w:t>
      </w:r>
      <w:r w:rsidRPr="00FB19D0">
        <w:rPr>
          <w:rFonts w:ascii="Times New Roman" w:hAnsi="Times New Roman" w:cs="Times New Roman"/>
          <w:sz w:val="28"/>
          <w:szCs w:val="28"/>
          <w:shd w:val="clear" w:color="auto" w:fill="FFFFFF"/>
          <w:lang w:val="uk-UA"/>
        </w:rPr>
        <w:t xml:space="preserve"> 30%</w:t>
      </w:r>
      <w:r w:rsidR="003A22A6">
        <w:rPr>
          <w:rFonts w:ascii="Times New Roman" w:hAnsi="Times New Roman" w:cs="Times New Roman"/>
          <w:sz w:val="28"/>
          <w:szCs w:val="28"/>
          <w:shd w:val="clear" w:color="auto" w:fill="FFFFFF"/>
          <w:lang w:val="uk-UA"/>
        </w:rPr>
        <w:t>.</w:t>
      </w:r>
    </w:p>
    <w:p w:rsidR="00752501" w:rsidRDefault="004B4E64" w:rsidP="007B4647">
      <w:pPr>
        <w:spacing w:after="0" w:line="360" w:lineRule="auto"/>
        <w:ind w:firstLine="709"/>
        <w:jc w:val="both"/>
        <w:rPr>
          <w:rFonts w:ascii="Times New Roman" w:hAnsi="Times New Roman" w:cs="Times New Roman"/>
          <w:sz w:val="28"/>
          <w:szCs w:val="28"/>
          <w:shd w:val="clear" w:color="auto" w:fill="FFFFFF"/>
          <w:lang w:val="uk-UA"/>
        </w:rPr>
      </w:pPr>
      <w:r w:rsidRPr="00FB19D0">
        <w:rPr>
          <w:rFonts w:ascii="Times New Roman" w:hAnsi="Times New Roman" w:cs="Times New Roman"/>
          <w:sz w:val="28"/>
          <w:szCs w:val="28"/>
          <w:shd w:val="clear" w:color="auto" w:fill="FFFFFF"/>
          <w:lang w:val="uk-UA"/>
        </w:rPr>
        <w:t>Важко чітко визначити вплив окремих факторів на виникнення</w:t>
      </w:r>
      <w:r w:rsidR="003A22A6">
        <w:rPr>
          <w:rFonts w:ascii="Times New Roman" w:hAnsi="Times New Roman" w:cs="Times New Roman"/>
          <w:sz w:val="28"/>
          <w:szCs w:val="28"/>
          <w:shd w:val="clear" w:color="auto" w:fill="FFFFFF"/>
          <w:lang w:val="uk-UA"/>
        </w:rPr>
        <w:t xml:space="preserve"> м’яса з дефектами</w:t>
      </w:r>
      <w:r w:rsidRPr="00FB19D0">
        <w:rPr>
          <w:rFonts w:ascii="Times New Roman" w:hAnsi="Times New Roman" w:cs="Times New Roman"/>
          <w:sz w:val="28"/>
          <w:szCs w:val="28"/>
          <w:shd w:val="clear" w:color="auto" w:fill="FFFFFF"/>
          <w:lang w:val="uk-UA"/>
        </w:rPr>
        <w:t>. Найбільш важливими</w:t>
      </w:r>
      <w:r w:rsidR="00752501">
        <w:rPr>
          <w:rFonts w:ascii="Times New Roman" w:hAnsi="Times New Roman" w:cs="Times New Roman"/>
          <w:sz w:val="28"/>
          <w:szCs w:val="28"/>
          <w:shd w:val="clear" w:color="auto" w:fill="FFFFFF"/>
          <w:lang w:val="uk-UA"/>
        </w:rPr>
        <w:t xml:space="preserve">, вочевидь, є </w:t>
      </w:r>
      <w:r w:rsidRPr="00FB19D0">
        <w:rPr>
          <w:rFonts w:ascii="Times New Roman" w:hAnsi="Times New Roman" w:cs="Times New Roman"/>
          <w:sz w:val="28"/>
          <w:szCs w:val="28"/>
          <w:shd w:val="clear" w:color="auto" w:fill="FFFFFF"/>
          <w:lang w:val="uk-UA"/>
        </w:rPr>
        <w:t>фактори, що виникають під час</w:t>
      </w:r>
      <w:r w:rsidR="00752501">
        <w:rPr>
          <w:rFonts w:ascii="Times New Roman" w:hAnsi="Times New Roman" w:cs="Times New Roman"/>
          <w:sz w:val="28"/>
          <w:szCs w:val="28"/>
          <w:shd w:val="clear" w:color="auto" w:fill="FFFFFF"/>
          <w:lang w:val="uk-UA"/>
        </w:rPr>
        <w:t xml:space="preserve"> за</w:t>
      </w:r>
      <w:r w:rsidRPr="00FB19D0">
        <w:rPr>
          <w:rFonts w:ascii="Times New Roman" w:hAnsi="Times New Roman" w:cs="Times New Roman"/>
          <w:sz w:val="28"/>
          <w:szCs w:val="28"/>
          <w:shd w:val="clear" w:color="auto" w:fill="FFFFFF"/>
          <w:lang w:val="uk-UA"/>
        </w:rPr>
        <w:t xml:space="preserve">вантаження, транспортування та розвантаження. </w:t>
      </w:r>
      <w:r w:rsidR="00752501">
        <w:rPr>
          <w:rFonts w:ascii="Times New Roman" w:hAnsi="Times New Roman" w:cs="Times New Roman"/>
          <w:sz w:val="28"/>
          <w:szCs w:val="28"/>
          <w:shd w:val="clear" w:color="auto" w:fill="FFFFFF"/>
          <w:lang w:val="uk-UA"/>
        </w:rPr>
        <w:t>Передсмертний</w:t>
      </w:r>
      <w:r w:rsidRPr="00FB19D0">
        <w:rPr>
          <w:rFonts w:ascii="Times New Roman" w:hAnsi="Times New Roman" w:cs="Times New Roman"/>
          <w:sz w:val="28"/>
          <w:szCs w:val="28"/>
          <w:shd w:val="clear" w:color="auto" w:fill="FFFFFF"/>
          <w:lang w:val="uk-UA"/>
        </w:rPr>
        <w:t xml:space="preserve"> стрес можна розділити на</w:t>
      </w:r>
      <w:r w:rsidR="00752501">
        <w:rPr>
          <w:rFonts w:ascii="Times New Roman" w:hAnsi="Times New Roman" w:cs="Times New Roman"/>
          <w:sz w:val="28"/>
          <w:szCs w:val="28"/>
          <w:shd w:val="clear" w:color="auto" w:fill="FFFFFF"/>
          <w:lang w:val="uk-UA"/>
        </w:rPr>
        <w:t xml:space="preserve"> </w:t>
      </w:r>
      <w:r w:rsidRPr="00FB19D0">
        <w:rPr>
          <w:rFonts w:ascii="Times New Roman" w:hAnsi="Times New Roman" w:cs="Times New Roman"/>
          <w:sz w:val="28"/>
          <w:szCs w:val="28"/>
          <w:shd w:val="clear" w:color="auto" w:fill="FFFFFF"/>
          <w:lang w:val="uk-UA"/>
        </w:rPr>
        <w:t>тривалий стрес, спричинений факторами, пов’язаними із завантаженням, змішуванням і транспорт</w:t>
      </w:r>
      <w:r w:rsidR="00752501">
        <w:rPr>
          <w:rFonts w:ascii="Times New Roman" w:hAnsi="Times New Roman" w:cs="Times New Roman"/>
          <w:sz w:val="28"/>
          <w:szCs w:val="28"/>
          <w:shd w:val="clear" w:color="auto" w:fill="FFFFFF"/>
          <w:lang w:val="uk-UA"/>
        </w:rPr>
        <w:t>уванням</w:t>
      </w:r>
      <w:r w:rsidRPr="00FB19D0">
        <w:rPr>
          <w:rFonts w:ascii="Times New Roman" w:hAnsi="Times New Roman" w:cs="Times New Roman"/>
          <w:sz w:val="28"/>
          <w:szCs w:val="28"/>
          <w:shd w:val="clear" w:color="auto" w:fill="FFFFFF"/>
          <w:lang w:val="uk-UA"/>
        </w:rPr>
        <w:t xml:space="preserve"> тварин, а також короткочасний стрес в результаті </w:t>
      </w:r>
      <w:r w:rsidR="00752501">
        <w:rPr>
          <w:rFonts w:ascii="Times New Roman" w:hAnsi="Times New Roman" w:cs="Times New Roman"/>
          <w:sz w:val="28"/>
          <w:szCs w:val="28"/>
          <w:shd w:val="clear" w:color="auto" w:fill="FFFFFF"/>
          <w:lang w:val="uk-UA"/>
        </w:rPr>
        <w:t xml:space="preserve">передзабійного утримання свиней. </w:t>
      </w:r>
    </w:p>
    <w:p w:rsidR="00752501" w:rsidRDefault="004B4E64" w:rsidP="007B4647">
      <w:pPr>
        <w:spacing w:after="0" w:line="360" w:lineRule="auto"/>
        <w:ind w:firstLine="709"/>
        <w:jc w:val="both"/>
        <w:rPr>
          <w:rFonts w:ascii="Times New Roman" w:hAnsi="Times New Roman" w:cs="Times New Roman"/>
          <w:sz w:val="28"/>
          <w:szCs w:val="28"/>
          <w:shd w:val="clear" w:color="auto" w:fill="FFFFFF"/>
          <w:lang w:val="uk-UA"/>
        </w:rPr>
      </w:pPr>
      <w:r w:rsidRPr="00FB19D0">
        <w:rPr>
          <w:rFonts w:ascii="Times New Roman" w:hAnsi="Times New Roman" w:cs="Times New Roman"/>
          <w:sz w:val="28"/>
          <w:szCs w:val="28"/>
          <w:shd w:val="clear" w:color="auto" w:fill="FFFFFF"/>
          <w:lang w:val="uk-UA"/>
        </w:rPr>
        <w:t>Вважається, що довготривалі стресові чинники відповідають за збільшення частоти дефектів DFD, тоді як короткочасний стрес впливає на</w:t>
      </w:r>
      <w:r w:rsidR="00752501">
        <w:rPr>
          <w:rFonts w:ascii="Times New Roman" w:hAnsi="Times New Roman" w:cs="Times New Roman"/>
          <w:sz w:val="28"/>
          <w:szCs w:val="28"/>
          <w:shd w:val="clear" w:color="auto" w:fill="FFFFFF"/>
          <w:lang w:val="uk-UA"/>
        </w:rPr>
        <w:t xml:space="preserve"> </w:t>
      </w:r>
      <w:r w:rsidRPr="00FB19D0">
        <w:rPr>
          <w:rFonts w:ascii="Times New Roman" w:hAnsi="Times New Roman" w:cs="Times New Roman"/>
          <w:sz w:val="28"/>
          <w:szCs w:val="28"/>
          <w:shd w:val="clear" w:color="auto" w:fill="FFFFFF"/>
          <w:lang w:val="uk-UA"/>
        </w:rPr>
        <w:t xml:space="preserve">виникнення дефектів PSE та RSE </w:t>
      </w:r>
      <w:r w:rsidR="00485D48" w:rsidRPr="00485D48">
        <w:rPr>
          <w:rFonts w:ascii="Times New Roman" w:hAnsi="Times New Roman" w:cs="Times New Roman"/>
          <w:sz w:val="28"/>
          <w:szCs w:val="28"/>
          <w:shd w:val="clear" w:color="auto" w:fill="FFFFFF"/>
          <w:lang w:val="uk-UA"/>
        </w:rPr>
        <w:t>[24]</w:t>
      </w:r>
      <w:r w:rsidRPr="00FB19D0">
        <w:rPr>
          <w:rFonts w:ascii="Times New Roman" w:hAnsi="Times New Roman" w:cs="Times New Roman"/>
          <w:sz w:val="28"/>
          <w:szCs w:val="28"/>
          <w:shd w:val="clear" w:color="auto" w:fill="FFFFFF"/>
          <w:lang w:val="uk-UA"/>
        </w:rPr>
        <w:t>.Свині, які зазнали хронічного стресу, раніше демонстрували знижені запаси енергії</w:t>
      </w:r>
      <w:r w:rsidR="00752501">
        <w:rPr>
          <w:rFonts w:ascii="Times New Roman" w:hAnsi="Times New Roman" w:cs="Times New Roman"/>
          <w:sz w:val="28"/>
          <w:szCs w:val="28"/>
          <w:shd w:val="clear" w:color="auto" w:fill="FFFFFF"/>
          <w:lang w:val="uk-UA"/>
        </w:rPr>
        <w:t xml:space="preserve"> при забої</w:t>
      </w:r>
      <w:r w:rsidRPr="00FB19D0">
        <w:rPr>
          <w:rFonts w:ascii="Times New Roman" w:hAnsi="Times New Roman" w:cs="Times New Roman"/>
          <w:sz w:val="28"/>
          <w:szCs w:val="28"/>
          <w:shd w:val="clear" w:color="auto" w:fill="FFFFFF"/>
          <w:lang w:val="uk-UA"/>
        </w:rPr>
        <w:t>, і, як наслідок, pH</w:t>
      </w:r>
      <w:r w:rsidRPr="00243AF3">
        <w:rPr>
          <w:rFonts w:ascii="Times New Roman" w:hAnsi="Times New Roman" w:cs="Times New Roman"/>
          <w:sz w:val="28"/>
          <w:szCs w:val="28"/>
          <w:shd w:val="clear" w:color="auto" w:fill="FFFFFF"/>
          <w:vertAlign w:val="subscript"/>
          <w:lang w:val="uk-UA"/>
        </w:rPr>
        <w:t>24</w:t>
      </w:r>
      <w:r w:rsidRPr="00FB19D0">
        <w:rPr>
          <w:rFonts w:ascii="Times New Roman" w:hAnsi="Times New Roman" w:cs="Times New Roman"/>
          <w:sz w:val="28"/>
          <w:szCs w:val="28"/>
          <w:shd w:val="clear" w:color="auto" w:fill="FFFFFF"/>
          <w:lang w:val="uk-UA"/>
        </w:rPr>
        <w:t xml:space="preserve"> їх м'яса </w:t>
      </w:r>
      <w:r w:rsidR="00752501">
        <w:rPr>
          <w:rFonts w:ascii="Times New Roman" w:hAnsi="Times New Roman" w:cs="Times New Roman"/>
          <w:sz w:val="28"/>
          <w:szCs w:val="28"/>
          <w:shd w:val="clear" w:color="auto" w:fill="FFFFFF"/>
          <w:lang w:val="uk-UA"/>
        </w:rPr>
        <w:t>мав</w:t>
      </w:r>
      <w:r w:rsidRPr="00FB19D0">
        <w:rPr>
          <w:rFonts w:ascii="Times New Roman" w:hAnsi="Times New Roman" w:cs="Times New Roman"/>
          <w:sz w:val="28"/>
          <w:szCs w:val="28"/>
          <w:shd w:val="clear" w:color="auto" w:fill="FFFFFF"/>
          <w:lang w:val="uk-UA"/>
        </w:rPr>
        <w:t xml:space="preserve"> високі значення </w:t>
      </w:r>
      <w:r w:rsidR="00485D48" w:rsidRPr="00485D48">
        <w:rPr>
          <w:rFonts w:ascii="Times New Roman" w:hAnsi="Times New Roman" w:cs="Times New Roman"/>
          <w:sz w:val="28"/>
          <w:szCs w:val="28"/>
          <w:shd w:val="clear" w:color="auto" w:fill="FFFFFF"/>
          <w:lang w:val="uk-UA"/>
        </w:rPr>
        <w:t>[25]</w:t>
      </w:r>
      <w:r w:rsidRPr="00FB19D0">
        <w:rPr>
          <w:rFonts w:ascii="Times New Roman" w:hAnsi="Times New Roman" w:cs="Times New Roman"/>
          <w:sz w:val="28"/>
          <w:szCs w:val="28"/>
          <w:shd w:val="clear" w:color="auto" w:fill="FFFFFF"/>
          <w:lang w:val="uk-UA"/>
        </w:rPr>
        <w:t>.</w:t>
      </w:r>
      <w:r w:rsidR="00485D48" w:rsidRPr="00485D48">
        <w:rPr>
          <w:rFonts w:ascii="Times New Roman" w:hAnsi="Times New Roman" w:cs="Times New Roman"/>
          <w:sz w:val="28"/>
          <w:szCs w:val="28"/>
          <w:shd w:val="clear" w:color="auto" w:fill="FFFFFF"/>
          <w:lang w:val="uk-UA"/>
        </w:rPr>
        <w:t xml:space="preserve"> </w:t>
      </w:r>
      <w:r w:rsidRPr="00FB19D0">
        <w:rPr>
          <w:rFonts w:ascii="Times New Roman" w:hAnsi="Times New Roman" w:cs="Times New Roman"/>
          <w:sz w:val="28"/>
          <w:szCs w:val="28"/>
          <w:shd w:val="clear" w:color="auto" w:fill="FFFFFF"/>
          <w:lang w:val="uk-UA"/>
        </w:rPr>
        <w:t xml:space="preserve">У разі збереження енергетичних запасів свинями </w:t>
      </w:r>
      <w:r w:rsidR="00752501">
        <w:rPr>
          <w:rFonts w:ascii="Times New Roman" w:hAnsi="Times New Roman" w:cs="Times New Roman"/>
          <w:sz w:val="28"/>
          <w:szCs w:val="28"/>
          <w:shd w:val="clear" w:color="auto" w:fill="FFFFFF"/>
          <w:lang w:val="uk-UA"/>
        </w:rPr>
        <w:t xml:space="preserve">найбільш виплив на якість м’яса мав </w:t>
      </w:r>
      <w:r w:rsidRPr="00FB19D0">
        <w:rPr>
          <w:rFonts w:ascii="Times New Roman" w:hAnsi="Times New Roman" w:cs="Times New Roman"/>
          <w:sz w:val="28"/>
          <w:szCs w:val="28"/>
          <w:shd w:val="clear" w:color="auto" w:fill="FFFFFF"/>
          <w:lang w:val="uk-UA"/>
        </w:rPr>
        <w:t xml:space="preserve">безпосередній </w:t>
      </w:r>
      <w:r w:rsidR="00752501">
        <w:rPr>
          <w:rFonts w:ascii="Times New Roman" w:hAnsi="Times New Roman" w:cs="Times New Roman"/>
          <w:sz w:val="28"/>
          <w:szCs w:val="28"/>
          <w:shd w:val="clear" w:color="auto" w:fill="FFFFFF"/>
          <w:lang w:val="uk-UA"/>
        </w:rPr>
        <w:t xml:space="preserve">передзабійний </w:t>
      </w:r>
      <w:r w:rsidRPr="00FB19D0">
        <w:rPr>
          <w:rFonts w:ascii="Times New Roman" w:hAnsi="Times New Roman" w:cs="Times New Roman"/>
          <w:sz w:val="28"/>
          <w:szCs w:val="28"/>
          <w:shd w:val="clear" w:color="auto" w:fill="FFFFFF"/>
          <w:lang w:val="uk-UA"/>
        </w:rPr>
        <w:t>стрес.</w:t>
      </w:r>
      <w:r w:rsidR="00752501">
        <w:rPr>
          <w:rFonts w:ascii="Times New Roman" w:hAnsi="Times New Roman" w:cs="Times New Roman"/>
          <w:sz w:val="28"/>
          <w:szCs w:val="28"/>
          <w:shd w:val="clear" w:color="auto" w:fill="FFFFFF"/>
          <w:lang w:val="uk-UA"/>
        </w:rPr>
        <w:t xml:space="preserve"> Це при до </w:t>
      </w:r>
      <w:r w:rsidRPr="00FB19D0">
        <w:rPr>
          <w:rFonts w:ascii="Times New Roman" w:hAnsi="Times New Roman" w:cs="Times New Roman"/>
          <w:sz w:val="28"/>
          <w:szCs w:val="28"/>
          <w:shd w:val="clear" w:color="auto" w:fill="FFFFFF"/>
          <w:lang w:val="uk-UA"/>
        </w:rPr>
        <w:t>зниження рН, м'ясо має блідий колір і знижену волого</w:t>
      </w:r>
      <w:r w:rsidR="00752501">
        <w:rPr>
          <w:rFonts w:ascii="Times New Roman" w:hAnsi="Times New Roman" w:cs="Times New Roman"/>
          <w:sz w:val="28"/>
          <w:szCs w:val="28"/>
          <w:shd w:val="clear" w:color="auto" w:fill="FFFFFF"/>
          <w:lang w:val="uk-UA"/>
        </w:rPr>
        <w:t xml:space="preserve">утримуючу здатність  </w:t>
      </w:r>
      <w:r w:rsidR="00485D48" w:rsidRPr="00485D48">
        <w:rPr>
          <w:rFonts w:ascii="Times New Roman" w:hAnsi="Times New Roman" w:cs="Times New Roman"/>
          <w:sz w:val="28"/>
          <w:szCs w:val="28"/>
          <w:shd w:val="clear" w:color="auto" w:fill="FFFFFF"/>
          <w:lang w:val="uk-UA"/>
        </w:rPr>
        <w:t>[13, 14]</w:t>
      </w:r>
    </w:p>
    <w:p w:rsidR="00F064D3" w:rsidRPr="00FB19D0" w:rsidRDefault="004B4E64" w:rsidP="007B4647">
      <w:pPr>
        <w:spacing w:after="0" w:line="360" w:lineRule="auto"/>
        <w:ind w:firstLine="709"/>
        <w:jc w:val="both"/>
        <w:rPr>
          <w:rFonts w:ascii="Times New Roman" w:hAnsi="Times New Roman" w:cs="Times New Roman"/>
          <w:sz w:val="28"/>
          <w:szCs w:val="28"/>
          <w:shd w:val="clear" w:color="auto" w:fill="FFFFFF"/>
          <w:lang w:val="uk-UA"/>
        </w:rPr>
      </w:pPr>
      <w:r w:rsidRPr="00FB19D0">
        <w:rPr>
          <w:rFonts w:ascii="Times New Roman" w:hAnsi="Times New Roman" w:cs="Times New Roman"/>
          <w:sz w:val="28"/>
          <w:szCs w:val="28"/>
          <w:shd w:val="clear" w:color="auto" w:fill="FFFFFF"/>
          <w:lang w:val="uk-UA"/>
        </w:rPr>
        <w:t xml:space="preserve">У дослідженнях </w:t>
      </w:r>
      <w:r w:rsidR="00485D48" w:rsidRPr="00485D48">
        <w:rPr>
          <w:rFonts w:ascii="Times New Roman" w:hAnsi="Times New Roman" w:cs="Times New Roman"/>
          <w:sz w:val="28"/>
          <w:szCs w:val="28"/>
          <w:shd w:val="clear" w:color="auto" w:fill="FFFFFF"/>
        </w:rPr>
        <w:t>[26]</w:t>
      </w:r>
      <w:r w:rsidRPr="00FB19D0">
        <w:rPr>
          <w:rFonts w:ascii="Times New Roman" w:hAnsi="Times New Roman" w:cs="Times New Roman"/>
          <w:sz w:val="28"/>
          <w:szCs w:val="28"/>
          <w:shd w:val="clear" w:color="auto" w:fill="FFFFFF"/>
          <w:lang w:val="uk-UA"/>
        </w:rPr>
        <w:t>, свині</w:t>
      </w:r>
      <w:r w:rsidR="00752501">
        <w:rPr>
          <w:rFonts w:ascii="Times New Roman" w:hAnsi="Times New Roman" w:cs="Times New Roman"/>
          <w:sz w:val="28"/>
          <w:szCs w:val="28"/>
          <w:shd w:val="clear" w:color="auto" w:fill="FFFFFF"/>
          <w:lang w:val="uk-UA"/>
        </w:rPr>
        <w:t xml:space="preserve"> були примусово піддані стресу </w:t>
      </w:r>
      <w:r w:rsidRPr="00FB19D0">
        <w:rPr>
          <w:rFonts w:ascii="Times New Roman" w:hAnsi="Times New Roman" w:cs="Times New Roman"/>
          <w:sz w:val="28"/>
          <w:szCs w:val="28"/>
          <w:shd w:val="clear" w:color="auto" w:fill="FFFFFF"/>
          <w:lang w:val="uk-UA"/>
        </w:rPr>
        <w:t>під час перед</w:t>
      </w:r>
      <w:r w:rsidR="00752501">
        <w:rPr>
          <w:rFonts w:ascii="Times New Roman" w:hAnsi="Times New Roman" w:cs="Times New Roman"/>
          <w:sz w:val="28"/>
          <w:szCs w:val="28"/>
          <w:shd w:val="clear" w:color="auto" w:fill="FFFFFF"/>
          <w:lang w:val="uk-UA"/>
        </w:rPr>
        <w:t xml:space="preserve">забійного утримання. Встановлено більший </w:t>
      </w:r>
      <w:r w:rsidRPr="00FB19D0">
        <w:rPr>
          <w:rFonts w:ascii="Times New Roman" w:hAnsi="Times New Roman" w:cs="Times New Roman"/>
          <w:sz w:val="28"/>
          <w:szCs w:val="28"/>
          <w:shd w:val="clear" w:color="auto" w:fill="FFFFFF"/>
          <w:lang w:val="uk-UA"/>
        </w:rPr>
        <w:t>рівень молочної кислоти в</w:t>
      </w:r>
      <w:r w:rsidR="00752501">
        <w:rPr>
          <w:rFonts w:ascii="Times New Roman" w:hAnsi="Times New Roman" w:cs="Times New Roman"/>
          <w:sz w:val="28"/>
          <w:szCs w:val="28"/>
          <w:shd w:val="clear" w:color="auto" w:fill="FFFFFF"/>
          <w:lang w:val="uk-UA"/>
        </w:rPr>
        <w:t xml:space="preserve"> м’язах</w:t>
      </w:r>
      <w:r w:rsidRPr="00FB19D0">
        <w:rPr>
          <w:rFonts w:ascii="Times New Roman" w:hAnsi="Times New Roman" w:cs="Times New Roman"/>
          <w:sz w:val="28"/>
          <w:szCs w:val="28"/>
          <w:shd w:val="clear" w:color="auto" w:fill="FFFFFF"/>
          <w:lang w:val="uk-UA"/>
        </w:rPr>
        <w:t xml:space="preserve">, а свинина мала підвищену втрату </w:t>
      </w:r>
      <w:r w:rsidR="00752501">
        <w:rPr>
          <w:rFonts w:ascii="Times New Roman" w:hAnsi="Times New Roman" w:cs="Times New Roman"/>
          <w:sz w:val="28"/>
          <w:szCs w:val="28"/>
          <w:shd w:val="clear" w:color="auto" w:fill="FFFFFF"/>
          <w:lang w:val="uk-UA"/>
        </w:rPr>
        <w:t>вологи</w:t>
      </w:r>
      <w:r w:rsidRPr="00FB19D0">
        <w:rPr>
          <w:rFonts w:ascii="Times New Roman" w:hAnsi="Times New Roman" w:cs="Times New Roman"/>
          <w:sz w:val="28"/>
          <w:szCs w:val="28"/>
          <w:shd w:val="clear" w:color="auto" w:fill="FFFFFF"/>
          <w:lang w:val="uk-UA"/>
        </w:rPr>
        <w:t xml:space="preserve"> і світліший колір. Рівень</w:t>
      </w:r>
      <w:r w:rsidR="00752501">
        <w:rPr>
          <w:rFonts w:ascii="Times New Roman" w:hAnsi="Times New Roman" w:cs="Times New Roman"/>
          <w:sz w:val="28"/>
          <w:szCs w:val="28"/>
          <w:shd w:val="clear" w:color="auto" w:fill="FFFFFF"/>
          <w:lang w:val="uk-UA"/>
        </w:rPr>
        <w:t xml:space="preserve"> </w:t>
      </w:r>
      <w:r w:rsidRPr="00FB19D0">
        <w:rPr>
          <w:rFonts w:ascii="Times New Roman" w:hAnsi="Times New Roman" w:cs="Times New Roman"/>
          <w:sz w:val="28"/>
          <w:szCs w:val="28"/>
          <w:shd w:val="clear" w:color="auto" w:fill="FFFFFF"/>
          <w:lang w:val="uk-UA"/>
        </w:rPr>
        <w:t>молочної кислоти можна</w:t>
      </w:r>
      <w:r w:rsidR="00752501">
        <w:rPr>
          <w:rFonts w:ascii="Times New Roman" w:hAnsi="Times New Roman" w:cs="Times New Roman"/>
          <w:sz w:val="28"/>
          <w:szCs w:val="28"/>
          <w:shd w:val="clear" w:color="auto" w:fill="FFFFFF"/>
          <w:lang w:val="uk-UA"/>
        </w:rPr>
        <w:t xml:space="preserve"> вважати показником передсмертного</w:t>
      </w:r>
      <w:r w:rsidRPr="00FB19D0">
        <w:rPr>
          <w:rFonts w:ascii="Times New Roman" w:hAnsi="Times New Roman" w:cs="Times New Roman"/>
          <w:sz w:val="28"/>
          <w:szCs w:val="28"/>
          <w:shd w:val="clear" w:color="auto" w:fill="FFFFFF"/>
          <w:lang w:val="uk-UA"/>
        </w:rPr>
        <w:t xml:space="preserve"> стрес</w:t>
      </w:r>
      <w:r w:rsidR="00752501">
        <w:rPr>
          <w:rFonts w:ascii="Times New Roman" w:hAnsi="Times New Roman" w:cs="Times New Roman"/>
          <w:sz w:val="28"/>
          <w:szCs w:val="28"/>
          <w:shd w:val="clear" w:color="auto" w:fill="FFFFFF"/>
          <w:lang w:val="uk-UA"/>
        </w:rPr>
        <w:t>у</w:t>
      </w:r>
      <w:r w:rsidRPr="00FB19D0">
        <w:rPr>
          <w:rFonts w:ascii="Times New Roman" w:hAnsi="Times New Roman" w:cs="Times New Roman"/>
          <w:sz w:val="28"/>
          <w:szCs w:val="28"/>
          <w:shd w:val="clear" w:color="auto" w:fill="FFFFFF"/>
          <w:lang w:val="uk-UA"/>
        </w:rPr>
        <w:t>, що впливає на якість</w:t>
      </w:r>
      <w:r w:rsidR="00752501">
        <w:rPr>
          <w:rFonts w:ascii="Times New Roman" w:hAnsi="Times New Roman" w:cs="Times New Roman"/>
          <w:sz w:val="28"/>
          <w:szCs w:val="28"/>
          <w:shd w:val="clear" w:color="auto" w:fill="FFFFFF"/>
          <w:lang w:val="uk-UA"/>
        </w:rPr>
        <w:t xml:space="preserve"> свинини</w:t>
      </w:r>
      <w:r w:rsidRPr="00FB19D0">
        <w:rPr>
          <w:rFonts w:ascii="Times New Roman" w:hAnsi="Times New Roman" w:cs="Times New Roman"/>
          <w:sz w:val="28"/>
          <w:szCs w:val="28"/>
          <w:shd w:val="clear" w:color="auto" w:fill="FFFFFF"/>
          <w:lang w:val="uk-UA"/>
        </w:rPr>
        <w:t xml:space="preserve">. У дослідженні </w:t>
      </w:r>
      <w:r w:rsidR="00485D48" w:rsidRPr="00EE61D6">
        <w:rPr>
          <w:rFonts w:ascii="Times New Roman" w:hAnsi="Times New Roman" w:cs="Times New Roman"/>
          <w:sz w:val="28"/>
          <w:szCs w:val="28"/>
          <w:shd w:val="clear" w:color="auto" w:fill="FFFFFF"/>
          <w:lang w:val="uk-UA"/>
        </w:rPr>
        <w:t>[27]</w:t>
      </w:r>
      <w:r w:rsidR="00752501">
        <w:rPr>
          <w:rFonts w:ascii="Times New Roman" w:hAnsi="Times New Roman" w:cs="Times New Roman"/>
          <w:sz w:val="28"/>
          <w:szCs w:val="28"/>
          <w:shd w:val="clear" w:color="auto" w:fill="FFFFFF"/>
          <w:lang w:val="uk-UA"/>
        </w:rPr>
        <w:t xml:space="preserve"> було показано, що гліколітичний </w:t>
      </w:r>
      <w:r w:rsidRPr="00FB19D0">
        <w:rPr>
          <w:rFonts w:ascii="Times New Roman" w:hAnsi="Times New Roman" w:cs="Times New Roman"/>
          <w:sz w:val="28"/>
          <w:szCs w:val="28"/>
          <w:shd w:val="clear" w:color="auto" w:fill="FFFFFF"/>
          <w:lang w:val="uk-UA"/>
        </w:rPr>
        <w:t xml:space="preserve">потенціал (GP) і лактат, виміряний у зразках біопсії, а також </w:t>
      </w:r>
      <w:r w:rsidRPr="00FB19D0">
        <w:rPr>
          <w:rFonts w:ascii="Times New Roman" w:hAnsi="Times New Roman" w:cs="Times New Roman"/>
          <w:sz w:val="28"/>
          <w:szCs w:val="28"/>
          <w:shd w:val="clear" w:color="auto" w:fill="FFFFFF"/>
          <w:lang w:val="uk-UA"/>
        </w:rPr>
        <w:lastRenderedPageBreak/>
        <w:t>посмертно</w:t>
      </w:r>
      <w:r w:rsidR="00752501">
        <w:rPr>
          <w:rFonts w:ascii="Times New Roman" w:hAnsi="Times New Roman" w:cs="Times New Roman"/>
          <w:sz w:val="28"/>
          <w:szCs w:val="28"/>
          <w:shd w:val="clear" w:color="auto" w:fill="FFFFFF"/>
          <w:lang w:val="uk-UA"/>
        </w:rPr>
        <w:t xml:space="preserve">, </w:t>
      </w:r>
      <w:r w:rsidRPr="00FB19D0">
        <w:rPr>
          <w:rFonts w:ascii="Times New Roman" w:hAnsi="Times New Roman" w:cs="Times New Roman"/>
          <w:sz w:val="28"/>
          <w:szCs w:val="28"/>
          <w:shd w:val="clear" w:color="auto" w:fill="FFFFFF"/>
          <w:lang w:val="uk-UA"/>
        </w:rPr>
        <w:t xml:space="preserve">корелює з якістю м'яса. За результатами своїх </w:t>
      </w:r>
      <w:r w:rsidR="00752501">
        <w:rPr>
          <w:rFonts w:ascii="Times New Roman" w:hAnsi="Times New Roman" w:cs="Times New Roman"/>
          <w:sz w:val="28"/>
          <w:szCs w:val="28"/>
          <w:shd w:val="clear" w:color="auto" w:fill="FFFFFF"/>
          <w:lang w:val="uk-UA"/>
        </w:rPr>
        <w:t xml:space="preserve">досліджень та звітах інших авторів </w:t>
      </w:r>
      <w:r w:rsidR="00EE61D6" w:rsidRPr="00EE61D6">
        <w:rPr>
          <w:rFonts w:ascii="Times New Roman" w:hAnsi="Times New Roman" w:cs="Times New Roman"/>
          <w:sz w:val="28"/>
          <w:szCs w:val="28"/>
          <w:shd w:val="clear" w:color="auto" w:fill="FFFFFF"/>
          <w:lang w:val="uk-UA"/>
        </w:rPr>
        <w:t>[28]</w:t>
      </w:r>
      <w:r w:rsidRPr="00FB19D0">
        <w:rPr>
          <w:rFonts w:ascii="Times New Roman" w:hAnsi="Times New Roman" w:cs="Times New Roman"/>
          <w:sz w:val="28"/>
          <w:szCs w:val="28"/>
          <w:shd w:val="clear" w:color="auto" w:fill="FFFFFF"/>
          <w:lang w:val="uk-UA"/>
        </w:rPr>
        <w:t>) рекомендували вимірювати рівень лактатів</w:t>
      </w:r>
      <w:r w:rsidR="00F3386D">
        <w:rPr>
          <w:rFonts w:ascii="Times New Roman" w:hAnsi="Times New Roman" w:cs="Times New Roman"/>
          <w:sz w:val="28"/>
          <w:szCs w:val="28"/>
          <w:shd w:val="clear" w:color="auto" w:fill="FFFFFF"/>
          <w:lang w:val="uk-UA"/>
        </w:rPr>
        <w:t xml:space="preserve"> </w:t>
      </w:r>
      <w:r w:rsidRPr="00FB19D0">
        <w:rPr>
          <w:rFonts w:ascii="Times New Roman" w:hAnsi="Times New Roman" w:cs="Times New Roman"/>
          <w:sz w:val="28"/>
          <w:szCs w:val="28"/>
          <w:shd w:val="clear" w:color="auto" w:fill="FFFFFF"/>
          <w:lang w:val="uk-UA"/>
        </w:rPr>
        <w:t>у кр</w:t>
      </w:r>
      <w:r w:rsidR="00F3386D">
        <w:rPr>
          <w:rFonts w:ascii="Times New Roman" w:hAnsi="Times New Roman" w:cs="Times New Roman"/>
          <w:sz w:val="28"/>
          <w:szCs w:val="28"/>
          <w:shd w:val="clear" w:color="auto" w:fill="FFFFFF"/>
          <w:lang w:val="uk-UA"/>
        </w:rPr>
        <w:t>ові, зібраній у процесі знекровлення</w:t>
      </w:r>
      <w:r w:rsidRPr="00FB19D0">
        <w:rPr>
          <w:rFonts w:ascii="Times New Roman" w:hAnsi="Times New Roman" w:cs="Times New Roman"/>
          <w:sz w:val="28"/>
          <w:szCs w:val="28"/>
          <w:shd w:val="clear" w:color="auto" w:fill="FFFFFF"/>
          <w:lang w:val="uk-UA"/>
        </w:rPr>
        <w:t xml:space="preserve">, як потенційний індикатор </w:t>
      </w:r>
      <w:r w:rsidR="00F3386D">
        <w:rPr>
          <w:rFonts w:ascii="Times New Roman" w:hAnsi="Times New Roman" w:cs="Times New Roman"/>
          <w:sz w:val="28"/>
          <w:szCs w:val="28"/>
          <w:shd w:val="clear" w:color="auto" w:fill="FFFFFF"/>
          <w:lang w:val="uk-UA"/>
        </w:rPr>
        <w:t>передзабійного утримання свиней</w:t>
      </w:r>
      <w:r w:rsidRPr="00FB19D0">
        <w:rPr>
          <w:rFonts w:ascii="Times New Roman" w:hAnsi="Times New Roman" w:cs="Times New Roman"/>
          <w:sz w:val="28"/>
          <w:szCs w:val="28"/>
          <w:shd w:val="clear" w:color="auto" w:fill="FFFFFF"/>
          <w:lang w:val="uk-UA"/>
        </w:rPr>
        <w:t>, що впливають на якість</w:t>
      </w:r>
      <w:r w:rsidR="00A1437B" w:rsidRPr="00FB19D0">
        <w:rPr>
          <w:rFonts w:ascii="Times New Roman" w:hAnsi="Times New Roman" w:cs="Times New Roman"/>
          <w:sz w:val="28"/>
          <w:szCs w:val="28"/>
          <w:shd w:val="clear" w:color="auto" w:fill="FFFFFF"/>
          <w:lang w:val="uk-UA"/>
        </w:rPr>
        <w:t>.</w:t>
      </w:r>
    </w:p>
    <w:p w:rsidR="00FB32F4" w:rsidRDefault="00A1437B" w:rsidP="00A1437B">
      <w:pPr>
        <w:spacing w:after="0" w:line="360" w:lineRule="auto"/>
        <w:ind w:firstLine="709"/>
        <w:jc w:val="both"/>
        <w:rPr>
          <w:rFonts w:ascii="Times New Roman" w:hAnsi="Times New Roman" w:cs="Times New Roman"/>
          <w:sz w:val="28"/>
          <w:szCs w:val="28"/>
          <w:lang w:val="uk-UA"/>
        </w:rPr>
      </w:pPr>
      <w:r w:rsidRPr="0010434F">
        <w:rPr>
          <w:rFonts w:ascii="Times New Roman" w:hAnsi="Times New Roman" w:cs="Times New Roman"/>
          <w:b/>
          <w:sz w:val="28"/>
          <w:szCs w:val="28"/>
          <w:lang w:val="uk-UA"/>
        </w:rPr>
        <w:t>Транспортування.</w:t>
      </w:r>
      <w:r w:rsidRPr="0010434F">
        <w:rPr>
          <w:rFonts w:ascii="Times New Roman" w:hAnsi="Times New Roman" w:cs="Times New Roman"/>
          <w:sz w:val="28"/>
          <w:szCs w:val="28"/>
          <w:lang w:val="uk-UA"/>
        </w:rPr>
        <w:t xml:space="preserve"> </w:t>
      </w:r>
      <w:r w:rsidR="00EE61D6" w:rsidRPr="00EE61D6">
        <w:rPr>
          <w:rFonts w:ascii="Times New Roman" w:hAnsi="Times New Roman" w:cs="Times New Roman"/>
          <w:sz w:val="28"/>
          <w:szCs w:val="28"/>
        </w:rPr>
        <w:t xml:space="preserve"> </w:t>
      </w:r>
      <w:r w:rsidRPr="0010434F">
        <w:rPr>
          <w:rFonts w:ascii="Times New Roman" w:hAnsi="Times New Roman" w:cs="Times New Roman"/>
          <w:sz w:val="28"/>
          <w:szCs w:val="28"/>
          <w:lang w:val="uk-UA"/>
        </w:rPr>
        <w:t>Щільність завантаження свиней</w:t>
      </w:r>
      <w:r w:rsidR="00243AF3">
        <w:rPr>
          <w:rFonts w:ascii="Times New Roman" w:hAnsi="Times New Roman" w:cs="Times New Roman"/>
          <w:sz w:val="28"/>
          <w:szCs w:val="28"/>
          <w:lang w:val="uk-UA"/>
        </w:rPr>
        <w:t xml:space="preserve"> при транспорту</w:t>
      </w:r>
      <w:r w:rsidR="00EE61D6" w:rsidRPr="00EE61D6">
        <w:rPr>
          <w:rFonts w:ascii="Times New Roman" w:hAnsi="Times New Roman" w:cs="Times New Roman"/>
          <w:sz w:val="28"/>
          <w:szCs w:val="28"/>
        </w:rPr>
        <w:t>-</w:t>
      </w:r>
      <w:r w:rsidR="00243AF3">
        <w:rPr>
          <w:rFonts w:ascii="Times New Roman" w:hAnsi="Times New Roman" w:cs="Times New Roman"/>
          <w:sz w:val="28"/>
          <w:szCs w:val="28"/>
          <w:lang w:val="uk-UA"/>
        </w:rPr>
        <w:t>ванні на м’ясопереробне підприємство,</w:t>
      </w:r>
      <w:r w:rsidRPr="0010434F">
        <w:rPr>
          <w:rFonts w:ascii="Times New Roman" w:hAnsi="Times New Roman" w:cs="Times New Roman"/>
          <w:sz w:val="28"/>
          <w:szCs w:val="28"/>
          <w:lang w:val="uk-UA"/>
        </w:rPr>
        <w:t xml:space="preserve"> також може впливати </w:t>
      </w:r>
      <w:r w:rsidR="00243AF3">
        <w:rPr>
          <w:rFonts w:ascii="Times New Roman" w:hAnsi="Times New Roman" w:cs="Times New Roman"/>
          <w:sz w:val="28"/>
          <w:szCs w:val="28"/>
          <w:lang w:val="uk-UA"/>
        </w:rPr>
        <w:t xml:space="preserve">на якість м'яса. Занадто високиа </w:t>
      </w:r>
      <w:r w:rsidRPr="0010434F">
        <w:rPr>
          <w:rFonts w:ascii="Times New Roman" w:hAnsi="Times New Roman" w:cs="Times New Roman"/>
          <w:sz w:val="28"/>
          <w:szCs w:val="28"/>
          <w:lang w:val="uk-UA"/>
        </w:rPr>
        <w:t>щільність (&lt;0,4 м</w:t>
      </w:r>
      <w:r w:rsidRPr="00243AF3">
        <w:rPr>
          <w:rFonts w:ascii="Times New Roman" w:hAnsi="Times New Roman" w:cs="Times New Roman"/>
          <w:sz w:val="28"/>
          <w:szCs w:val="28"/>
          <w:vertAlign w:val="superscript"/>
          <w:lang w:val="uk-UA"/>
        </w:rPr>
        <w:t>2</w:t>
      </w:r>
      <w:r w:rsidRPr="0010434F">
        <w:rPr>
          <w:rFonts w:ascii="Times New Roman" w:hAnsi="Times New Roman" w:cs="Times New Roman"/>
          <w:sz w:val="28"/>
          <w:szCs w:val="28"/>
          <w:lang w:val="uk-UA"/>
        </w:rPr>
        <w:t>/100 кг) заважає свиням лежати, що призводить до агресії та</w:t>
      </w:r>
      <w:r w:rsidR="00243AF3">
        <w:rPr>
          <w:rFonts w:ascii="Times New Roman" w:hAnsi="Times New Roman" w:cs="Times New Roman"/>
          <w:sz w:val="28"/>
          <w:szCs w:val="28"/>
          <w:lang w:val="uk-UA"/>
        </w:rPr>
        <w:t xml:space="preserve"> бійок</w:t>
      </w:r>
      <w:r w:rsidRPr="0010434F">
        <w:rPr>
          <w:rFonts w:ascii="Times New Roman" w:hAnsi="Times New Roman" w:cs="Times New Roman"/>
          <w:sz w:val="28"/>
          <w:szCs w:val="28"/>
          <w:lang w:val="uk-UA"/>
        </w:rPr>
        <w:t xml:space="preserve">, </w:t>
      </w:r>
      <w:r w:rsidR="00243AF3">
        <w:rPr>
          <w:rFonts w:ascii="Times New Roman" w:hAnsi="Times New Roman" w:cs="Times New Roman"/>
          <w:sz w:val="28"/>
          <w:szCs w:val="28"/>
          <w:lang w:val="uk-UA"/>
        </w:rPr>
        <w:t xml:space="preserve">та як наслідок, </w:t>
      </w:r>
      <w:r w:rsidRPr="0010434F">
        <w:rPr>
          <w:rFonts w:ascii="Times New Roman" w:hAnsi="Times New Roman" w:cs="Times New Roman"/>
          <w:sz w:val="28"/>
          <w:szCs w:val="28"/>
          <w:lang w:val="uk-UA"/>
        </w:rPr>
        <w:t xml:space="preserve">травм </w:t>
      </w:r>
      <w:r w:rsidR="00EE61D6" w:rsidRPr="00EE61D6">
        <w:rPr>
          <w:rFonts w:ascii="Times New Roman" w:hAnsi="Times New Roman" w:cs="Times New Roman"/>
          <w:sz w:val="28"/>
          <w:szCs w:val="28"/>
          <w:lang w:val="uk-UA"/>
        </w:rPr>
        <w:t>[29]</w:t>
      </w:r>
      <w:r w:rsidRPr="0010434F">
        <w:rPr>
          <w:rFonts w:ascii="Times New Roman" w:hAnsi="Times New Roman" w:cs="Times New Roman"/>
          <w:sz w:val="28"/>
          <w:szCs w:val="28"/>
          <w:lang w:val="uk-UA"/>
        </w:rPr>
        <w:t>. З іншого боку, транспорт</w:t>
      </w:r>
      <w:r w:rsidR="00243AF3">
        <w:rPr>
          <w:rFonts w:ascii="Times New Roman" w:hAnsi="Times New Roman" w:cs="Times New Roman"/>
          <w:sz w:val="28"/>
          <w:szCs w:val="28"/>
          <w:lang w:val="uk-UA"/>
        </w:rPr>
        <w:t xml:space="preserve">ування </w:t>
      </w:r>
      <w:r w:rsidRPr="0010434F">
        <w:rPr>
          <w:rFonts w:ascii="Times New Roman" w:hAnsi="Times New Roman" w:cs="Times New Roman"/>
          <w:sz w:val="28"/>
          <w:szCs w:val="28"/>
          <w:lang w:val="uk-UA"/>
        </w:rPr>
        <w:t xml:space="preserve"> з низьким коефіцієнтом щільності </w:t>
      </w:r>
      <w:r w:rsidR="00243AF3">
        <w:rPr>
          <w:rFonts w:ascii="Times New Roman" w:hAnsi="Times New Roman" w:cs="Times New Roman"/>
          <w:sz w:val="28"/>
          <w:szCs w:val="28"/>
          <w:lang w:val="uk-UA"/>
        </w:rPr>
        <w:t xml:space="preserve">завантаження </w:t>
      </w:r>
      <w:r w:rsidRPr="0010434F">
        <w:rPr>
          <w:rFonts w:ascii="Times New Roman" w:hAnsi="Times New Roman" w:cs="Times New Roman"/>
          <w:sz w:val="28"/>
          <w:szCs w:val="28"/>
          <w:lang w:val="uk-UA"/>
        </w:rPr>
        <w:t xml:space="preserve">є причиною травм свиней через падіння </w:t>
      </w:r>
      <w:r w:rsidR="00EE61D6" w:rsidRPr="00EE61D6">
        <w:rPr>
          <w:rFonts w:ascii="Times New Roman" w:hAnsi="Times New Roman" w:cs="Times New Roman"/>
          <w:sz w:val="28"/>
          <w:szCs w:val="28"/>
          <w:lang w:val="uk-UA"/>
        </w:rPr>
        <w:t>[30]</w:t>
      </w:r>
      <w:r w:rsidRPr="0010434F">
        <w:rPr>
          <w:rFonts w:ascii="Times New Roman" w:hAnsi="Times New Roman" w:cs="Times New Roman"/>
          <w:sz w:val="28"/>
          <w:szCs w:val="28"/>
          <w:lang w:val="uk-UA"/>
        </w:rPr>
        <w:t>. У 2005 році з метою захисту тварин, що перевозяться, була прийнята Європейська директив</w:t>
      </w:r>
      <w:r w:rsidR="00243AF3">
        <w:rPr>
          <w:rFonts w:ascii="Times New Roman" w:hAnsi="Times New Roman" w:cs="Times New Roman"/>
          <w:sz w:val="28"/>
          <w:szCs w:val="28"/>
          <w:lang w:val="uk-UA"/>
        </w:rPr>
        <w:t>а</w:t>
      </w:r>
      <w:r w:rsidR="00EE61D6" w:rsidRPr="00EE61D6">
        <w:rPr>
          <w:rFonts w:ascii="Times New Roman" w:hAnsi="Times New Roman" w:cs="Times New Roman"/>
          <w:sz w:val="28"/>
          <w:szCs w:val="28"/>
        </w:rPr>
        <w:t xml:space="preserve"> [31]</w:t>
      </w:r>
      <w:r w:rsidR="00243AF3">
        <w:rPr>
          <w:rFonts w:ascii="Times New Roman" w:hAnsi="Times New Roman" w:cs="Times New Roman"/>
          <w:sz w:val="28"/>
          <w:szCs w:val="28"/>
          <w:lang w:val="uk-UA"/>
        </w:rPr>
        <w:t xml:space="preserve"> та </w:t>
      </w:r>
      <w:r w:rsidRPr="0010434F">
        <w:rPr>
          <w:rFonts w:ascii="Times New Roman" w:hAnsi="Times New Roman" w:cs="Times New Roman"/>
          <w:sz w:val="28"/>
          <w:szCs w:val="28"/>
          <w:lang w:val="uk-UA"/>
        </w:rPr>
        <w:t>було встановлен</w:t>
      </w:r>
      <w:r w:rsidR="00243AF3">
        <w:rPr>
          <w:rFonts w:ascii="Times New Roman" w:hAnsi="Times New Roman" w:cs="Times New Roman"/>
          <w:sz w:val="28"/>
          <w:szCs w:val="28"/>
          <w:lang w:val="uk-UA"/>
        </w:rPr>
        <w:t>а оптимальна  щільність</w:t>
      </w:r>
      <w:r w:rsidRPr="0010434F">
        <w:rPr>
          <w:rFonts w:ascii="Times New Roman" w:hAnsi="Times New Roman" w:cs="Times New Roman"/>
          <w:sz w:val="28"/>
          <w:szCs w:val="28"/>
          <w:lang w:val="uk-UA"/>
        </w:rPr>
        <w:t xml:space="preserve"> завантаження.</w:t>
      </w:r>
      <w:r w:rsidR="00243AF3">
        <w:rPr>
          <w:rFonts w:ascii="Times New Roman" w:hAnsi="Times New Roman" w:cs="Times New Roman"/>
          <w:sz w:val="28"/>
          <w:szCs w:val="28"/>
          <w:lang w:val="uk-UA"/>
        </w:rPr>
        <w:t xml:space="preserve"> </w:t>
      </w:r>
      <w:r w:rsidRPr="0010434F">
        <w:rPr>
          <w:rFonts w:ascii="Times New Roman" w:hAnsi="Times New Roman" w:cs="Times New Roman"/>
          <w:sz w:val="28"/>
          <w:szCs w:val="28"/>
          <w:lang w:val="uk-UA"/>
        </w:rPr>
        <w:t>Було погоджено, що коефіцієнт навантаження не повинен перевищувати 0,425 м</w:t>
      </w:r>
      <w:r w:rsidRPr="00243AF3">
        <w:rPr>
          <w:rFonts w:ascii="Times New Roman" w:hAnsi="Times New Roman" w:cs="Times New Roman"/>
          <w:sz w:val="28"/>
          <w:szCs w:val="28"/>
          <w:vertAlign w:val="superscript"/>
          <w:lang w:val="uk-UA"/>
        </w:rPr>
        <w:t>2</w:t>
      </w:r>
      <w:r w:rsidRPr="0010434F">
        <w:rPr>
          <w:rFonts w:ascii="Times New Roman" w:hAnsi="Times New Roman" w:cs="Times New Roman"/>
          <w:sz w:val="28"/>
          <w:szCs w:val="28"/>
          <w:lang w:val="uk-UA"/>
        </w:rPr>
        <w:t xml:space="preserve">/100 кг </w:t>
      </w:r>
      <w:r w:rsidR="00243AF3">
        <w:rPr>
          <w:rFonts w:ascii="Times New Roman" w:hAnsi="Times New Roman" w:cs="Times New Roman"/>
          <w:sz w:val="28"/>
          <w:szCs w:val="28"/>
          <w:lang w:val="uk-UA"/>
        </w:rPr>
        <w:t>ваги свиней</w:t>
      </w:r>
      <w:r w:rsidRPr="0010434F">
        <w:rPr>
          <w:rFonts w:ascii="Times New Roman" w:hAnsi="Times New Roman" w:cs="Times New Roman"/>
          <w:sz w:val="28"/>
          <w:szCs w:val="28"/>
          <w:lang w:val="uk-UA"/>
        </w:rPr>
        <w:t>, щоб транспортовані тварини могли стояти або лежати у своєму природному положенні</w:t>
      </w:r>
      <w:r w:rsidR="00EE61D6" w:rsidRPr="00EE61D6">
        <w:rPr>
          <w:rFonts w:ascii="Times New Roman" w:hAnsi="Times New Roman" w:cs="Times New Roman"/>
          <w:sz w:val="28"/>
          <w:szCs w:val="28"/>
        </w:rPr>
        <w:t xml:space="preserve"> </w:t>
      </w:r>
      <w:r w:rsidRPr="0010434F">
        <w:rPr>
          <w:rFonts w:ascii="Times New Roman" w:hAnsi="Times New Roman" w:cs="Times New Roman"/>
          <w:sz w:val="28"/>
          <w:szCs w:val="28"/>
          <w:lang w:val="uk-UA"/>
        </w:rPr>
        <w:t>(</w:t>
      </w:r>
      <w:r w:rsidR="00243AF3">
        <w:rPr>
          <w:rFonts w:ascii="Times New Roman" w:hAnsi="Times New Roman" w:cs="Times New Roman"/>
          <w:sz w:val="28"/>
          <w:szCs w:val="28"/>
          <w:lang w:val="uk-UA"/>
        </w:rPr>
        <w:t xml:space="preserve"> </w:t>
      </w:r>
      <w:r w:rsidRPr="0010434F">
        <w:rPr>
          <w:rFonts w:ascii="Times New Roman" w:hAnsi="Times New Roman" w:cs="Times New Roman"/>
          <w:sz w:val="28"/>
          <w:szCs w:val="28"/>
          <w:lang w:val="uk-UA"/>
        </w:rPr>
        <w:t xml:space="preserve">Директива ЄС 95/29/EC і Регламент Ради (EC) № 1/2005). </w:t>
      </w:r>
      <w:r w:rsidR="00816220">
        <w:rPr>
          <w:rFonts w:ascii="Times New Roman" w:hAnsi="Times New Roman" w:cs="Times New Roman"/>
          <w:sz w:val="28"/>
          <w:szCs w:val="28"/>
          <w:lang w:val="uk-UA"/>
        </w:rPr>
        <w:t xml:space="preserve">В свої дослідженнях </w:t>
      </w:r>
      <w:r w:rsidR="00EE61D6" w:rsidRPr="00EE61D6">
        <w:rPr>
          <w:rFonts w:ascii="Times New Roman" w:hAnsi="Times New Roman" w:cs="Times New Roman"/>
          <w:sz w:val="28"/>
          <w:szCs w:val="28"/>
          <w:lang w:val="uk-UA"/>
        </w:rPr>
        <w:t>[32]</w:t>
      </w:r>
      <w:r w:rsidRPr="0010434F">
        <w:rPr>
          <w:rFonts w:ascii="Times New Roman" w:hAnsi="Times New Roman" w:cs="Times New Roman"/>
          <w:sz w:val="28"/>
          <w:szCs w:val="28"/>
          <w:lang w:val="uk-UA"/>
        </w:rPr>
        <w:t xml:space="preserve"> проаналізували умови транспортування 12</w:t>
      </w:r>
      <w:r w:rsidR="00816220">
        <w:rPr>
          <w:rFonts w:ascii="Times New Roman" w:hAnsi="Times New Roman" w:cs="Times New Roman"/>
          <w:sz w:val="28"/>
          <w:szCs w:val="28"/>
          <w:lang w:val="uk-UA"/>
        </w:rPr>
        <w:t xml:space="preserve"> </w:t>
      </w:r>
      <w:r w:rsidRPr="0010434F">
        <w:rPr>
          <w:rFonts w:ascii="Times New Roman" w:hAnsi="Times New Roman" w:cs="Times New Roman"/>
          <w:sz w:val="28"/>
          <w:szCs w:val="28"/>
          <w:lang w:val="uk-UA"/>
        </w:rPr>
        <w:t>725 свиней.</w:t>
      </w:r>
      <w:r w:rsidR="00816220">
        <w:rPr>
          <w:rFonts w:ascii="Times New Roman" w:hAnsi="Times New Roman" w:cs="Times New Roman"/>
          <w:sz w:val="28"/>
          <w:szCs w:val="28"/>
          <w:lang w:val="uk-UA"/>
        </w:rPr>
        <w:t xml:space="preserve"> К</w:t>
      </w:r>
      <w:r w:rsidRPr="0010434F">
        <w:rPr>
          <w:rFonts w:ascii="Times New Roman" w:hAnsi="Times New Roman" w:cs="Times New Roman"/>
          <w:sz w:val="28"/>
          <w:szCs w:val="28"/>
          <w:lang w:val="uk-UA"/>
        </w:rPr>
        <w:t>оефіцієнт навантаження від 0,39 м</w:t>
      </w:r>
      <w:r w:rsidRPr="00816220">
        <w:rPr>
          <w:rFonts w:ascii="Times New Roman" w:hAnsi="Times New Roman" w:cs="Times New Roman"/>
          <w:sz w:val="28"/>
          <w:szCs w:val="28"/>
          <w:vertAlign w:val="superscript"/>
          <w:lang w:val="uk-UA"/>
        </w:rPr>
        <w:t>2</w:t>
      </w:r>
      <w:r w:rsidRPr="0010434F">
        <w:rPr>
          <w:rFonts w:ascii="Times New Roman" w:hAnsi="Times New Roman" w:cs="Times New Roman"/>
          <w:sz w:val="28"/>
          <w:szCs w:val="28"/>
          <w:lang w:val="uk-UA"/>
        </w:rPr>
        <w:t>/100 кг до 0,45 м</w:t>
      </w:r>
      <w:r w:rsidRPr="00816220">
        <w:rPr>
          <w:rFonts w:ascii="Times New Roman" w:hAnsi="Times New Roman" w:cs="Times New Roman"/>
          <w:sz w:val="28"/>
          <w:szCs w:val="28"/>
          <w:vertAlign w:val="superscript"/>
          <w:lang w:val="uk-UA"/>
        </w:rPr>
        <w:t>2</w:t>
      </w:r>
      <w:r w:rsidRPr="0010434F">
        <w:rPr>
          <w:rFonts w:ascii="Times New Roman" w:hAnsi="Times New Roman" w:cs="Times New Roman"/>
          <w:sz w:val="28"/>
          <w:szCs w:val="28"/>
          <w:lang w:val="uk-UA"/>
        </w:rPr>
        <w:t>/100 кг призвів до вищого рН свинини</w:t>
      </w:r>
      <w:r w:rsidR="00816220">
        <w:rPr>
          <w:rFonts w:ascii="Times New Roman" w:hAnsi="Times New Roman" w:cs="Times New Roman"/>
          <w:sz w:val="28"/>
          <w:szCs w:val="28"/>
          <w:lang w:val="uk-UA"/>
        </w:rPr>
        <w:t xml:space="preserve"> </w:t>
      </w:r>
      <w:r w:rsidRPr="0010434F">
        <w:rPr>
          <w:rFonts w:ascii="Times New Roman" w:hAnsi="Times New Roman" w:cs="Times New Roman"/>
          <w:sz w:val="28"/>
          <w:szCs w:val="28"/>
          <w:lang w:val="uk-UA"/>
        </w:rPr>
        <w:t xml:space="preserve">через 30 хвилин після забою в порівнянні </w:t>
      </w:r>
      <w:r w:rsidR="00816220">
        <w:rPr>
          <w:rFonts w:ascii="Times New Roman" w:hAnsi="Times New Roman" w:cs="Times New Roman"/>
          <w:sz w:val="28"/>
          <w:szCs w:val="28"/>
          <w:lang w:val="uk-UA"/>
        </w:rPr>
        <w:t xml:space="preserve">з м'ясом транспортованих тварин, </w:t>
      </w:r>
      <w:r w:rsidRPr="0010434F">
        <w:rPr>
          <w:rFonts w:ascii="Times New Roman" w:hAnsi="Times New Roman" w:cs="Times New Roman"/>
          <w:sz w:val="28"/>
          <w:szCs w:val="28"/>
          <w:lang w:val="uk-UA"/>
        </w:rPr>
        <w:t xml:space="preserve"> яких коефіцієнт навантаження перевищував цей діапазон </w:t>
      </w:r>
      <w:r w:rsidR="00EE61D6" w:rsidRPr="00EE61D6">
        <w:rPr>
          <w:rFonts w:ascii="Times New Roman" w:hAnsi="Times New Roman" w:cs="Times New Roman"/>
          <w:sz w:val="28"/>
          <w:szCs w:val="28"/>
          <w:lang w:val="uk-UA"/>
        </w:rPr>
        <w:t>[30]</w:t>
      </w:r>
      <w:r w:rsidRPr="0010434F">
        <w:rPr>
          <w:rFonts w:ascii="Times New Roman" w:hAnsi="Times New Roman" w:cs="Times New Roman"/>
          <w:sz w:val="28"/>
          <w:szCs w:val="28"/>
          <w:lang w:val="uk-UA"/>
        </w:rPr>
        <w:t>.</w:t>
      </w:r>
      <w:r w:rsidR="00EE61D6" w:rsidRPr="00EE61D6">
        <w:rPr>
          <w:rFonts w:ascii="Times New Roman" w:hAnsi="Times New Roman" w:cs="Times New Roman"/>
          <w:sz w:val="28"/>
          <w:szCs w:val="28"/>
          <w:lang w:val="uk-UA"/>
        </w:rPr>
        <w:t xml:space="preserve"> </w:t>
      </w:r>
      <w:r w:rsidRPr="0010434F">
        <w:rPr>
          <w:rFonts w:ascii="Times New Roman" w:hAnsi="Times New Roman" w:cs="Times New Roman"/>
          <w:sz w:val="28"/>
          <w:szCs w:val="28"/>
          <w:lang w:val="uk-UA"/>
        </w:rPr>
        <w:t xml:space="preserve">На основі досліджень </w:t>
      </w:r>
      <w:r w:rsidR="00EE61D6" w:rsidRPr="00EE61D6">
        <w:rPr>
          <w:rFonts w:ascii="Times New Roman" w:hAnsi="Times New Roman" w:cs="Times New Roman"/>
          <w:sz w:val="28"/>
          <w:szCs w:val="28"/>
          <w:lang w:val="uk-UA"/>
        </w:rPr>
        <w:t>[33]</w:t>
      </w:r>
      <w:r w:rsidRPr="0010434F">
        <w:rPr>
          <w:rFonts w:ascii="Times New Roman" w:hAnsi="Times New Roman" w:cs="Times New Roman"/>
          <w:sz w:val="28"/>
          <w:szCs w:val="28"/>
          <w:lang w:val="uk-UA"/>
        </w:rPr>
        <w:t>, коефіцієнт щільності0,425 м</w:t>
      </w:r>
      <w:r w:rsidRPr="00816220">
        <w:rPr>
          <w:rFonts w:ascii="Times New Roman" w:hAnsi="Times New Roman" w:cs="Times New Roman"/>
          <w:sz w:val="28"/>
          <w:szCs w:val="28"/>
          <w:vertAlign w:val="superscript"/>
          <w:lang w:val="uk-UA"/>
        </w:rPr>
        <w:t>2</w:t>
      </w:r>
      <w:r w:rsidRPr="0010434F">
        <w:rPr>
          <w:rFonts w:ascii="Times New Roman" w:hAnsi="Times New Roman" w:cs="Times New Roman"/>
          <w:sz w:val="28"/>
          <w:szCs w:val="28"/>
          <w:lang w:val="uk-UA"/>
        </w:rPr>
        <w:t xml:space="preserve">/100 кг слід рекомендувати, якщо транспортування займає більше трьох </w:t>
      </w:r>
      <w:r w:rsidR="00816220">
        <w:rPr>
          <w:rFonts w:ascii="Times New Roman" w:hAnsi="Times New Roman" w:cs="Times New Roman"/>
          <w:sz w:val="28"/>
          <w:szCs w:val="28"/>
          <w:lang w:val="uk-UA"/>
        </w:rPr>
        <w:t>годин</w:t>
      </w:r>
      <w:r w:rsidRPr="0010434F">
        <w:rPr>
          <w:rFonts w:ascii="Times New Roman" w:hAnsi="Times New Roman" w:cs="Times New Roman"/>
          <w:sz w:val="28"/>
          <w:szCs w:val="28"/>
          <w:lang w:val="uk-UA"/>
        </w:rPr>
        <w:t>. У разі перевезення тривалістю менше трьох годин зниж</w:t>
      </w:r>
      <w:r w:rsidR="00FB32F4">
        <w:rPr>
          <w:rFonts w:ascii="Times New Roman" w:hAnsi="Times New Roman" w:cs="Times New Roman"/>
          <w:sz w:val="28"/>
          <w:szCs w:val="28"/>
          <w:lang w:val="uk-UA"/>
        </w:rPr>
        <w:t xml:space="preserve">ення щільності </w:t>
      </w:r>
      <w:r w:rsidRPr="0010434F">
        <w:rPr>
          <w:rFonts w:ascii="Times New Roman" w:hAnsi="Times New Roman" w:cs="Times New Roman"/>
          <w:sz w:val="28"/>
          <w:szCs w:val="28"/>
          <w:lang w:val="uk-UA"/>
        </w:rPr>
        <w:t>навантаження</w:t>
      </w:r>
      <w:r w:rsidR="00816220">
        <w:rPr>
          <w:rFonts w:ascii="Times New Roman" w:hAnsi="Times New Roman" w:cs="Times New Roman"/>
          <w:sz w:val="28"/>
          <w:szCs w:val="28"/>
          <w:lang w:val="uk-UA"/>
        </w:rPr>
        <w:t xml:space="preserve"> </w:t>
      </w:r>
      <w:r w:rsidRPr="0010434F">
        <w:rPr>
          <w:rFonts w:ascii="Times New Roman" w:hAnsi="Times New Roman" w:cs="Times New Roman"/>
          <w:sz w:val="28"/>
          <w:szCs w:val="28"/>
          <w:lang w:val="uk-UA"/>
        </w:rPr>
        <w:t xml:space="preserve">збільшує появу дефектів PSE. </w:t>
      </w:r>
    </w:p>
    <w:p w:rsidR="008F5DC9" w:rsidRDefault="00A1437B" w:rsidP="00A1437B">
      <w:pPr>
        <w:spacing w:after="0" w:line="360" w:lineRule="auto"/>
        <w:ind w:firstLine="709"/>
        <w:jc w:val="both"/>
        <w:rPr>
          <w:rFonts w:ascii="Times New Roman" w:hAnsi="Times New Roman" w:cs="Times New Roman"/>
          <w:sz w:val="28"/>
          <w:szCs w:val="28"/>
          <w:lang w:val="uk-UA"/>
        </w:rPr>
      </w:pPr>
      <w:r w:rsidRPr="0010434F">
        <w:rPr>
          <w:rFonts w:ascii="Times New Roman" w:hAnsi="Times New Roman" w:cs="Times New Roman"/>
          <w:sz w:val="28"/>
          <w:szCs w:val="28"/>
          <w:lang w:val="uk-UA"/>
        </w:rPr>
        <w:t>Аналогічно</w:t>
      </w:r>
      <w:r w:rsidR="00FB32F4">
        <w:rPr>
          <w:rFonts w:ascii="Times New Roman" w:hAnsi="Times New Roman" w:cs="Times New Roman"/>
          <w:sz w:val="28"/>
          <w:szCs w:val="28"/>
          <w:lang w:val="uk-UA"/>
        </w:rPr>
        <w:t xml:space="preserve"> і у </w:t>
      </w:r>
      <w:r w:rsidRPr="0010434F">
        <w:rPr>
          <w:rFonts w:ascii="Times New Roman" w:hAnsi="Times New Roman" w:cs="Times New Roman"/>
          <w:sz w:val="28"/>
          <w:szCs w:val="28"/>
          <w:lang w:val="uk-UA"/>
        </w:rPr>
        <w:t xml:space="preserve">випадку </w:t>
      </w:r>
      <w:r w:rsidR="00FB32F4">
        <w:rPr>
          <w:rFonts w:ascii="Times New Roman" w:hAnsi="Times New Roman" w:cs="Times New Roman"/>
          <w:sz w:val="28"/>
          <w:szCs w:val="28"/>
          <w:lang w:val="uk-UA"/>
        </w:rPr>
        <w:t xml:space="preserve">виникнення дефектів </w:t>
      </w:r>
      <w:r w:rsidRPr="0010434F">
        <w:rPr>
          <w:rFonts w:ascii="Times New Roman" w:hAnsi="Times New Roman" w:cs="Times New Roman"/>
          <w:sz w:val="28"/>
          <w:szCs w:val="28"/>
          <w:lang w:val="uk-UA"/>
        </w:rPr>
        <w:t xml:space="preserve">DFD </w:t>
      </w:r>
      <w:r w:rsidR="00FB32F4">
        <w:rPr>
          <w:rFonts w:ascii="Times New Roman" w:hAnsi="Times New Roman" w:cs="Times New Roman"/>
          <w:sz w:val="28"/>
          <w:szCs w:val="28"/>
          <w:lang w:val="uk-UA"/>
        </w:rPr>
        <w:t>д</w:t>
      </w:r>
      <w:r w:rsidRPr="0010434F">
        <w:rPr>
          <w:rFonts w:ascii="Times New Roman" w:hAnsi="Times New Roman" w:cs="Times New Roman"/>
          <w:sz w:val="28"/>
          <w:szCs w:val="28"/>
          <w:lang w:val="uk-UA"/>
        </w:rPr>
        <w:t xml:space="preserve">оведено також їх залежність від щільності навантаження. </w:t>
      </w:r>
      <w:r w:rsidR="00EE61D6">
        <w:rPr>
          <w:rFonts w:ascii="Times New Roman" w:hAnsi="Times New Roman" w:cs="Times New Roman"/>
          <w:sz w:val="28"/>
          <w:szCs w:val="28"/>
          <w:lang w:val="uk-UA"/>
        </w:rPr>
        <w:t xml:space="preserve">В своїх дослідженнях </w:t>
      </w:r>
      <w:r w:rsidR="00EE61D6" w:rsidRPr="00EE61D6">
        <w:rPr>
          <w:rFonts w:ascii="Times New Roman" w:hAnsi="Times New Roman" w:cs="Times New Roman"/>
          <w:sz w:val="28"/>
          <w:szCs w:val="28"/>
          <w:lang w:val="uk-UA"/>
        </w:rPr>
        <w:t xml:space="preserve">[34] </w:t>
      </w:r>
      <w:r w:rsidRPr="0010434F">
        <w:rPr>
          <w:rFonts w:ascii="Times New Roman" w:hAnsi="Times New Roman" w:cs="Times New Roman"/>
          <w:sz w:val="28"/>
          <w:szCs w:val="28"/>
          <w:lang w:val="uk-UA"/>
        </w:rPr>
        <w:t>виявили, що зменшення коефіцієнта навантаження з 0,5 до 0,37 м</w:t>
      </w:r>
      <w:r w:rsidRPr="008F5DC9">
        <w:rPr>
          <w:rFonts w:ascii="Times New Roman" w:hAnsi="Times New Roman" w:cs="Times New Roman"/>
          <w:sz w:val="28"/>
          <w:szCs w:val="28"/>
          <w:vertAlign w:val="superscript"/>
          <w:lang w:val="uk-UA"/>
        </w:rPr>
        <w:t>2</w:t>
      </w:r>
      <w:r w:rsidRPr="0010434F">
        <w:rPr>
          <w:rFonts w:ascii="Times New Roman" w:hAnsi="Times New Roman" w:cs="Times New Roman"/>
          <w:sz w:val="28"/>
          <w:szCs w:val="28"/>
          <w:lang w:val="uk-UA"/>
        </w:rPr>
        <w:t>/100 кг призвело до</w:t>
      </w:r>
      <w:r w:rsidR="008F5DC9">
        <w:rPr>
          <w:rFonts w:ascii="Times New Roman" w:hAnsi="Times New Roman" w:cs="Times New Roman"/>
          <w:sz w:val="28"/>
          <w:szCs w:val="28"/>
          <w:lang w:val="uk-UA"/>
        </w:rPr>
        <w:t xml:space="preserve"> </w:t>
      </w:r>
      <w:r w:rsidRPr="0010434F">
        <w:rPr>
          <w:rFonts w:ascii="Times New Roman" w:hAnsi="Times New Roman" w:cs="Times New Roman"/>
          <w:sz w:val="28"/>
          <w:szCs w:val="28"/>
          <w:lang w:val="uk-UA"/>
        </w:rPr>
        <w:t>зниження виникнення дефектів DFD на 11%. Вищий коефіцієнт навантаження спричинили неконтрольоване переміщення свиней під час транспортування та створили умови</w:t>
      </w:r>
      <w:r w:rsidR="008F5DC9">
        <w:rPr>
          <w:rFonts w:ascii="Times New Roman" w:hAnsi="Times New Roman" w:cs="Times New Roman"/>
          <w:sz w:val="28"/>
          <w:szCs w:val="28"/>
          <w:lang w:val="uk-UA"/>
        </w:rPr>
        <w:t xml:space="preserve"> за яких </w:t>
      </w:r>
      <w:r w:rsidRPr="0010434F">
        <w:rPr>
          <w:rFonts w:ascii="Times New Roman" w:hAnsi="Times New Roman" w:cs="Times New Roman"/>
          <w:sz w:val="28"/>
          <w:szCs w:val="28"/>
          <w:lang w:val="uk-UA"/>
        </w:rPr>
        <w:t>тварини почали битися.</w:t>
      </w:r>
      <w:r w:rsidR="008F5DC9">
        <w:rPr>
          <w:rFonts w:ascii="Times New Roman" w:hAnsi="Times New Roman" w:cs="Times New Roman"/>
          <w:sz w:val="28"/>
          <w:szCs w:val="28"/>
          <w:lang w:val="uk-UA"/>
        </w:rPr>
        <w:t xml:space="preserve"> </w:t>
      </w:r>
    </w:p>
    <w:p w:rsidR="008F5DC9" w:rsidRDefault="00A1437B" w:rsidP="00A1437B">
      <w:pPr>
        <w:spacing w:after="0" w:line="360" w:lineRule="auto"/>
        <w:ind w:firstLine="709"/>
        <w:jc w:val="both"/>
        <w:rPr>
          <w:rFonts w:ascii="Times New Roman" w:hAnsi="Times New Roman" w:cs="Times New Roman"/>
          <w:sz w:val="28"/>
          <w:szCs w:val="28"/>
          <w:lang w:val="uk-UA"/>
        </w:rPr>
      </w:pPr>
      <w:r w:rsidRPr="0010434F">
        <w:rPr>
          <w:rFonts w:ascii="Times New Roman" w:hAnsi="Times New Roman" w:cs="Times New Roman"/>
          <w:sz w:val="28"/>
          <w:szCs w:val="28"/>
          <w:lang w:val="uk-UA"/>
        </w:rPr>
        <w:lastRenderedPageBreak/>
        <w:t>Вплив умов</w:t>
      </w:r>
      <w:r w:rsidR="008F5DC9">
        <w:rPr>
          <w:rFonts w:ascii="Times New Roman" w:hAnsi="Times New Roman" w:cs="Times New Roman"/>
          <w:sz w:val="28"/>
          <w:szCs w:val="28"/>
          <w:lang w:val="uk-UA"/>
        </w:rPr>
        <w:t xml:space="preserve"> транспортування</w:t>
      </w:r>
      <w:r w:rsidRPr="0010434F">
        <w:rPr>
          <w:rFonts w:ascii="Times New Roman" w:hAnsi="Times New Roman" w:cs="Times New Roman"/>
          <w:sz w:val="28"/>
          <w:szCs w:val="28"/>
          <w:lang w:val="uk-UA"/>
        </w:rPr>
        <w:t xml:space="preserve"> </w:t>
      </w:r>
      <w:r w:rsidR="008F5DC9">
        <w:rPr>
          <w:rFonts w:ascii="Times New Roman" w:hAnsi="Times New Roman" w:cs="Times New Roman"/>
          <w:sz w:val="28"/>
          <w:szCs w:val="28"/>
          <w:lang w:val="uk-UA"/>
        </w:rPr>
        <w:t xml:space="preserve">на поведінку тварин </w:t>
      </w:r>
      <w:r w:rsidRPr="0010434F">
        <w:rPr>
          <w:rFonts w:ascii="Times New Roman" w:hAnsi="Times New Roman" w:cs="Times New Roman"/>
          <w:sz w:val="28"/>
          <w:szCs w:val="28"/>
          <w:lang w:val="uk-UA"/>
        </w:rPr>
        <w:t xml:space="preserve">залежить від типу господарства. </w:t>
      </w:r>
      <w:r w:rsidR="008F5DC9">
        <w:rPr>
          <w:rFonts w:ascii="Times New Roman" w:hAnsi="Times New Roman" w:cs="Times New Roman"/>
          <w:sz w:val="28"/>
          <w:szCs w:val="28"/>
          <w:lang w:val="uk-UA"/>
        </w:rPr>
        <w:t xml:space="preserve">Свині вирощені </w:t>
      </w:r>
      <w:r w:rsidRPr="0010434F">
        <w:rPr>
          <w:rFonts w:ascii="Times New Roman" w:hAnsi="Times New Roman" w:cs="Times New Roman"/>
          <w:sz w:val="28"/>
          <w:szCs w:val="28"/>
          <w:lang w:val="uk-UA"/>
        </w:rPr>
        <w:t>на відкритому повітрі демонструють нижчий рівень агресії під час транспортування та під час</w:t>
      </w:r>
      <w:r w:rsidR="008F5DC9">
        <w:rPr>
          <w:rFonts w:ascii="Times New Roman" w:hAnsi="Times New Roman" w:cs="Times New Roman"/>
          <w:sz w:val="28"/>
          <w:szCs w:val="28"/>
          <w:lang w:val="uk-UA"/>
        </w:rPr>
        <w:t xml:space="preserve"> передзабійного утримання</w:t>
      </w:r>
      <w:r w:rsidRPr="0010434F">
        <w:rPr>
          <w:rFonts w:ascii="Times New Roman" w:hAnsi="Times New Roman" w:cs="Times New Roman"/>
          <w:sz w:val="28"/>
          <w:szCs w:val="28"/>
          <w:lang w:val="uk-UA"/>
        </w:rPr>
        <w:t xml:space="preserve">, що призводить до меншої кількості травм. </w:t>
      </w:r>
      <w:r w:rsidR="00EE61D6" w:rsidRPr="00EE61D6">
        <w:rPr>
          <w:rFonts w:ascii="Times New Roman" w:hAnsi="Times New Roman" w:cs="Times New Roman"/>
          <w:sz w:val="28"/>
          <w:szCs w:val="28"/>
          <w:lang w:val="uk-UA"/>
        </w:rPr>
        <w:t xml:space="preserve"> </w:t>
      </w:r>
      <w:r w:rsidR="00EE61D6">
        <w:rPr>
          <w:rFonts w:ascii="Times New Roman" w:hAnsi="Times New Roman" w:cs="Times New Roman"/>
          <w:sz w:val="28"/>
          <w:szCs w:val="28"/>
          <w:lang w:val="uk-UA"/>
        </w:rPr>
        <w:t xml:space="preserve">Деякі дослідники </w:t>
      </w:r>
      <w:r w:rsidR="00EE61D6" w:rsidRPr="00EE61D6">
        <w:rPr>
          <w:rFonts w:ascii="Times New Roman" w:hAnsi="Times New Roman" w:cs="Times New Roman"/>
          <w:sz w:val="28"/>
          <w:szCs w:val="28"/>
        </w:rPr>
        <w:t xml:space="preserve">[35] </w:t>
      </w:r>
      <w:r w:rsidRPr="0010434F">
        <w:rPr>
          <w:rFonts w:ascii="Times New Roman" w:hAnsi="Times New Roman" w:cs="Times New Roman"/>
          <w:sz w:val="28"/>
          <w:szCs w:val="28"/>
          <w:lang w:val="uk-UA"/>
        </w:rPr>
        <w:t>виявили низьку частоту (1%) появи дефектів PSE у свиней</w:t>
      </w:r>
      <w:r w:rsidR="008F5DC9">
        <w:rPr>
          <w:rFonts w:ascii="Times New Roman" w:hAnsi="Times New Roman" w:cs="Times New Roman"/>
          <w:sz w:val="28"/>
          <w:szCs w:val="28"/>
          <w:lang w:val="uk-UA"/>
        </w:rPr>
        <w:t xml:space="preserve"> які були вирощені на відкритому повітрі. </w:t>
      </w:r>
    </w:p>
    <w:p w:rsidR="001D6783" w:rsidRDefault="00A1437B" w:rsidP="00A1437B">
      <w:pPr>
        <w:spacing w:after="0" w:line="360" w:lineRule="auto"/>
        <w:ind w:firstLine="709"/>
        <w:jc w:val="both"/>
        <w:rPr>
          <w:rFonts w:ascii="Times New Roman" w:hAnsi="Times New Roman" w:cs="Times New Roman"/>
          <w:sz w:val="28"/>
          <w:szCs w:val="28"/>
          <w:lang w:val="uk-UA"/>
        </w:rPr>
      </w:pPr>
      <w:r w:rsidRPr="0010434F">
        <w:rPr>
          <w:rFonts w:ascii="Times New Roman" w:hAnsi="Times New Roman" w:cs="Times New Roman"/>
          <w:sz w:val="28"/>
          <w:szCs w:val="28"/>
          <w:lang w:val="uk-UA"/>
        </w:rPr>
        <w:t>Гострий перед</w:t>
      </w:r>
      <w:r w:rsidR="00A95D56">
        <w:rPr>
          <w:rFonts w:ascii="Times New Roman" w:hAnsi="Times New Roman" w:cs="Times New Roman"/>
          <w:sz w:val="28"/>
          <w:szCs w:val="28"/>
          <w:lang w:val="uk-UA"/>
        </w:rPr>
        <w:t>забійний</w:t>
      </w:r>
      <w:r w:rsidRPr="0010434F">
        <w:rPr>
          <w:rFonts w:ascii="Times New Roman" w:hAnsi="Times New Roman" w:cs="Times New Roman"/>
          <w:sz w:val="28"/>
          <w:szCs w:val="28"/>
          <w:lang w:val="uk-UA"/>
        </w:rPr>
        <w:t xml:space="preserve"> стрес може призвести до витрати запасів енергії,</w:t>
      </w:r>
      <w:r w:rsidR="00A95D56">
        <w:rPr>
          <w:rFonts w:ascii="Times New Roman" w:hAnsi="Times New Roman" w:cs="Times New Roman"/>
          <w:sz w:val="28"/>
          <w:szCs w:val="28"/>
          <w:lang w:val="uk-UA"/>
        </w:rPr>
        <w:t xml:space="preserve"> </w:t>
      </w:r>
      <w:r w:rsidRPr="0010434F">
        <w:rPr>
          <w:rFonts w:ascii="Times New Roman" w:hAnsi="Times New Roman" w:cs="Times New Roman"/>
          <w:sz w:val="28"/>
          <w:szCs w:val="28"/>
          <w:lang w:val="uk-UA"/>
        </w:rPr>
        <w:t xml:space="preserve">що, у свою чергу, може спричинити швидке падіння pH </w:t>
      </w:r>
      <w:r w:rsidR="00A95D56">
        <w:rPr>
          <w:rFonts w:ascii="Times New Roman" w:hAnsi="Times New Roman" w:cs="Times New Roman"/>
          <w:sz w:val="28"/>
          <w:szCs w:val="28"/>
          <w:lang w:val="uk-UA"/>
        </w:rPr>
        <w:t xml:space="preserve"> після забою </w:t>
      </w:r>
      <w:r w:rsidRPr="0010434F">
        <w:rPr>
          <w:rFonts w:ascii="Times New Roman" w:hAnsi="Times New Roman" w:cs="Times New Roman"/>
          <w:sz w:val="28"/>
          <w:szCs w:val="28"/>
          <w:lang w:val="uk-UA"/>
        </w:rPr>
        <w:t>і виникнення</w:t>
      </w:r>
      <w:r w:rsidR="00A95D56">
        <w:rPr>
          <w:rFonts w:ascii="Times New Roman" w:hAnsi="Times New Roman" w:cs="Times New Roman"/>
          <w:sz w:val="28"/>
          <w:szCs w:val="28"/>
          <w:lang w:val="uk-UA"/>
        </w:rPr>
        <w:t xml:space="preserve"> дефекту</w:t>
      </w:r>
      <w:r w:rsidRPr="0010434F">
        <w:rPr>
          <w:rFonts w:ascii="Times New Roman" w:hAnsi="Times New Roman" w:cs="Times New Roman"/>
          <w:sz w:val="28"/>
          <w:szCs w:val="28"/>
          <w:lang w:val="uk-UA"/>
        </w:rPr>
        <w:t xml:space="preserve"> PSE. Навантаження та розвантаження є найбільш стресовими елементами транспортування свиней</w:t>
      </w:r>
      <w:r w:rsidR="00A95D56">
        <w:rPr>
          <w:rFonts w:ascii="Times New Roman" w:hAnsi="Times New Roman" w:cs="Times New Roman"/>
          <w:sz w:val="28"/>
          <w:szCs w:val="28"/>
          <w:lang w:val="uk-UA"/>
        </w:rPr>
        <w:t xml:space="preserve">, </w:t>
      </w:r>
      <w:r w:rsidRPr="0010434F">
        <w:rPr>
          <w:rFonts w:ascii="Times New Roman" w:hAnsi="Times New Roman" w:cs="Times New Roman"/>
          <w:sz w:val="28"/>
          <w:szCs w:val="28"/>
          <w:lang w:val="uk-UA"/>
        </w:rPr>
        <w:t>що впливає на якість м'яса. Ряд потенційних подразників, які можуть викликати стрес</w:t>
      </w:r>
      <w:r w:rsidR="00A95D56">
        <w:rPr>
          <w:rFonts w:ascii="Times New Roman" w:hAnsi="Times New Roman" w:cs="Times New Roman"/>
          <w:sz w:val="28"/>
          <w:szCs w:val="28"/>
          <w:lang w:val="uk-UA"/>
        </w:rPr>
        <w:t xml:space="preserve"> у </w:t>
      </w:r>
      <w:r w:rsidRPr="0010434F">
        <w:rPr>
          <w:rFonts w:ascii="Times New Roman" w:hAnsi="Times New Roman" w:cs="Times New Roman"/>
          <w:sz w:val="28"/>
          <w:szCs w:val="28"/>
          <w:lang w:val="uk-UA"/>
        </w:rPr>
        <w:t>тварин</w:t>
      </w:r>
      <w:r w:rsidR="00A95D56">
        <w:rPr>
          <w:rFonts w:ascii="Times New Roman" w:hAnsi="Times New Roman" w:cs="Times New Roman"/>
          <w:sz w:val="28"/>
          <w:szCs w:val="28"/>
          <w:lang w:val="uk-UA"/>
        </w:rPr>
        <w:t xml:space="preserve"> при транспортуванні</w:t>
      </w:r>
      <w:r w:rsidR="004E111C">
        <w:rPr>
          <w:rFonts w:ascii="Times New Roman" w:hAnsi="Times New Roman" w:cs="Times New Roman"/>
          <w:sz w:val="28"/>
          <w:szCs w:val="28"/>
          <w:lang w:val="uk-UA"/>
        </w:rPr>
        <w:t xml:space="preserve">, слід прийняти </w:t>
      </w:r>
      <w:r w:rsidRPr="0010434F">
        <w:rPr>
          <w:rFonts w:ascii="Times New Roman" w:hAnsi="Times New Roman" w:cs="Times New Roman"/>
          <w:sz w:val="28"/>
          <w:szCs w:val="28"/>
          <w:lang w:val="uk-UA"/>
        </w:rPr>
        <w:t xml:space="preserve">до уваги </w:t>
      </w:r>
      <w:r w:rsidR="00EE61D6" w:rsidRPr="00EE61D6">
        <w:rPr>
          <w:rFonts w:ascii="Times New Roman" w:hAnsi="Times New Roman" w:cs="Times New Roman"/>
          <w:sz w:val="28"/>
          <w:szCs w:val="28"/>
        </w:rPr>
        <w:t>[</w:t>
      </w:r>
      <w:r w:rsidR="001D6783" w:rsidRPr="001D6783">
        <w:rPr>
          <w:rFonts w:ascii="Times New Roman" w:hAnsi="Times New Roman" w:cs="Times New Roman"/>
          <w:sz w:val="28"/>
          <w:szCs w:val="28"/>
        </w:rPr>
        <w:t>24</w:t>
      </w:r>
      <w:r w:rsidR="00EE61D6" w:rsidRPr="00EE61D6">
        <w:rPr>
          <w:rFonts w:ascii="Times New Roman" w:hAnsi="Times New Roman" w:cs="Times New Roman"/>
          <w:sz w:val="28"/>
          <w:szCs w:val="28"/>
        </w:rPr>
        <w:t>]</w:t>
      </w:r>
      <w:r w:rsidRPr="0010434F">
        <w:rPr>
          <w:rFonts w:ascii="Times New Roman" w:hAnsi="Times New Roman" w:cs="Times New Roman"/>
          <w:sz w:val="28"/>
          <w:szCs w:val="28"/>
          <w:lang w:val="uk-UA"/>
        </w:rPr>
        <w:t>.</w:t>
      </w:r>
    </w:p>
    <w:p w:rsidR="00A1437B" w:rsidRPr="0010434F" w:rsidRDefault="00A1437B" w:rsidP="00A1437B">
      <w:pPr>
        <w:spacing w:after="0" w:line="360" w:lineRule="auto"/>
        <w:ind w:firstLine="709"/>
        <w:jc w:val="both"/>
        <w:rPr>
          <w:rFonts w:ascii="Times New Roman" w:hAnsi="Times New Roman" w:cs="Times New Roman"/>
          <w:sz w:val="28"/>
          <w:szCs w:val="28"/>
          <w:lang w:val="uk-UA"/>
        </w:rPr>
      </w:pPr>
      <w:r w:rsidRPr="0010434F">
        <w:rPr>
          <w:rFonts w:ascii="Times New Roman" w:hAnsi="Times New Roman" w:cs="Times New Roman"/>
          <w:sz w:val="28"/>
          <w:szCs w:val="28"/>
          <w:lang w:val="uk-UA"/>
        </w:rPr>
        <w:t xml:space="preserve">У дослідженнях </w:t>
      </w:r>
      <w:r w:rsidR="001D6783" w:rsidRPr="001D6783">
        <w:rPr>
          <w:rFonts w:ascii="Times New Roman" w:hAnsi="Times New Roman" w:cs="Times New Roman"/>
          <w:sz w:val="28"/>
          <w:szCs w:val="28"/>
        </w:rPr>
        <w:t xml:space="preserve">[34] </w:t>
      </w:r>
      <w:r w:rsidR="004E111C">
        <w:rPr>
          <w:rFonts w:ascii="Times New Roman" w:hAnsi="Times New Roman" w:cs="Times New Roman"/>
          <w:sz w:val="28"/>
          <w:szCs w:val="28"/>
          <w:lang w:val="uk-UA"/>
        </w:rPr>
        <w:t xml:space="preserve">виявлена </w:t>
      </w:r>
      <w:r w:rsidRPr="0010434F">
        <w:rPr>
          <w:rFonts w:ascii="Times New Roman" w:hAnsi="Times New Roman" w:cs="Times New Roman"/>
          <w:sz w:val="28"/>
          <w:szCs w:val="28"/>
          <w:lang w:val="uk-UA"/>
        </w:rPr>
        <w:t>більш висока частота дефектів DFD</w:t>
      </w:r>
      <w:r w:rsidR="004E111C">
        <w:rPr>
          <w:rFonts w:ascii="Times New Roman" w:hAnsi="Times New Roman" w:cs="Times New Roman"/>
          <w:sz w:val="28"/>
          <w:szCs w:val="28"/>
          <w:lang w:val="uk-UA"/>
        </w:rPr>
        <w:t xml:space="preserve"> </w:t>
      </w:r>
      <w:r w:rsidRPr="0010434F">
        <w:rPr>
          <w:rFonts w:ascii="Times New Roman" w:hAnsi="Times New Roman" w:cs="Times New Roman"/>
          <w:sz w:val="28"/>
          <w:szCs w:val="28"/>
          <w:lang w:val="uk-UA"/>
        </w:rPr>
        <w:t>у свиней, які перевозилися в автомобілях з металевою підлогою. Це</w:t>
      </w:r>
      <w:r w:rsidR="004E111C">
        <w:rPr>
          <w:rFonts w:ascii="Times New Roman" w:hAnsi="Times New Roman" w:cs="Times New Roman"/>
          <w:sz w:val="28"/>
          <w:szCs w:val="28"/>
          <w:lang w:val="uk-UA"/>
        </w:rPr>
        <w:t xml:space="preserve">й </w:t>
      </w:r>
      <w:r w:rsidRPr="0010434F">
        <w:rPr>
          <w:rFonts w:ascii="Times New Roman" w:hAnsi="Times New Roman" w:cs="Times New Roman"/>
          <w:sz w:val="28"/>
          <w:szCs w:val="28"/>
          <w:lang w:val="uk-UA"/>
        </w:rPr>
        <w:t xml:space="preserve">тип підлоги також сприяв частішому виникненню дефектів PSE. На </w:t>
      </w:r>
      <w:r w:rsidR="00D21D0C" w:rsidRPr="0010434F">
        <w:rPr>
          <w:rFonts w:ascii="Times New Roman" w:hAnsi="Times New Roman" w:cs="Times New Roman"/>
          <w:sz w:val="28"/>
          <w:szCs w:val="28"/>
          <w:lang w:val="uk-UA"/>
        </w:rPr>
        <w:t>метал</w:t>
      </w:r>
      <w:r w:rsidR="00D21D0C">
        <w:rPr>
          <w:rFonts w:ascii="Times New Roman" w:hAnsi="Times New Roman" w:cs="Times New Roman"/>
          <w:sz w:val="28"/>
          <w:szCs w:val="28"/>
          <w:lang w:val="uk-UA"/>
        </w:rPr>
        <w:t xml:space="preserve">евій </w:t>
      </w:r>
      <w:r w:rsidRPr="0010434F">
        <w:rPr>
          <w:rFonts w:ascii="Times New Roman" w:hAnsi="Times New Roman" w:cs="Times New Roman"/>
          <w:sz w:val="28"/>
          <w:szCs w:val="28"/>
          <w:lang w:val="uk-UA"/>
        </w:rPr>
        <w:t>підлозі, тварини могли легко послизнутися, рівень шуму був вищим, а свині</w:t>
      </w:r>
      <w:r w:rsidR="00D21D0C">
        <w:rPr>
          <w:rFonts w:ascii="Times New Roman" w:hAnsi="Times New Roman" w:cs="Times New Roman"/>
          <w:sz w:val="28"/>
          <w:szCs w:val="28"/>
          <w:lang w:val="uk-UA"/>
        </w:rPr>
        <w:t xml:space="preserve"> не мали можливість </w:t>
      </w:r>
      <w:r w:rsidRPr="0010434F">
        <w:rPr>
          <w:rFonts w:ascii="Times New Roman" w:hAnsi="Times New Roman" w:cs="Times New Roman"/>
          <w:sz w:val="28"/>
          <w:szCs w:val="28"/>
          <w:lang w:val="uk-UA"/>
        </w:rPr>
        <w:t xml:space="preserve">прийняти розслаблену позу. </w:t>
      </w:r>
      <w:r w:rsidR="00D21D0C">
        <w:rPr>
          <w:rFonts w:ascii="Times New Roman" w:hAnsi="Times New Roman" w:cs="Times New Roman"/>
          <w:sz w:val="28"/>
          <w:szCs w:val="28"/>
          <w:lang w:val="uk-UA"/>
        </w:rPr>
        <w:t>З</w:t>
      </w:r>
      <w:r w:rsidRPr="0010434F">
        <w:rPr>
          <w:rFonts w:ascii="Times New Roman" w:hAnsi="Times New Roman" w:cs="Times New Roman"/>
          <w:sz w:val="28"/>
          <w:szCs w:val="28"/>
          <w:lang w:val="uk-UA"/>
        </w:rPr>
        <w:t>аміна</w:t>
      </w:r>
      <w:r w:rsidR="00D21D0C">
        <w:rPr>
          <w:rFonts w:ascii="Times New Roman" w:hAnsi="Times New Roman" w:cs="Times New Roman"/>
          <w:sz w:val="28"/>
          <w:szCs w:val="28"/>
          <w:lang w:val="uk-UA"/>
        </w:rPr>
        <w:t xml:space="preserve"> металевої підлоги на поліестер</w:t>
      </w:r>
      <w:r w:rsidRPr="0010434F">
        <w:rPr>
          <w:rFonts w:ascii="Times New Roman" w:hAnsi="Times New Roman" w:cs="Times New Roman"/>
          <w:sz w:val="28"/>
          <w:szCs w:val="28"/>
          <w:lang w:val="uk-UA"/>
        </w:rPr>
        <w:t xml:space="preserve"> </w:t>
      </w:r>
      <w:r w:rsidR="00D21D0C">
        <w:rPr>
          <w:rFonts w:ascii="Times New Roman" w:hAnsi="Times New Roman" w:cs="Times New Roman"/>
          <w:sz w:val="28"/>
          <w:szCs w:val="28"/>
          <w:lang w:val="uk-UA"/>
        </w:rPr>
        <w:t xml:space="preserve">призвела до </w:t>
      </w:r>
      <w:r w:rsidRPr="0010434F">
        <w:rPr>
          <w:rFonts w:ascii="Times New Roman" w:hAnsi="Times New Roman" w:cs="Times New Roman"/>
          <w:sz w:val="28"/>
          <w:szCs w:val="28"/>
          <w:lang w:val="uk-UA"/>
        </w:rPr>
        <w:t>зниженн</w:t>
      </w:r>
      <w:r w:rsidR="00D21D0C">
        <w:rPr>
          <w:rFonts w:ascii="Times New Roman" w:hAnsi="Times New Roman" w:cs="Times New Roman"/>
          <w:sz w:val="28"/>
          <w:szCs w:val="28"/>
          <w:lang w:val="uk-UA"/>
        </w:rPr>
        <w:t>я ризику посковзнутися, зниженого рівню</w:t>
      </w:r>
      <w:r w:rsidRPr="0010434F">
        <w:rPr>
          <w:rFonts w:ascii="Times New Roman" w:hAnsi="Times New Roman" w:cs="Times New Roman"/>
          <w:sz w:val="28"/>
          <w:szCs w:val="28"/>
          <w:lang w:val="uk-UA"/>
        </w:rPr>
        <w:t xml:space="preserve"> шуму</w:t>
      </w:r>
      <w:r w:rsidR="00D21D0C">
        <w:rPr>
          <w:rFonts w:ascii="Times New Roman" w:hAnsi="Times New Roman" w:cs="Times New Roman"/>
          <w:sz w:val="28"/>
          <w:szCs w:val="28"/>
          <w:lang w:val="uk-UA"/>
        </w:rPr>
        <w:t xml:space="preserve">. Крім того, підлога з поліестеру </w:t>
      </w:r>
      <w:r w:rsidRPr="0010434F">
        <w:rPr>
          <w:rFonts w:ascii="Times New Roman" w:hAnsi="Times New Roman" w:cs="Times New Roman"/>
          <w:sz w:val="28"/>
          <w:szCs w:val="28"/>
          <w:lang w:val="uk-UA"/>
        </w:rPr>
        <w:t xml:space="preserve"> виконувала роль теплоізоляційного шару. Зміни призвели до </w:t>
      </w:r>
      <w:r w:rsidR="00D21D0C">
        <w:rPr>
          <w:rFonts w:ascii="Times New Roman" w:hAnsi="Times New Roman" w:cs="Times New Roman"/>
          <w:sz w:val="28"/>
          <w:szCs w:val="28"/>
          <w:lang w:val="uk-UA"/>
        </w:rPr>
        <w:t xml:space="preserve">зниження виникнення </w:t>
      </w:r>
      <w:r w:rsidRPr="0010434F">
        <w:rPr>
          <w:rFonts w:ascii="Times New Roman" w:hAnsi="Times New Roman" w:cs="Times New Roman"/>
          <w:sz w:val="28"/>
          <w:szCs w:val="28"/>
          <w:lang w:val="uk-UA"/>
        </w:rPr>
        <w:t>частоти дефектів PSE на 1,5%. Аналогічний ефект можна отримати за допомогою</w:t>
      </w:r>
      <w:r w:rsidR="00D21D0C">
        <w:rPr>
          <w:rFonts w:ascii="Times New Roman" w:hAnsi="Times New Roman" w:cs="Times New Roman"/>
          <w:sz w:val="28"/>
          <w:szCs w:val="28"/>
          <w:lang w:val="uk-UA"/>
        </w:rPr>
        <w:t xml:space="preserve"> </w:t>
      </w:r>
      <w:r w:rsidRPr="0010434F">
        <w:rPr>
          <w:rFonts w:ascii="Times New Roman" w:hAnsi="Times New Roman" w:cs="Times New Roman"/>
          <w:sz w:val="28"/>
          <w:szCs w:val="28"/>
          <w:lang w:val="uk-UA"/>
        </w:rPr>
        <w:t xml:space="preserve">запровадження гідравлічних домкратів замість металевих пандусів </w:t>
      </w:r>
      <w:r w:rsidR="001D6783" w:rsidRPr="001D6783">
        <w:rPr>
          <w:rFonts w:ascii="Times New Roman" w:hAnsi="Times New Roman" w:cs="Times New Roman"/>
          <w:sz w:val="28"/>
          <w:szCs w:val="28"/>
        </w:rPr>
        <w:t>[33]</w:t>
      </w:r>
      <w:r w:rsidRPr="0010434F">
        <w:rPr>
          <w:rFonts w:ascii="Times New Roman" w:hAnsi="Times New Roman" w:cs="Times New Roman"/>
          <w:sz w:val="28"/>
          <w:szCs w:val="28"/>
          <w:lang w:val="uk-UA"/>
        </w:rPr>
        <w:t>.</w:t>
      </w:r>
    </w:p>
    <w:p w:rsidR="00FC167C" w:rsidRDefault="00D21D0C" w:rsidP="00A1437B">
      <w:pPr>
        <w:spacing w:after="0" w:line="360" w:lineRule="auto"/>
        <w:ind w:firstLine="709"/>
        <w:jc w:val="both"/>
        <w:rPr>
          <w:rFonts w:ascii="Times New Roman" w:hAnsi="Times New Roman" w:cs="Times New Roman"/>
          <w:sz w:val="28"/>
          <w:szCs w:val="28"/>
          <w:lang w:val="uk-UA"/>
        </w:rPr>
      </w:pPr>
      <w:r w:rsidRPr="00D21D0C">
        <w:rPr>
          <w:rFonts w:ascii="Times New Roman" w:hAnsi="Times New Roman" w:cs="Times New Roman"/>
          <w:i/>
          <w:sz w:val="28"/>
          <w:szCs w:val="28"/>
          <w:lang w:val="uk-UA"/>
        </w:rPr>
        <w:t>Передзабійне утримання</w:t>
      </w:r>
      <w:r>
        <w:rPr>
          <w:rFonts w:ascii="Times New Roman" w:hAnsi="Times New Roman" w:cs="Times New Roman"/>
          <w:sz w:val="28"/>
          <w:szCs w:val="28"/>
          <w:lang w:val="uk-UA"/>
        </w:rPr>
        <w:t>.  З</w:t>
      </w:r>
      <w:r w:rsidR="00A1437B" w:rsidRPr="0010434F">
        <w:rPr>
          <w:rFonts w:ascii="Times New Roman" w:hAnsi="Times New Roman" w:cs="Times New Roman"/>
          <w:sz w:val="28"/>
          <w:szCs w:val="28"/>
          <w:lang w:val="uk-UA"/>
        </w:rPr>
        <w:t xml:space="preserve">мішування свиней із різних стад, як у транспорті, так і </w:t>
      </w:r>
      <w:r>
        <w:rPr>
          <w:rFonts w:ascii="Times New Roman" w:hAnsi="Times New Roman" w:cs="Times New Roman"/>
          <w:sz w:val="28"/>
          <w:szCs w:val="28"/>
          <w:lang w:val="uk-UA"/>
        </w:rPr>
        <w:t xml:space="preserve">в станках перед забоєм є причиною </w:t>
      </w:r>
      <w:r w:rsidR="00A1437B" w:rsidRPr="0010434F">
        <w:rPr>
          <w:rFonts w:ascii="Times New Roman" w:hAnsi="Times New Roman" w:cs="Times New Roman"/>
          <w:sz w:val="28"/>
          <w:szCs w:val="28"/>
          <w:lang w:val="uk-UA"/>
        </w:rPr>
        <w:t xml:space="preserve">стресу, який призводить до агресії та бійок між тваринами </w:t>
      </w:r>
      <w:r w:rsidR="00504679" w:rsidRPr="00504679">
        <w:rPr>
          <w:rFonts w:ascii="Times New Roman" w:hAnsi="Times New Roman" w:cs="Times New Roman"/>
          <w:sz w:val="28"/>
          <w:szCs w:val="28"/>
          <w:lang w:val="uk-UA"/>
        </w:rPr>
        <w:t>[36, 37]</w:t>
      </w:r>
      <w:r w:rsidR="00A1437B" w:rsidRPr="0010434F">
        <w:rPr>
          <w:rFonts w:ascii="Times New Roman" w:hAnsi="Times New Roman" w:cs="Times New Roman"/>
          <w:sz w:val="28"/>
          <w:szCs w:val="28"/>
          <w:lang w:val="uk-UA"/>
        </w:rPr>
        <w:t xml:space="preserve">. В результаті стресу </w:t>
      </w:r>
      <w:r w:rsidR="00FC167C">
        <w:rPr>
          <w:rFonts w:ascii="Times New Roman" w:hAnsi="Times New Roman" w:cs="Times New Roman"/>
          <w:sz w:val="28"/>
          <w:szCs w:val="28"/>
          <w:lang w:val="uk-UA"/>
        </w:rPr>
        <w:t xml:space="preserve">збільшується </w:t>
      </w:r>
      <w:r w:rsidR="00A1437B" w:rsidRPr="0010434F">
        <w:rPr>
          <w:rFonts w:ascii="Times New Roman" w:hAnsi="Times New Roman" w:cs="Times New Roman"/>
          <w:sz w:val="28"/>
          <w:szCs w:val="28"/>
          <w:lang w:val="uk-UA"/>
        </w:rPr>
        <w:t>активація симпатич</w:t>
      </w:r>
      <w:r>
        <w:rPr>
          <w:rFonts w:ascii="Times New Roman" w:hAnsi="Times New Roman" w:cs="Times New Roman"/>
          <w:sz w:val="28"/>
          <w:szCs w:val="28"/>
          <w:lang w:val="uk-UA"/>
        </w:rPr>
        <w:t>н</w:t>
      </w:r>
      <w:r w:rsidR="00FC167C">
        <w:rPr>
          <w:rFonts w:ascii="Times New Roman" w:hAnsi="Times New Roman" w:cs="Times New Roman"/>
          <w:sz w:val="28"/>
          <w:szCs w:val="28"/>
          <w:lang w:val="uk-UA"/>
        </w:rPr>
        <w:t xml:space="preserve">ого відділу </w:t>
      </w:r>
      <w:r w:rsidR="00A1437B" w:rsidRPr="0010434F">
        <w:rPr>
          <w:rFonts w:ascii="Times New Roman" w:hAnsi="Times New Roman" w:cs="Times New Roman"/>
          <w:sz w:val="28"/>
          <w:szCs w:val="28"/>
          <w:lang w:val="uk-UA"/>
        </w:rPr>
        <w:t xml:space="preserve">вегетативної нервової системи </w:t>
      </w:r>
      <w:r w:rsidR="00FC167C">
        <w:rPr>
          <w:rFonts w:ascii="Times New Roman" w:hAnsi="Times New Roman" w:cs="Times New Roman"/>
          <w:sz w:val="28"/>
          <w:szCs w:val="28"/>
          <w:lang w:val="uk-UA"/>
        </w:rPr>
        <w:t>і гіпоталамо</w:t>
      </w:r>
      <w:r w:rsidR="00A1437B" w:rsidRPr="0010434F">
        <w:rPr>
          <w:rFonts w:ascii="Times New Roman" w:hAnsi="Times New Roman" w:cs="Times New Roman"/>
          <w:sz w:val="28"/>
          <w:szCs w:val="28"/>
          <w:lang w:val="uk-UA"/>
        </w:rPr>
        <w:t>–гіпофіз</w:t>
      </w:r>
      <w:r w:rsidR="00FC167C">
        <w:rPr>
          <w:rFonts w:ascii="Times New Roman" w:hAnsi="Times New Roman" w:cs="Times New Roman"/>
          <w:sz w:val="28"/>
          <w:szCs w:val="28"/>
          <w:lang w:val="uk-UA"/>
        </w:rPr>
        <w:t>арної системи.</w:t>
      </w:r>
      <w:r w:rsidR="00A1437B" w:rsidRPr="0010434F">
        <w:rPr>
          <w:rFonts w:ascii="Times New Roman" w:hAnsi="Times New Roman" w:cs="Times New Roman"/>
          <w:sz w:val="28"/>
          <w:szCs w:val="28"/>
          <w:lang w:val="uk-UA"/>
        </w:rPr>
        <w:t xml:space="preserve"> </w:t>
      </w:r>
      <w:r w:rsidR="00FC167C">
        <w:rPr>
          <w:rFonts w:ascii="Times New Roman" w:hAnsi="Times New Roman" w:cs="Times New Roman"/>
          <w:sz w:val="28"/>
          <w:szCs w:val="28"/>
          <w:lang w:val="uk-UA"/>
        </w:rPr>
        <w:t xml:space="preserve">Стимулюється </w:t>
      </w:r>
      <w:r w:rsidR="00A1437B" w:rsidRPr="0010434F">
        <w:rPr>
          <w:rFonts w:ascii="Times New Roman" w:hAnsi="Times New Roman" w:cs="Times New Roman"/>
          <w:sz w:val="28"/>
          <w:szCs w:val="28"/>
          <w:lang w:val="uk-UA"/>
        </w:rPr>
        <w:t>кора надниркових залоз, що призводить до збільшення секреції</w:t>
      </w:r>
      <w:r w:rsidR="00FC167C">
        <w:rPr>
          <w:rFonts w:ascii="Times New Roman" w:hAnsi="Times New Roman" w:cs="Times New Roman"/>
          <w:sz w:val="28"/>
          <w:szCs w:val="28"/>
          <w:lang w:val="uk-UA"/>
        </w:rPr>
        <w:t xml:space="preserve"> </w:t>
      </w:r>
      <w:r w:rsidR="00A1437B" w:rsidRPr="0010434F">
        <w:rPr>
          <w:rFonts w:ascii="Times New Roman" w:hAnsi="Times New Roman" w:cs="Times New Roman"/>
          <w:sz w:val="28"/>
          <w:szCs w:val="28"/>
          <w:lang w:val="uk-UA"/>
        </w:rPr>
        <w:t>адреналін</w:t>
      </w:r>
      <w:r w:rsidR="00FC167C">
        <w:rPr>
          <w:rFonts w:ascii="Times New Roman" w:hAnsi="Times New Roman" w:cs="Times New Roman"/>
          <w:sz w:val="28"/>
          <w:szCs w:val="28"/>
          <w:lang w:val="uk-UA"/>
        </w:rPr>
        <w:t>у</w:t>
      </w:r>
      <w:r w:rsidR="00A1437B" w:rsidRPr="0010434F">
        <w:rPr>
          <w:rFonts w:ascii="Times New Roman" w:hAnsi="Times New Roman" w:cs="Times New Roman"/>
          <w:sz w:val="28"/>
          <w:szCs w:val="28"/>
          <w:lang w:val="uk-UA"/>
        </w:rPr>
        <w:t xml:space="preserve"> і норадреналін</w:t>
      </w:r>
      <w:r w:rsidR="00FC167C">
        <w:rPr>
          <w:rFonts w:ascii="Times New Roman" w:hAnsi="Times New Roman" w:cs="Times New Roman"/>
          <w:sz w:val="28"/>
          <w:szCs w:val="28"/>
          <w:lang w:val="uk-UA"/>
        </w:rPr>
        <w:t>у</w:t>
      </w:r>
      <w:r w:rsidR="00A1437B" w:rsidRPr="0010434F">
        <w:rPr>
          <w:rFonts w:ascii="Times New Roman" w:hAnsi="Times New Roman" w:cs="Times New Roman"/>
          <w:sz w:val="28"/>
          <w:szCs w:val="28"/>
          <w:lang w:val="uk-UA"/>
        </w:rPr>
        <w:t xml:space="preserve">. Збільшення катехоламінів посилює </w:t>
      </w:r>
      <w:r w:rsidR="00FC167C">
        <w:rPr>
          <w:rFonts w:ascii="Times New Roman" w:hAnsi="Times New Roman" w:cs="Times New Roman"/>
          <w:sz w:val="28"/>
          <w:szCs w:val="28"/>
          <w:lang w:val="uk-UA"/>
        </w:rPr>
        <w:t>м’язовий метаболізм</w:t>
      </w:r>
      <w:r w:rsidR="00A1437B" w:rsidRPr="0010434F">
        <w:rPr>
          <w:rFonts w:ascii="Times New Roman" w:hAnsi="Times New Roman" w:cs="Times New Roman"/>
          <w:sz w:val="28"/>
          <w:szCs w:val="28"/>
          <w:lang w:val="uk-UA"/>
        </w:rPr>
        <w:t>, який сприяє</w:t>
      </w:r>
      <w:r w:rsidR="00FC167C">
        <w:rPr>
          <w:rFonts w:ascii="Times New Roman" w:hAnsi="Times New Roman" w:cs="Times New Roman"/>
          <w:sz w:val="28"/>
          <w:szCs w:val="28"/>
          <w:lang w:val="uk-UA"/>
        </w:rPr>
        <w:t xml:space="preserve"> з</w:t>
      </w:r>
      <w:r w:rsidR="00A1437B" w:rsidRPr="0010434F">
        <w:rPr>
          <w:rFonts w:ascii="Times New Roman" w:hAnsi="Times New Roman" w:cs="Times New Roman"/>
          <w:sz w:val="28"/>
          <w:szCs w:val="28"/>
          <w:lang w:val="uk-UA"/>
        </w:rPr>
        <w:t>ниження pH і</w:t>
      </w:r>
      <w:r w:rsidR="00FC167C">
        <w:rPr>
          <w:rFonts w:ascii="Times New Roman" w:hAnsi="Times New Roman" w:cs="Times New Roman"/>
          <w:sz w:val="28"/>
          <w:szCs w:val="28"/>
          <w:lang w:val="uk-UA"/>
        </w:rPr>
        <w:t xml:space="preserve"> </w:t>
      </w:r>
      <w:r w:rsidR="00FC167C">
        <w:rPr>
          <w:rFonts w:ascii="Times New Roman" w:hAnsi="Times New Roman" w:cs="Times New Roman"/>
          <w:sz w:val="28"/>
          <w:szCs w:val="28"/>
          <w:lang w:val="uk-UA"/>
        </w:rPr>
        <w:lastRenderedPageBreak/>
        <w:t xml:space="preserve">втратам вологи </w:t>
      </w:r>
      <w:r w:rsidR="00504679" w:rsidRPr="00504679">
        <w:rPr>
          <w:rFonts w:ascii="Times New Roman" w:hAnsi="Times New Roman" w:cs="Times New Roman"/>
          <w:sz w:val="28"/>
          <w:szCs w:val="28"/>
          <w:lang w:val="uk-UA"/>
        </w:rPr>
        <w:t>[38]</w:t>
      </w:r>
      <w:r w:rsidR="00A1437B" w:rsidRPr="0010434F">
        <w:rPr>
          <w:rFonts w:ascii="Times New Roman" w:hAnsi="Times New Roman" w:cs="Times New Roman"/>
          <w:sz w:val="28"/>
          <w:szCs w:val="28"/>
          <w:lang w:val="uk-UA"/>
        </w:rPr>
        <w:t>.</w:t>
      </w:r>
      <w:r w:rsidR="00504679" w:rsidRPr="00504679">
        <w:rPr>
          <w:rFonts w:ascii="Times New Roman" w:hAnsi="Times New Roman" w:cs="Times New Roman"/>
          <w:sz w:val="28"/>
          <w:szCs w:val="28"/>
        </w:rPr>
        <w:t xml:space="preserve"> </w:t>
      </w:r>
      <w:r w:rsidR="00A1437B" w:rsidRPr="0010434F">
        <w:rPr>
          <w:rFonts w:ascii="Times New Roman" w:hAnsi="Times New Roman" w:cs="Times New Roman"/>
          <w:sz w:val="28"/>
          <w:szCs w:val="28"/>
          <w:lang w:val="uk-UA"/>
        </w:rPr>
        <w:t>Вплив стресу на виникнення дефектної свинини підтверджено</w:t>
      </w:r>
      <w:r w:rsidR="00FC167C">
        <w:rPr>
          <w:rFonts w:ascii="Times New Roman" w:hAnsi="Times New Roman" w:cs="Times New Roman"/>
          <w:sz w:val="28"/>
          <w:szCs w:val="28"/>
          <w:lang w:val="uk-UA"/>
        </w:rPr>
        <w:t xml:space="preserve"> і результатами</w:t>
      </w:r>
      <w:r w:rsidR="00A1437B" w:rsidRPr="0010434F">
        <w:rPr>
          <w:rFonts w:ascii="Times New Roman" w:hAnsi="Times New Roman" w:cs="Times New Roman"/>
          <w:sz w:val="28"/>
          <w:szCs w:val="28"/>
          <w:lang w:val="uk-UA"/>
        </w:rPr>
        <w:t xml:space="preserve"> </w:t>
      </w:r>
      <w:r w:rsidR="00504679" w:rsidRPr="00504679">
        <w:rPr>
          <w:rFonts w:ascii="Times New Roman" w:hAnsi="Times New Roman" w:cs="Times New Roman"/>
          <w:sz w:val="28"/>
          <w:szCs w:val="28"/>
        </w:rPr>
        <w:t>[39]</w:t>
      </w:r>
      <w:r w:rsidR="00A1437B" w:rsidRPr="0010434F">
        <w:rPr>
          <w:rFonts w:ascii="Times New Roman" w:hAnsi="Times New Roman" w:cs="Times New Roman"/>
          <w:sz w:val="28"/>
          <w:szCs w:val="28"/>
          <w:lang w:val="uk-UA"/>
        </w:rPr>
        <w:t>. Дослідники довели асоціацію агресивності</w:t>
      </w:r>
      <w:r w:rsidR="00FC167C">
        <w:rPr>
          <w:rFonts w:ascii="Times New Roman" w:hAnsi="Times New Roman" w:cs="Times New Roman"/>
          <w:sz w:val="28"/>
          <w:szCs w:val="28"/>
          <w:lang w:val="uk-UA"/>
        </w:rPr>
        <w:t xml:space="preserve"> </w:t>
      </w:r>
      <w:r w:rsidR="00A1437B" w:rsidRPr="0010434F">
        <w:rPr>
          <w:rFonts w:ascii="Times New Roman" w:hAnsi="Times New Roman" w:cs="Times New Roman"/>
          <w:sz w:val="28"/>
          <w:szCs w:val="28"/>
          <w:lang w:val="uk-UA"/>
        </w:rPr>
        <w:t xml:space="preserve">поведінки та отриманих травм із збільшенням випадків </w:t>
      </w:r>
      <w:r w:rsidR="00FC167C">
        <w:rPr>
          <w:rFonts w:ascii="Times New Roman" w:hAnsi="Times New Roman" w:cs="Times New Roman"/>
          <w:sz w:val="28"/>
          <w:szCs w:val="28"/>
          <w:lang w:val="uk-UA"/>
        </w:rPr>
        <w:t xml:space="preserve">дефектів у </w:t>
      </w:r>
      <w:r w:rsidR="00A1437B" w:rsidRPr="0010434F">
        <w:rPr>
          <w:rFonts w:ascii="Times New Roman" w:hAnsi="Times New Roman" w:cs="Times New Roman"/>
          <w:sz w:val="28"/>
          <w:szCs w:val="28"/>
          <w:lang w:val="uk-UA"/>
        </w:rPr>
        <w:t>свинин</w:t>
      </w:r>
      <w:r w:rsidR="00FC167C">
        <w:rPr>
          <w:rFonts w:ascii="Times New Roman" w:hAnsi="Times New Roman" w:cs="Times New Roman"/>
          <w:sz w:val="28"/>
          <w:szCs w:val="28"/>
          <w:lang w:val="uk-UA"/>
        </w:rPr>
        <w:t>і</w:t>
      </w:r>
      <w:r w:rsidR="00A1437B" w:rsidRPr="0010434F">
        <w:rPr>
          <w:rFonts w:ascii="Times New Roman" w:hAnsi="Times New Roman" w:cs="Times New Roman"/>
          <w:sz w:val="28"/>
          <w:szCs w:val="28"/>
          <w:lang w:val="uk-UA"/>
        </w:rPr>
        <w:t>.</w:t>
      </w:r>
      <w:r w:rsidR="00FC167C">
        <w:rPr>
          <w:rFonts w:ascii="Times New Roman" w:hAnsi="Times New Roman" w:cs="Times New Roman"/>
          <w:sz w:val="28"/>
          <w:szCs w:val="28"/>
          <w:lang w:val="uk-UA"/>
        </w:rPr>
        <w:t xml:space="preserve"> </w:t>
      </w:r>
      <w:r w:rsidR="00A1437B" w:rsidRPr="0010434F">
        <w:rPr>
          <w:rFonts w:ascii="Times New Roman" w:hAnsi="Times New Roman" w:cs="Times New Roman"/>
          <w:sz w:val="28"/>
          <w:szCs w:val="28"/>
          <w:lang w:val="uk-UA"/>
        </w:rPr>
        <w:t xml:space="preserve">Було помічено, що у випадку змішування свиней із різних стад у </w:t>
      </w:r>
      <w:r w:rsidR="00FC167C">
        <w:rPr>
          <w:rFonts w:ascii="Times New Roman" w:hAnsi="Times New Roman" w:cs="Times New Roman"/>
          <w:sz w:val="28"/>
          <w:szCs w:val="28"/>
          <w:lang w:val="uk-UA"/>
        </w:rPr>
        <w:t>станках</w:t>
      </w:r>
      <w:r w:rsidR="00A1437B" w:rsidRPr="0010434F">
        <w:rPr>
          <w:rFonts w:ascii="Times New Roman" w:hAnsi="Times New Roman" w:cs="Times New Roman"/>
          <w:sz w:val="28"/>
          <w:szCs w:val="28"/>
          <w:lang w:val="uk-UA"/>
        </w:rPr>
        <w:t>,</w:t>
      </w:r>
      <w:r w:rsidR="00FC167C">
        <w:rPr>
          <w:rFonts w:ascii="Times New Roman" w:hAnsi="Times New Roman" w:cs="Times New Roman"/>
          <w:sz w:val="28"/>
          <w:szCs w:val="28"/>
          <w:lang w:val="uk-UA"/>
        </w:rPr>
        <w:t xml:space="preserve"> </w:t>
      </w:r>
      <w:r w:rsidR="00A1437B" w:rsidRPr="0010434F">
        <w:rPr>
          <w:rFonts w:ascii="Times New Roman" w:hAnsi="Times New Roman" w:cs="Times New Roman"/>
          <w:sz w:val="28"/>
          <w:szCs w:val="28"/>
          <w:lang w:val="uk-UA"/>
        </w:rPr>
        <w:t>їх рН</w:t>
      </w:r>
      <w:r w:rsidR="00A1437B" w:rsidRPr="00FC167C">
        <w:rPr>
          <w:rFonts w:ascii="Times New Roman" w:hAnsi="Times New Roman" w:cs="Times New Roman"/>
          <w:sz w:val="28"/>
          <w:szCs w:val="28"/>
          <w:vertAlign w:val="subscript"/>
          <w:lang w:val="uk-UA"/>
        </w:rPr>
        <w:t>24</w:t>
      </w:r>
      <w:r w:rsidR="00A1437B" w:rsidRPr="0010434F">
        <w:rPr>
          <w:rFonts w:ascii="Times New Roman" w:hAnsi="Times New Roman" w:cs="Times New Roman"/>
          <w:sz w:val="28"/>
          <w:szCs w:val="28"/>
          <w:lang w:val="uk-UA"/>
        </w:rPr>
        <w:t xml:space="preserve"> демонстрував вищі, більш часті дефекти DFD, тоді як дефекти PSE були рідкісними.</w:t>
      </w:r>
    </w:p>
    <w:p w:rsidR="00A1437B" w:rsidRPr="0010434F" w:rsidRDefault="00A1437B" w:rsidP="00A1437B">
      <w:pPr>
        <w:spacing w:after="0" w:line="360" w:lineRule="auto"/>
        <w:ind w:firstLine="709"/>
        <w:jc w:val="both"/>
        <w:rPr>
          <w:rFonts w:ascii="Times New Roman" w:hAnsi="Times New Roman" w:cs="Times New Roman"/>
          <w:sz w:val="28"/>
          <w:szCs w:val="28"/>
          <w:lang w:val="uk-UA"/>
        </w:rPr>
      </w:pPr>
      <w:r w:rsidRPr="0010434F">
        <w:rPr>
          <w:rFonts w:ascii="Times New Roman" w:hAnsi="Times New Roman" w:cs="Times New Roman"/>
          <w:sz w:val="28"/>
          <w:szCs w:val="28"/>
          <w:lang w:val="uk-UA"/>
        </w:rPr>
        <w:t>Використання електр</w:t>
      </w:r>
      <w:r w:rsidR="00FC167C">
        <w:rPr>
          <w:rFonts w:ascii="Times New Roman" w:hAnsi="Times New Roman" w:cs="Times New Roman"/>
          <w:sz w:val="28"/>
          <w:szCs w:val="28"/>
          <w:lang w:val="uk-UA"/>
        </w:rPr>
        <w:t xml:space="preserve">ошокерів </w:t>
      </w:r>
      <w:r w:rsidRPr="0010434F">
        <w:rPr>
          <w:rFonts w:ascii="Times New Roman" w:hAnsi="Times New Roman" w:cs="Times New Roman"/>
          <w:sz w:val="28"/>
          <w:szCs w:val="28"/>
          <w:lang w:val="uk-UA"/>
        </w:rPr>
        <w:t xml:space="preserve">у змішаних </w:t>
      </w:r>
      <w:r w:rsidR="00FC167C">
        <w:rPr>
          <w:rFonts w:ascii="Times New Roman" w:hAnsi="Times New Roman" w:cs="Times New Roman"/>
          <w:sz w:val="28"/>
          <w:szCs w:val="28"/>
          <w:lang w:val="uk-UA"/>
        </w:rPr>
        <w:t xml:space="preserve">станках не вплинуло на вміст </w:t>
      </w:r>
      <w:r w:rsidRPr="0010434F">
        <w:rPr>
          <w:rFonts w:ascii="Times New Roman" w:hAnsi="Times New Roman" w:cs="Times New Roman"/>
          <w:sz w:val="28"/>
          <w:szCs w:val="28"/>
          <w:lang w:val="uk-UA"/>
        </w:rPr>
        <w:t>глікогену, тоді як у м'ясі свиней, що поход</w:t>
      </w:r>
      <w:r w:rsidR="00FC167C">
        <w:rPr>
          <w:rFonts w:ascii="Times New Roman" w:hAnsi="Times New Roman" w:cs="Times New Roman"/>
          <w:sz w:val="28"/>
          <w:szCs w:val="28"/>
          <w:lang w:val="uk-UA"/>
        </w:rPr>
        <w:t xml:space="preserve">или </w:t>
      </w:r>
      <w:r w:rsidRPr="0010434F">
        <w:rPr>
          <w:rFonts w:ascii="Times New Roman" w:hAnsi="Times New Roman" w:cs="Times New Roman"/>
          <w:sz w:val="28"/>
          <w:szCs w:val="28"/>
          <w:lang w:val="uk-UA"/>
        </w:rPr>
        <w:t xml:space="preserve">з одного стада, </w:t>
      </w:r>
      <w:r w:rsidR="00FC167C">
        <w:rPr>
          <w:rFonts w:ascii="Times New Roman" w:hAnsi="Times New Roman" w:cs="Times New Roman"/>
          <w:sz w:val="28"/>
          <w:szCs w:val="28"/>
          <w:lang w:val="uk-UA"/>
        </w:rPr>
        <w:t xml:space="preserve">вміст </w:t>
      </w:r>
      <w:r w:rsidRPr="0010434F">
        <w:rPr>
          <w:rFonts w:ascii="Times New Roman" w:hAnsi="Times New Roman" w:cs="Times New Roman"/>
          <w:sz w:val="28"/>
          <w:szCs w:val="28"/>
          <w:lang w:val="uk-UA"/>
        </w:rPr>
        <w:t>глікоген</w:t>
      </w:r>
      <w:r w:rsidR="00FC167C">
        <w:rPr>
          <w:rFonts w:ascii="Times New Roman" w:hAnsi="Times New Roman" w:cs="Times New Roman"/>
          <w:sz w:val="28"/>
          <w:szCs w:val="28"/>
          <w:lang w:val="uk-UA"/>
        </w:rPr>
        <w:t>у</w:t>
      </w:r>
      <w:r w:rsidRPr="0010434F">
        <w:rPr>
          <w:rFonts w:ascii="Times New Roman" w:hAnsi="Times New Roman" w:cs="Times New Roman"/>
          <w:sz w:val="28"/>
          <w:szCs w:val="28"/>
          <w:lang w:val="uk-UA"/>
        </w:rPr>
        <w:t xml:space="preserve"> був нижчим </w:t>
      </w:r>
      <w:r w:rsidR="00504679" w:rsidRPr="00504679">
        <w:rPr>
          <w:rFonts w:ascii="Times New Roman" w:hAnsi="Times New Roman" w:cs="Times New Roman"/>
          <w:sz w:val="28"/>
          <w:szCs w:val="28"/>
          <w:lang w:val="uk-UA"/>
        </w:rPr>
        <w:t>[39]</w:t>
      </w:r>
      <w:r w:rsidRPr="0010434F">
        <w:rPr>
          <w:rFonts w:ascii="Times New Roman" w:hAnsi="Times New Roman" w:cs="Times New Roman"/>
          <w:sz w:val="28"/>
          <w:szCs w:val="28"/>
          <w:lang w:val="uk-UA"/>
        </w:rPr>
        <w:t xml:space="preserve">. Низькі запаси глікогену перед забоєм </w:t>
      </w:r>
      <w:r w:rsidR="00FC167C">
        <w:rPr>
          <w:rFonts w:ascii="Times New Roman" w:hAnsi="Times New Roman" w:cs="Times New Roman"/>
          <w:sz w:val="28"/>
          <w:szCs w:val="28"/>
          <w:lang w:val="uk-UA"/>
        </w:rPr>
        <w:t xml:space="preserve">призводили   до </w:t>
      </w:r>
      <w:r w:rsidRPr="0010434F">
        <w:rPr>
          <w:rFonts w:ascii="Times New Roman" w:hAnsi="Times New Roman" w:cs="Times New Roman"/>
          <w:sz w:val="28"/>
          <w:szCs w:val="28"/>
          <w:lang w:val="uk-UA"/>
        </w:rPr>
        <w:t>темніш</w:t>
      </w:r>
      <w:r w:rsidR="00FC167C">
        <w:rPr>
          <w:rFonts w:ascii="Times New Roman" w:hAnsi="Times New Roman" w:cs="Times New Roman"/>
          <w:sz w:val="28"/>
          <w:szCs w:val="28"/>
          <w:lang w:val="uk-UA"/>
        </w:rPr>
        <w:t>ого кольо</w:t>
      </w:r>
      <w:r w:rsidRPr="0010434F">
        <w:rPr>
          <w:rFonts w:ascii="Times New Roman" w:hAnsi="Times New Roman" w:cs="Times New Roman"/>
          <w:sz w:val="28"/>
          <w:szCs w:val="28"/>
          <w:lang w:val="uk-UA"/>
        </w:rPr>
        <w:t>р</w:t>
      </w:r>
      <w:r w:rsidR="00FC167C">
        <w:rPr>
          <w:rFonts w:ascii="Times New Roman" w:hAnsi="Times New Roman" w:cs="Times New Roman"/>
          <w:sz w:val="28"/>
          <w:szCs w:val="28"/>
          <w:lang w:val="uk-UA"/>
        </w:rPr>
        <w:t>у м'яса та низьку втрату вологи</w:t>
      </w:r>
      <w:r w:rsidRPr="0010434F">
        <w:rPr>
          <w:rFonts w:ascii="Times New Roman" w:hAnsi="Times New Roman" w:cs="Times New Roman"/>
          <w:sz w:val="28"/>
          <w:szCs w:val="28"/>
          <w:lang w:val="uk-UA"/>
        </w:rPr>
        <w:t>, що сприяло збільшенню</w:t>
      </w:r>
      <w:r w:rsidR="00FC167C">
        <w:rPr>
          <w:rFonts w:ascii="Times New Roman" w:hAnsi="Times New Roman" w:cs="Times New Roman"/>
          <w:sz w:val="28"/>
          <w:szCs w:val="28"/>
          <w:lang w:val="uk-UA"/>
        </w:rPr>
        <w:t xml:space="preserve"> </w:t>
      </w:r>
      <w:r w:rsidRPr="0010434F">
        <w:rPr>
          <w:rFonts w:ascii="Times New Roman" w:hAnsi="Times New Roman" w:cs="Times New Roman"/>
          <w:sz w:val="28"/>
          <w:szCs w:val="28"/>
          <w:lang w:val="uk-UA"/>
        </w:rPr>
        <w:t xml:space="preserve"> частот</w:t>
      </w:r>
      <w:r w:rsidR="00FC167C">
        <w:rPr>
          <w:rFonts w:ascii="Times New Roman" w:hAnsi="Times New Roman" w:cs="Times New Roman"/>
          <w:sz w:val="28"/>
          <w:szCs w:val="28"/>
          <w:lang w:val="uk-UA"/>
        </w:rPr>
        <w:t>и</w:t>
      </w:r>
      <w:r w:rsidRPr="0010434F">
        <w:rPr>
          <w:rFonts w:ascii="Times New Roman" w:hAnsi="Times New Roman" w:cs="Times New Roman"/>
          <w:sz w:val="28"/>
          <w:szCs w:val="28"/>
          <w:lang w:val="uk-UA"/>
        </w:rPr>
        <w:t xml:space="preserve"> появи DFD м’яса </w:t>
      </w:r>
      <w:r w:rsidR="00504679" w:rsidRPr="00504679">
        <w:rPr>
          <w:rFonts w:ascii="Times New Roman" w:hAnsi="Times New Roman" w:cs="Times New Roman"/>
          <w:sz w:val="28"/>
          <w:szCs w:val="28"/>
        </w:rPr>
        <w:t>[36]</w:t>
      </w:r>
      <w:r w:rsidRPr="0010434F">
        <w:rPr>
          <w:rFonts w:ascii="Times New Roman" w:hAnsi="Times New Roman" w:cs="Times New Roman"/>
          <w:sz w:val="28"/>
          <w:szCs w:val="28"/>
          <w:lang w:val="uk-UA"/>
        </w:rPr>
        <w:t xml:space="preserve">. </w:t>
      </w:r>
      <w:r w:rsidR="00FC167C">
        <w:rPr>
          <w:rFonts w:ascii="Times New Roman" w:hAnsi="Times New Roman" w:cs="Times New Roman"/>
          <w:sz w:val="28"/>
          <w:szCs w:val="28"/>
          <w:lang w:val="uk-UA"/>
        </w:rPr>
        <w:t xml:space="preserve"> В дослідженнях </w:t>
      </w:r>
      <w:r w:rsidR="00504679" w:rsidRPr="00504679">
        <w:rPr>
          <w:rFonts w:ascii="Times New Roman" w:hAnsi="Times New Roman" w:cs="Times New Roman"/>
          <w:sz w:val="28"/>
          <w:szCs w:val="28"/>
        </w:rPr>
        <w:t xml:space="preserve">[40] </w:t>
      </w:r>
      <w:r w:rsidR="00FC167C">
        <w:rPr>
          <w:rFonts w:ascii="Times New Roman" w:hAnsi="Times New Roman" w:cs="Times New Roman"/>
          <w:sz w:val="28"/>
          <w:szCs w:val="28"/>
          <w:lang w:val="uk-UA"/>
        </w:rPr>
        <w:t xml:space="preserve">вивчались </w:t>
      </w:r>
      <w:r w:rsidRPr="0010434F">
        <w:rPr>
          <w:rFonts w:ascii="Times New Roman" w:hAnsi="Times New Roman" w:cs="Times New Roman"/>
          <w:sz w:val="28"/>
          <w:szCs w:val="28"/>
          <w:lang w:val="uk-UA"/>
        </w:rPr>
        <w:t>фактори, що впливають на якість свинини під час 90 перевезень</w:t>
      </w:r>
      <w:r w:rsidR="00FC167C">
        <w:rPr>
          <w:rFonts w:ascii="Times New Roman" w:hAnsi="Times New Roman" w:cs="Times New Roman"/>
          <w:sz w:val="28"/>
          <w:szCs w:val="28"/>
          <w:lang w:val="uk-UA"/>
        </w:rPr>
        <w:t xml:space="preserve"> </w:t>
      </w:r>
      <w:r w:rsidR="00E82503">
        <w:rPr>
          <w:rFonts w:ascii="Times New Roman" w:hAnsi="Times New Roman" w:cs="Times New Roman"/>
          <w:sz w:val="28"/>
          <w:szCs w:val="28"/>
          <w:lang w:val="uk-UA"/>
        </w:rPr>
        <w:t>12 750 свиней. Було доведено, що передсмертний</w:t>
      </w:r>
      <w:r w:rsidRPr="0010434F">
        <w:rPr>
          <w:rFonts w:ascii="Times New Roman" w:hAnsi="Times New Roman" w:cs="Times New Roman"/>
          <w:sz w:val="28"/>
          <w:szCs w:val="28"/>
          <w:lang w:val="uk-UA"/>
        </w:rPr>
        <w:t xml:space="preserve"> рівень стресу залежав</w:t>
      </w:r>
      <w:r w:rsidR="00E82503">
        <w:rPr>
          <w:rFonts w:ascii="Times New Roman" w:hAnsi="Times New Roman" w:cs="Times New Roman"/>
          <w:sz w:val="28"/>
          <w:szCs w:val="28"/>
          <w:lang w:val="uk-UA"/>
        </w:rPr>
        <w:t xml:space="preserve"> </w:t>
      </w:r>
      <w:r w:rsidRPr="0010434F">
        <w:rPr>
          <w:rFonts w:ascii="Times New Roman" w:hAnsi="Times New Roman" w:cs="Times New Roman"/>
          <w:sz w:val="28"/>
          <w:szCs w:val="28"/>
          <w:lang w:val="uk-UA"/>
        </w:rPr>
        <w:t xml:space="preserve">про частоту використання електричних </w:t>
      </w:r>
      <w:r w:rsidR="00E82503">
        <w:rPr>
          <w:rFonts w:ascii="Times New Roman" w:hAnsi="Times New Roman" w:cs="Times New Roman"/>
          <w:sz w:val="28"/>
          <w:szCs w:val="28"/>
          <w:lang w:val="uk-UA"/>
        </w:rPr>
        <w:t xml:space="preserve">шокерів </w:t>
      </w:r>
      <w:r w:rsidRPr="0010434F">
        <w:rPr>
          <w:rFonts w:ascii="Times New Roman" w:hAnsi="Times New Roman" w:cs="Times New Roman"/>
          <w:sz w:val="28"/>
          <w:szCs w:val="28"/>
          <w:lang w:val="uk-UA"/>
        </w:rPr>
        <w:t xml:space="preserve"> при утриманні.</w:t>
      </w:r>
      <w:r w:rsidR="00E82503">
        <w:rPr>
          <w:rFonts w:ascii="Times New Roman" w:hAnsi="Times New Roman" w:cs="Times New Roman"/>
          <w:sz w:val="28"/>
          <w:szCs w:val="28"/>
          <w:lang w:val="uk-UA"/>
        </w:rPr>
        <w:t xml:space="preserve"> </w:t>
      </w:r>
      <w:r w:rsidRPr="0010434F">
        <w:rPr>
          <w:rFonts w:ascii="Times New Roman" w:hAnsi="Times New Roman" w:cs="Times New Roman"/>
          <w:sz w:val="28"/>
          <w:szCs w:val="28"/>
          <w:lang w:val="uk-UA"/>
        </w:rPr>
        <w:t xml:space="preserve">Дослідники також виявили, що стрес, що </w:t>
      </w:r>
      <w:r w:rsidR="00E82503">
        <w:rPr>
          <w:rFonts w:ascii="Times New Roman" w:hAnsi="Times New Roman" w:cs="Times New Roman"/>
          <w:sz w:val="28"/>
          <w:szCs w:val="28"/>
          <w:lang w:val="uk-UA"/>
        </w:rPr>
        <w:t xml:space="preserve">виникає під час транспортування і </w:t>
      </w:r>
      <w:r w:rsidRPr="0010434F">
        <w:rPr>
          <w:rFonts w:ascii="Times New Roman" w:hAnsi="Times New Roman" w:cs="Times New Roman"/>
          <w:sz w:val="28"/>
          <w:szCs w:val="28"/>
          <w:lang w:val="uk-UA"/>
        </w:rPr>
        <w:t xml:space="preserve"> впливає</w:t>
      </w:r>
      <w:r w:rsidR="00C07AE4" w:rsidRPr="0010434F">
        <w:rPr>
          <w:rFonts w:ascii="Times New Roman" w:hAnsi="Times New Roman" w:cs="Times New Roman"/>
          <w:sz w:val="28"/>
          <w:szCs w:val="28"/>
          <w:lang w:val="uk-UA"/>
        </w:rPr>
        <w:t xml:space="preserve"> </w:t>
      </w:r>
      <w:r w:rsidR="00E82503">
        <w:rPr>
          <w:rFonts w:ascii="Times New Roman" w:hAnsi="Times New Roman" w:cs="Times New Roman"/>
          <w:sz w:val="28"/>
          <w:szCs w:val="28"/>
          <w:lang w:val="uk-UA"/>
        </w:rPr>
        <w:t xml:space="preserve">на </w:t>
      </w:r>
      <w:r w:rsidRPr="0010434F">
        <w:rPr>
          <w:rFonts w:ascii="Times New Roman" w:hAnsi="Times New Roman" w:cs="Times New Roman"/>
          <w:sz w:val="28"/>
          <w:szCs w:val="28"/>
          <w:lang w:val="uk-UA"/>
        </w:rPr>
        <w:t>якість м'яса</w:t>
      </w:r>
      <w:r w:rsidR="00E82503">
        <w:rPr>
          <w:rFonts w:ascii="Times New Roman" w:hAnsi="Times New Roman" w:cs="Times New Roman"/>
          <w:sz w:val="28"/>
          <w:szCs w:val="28"/>
          <w:lang w:val="uk-UA"/>
        </w:rPr>
        <w:t xml:space="preserve">, </w:t>
      </w:r>
      <w:r w:rsidRPr="0010434F">
        <w:rPr>
          <w:rFonts w:ascii="Times New Roman" w:hAnsi="Times New Roman" w:cs="Times New Roman"/>
          <w:sz w:val="28"/>
          <w:szCs w:val="28"/>
          <w:lang w:val="uk-UA"/>
        </w:rPr>
        <w:t xml:space="preserve"> можна оцінити на основі рівня шуму, виміряного в децибелах або</w:t>
      </w:r>
      <w:r w:rsidR="00E82503">
        <w:rPr>
          <w:rFonts w:ascii="Times New Roman" w:hAnsi="Times New Roman" w:cs="Times New Roman"/>
          <w:sz w:val="28"/>
          <w:szCs w:val="28"/>
          <w:lang w:val="uk-UA"/>
        </w:rPr>
        <w:t xml:space="preserve"> </w:t>
      </w:r>
      <w:r w:rsidRPr="0010434F">
        <w:rPr>
          <w:rFonts w:ascii="Times New Roman" w:hAnsi="Times New Roman" w:cs="Times New Roman"/>
          <w:sz w:val="28"/>
          <w:szCs w:val="28"/>
          <w:lang w:val="uk-UA"/>
        </w:rPr>
        <w:t>відсотк</w:t>
      </w:r>
      <w:r w:rsidR="00E82503">
        <w:rPr>
          <w:rFonts w:ascii="Times New Roman" w:hAnsi="Times New Roman" w:cs="Times New Roman"/>
          <w:sz w:val="28"/>
          <w:szCs w:val="28"/>
          <w:lang w:val="uk-UA"/>
        </w:rPr>
        <w:t>ом</w:t>
      </w:r>
      <w:r w:rsidRPr="0010434F">
        <w:rPr>
          <w:rFonts w:ascii="Times New Roman" w:hAnsi="Times New Roman" w:cs="Times New Roman"/>
          <w:sz w:val="28"/>
          <w:szCs w:val="28"/>
          <w:lang w:val="uk-UA"/>
        </w:rPr>
        <w:t xml:space="preserve"> свиней, які демонструють виснаження </w:t>
      </w:r>
      <w:r w:rsidR="00504679" w:rsidRPr="00504679">
        <w:rPr>
          <w:rFonts w:ascii="Times New Roman" w:hAnsi="Times New Roman" w:cs="Times New Roman"/>
          <w:sz w:val="28"/>
          <w:szCs w:val="28"/>
          <w:lang w:val="uk-UA"/>
        </w:rPr>
        <w:t>[40]</w:t>
      </w:r>
      <w:r w:rsidRPr="0010434F">
        <w:rPr>
          <w:rFonts w:ascii="Times New Roman" w:hAnsi="Times New Roman" w:cs="Times New Roman"/>
          <w:sz w:val="28"/>
          <w:szCs w:val="28"/>
          <w:lang w:val="uk-UA"/>
        </w:rPr>
        <w:t>.</w:t>
      </w:r>
    </w:p>
    <w:p w:rsidR="004304B1" w:rsidRDefault="00C07AE4" w:rsidP="00A1437B">
      <w:pPr>
        <w:spacing w:after="0" w:line="360" w:lineRule="auto"/>
        <w:ind w:firstLine="709"/>
        <w:jc w:val="both"/>
        <w:rPr>
          <w:rFonts w:ascii="Times New Roman" w:hAnsi="Times New Roman" w:cs="Times New Roman"/>
          <w:sz w:val="28"/>
          <w:szCs w:val="28"/>
          <w:lang w:val="uk-UA"/>
        </w:rPr>
      </w:pPr>
      <w:r w:rsidRPr="004304B1">
        <w:rPr>
          <w:rFonts w:ascii="Times New Roman" w:hAnsi="Times New Roman" w:cs="Times New Roman"/>
          <w:i/>
          <w:sz w:val="28"/>
          <w:szCs w:val="28"/>
          <w:lang w:val="uk-UA"/>
        </w:rPr>
        <w:t>Тривалість пере</w:t>
      </w:r>
      <w:r w:rsidR="004304B1" w:rsidRPr="004304B1">
        <w:rPr>
          <w:rFonts w:ascii="Times New Roman" w:hAnsi="Times New Roman" w:cs="Times New Roman"/>
          <w:i/>
          <w:sz w:val="28"/>
          <w:szCs w:val="28"/>
          <w:lang w:val="uk-UA"/>
        </w:rPr>
        <w:t>дзабійного утримання свиней.</w:t>
      </w:r>
      <w:r w:rsidR="004304B1">
        <w:rPr>
          <w:rFonts w:ascii="Times New Roman" w:hAnsi="Times New Roman" w:cs="Times New Roman"/>
          <w:b/>
          <w:sz w:val="28"/>
          <w:szCs w:val="28"/>
          <w:lang w:val="uk-UA"/>
        </w:rPr>
        <w:t xml:space="preserve"> </w:t>
      </w:r>
      <w:r w:rsidRPr="0010434F">
        <w:rPr>
          <w:rFonts w:ascii="Times New Roman" w:hAnsi="Times New Roman" w:cs="Times New Roman"/>
          <w:sz w:val="28"/>
          <w:szCs w:val="28"/>
          <w:lang w:val="uk-UA"/>
        </w:rPr>
        <w:t xml:space="preserve">Вважається, що оптимальний час перебування свиней у </w:t>
      </w:r>
      <w:r w:rsidR="004304B1">
        <w:rPr>
          <w:rFonts w:ascii="Times New Roman" w:hAnsi="Times New Roman" w:cs="Times New Roman"/>
          <w:sz w:val="28"/>
          <w:szCs w:val="28"/>
          <w:lang w:val="uk-UA"/>
        </w:rPr>
        <w:t xml:space="preserve">станку перед забоєм </w:t>
      </w:r>
      <w:r w:rsidRPr="0010434F">
        <w:rPr>
          <w:rFonts w:ascii="Times New Roman" w:hAnsi="Times New Roman" w:cs="Times New Roman"/>
          <w:sz w:val="28"/>
          <w:szCs w:val="28"/>
          <w:lang w:val="uk-UA"/>
        </w:rPr>
        <w:t>повинен становити</w:t>
      </w:r>
      <w:r w:rsidR="004304B1">
        <w:rPr>
          <w:rFonts w:ascii="Times New Roman" w:hAnsi="Times New Roman" w:cs="Times New Roman"/>
          <w:sz w:val="28"/>
          <w:szCs w:val="28"/>
          <w:lang w:val="uk-UA"/>
        </w:rPr>
        <w:t xml:space="preserve"> </w:t>
      </w:r>
      <w:r w:rsidRPr="0010434F">
        <w:rPr>
          <w:rFonts w:ascii="Times New Roman" w:hAnsi="Times New Roman" w:cs="Times New Roman"/>
          <w:sz w:val="28"/>
          <w:szCs w:val="28"/>
          <w:lang w:val="uk-UA"/>
        </w:rPr>
        <w:t>2</w:t>
      </w:r>
      <w:r w:rsidR="004304B1">
        <w:rPr>
          <w:rFonts w:ascii="Times New Roman" w:hAnsi="Times New Roman" w:cs="Times New Roman"/>
          <w:sz w:val="28"/>
          <w:szCs w:val="28"/>
          <w:lang w:val="uk-UA"/>
        </w:rPr>
        <w:t>-</w:t>
      </w:r>
      <w:r w:rsidRPr="0010434F">
        <w:rPr>
          <w:rFonts w:ascii="Times New Roman" w:hAnsi="Times New Roman" w:cs="Times New Roman"/>
          <w:sz w:val="28"/>
          <w:szCs w:val="28"/>
          <w:lang w:val="uk-UA"/>
        </w:rPr>
        <w:t>3 години. Це час регенерації, необхідний для зменшення впливу</w:t>
      </w:r>
      <w:r w:rsidR="004304B1">
        <w:rPr>
          <w:rFonts w:ascii="Times New Roman" w:hAnsi="Times New Roman" w:cs="Times New Roman"/>
          <w:sz w:val="28"/>
          <w:szCs w:val="28"/>
          <w:lang w:val="uk-UA"/>
        </w:rPr>
        <w:t xml:space="preserve"> </w:t>
      </w:r>
      <w:r w:rsidRPr="0010434F">
        <w:rPr>
          <w:rFonts w:ascii="Times New Roman" w:hAnsi="Times New Roman" w:cs="Times New Roman"/>
          <w:sz w:val="28"/>
          <w:szCs w:val="28"/>
          <w:lang w:val="uk-UA"/>
        </w:rPr>
        <w:t>с</w:t>
      </w:r>
      <w:r w:rsidR="004304B1">
        <w:rPr>
          <w:rFonts w:ascii="Times New Roman" w:hAnsi="Times New Roman" w:cs="Times New Roman"/>
          <w:sz w:val="28"/>
          <w:szCs w:val="28"/>
          <w:lang w:val="uk-UA"/>
        </w:rPr>
        <w:t>тресу, пов'язаного з транспортуванням</w:t>
      </w:r>
      <w:r w:rsidRPr="0010434F">
        <w:rPr>
          <w:rFonts w:ascii="Times New Roman" w:hAnsi="Times New Roman" w:cs="Times New Roman"/>
          <w:sz w:val="28"/>
          <w:szCs w:val="28"/>
          <w:lang w:val="uk-UA"/>
        </w:rPr>
        <w:t xml:space="preserve">. Після двох годин перебування в </w:t>
      </w:r>
      <w:r w:rsidR="004304B1">
        <w:rPr>
          <w:rFonts w:ascii="Times New Roman" w:hAnsi="Times New Roman" w:cs="Times New Roman"/>
          <w:sz w:val="28"/>
          <w:szCs w:val="28"/>
          <w:lang w:val="uk-UA"/>
        </w:rPr>
        <w:t>станку</w:t>
      </w:r>
      <w:r w:rsidRPr="0010434F">
        <w:rPr>
          <w:rFonts w:ascii="Times New Roman" w:hAnsi="Times New Roman" w:cs="Times New Roman"/>
          <w:sz w:val="28"/>
          <w:szCs w:val="28"/>
          <w:lang w:val="uk-UA"/>
        </w:rPr>
        <w:t xml:space="preserve">, тварини припиняють битися і замовкають. </w:t>
      </w:r>
    </w:p>
    <w:p w:rsidR="0043015A" w:rsidRDefault="004304B1" w:rsidP="00A1437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Забій </w:t>
      </w:r>
      <w:r w:rsidR="00C07AE4" w:rsidRPr="0010434F">
        <w:rPr>
          <w:rFonts w:ascii="Times New Roman" w:hAnsi="Times New Roman" w:cs="Times New Roman"/>
          <w:sz w:val="28"/>
          <w:szCs w:val="28"/>
          <w:lang w:val="uk-UA"/>
        </w:rPr>
        <w:t xml:space="preserve">негайно після транспортування призводить до більш високої частоти дефектів PSE у м’ясі. </w:t>
      </w:r>
      <w:r>
        <w:rPr>
          <w:rFonts w:ascii="Times New Roman" w:hAnsi="Times New Roman" w:cs="Times New Roman"/>
          <w:sz w:val="28"/>
          <w:szCs w:val="28"/>
          <w:lang w:val="uk-UA"/>
        </w:rPr>
        <w:t xml:space="preserve"> Н</w:t>
      </w:r>
      <w:r w:rsidR="00C07AE4" w:rsidRPr="0010434F">
        <w:rPr>
          <w:rFonts w:ascii="Times New Roman" w:hAnsi="Times New Roman" w:cs="Times New Roman"/>
          <w:sz w:val="28"/>
          <w:szCs w:val="28"/>
          <w:lang w:val="uk-UA"/>
        </w:rPr>
        <w:t xml:space="preserve">авпаки, тривале перебування свиней у </w:t>
      </w:r>
      <w:r>
        <w:rPr>
          <w:rFonts w:ascii="Times New Roman" w:hAnsi="Times New Roman" w:cs="Times New Roman"/>
          <w:sz w:val="28"/>
          <w:szCs w:val="28"/>
          <w:lang w:val="uk-UA"/>
        </w:rPr>
        <w:t>станку</w:t>
      </w:r>
      <w:r w:rsidR="00C07AE4" w:rsidRPr="0010434F">
        <w:rPr>
          <w:rFonts w:ascii="Times New Roman" w:hAnsi="Times New Roman" w:cs="Times New Roman"/>
          <w:sz w:val="28"/>
          <w:szCs w:val="28"/>
          <w:lang w:val="uk-UA"/>
        </w:rPr>
        <w:t xml:space="preserve"> призводить до більшої кількості травм</w:t>
      </w:r>
      <w:r>
        <w:rPr>
          <w:rFonts w:ascii="Times New Roman" w:hAnsi="Times New Roman" w:cs="Times New Roman"/>
          <w:sz w:val="28"/>
          <w:szCs w:val="28"/>
          <w:lang w:val="uk-UA"/>
        </w:rPr>
        <w:t xml:space="preserve"> </w:t>
      </w:r>
      <w:r w:rsidR="00C07AE4" w:rsidRPr="0010434F">
        <w:rPr>
          <w:rFonts w:ascii="Times New Roman" w:hAnsi="Times New Roman" w:cs="Times New Roman"/>
          <w:sz w:val="28"/>
          <w:szCs w:val="28"/>
          <w:lang w:val="uk-UA"/>
        </w:rPr>
        <w:t>і синці</w:t>
      </w:r>
      <w:r>
        <w:rPr>
          <w:rFonts w:ascii="Times New Roman" w:hAnsi="Times New Roman" w:cs="Times New Roman"/>
          <w:sz w:val="28"/>
          <w:szCs w:val="28"/>
          <w:lang w:val="uk-UA"/>
        </w:rPr>
        <w:t>в</w:t>
      </w:r>
      <w:r w:rsidR="00C07AE4" w:rsidRPr="0010434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C07AE4" w:rsidRPr="0010434F">
        <w:rPr>
          <w:rFonts w:ascii="Times New Roman" w:hAnsi="Times New Roman" w:cs="Times New Roman"/>
          <w:sz w:val="28"/>
          <w:szCs w:val="28"/>
          <w:lang w:val="uk-UA"/>
        </w:rPr>
        <w:t xml:space="preserve">У дослідженнях </w:t>
      </w:r>
      <w:r w:rsidR="00504679" w:rsidRPr="00504679">
        <w:rPr>
          <w:rFonts w:ascii="Times New Roman" w:hAnsi="Times New Roman" w:cs="Times New Roman"/>
          <w:sz w:val="28"/>
          <w:szCs w:val="28"/>
        </w:rPr>
        <w:t>[34]</w:t>
      </w:r>
      <w:r w:rsidR="00C07AE4" w:rsidRPr="0010434F">
        <w:rPr>
          <w:rFonts w:ascii="Times New Roman" w:hAnsi="Times New Roman" w:cs="Times New Roman"/>
          <w:sz w:val="28"/>
          <w:szCs w:val="28"/>
          <w:lang w:val="uk-UA"/>
        </w:rPr>
        <w:t xml:space="preserve">, продовження терміну </w:t>
      </w:r>
      <w:r w:rsidR="00E410AA">
        <w:rPr>
          <w:rFonts w:ascii="Times New Roman" w:hAnsi="Times New Roman" w:cs="Times New Roman"/>
          <w:sz w:val="28"/>
          <w:szCs w:val="28"/>
          <w:lang w:val="uk-UA"/>
        </w:rPr>
        <w:t xml:space="preserve">передзабійного </w:t>
      </w:r>
      <w:r w:rsidR="00C07AE4" w:rsidRPr="0010434F">
        <w:rPr>
          <w:rFonts w:ascii="Times New Roman" w:hAnsi="Times New Roman" w:cs="Times New Roman"/>
          <w:sz w:val="28"/>
          <w:szCs w:val="28"/>
          <w:lang w:val="uk-UA"/>
        </w:rPr>
        <w:t>перебування більш ніж на три години</w:t>
      </w:r>
      <w:r w:rsidR="0043015A">
        <w:rPr>
          <w:rFonts w:ascii="Times New Roman" w:hAnsi="Times New Roman" w:cs="Times New Roman"/>
          <w:sz w:val="28"/>
          <w:szCs w:val="28"/>
          <w:lang w:val="uk-UA"/>
        </w:rPr>
        <w:t xml:space="preserve">, </w:t>
      </w:r>
      <w:r w:rsidR="00C07AE4" w:rsidRPr="0010434F">
        <w:rPr>
          <w:rFonts w:ascii="Times New Roman" w:hAnsi="Times New Roman" w:cs="Times New Roman"/>
          <w:sz w:val="28"/>
          <w:szCs w:val="28"/>
          <w:lang w:val="uk-UA"/>
        </w:rPr>
        <w:t>збільш</w:t>
      </w:r>
      <w:r w:rsidR="0043015A">
        <w:rPr>
          <w:rFonts w:ascii="Times New Roman" w:hAnsi="Times New Roman" w:cs="Times New Roman"/>
          <w:sz w:val="28"/>
          <w:szCs w:val="28"/>
          <w:lang w:val="uk-UA"/>
        </w:rPr>
        <w:t xml:space="preserve">увало </w:t>
      </w:r>
      <w:r w:rsidR="00C07AE4" w:rsidRPr="0010434F">
        <w:rPr>
          <w:rFonts w:ascii="Times New Roman" w:hAnsi="Times New Roman" w:cs="Times New Roman"/>
          <w:sz w:val="28"/>
          <w:szCs w:val="28"/>
          <w:lang w:val="uk-UA"/>
        </w:rPr>
        <w:t xml:space="preserve">появи дефектів DFD. </w:t>
      </w:r>
      <w:r w:rsidR="0043015A">
        <w:rPr>
          <w:rFonts w:ascii="Times New Roman" w:hAnsi="Times New Roman" w:cs="Times New Roman"/>
          <w:sz w:val="28"/>
          <w:szCs w:val="28"/>
          <w:lang w:val="uk-UA"/>
        </w:rPr>
        <w:t xml:space="preserve"> Свинина, отримана від тварин, які були на передзабійному утримання </w:t>
      </w:r>
      <w:r w:rsidR="00C07AE4" w:rsidRPr="0010434F">
        <w:rPr>
          <w:rFonts w:ascii="Times New Roman" w:hAnsi="Times New Roman" w:cs="Times New Roman"/>
          <w:sz w:val="28"/>
          <w:szCs w:val="28"/>
          <w:lang w:val="uk-UA"/>
        </w:rPr>
        <w:t>протягом 9 годин, показало дефекти DFD в</w:t>
      </w:r>
      <w:r w:rsidR="0043015A">
        <w:rPr>
          <w:rFonts w:ascii="Times New Roman" w:hAnsi="Times New Roman" w:cs="Times New Roman"/>
          <w:sz w:val="28"/>
          <w:szCs w:val="28"/>
          <w:lang w:val="uk-UA"/>
        </w:rPr>
        <w:t xml:space="preserve"> </w:t>
      </w:r>
      <w:r w:rsidR="00C07AE4" w:rsidRPr="0010434F">
        <w:rPr>
          <w:rFonts w:ascii="Times New Roman" w:hAnsi="Times New Roman" w:cs="Times New Roman"/>
          <w:sz w:val="28"/>
          <w:szCs w:val="28"/>
          <w:lang w:val="uk-UA"/>
        </w:rPr>
        <w:t xml:space="preserve">18,6%, тоді як за три години це значення становило 11,6%. </w:t>
      </w:r>
      <w:r w:rsidR="0043015A">
        <w:rPr>
          <w:rFonts w:ascii="Times New Roman" w:hAnsi="Times New Roman" w:cs="Times New Roman"/>
          <w:sz w:val="28"/>
          <w:szCs w:val="28"/>
          <w:lang w:val="uk-UA"/>
        </w:rPr>
        <w:t>В той же час</w:t>
      </w:r>
      <w:r w:rsidR="00C07AE4" w:rsidRPr="0010434F">
        <w:rPr>
          <w:rFonts w:ascii="Times New Roman" w:hAnsi="Times New Roman" w:cs="Times New Roman"/>
          <w:sz w:val="28"/>
          <w:szCs w:val="28"/>
          <w:lang w:val="uk-UA"/>
        </w:rPr>
        <w:t>, коли</w:t>
      </w:r>
      <w:r w:rsidR="0043015A">
        <w:rPr>
          <w:rFonts w:ascii="Times New Roman" w:hAnsi="Times New Roman" w:cs="Times New Roman"/>
          <w:sz w:val="28"/>
          <w:szCs w:val="28"/>
          <w:lang w:val="uk-UA"/>
        </w:rPr>
        <w:t xml:space="preserve"> </w:t>
      </w:r>
      <w:r w:rsidR="0043015A">
        <w:rPr>
          <w:rFonts w:ascii="Times New Roman" w:hAnsi="Times New Roman" w:cs="Times New Roman"/>
          <w:sz w:val="28"/>
          <w:szCs w:val="28"/>
          <w:lang w:val="uk-UA"/>
        </w:rPr>
        <w:lastRenderedPageBreak/>
        <w:t xml:space="preserve">свині утримувались в загонах </w:t>
      </w:r>
      <w:r w:rsidR="00C07AE4" w:rsidRPr="0010434F">
        <w:rPr>
          <w:rFonts w:ascii="Times New Roman" w:hAnsi="Times New Roman" w:cs="Times New Roman"/>
          <w:sz w:val="28"/>
          <w:szCs w:val="28"/>
          <w:lang w:val="uk-UA"/>
        </w:rPr>
        <w:t>протягом ночі, відсоток дефектного м’яса DFD</w:t>
      </w:r>
      <w:r w:rsidR="0043015A">
        <w:rPr>
          <w:rFonts w:ascii="Times New Roman" w:hAnsi="Times New Roman" w:cs="Times New Roman"/>
          <w:sz w:val="28"/>
          <w:szCs w:val="28"/>
          <w:lang w:val="uk-UA"/>
        </w:rPr>
        <w:t xml:space="preserve"> </w:t>
      </w:r>
      <w:r w:rsidR="00C07AE4" w:rsidRPr="0010434F">
        <w:rPr>
          <w:rFonts w:ascii="Times New Roman" w:hAnsi="Times New Roman" w:cs="Times New Roman"/>
          <w:sz w:val="28"/>
          <w:szCs w:val="28"/>
          <w:lang w:val="uk-UA"/>
        </w:rPr>
        <w:t>зр</w:t>
      </w:r>
      <w:r w:rsidR="0043015A">
        <w:rPr>
          <w:rFonts w:ascii="Times New Roman" w:hAnsi="Times New Roman" w:cs="Times New Roman"/>
          <w:sz w:val="28"/>
          <w:szCs w:val="28"/>
          <w:lang w:val="uk-UA"/>
        </w:rPr>
        <w:t xml:space="preserve">іс </w:t>
      </w:r>
      <w:r w:rsidR="00C07AE4" w:rsidRPr="0010434F">
        <w:rPr>
          <w:rFonts w:ascii="Times New Roman" w:hAnsi="Times New Roman" w:cs="Times New Roman"/>
          <w:sz w:val="28"/>
          <w:szCs w:val="28"/>
          <w:lang w:val="uk-UA"/>
        </w:rPr>
        <w:t xml:space="preserve"> до 24,9%.</w:t>
      </w:r>
    </w:p>
    <w:p w:rsidR="00A1437B" w:rsidRPr="0010434F" w:rsidRDefault="00C07AE4" w:rsidP="00A1437B">
      <w:pPr>
        <w:spacing w:after="0" w:line="360" w:lineRule="auto"/>
        <w:ind w:firstLine="709"/>
        <w:jc w:val="both"/>
        <w:rPr>
          <w:rFonts w:ascii="Times New Roman" w:hAnsi="Times New Roman" w:cs="Times New Roman"/>
          <w:sz w:val="28"/>
          <w:szCs w:val="28"/>
          <w:lang w:val="uk-UA"/>
        </w:rPr>
      </w:pPr>
      <w:r w:rsidRPr="0010434F">
        <w:rPr>
          <w:rFonts w:ascii="Times New Roman" w:hAnsi="Times New Roman" w:cs="Times New Roman"/>
          <w:sz w:val="28"/>
          <w:szCs w:val="28"/>
          <w:lang w:val="uk-UA"/>
        </w:rPr>
        <w:t xml:space="preserve">Фактори, пов’язані з умовами </w:t>
      </w:r>
      <w:r w:rsidR="0043015A">
        <w:rPr>
          <w:rFonts w:ascii="Times New Roman" w:hAnsi="Times New Roman" w:cs="Times New Roman"/>
          <w:sz w:val="28"/>
          <w:szCs w:val="28"/>
          <w:lang w:val="uk-UA"/>
        </w:rPr>
        <w:t xml:space="preserve">передзабійного </w:t>
      </w:r>
      <w:r w:rsidRPr="0010434F">
        <w:rPr>
          <w:rFonts w:ascii="Times New Roman" w:hAnsi="Times New Roman" w:cs="Times New Roman"/>
          <w:sz w:val="28"/>
          <w:szCs w:val="28"/>
          <w:lang w:val="uk-UA"/>
        </w:rPr>
        <w:t xml:space="preserve">утримання, також можуть мати </w:t>
      </w:r>
      <w:r w:rsidR="0043015A">
        <w:rPr>
          <w:rFonts w:ascii="Times New Roman" w:hAnsi="Times New Roman" w:cs="Times New Roman"/>
          <w:sz w:val="28"/>
          <w:szCs w:val="28"/>
          <w:lang w:val="uk-UA"/>
        </w:rPr>
        <w:t>вплив н</w:t>
      </w:r>
      <w:r w:rsidRPr="0010434F">
        <w:rPr>
          <w:rFonts w:ascii="Times New Roman" w:hAnsi="Times New Roman" w:cs="Times New Roman"/>
          <w:sz w:val="28"/>
          <w:szCs w:val="28"/>
          <w:lang w:val="uk-UA"/>
        </w:rPr>
        <w:t>а якість отриманої свинини. Це</w:t>
      </w:r>
      <w:r w:rsidR="0043015A">
        <w:rPr>
          <w:rFonts w:ascii="Times New Roman" w:hAnsi="Times New Roman" w:cs="Times New Roman"/>
          <w:sz w:val="28"/>
          <w:szCs w:val="28"/>
          <w:lang w:val="uk-UA"/>
        </w:rPr>
        <w:t xml:space="preserve"> можуть бути: розмір станку,  </w:t>
      </w:r>
      <w:r w:rsidRPr="0010434F">
        <w:rPr>
          <w:rFonts w:ascii="Times New Roman" w:hAnsi="Times New Roman" w:cs="Times New Roman"/>
          <w:sz w:val="28"/>
          <w:szCs w:val="28"/>
          <w:lang w:val="uk-UA"/>
        </w:rPr>
        <w:t>кількість тварин у загоні, вид бар’єрів, тип підлоги або рівень шуму.</w:t>
      </w:r>
      <w:r w:rsidR="0043015A">
        <w:rPr>
          <w:rFonts w:ascii="Times New Roman" w:hAnsi="Times New Roman" w:cs="Times New Roman"/>
          <w:sz w:val="28"/>
          <w:szCs w:val="28"/>
          <w:lang w:val="uk-UA"/>
        </w:rPr>
        <w:t xml:space="preserve"> </w:t>
      </w:r>
      <w:r w:rsidRPr="0010434F">
        <w:rPr>
          <w:rFonts w:ascii="Times New Roman" w:hAnsi="Times New Roman" w:cs="Times New Roman"/>
          <w:sz w:val="28"/>
          <w:szCs w:val="28"/>
          <w:lang w:val="uk-UA"/>
        </w:rPr>
        <w:t>Роль шуму як фактора негативного впливу на якість м'яса підтверджено вбагато досліджень. Високий рівень шуму, дивні, незнайомі звуки</w:t>
      </w:r>
      <w:r w:rsidR="0043015A">
        <w:rPr>
          <w:rFonts w:ascii="Times New Roman" w:hAnsi="Times New Roman" w:cs="Times New Roman"/>
          <w:sz w:val="28"/>
          <w:szCs w:val="28"/>
          <w:lang w:val="uk-UA"/>
        </w:rPr>
        <w:t xml:space="preserve"> </w:t>
      </w:r>
      <w:r w:rsidRPr="0010434F">
        <w:rPr>
          <w:rFonts w:ascii="Times New Roman" w:hAnsi="Times New Roman" w:cs="Times New Roman"/>
          <w:sz w:val="28"/>
          <w:szCs w:val="28"/>
          <w:lang w:val="uk-UA"/>
        </w:rPr>
        <w:t xml:space="preserve">свинями під час навантаження, розвантаження та транспортування є причиною підвищеного стресу </w:t>
      </w:r>
      <w:r w:rsidR="00504679" w:rsidRPr="00504679">
        <w:rPr>
          <w:rFonts w:ascii="Times New Roman" w:hAnsi="Times New Roman" w:cs="Times New Roman"/>
          <w:sz w:val="28"/>
          <w:szCs w:val="28"/>
          <w:lang w:val="uk-UA"/>
        </w:rPr>
        <w:t>[29]</w:t>
      </w:r>
      <w:r w:rsidRPr="0010434F">
        <w:rPr>
          <w:rFonts w:ascii="Times New Roman" w:hAnsi="Times New Roman" w:cs="Times New Roman"/>
          <w:sz w:val="28"/>
          <w:szCs w:val="28"/>
          <w:lang w:val="uk-UA"/>
        </w:rPr>
        <w:t xml:space="preserve">. </w:t>
      </w:r>
    </w:p>
    <w:p w:rsidR="003D34F3" w:rsidRDefault="0043015A" w:rsidP="00C07AE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C07AE4" w:rsidRPr="0010434F">
        <w:rPr>
          <w:rFonts w:ascii="Times New Roman" w:hAnsi="Times New Roman" w:cs="Times New Roman"/>
          <w:sz w:val="28"/>
          <w:szCs w:val="28"/>
          <w:lang w:val="uk-UA"/>
        </w:rPr>
        <w:t>сун</w:t>
      </w:r>
      <w:r>
        <w:rPr>
          <w:rFonts w:ascii="Times New Roman" w:hAnsi="Times New Roman" w:cs="Times New Roman"/>
          <w:sz w:val="28"/>
          <w:szCs w:val="28"/>
          <w:lang w:val="uk-UA"/>
        </w:rPr>
        <w:t xml:space="preserve">ення </w:t>
      </w:r>
      <w:r w:rsidR="00C07AE4" w:rsidRPr="0010434F">
        <w:rPr>
          <w:rFonts w:ascii="Times New Roman" w:hAnsi="Times New Roman" w:cs="Times New Roman"/>
          <w:sz w:val="28"/>
          <w:szCs w:val="28"/>
          <w:lang w:val="uk-UA"/>
        </w:rPr>
        <w:t>або, якщо це неможливо, зменш</w:t>
      </w:r>
      <w:r>
        <w:rPr>
          <w:rFonts w:ascii="Times New Roman" w:hAnsi="Times New Roman" w:cs="Times New Roman"/>
          <w:sz w:val="28"/>
          <w:szCs w:val="28"/>
          <w:lang w:val="uk-UA"/>
        </w:rPr>
        <w:t xml:space="preserve">ення </w:t>
      </w:r>
      <w:r w:rsidR="00C07AE4" w:rsidRPr="0010434F">
        <w:rPr>
          <w:rFonts w:ascii="Times New Roman" w:hAnsi="Times New Roman" w:cs="Times New Roman"/>
          <w:sz w:val="28"/>
          <w:szCs w:val="28"/>
          <w:lang w:val="uk-UA"/>
        </w:rPr>
        <w:t>стресов</w:t>
      </w:r>
      <w:r>
        <w:rPr>
          <w:rFonts w:ascii="Times New Roman" w:hAnsi="Times New Roman" w:cs="Times New Roman"/>
          <w:sz w:val="28"/>
          <w:szCs w:val="28"/>
          <w:lang w:val="uk-UA"/>
        </w:rPr>
        <w:t>их</w:t>
      </w:r>
      <w:r w:rsidR="00C07AE4" w:rsidRPr="0010434F">
        <w:rPr>
          <w:rFonts w:ascii="Times New Roman" w:hAnsi="Times New Roman" w:cs="Times New Roman"/>
          <w:sz w:val="28"/>
          <w:szCs w:val="28"/>
          <w:lang w:val="uk-UA"/>
        </w:rPr>
        <w:t xml:space="preserve"> фактор</w:t>
      </w:r>
      <w:r>
        <w:rPr>
          <w:rFonts w:ascii="Times New Roman" w:hAnsi="Times New Roman" w:cs="Times New Roman"/>
          <w:sz w:val="28"/>
          <w:szCs w:val="28"/>
          <w:lang w:val="uk-UA"/>
        </w:rPr>
        <w:t xml:space="preserve">ів сприяє  </w:t>
      </w:r>
      <w:r w:rsidR="00C07AE4" w:rsidRPr="0010434F">
        <w:rPr>
          <w:rFonts w:ascii="Times New Roman" w:hAnsi="Times New Roman" w:cs="Times New Roman"/>
          <w:sz w:val="28"/>
          <w:szCs w:val="28"/>
          <w:lang w:val="uk-UA"/>
        </w:rPr>
        <w:t>підвищенн</w:t>
      </w:r>
      <w:r>
        <w:rPr>
          <w:rFonts w:ascii="Times New Roman" w:hAnsi="Times New Roman" w:cs="Times New Roman"/>
          <w:sz w:val="28"/>
          <w:szCs w:val="28"/>
          <w:lang w:val="uk-UA"/>
        </w:rPr>
        <w:t>ю</w:t>
      </w:r>
      <w:r w:rsidR="00C07AE4" w:rsidRPr="0010434F">
        <w:rPr>
          <w:rFonts w:ascii="Times New Roman" w:hAnsi="Times New Roman" w:cs="Times New Roman"/>
          <w:sz w:val="28"/>
          <w:szCs w:val="28"/>
          <w:lang w:val="uk-UA"/>
        </w:rPr>
        <w:t xml:space="preserve"> якості свинини. </w:t>
      </w:r>
      <w:r>
        <w:rPr>
          <w:rFonts w:ascii="Times New Roman" w:hAnsi="Times New Roman" w:cs="Times New Roman"/>
          <w:sz w:val="28"/>
          <w:szCs w:val="28"/>
          <w:lang w:val="uk-UA"/>
        </w:rPr>
        <w:t xml:space="preserve"> Базуючись на результатах ряду тестів, що враховували поведінку забійних тварин</w:t>
      </w:r>
      <w:r w:rsidR="00504679" w:rsidRPr="00504679">
        <w:rPr>
          <w:rFonts w:ascii="Times New Roman" w:hAnsi="Times New Roman" w:cs="Times New Roman"/>
          <w:sz w:val="28"/>
          <w:szCs w:val="28"/>
        </w:rPr>
        <w:t xml:space="preserve"> [41]</w:t>
      </w:r>
      <w:r w:rsidR="00504679">
        <w:rPr>
          <w:rFonts w:ascii="Times New Roman" w:hAnsi="Times New Roman" w:cs="Times New Roman"/>
          <w:sz w:val="28"/>
          <w:szCs w:val="28"/>
          <w:lang w:val="uk-UA"/>
        </w:rPr>
        <w:t xml:space="preserve"> було</w:t>
      </w:r>
      <w:r w:rsidR="00C07AE4" w:rsidRPr="0010434F">
        <w:rPr>
          <w:rFonts w:ascii="Times New Roman" w:hAnsi="Times New Roman" w:cs="Times New Roman"/>
          <w:sz w:val="28"/>
          <w:szCs w:val="28"/>
          <w:lang w:val="uk-UA"/>
        </w:rPr>
        <w:t xml:space="preserve"> розроб</w:t>
      </w:r>
      <w:r w:rsidR="00504679">
        <w:rPr>
          <w:rFonts w:ascii="Times New Roman" w:hAnsi="Times New Roman" w:cs="Times New Roman"/>
          <w:sz w:val="28"/>
          <w:szCs w:val="28"/>
          <w:lang w:val="uk-UA"/>
        </w:rPr>
        <w:t>лено</w:t>
      </w:r>
      <w:r w:rsidR="00C07AE4" w:rsidRPr="0010434F">
        <w:rPr>
          <w:rFonts w:ascii="Times New Roman" w:hAnsi="Times New Roman" w:cs="Times New Roman"/>
          <w:sz w:val="28"/>
          <w:szCs w:val="28"/>
          <w:lang w:val="uk-UA"/>
        </w:rPr>
        <w:t xml:space="preserve"> правила поведінки</w:t>
      </w:r>
      <w:r>
        <w:rPr>
          <w:rFonts w:ascii="Times New Roman" w:hAnsi="Times New Roman" w:cs="Times New Roman"/>
          <w:sz w:val="28"/>
          <w:szCs w:val="28"/>
          <w:lang w:val="uk-UA"/>
        </w:rPr>
        <w:t>, що можуть</w:t>
      </w:r>
      <w:r w:rsidR="00C07AE4" w:rsidRPr="0010434F">
        <w:rPr>
          <w:rFonts w:ascii="Times New Roman" w:hAnsi="Times New Roman" w:cs="Times New Roman"/>
          <w:sz w:val="28"/>
          <w:szCs w:val="28"/>
          <w:lang w:val="uk-UA"/>
        </w:rPr>
        <w:t xml:space="preserve"> значно зменшити стрес, який ви</w:t>
      </w:r>
      <w:r w:rsidR="003D34F3">
        <w:rPr>
          <w:rFonts w:ascii="Times New Roman" w:hAnsi="Times New Roman" w:cs="Times New Roman"/>
          <w:sz w:val="28"/>
          <w:szCs w:val="28"/>
          <w:lang w:val="uk-UA"/>
        </w:rPr>
        <w:t xml:space="preserve">никає у тварин. До них належать, крім всього, </w:t>
      </w:r>
      <w:r w:rsidR="00C07AE4" w:rsidRPr="0010434F">
        <w:rPr>
          <w:rFonts w:ascii="Times New Roman" w:hAnsi="Times New Roman" w:cs="Times New Roman"/>
          <w:sz w:val="28"/>
          <w:szCs w:val="28"/>
          <w:lang w:val="uk-UA"/>
        </w:rPr>
        <w:t>встановлення відповідних перегородок або бар’єрів, що захищають персонал і обладнання, використання відповідного освітлення, щоб не було відблисків, використання</w:t>
      </w:r>
      <w:r w:rsidR="003D34F3">
        <w:rPr>
          <w:rFonts w:ascii="Times New Roman" w:hAnsi="Times New Roman" w:cs="Times New Roman"/>
          <w:sz w:val="28"/>
          <w:szCs w:val="28"/>
          <w:lang w:val="uk-UA"/>
        </w:rPr>
        <w:t xml:space="preserve"> </w:t>
      </w:r>
      <w:r w:rsidR="00C07AE4" w:rsidRPr="0010434F">
        <w:rPr>
          <w:rFonts w:ascii="Times New Roman" w:hAnsi="Times New Roman" w:cs="Times New Roman"/>
          <w:sz w:val="28"/>
          <w:szCs w:val="28"/>
          <w:lang w:val="uk-UA"/>
        </w:rPr>
        <w:t xml:space="preserve">системи вентиляції для усунення </w:t>
      </w:r>
      <w:r w:rsidR="003D34F3">
        <w:rPr>
          <w:rFonts w:ascii="Times New Roman" w:hAnsi="Times New Roman" w:cs="Times New Roman"/>
          <w:sz w:val="28"/>
          <w:szCs w:val="28"/>
          <w:lang w:val="uk-UA"/>
        </w:rPr>
        <w:t>протягів</w:t>
      </w:r>
      <w:r w:rsidR="00C07AE4" w:rsidRPr="0010434F">
        <w:rPr>
          <w:rFonts w:ascii="Times New Roman" w:hAnsi="Times New Roman" w:cs="Times New Roman"/>
          <w:sz w:val="28"/>
          <w:szCs w:val="28"/>
          <w:lang w:val="uk-UA"/>
        </w:rPr>
        <w:t xml:space="preserve"> у напрямку, протилежному руху</w:t>
      </w:r>
      <w:r w:rsidR="003D34F3">
        <w:rPr>
          <w:rFonts w:ascii="Times New Roman" w:hAnsi="Times New Roman" w:cs="Times New Roman"/>
          <w:sz w:val="28"/>
          <w:szCs w:val="28"/>
          <w:lang w:val="uk-UA"/>
        </w:rPr>
        <w:t xml:space="preserve"> </w:t>
      </w:r>
      <w:r w:rsidR="00C07AE4" w:rsidRPr="0010434F">
        <w:rPr>
          <w:rFonts w:ascii="Times New Roman" w:hAnsi="Times New Roman" w:cs="Times New Roman"/>
          <w:sz w:val="28"/>
          <w:szCs w:val="28"/>
          <w:lang w:val="uk-UA"/>
        </w:rPr>
        <w:t xml:space="preserve">тварин. Коридори, двері та перегородки повинні бути досить широкими, щоб </w:t>
      </w:r>
      <w:r w:rsidR="003D34F3" w:rsidRPr="0010434F">
        <w:rPr>
          <w:rFonts w:ascii="Times New Roman" w:hAnsi="Times New Roman" w:cs="Times New Roman"/>
          <w:sz w:val="28"/>
          <w:szCs w:val="28"/>
          <w:lang w:val="uk-UA"/>
        </w:rPr>
        <w:t>з</w:t>
      </w:r>
      <w:r w:rsidR="003D34F3">
        <w:rPr>
          <w:rFonts w:ascii="Times New Roman" w:hAnsi="Times New Roman" w:cs="Times New Roman"/>
          <w:sz w:val="28"/>
          <w:szCs w:val="28"/>
          <w:lang w:val="uk-UA"/>
        </w:rPr>
        <w:t xml:space="preserve">абезпечувати  вільний </w:t>
      </w:r>
      <w:r w:rsidR="00C07AE4" w:rsidRPr="0010434F">
        <w:rPr>
          <w:rFonts w:ascii="Times New Roman" w:hAnsi="Times New Roman" w:cs="Times New Roman"/>
          <w:sz w:val="28"/>
          <w:szCs w:val="28"/>
          <w:lang w:val="uk-UA"/>
        </w:rPr>
        <w:t>пропуск тварин. Відкривання дверей повинно бути тихим і плавним, шум зведено до мінімуму.</w:t>
      </w:r>
      <w:r w:rsidR="003D34F3">
        <w:rPr>
          <w:rFonts w:ascii="Times New Roman" w:hAnsi="Times New Roman" w:cs="Times New Roman"/>
          <w:sz w:val="28"/>
          <w:szCs w:val="28"/>
          <w:lang w:val="uk-UA"/>
        </w:rPr>
        <w:t xml:space="preserve"> </w:t>
      </w:r>
    </w:p>
    <w:p w:rsidR="00C07AE4" w:rsidRPr="0010434F" w:rsidRDefault="00C07AE4" w:rsidP="00C07AE4">
      <w:pPr>
        <w:spacing w:after="0" w:line="360" w:lineRule="auto"/>
        <w:ind w:firstLine="709"/>
        <w:jc w:val="both"/>
        <w:rPr>
          <w:rFonts w:ascii="Times New Roman" w:hAnsi="Times New Roman" w:cs="Times New Roman"/>
          <w:sz w:val="28"/>
          <w:szCs w:val="28"/>
          <w:lang w:val="uk-UA"/>
        </w:rPr>
      </w:pPr>
      <w:r w:rsidRPr="0010434F">
        <w:rPr>
          <w:rFonts w:ascii="Times New Roman" w:hAnsi="Times New Roman" w:cs="Times New Roman"/>
          <w:sz w:val="28"/>
          <w:szCs w:val="28"/>
          <w:lang w:val="uk-UA"/>
        </w:rPr>
        <w:t xml:space="preserve">Вплив погодних умов на якість м’яса оцінити нелегко. </w:t>
      </w:r>
      <w:r w:rsidR="008875C9">
        <w:rPr>
          <w:rFonts w:ascii="Times New Roman" w:hAnsi="Times New Roman" w:cs="Times New Roman"/>
          <w:sz w:val="28"/>
          <w:szCs w:val="28"/>
          <w:lang w:val="uk-UA"/>
        </w:rPr>
        <w:t xml:space="preserve"> У Дослідженнях </w:t>
      </w:r>
      <w:r w:rsidR="00504679" w:rsidRPr="00504679">
        <w:rPr>
          <w:rFonts w:ascii="Times New Roman" w:hAnsi="Times New Roman" w:cs="Times New Roman"/>
          <w:sz w:val="28"/>
          <w:szCs w:val="28"/>
          <w:lang w:val="uk-UA"/>
        </w:rPr>
        <w:t>[40]</w:t>
      </w:r>
      <w:r w:rsidRPr="0010434F">
        <w:rPr>
          <w:rFonts w:ascii="Times New Roman" w:hAnsi="Times New Roman" w:cs="Times New Roman"/>
          <w:sz w:val="28"/>
          <w:szCs w:val="28"/>
          <w:lang w:val="uk-UA"/>
        </w:rPr>
        <w:t xml:space="preserve"> </w:t>
      </w:r>
      <w:r w:rsidR="008875C9">
        <w:rPr>
          <w:rFonts w:ascii="Times New Roman" w:hAnsi="Times New Roman" w:cs="Times New Roman"/>
          <w:sz w:val="28"/>
          <w:szCs w:val="28"/>
          <w:lang w:val="uk-UA"/>
        </w:rPr>
        <w:t xml:space="preserve">було </w:t>
      </w:r>
      <w:r w:rsidRPr="0010434F">
        <w:rPr>
          <w:rFonts w:ascii="Times New Roman" w:hAnsi="Times New Roman" w:cs="Times New Roman"/>
          <w:sz w:val="28"/>
          <w:szCs w:val="28"/>
          <w:lang w:val="uk-UA"/>
        </w:rPr>
        <w:t>вияв</w:t>
      </w:r>
      <w:r w:rsidR="008875C9">
        <w:rPr>
          <w:rFonts w:ascii="Times New Roman" w:hAnsi="Times New Roman" w:cs="Times New Roman"/>
          <w:sz w:val="28"/>
          <w:szCs w:val="28"/>
          <w:lang w:val="uk-UA"/>
        </w:rPr>
        <w:t>лено</w:t>
      </w:r>
      <w:r w:rsidRPr="0010434F">
        <w:rPr>
          <w:rFonts w:ascii="Times New Roman" w:hAnsi="Times New Roman" w:cs="Times New Roman"/>
          <w:sz w:val="28"/>
          <w:szCs w:val="28"/>
          <w:lang w:val="uk-UA"/>
        </w:rPr>
        <w:t xml:space="preserve"> вищий</w:t>
      </w:r>
      <w:r w:rsidR="008875C9">
        <w:rPr>
          <w:rFonts w:ascii="Times New Roman" w:hAnsi="Times New Roman" w:cs="Times New Roman"/>
          <w:sz w:val="28"/>
          <w:szCs w:val="28"/>
          <w:lang w:val="uk-UA"/>
        </w:rPr>
        <w:t xml:space="preserve"> рН у м’ясі в літні місяці та </w:t>
      </w:r>
      <w:r w:rsidRPr="0010434F">
        <w:rPr>
          <w:rFonts w:ascii="Times New Roman" w:hAnsi="Times New Roman" w:cs="Times New Roman"/>
          <w:sz w:val="28"/>
          <w:szCs w:val="28"/>
          <w:lang w:val="uk-UA"/>
        </w:rPr>
        <w:t xml:space="preserve">збільшення частоти дефектів PSE </w:t>
      </w:r>
      <w:r w:rsidR="00504679" w:rsidRPr="00504679">
        <w:rPr>
          <w:rFonts w:ascii="Times New Roman" w:hAnsi="Times New Roman" w:cs="Times New Roman"/>
          <w:sz w:val="28"/>
          <w:szCs w:val="28"/>
          <w:lang w:val="uk-UA"/>
        </w:rPr>
        <w:t>[32]</w:t>
      </w:r>
      <w:r w:rsidRPr="0010434F">
        <w:rPr>
          <w:rFonts w:ascii="Times New Roman" w:hAnsi="Times New Roman" w:cs="Times New Roman"/>
          <w:sz w:val="28"/>
          <w:szCs w:val="28"/>
          <w:lang w:val="uk-UA"/>
        </w:rPr>
        <w:t>. Подібні результати були</w:t>
      </w:r>
      <w:r w:rsidR="008875C9">
        <w:rPr>
          <w:rFonts w:ascii="Times New Roman" w:hAnsi="Times New Roman" w:cs="Times New Roman"/>
          <w:sz w:val="28"/>
          <w:szCs w:val="28"/>
          <w:lang w:val="uk-UA"/>
        </w:rPr>
        <w:t xml:space="preserve"> отримані</w:t>
      </w:r>
      <w:r w:rsidRPr="0010434F">
        <w:rPr>
          <w:rFonts w:ascii="Times New Roman" w:hAnsi="Times New Roman" w:cs="Times New Roman"/>
          <w:sz w:val="28"/>
          <w:szCs w:val="28"/>
          <w:lang w:val="uk-UA"/>
        </w:rPr>
        <w:t xml:space="preserve"> </w:t>
      </w:r>
      <w:r w:rsidR="00504679" w:rsidRPr="00504679">
        <w:rPr>
          <w:rFonts w:ascii="Times New Roman" w:hAnsi="Times New Roman" w:cs="Times New Roman"/>
          <w:sz w:val="28"/>
          <w:szCs w:val="28"/>
          <w:lang w:val="uk-UA"/>
        </w:rPr>
        <w:t>[33]</w:t>
      </w:r>
      <w:r w:rsidRPr="0010434F">
        <w:rPr>
          <w:rFonts w:ascii="Times New Roman" w:hAnsi="Times New Roman" w:cs="Times New Roman"/>
          <w:sz w:val="28"/>
          <w:szCs w:val="28"/>
          <w:lang w:val="uk-UA"/>
        </w:rPr>
        <w:t>, який проаналізував транспортування 15 695 свиней і</w:t>
      </w:r>
      <w:r w:rsidR="008875C9">
        <w:rPr>
          <w:rFonts w:ascii="Times New Roman" w:hAnsi="Times New Roman" w:cs="Times New Roman"/>
          <w:sz w:val="28"/>
          <w:szCs w:val="28"/>
          <w:lang w:val="uk-UA"/>
        </w:rPr>
        <w:t xml:space="preserve"> виявив</w:t>
      </w:r>
      <w:r w:rsidRPr="0010434F">
        <w:rPr>
          <w:rFonts w:ascii="Times New Roman" w:hAnsi="Times New Roman" w:cs="Times New Roman"/>
          <w:sz w:val="28"/>
          <w:szCs w:val="28"/>
          <w:lang w:val="uk-UA"/>
        </w:rPr>
        <w:t xml:space="preserve"> майже подвоєну частоту виникнення дефектів PSE в літні місяці(6,5%).</w:t>
      </w:r>
    </w:p>
    <w:p w:rsidR="00F064D3" w:rsidRPr="0010434F" w:rsidRDefault="00C07AE4" w:rsidP="007B4647">
      <w:pPr>
        <w:spacing w:after="0" w:line="360" w:lineRule="auto"/>
        <w:ind w:firstLine="709"/>
        <w:jc w:val="both"/>
        <w:rPr>
          <w:rFonts w:ascii="Times New Roman" w:hAnsi="Times New Roman" w:cs="Times New Roman"/>
          <w:sz w:val="28"/>
          <w:szCs w:val="28"/>
          <w:lang w:val="uk-UA"/>
        </w:rPr>
      </w:pPr>
      <w:r w:rsidRPr="0010434F">
        <w:rPr>
          <w:rFonts w:ascii="Times New Roman" w:hAnsi="Times New Roman" w:cs="Times New Roman"/>
          <w:sz w:val="28"/>
          <w:szCs w:val="28"/>
          <w:lang w:val="uk-UA"/>
        </w:rPr>
        <w:t>Це явище пояснюється підвищеною чутливістю свиней до тепла,</w:t>
      </w:r>
      <w:r w:rsidR="008875C9">
        <w:rPr>
          <w:rFonts w:ascii="Times New Roman" w:hAnsi="Times New Roman" w:cs="Times New Roman"/>
          <w:sz w:val="28"/>
          <w:szCs w:val="28"/>
          <w:lang w:val="uk-UA"/>
        </w:rPr>
        <w:t xml:space="preserve"> </w:t>
      </w:r>
      <w:r w:rsidRPr="0010434F">
        <w:rPr>
          <w:rFonts w:ascii="Times New Roman" w:hAnsi="Times New Roman" w:cs="Times New Roman"/>
          <w:sz w:val="28"/>
          <w:szCs w:val="28"/>
          <w:lang w:val="uk-UA"/>
        </w:rPr>
        <w:t>можливо, через відсутність потових залоз. У досліджуваній популяції</w:t>
      </w:r>
      <w:r w:rsidR="008875C9">
        <w:rPr>
          <w:rFonts w:ascii="Times New Roman" w:hAnsi="Times New Roman" w:cs="Times New Roman"/>
          <w:sz w:val="28"/>
          <w:szCs w:val="28"/>
          <w:lang w:val="uk-UA"/>
        </w:rPr>
        <w:t xml:space="preserve"> </w:t>
      </w:r>
      <w:r w:rsidRPr="0010434F">
        <w:rPr>
          <w:rFonts w:ascii="Times New Roman" w:hAnsi="Times New Roman" w:cs="Times New Roman"/>
          <w:sz w:val="28"/>
          <w:szCs w:val="28"/>
          <w:lang w:val="uk-UA"/>
        </w:rPr>
        <w:t xml:space="preserve">частота виникнення дефектів PSE була приблизно на 0,5% вищою у </w:t>
      </w:r>
      <w:r w:rsidR="008875C9">
        <w:rPr>
          <w:rFonts w:ascii="Times New Roman" w:hAnsi="Times New Roman" w:cs="Times New Roman"/>
          <w:sz w:val="28"/>
          <w:szCs w:val="28"/>
          <w:lang w:val="uk-UA"/>
        </w:rPr>
        <w:t xml:space="preserve">кнурців </w:t>
      </w:r>
      <w:r w:rsidR="00504679" w:rsidRPr="00504679">
        <w:rPr>
          <w:rFonts w:ascii="Times New Roman" w:hAnsi="Times New Roman" w:cs="Times New Roman"/>
          <w:sz w:val="28"/>
          <w:szCs w:val="28"/>
        </w:rPr>
        <w:t xml:space="preserve">[33]. </w:t>
      </w:r>
      <w:r w:rsidRPr="0010434F">
        <w:rPr>
          <w:rFonts w:ascii="Times New Roman" w:hAnsi="Times New Roman" w:cs="Times New Roman"/>
          <w:sz w:val="28"/>
          <w:szCs w:val="28"/>
          <w:lang w:val="uk-UA"/>
        </w:rPr>
        <w:t xml:space="preserve">Цікаві результати отримали </w:t>
      </w:r>
      <w:r w:rsidR="00504679" w:rsidRPr="00EF2D2C">
        <w:rPr>
          <w:rFonts w:ascii="Times New Roman" w:hAnsi="Times New Roman" w:cs="Times New Roman"/>
          <w:sz w:val="28"/>
          <w:szCs w:val="28"/>
        </w:rPr>
        <w:t>[42]</w:t>
      </w:r>
      <w:r w:rsidRPr="0010434F">
        <w:rPr>
          <w:rFonts w:ascii="Times New Roman" w:hAnsi="Times New Roman" w:cs="Times New Roman"/>
          <w:sz w:val="28"/>
          <w:szCs w:val="28"/>
          <w:lang w:val="uk-UA"/>
        </w:rPr>
        <w:t>. У тесті</w:t>
      </w:r>
      <w:r w:rsidR="008875C9">
        <w:rPr>
          <w:rFonts w:ascii="Times New Roman" w:hAnsi="Times New Roman" w:cs="Times New Roman"/>
          <w:sz w:val="28"/>
          <w:szCs w:val="28"/>
          <w:lang w:val="uk-UA"/>
        </w:rPr>
        <w:t xml:space="preserve"> </w:t>
      </w:r>
      <w:r w:rsidRPr="0010434F">
        <w:rPr>
          <w:rFonts w:ascii="Times New Roman" w:hAnsi="Times New Roman" w:cs="Times New Roman"/>
          <w:sz w:val="28"/>
          <w:szCs w:val="28"/>
          <w:lang w:val="uk-UA"/>
        </w:rPr>
        <w:t xml:space="preserve">4560 свиней, вони визначили </w:t>
      </w:r>
      <w:r w:rsidRPr="0010434F">
        <w:rPr>
          <w:rFonts w:ascii="Times New Roman" w:hAnsi="Times New Roman" w:cs="Times New Roman"/>
          <w:sz w:val="28"/>
          <w:szCs w:val="28"/>
          <w:lang w:val="uk-UA"/>
        </w:rPr>
        <w:lastRenderedPageBreak/>
        <w:t xml:space="preserve">середню </w:t>
      </w:r>
      <w:r w:rsidR="008875C9">
        <w:rPr>
          <w:rFonts w:ascii="Times New Roman" w:hAnsi="Times New Roman" w:cs="Times New Roman"/>
          <w:sz w:val="28"/>
          <w:szCs w:val="28"/>
          <w:lang w:val="uk-UA"/>
        </w:rPr>
        <w:t xml:space="preserve">частоту вади </w:t>
      </w:r>
      <w:r w:rsidRPr="0010434F">
        <w:rPr>
          <w:rFonts w:ascii="Times New Roman" w:hAnsi="Times New Roman" w:cs="Times New Roman"/>
          <w:sz w:val="28"/>
          <w:szCs w:val="28"/>
          <w:lang w:val="uk-UA"/>
        </w:rPr>
        <w:t xml:space="preserve"> PSE протягом року на</w:t>
      </w:r>
      <w:r w:rsidR="008875C9">
        <w:rPr>
          <w:rFonts w:ascii="Times New Roman" w:hAnsi="Times New Roman" w:cs="Times New Roman"/>
          <w:sz w:val="28"/>
          <w:szCs w:val="28"/>
          <w:lang w:val="uk-UA"/>
        </w:rPr>
        <w:t xml:space="preserve"> рівні </w:t>
      </w:r>
      <w:r w:rsidRPr="0010434F">
        <w:rPr>
          <w:rFonts w:ascii="Times New Roman" w:hAnsi="Times New Roman" w:cs="Times New Roman"/>
          <w:sz w:val="28"/>
          <w:szCs w:val="28"/>
          <w:lang w:val="uk-UA"/>
        </w:rPr>
        <w:t xml:space="preserve">25,5%. Взимку частота дефектів </w:t>
      </w:r>
      <w:r w:rsidR="008875C9" w:rsidRPr="0010434F">
        <w:rPr>
          <w:rFonts w:ascii="Times New Roman" w:hAnsi="Times New Roman" w:cs="Times New Roman"/>
          <w:sz w:val="28"/>
          <w:szCs w:val="28"/>
          <w:lang w:val="uk-UA"/>
        </w:rPr>
        <w:t xml:space="preserve">PSE </w:t>
      </w:r>
      <w:r w:rsidRPr="0010434F">
        <w:rPr>
          <w:rFonts w:ascii="Times New Roman" w:hAnsi="Times New Roman" w:cs="Times New Roman"/>
          <w:sz w:val="28"/>
          <w:szCs w:val="28"/>
          <w:lang w:val="uk-UA"/>
        </w:rPr>
        <w:t>зросла в середньому до 33%.Найвищий показник (39%) зафіксований у різдвяний період (з листопада по</w:t>
      </w:r>
      <w:r w:rsidR="008875C9">
        <w:rPr>
          <w:rFonts w:ascii="Times New Roman" w:hAnsi="Times New Roman" w:cs="Times New Roman"/>
          <w:sz w:val="28"/>
          <w:szCs w:val="28"/>
          <w:lang w:val="uk-UA"/>
        </w:rPr>
        <w:t xml:space="preserve"> </w:t>
      </w:r>
      <w:r w:rsidRPr="0010434F">
        <w:rPr>
          <w:rFonts w:ascii="Times New Roman" w:hAnsi="Times New Roman" w:cs="Times New Roman"/>
          <w:sz w:val="28"/>
          <w:szCs w:val="28"/>
          <w:lang w:val="uk-UA"/>
        </w:rPr>
        <w:t>січень). Також взимку спостерігався вищий pH</w:t>
      </w:r>
      <w:r w:rsidRPr="008875C9">
        <w:rPr>
          <w:rFonts w:ascii="Times New Roman" w:hAnsi="Times New Roman" w:cs="Times New Roman"/>
          <w:sz w:val="28"/>
          <w:szCs w:val="28"/>
          <w:vertAlign w:val="subscript"/>
          <w:lang w:val="uk-UA"/>
        </w:rPr>
        <w:t>45</w:t>
      </w:r>
      <w:r w:rsidRPr="0010434F">
        <w:rPr>
          <w:rFonts w:ascii="Times New Roman" w:hAnsi="Times New Roman" w:cs="Times New Roman"/>
          <w:sz w:val="28"/>
          <w:szCs w:val="28"/>
          <w:lang w:val="uk-UA"/>
        </w:rPr>
        <w:t>. Дослідники пояснили</w:t>
      </w:r>
      <w:r w:rsidR="008875C9">
        <w:rPr>
          <w:rFonts w:ascii="Times New Roman" w:hAnsi="Times New Roman" w:cs="Times New Roman"/>
          <w:sz w:val="28"/>
          <w:szCs w:val="28"/>
          <w:lang w:val="uk-UA"/>
        </w:rPr>
        <w:t xml:space="preserve"> що ре</w:t>
      </w:r>
      <w:r w:rsidRPr="0010434F">
        <w:rPr>
          <w:rFonts w:ascii="Times New Roman" w:hAnsi="Times New Roman" w:cs="Times New Roman"/>
          <w:sz w:val="28"/>
          <w:szCs w:val="28"/>
          <w:lang w:val="uk-UA"/>
        </w:rPr>
        <w:t>зультати зумовлені не лише погодними умовами, а й сезонн</w:t>
      </w:r>
      <w:r w:rsidR="008875C9">
        <w:rPr>
          <w:rFonts w:ascii="Times New Roman" w:hAnsi="Times New Roman" w:cs="Times New Roman"/>
          <w:sz w:val="28"/>
          <w:szCs w:val="28"/>
          <w:lang w:val="uk-UA"/>
        </w:rPr>
        <w:t>им е</w:t>
      </w:r>
      <w:r w:rsidRPr="0010434F">
        <w:rPr>
          <w:rFonts w:ascii="Times New Roman" w:hAnsi="Times New Roman" w:cs="Times New Roman"/>
          <w:sz w:val="28"/>
          <w:szCs w:val="28"/>
          <w:lang w:val="uk-UA"/>
        </w:rPr>
        <w:t>фект</w:t>
      </w:r>
      <w:r w:rsidR="008875C9">
        <w:rPr>
          <w:rFonts w:ascii="Times New Roman" w:hAnsi="Times New Roman" w:cs="Times New Roman"/>
          <w:sz w:val="28"/>
          <w:szCs w:val="28"/>
          <w:lang w:val="uk-UA"/>
        </w:rPr>
        <w:t>ом</w:t>
      </w:r>
      <w:r w:rsidRPr="0010434F">
        <w:rPr>
          <w:rFonts w:ascii="Times New Roman" w:hAnsi="Times New Roman" w:cs="Times New Roman"/>
          <w:sz w:val="28"/>
          <w:szCs w:val="28"/>
          <w:lang w:val="uk-UA"/>
        </w:rPr>
        <w:t xml:space="preserve"> збільшення </w:t>
      </w:r>
      <w:r w:rsidR="008875C9">
        <w:rPr>
          <w:rFonts w:ascii="Times New Roman" w:hAnsi="Times New Roman" w:cs="Times New Roman"/>
          <w:sz w:val="28"/>
          <w:szCs w:val="28"/>
          <w:lang w:val="uk-UA"/>
        </w:rPr>
        <w:t xml:space="preserve">частоти </w:t>
      </w:r>
      <w:r w:rsidRPr="0010434F">
        <w:rPr>
          <w:rFonts w:ascii="Times New Roman" w:hAnsi="Times New Roman" w:cs="Times New Roman"/>
          <w:sz w:val="28"/>
          <w:szCs w:val="28"/>
          <w:lang w:val="uk-UA"/>
        </w:rPr>
        <w:t>забою. Через зростання попиту на свинину в</w:t>
      </w:r>
      <w:r w:rsidR="008875C9">
        <w:rPr>
          <w:rFonts w:ascii="Times New Roman" w:hAnsi="Times New Roman" w:cs="Times New Roman"/>
          <w:sz w:val="28"/>
          <w:szCs w:val="28"/>
          <w:lang w:val="uk-UA"/>
        </w:rPr>
        <w:t xml:space="preserve"> </w:t>
      </w:r>
      <w:r w:rsidRPr="0010434F">
        <w:rPr>
          <w:rFonts w:ascii="Times New Roman" w:hAnsi="Times New Roman" w:cs="Times New Roman"/>
          <w:sz w:val="28"/>
          <w:szCs w:val="28"/>
          <w:lang w:val="uk-UA"/>
        </w:rPr>
        <w:t>зимові місяці збільшується частота забою, що може посилити стрес</w:t>
      </w:r>
      <w:r w:rsidR="008875C9">
        <w:rPr>
          <w:rFonts w:ascii="Times New Roman" w:hAnsi="Times New Roman" w:cs="Times New Roman"/>
          <w:sz w:val="28"/>
          <w:szCs w:val="28"/>
          <w:lang w:val="uk-UA"/>
        </w:rPr>
        <w:t xml:space="preserve">, </w:t>
      </w:r>
      <w:r w:rsidRPr="0010434F">
        <w:rPr>
          <w:rFonts w:ascii="Times New Roman" w:hAnsi="Times New Roman" w:cs="Times New Roman"/>
          <w:sz w:val="28"/>
          <w:szCs w:val="28"/>
          <w:lang w:val="uk-UA"/>
        </w:rPr>
        <w:t>негативно впливаю</w:t>
      </w:r>
      <w:r w:rsidR="008875C9">
        <w:rPr>
          <w:rFonts w:ascii="Times New Roman" w:hAnsi="Times New Roman" w:cs="Times New Roman"/>
          <w:sz w:val="28"/>
          <w:szCs w:val="28"/>
          <w:lang w:val="uk-UA"/>
        </w:rPr>
        <w:t>чи н</w:t>
      </w:r>
      <w:r w:rsidRPr="0010434F">
        <w:rPr>
          <w:rFonts w:ascii="Times New Roman" w:hAnsi="Times New Roman" w:cs="Times New Roman"/>
          <w:sz w:val="28"/>
          <w:szCs w:val="28"/>
          <w:lang w:val="uk-UA"/>
        </w:rPr>
        <w:t>а якість свинини.</w:t>
      </w:r>
    </w:p>
    <w:p w:rsidR="00504679" w:rsidRPr="0031249D" w:rsidRDefault="00E30BFD" w:rsidP="00504679">
      <w:pPr>
        <w:spacing w:after="0" w:line="360" w:lineRule="auto"/>
        <w:ind w:firstLine="709"/>
        <w:jc w:val="right"/>
        <w:rPr>
          <w:rFonts w:ascii="Times New Roman" w:hAnsi="Times New Roman" w:cs="Times New Roman"/>
          <w:i/>
          <w:sz w:val="28"/>
          <w:szCs w:val="28"/>
          <w:lang w:val="uk-UA"/>
        </w:rPr>
      </w:pPr>
      <w:r w:rsidRPr="0031249D">
        <w:rPr>
          <w:rFonts w:ascii="Times New Roman" w:hAnsi="Times New Roman" w:cs="Times New Roman"/>
          <w:i/>
          <w:sz w:val="28"/>
          <w:szCs w:val="28"/>
          <w:lang w:val="uk-UA"/>
        </w:rPr>
        <w:t xml:space="preserve">Таблиця </w:t>
      </w:r>
      <w:r w:rsidR="0031249D" w:rsidRPr="0031249D">
        <w:rPr>
          <w:rFonts w:ascii="Times New Roman" w:hAnsi="Times New Roman" w:cs="Times New Roman"/>
          <w:i/>
          <w:sz w:val="28"/>
          <w:szCs w:val="28"/>
          <w:lang w:val="uk-UA"/>
        </w:rPr>
        <w:t>1.6</w:t>
      </w:r>
      <w:r w:rsidRPr="0031249D">
        <w:rPr>
          <w:rFonts w:ascii="Times New Roman" w:hAnsi="Times New Roman" w:cs="Times New Roman"/>
          <w:i/>
          <w:sz w:val="28"/>
          <w:szCs w:val="28"/>
          <w:lang w:val="uk-UA"/>
        </w:rPr>
        <w:t xml:space="preserve"> </w:t>
      </w:r>
    </w:p>
    <w:p w:rsidR="00E30BFD" w:rsidRPr="00AE713F" w:rsidRDefault="00E30BFD" w:rsidP="00E30BFD">
      <w:pPr>
        <w:spacing w:after="0" w:line="360" w:lineRule="auto"/>
        <w:ind w:firstLine="709"/>
        <w:jc w:val="center"/>
        <w:rPr>
          <w:rFonts w:ascii="Times New Roman" w:hAnsi="Times New Roman" w:cs="Times New Roman"/>
          <w:sz w:val="28"/>
          <w:szCs w:val="28"/>
          <w:lang w:val="uk-UA"/>
        </w:rPr>
      </w:pPr>
      <w:r w:rsidRPr="00AE713F">
        <w:rPr>
          <w:rFonts w:ascii="Times New Roman" w:hAnsi="Times New Roman" w:cs="Times New Roman"/>
          <w:sz w:val="28"/>
          <w:szCs w:val="28"/>
          <w:lang w:val="uk-UA"/>
        </w:rPr>
        <w:t xml:space="preserve">Вплив передзабійних факторів на  виникнення вад м'яса </w:t>
      </w:r>
    </w:p>
    <w:p w:rsidR="00E30BFD" w:rsidRPr="00AE713F" w:rsidRDefault="00E30BFD" w:rsidP="00E30BFD">
      <w:pPr>
        <w:spacing w:after="0" w:line="360" w:lineRule="auto"/>
        <w:ind w:firstLine="709"/>
        <w:jc w:val="center"/>
        <w:rPr>
          <w:rFonts w:ascii="Times New Roman" w:hAnsi="Times New Roman" w:cs="Times New Roman"/>
          <w:sz w:val="28"/>
          <w:szCs w:val="28"/>
          <w:lang w:val="uk-UA"/>
        </w:rPr>
      </w:pPr>
      <w:r w:rsidRPr="00AE713F">
        <w:rPr>
          <w:rFonts w:ascii="Times New Roman" w:hAnsi="Times New Roman" w:cs="Times New Roman"/>
          <w:sz w:val="28"/>
          <w:szCs w:val="28"/>
          <w:lang w:val="uk-UA"/>
        </w:rPr>
        <w:t>(↑-збільшення,↓-зменшено)</w:t>
      </w:r>
    </w:p>
    <w:tbl>
      <w:tblPr>
        <w:tblStyle w:val="ae"/>
        <w:tblW w:w="9493" w:type="dxa"/>
        <w:tblLook w:val="04A0" w:firstRow="1" w:lastRow="0" w:firstColumn="1" w:lastColumn="0" w:noHBand="0" w:noVBand="1"/>
      </w:tblPr>
      <w:tblGrid>
        <w:gridCol w:w="3115"/>
        <w:gridCol w:w="2550"/>
        <w:gridCol w:w="3828"/>
      </w:tblGrid>
      <w:tr w:rsidR="00AE713F" w:rsidRPr="0031249D" w:rsidTr="00B72B71">
        <w:tc>
          <w:tcPr>
            <w:tcW w:w="3115" w:type="dxa"/>
          </w:tcPr>
          <w:p w:rsidR="00E30BFD" w:rsidRPr="00AE713F" w:rsidRDefault="00E30BFD" w:rsidP="00E30BFD">
            <w:pPr>
              <w:spacing w:line="360" w:lineRule="auto"/>
              <w:jc w:val="center"/>
              <w:rPr>
                <w:rFonts w:ascii="Times New Roman" w:hAnsi="Times New Roman" w:cs="Times New Roman"/>
                <w:sz w:val="28"/>
                <w:szCs w:val="28"/>
                <w:lang w:val="uk-UA"/>
              </w:rPr>
            </w:pPr>
            <w:r w:rsidRPr="00AE713F">
              <w:rPr>
                <w:rFonts w:ascii="Times New Roman" w:hAnsi="Times New Roman" w:cs="Times New Roman"/>
                <w:sz w:val="28"/>
                <w:szCs w:val="28"/>
                <w:lang w:val="uk-UA"/>
              </w:rPr>
              <w:t>Фактор</w:t>
            </w:r>
          </w:p>
        </w:tc>
        <w:tc>
          <w:tcPr>
            <w:tcW w:w="2550" w:type="dxa"/>
          </w:tcPr>
          <w:p w:rsidR="00E30BFD" w:rsidRPr="00AE713F" w:rsidRDefault="00E30BFD" w:rsidP="00E30BFD">
            <w:pPr>
              <w:spacing w:line="360" w:lineRule="auto"/>
              <w:jc w:val="center"/>
              <w:rPr>
                <w:rFonts w:ascii="Times New Roman" w:hAnsi="Times New Roman" w:cs="Times New Roman"/>
                <w:sz w:val="28"/>
                <w:szCs w:val="28"/>
                <w:lang w:val="uk-UA"/>
              </w:rPr>
            </w:pPr>
            <w:r w:rsidRPr="00AE713F">
              <w:rPr>
                <w:rFonts w:ascii="Times New Roman" w:hAnsi="Times New Roman" w:cs="Times New Roman"/>
                <w:sz w:val="28"/>
                <w:szCs w:val="28"/>
                <w:lang w:val="uk-UA"/>
              </w:rPr>
              <w:t>Вади м’яса</w:t>
            </w:r>
          </w:p>
        </w:tc>
        <w:tc>
          <w:tcPr>
            <w:tcW w:w="3828" w:type="dxa"/>
          </w:tcPr>
          <w:p w:rsidR="00E30BFD" w:rsidRPr="00AE713F" w:rsidRDefault="00E30BFD" w:rsidP="00E30BFD">
            <w:pPr>
              <w:spacing w:line="360" w:lineRule="auto"/>
              <w:jc w:val="center"/>
              <w:rPr>
                <w:rFonts w:ascii="Times New Roman" w:hAnsi="Times New Roman" w:cs="Times New Roman"/>
                <w:sz w:val="28"/>
                <w:szCs w:val="28"/>
                <w:lang w:val="uk-UA"/>
              </w:rPr>
            </w:pPr>
            <w:r w:rsidRPr="00AE713F">
              <w:rPr>
                <w:rFonts w:ascii="Times New Roman" w:hAnsi="Times New Roman" w:cs="Times New Roman"/>
                <w:sz w:val="28"/>
                <w:szCs w:val="28"/>
                <w:lang w:val="uk-UA"/>
              </w:rPr>
              <w:t>Джерело</w:t>
            </w:r>
          </w:p>
        </w:tc>
      </w:tr>
      <w:tr w:rsidR="00AE713F" w:rsidRPr="00AE713F" w:rsidTr="00B72B71">
        <w:tc>
          <w:tcPr>
            <w:tcW w:w="3115" w:type="dxa"/>
          </w:tcPr>
          <w:p w:rsidR="00E30BFD" w:rsidRPr="00AE713F" w:rsidRDefault="00E30BFD" w:rsidP="00E30BFD">
            <w:pPr>
              <w:spacing w:line="360" w:lineRule="auto"/>
              <w:rPr>
                <w:rFonts w:ascii="Times New Roman" w:hAnsi="Times New Roman" w:cs="Times New Roman"/>
                <w:sz w:val="28"/>
                <w:szCs w:val="28"/>
                <w:lang w:val="uk-UA"/>
              </w:rPr>
            </w:pPr>
            <w:r w:rsidRPr="00AE713F">
              <w:rPr>
                <w:rFonts w:ascii="Times New Roman" w:hAnsi="Times New Roman" w:cs="Times New Roman"/>
                <w:sz w:val="28"/>
                <w:szCs w:val="28"/>
                <w:lang w:val="uk-UA"/>
              </w:rPr>
              <w:t>Тривалий стрес</w:t>
            </w:r>
          </w:p>
        </w:tc>
        <w:tc>
          <w:tcPr>
            <w:tcW w:w="2550" w:type="dxa"/>
          </w:tcPr>
          <w:p w:rsidR="00E30BFD" w:rsidRPr="00AE713F" w:rsidRDefault="00E30BFD" w:rsidP="00E30BFD">
            <w:pPr>
              <w:spacing w:line="360" w:lineRule="auto"/>
              <w:jc w:val="center"/>
              <w:rPr>
                <w:rFonts w:ascii="Times New Roman" w:hAnsi="Times New Roman" w:cs="Times New Roman"/>
                <w:sz w:val="28"/>
                <w:szCs w:val="28"/>
                <w:lang w:val="uk-UA"/>
              </w:rPr>
            </w:pPr>
            <w:r w:rsidRPr="00AE713F">
              <w:rPr>
                <w:rFonts w:ascii="Times New Roman" w:hAnsi="Times New Roman" w:cs="Times New Roman"/>
                <w:sz w:val="28"/>
                <w:szCs w:val="28"/>
                <w:lang w:val="uk-UA"/>
              </w:rPr>
              <w:t xml:space="preserve">DFD↑ </w:t>
            </w:r>
          </w:p>
        </w:tc>
        <w:tc>
          <w:tcPr>
            <w:tcW w:w="3828" w:type="dxa"/>
          </w:tcPr>
          <w:p w:rsidR="00E30BFD" w:rsidRPr="00AE713F" w:rsidRDefault="00E30BFD" w:rsidP="00AE713F">
            <w:pPr>
              <w:jc w:val="center"/>
              <w:rPr>
                <w:rFonts w:ascii="Times New Roman" w:hAnsi="Times New Roman" w:cs="Times New Roman"/>
                <w:sz w:val="28"/>
                <w:szCs w:val="28"/>
                <w:lang w:val="uk-UA"/>
              </w:rPr>
            </w:pPr>
            <w:r w:rsidRPr="00AE713F">
              <w:rPr>
                <w:rFonts w:ascii="Times New Roman" w:hAnsi="Times New Roman" w:cs="Times New Roman"/>
                <w:sz w:val="28"/>
                <w:szCs w:val="28"/>
                <w:lang w:val="uk-UA"/>
              </w:rPr>
              <w:t>Rosenvold and Andersen</w:t>
            </w:r>
            <w:r w:rsidR="00B72B71" w:rsidRPr="00AE713F">
              <w:rPr>
                <w:rFonts w:ascii="Times New Roman" w:hAnsi="Times New Roman" w:cs="Times New Roman"/>
                <w:sz w:val="28"/>
                <w:szCs w:val="28"/>
                <w:lang w:val="uk-UA"/>
              </w:rPr>
              <w:t xml:space="preserve"> </w:t>
            </w:r>
            <w:r w:rsidRPr="00AE713F">
              <w:rPr>
                <w:rFonts w:ascii="Times New Roman" w:hAnsi="Times New Roman" w:cs="Times New Roman"/>
                <w:sz w:val="28"/>
                <w:szCs w:val="28"/>
                <w:lang w:val="uk-UA"/>
              </w:rPr>
              <w:t>(2003)</w:t>
            </w:r>
          </w:p>
        </w:tc>
      </w:tr>
      <w:tr w:rsidR="00AE713F" w:rsidRPr="00AE713F" w:rsidTr="00B72B71">
        <w:tc>
          <w:tcPr>
            <w:tcW w:w="3115" w:type="dxa"/>
          </w:tcPr>
          <w:p w:rsidR="00E30BFD" w:rsidRPr="00AE713F" w:rsidRDefault="00E30BFD" w:rsidP="00E30BFD">
            <w:pPr>
              <w:spacing w:line="360" w:lineRule="auto"/>
              <w:rPr>
                <w:rFonts w:ascii="Times New Roman" w:hAnsi="Times New Roman" w:cs="Times New Roman"/>
                <w:sz w:val="28"/>
                <w:szCs w:val="28"/>
                <w:lang w:val="uk-UA"/>
              </w:rPr>
            </w:pPr>
            <w:r w:rsidRPr="00AE713F">
              <w:rPr>
                <w:rFonts w:ascii="Times New Roman" w:hAnsi="Times New Roman" w:cs="Times New Roman"/>
                <w:sz w:val="28"/>
                <w:szCs w:val="28"/>
                <w:lang w:val="uk-UA"/>
              </w:rPr>
              <w:t>Короткотривалий стрес</w:t>
            </w:r>
          </w:p>
        </w:tc>
        <w:tc>
          <w:tcPr>
            <w:tcW w:w="2550" w:type="dxa"/>
          </w:tcPr>
          <w:p w:rsidR="00E30BFD" w:rsidRPr="00AE713F" w:rsidRDefault="00B72B71" w:rsidP="00B72B71">
            <w:pPr>
              <w:spacing w:line="360" w:lineRule="auto"/>
              <w:jc w:val="center"/>
              <w:rPr>
                <w:rFonts w:ascii="Times New Roman" w:hAnsi="Times New Roman" w:cs="Times New Roman"/>
                <w:sz w:val="28"/>
                <w:szCs w:val="28"/>
                <w:lang w:val="uk-UA"/>
              </w:rPr>
            </w:pPr>
            <w:r w:rsidRPr="00AE713F">
              <w:rPr>
                <w:rFonts w:ascii="Times New Roman" w:hAnsi="Times New Roman" w:cs="Times New Roman"/>
                <w:sz w:val="28"/>
                <w:szCs w:val="28"/>
                <w:lang w:val="uk-UA"/>
              </w:rPr>
              <w:t xml:space="preserve">PSE↑, RSE↑ </w:t>
            </w:r>
          </w:p>
        </w:tc>
        <w:tc>
          <w:tcPr>
            <w:tcW w:w="3828" w:type="dxa"/>
          </w:tcPr>
          <w:p w:rsidR="00E30BFD" w:rsidRPr="00AE713F" w:rsidRDefault="00B72B71" w:rsidP="00AE713F">
            <w:pPr>
              <w:jc w:val="center"/>
              <w:rPr>
                <w:rFonts w:ascii="Times New Roman" w:hAnsi="Times New Roman" w:cs="Times New Roman"/>
                <w:sz w:val="28"/>
                <w:szCs w:val="28"/>
                <w:lang w:val="uk-UA"/>
              </w:rPr>
            </w:pPr>
            <w:r w:rsidRPr="00AE713F">
              <w:rPr>
                <w:rFonts w:ascii="Times New Roman" w:hAnsi="Times New Roman" w:cs="Times New Roman"/>
                <w:sz w:val="28"/>
                <w:szCs w:val="28"/>
                <w:lang w:val="uk-UA"/>
              </w:rPr>
              <w:t>Rosenvold and Andersen (2003)</w:t>
            </w:r>
          </w:p>
        </w:tc>
      </w:tr>
      <w:tr w:rsidR="00AE713F" w:rsidRPr="00AE713F" w:rsidTr="00B72B71">
        <w:tc>
          <w:tcPr>
            <w:tcW w:w="3115" w:type="dxa"/>
          </w:tcPr>
          <w:p w:rsidR="00B72B71" w:rsidRPr="00AE713F" w:rsidRDefault="00E30BFD" w:rsidP="00E30BFD">
            <w:pPr>
              <w:rPr>
                <w:rFonts w:ascii="Times New Roman" w:hAnsi="Times New Roman" w:cs="Times New Roman"/>
                <w:sz w:val="28"/>
                <w:szCs w:val="28"/>
                <w:lang w:val="uk-UA"/>
              </w:rPr>
            </w:pPr>
            <w:r w:rsidRPr="00AE713F">
              <w:rPr>
                <w:rFonts w:ascii="Times New Roman" w:hAnsi="Times New Roman" w:cs="Times New Roman"/>
                <w:sz w:val="28"/>
                <w:szCs w:val="28"/>
                <w:lang w:val="uk-UA"/>
              </w:rPr>
              <w:t xml:space="preserve">Низька щільність  навантаження </w:t>
            </w:r>
          </w:p>
          <w:p w:rsidR="00E30BFD" w:rsidRPr="00AE713F" w:rsidRDefault="00E30BFD" w:rsidP="00E30BFD">
            <w:pPr>
              <w:rPr>
                <w:rFonts w:ascii="Times New Roman" w:hAnsi="Times New Roman" w:cs="Times New Roman"/>
                <w:sz w:val="28"/>
                <w:szCs w:val="28"/>
                <w:lang w:val="uk-UA"/>
              </w:rPr>
            </w:pPr>
            <w:r w:rsidRPr="00AE713F">
              <w:rPr>
                <w:rFonts w:ascii="Times New Roman" w:hAnsi="Times New Roman" w:cs="Times New Roman"/>
                <w:sz w:val="28"/>
                <w:szCs w:val="28"/>
                <w:lang w:val="uk-UA"/>
              </w:rPr>
              <w:t>(м</w:t>
            </w:r>
            <w:r w:rsidRPr="00AE713F">
              <w:rPr>
                <w:rFonts w:ascii="Times New Roman" w:hAnsi="Times New Roman" w:cs="Times New Roman"/>
                <w:sz w:val="28"/>
                <w:szCs w:val="28"/>
                <w:vertAlign w:val="superscript"/>
                <w:lang w:val="uk-UA"/>
              </w:rPr>
              <w:t>2</w:t>
            </w:r>
            <w:r w:rsidRPr="00AE713F">
              <w:rPr>
                <w:rFonts w:ascii="Times New Roman" w:hAnsi="Times New Roman" w:cs="Times New Roman"/>
                <w:sz w:val="28"/>
                <w:szCs w:val="28"/>
                <w:lang w:val="uk-UA"/>
              </w:rPr>
              <w:t>/100 кг)</w:t>
            </w:r>
          </w:p>
        </w:tc>
        <w:tc>
          <w:tcPr>
            <w:tcW w:w="2550" w:type="dxa"/>
          </w:tcPr>
          <w:p w:rsidR="00E30BFD" w:rsidRPr="00AE713F" w:rsidRDefault="00B72B71" w:rsidP="00B72B71">
            <w:pPr>
              <w:spacing w:line="360" w:lineRule="auto"/>
              <w:jc w:val="center"/>
              <w:rPr>
                <w:rFonts w:ascii="Times New Roman" w:hAnsi="Times New Roman" w:cs="Times New Roman"/>
                <w:sz w:val="28"/>
                <w:szCs w:val="28"/>
                <w:lang w:val="uk-UA"/>
              </w:rPr>
            </w:pPr>
            <w:r w:rsidRPr="00AE713F">
              <w:rPr>
                <w:rFonts w:ascii="Times New Roman" w:hAnsi="Times New Roman" w:cs="Times New Roman"/>
                <w:sz w:val="28"/>
                <w:szCs w:val="28"/>
                <w:lang w:val="uk-UA"/>
              </w:rPr>
              <w:t xml:space="preserve">PSE↑*DFD↓ </w:t>
            </w:r>
          </w:p>
        </w:tc>
        <w:tc>
          <w:tcPr>
            <w:tcW w:w="3828" w:type="dxa"/>
          </w:tcPr>
          <w:p w:rsidR="00E30BFD" w:rsidRPr="00AE713F" w:rsidRDefault="00B72B71" w:rsidP="00AE713F">
            <w:pPr>
              <w:jc w:val="center"/>
              <w:rPr>
                <w:rFonts w:ascii="Times New Roman" w:hAnsi="Times New Roman" w:cs="Times New Roman"/>
                <w:sz w:val="28"/>
                <w:szCs w:val="28"/>
                <w:lang w:val="uk-UA"/>
              </w:rPr>
            </w:pPr>
            <w:r w:rsidRPr="00AE713F">
              <w:rPr>
                <w:rFonts w:ascii="Times New Roman" w:hAnsi="Times New Roman" w:cs="Times New Roman"/>
                <w:sz w:val="28"/>
                <w:szCs w:val="28"/>
                <w:lang w:val="uk-UA"/>
              </w:rPr>
              <w:t>Guárdia et al. (2004); *Guárdia et al. (2005)</w:t>
            </w:r>
          </w:p>
        </w:tc>
      </w:tr>
      <w:tr w:rsidR="00AE713F" w:rsidRPr="00AE713F" w:rsidTr="00B72B71">
        <w:tc>
          <w:tcPr>
            <w:tcW w:w="3115" w:type="dxa"/>
          </w:tcPr>
          <w:p w:rsidR="00E30BFD" w:rsidRPr="00AE713F" w:rsidRDefault="00E30BFD" w:rsidP="00E30BFD">
            <w:pPr>
              <w:rPr>
                <w:rFonts w:ascii="Times New Roman" w:hAnsi="Times New Roman" w:cs="Times New Roman"/>
                <w:sz w:val="28"/>
                <w:szCs w:val="28"/>
                <w:lang w:val="uk-UA"/>
              </w:rPr>
            </w:pPr>
            <w:r w:rsidRPr="00AE713F">
              <w:rPr>
                <w:rFonts w:ascii="Times New Roman" w:hAnsi="Times New Roman" w:cs="Times New Roman"/>
                <w:sz w:val="28"/>
                <w:szCs w:val="28"/>
                <w:lang w:val="uk-UA"/>
              </w:rPr>
              <w:t>Транспортування свиней, вирощений  на вільному вигулі</w:t>
            </w:r>
          </w:p>
        </w:tc>
        <w:tc>
          <w:tcPr>
            <w:tcW w:w="2550" w:type="dxa"/>
          </w:tcPr>
          <w:p w:rsidR="00E30BFD" w:rsidRPr="00AE713F" w:rsidRDefault="00B72B71" w:rsidP="00B72B71">
            <w:pPr>
              <w:spacing w:line="360" w:lineRule="auto"/>
              <w:jc w:val="center"/>
              <w:rPr>
                <w:rFonts w:ascii="Times New Roman" w:hAnsi="Times New Roman" w:cs="Times New Roman"/>
                <w:sz w:val="28"/>
                <w:szCs w:val="28"/>
                <w:lang w:val="uk-UA"/>
              </w:rPr>
            </w:pPr>
            <w:r w:rsidRPr="00AE713F">
              <w:rPr>
                <w:rFonts w:ascii="Times New Roman" w:hAnsi="Times New Roman" w:cs="Times New Roman"/>
                <w:sz w:val="28"/>
                <w:szCs w:val="28"/>
                <w:lang w:val="uk-UA"/>
              </w:rPr>
              <w:t xml:space="preserve">PSE↓ </w:t>
            </w:r>
          </w:p>
        </w:tc>
        <w:tc>
          <w:tcPr>
            <w:tcW w:w="3828" w:type="dxa"/>
          </w:tcPr>
          <w:p w:rsidR="00E30BFD" w:rsidRPr="00AE713F" w:rsidRDefault="00B72B71" w:rsidP="00AE713F">
            <w:pPr>
              <w:jc w:val="center"/>
              <w:rPr>
                <w:rFonts w:ascii="Times New Roman" w:hAnsi="Times New Roman" w:cs="Times New Roman"/>
                <w:sz w:val="28"/>
                <w:szCs w:val="28"/>
                <w:lang w:val="uk-UA"/>
              </w:rPr>
            </w:pPr>
            <w:r w:rsidRPr="00AE713F">
              <w:rPr>
                <w:rFonts w:ascii="Times New Roman" w:hAnsi="Times New Roman" w:cs="Times New Roman"/>
                <w:sz w:val="28"/>
                <w:szCs w:val="28"/>
                <w:lang w:val="uk-UA"/>
              </w:rPr>
              <w:t>Barton Gade et al. (2008)</w:t>
            </w:r>
          </w:p>
        </w:tc>
      </w:tr>
      <w:tr w:rsidR="00AE713F" w:rsidRPr="00AE713F" w:rsidTr="00B72B71">
        <w:tc>
          <w:tcPr>
            <w:tcW w:w="3115" w:type="dxa"/>
          </w:tcPr>
          <w:p w:rsidR="00E30BFD" w:rsidRPr="00AE713F" w:rsidRDefault="00E30BFD" w:rsidP="00E30BFD">
            <w:pPr>
              <w:rPr>
                <w:rFonts w:ascii="Times New Roman" w:hAnsi="Times New Roman" w:cs="Times New Roman"/>
                <w:sz w:val="28"/>
                <w:szCs w:val="28"/>
                <w:lang w:val="uk-UA"/>
              </w:rPr>
            </w:pPr>
            <w:r w:rsidRPr="00AE713F">
              <w:rPr>
                <w:rFonts w:ascii="Times New Roman" w:hAnsi="Times New Roman" w:cs="Times New Roman"/>
                <w:sz w:val="28"/>
                <w:szCs w:val="28"/>
                <w:lang w:val="uk-UA"/>
              </w:rPr>
              <w:t>Транспортування свиней  змішаних з різних стад</w:t>
            </w:r>
          </w:p>
        </w:tc>
        <w:tc>
          <w:tcPr>
            <w:tcW w:w="2550" w:type="dxa"/>
          </w:tcPr>
          <w:p w:rsidR="00E30BFD" w:rsidRPr="00AE713F" w:rsidRDefault="00B72B71" w:rsidP="00B72B71">
            <w:pPr>
              <w:spacing w:line="360" w:lineRule="auto"/>
              <w:jc w:val="center"/>
              <w:rPr>
                <w:rFonts w:ascii="Times New Roman" w:hAnsi="Times New Roman" w:cs="Times New Roman"/>
                <w:sz w:val="28"/>
                <w:szCs w:val="28"/>
                <w:lang w:val="uk-UA"/>
              </w:rPr>
            </w:pPr>
            <w:r w:rsidRPr="00AE713F">
              <w:rPr>
                <w:rFonts w:ascii="Times New Roman" w:hAnsi="Times New Roman" w:cs="Times New Roman"/>
                <w:sz w:val="28"/>
                <w:szCs w:val="28"/>
                <w:lang w:val="uk-UA"/>
              </w:rPr>
              <w:t xml:space="preserve">DFD↑ PSE↓ </w:t>
            </w:r>
          </w:p>
        </w:tc>
        <w:tc>
          <w:tcPr>
            <w:tcW w:w="3828" w:type="dxa"/>
          </w:tcPr>
          <w:p w:rsidR="00E30BFD" w:rsidRPr="00AE713F" w:rsidRDefault="00B72B71" w:rsidP="00AE713F">
            <w:pPr>
              <w:jc w:val="center"/>
              <w:rPr>
                <w:rFonts w:ascii="Times New Roman" w:hAnsi="Times New Roman" w:cs="Times New Roman"/>
                <w:sz w:val="28"/>
                <w:szCs w:val="28"/>
                <w:lang w:val="uk-UA"/>
              </w:rPr>
            </w:pPr>
            <w:r w:rsidRPr="00AE713F">
              <w:rPr>
                <w:rFonts w:ascii="Times New Roman" w:hAnsi="Times New Roman" w:cs="Times New Roman"/>
                <w:sz w:val="28"/>
                <w:szCs w:val="28"/>
                <w:lang w:val="uk-UA"/>
              </w:rPr>
              <w:t>D’Souza et al. (1999)</w:t>
            </w:r>
          </w:p>
        </w:tc>
      </w:tr>
      <w:tr w:rsidR="00AE713F" w:rsidRPr="00AE713F" w:rsidTr="00B72B71">
        <w:tc>
          <w:tcPr>
            <w:tcW w:w="3115" w:type="dxa"/>
          </w:tcPr>
          <w:p w:rsidR="00E30BFD" w:rsidRPr="00AE713F" w:rsidRDefault="00E30BFD" w:rsidP="00E30BFD">
            <w:pPr>
              <w:rPr>
                <w:rFonts w:ascii="Times New Roman" w:hAnsi="Times New Roman" w:cs="Times New Roman"/>
                <w:sz w:val="28"/>
                <w:szCs w:val="28"/>
                <w:lang w:val="uk-UA"/>
              </w:rPr>
            </w:pPr>
            <w:r w:rsidRPr="00AE713F">
              <w:rPr>
                <w:rFonts w:ascii="Times New Roman" w:hAnsi="Times New Roman" w:cs="Times New Roman"/>
                <w:sz w:val="28"/>
                <w:szCs w:val="28"/>
                <w:lang w:val="uk-UA"/>
              </w:rPr>
              <w:t>Тривале передзабійне утримання</w:t>
            </w:r>
          </w:p>
        </w:tc>
        <w:tc>
          <w:tcPr>
            <w:tcW w:w="2550" w:type="dxa"/>
          </w:tcPr>
          <w:p w:rsidR="00E30BFD" w:rsidRPr="00AE713F" w:rsidRDefault="00AE713F" w:rsidP="00AE713F">
            <w:pPr>
              <w:spacing w:line="360" w:lineRule="auto"/>
              <w:jc w:val="center"/>
              <w:rPr>
                <w:rFonts w:ascii="Times New Roman" w:hAnsi="Times New Roman" w:cs="Times New Roman"/>
                <w:sz w:val="28"/>
                <w:szCs w:val="28"/>
                <w:lang w:val="uk-UA"/>
              </w:rPr>
            </w:pPr>
            <w:r w:rsidRPr="00AE713F">
              <w:rPr>
                <w:rFonts w:ascii="Times New Roman" w:hAnsi="Times New Roman" w:cs="Times New Roman"/>
                <w:sz w:val="28"/>
                <w:szCs w:val="28"/>
                <w:lang w:val="uk-UA"/>
              </w:rPr>
              <w:t xml:space="preserve">DFD↑ </w:t>
            </w:r>
          </w:p>
        </w:tc>
        <w:tc>
          <w:tcPr>
            <w:tcW w:w="3828" w:type="dxa"/>
          </w:tcPr>
          <w:p w:rsidR="00E30BFD" w:rsidRPr="00AE713F" w:rsidRDefault="00AE713F" w:rsidP="00AE713F">
            <w:pPr>
              <w:jc w:val="center"/>
              <w:rPr>
                <w:rFonts w:ascii="Times New Roman" w:hAnsi="Times New Roman" w:cs="Times New Roman"/>
                <w:sz w:val="28"/>
                <w:szCs w:val="28"/>
                <w:lang w:val="uk-UA"/>
              </w:rPr>
            </w:pPr>
            <w:r w:rsidRPr="00AE713F">
              <w:rPr>
                <w:rFonts w:ascii="Times New Roman" w:hAnsi="Times New Roman" w:cs="Times New Roman"/>
                <w:sz w:val="28"/>
                <w:szCs w:val="28"/>
                <w:lang w:val="uk-UA"/>
              </w:rPr>
              <w:t>Barton Gade (2005)</w:t>
            </w:r>
          </w:p>
        </w:tc>
      </w:tr>
      <w:tr w:rsidR="00AE713F" w:rsidRPr="00AE713F" w:rsidTr="00B72B71">
        <w:tc>
          <w:tcPr>
            <w:tcW w:w="3115" w:type="dxa"/>
          </w:tcPr>
          <w:p w:rsidR="00E30BFD" w:rsidRPr="00AE713F" w:rsidRDefault="00E30BFD" w:rsidP="00E30BFD">
            <w:pPr>
              <w:spacing w:line="360" w:lineRule="auto"/>
              <w:rPr>
                <w:rFonts w:ascii="Times New Roman" w:hAnsi="Times New Roman" w:cs="Times New Roman"/>
                <w:sz w:val="28"/>
                <w:szCs w:val="28"/>
                <w:lang w:val="uk-UA"/>
              </w:rPr>
            </w:pPr>
            <w:r w:rsidRPr="00AE713F">
              <w:rPr>
                <w:rFonts w:ascii="Times New Roman" w:hAnsi="Times New Roman" w:cs="Times New Roman"/>
                <w:sz w:val="28"/>
                <w:szCs w:val="28"/>
                <w:lang w:val="uk-UA"/>
              </w:rPr>
              <w:t>Літо</w:t>
            </w:r>
          </w:p>
        </w:tc>
        <w:tc>
          <w:tcPr>
            <w:tcW w:w="2550" w:type="dxa"/>
          </w:tcPr>
          <w:p w:rsidR="00E30BFD" w:rsidRPr="00AE713F" w:rsidRDefault="00AE713F" w:rsidP="00AE713F">
            <w:pPr>
              <w:spacing w:line="360" w:lineRule="auto"/>
              <w:jc w:val="center"/>
              <w:rPr>
                <w:rFonts w:ascii="Times New Roman" w:hAnsi="Times New Roman" w:cs="Times New Roman"/>
                <w:sz w:val="28"/>
                <w:szCs w:val="28"/>
                <w:lang w:val="uk-UA"/>
              </w:rPr>
            </w:pPr>
            <w:r w:rsidRPr="00AE713F">
              <w:rPr>
                <w:rFonts w:ascii="Times New Roman" w:hAnsi="Times New Roman" w:cs="Times New Roman"/>
                <w:sz w:val="28"/>
                <w:szCs w:val="28"/>
                <w:lang w:val="uk-UA"/>
              </w:rPr>
              <w:t xml:space="preserve">PSE↑ </w:t>
            </w:r>
          </w:p>
        </w:tc>
        <w:tc>
          <w:tcPr>
            <w:tcW w:w="3828" w:type="dxa"/>
          </w:tcPr>
          <w:p w:rsidR="00E30BFD" w:rsidRPr="00AE713F" w:rsidRDefault="00AE713F" w:rsidP="00AE713F">
            <w:pPr>
              <w:jc w:val="center"/>
              <w:rPr>
                <w:rFonts w:ascii="Times New Roman" w:hAnsi="Times New Roman" w:cs="Times New Roman"/>
                <w:sz w:val="28"/>
                <w:szCs w:val="28"/>
                <w:lang w:val="uk-UA"/>
              </w:rPr>
            </w:pPr>
            <w:r w:rsidRPr="00AE713F">
              <w:rPr>
                <w:rFonts w:ascii="Times New Roman" w:hAnsi="Times New Roman" w:cs="Times New Roman"/>
                <w:sz w:val="28"/>
                <w:szCs w:val="28"/>
                <w:lang w:val="uk-UA"/>
              </w:rPr>
              <w:t>Van de Perre et al. (2010); Guárdia et al. (2004)</w:t>
            </w:r>
          </w:p>
        </w:tc>
      </w:tr>
      <w:tr w:rsidR="00AE713F" w:rsidRPr="00AE713F" w:rsidTr="00B72B71">
        <w:tc>
          <w:tcPr>
            <w:tcW w:w="3115" w:type="dxa"/>
          </w:tcPr>
          <w:p w:rsidR="00E30BFD" w:rsidRPr="00AE713F" w:rsidRDefault="00E30BFD" w:rsidP="00E30BFD">
            <w:pPr>
              <w:spacing w:line="360" w:lineRule="auto"/>
              <w:rPr>
                <w:rFonts w:ascii="Times New Roman" w:hAnsi="Times New Roman" w:cs="Times New Roman"/>
                <w:sz w:val="28"/>
                <w:szCs w:val="28"/>
                <w:lang w:val="uk-UA"/>
              </w:rPr>
            </w:pPr>
            <w:r w:rsidRPr="00AE713F">
              <w:rPr>
                <w:rFonts w:ascii="Times New Roman" w:hAnsi="Times New Roman" w:cs="Times New Roman"/>
                <w:sz w:val="28"/>
                <w:szCs w:val="28"/>
                <w:lang w:val="uk-UA"/>
              </w:rPr>
              <w:t>Зима</w:t>
            </w:r>
          </w:p>
        </w:tc>
        <w:tc>
          <w:tcPr>
            <w:tcW w:w="2550" w:type="dxa"/>
          </w:tcPr>
          <w:p w:rsidR="00E30BFD" w:rsidRPr="00AE713F" w:rsidRDefault="00AE713F" w:rsidP="00AE713F">
            <w:pPr>
              <w:spacing w:line="360" w:lineRule="auto"/>
              <w:jc w:val="center"/>
              <w:rPr>
                <w:rFonts w:ascii="Times New Roman" w:hAnsi="Times New Roman" w:cs="Times New Roman"/>
                <w:sz w:val="28"/>
                <w:szCs w:val="28"/>
                <w:lang w:val="uk-UA"/>
              </w:rPr>
            </w:pPr>
            <w:r w:rsidRPr="00AE713F">
              <w:rPr>
                <w:rFonts w:ascii="Times New Roman" w:hAnsi="Times New Roman" w:cs="Times New Roman"/>
                <w:sz w:val="28"/>
                <w:szCs w:val="28"/>
                <w:lang w:val="uk-UA"/>
              </w:rPr>
              <w:t xml:space="preserve">PSE↑ *DFD↑ </w:t>
            </w:r>
          </w:p>
        </w:tc>
        <w:tc>
          <w:tcPr>
            <w:tcW w:w="3828" w:type="dxa"/>
          </w:tcPr>
          <w:p w:rsidR="00E30BFD" w:rsidRPr="00AE713F" w:rsidRDefault="00AE713F" w:rsidP="00AE713F">
            <w:pPr>
              <w:jc w:val="center"/>
              <w:rPr>
                <w:rFonts w:ascii="Times New Roman" w:hAnsi="Times New Roman" w:cs="Times New Roman"/>
                <w:sz w:val="28"/>
                <w:szCs w:val="28"/>
                <w:lang w:val="uk-UA"/>
              </w:rPr>
            </w:pPr>
            <w:r w:rsidRPr="00AE713F">
              <w:rPr>
                <w:rFonts w:ascii="Times New Roman" w:hAnsi="Times New Roman" w:cs="Times New Roman"/>
                <w:sz w:val="28"/>
                <w:szCs w:val="28"/>
                <w:lang w:val="uk-UA"/>
              </w:rPr>
              <w:t>O’Neill et al. (2003); *Guàrdia et al. (2005)</w:t>
            </w:r>
          </w:p>
        </w:tc>
      </w:tr>
      <w:tr w:rsidR="00AE713F" w:rsidRPr="00AE713F" w:rsidTr="00B72B71">
        <w:tc>
          <w:tcPr>
            <w:tcW w:w="3115" w:type="dxa"/>
          </w:tcPr>
          <w:p w:rsidR="00E30BFD" w:rsidRPr="00AE713F" w:rsidRDefault="00E30BFD" w:rsidP="00E30BFD">
            <w:pPr>
              <w:rPr>
                <w:rFonts w:ascii="Times New Roman" w:hAnsi="Times New Roman" w:cs="Times New Roman"/>
                <w:sz w:val="28"/>
                <w:szCs w:val="28"/>
                <w:lang w:val="uk-UA"/>
              </w:rPr>
            </w:pPr>
            <w:r w:rsidRPr="00AE713F">
              <w:rPr>
                <w:rFonts w:ascii="Times New Roman" w:hAnsi="Times New Roman" w:cs="Times New Roman"/>
                <w:sz w:val="28"/>
                <w:szCs w:val="28"/>
                <w:lang w:val="uk-UA"/>
              </w:rPr>
              <w:t>Тривале передзабійне голодування</w:t>
            </w:r>
          </w:p>
        </w:tc>
        <w:tc>
          <w:tcPr>
            <w:tcW w:w="2550" w:type="dxa"/>
          </w:tcPr>
          <w:p w:rsidR="00E30BFD" w:rsidRPr="00AE713F" w:rsidRDefault="00AE713F" w:rsidP="00AE713F">
            <w:pPr>
              <w:spacing w:line="360" w:lineRule="auto"/>
              <w:jc w:val="center"/>
              <w:rPr>
                <w:rFonts w:ascii="Times New Roman" w:hAnsi="Times New Roman" w:cs="Times New Roman"/>
                <w:sz w:val="28"/>
                <w:szCs w:val="28"/>
                <w:lang w:val="uk-UA"/>
              </w:rPr>
            </w:pPr>
            <w:r w:rsidRPr="00AE713F">
              <w:rPr>
                <w:rFonts w:ascii="Times New Roman" w:hAnsi="Times New Roman" w:cs="Times New Roman"/>
                <w:sz w:val="28"/>
                <w:szCs w:val="28"/>
                <w:lang w:val="uk-UA"/>
              </w:rPr>
              <w:t xml:space="preserve">DFD↑ </w:t>
            </w:r>
          </w:p>
        </w:tc>
        <w:tc>
          <w:tcPr>
            <w:tcW w:w="3828" w:type="dxa"/>
          </w:tcPr>
          <w:p w:rsidR="00E30BFD" w:rsidRPr="00AE713F" w:rsidRDefault="00AE713F" w:rsidP="00AE713F">
            <w:pPr>
              <w:jc w:val="center"/>
              <w:rPr>
                <w:rFonts w:ascii="Times New Roman" w:hAnsi="Times New Roman" w:cs="Times New Roman"/>
                <w:sz w:val="28"/>
                <w:szCs w:val="28"/>
                <w:lang w:val="uk-UA"/>
              </w:rPr>
            </w:pPr>
            <w:r w:rsidRPr="00AE713F">
              <w:rPr>
                <w:rFonts w:ascii="Times New Roman" w:hAnsi="Times New Roman" w:cs="Times New Roman"/>
                <w:sz w:val="28"/>
                <w:szCs w:val="28"/>
                <w:lang w:val="uk-UA"/>
              </w:rPr>
              <w:t>Murray et al. (2001)</w:t>
            </w:r>
          </w:p>
        </w:tc>
      </w:tr>
      <w:tr w:rsidR="00AE713F" w:rsidRPr="00AE713F" w:rsidTr="00B72B71">
        <w:tc>
          <w:tcPr>
            <w:tcW w:w="3115" w:type="dxa"/>
          </w:tcPr>
          <w:p w:rsidR="00E30BFD" w:rsidRPr="00AE713F" w:rsidRDefault="00E30BFD" w:rsidP="00E30BFD">
            <w:pPr>
              <w:rPr>
                <w:rFonts w:ascii="Times New Roman" w:hAnsi="Times New Roman" w:cs="Times New Roman"/>
                <w:sz w:val="28"/>
                <w:szCs w:val="28"/>
                <w:lang w:val="uk-UA"/>
              </w:rPr>
            </w:pPr>
            <w:r w:rsidRPr="00AE713F">
              <w:rPr>
                <w:rFonts w:ascii="Times New Roman" w:hAnsi="Times New Roman" w:cs="Times New Roman"/>
                <w:sz w:val="28"/>
                <w:szCs w:val="28"/>
                <w:lang w:val="uk-UA"/>
              </w:rPr>
              <w:t>Свинки, кастровані свині</w:t>
            </w:r>
          </w:p>
        </w:tc>
        <w:tc>
          <w:tcPr>
            <w:tcW w:w="2550" w:type="dxa"/>
          </w:tcPr>
          <w:p w:rsidR="00E30BFD" w:rsidRPr="00AE713F" w:rsidRDefault="00AE713F" w:rsidP="00AE713F">
            <w:pPr>
              <w:spacing w:line="360" w:lineRule="auto"/>
              <w:jc w:val="center"/>
              <w:rPr>
                <w:rFonts w:ascii="Times New Roman" w:hAnsi="Times New Roman" w:cs="Times New Roman"/>
                <w:sz w:val="28"/>
                <w:szCs w:val="28"/>
                <w:lang w:val="uk-UA"/>
              </w:rPr>
            </w:pPr>
            <w:r w:rsidRPr="00AE713F">
              <w:rPr>
                <w:rFonts w:ascii="Times New Roman" w:hAnsi="Times New Roman" w:cs="Times New Roman"/>
                <w:sz w:val="28"/>
                <w:szCs w:val="28"/>
                <w:lang w:val="uk-UA"/>
              </w:rPr>
              <w:t xml:space="preserve">DFD↑ </w:t>
            </w:r>
          </w:p>
        </w:tc>
        <w:tc>
          <w:tcPr>
            <w:tcW w:w="3828" w:type="dxa"/>
          </w:tcPr>
          <w:p w:rsidR="00E30BFD" w:rsidRPr="00AE713F" w:rsidRDefault="00AE713F" w:rsidP="00AE713F">
            <w:pPr>
              <w:jc w:val="center"/>
              <w:rPr>
                <w:rFonts w:ascii="Times New Roman" w:hAnsi="Times New Roman" w:cs="Times New Roman"/>
                <w:sz w:val="28"/>
                <w:szCs w:val="28"/>
                <w:lang w:val="uk-UA"/>
              </w:rPr>
            </w:pPr>
            <w:r w:rsidRPr="00AE713F">
              <w:rPr>
                <w:rFonts w:ascii="Times New Roman" w:hAnsi="Times New Roman" w:cs="Times New Roman"/>
                <w:sz w:val="28"/>
                <w:szCs w:val="28"/>
                <w:lang w:val="uk-UA"/>
              </w:rPr>
              <w:t>Guárdia et al. (2005)</w:t>
            </w:r>
          </w:p>
        </w:tc>
      </w:tr>
      <w:tr w:rsidR="00AE713F" w:rsidRPr="00AE713F" w:rsidTr="00B72B71">
        <w:tc>
          <w:tcPr>
            <w:tcW w:w="3115" w:type="dxa"/>
          </w:tcPr>
          <w:p w:rsidR="00E30BFD" w:rsidRPr="00AE713F" w:rsidRDefault="00E30BFD" w:rsidP="00E30BFD">
            <w:pPr>
              <w:rPr>
                <w:rFonts w:ascii="Times New Roman" w:hAnsi="Times New Roman" w:cs="Times New Roman"/>
                <w:sz w:val="28"/>
                <w:szCs w:val="28"/>
                <w:lang w:val="uk-UA"/>
              </w:rPr>
            </w:pPr>
            <w:r w:rsidRPr="00AE713F">
              <w:rPr>
                <w:rFonts w:ascii="Times New Roman" w:hAnsi="Times New Roman" w:cs="Times New Roman"/>
                <w:sz w:val="28"/>
                <w:szCs w:val="28"/>
                <w:lang w:val="uk-UA"/>
              </w:rPr>
              <w:t>Кнурці</w:t>
            </w:r>
          </w:p>
        </w:tc>
        <w:tc>
          <w:tcPr>
            <w:tcW w:w="2550" w:type="dxa"/>
          </w:tcPr>
          <w:p w:rsidR="00E30BFD" w:rsidRPr="00AE713F" w:rsidRDefault="00AE713F" w:rsidP="00AE713F">
            <w:pPr>
              <w:spacing w:line="360" w:lineRule="auto"/>
              <w:jc w:val="center"/>
              <w:rPr>
                <w:rFonts w:ascii="Times New Roman" w:hAnsi="Times New Roman" w:cs="Times New Roman"/>
                <w:sz w:val="28"/>
                <w:szCs w:val="28"/>
                <w:lang w:val="uk-UA"/>
              </w:rPr>
            </w:pPr>
            <w:r w:rsidRPr="00AE713F">
              <w:rPr>
                <w:rFonts w:ascii="Times New Roman" w:hAnsi="Times New Roman" w:cs="Times New Roman"/>
                <w:sz w:val="28"/>
                <w:szCs w:val="28"/>
                <w:lang w:val="uk-UA"/>
              </w:rPr>
              <w:t xml:space="preserve">PSE↑ </w:t>
            </w:r>
          </w:p>
        </w:tc>
        <w:tc>
          <w:tcPr>
            <w:tcW w:w="3828" w:type="dxa"/>
          </w:tcPr>
          <w:p w:rsidR="00E30BFD" w:rsidRPr="00AE713F" w:rsidRDefault="00AE713F" w:rsidP="00AE713F">
            <w:pPr>
              <w:jc w:val="center"/>
              <w:rPr>
                <w:rFonts w:ascii="Times New Roman" w:hAnsi="Times New Roman" w:cs="Times New Roman"/>
                <w:sz w:val="28"/>
                <w:szCs w:val="28"/>
                <w:lang w:val="uk-UA"/>
              </w:rPr>
            </w:pPr>
            <w:r w:rsidRPr="00AE713F">
              <w:rPr>
                <w:rFonts w:ascii="Times New Roman" w:hAnsi="Times New Roman" w:cs="Times New Roman"/>
                <w:sz w:val="28"/>
                <w:szCs w:val="28"/>
                <w:lang w:val="uk-UA"/>
              </w:rPr>
              <w:t>Guárdia et al. (2004)</w:t>
            </w:r>
          </w:p>
        </w:tc>
      </w:tr>
    </w:tbl>
    <w:p w:rsidR="00E30BFD" w:rsidRPr="0010434F" w:rsidRDefault="00E30BFD" w:rsidP="00E30BFD">
      <w:pPr>
        <w:spacing w:after="0" w:line="360" w:lineRule="auto"/>
        <w:ind w:firstLine="709"/>
        <w:jc w:val="center"/>
        <w:rPr>
          <w:rFonts w:ascii="Times New Roman" w:hAnsi="Times New Roman" w:cs="Times New Roman"/>
          <w:color w:val="FF0000"/>
          <w:sz w:val="28"/>
          <w:szCs w:val="28"/>
          <w:lang w:val="uk-UA"/>
        </w:rPr>
      </w:pPr>
    </w:p>
    <w:p w:rsidR="00504679" w:rsidRDefault="00504679" w:rsidP="007B4647">
      <w:pPr>
        <w:spacing w:after="0" w:line="360" w:lineRule="auto"/>
        <w:ind w:firstLine="709"/>
        <w:jc w:val="both"/>
        <w:rPr>
          <w:rFonts w:ascii="Times New Roman" w:hAnsi="Times New Roman" w:cs="Times New Roman"/>
          <w:i/>
          <w:sz w:val="28"/>
          <w:szCs w:val="28"/>
          <w:lang w:val="uk-UA"/>
        </w:rPr>
      </w:pPr>
    </w:p>
    <w:p w:rsidR="00504679" w:rsidRDefault="00504679" w:rsidP="00504679">
      <w:pPr>
        <w:spacing w:after="0" w:line="360" w:lineRule="auto"/>
        <w:ind w:firstLine="709"/>
        <w:jc w:val="both"/>
        <w:rPr>
          <w:rFonts w:ascii="Times New Roman" w:hAnsi="Times New Roman" w:cs="Times New Roman"/>
          <w:sz w:val="28"/>
          <w:szCs w:val="28"/>
          <w:lang w:val="uk-UA"/>
        </w:rPr>
      </w:pPr>
      <w:r w:rsidRPr="0010434F">
        <w:rPr>
          <w:rFonts w:ascii="Times New Roman" w:hAnsi="Times New Roman" w:cs="Times New Roman"/>
          <w:sz w:val="28"/>
          <w:szCs w:val="28"/>
          <w:lang w:val="uk-UA"/>
        </w:rPr>
        <w:lastRenderedPageBreak/>
        <w:t>Дослідники не помітили жодного впливу сезону</w:t>
      </w:r>
      <w:r>
        <w:rPr>
          <w:rFonts w:ascii="Times New Roman" w:hAnsi="Times New Roman" w:cs="Times New Roman"/>
          <w:sz w:val="28"/>
          <w:szCs w:val="28"/>
          <w:lang w:val="uk-UA"/>
        </w:rPr>
        <w:t xml:space="preserve"> року </w:t>
      </w:r>
      <w:r w:rsidRPr="0010434F">
        <w:rPr>
          <w:rFonts w:ascii="Times New Roman" w:hAnsi="Times New Roman" w:cs="Times New Roman"/>
          <w:sz w:val="28"/>
          <w:szCs w:val="28"/>
          <w:lang w:val="uk-UA"/>
        </w:rPr>
        <w:t xml:space="preserve"> на </w:t>
      </w:r>
      <w:r>
        <w:rPr>
          <w:rFonts w:ascii="Times New Roman" w:hAnsi="Times New Roman" w:cs="Times New Roman"/>
          <w:sz w:val="28"/>
          <w:szCs w:val="28"/>
          <w:lang w:val="uk-UA"/>
        </w:rPr>
        <w:t xml:space="preserve">частоту виникнення вади </w:t>
      </w:r>
      <w:r w:rsidRPr="0010434F">
        <w:rPr>
          <w:rFonts w:ascii="Times New Roman" w:hAnsi="Times New Roman" w:cs="Times New Roman"/>
          <w:sz w:val="28"/>
          <w:szCs w:val="28"/>
          <w:lang w:val="uk-UA"/>
        </w:rPr>
        <w:t>DFD</w:t>
      </w:r>
      <w:r>
        <w:rPr>
          <w:rFonts w:ascii="Times New Roman" w:hAnsi="Times New Roman" w:cs="Times New Roman"/>
          <w:sz w:val="28"/>
          <w:szCs w:val="28"/>
          <w:lang w:val="uk-UA"/>
        </w:rPr>
        <w:t xml:space="preserve">,  </w:t>
      </w:r>
      <w:r w:rsidRPr="0010434F">
        <w:rPr>
          <w:rFonts w:ascii="Times New Roman" w:hAnsi="Times New Roman" w:cs="Times New Roman"/>
          <w:sz w:val="28"/>
          <w:szCs w:val="28"/>
          <w:lang w:val="uk-UA"/>
        </w:rPr>
        <w:t>хоча найвища частота дефектів DFD була виявлена ​​в листопаді (1,3%)</w:t>
      </w:r>
      <w:r>
        <w:rPr>
          <w:rFonts w:ascii="Times New Roman" w:hAnsi="Times New Roman" w:cs="Times New Roman"/>
          <w:sz w:val="28"/>
          <w:szCs w:val="28"/>
          <w:lang w:val="uk-UA"/>
        </w:rPr>
        <w:t xml:space="preserve"> </w:t>
      </w:r>
      <w:r w:rsidRPr="00504679">
        <w:rPr>
          <w:rFonts w:ascii="Times New Roman" w:hAnsi="Times New Roman" w:cs="Times New Roman"/>
          <w:sz w:val="28"/>
          <w:szCs w:val="28"/>
        </w:rPr>
        <w:t>[42]</w:t>
      </w:r>
      <w:r w:rsidRPr="0010434F">
        <w:rPr>
          <w:rFonts w:ascii="Times New Roman" w:hAnsi="Times New Roman" w:cs="Times New Roman"/>
          <w:sz w:val="28"/>
          <w:szCs w:val="28"/>
          <w:lang w:val="uk-UA"/>
        </w:rPr>
        <w:t xml:space="preserve">. На основі аналізу транспортування 3075 свиней </w:t>
      </w:r>
      <w:r w:rsidRPr="00504679">
        <w:rPr>
          <w:rFonts w:ascii="Times New Roman" w:hAnsi="Times New Roman" w:cs="Times New Roman"/>
          <w:sz w:val="28"/>
          <w:szCs w:val="28"/>
          <w:lang w:val="uk-UA"/>
        </w:rPr>
        <w:t>[34]</w:t>
      </w:r>
      <w:r w:rsidRPr="00504679">
        <w:rPr>
          <w:rFonts w:ascii="Times New Roman" w:hAnsi="Times New Roman" w:cs="Times New Roman"/>
          <w:sz w:val="28"/>
          <w:szCs w:val="28"/>
        </w:rPr>
        <w:t xml:space="preserve"> </w:t>
      </w:r>
      <w:r w:rsidRPr="0010434F">
        <w:rPr>
          <w:rFonts w:ascii="Times New Roman" w:hAnsi="Times New Roman" w:cs="Times New Roman"/>
          <w:sz w:val="28"/>
          <w:szCs w:val="28"/>
          <w:lang w:val="uk-UA"/>
        </w:rPr>
        <w:t>виявили на 3,4% більшу частоту дефектів DFD у зимові місяці. DFD</w:t>
      </w:r>
      <w:r>
        <w:rPr>
          <w:rFonts w:ascii="Times New Roman" w:hAnsi="Times New Roman" w:cs="Times New Roman"/>
          <w:sz w:val="28"/>
          <w:szCs w:val="28"/>
          <w:lang w:val="uk-UA"/>
        </w:rPr>
        <w:t xml:space="preserve"> вада </w:t>
      </w:r>
      <w:r w:rsidRPr="0010434F">
        <w:rPr>
          <w:rFonts w:ascii="Times New Roman" w:hAnsi="Times New Roman" w:cs="Times New Roman"/>
          <w:sz w:val="28"/>
          <w:szCs w:val="28"/>
          <w:lang w:val="uk-UA"/>
        </w:rPr>
        <w:t xml:space="preserve">найчастіше спостерігалися у </w:t>
      </w:r>
      <w:r>
        <w:rPr>
          <w:rFonts w:ascii="Times New Roman" w:hAnsi="Times New Roman" w:cs="Times New Roman"/>
          <w:sz w:val="28"/>
          <w:szCs w:val="28"/>
          <w:lang w:val="uk-UA"/>
        </w:rPr>
        <w:t>свинок</w:t>
      </w:r>
      <w:r w:rsidRPr="0010434F">
        <w:rPr>
          <w:rFonts w:ascii="Times New Roman" w:hAnsi="Times New Roman" w:cs="Times New Roman"/>
          <w:sz w:val="28"/>
          <w:szCs w:val="28"/>
          <w:lang w:val="uk-UA"/>
        </w:rPr>
        <w:t xml:space="preserve"> – 4,6</w:t>
      </w:r>
      <w:r>
        <w:rPr>
          <w:rFonts w:ascii="Times New Roman" w:hAnsi="Times New Roman" w:cs="Times New Roman"/>
          <w:sz w:val="28"/>
          <w:szCs w:val="28"/>
          <w:lang w:val="uk-UA"/>
        </w:rPr>
        <w:t>% (табл.1.1)</w:t>
      </w:r>
      <w:r w:rsidRPr="0010434F">
        <w:rPr>
          <w:rFonts w:ascii="Times New Roman" w:hAnsi="Times New Roman" w:cs="Times New Roman"/>
          <w:sz w:val="28"/>
          <w:szCs w:val="28"/>
          <w:lang w:val="uk-UA"/>
        </w:rPr>
        <w:t xml:space="preserve">. </w:t>
      </w:r>
    </w:p>
    <w:p w:rsidR="00F064D3" w:rsidRPr="0010434F" w:rsidRDefault="00AE713F" w:rsidP="007B46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Інші</w:t>
      </w:r>
      <w:r w:rsidR="006A564B" w:rsidRPr="00AE713F">
        <w:rPr>
          <w:rFonts w:ascii="Times New Roman" w:hAnsi="Times New Roman" w:cs="Times New Roman"/>
          <w:i/>
          <w:sz w:val="28"/>
          <w:szCs w:val="28"/>
          <w:lang w:val="uk-UA"/>
        </w:rPr>
        <w:t xml:space="preserve"> перед</w:t>
      </w:r>
      <w:r>
        <w:rPr>
          <w:rFonts w:ascii="Times New Roman" w:hAnsi="Times New Roman" w:cs="Times New Roman"/>
          <w:i/>
          <w:sz w:val="28"/>
          <w:szCs w:val="28"/>
          <w:lang w:val="uk-UA"/>
        </w:rPr>
        <w:t xml:space="preserve">забійні </w:t>
      </w:r>
      <w:r w:rsidR="006A564B" w:rsidRPr="00AE713F">
        <w:rPr>
          <w:rFonts w:ascii="Times New Roman" w:hAnsi="Times New Roman" w:cs="Times New Roman"/>
          <w:i/>
          <w:sz w:val="28"/>
          <w:szCs w:val="28"/>
          <w:lang w:val="uk-UA"/>
        </w:rPr>
        <w:t>фактори (</w:t>
      </w:r>
      <w:r>
        <w:rPr>
          <w:rFonts w:ascii="Times New Roman" w:hAnsi="Times New Roman" w:cs="Times New Roman"/>
          <w:i/>
          <w:sz w:val="28"/>
          <w:szCs w:val="28"/>
          <w:lang w:val="uk-UA"/>
        </w:rPr>
        <w:t>голодування</w:t>
      </w:r>
      <w:r w:rsidR="006A564B" w:rsidRPr="00AE713F">
        <w:rPr>
          <w:rFonts w:ascii="Times New Roman" w:hAnsi="Times New Roman" w:cs="Times New Roman"/>
          <w:i/>
          <w:sz w:val="28"/>
          <w:szCs w:val="28"/>
          <w:lang w:val="uk-UA"/>
        </w:rPr>
        <w:t>, стать)</w:t>
      </w:r>
      <w:r>
        <w:rPr>
          <w:rFonts w:ascii="Times New Roman" w:hAnsi="Times New Roman" w:cs="Times New Roman"/>
          <w:i/>
          <w:sz w:val="28"/>
          <w:szCs w:val="28"/>
          <w:lang w:val="uk-UA"/>
        </w:rPr>
        <w:t xml:space="preserve">. </w:t>
      </w:r>
      <w:r w:rsidR="006A564B" w:rsidRPr="0010434F">
        <w:rPr>
          <w:rFonts w:ascii="Times New Roman" w:hAnsi="Times New Roman" w:cs="Times New Roman"/>
          <w:sz w:val="28"/>
          <w:szCs w:val="28"/>
          <w:lang w:val="uk-UA"/>
        </w:rPr>
        <w:t>У багатьох країнах свиней не годують протягом 12–15 годин перед транспортуванням, що</w:t>
      </w:r>
      <w:r>
        <w:rPr>
          <w:rFonts w:ascii="Times New Roman" w:hAnsi="Times New Roman" w:cs="Times New Roman"/>
          <w:sz w:val="28"/>
          <w:szCs w:val="28"/>
          <w:lang w:val="uk-UA"/>
        </w:rPr>
        <w:t xml:space="preserve"> </w:t>
      </w:r>
      <w:r w:rsidR="006A564B" w:rsidRPr="0010434F">
        <w:rPr>
          <w:rFonts w:ascii="Times New Roman" w:hAnsi="Times New Roman" w:cs="Times New Roman"/>
          <w:sz w:val="28"/>
          <w:szCs w:val="28"/>
          <w:lang w:val="uk-UA"/>
        </w:rPr>
        <w:t>спрямов</w:t>
      </w:r>
      <w:r>
        <w:rPr>
          <w:rFonts w:ascii="Times New Roman" w:hAnsi="Times New Roman" w:cs="Times New Roman"/>
          <w:sz w:val="28"/>
          <w:szCs w:val="28"/>
          <w:lang w:val="uk-UA"/>
        </w:rPr>
        <w:t>ано</w:t>
      </w:r>
      <w:r w:rsidR="006A564B" w:rsidRPr="0010434F">
        <w:rPr>
          <w:rFonts w:ascii="Times New Roman" w:hAnsi="Times New Roman" w:cs="Times New Roman"/>
          <w:sz w:val="28"/>
          <w:szCs w:val="28"/>
          <w:lang w:val="uk-UA"/>
        </w:rPr>
        <w:t xml:space="preserve"> на зниження ризику мікробного зараження під час забою. Крім того, </w:t>
      </w:r>
      <w:r>
        <w:rPr>
          <w:rFonts w:ascii="Times New Roman" w:hAnsi="Times New Roman" w:cs="Times New Roman"/>
          <w:sz w:val="28"/>
          <w:szCs w:val="28"/>
          <w:lang w:val="uk-UA"/>
        </w:rPr>
        <w:t>в</w:t>
      </w:r>
      <w:r w:rsidR="006A564B" w:rsidRPr="0010434F">
        <w:rPr>
          <w:rFonts w:ascii="Times New Roman" w:hAnsi="Times New Roman" w:cs="Times New Roman"/>
          <w:sz w:val="28"/>
          <w:szCs w:val="28"/>
          <w:lang w:val="uk-UA"/>
        </w:rPr>
        <w:t>ідомо, що годівля тварин перед транспортуванням викликає підвищену смертність під час</w:t>
      </w:r>
      <w:r>
        <w:rPr>
          <w:rFonts w:ascii="Times New Roman" w:hAnsi="Times New Roman" w:cs="Times New Roman"/>
          <w:sz w:val="28"/>
          <w:szCs w:val="28"/>
          <w:lang w:val="uk-UA"/>
        </w:rPr>
        <w:t xml:space="preserve"> </w:t>
      </w:r>
      <w:r w:rsidR="006A564B" w:rsidRPr="0010434F">
        <w:rPr>
          <w:rFonts w:ascii="Times New Roman" w:hAnsi="Times New Roman" w:cs="Times New Roman"/>
          <w:sz w:val="28"/>
          <w:szCs w:val="28"/>
          <w:lang w:val="uk-UA"/>
        </w:rPr>
        <w:t>транспорт</w:t>
      </w:r>
      <w:r>
        <w:rPr>
          <w:rFonts w:ascii="Times New Roman" w:hAnsi="Times New Roman" w:cs="Times New Roman"/>
          <w:sz w:val="28"/>
          <w:szCs w:val="28"/>
          <w:lang w:val="uk-UA"/>
        </w:rPr>
        <w:t xml:space="preserve">ування </w:t>
      </w:r>
      <w:r w:rsidR="006A564B" w:rsidRPr="0010434F">
        <w:rPr>
          <w:rFonts w:ascii="Times New Roman" w:hAnsi="Times New Roman" w:cs="Times New Roman"/>
          <w:sz w:val="28"/>
          <w:szCs w:val="28"/>
          <w:lang w:val="uk-UA"/>
        </w:rPr>
        <w:t xml:space="preserve"> </w:t>
      </w:r>
      <w:r w:rsidR="00504679" w:rsidRPr="00504679">
        <w:rPr>
          <w:rFonts w:ascii="Times New Roman" w:hAnsi="Times New Roman" w:cs="Times New Roman"/>
          <w:sz w:val="28"/>
          <w:szCs w:val="28"/>
          <w:lang w:val="uk-UA"/>
        </w:rPr>
        <w:t>[24]</w:t>
      </w:r>
      <w:r w:rsidR="006A564B" w:rsidRPr="0010434F">
        <w:rPr>
          <w:rFonts w:ascii="Times New Roman" w:hAnsi="Times New Roman" w:cs="Times New Roman"/>
          <w:sz w:val="28"/>
          <w:szCs w:val="28"/>
          <w:lang w:val="uk-UA"/>
        </w:rPr>
        <w:t>.</w:t>
      </w:r>
      <w:r>
        <w:rPr>
          <w:rFonts w:ascii="Times New Roman" w:hAnsi="Times New Roman" w:cs="Times New Roman"/>
          <w:sz w:val="28"/>
          <w:szCs w:val="28"/>
          <w:lang w:val="uk-UA"/>
        </w:rPr>
        <w:t xml:space="preserve"> Передзабійне г</w:t>
      </w:r>
      <w:r w:rsidR="006A564B" w:rsidRPr="0010434F">
        <w:rPr>
          <w:rFonts w:ascii="Times New Roman" w:hAnsi="Times New Roman" w:cs="Times New Roman"/>
          <w:sz w:val="28"/>
          <w:szCs w:val="28"/>
          <w:lang w:val="uk-UA"/>
        </w:rPr>
        <w:t>олодування - це стандартна процедура, спрямована на зниження ризику</w:t>
      </w:r>
      <w:r>
        <w:rPr>
          <w:rFonts w:ascii="Times New Roman" w:hAnsi="Times New Roman" w:cs="Times New Roman"/>
          <w:sz w:val="28"/>
          <w:szCs w:val="28"/>
          <w:lang w:val="uk-UA"/>
        </w:rPr>
        <w:t xml:space="preserve"> </w:t>
      </w:r>
      <w:r w:rsidR="006A564B" w:rsidRPr="0010434F">
        <w:rPr>
          <w:rFonts w:ascii="Times New Roman" w:hAnsi="Times New Roman" w:cs="Times New Roman"/>
          <w:sz w:val="28"/>
          <w:szCs w:val="28"/>
          <w:lang w:val="uk-UA"/>
        </w:rPr>
        <w:t xml:space="preserve">зараження м'яса кишковим вмістом. Це також важливо для </w:t>
      </w:r>
      <w:r>
        <w:rPr>
          <w:rFonts w:ascii="Times New Roman" w:hAnsi="Times New Roman" w:cs="Times New Roman"/>
          <w:sz w:val="28"/>
          <w:szCs w:val="28"/>
          <w:lang w:val="uk-UA"/>
        </w:rPr>
        <w:t xml:space="preserve">отримання свинини високої </w:t>
      </w:r>
      <w:r w:rsidR="006A564B" w:rsidRPr="0010434F">
        <w:rPr>
          <w:rFonts w:ascii="Times New Roman" w:hAnsi="Times New Roman" w:cs="Times New Roman"/>
          <w:sz w:val="28"/>
          <w:szCs w:val="28"/>
          <w:lang w:val="uk-UA"/>
        </w:rPr>
        <w:t xml:space="preserve">якості. У дослідженнях </w:t>
      </w:r>
      <w:r w:rsidR="00504679" w:rsidRPr="00504679">
        <w:rPr>
          <w:rFonts w:ascii="Times New Roman" w:hAnsi="Times New Roman" w:cs="Times New Roman"/>
          <w:sz w:val="28"/>
          <w:szCs w:val="28"/>
        </w:rPr>
        <w:t>[34]</w:t>
      </w:r>
      <w:r w:rsidR="006A564B" w:rsidRPr="0010434F">
        <w:rPr>
          <w:rFonts w:ascii="Times New Roman" w:hAnsi="Times New Roman" w:cs="Times New Roman"/>
          <w:sz w:val="28"/>
          <w:szCs w:val="28"/>
          <w:lang w:val="uk-UA"/>
        </w:rPr>
        <w:t xml:space="preserve">, найменша частота </w:t>
      </w:r>
      <w:r>
        <w:rPr>
          <w:rFonts w:ascii="Times New Roman" w:hAnsi="Times New Roman" w:cs="Times New Roman"/>
          <w:sz w:val="28"/>
          <w:szCs w:val="28"/>
          <w:lang w:val="uk-UA"/>
        </w:rPr>
        <w:t>вади</w:t>
      </w:r>
      <w:r w:rsidR="006A564B" w:rsidRPr="0010434F">
        <w:rPr>
          <w:rFonts w:ascii="Times New Roman" w:hAnsi="Times New Roman" w:cs="Times New Roman"/>
          <w:sz w:val="28"/>
          <w:szCs w:val="28"/>
          <w:lang w:val="uk-UA"/>
        </w:rPr>
        <w:t xml:space="preserve"> DFD</w:t>
      </w:r>
      <w:r>
        <w:rPr>
          <w:rFonts w:ascii="Times New Roman" w:hAnsi="Times New Roman" w:cs="Times New Roman"/>
          <w:sz w:val="28"/>
          <w:szCs w:val="28"/>
          <w:lang w:val="uk-UA"/>
        </w:rPr>
        <w:t xml:space="preserve"> була</w:t>
      </w:r>
      <w:r w:rsidR="006A564B" w:rsidRPr="0010434F">
        <w:rPr>
          <w:rFonts w:ascii="Times New Roman" w:hAnsi="Times New Roman" w:cs="Times New Roman"/>
          <w:sz w:val="28"/>
          <w:szCs w:val="28"/>
          <w:lang w:val="uk-UA"/>
        </w:rPr>
        <w:t xml:space="preserve"> виявлен</w:t>
      </w:r>
      <w:r>
        <w:rPr>
          <w:rFonts w:ascii="Times New Roman" w:hAnsi="Times New Roman" w:cs="Times New Roman"/>
          <w:sz w:val="28"/>
          <w:szCs w:val="28"/>
          <w:lang w:val="uk-UA"/>
        </w:rPr>
        <w:t>а</w:t>
      </w:r>
      <w:r w:rsidR="006A564B" w:rsidRPr="0010434F">
        <w:rPr>
          <w:rFonts w:ascii="Times New Roman" w:hAnsi="Times New Roman" w:cs="Times New Roman"/>
          <w:sz w:val="28"/>
          <w:szCs w:val="28"/>
          <w:lang w:val="uk-UA"/>
        </w:rPr>
        <w:t xml:space="preserve"> у свиней, які були позбавлені їжі протягом 14-22 годин. </w:t>
      </w:r>
      <w:r>
        <w:rPr>
          <w:rFonts w:ascii="Times New Roman" w:hAnsi="Times New Roman" w:cs="Times New Roman"/>
          <w:sz w:val="28"/>
          <w:szCs w:val="28"/>
          <w:lang w:val="uk-UA"/>
        </w:rPr>
        <w:t>Т</w:t>
      </w:r>
      <w:r w:rsidR="006A564B" w:rsidRPr="0010434F">
        <w:rPr>
          <w:rFonts w:ascii="Times New Roman" w:hAnsi="Times New Roman" w:cs="Times New Roman"/>
          <w:sz w:val="28"/>
          <w:szCs w:val="28"/>
          <w:lang w:val="uk-UA"/>
        </w:rPr>
        <w:t xml:space="preserve">ривале голодування посилювало агресивну поведінку свиней, що сприяло збільшення частоти </w:t>
      </w:r>
      <w:r>
        <w:rPr>
          <w:rFonts w:ascii="Times New Roman" w:hAnsi="Times New Roman" w:cs="Times New Roman"/>
          <w:sz w:val="28"/>
          <w:szCs w:val="28"/>
          <w:lang w:val="uk-UA"/>
        </w:rPr>
        <w:t xml:space="preserve">виникнення вади </w:t>
      </w:r>
      <w:r w:rsidR="006A564B" w:rsidRPr="0010434F">
        <w:rPr>
          <w:rFonts w:ascii="Times New Roman" w:hAnsi="Times New Roman" w:cs="Times New Roman"/>
          <w:sz w:val="28"/>
          <w:szCs w:val="28"/>
          <w:lang w:val="uk-UA"/>
        </w:rPr>
        <w:t xml:space="preserve"> DFD </w:t>
      </w:r>
      <w:r w:rsidR="00504679" w:rsidRPr="00504679">
        <w:rPr>
          <w:rFonts w:ascii="Times New Roman" w:hAnsi="Times New Roman" w:cs="Times New Roman"/>
          <w:sz w:val="28"/>
          <w:szCs w:val="28"/>
          <w:lang w:val="uk-UA"/>
        </w:rPr>
        <w:t>[43]</w:t>
      </w:r>
      <w:r w:rsidR="006A564B" w:rsidRPr="0010434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6A564B" w:rsidRPr="0010434F">
        <w:rPr>
          <w:rFonts w:ascii="Times New Roman" w:hAnsi="Times New Roman" w:cs="Times New Roman"/>
          <w:sz w:val="28"/>
          <w:szCs w:val="28"/>
          <w:lang w:val="uk-UA"/>
        </w:rPr>
        <w:t xml:space="preserve">У дослідженнях, проведених </w:t>
      </w:r>
      <w:r w:rsidR="00504679" w:rsidRPr="003B190D">
        <w:rPr>
          <w:rFonts w:ascii="Times New Roman" w:hAnsi="Times New Roman" w:cs="Times New Roman"/>
          <w:sz w:val="28"/>
          <w:szCs w:val="28"/>
        </w:rPr>
        <w:t>[34]</w:t>
      </w:r>
      <w:r w:rsidR="006A564B" w:rsidRPr="0010434F">
        <w:rPr>
          <w:rFonts w:ascii="Times New Roman" w:hAnsi="Times New Roman" w:cs="Times New Roman"/>
          <w:sz w:val="28"/>
          <w:szCs w:val="28"/>
          <w:lang w:val="uk-UA"/>
        </w:rPr>
        <w:t>, приблизно на 7% вища частота DFD</w:t>
      </w:r>
      <w:r>
        <w:rPr>
          <w:rFonts w:ascii="Times New Roman" w:hAnsi="Times New Roman" w:cs="Times New Roman"/>
          <w:sz w:val="28"/>
          <w:szCs w:val="28"/>
          <w:lang w:val="uk-UA"/>
        </w:rPr>
        <w:t xml:space="preserve"> виявлена </w:t>
      </w:r>
      <w:r w:rsidR="006A564B" w:rsidRPr="0010434F">
        <w:rPr>
          <w:rFonts w:ascii="Times New Roman" w:hAnsi="Times New Roman" w:cs="Times New Roman"/>
          <w:sz w:val="28"/>
          <w:szCs w:val="28"/>
          <w:lang w:val="uk-UA"/>
        </w:rPr>
        <w:t xml:space="preserve">у досліджуваних самок і кастрованих </w:t>
      </w:r>
      <w:r>
        <w:rPr>
          <w:rFonts w:ascii="Times New Roman" w:hAnsi="Times New Roman" w:cs="Times New Roman"/>
          <w:sz w:val="28"/>
          <w:szCs w:val="28"/>
          <w:lang w:val="uk-UA"/>
        </w:rPr>
        <w:t>свиней</w:t>
      </w:r>
      <w:r w:rsidR="006A564B" w:rsidRPr="0010434F">
        <w:rPr>
          <w:rFonts w:ascii="Times New Roman" w:hAnsi="Times New Roman" w:cs="Times New Roman"/>
          <w:sz w:val="28"/>
          <w:szCs w:val="28"/>
          <w:lang w:val="uk-UA"/>
        </w:rPr>
        <w:t xml:space="preserve">, ніж у </w:t>
      </w:r>
      <w:r>
        <w:rPr>
          <w:rFonts w:ascii="Times New Roman" w:hAnsi="Times New Roman" w:cs="Times New Roman"/>
          <w:sz w:val="28"/>
          <w:szCs w:val="28"/>
          <w:lang w:val="uk-UA"/>
        </w:rPr>
        <w:t>некастрованих кнурців</w:t>
      </w:r>
      <w:r w:rsidR="006A564B" w:rsidRPr="0010434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Це можна пояснити </w:t>
      </w:r>
      <w:r w:rsidR="00CC60E2">
        <w:rPr>
          <w:rFonts w:ascii="Times New Roman" w:hAnsi="Times New Roman" w:cs="Times New Roman"/>
          <w:sz w:val="28"/>
          <w:szCs w:val="28"/>
          <w:lang w:val="uk-UA"/>
        </w:rPr>
        <w:t>вищими</w:t>
      </w:r>
      <w:r w:rsidR="006A564B" w:rsidRPr="0010434F">
        <w:rPr>
          <w:rFonts w:ascii="Times New Roman" w:hAnsi="Times New Roman" w:cs="Times New Roman"/>
          <w:sz w:val="28"/>
          <w:szCs w:val="28"/>
          <w:lang w:val="uk-UA"/>
        </w:rPr>
        <w:t xml:space="preserve"> енергетични</w:t>
      </w:r>
      <w:r w:rsidR="00CC60E2">
        <w:rPr>
          <w:rFonts w:ascii="Times New Roman" w:hAnsi="Times New Roman" w:cs="Times New Roman"/>
          <w:sz w:val="28"/>
          <w:szCs w:val="28"/>
          <w:lang w:val="uk-UA"/>
        </w:rPr>
        <w:t>ми</w:t>
      </w:r>
      <w:r w:rsidR="006A564B" w:rsidRPr="0010434F">
        <w:rPr>
          <w:rFonts w:ascii="Times New Roman" w:hAnsi="Times New Roman" w:cs="Times New Roman"/>
          <w:sz w:val="28"/>
          <w:szCs w:val="28"/>
          <w:lang w:val="uk-UA"/>
        </w:rPr>
        <w:t xml:space="preserve"> запаса</w:t>
      </w:r>
      <w:r w:rsidR="00CC60E2">
        <w:rPr>
          <w:rFonts w:ascii="Times New Roman" w:hAnsi="Times New Roman" w:cs="Times New Roman"/>
          <w:sz w:val="28"/>
          <w:szCs w:val="28"/>
          <w:lang w:val="uk-UA"/>
        </w:rPr>
        <w:t>ми</w:t>
      </w:r>
      <w:r w:rsidR="006A564B" w:rsidRPr="0010434F">
        <w:rPr>
          <w:rFonts w:ascii="Times New Roman" w:hAnsi="Times New Roman" w:cs="Times New Roman"/>
          <w:sz w:val="28"/>
          <w:szCs w:val="28"/>
          <w:lang w:val="uk-UA"/>
        </w:rPr>
        <w:t xml:space="preserve"> у м’язах свиней або відмінностях у</w:t>
      </w:r>
      <w:r w:rsidR="00CC60E2">
        <w:rPr>
          <w:rFonts w:ascii="Times New Roman" w:hAnsi="Times New Roman" w:cs="Times New Roman"/>
          <w:sz w:val="28"/>
          <w:szCs w:val="28"/>
          <w:lang w:val="uk-UA"/>
        </w:rPr>
        <w:t xml:space="preserve"> </w:t>
      </w:r>
      <w:r w:rsidR="006A564B" w:rsidRPr="0010434F">
        <w:rPr>
          <w:rFonts w:ascii="Times New Roman" w:hAnsi="Times New Roman" w:cs="Times New Roman"/>
          <w:sz w:val="28"/>
          <w:szCs w:val="28"/>
          <w:lang w:val="uk-UA"/>
        </w:rPr>
        <w:t>обмін</w:t>
      </w:r>
      <w:r w:rsidR="00CC60E2">
        <w:rPr>
          <w:rFonts w:ascii="Times New Roman" w:hAnsi="Times New Roman" w:cs="Times New Roman"/>
          <w:sz w:val="28"/>
          <w:szCs w:val="28"/>
          <w:lang w:val="uk-UA"/>
        </w:rPr>
        <w:t>і</w:t>
      </w:r>
      <w:r w:rsidR="006A564B" w:rsidRPr="0010434F">
        <w:rPr>
          <w:rFonts w:ascii="Times New Roman" w:hAnsi="Times New Roman" w:cs="Times New Roman"/>
          <w:sz w:val="28"/>
          <w:szCs w:val="28"/>
          <w:lang w:val="uk-UA"/>
        </w:rPr>
        <w:t xml:space="preserve"> речовин між статями. Внаслідок частої агресивної поведінки свиней,</w:t>
      </w:r>
      <w:r w:rsidR="00CC60E2">
        <w:rPr>
          <w:rFonts w:ascii="Times New Roman" w:hAnsi="Times New Roman" w:cs="Times New Roman"/>
          <w:sz w:val="28"/>
          <w:szCs w:val="28"/>
          <w:lang w:val="uk-UA"/>
        </w:rPr>
        <w:t xml:space="preserve"> </w:t>
      </w:r>
      <w:r w:rsidR="006A564B" w:rsidRPr="0010434F">
        <w:rPr>
          <w:rFonts w:ascii="Times New Roman" w:hAnsi="Times New Roman" w:cs="Times New Roman"/>
          <w:sz w:val="28"/>
          <w:szCs w:val="28"/>
          <w:lang w:val="uk-UA"/>
        </w:rPr>
        <w:t>вони були краще пристосовані до стресу і, ймовірно, процеси регенерації</w:t>
      </w:r>
      <w:r w:rsidR="00CC60E2">
        <w:rPr>
          <w:rFonts w:ascii="Times New Roman" w:hAnsi="Times New Roman" w:cs="Times New Roman"/>
          <w:sz w:val="28"/>
          <w:szCs w:val="28"/>
          <w:lang w:val="uk-UA"/>
        </w:rPr>
        <w:t xml:space="preserve"> відбуваються </w:t>
      </w:r>
      <w:r w:rsidR="006A564B" w:rsidRPr="0010434F">
        <w:rPr>
          <w:rFonts w:ascii="Times New Roman" w:hAnsi="Times New Roman" w:cs="Times New Roman"/>
          <w:sz w:val="28"/>
          <w:szCs w:val="28"/>
          <w:lang w:val="uk-UA"/>
        </w:rPr>
        <w:t xml:space="preserve">швидше. Інше пояснення </w:t>
      </w:r>
      <w:r w:rsidR="00CC60E2">
        <w:rPr>
          <w:rFonts w:ascii="Times New Roman" w:hAnsi="Times New Roman" w:cs="Times New Roman"/>
          <w:sz w:val="28"/>
          <w:szCs w:val="28"/>
          <w:lang w:val="uk-UA"/>
        </w:rPr>
        <w:t xml:space="preserve">базується на </w:t>
      </w:r>
      <w:r w:rsidR="006A564B" w:rsidRPr="0010434F">
        <w:rPr>
          <w:rFonts w:ascii="Times New Roman" w:hAnsi="Times New Roman" w:cs="Times New Roman"/>
          <w:sz w:val="28"/>
          <w:szCs w:val="28"/>
          <w:lang w:val="uk-UA"/>
        </w:rPr>
        <w:t>спостережен</w:t>
      </w:r>
      <w:r w:rsidR="00CC60E2">
        <w:rPr>
          <w:rFonts w:ascii="Times New Roman" w:hAnsi="Times New Roman" w:cs="Times New Roman"/>
          <w:sz w:val="28"/>
          <w:szCs w:val="28"/>
          <w:lang w:val="uk-UA"/>
        </w:rPr>
        <w:t>нях</w:t>
      </w:r>
      <w:r w:rsidR="006A564B" w:rsidRPr="0010434F">
        <w:rPr>
          <w:rFonts w:ascii="Times New Roman" w:hAnsi="Times New Roman" w:cs="Times New Roman"/>
          <w:sz w:val="28"/>
          <w:szCs w:val="28"/>
          <w:lang w:val="uk-UA"/>
        </w:rPr>
        <w:t xml:space="preserve"> </w:t>
      </w:r>
      <w:r w:rsidR="003B190D" w:rsidRPr="003B190D">
        <w:rPr>
          <w:rFonts w:ascii="Times New Roman" w:hAnsi="Times New Roman" w:cs="Times New Roman"/>
          <w:sz w:val="28"/>
          <w:szCs w:val="28"/>
        </w:rPr>
        <w:t>[44]</w:t>
      </w:r>
      <w:r w:rsidR="006A564B" w:rsidRPr="0010434F">
        <w:rPr>
          <w:rFonts w:ascii="Times New Roman" w:hAnsi="Times New Roman" w:cs="Times New Roman"/>
          <w:sz w:val="28"/>
          <w:szCs w:val="28"/>
          <w:lang w:val="uk-UA"/>
        </w:rPr>
        <w:t xml:space="preserve">, </w:t>
      </w:r>
      <w:r w:rsidR="00CC60E2">
        <w:rPr>
          <w:rFonts w:ascii="Times New Roman" w:hAnsi="Times New Roman" w:cs="Times New Roman"/>
          <w:sz w:val="28"/>
          <w:szCs w:val="28"/>
          <w:lang w:val="uk-UA"/>
        </w:rPr>
        <w:t xml:space="preserve">відносно </w:t>
      </w:r>
      <w:r w:rsidR="006A564B" w:rsidRPr="0010434F">
        <w:rPr>
          <w:rFonts w:ascii="Times New Roman" w:hAnsi="Times New Roman" w:cs="Times New Roman"/>
          <w:sz w:val="28"/>
          <w:szCs w:val="28"/>
          <w:lang w:val="uk-UA"/>
        </w:rPr>
        <w:t xml:space="preserve">більшої чутливості </w:t>
      </w:r>
      <w:r w:rsidR="00CC60E2">
        <w:rPr>
          <w:rFonts w:ascii="Times New Roman" w:hAnsi="Times New Roman" w:cs="Times New Roman"/>
          <w:sz w:val="28"/>
          <w:szCs w:val="28"/>
          <w:lang w:val="uk-UA"/>
        </w:rPr>
        <w:t xml:space="preserve">свинок </w:t>
      </w:r>
      <w:r w:rsidR="006A564B" w:rsidRPr="0010434F">
        <w:rPr>
          <w:rFonts w:ascii="Times New Roman" w:hAnsi="Times New Roman" w:cs="Times New Roman"/>
          <w:sz w:val="28"/>
          <w:szCs w:val="28"/>
          <w:lang w:val="uk-UA"/>
        </w:rPr>
        <w:t>до фізичних стресів.</w:t>
      </w:r>
    </w:p>
    <w:p w:rsidR="00D25C6D" w:rsidRDefault="006A564B" w:rsidP="007B4647">
      <w:pPr>
        <w:spacing w:after="0" w:line="360" w:lineRule="auto"/>
        <w:ind w:firstLine="709"/>
        <w:jc w:val="both"/>
        <w:rPr>
          <w:rFonts w:ascii="Times New Roman" w:hAnsi="Times New Roman" w:cs="Times New Roman"/>
          <w:sz w:val="28"/>
          <w:szCs w:val="28"/>
          <w:lang w:val="uk-UA"/>
        </w:rPr>
      </w:pPr>
      <w:r w:rsidRPr="00CC60E2">
        <w:rPr>
          <w:rFonts w:ascii="Times New Roman" w:hAnsi="Times New Roman" w:cs="Times New Roman"/>
          <w:i/>
          <w:sz w:val="28"/>
          <w:szCs w:val="28"/>
          <w:lang w:val="uk-UA"/>
        </w:rPr>
        <w:t>Спосіб забою</w:t>
      </w:r>
      <w:r w:rsidR="00CC60E2">
        <w:rPr>
          <w:rFonts w:ascii="Times New Roman" w:hAnsi="Times New Roman" w:cs="Times New Roman"/>
          <w:sz w:val="28"/>
          <w:szCs w:val="28"/>
          <w:lang w:val="uk-UA"/>
        </w:rPr>
        <w:t xml:space="preserve">. </w:t>
      </w:r>
      <w:r w:rsidRPr="0010434F">
        <w:rPr>
          <w:rFonts w:ascii="Times New Roman" w:hAnsi="Times New Roman" w:cs="Times New Roman"/>
          <w:sz w:val="28"/>
          <w:szCs w:val="28"/>
          <w:lang w:val="uk-UA"/>
        </w:rPr>
        <w:t>Спосіб оглушення залежить від роз</w:t>
      </w:r>
      <w:r w:rsidR="00D25C6D">
        <w:rPr>
          <w:rFonts w:ascii="Times New Roman" w:hAnsi="Times New Roman" w:cs="Times New Roman"/>
          <w:sz w:val="28"/>
          <w:szCs w:val="28"/>
          <w:lang w:val="uk-UA"/>
        </w:rPr>
        <w:t>міру, виду, чинних правових нормативних вимог</w:t>
      </w:r>
      <w:r w:rsidRPr="0010434F">
        <w:rPr>
          <w:rFonts w:ascii="Times New Roman" w:hAnsi="Times New Roman" w:cs="Times New Roman"/>
          <w:sz w:val="28"/>
          <w:szCs w:val="28"/>
          <w:lang w:val="uk-UA"/>
        </w:rPr>
        <w:t xml:space="preserve"> м’ясної промисловості, а також має забезпечувати гуманне ставлення до</w:t>
      </w:r>
      <w:r w:rsidR="00D25C6D">
        <w:rPr>
          <w:rFonts w:ascii="Times New Roman" w:hAnsi="Times New Roman" w:cs="Times New Roman"/>
          <w:sz w:val="28"/>
          <w:szCs w:val="28"/>
          <w:lang w:val="uk-UA"/>
        </w:rPr>
        <w:t xml:space="preserve"> </w:t>
      </w:r>
      <w:r w:rsidRPr="0010434F">
        <w:rPr>
          <w:rFonts w:ascii="Times New Roman" w:hAnsi="Times New Roman" w:cs="Times New Roman"/>
          <w:sz w:val="28"/>
          <w:szCs w:val="28"/>
          <w:lang w:val="uk-UA"/>
        </w:rPr>
        <w:t>тварин. У разі забою свиней існують два способи оглушення:</w:t>
      </w:r>
      <w:r w:rsidR="00D25C6D">
        <w:rPr>
          <w:rFonts w:ascii="Times New Roman" w:hAnsi="Times New Roman" w:cs="Times New Roman"/>
          <w:sz w:val="28"/>
          <w:szCs w:val="28"/>
          <w:lang w:val="uk-UA"/>
        </w:rPr>
        <w:t xml:space="preserve"> </w:t>
      </w:r>
      <w:r w:rsidRPr="0010434F">
        <w:rPr>
          <w:rFonts w:ascii="Times New Roman" w:hAnsi="Times New Roman" w:cs="Times New Roman"/>
          <w:sz w:val="28"/>
          <w:szCs w:val="28"/>
          <w:lang w:val="uk-UA"/>
        </w:rPr>
        <w:t>електричний і з використанням вуглекислого газу.</w:t>
      </w:r>
      <w:r w:rsidR="00D25C6D">
        <w:rPr>
          <w:rFonts w:ascii="Times New Roman" w:hAnsi="Times New Roman" w:cs="Times New Roman"/>
          <w:sz w:val="28"/>
          <w:szCs w:val="28"/>
          <w:lang w:val="uk-UA"/>
        </w:rPr>
        <w:t xml:space="preserve"> </w:t>
      </w:r>
    </w:p>
    <w:p w:rsidR="00385ACA" w:rsidRDefault="006A564B" w:rsidP="007B4647">
      <w:pPr>
        <w:spacing w:after="0" w:line="360" w:lineRule="auto"/>
        <w:ind w:firstLine="709"/>
        <w:jc w:val="both"/>
        <w:rPr>
          <w:rFonts w:ascii="Times New Roman" w:hAnsi="Times New Roman" w:cs="Times New Roman"/>
          <w:sz w:val="28"/>
          <w:szCs w:val="28"/>
          <w:lang w:val="uk-UA"/>
        </w:rPr>
      </w:pPr>
      <w:r w:rsidRPr="0010434F">
        <w:rPr>
          <w:rFonts w:ascii="Times New Roman" w:hAnsi="Times New Roman" w:cs="Times New Roman"/>
          <w:sz w:val="28"/>
          <w:szCs w:val="28"/>
          <w:lang w:val="uk-UA"/>
        </w:rPr>
        <w:t xml:space="preserve">У багатьох країнах прийнято правило, що свиней перед знекровленням оглушують, </w:t>
      </w:r>
      <w:r w:rsidR="00D25C6D">
        <w:rPr>
          <w:rFonts w:ascii="Times New Roman" w:hAnsi="Times New Roman" w:cs="Times New Roman"/>
          <w:sz w:val="28"/>
          <w:szCs w:val="28"/>
          <w:lang w:val="uk-UA"/>
        </w:rPr>
        <w:t xml:space="preserve">внаслідок чого тварина </w:t>
      </w:r>
      <w:r w:rsidRPr="0010434F">
        <w:rPr>
          <w:rFonts w:ascii="Times New Roman" w:hAnsi="Times New Roman" w:cs="Times New Roman"/>
          <w:sz w:val="28"/>
          <w:szCs w:val="28"/>
          <w:lang w:val="uk-UA"/>
        </w:rPr>
        <w:t>непритомні</w:t>
      </w:r>
      <w:r w:rsidR="00D25C6D">
        <w:rPr>
          <w:rFonts w:ascii="Times New Roman" w:hAnsi="Times New Roman" w:cs="Times New Roman"/>
          <w:sz w:val="28"/>
          <w:szCs w:val="28"/>
          <w:lang w:val="uk-UA"/>
        </w:rPr>
        <w:t>є</w:t>
      </w:r>
      <w:r w:rsidRPr="0010434F">
        <w:rPr>
          <w:rFonts w:ascii="Times New Roman" w:hAnsi="Times New Roman" w:cs="Times New Roman"/>
          <w:sz w:val="28"/>
          <w:szCs w:val="28"/>
          <w:lang w:val="uk-UA"/>
        </w:rPr>
        <w:t xml:space="preserve"> і не відчува</w:t>
      </w:r>
      <w:r w:rsidR="00D25C6D">
        <w:rPr>
          <w:rFonts w:ascii="Times New Roman" w:hAnsi="Times New Roman" w:cs="Times New Roman"/>
          <w:sz w:val="28"/>
          <w:szCs w:val="28"/>
          <w:lang w:val="uk-UA"/>
        </w:rPr>
        <w:t>є</w:t>
      </w:r>
      <w:r w:rsidRPr="0010434F">
        <w:rPr>
          <w:rFonts w:ascii="Times New Roman" w:hAnsi="Times New Roman" w:cs="Times New Roman"/>
          <w:sz w:val="28"/>
          <w:szCs w:val="28"/>
          <w:lang w:val="uk-UA"/>
        </w:rPr>
        <w:t xml:space="preserve"> болю. </w:t>
      </w:r>
      <w:r w:rsidRPr="0010434F">
        <w:rPr>
          <w:rFonts w:ascii="Times New Roman" w:hAnsi="Times New Roman" w:cs="Times New Roman"/>
          <w:sz w:val="28"/>
          <w:szCs w:val="28"/>
          <w:lang w:val="uk-UA"/>
        </w:rPr>
        <w:lastRenderedPageBreak/>
        <w:t>Кровотеча повинна бути проведена</w:t>
      </w:r>
      <w:r w:rsidR="00D25C6D">
        <w:rPr>
          <w:rFonts w:ascii="Times New Roman" w:hAnsi="Times New Roman" w:cs="Times New Roman"/>
          <w:sz w:val="28"/>
          <w:szCs w:val="28"/>
          <w:lang w:val="uk-UA"/>
        </w:rPr>
        <w:t xml:space="preserve"> </w:t>
      </w:r>
      <w:r w:rsidRPr="0010434F">
        <w:rPr>
          <w:rFonts w:ascii="Times New Roman" w:hAnsi="Times New Roman" w:cs="Times New Roman"/>
          <w:sz w:val="28"/>
          <w:szCs w:val="28"/>
          <w:lang w:val="uk-UA"/>
        </w:rPr>
        <w:t xml:space="preserve">протягом 30 секунд після оглушення, щоб уникнути випадкового повернення </w:t>
      </w:r>
      <w:r w:rsidR="00D25C6D">
        <w:rPr>
          <w:rFonts w:ascii="Times New Roman" w:hAnsi="Times New Roman" w:cs="Times New Roman"/>
          <w:sz w:val="28"/>
          <w:szCs w:val="28"/>
          <w:lang w:val="uk-UA"/>
        </w:rPr>
        <w:t xml:space="preserve">тварин </w:t>
      </w:r>
      <w:r w:rsidRPr="0010434F">
        <w:rPr>
          <w:rFonts w:ascii="Times New Roman" w:hAnsi="Times New Roman" w:cs="Times New Roman"/>
          <w:sz w:val="28"/>
          <w:szCs w:val="28"/>
          <w:lang w:val="uk-UA"/>
        </w:rPr>
        <w:t>до свідомості</w:t>
      </w:r>
      <w:r w:rsidR="00D25C6D">
        <w:rPr>
          <w:rFonts w:ascii="Times New Roman" w:hAnsi="Times New Roman" w:cs="Times New Roman"/>
          <w:sz w:val="28"/>
          <w:szCs w:val="28"/>
          <w:lang w:val="uk-UA"/>
        </w:rPr>
        <w:t xml:space="preserve"> </w:t>
      </w:r>
      <w:r w:rsidR="00385ACA">
        <w:rPr>
          <w:rFonts w:ascii="Times New Roman" w:hAnsi="Times New Roman" w:cs="Times New Roman"/>
          <w:sz w:val="28"/>
          <w:szCs w:val="28"/>
          <w:lang w:val="uk-UA"/>
        </w:rPr>
        <w:t xml:space="preserve">  </w:t>
      </w:r>
      <w:r w:rsidR="003B190D" w:rsidRPr="003B190D">
        <w:rPr>
          <w:rFonts w:ascii="Times New Roman" w:hAnsi="Times New Roman" w:cs="Times New Roman"/>
          <w:sz w:val="28"/>
          <w:szCs w:val="28"/>
        </w:rPr>
        <w:t>[45]</w:t>
      </w:r>
      <w:r w:rsidRPr="0010434F">
        <w:rPr>
          <w:rFonts w:ascii="Times New Roman" w:hAnsi="Times New Roman" w:cs="Times New Roman"/>
          <w:sz w:val="28"/>
          <w:szCs w:val="28"/>
          <w:lang w:val="uk-UA"/>
        </w:rPr>
        <w:t>. Застосований метод оглушення впливає</w:t>
      </w:r>
      <w:r w:rsidR="00385ACA">
        <w:rPr>
          <w:rFonts w:ascii="Times New Roman" w:hAnsi="Times New Roman" w:cs="Times New Roman"/>
          <w:sz w:val="28"/>
          <w:szCs w:val="28"/>
          <w:lang w:val="uk-UA"/>
        </w:rPr>
        <w:t xml:space="preserve"> на </w:t>
      </w:r>
      <w:r w:rsidRPr="0010434F">
        <w:rPr>
          <w:rFonts w:ascii="Times New Roman" w:hAnsi="Times New Roman" w:cs="Times New Roman"/>
          <w:sz w:val="28"/>
          <w:szCs w:val="28"/>
          <w:lang w:val="uk-UA"/>
        </w:rPr>
        <w:t>якість отриманого м'яса.</w:t>
      </w:r>
    </w:p>
    <w:p w:rsidR="00385ACA" w:rsidRDefault="006A564B" w:rsidP="007B4647">
      <w:pPr>
        <w:spacing w:after="0" w:line="360" w:lineRule="auto"/>
        <w:ind w:firstLine="709"/>
        <w:jc w:val="both"/>
        <w:rPr>
          <w:rFonts w:ascii="Times New Roman" w:hAnsi="Times New Roman" w:cs="Times New Roman"/>
          <w:sz w:val="28"/>
          <w:szCs w:val="28"/>
          <w:lang w:val="uk-UA"/>
        </w:rPr>
      </w:pPr>
      <w:r w:rsidRPr="0010434F">
        <w:rPr>
          <w:rFonts w:ascii="Times New Roman" w:hAnsi="Times New Roman" w:cs="Times New Roman"/>
          <w:sz w:val="28"/>
          <w:szCs w:val="28"/>
          <w:lang w:val="uk-UA"/>
        </w:rPr>
        <w:t>Оглушення електричним струмом викликає фізичний стрес і пов'язане з прискоренням</w:t>
      </w:r>
      <w:r w:rsidR="00385ACA">
        <w:rPr>
          <w:rFonts w:ascii="Times New Roman" w:hAnsi="Times New Roman" w:cs="Times New Roman"/>
          <w:sz w:val="28"/>
          <w:szCs w:val="28"/>
          <w:lang w:val="uk-UA"/>
        </w:rPr>
        <w:t xml:space="preserve"> посмертним</w:t>
      </w:r>
      <w:r w:rsidRPr="0010434F">
        <w:rPr>
          <w:rFonts w:ascii="Times New Roman" w:hAnsi="Times New Roman" w:cs="Times New Roman"/>
          <w:sz w:val="28"/>
          <w:szCs w:val="28"/>
          <w:lang w:val="uk-UA"/>
        </w:rPr>
        <w:t xml:space="preserve"> гліколіз</w:t>
      </w:r>
      <w:r w:rsidR="00385ACA">
        <w:rPr>
          <w:rFonts w:ascii="Times New Roman" w:hAnsi="Times New Roman" w:cs="Times New Roman"/>
          <w:sz w:val="28"/>
          <w:szCs w:val="28"/>
          <w:lang w:val="uk-UA"/>
        </w:rPr>
        <w:t>ом</w:t>
      </w:r>
      <w:r w:rsidRPr="0010434F">
        <w:rPr>
          <w:rFonts w:ascii="Times New Roman" w:hAnsi="Times New Roman" w:cs="Times New Roman"/>
          <w:sz w:val="28"/>
          <w:szCs w:val="28"/>
          <w:lang w:val="uk-UA"/>
        </w:rPr>
        <w:t xml:space="preserve">, що призводить до швидкого зниження рН </w:t>
      </w:r>
      <w:r w:rsidR="003B190D" w:rsidRPr="003B190D">
        <w:rPr>
          <w:rFonts w:ascii="Times New Roman" w:hAnsi="Times New Roman" w:cs="Times New Roman"/>
          <w:sz w:val="28"/>
          <w:szCs w:val="28"/>
          <w:lang w:val="uk-UA"/>
        </w:rPr>
        <w:t>[32]</w:t>
      </w:r>
      <w:r w:rsidRPr="0010434F">
        <w:rPr>
          <w:rFonts w:ascii="Times New Roman" w:hAnsi="Times New Roman" w:cs="Times New Roman"/>
          <w:sz w:val="28"/>
          <w:szCs w:val="28"/>
          <w:lang w:val="uk-UA"/>
        </w:rPr>
        <w:t xml:space="preserve">. </w:t>
      </w:r>
      <w:r w:rsidR="00385ACA">
        <w:rPr>
          <w:rFonts w:ascii="Times New Roman" w:hAnsi="Times New Roman" w:cs="Times New Roman"/>
          <w:sz w:val="28"/>
          <w:szCs w:val="28"/>
          <w:lang w:val="uk-UA"/>
        </w:rPr>
        <w:t>Більш гуманним вважається м</w:t>
      </w:r>
      <w:r w:rsidRPr="0010434F">
        <w:rPr>
          <w:rFonts w:ascii="Times New Roman" w:hAnsi="Times New Roman" w:cs="Times New Roman"/>
          <w:sz w:val="28"/>
          <w:szCs w:val="28"/>
          <w:lang w:val="uk-UA"/>
        </w:rPr>
        <w:t xml:space="preserve">одифікований метод оглушення електричним струмом, з </w:t>
      </w:r>
      <w:r w:rsidR="00385ACA">
        <w:rPr>
          <w:rFonts w:ascii="Times New Roman" w:hAnsi="Times New Roman" w:cs="Times New Roman"/>
          <w:sz w:val="28"/>
          <w:szCs w:val="28"/>
          <w:lang w:val="uk-UA"/>
        </w:rPr>
        <w:t>розміщенням електроду «</w:t>
      </w:r>
      <w:r w:rsidRPr="0010434F">
        <w:rPr>
          <w:rFonts w:ascii="Times New Roman" w:hAnsi="Times New Roman" w:cs="Times New Roman"/>
          <w:sz w:val="28"/>
          <w:szCs w:val="28"/>
          <w:lang w:val="uk-UA"/>
        </w:rPr>
        <w:t>голова до спини</w:t>
      </w:r>
      <w:r w:rsidR="00385ACA">
        <w:rPr>
          <w:rFonts w:ascii="Times New Roman" w:hAnsi="Times New Roman" w:cs="Times New Roman"/>
          <w:sz w:val="28"/>
          <w:szCs w:val="28"/>
          <w:lang w:val="uk-UA"/>
        </w:rPr>
        <w:t>»</w:t>
      </w:r>
      <w:r w:rsidRPr="0010434F">
        <w:rPr>
          <w:rFonts w:ascii="Times New Roman" w:hAnsi="Times New Roman" w:cs="Times New Roman"/>
          <w:sz w:val="28"/>
          <w:szCs w:val="28"/>
          <w:lang w:val="uk-UA"/>
        </w:rPr>
        <w:t xml:space="preserve"> або </w:t>
      </w:r>
      <w:r w:rsidR="00385ACA">
        <w:rPr>
          <w:rFonts w:ascii="Times New Roman" w:hAnsi="Times New Roman" w:cs="Times New Roman"/>
          <w:sz w:val="28"/>
          <w:szCs w:val="28"/>
          <w:lang w:val="uk-UA"/>
        </w:rPr>
        <w:t>«</w:t>
      </w:r>
      <w:r w:rsidRPr="0010434F">
        <w:rPr>
          <w:rFonts w:ascii="Times New Roman" w:hAnsi="Times New Roman" w:cs="Times New Roman"/>
          <w:sz w:val="28"/>
          <w:szCs w:val="28"/>
          <w:lang w:val="uk-UA"/>
        </w:rPr>
        <w:t>голова до грудини</w:t>
      </w:r>
      <w:r w:rsidR="00385ACA">
        <w:rPr>
          <w:rFonts w:ascii="Times New Roman" w:hAnsi="Times New Roman" w:cs="Times New Roman"/>
          <w:sz w:val="28"/>
          <w:szCs w:val="28"/>
          <w:lang w:val="uk-UA"/>
        </w:rPr>
        <w:t xml:space="preserve">» </w:t>
      </w:r>
      <w:r w:rsidRPr="0010434F">
        <w:rPr>
          <w:rFonts w:ascii="Times New Roman" w:hAnsi="Times New Roman" w:cs="Times New Roman"/>
          <w:sz w:val="28"/>
          <w:szCs w:val="28"/>
          <w:lang w:val="uk-UA"/>
        </w:rPr>
        <w:t>В даному випадку електри</w:t>
      </w:r>
      <w:r w:rsidR="00385ACA">
        <w:rPr>
          <w:rFonts w:ascii="Times New Roman" w:hAnsi="Times New Roman" w:cs="Times New Roman"/>
          <w:sz w:val="28"/>
          <w:szCs w:val="28"/>
          <w:lang w:val="uk-UA"/>
        </w:rPr>
        <w:t xml:space="preserve">чний імпульс </w:t>
      </w:r>
      <w:r w:rsidRPr="0010434F">
        <w:rPr>
          <w:rFonts w:ascii="Times New Roman" w:hAnsi="Times New Roman" w:cs="Times New Roman"/>
          <w:sz w:val="28"/>
          <w:szCs w:val="28"/>
          <w:lang w:val="uk-UA"/>
        </w:rPr>
        <w:t xml:space="preserve"> викликає фібриляцію шлуночків, що призводить до негайної зупинки кровообігу. Тому </w:t>
      </w:r>
      <w:r w:rsidR="00385ACA">
        <w:rPr>
          <w:rFonts w:ascii="Times New Roman" w:hAnsi="Times New Roman" w:cs="Times New Roman"/>
          <w:sz w:val="28"/>
          <w:szCs w:val="28"/>
          <w:lang w:val="uk-UA"/>
        </w:rPr>
        <w:t xml:space="preserve">непритомні </w:t>
      </w:r>
      <w:r w:rsidRPr="0010434F">
        <w:rPr>
          <w:rFonts w:ascii="Times New Roman" w:hAnsi="Times New Roman" w:cs="Times New Roman"/>
          <w:sz w:val="28"/>
          <w:szCs w:val="28"/>
          <w:lang w:val="uk-UA"/>
        </w:rPr>
        <w:t xml:space="preserve">тварини рідко приходять до тями до </w:t>
      </w:r>
      <w:r w:rsidR="00385ACA">
        <w:rPr>
          <w:rFonts w:ascii="Times New Roman" w:hAnsi="Times New Roman" w:cs="Times New Roman"/>
          <w:sz w:val="28"/>
          <w:szCs w:val="28"/>
          <w:lang w:val="uk-UA"/>
        </w:rPr>
        <w:t>знекровлення</w:t>
      </w:r>
      <w:r w:rsidRPr="0010434F">
        <w:rPr>
          <w:rFonts w:ascii="Times New Roman" w:hAnsi="Times New Roman" w:cs="Times New Roman"/>
          <w:sz w:val="28"/>
          <w:szCs w:val="28"/>
          <w:lang w:val="uk-UA"/>
        </w:rPr>
        <w:t>.</w:t>
      </w:r>
      <w:r w:rsidR="00385ACA">
        <w:rPr>
          <w:rFonts w:ascii="Times New Roman" w:hAnsi="Times New Roman" w:cs="Times New Roman"/>
          <w:sz w:val="28"/>
          <w:szCs w:val="28"/>
          <w:lang w:val="uk-UA"/>
        </w:rPr>
        <w:t xml:space="preserve"> </w:t>
      </w:r>
      <w:r w:rsidRPr="0010434F">
        <w:rPr>
          <w:rFonts w:ascii="Times New Roman" w:hAnsi="Times New Roman" w:cs="Times New Roman"/>
          <w:sz w:val="28"/>
          <w:szCs w:val="28"/>
          <w:lang w:val="uk-UA"/>
        </w:rPr>
        <w:t xml:space="preserve">Розташування електродів «голова до спини» менше травмує оглушену свиню </w:t>
      </w:r>
      <w:r w:rsidR="003B190D" w:rsidRPr="003B190D">
        <w:rPr>
          <w:rFonts w:ascii="Times New Roman" w:hAnsi="Times New Roman" w:cs="Times New Roman"/>
          <w:sz w:val="28"/>
          <w:szCs w:val="28"/>
        </w:rPr>
        <w:t>[46]</w:t>
      </w:r>
      <w:r w:rsidRPr="0010434F">
        <w:rPr>
          <w:rFonts w:ascii="Times New Roman" w:hAnsi="Times New Roman" w:cs="Times New Roman"/>
          <w:sz w:val="28"/>
          <w:szCs w:val="28"/>
          <w:lang w:val="uk-UA"/>
        </w:rPr>
        <w:t xml:space="preserve">. Однак занадто велика енергія електричного удару може призвести </w:t>
      </w:r>
      <w:r w:rsidR="00385ACA">
        <w:rPr>
          <w:rFonts w:ascii="Times New Roman" w:hAnsi="Times New Roman" w:cs="Times New Roman"/>
          <w:sz w:val="28"/>
          <w:szCs w:val="28"/>
          <w:lang w:val="uk-UA"/>
        </w:rPr>
        <w:t xml:space="preserve">до перелому </w:t>
      </w:r>
      <w:r w:rsidRPr="0010434F">
        <w:rPr>
          <w:rFonts w:ascii="Times New Roman" w:hAnsi="Times New Roman" w:cs="Times New Roman"/>
          <w:sz w:val="28"/>
          <w:szCs w:val="28"/>
          <w:lang w:val="uk-UA"/>
        </w:rPr>
        <w:t xml:space="preserve">хребта </w:t>
      </w:r>
      <w:r w:rsidR="003B190D" w:rsidRPr="003B190D">
        <w:rPr>
          <w:rFonts w:ascii="Times New Roman" w:hAnsi="Times New Roman" w:cs="Times New Roman"/>
          <w:sz w:val="28"/>
          <w:szCs w:val="28"/>
        </w:rPr>
        <w:t>[47]</w:t>
      </w:r>
      <w:r w:rsidRPr="0010434F">
        <w:rPr>
          <w:rFonts w:ascii="Times New Roman" w:hAnsi="Times New Roman" w:cs="Times New Roman"/>
          <w:sz w:val="28"/>
          <w:szCs w:val="28"/>
          <w:lang w:val="uk-UA"/>
        </w:rPr>
        <w:t xml:space="preserve">. Менший час </w:t>
      </w:r>
      <w:r w:rsidR="00385ACA">
        <w:rPr>
          <w:rFonts w:ascii="Times New Roman" w:hAnsi="Times New Roman" w:cs="Times New Roman"/>
          <w:sz w:val="28"/>
          <w:szCs w:val="28"/>
          <w:lang w:val="uk-UA"/>
        </w:rPr>
        <w:t>дії</w:t>
      </w:r>
      <w:r w:rsidRPr="0010434F">
        <w:rPr>
          <w:rFonts w:ascii="Times New Roman" w:hAnsi="Times New Roman" w:cs="Times New Roman"/>
          <w:sz w:val="28"/>
          <w:szCs w:val="28"/>
          <w:lang w:val="uk-UA"/>
        </w:rPr>
        <w:t xml:space="preserve"> електричним струмом зменшує </w:t>
      </w:r>
      <w:r w:rsidR="00385ACA">
        <w:rPr>
          <w:rFonts w:ascii="Times New Roman" w:hAnsi="Times New Roman" w:cs="Times New Roman"/>
          <w:sz w:val="28"/>
          <w:szCs w:val="28"/>
          <w:lang w:val="uk-UA"/>
        </w:rPr>
        <w:t xml:space="preserve">утворення </w:t>
      </w:r>
      <w:r w:rsidRPr="0010434F">
        <w:rPr>
          <w:rFonts w:ascii="Times New Roman" w:hAnsi="Times New Roman" w:cs="Times New Roman"/>
          <w:sz w:val="28"/>
          <w:szCs w:val="28"/>
          <w:lang w:val="uk-UA"/>
        </w:rPr>
        <w:t>синці</w:t>
      </w:r>
      <w:r w:rsidR="00385ACA">
        <w:rPr>
          <w:rFonts w:ascii="Times New Roman" w:hAnsi="Times New Roman" w:cs="Times New Roman"/>
          <w:sz w:val="28"/>
          <w:szCs w:val="28"/>
          <w:lang w:val="uk-UA"/>
        </w:rPr>
        <w:t>в</w:t>
      </w:r>
      <w:r w:rsidRPr="0010434F">
        <w:rPr>
          <w:rFonts w:ascii="Times New Roman" w:hAnsi="Times New Roman" w:cs="Times New Roman"/>
          <w:sz w:val="28"/>
          <w:szCs w:val="28"/>
          <w:lang w:val="uk-UA"/>
        </w:rPr>
        <w:t>,</w:t>
      </w:r>
      <w:r w:rsidR="00385ACA">
        <w:rPr>
          <w:rFonts w:ascii="Times New Roman" w:hAnsi="Times New Roman" w:cs="Times New Roman"/>
          <w:sz w:val="28"/>
          <w:szCs w:val="28"/>
          <w:lang w:val="uk-UA"/>
        </w:rPr>
        <w:t xml:space="preserve"> </w:t>
      </w:r>
      <w:r w:rsidRPr="0010434F">
        <w:rPr>
          <w:rFonts w:ascii="Times New Roman" w:hAnsi="Times New Roman" w:cs="Times New Roman"/>
          <w:sz w:val="28"/>
          <w:szCs w:val="28"/>
          <w:lang w:val="uk-UA"/>
        </w:rPr>
        <w:t>але з іншого боку, недостатній ступінь оглушення призводить до появи</w:t>
      </w:r>
      <w:r w:rsidR="00385ACA">
        <w:rPr>
          <w:rFonts w:ascii="Times New Roman" w:hAnsi="Times New Roman" w:cs="Times New Roman"/>
          <w:sz w:val="28"/>
          <w:szCs w:val="28"/>
          <w:lang w:val="uk-UA"/>
        </w:rPr>
        <w:t xml:space="preserve"> різких</w:t>
      </w:r>
      <w:r w:rsidRPr="0010434F">
        <w:rPr>
          <w:rFonts w:ascii="Times New Roman" w:hAnsi="Times New Roman" w:cs="Times New Roman"/>
          <w:sz w:val="28"/>
          <w:szCs w:val="28"/>
          <w:lang w:val="uk-UA"/>
        </w:rPr>
        <w:t xml:space="preserve"> рух</w:t>
      </w:r>
      <w:r w:rsidR="00385ACA">
        <w:rPr>
          <w:rFonts w:ascii="Times New Roman" w:hAnsi="Times New Roman" w:cs="Times New Roman"/>
          <w:sz w:val="28"/>
          <w:szCs w:val="28"/>
          <w:lang w:val="uk-UA"/>
        </w:rPr>
        <w:t>ів</w:t>
      </w:r>
      <w:r w:rsidRPr="0010434F">
        <w:rPr>
          <w:rFonts w:ascii="Times New Roman" w:hAnsi="Times New Roman" w:cs="Times New Roman"/>
          <w:sz w:val="28"/>
          <w:szCs w:val="28"/>
          <w:lang w:val="uk-UA"/>
        </w:rPr>
        <w:t xml:space="preserve"> тіла</w:t>
      </w:r>
      <w:r w:rsidR="00385ACA">
        <w:rPr>
          <w:rFonts w:ascii="Times New Roman" w:hAnsi="Times New Roman" w:cs="Times New Roman"/>
          <w:sz w:val="28"/>
          <w:szCs w:val="28"/>
          <w:lang w:val="uk-UA"/>
        </w:rPr>
        <w:t>.</w:t>
      </w:r>
      <w:r w:rsidRPr="0010434F">
        <w:rPr>
          <w:rFonts w:ascii="Times New Roman" w:hAnsi="Times New Roman" w:cs="Times New Roman"/>
          <w:sz w:val="28"/>
          <w:szCs w:val="28"/>
          <w:lang w:val="uk-UA"/>
        </w:rPr>
        <w:t xml:space="preserve"> </w:t>
      </w:r>
      <w:r w:rsidR="003B190D" w:rsidRPr="003B190D">
        <w:rPr>
          <w:rFonts w:ascii="Times New Roman" w:hAnsi="Times New Roman" w:cs="Times New Roman"/>
          <w:sz w:val="28"/>
          <w:szCs w:val="28"/>
          <w:lang w:val="uk-UA"/>
        </w:rPr>
        <w:t>[4</w:t>
      </w:r>
      <w:r w:rsidR="003B190D" w:rsidRPr="003B190D">
        <w:rPr>
          <w:rFonts w:ascii="Times New Roman" w:hAnsi="Times New Roman" w:cs="Times New Roman"/>
          <w:sz w:val="28"/>
          <w:szCs w:val="28"/>
        </w:rPr>
        <w:t>6</w:t>
      </w:r>
      <w:r w:rsidR="003B190D" w:rsidRPr="003B190D">
        <w:rPr>
          <w:rFonts w:ascii="Times New Roman" w:hAnsi="Times New Roman" w:cs="Times New Roman"/>
          <w:sz w:val="28"/>
          <w:szCs w:val="28"/>
          <w:lang w:val="uk-UA"/>
        </w:rPr>
        <w:t>]</w:t>
      </w:r>
      <w:r w:rsidRPr="0010434F">
        <w:rPr>
          <w:rFonts w:ascii="Times New Roman" w:hAnsi="Times New Roman" w:cs="Times New Roman"/>
          <w:sz w:val="28"/>
          <w:szCs w:val="28"/>
          <w:lang w:val="uk-UA"/>
        </w:rPr>
        <w:t>.</w:t>
      </w:r>
    </w:p>
    <w:p w:rsidR="00385ACA" w:rsidRDefault="00385ACA" w:rsidP="007B46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дослідженнях </w:t>
      </w:r>
      <w:r w:rsidR="003B190D" w:rsidRPr="003B190D">
        <w:rPr>
          <w:rFonts w:ascii="Times New Roman" w:hAnsi="Times New Roman" w:cs="Times New Roman"/>
          <w:sz w:val="28"/>
          <w:szCs w:val="28"/>
        </w:rPr>
        <w:t>[48]</w:t>
      </w:r>
      <w:r w:rsidR="006A564B" w:rsidRPr="0010434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було </w:t>
      </w:r>
      <w:r w:rsidR="006A564B" w:rsidRPr="0010434F">
        <w:rPr>
          <w:rFonts w:ascii="Times New Roman" w:hAnsi="Times New Roman" w:cs="Times New Roman"/>
          <w:sz w:val="28"/>
          <w:szCs w:val="28"/>
          <w:lang w:val="uk-UA"/>
        </w:rPr>
        <w:t>вияв</w:t>
      </w:r>
      <w:r>
        <w:rPr>
          <w:rFonts w:ascii="Times New Roman" w:hAnsi="Times New Roman" w:cs="Times New Roman"/>
          <w:sz w:val="28"/>
          <w:szCs w:val="28"/>
          <w:lang w:val="uk-UA"/>
        </w:rPr>
        <w:t>лено</w:t>
      </w:r>
      <w:r w:rsidR="006A564B" w:rsidRPr="0010434F">
        <w:rPr>
          <w:rFonts w:ascii="Times New Roman" w:hAnsi="Times New Roman" w:cs="Times New Roman"/>
          <w:sz w:val="28"/>
          <w:szCs w:val="28"/>
          <w:lang w:val="uk-UA"/>
        </w:rPr>
        <w:t xml:space="preserve"> підвищену частоту </w:t>
      </w:r>
      <w:r>
        <w:rPr>
          <w:rFonts w:ascii="Times New Roman" w:hAnsi="Times New Roman" w:cs="Times New Roman"/>
          <w:sz w:val="28"/>
          <w:szCs w:val="28"/>
          <w:lang w:val="uk-UA"/>
        </w:rPr>
        <w:t>вади</w:t>
      </w:r>
      <w:r w:rsidR="006A564B" w:rsidRPr="0010434F">
        <w:rPr>
          <w:rFonts w:ascii="Times New Roman" w:hAnsi="Times New Roman" w:cs="Times New Roman"/>
          <w:sz w:val="28"/>
          <w:szCs w:val="28"/>
          <w:lang w:val="uk-UA"/>
        </w:rPr>
        <w:t xml:space="preserve"> PSE у м'ясі</w:t>
      </w:r>
      <w:r>
        <w:rPr>
          <w:rFonts w:ascii="Times New Roman" w:hAnsi="Times New Roman" w:cs="Times New Roman"/>
          <w:sz w:val="28"/>
          <w:szCs w:val="28"/>
          <w:lang w:val="uk-UA"/>
        </w:rPr>
        <w:t xml:space="preserve"> </w:t>
      </w:r>
      <w:r w:rsidR="006A564B" w:rsidRPr="0010434F">
        <w:rPr>
          <w:rFonts w:ascii="Times New Roman" w:hAnsi="Times New Roman" w:cs="Times New Roman"/>
          <w:sz w:val="28"/>
          <w:szCs w:val="28"/>
          <w:lang w:val="uk-UA"/>
        </w:rPr>
        <w:t>свиней, оглушених за допомогою 19-секундного електричного розряду</w:t>
      </w:r>
      <w:r>
        <w:rPr>
          <w:rFonts w:ascii="Times New Roman" w:hAnsi="Times New Roman" w:cs="Times New Roman"/>
          <w:sz w:val="28"/>
          <w:szCs w:val="28"/>
          <w:lang w:val="uk-UA"/>
        </w:rPr>
        <w:t xml:space="preserve"> </w:t>
      </w:r>
      <w:r w:rsidR="006A564B" w:rsidRPr="0010434F">
        <w:rPr>
          <w:rFonts w:ascii="Times New Roman" w:hAnsi="Times New Roman" w:cs="Times New Roman"/>
          <w:sz w:val="28"/>
          <w:szCs w:val="28"/>
          <w:lang w:val="uk-UA"/>
        </w:rPr>
        <w:t xml:space="preserve">голови, у порівнянні з </w:t>
      </w:r>
      <w:r>
        <w:rPr>
          <w:rFonts w:ascii="Times New Roman" w:hAnsi="Times New Roman" w:cs="Times New Roman"/>
          <w:sz w:val="28"/>
          <w:szCs w:val="28"/>
          <w:lang w:val="uk-UA"/>
        </w:rPr>
        <w:t>4-</w:t>
      </w:r>
      <w:r w:rsidR="006A564B" w:rsidRPr="0010434F">
        <w:rPr>
          <w:rFonts w:ascii="Times New Roman" w:hAnsi="Times New Roman" w:cs="Times New Roman"/>
          <w:sz w:val="28"/>
          <w:szCs w:val="28"/>
          <w:lang w:val="uk-UA"/>
        </w:rPr>
        <w:t xml:space="preserve">секундним оглушенням і оглушенням вуглекислим газом. </w:t>
      </w:r>
      <w:r>
        <w:rPr>
          <w:rFonts w:ascii="Times New Roman" w:hAnsi="Times New Roman" w:cs="Times New Roman"/>
          <w:sz w:val="28"/>
          <w:szCs w:val="28"/>
          <w:lang w:val="uk-UA"/>
        </w:rPr>
        <w:t>В</w:t>
      </w:r>
      <w:r w:rsidR="006A564B" w:rsidRPr="0010434F">
        <w:rPr>
          <w:rFonts w:ascii="Times New Roman" w:hAnsi="Times New Roman" w:cs="Times New Roman"/>
          <w:sz w:val="28"/>
          <w:szCs w:val="28"/>
          <w:lang w:val="uk-UA"/>
        </w:rPr>
        <w:t>важали, що тривале застосування електричного струму викликає денатурацію білка,</w:t>
      </w:r>
      <w:r>
        <w:rPr>
          <w:rFonts w:ascii="Times New Roman" w:hAnsi="Times New Roman" w:cs="Times New Roman"/>
          <w:sz w:val="28"/>
          <w:szCs w:val="28"/>
          <w:lang w:val="uk-UA"/>
        </w:rPr>
        <w:t xml:space="preserve"> </w:t>
      </w:r>
      <w:r w:rsidR="006A564B" w:rsidRPr="0010434F">
        <w:rPr>
          <w:rFonts w:ascii="Times New Roman" w:hAnsi="Times New Roman" w:cs="Times New Roman"/>
          <w:sz w:val="28"/>
          <w:szCs w:val="28"/>
          <w:lang w:val="uk-UA"/>
        </w:rPr>
        <w:t xml:space="preserve">і збільшує втрати </w:t>
      </w:r>
      <w:r>
        <w:rPr>
          <w:rFonts w:ascii="Times New Roman" w:hAnsi="Times New Roman" w:cs="Times New Roman"/>
          <w:sz w:val="28"/>
          <w:szCs w:val="28"/>
          <w:lang w:val="uk-UA"/>
        </w:rPr>
        <w:t>вологи</w:t>
      </w:r>
      <w:r w:rsidR="006A564B" w:rsidRPr="0010434F">
        <w:rPr>
          <w:rFonts w:ascii="Times New Roman" w:hAnsi="Times New Roman" w:cs="Times New Roman"/>
          <w:sz w:val="28"/>
          <w:szCs w:val="28"/>
          <w:lang w:val="uk-UA"/>
        </w:rPr>
        <w:t>.</w:t>
      </w:r>
      <w:r w:rsidR="0010434F">
        <w:rPr>
          <w:rFonts w:ascii="Times New Roman" w:hAnsi="Times New Roman" w:cs="Times New Roman"/>
          <w:sz w:val="28"/>
          <w:szCs w:val="28"/>
          <w:lang w:val="uk-UA"/>
        </w:rPr>
        <w:t xml:space="preserve"> </w:t>
      </w:r>
    </w:p>
    <w:p w:rsidR="001C1314" w:rsidRDefault="006A564B" w:rsidP="007B4647">
      <w:pPr>
        <w:spacing w:after="0" w:line="360" w:lineRule="auto"/>
        <w:ind w:firstLine="709"/>
        <w:jc w:val="both"/>
        <w:rPr>
          <w:rFonts w:ascii="Times New Roman" w:hAnsi="Times New Roman" w:cs="Times New Roman"/>
          <w:sz w:val="28"/>
          <w:szCs w:val="28"/>
          <w:lang w:val="uk-UA"/>
        </w:rPr>
      </w:pPr>
      <w:r w:rsidRPr="0010434F">
        <w:rPr>
          <w:rFonts w:ascii="Times New Roman" w:hAnsi="Times New Roman" w:cs="Times New Roman"/>
          <w:sz w:val="28"/>
          <w:szCs w:val="28"/>
          <w:lang w:val="uk-UA"/>
        </w:rPr>
        <w:t xml:space="preserve">Оглушення свиней вуглекислим газом позитивно впливає на якість м'яса. </w:t>
      </w:r>
      <w:r w:rsidR="00385ACA">
        <w:rPr>
          <w:rFonts w:ascii="Times New Roman" w:hAnsi="Times New Roman" w:cs="Times New Roman"/>
          <w:sz w:val="28"/>
          <w:szCs w:val="28"/>
          <w:lang w:val="uk-UA"/>
        </w:rPr>
        <w:t xml:space="preserve">Ряд авторів </w:t>
      </w:r>
      <w:r w:rsidR="003B190D" w:rsidRPr="003B190D">
        <w:rPr>
          <w:rFonts w:ascii="Times New Roman" w:hAnsi="Times New Roman" w:cs="Times New Roman"/>
          <w:sz w:val="28"/>
          <w:szCs w:val="28"/>
        </w:rPr>
        <w:t xml:space="preserve">[49] </w:t>
      </w:r>
      <w:r w:rsidRPr="0010434F">
        <w:rPr>
          <w:rFonts w:ascii="Times New Roman" w:hAnsi="Times New Roman" w:cs="Times New Roman"/>
          <w:sz w:val="28"/>
          <w:szCs w:val="28"/>
          <w:lang w:val="uk-UA"/>
        </w:rPr>
        <w:t xml:space="preserve">показали, що оглушення вуглекислим газом призводить до зниження </w:t>
      </w:r>
      <w:r w:rsidR="001C1314">
        <w:rPr>
          <w:rFonts w:ascii="Times New Roman" w:hAnsi="Times New Roman" w:cs="Times New Roman"/>
          <w:sz w:val="28"/>
          <w:szCs w:val="28"/>
          <w:lang w:val="uk-UA"/>
        </w:rPr>
        <w:t xml:space="preserve">частоти </w:t>
      </w:r>
      <w:r w:rsidRPr="0010434F">
        <w:rPr>
          <w:rFonts w:ascii="Times New Roman" w:hAnsi="Times New Roman" w:cs="Times New Roman"/>
          <w:sz w:val="28"/>
          <w:szCs w:val="28"/>
          <w:lang w:val="uk-UA"/>
        </w:rPr>
        <w:t>забоїв і переломів кісток, пов'язаних з судомними рухами, порівняно з</w:t>
      </w:r>
      <w:r w:rsidR="001C1314">
        <w:rPr>
          <w:rFonts w:ascii="Times New Roman" w:hAnsi="Times New Roman" w:cs="Times New Roman"/>
          <w:sz w:val="28"/>
          <w:szCs w:val="28"/>
          <w:lang w:val="uk-UA"/>
        </w:rPr>
        <w:t xml:space="preserve"> тваринами</w:t>
      </w:r>
      <w:r w:rsidRPr="0010434F">
        <w:rPr>
          <w:rFonts w:ascii="Times New Roman" w:hAnsi="Times New Roman" w:cs="Times New Roman"/>
          <w:sz w:val="28"/>
          <w:szCs w:val="28"/>
          <w:lang w:val="uk-UA"/>
        </w:rPr>
        <w:t xml:space="preserve">, </w:t>
      </w:r>
      <w:r w:rsidR="001C1314">
        <w:rPr>
          <w:rFonts w:ascii="Times New Roman" w:hAnsi="Times New Roman" w:cs="Times New Roman"/>
          <w:sz w:val="28"/>
          <w:szCs w:val="28"/>
          <w:lang w:val="uk-UA"/>
        </w:rPr>
        <w:t xml:space="preserve">що були </w:t>
      </w:r>
      <w:r w:rsidRPr="0010434F">
        <w:rPr>
          <w:rFonts w:ascii="Times New Roman" w:hAnsi="Times New Roman" w:cs="Times New Roman"/>
          <w:sz w:val="28"/>
          <w:szCs w:val="28"/>
          <w:lang w:val="uk-UA"/>
        </w:rPr>
        <w:t>оглушен</w:t>
      </w:r>
      <w:r w:rsidR="001C1314">
        <w:rPr>
          <w:rFonts w:ascii="Times New Roman" w:hAnsi="Times New Roman" w:cs="Times New Roman"/>
          <w:sz w:val="28"/>
          <w:szCs w:val="28"/>
          <w:lang w:val="uk-UA"/>
        </w:rPr>
        <w:t>і</w:t>
      </w:r>
      <w:r w:rsidRPr="0010434F">
        <w:rPr>
          <w:rFonts w:ascii="Times New Roman" w:hAnsi="Times New Roman" w:cs="Times New Roman"/>
          <w:sz w:val="28"/>
          <w:szCs w:val="28"/>
          <w:lang w:val="uk-UA"/>
        </w:rPr>
        <w:t xml:space="preserve"> електричним методом. Після ог</w:t>
      </w:r>
      <w:r w:rsidR="001C1314">
        <w:rPr>
          <w:rFonts w:ascii="Times New Roman" w:hAnsi="Times New Roman" w:cs="Times New Roman"/>
          <w:sz w:val="28"/>
          <w:szCs w:val="28"/>
          <w:lang w:val="uk-UA"/>
        </w:rPr>
        <w:t xml:space="preserve">лушення вуглекислим газом свині </w:t>
      </w:r>
      <w:r w:rsidR="001C1314" w:rsidRPr="0010434F">
        <w:rPr>
          <w:rFonts w:ascii="Times New Roman" w:hAnsi="Times New Roman" w:cs="Times New Roman"/>
          <w:sz w:val="28"/>
          <w:szCs w:val="28"/>
          <w:lang w:val="uk-UA"/>
        </w:rPr>
        <w:t>залиша</w:t>
      </w:r>
      <w:r w:rsidR="001C1314">
        <w:rPr>
          <w:rFonts w:ascii="Times New Roman" w:hAnsi="Times New Roman" w:cs="Times New Roman"/>
          <w:sz w:val="28"/>
          <w:szCs w:val="28"/>
          <w:lang w:val="uk-UA"/>
        </w:rPr>
        <w:t>лися</w:t>
      </w:r>
      <w:r w:rsidRPr="0010434F">
        <w:rPr>
          <w:rFonts w:ascii="Times New Roman" w:hAnsi="Times New Roman" w:cs="Times New Roman"/>
          <w:sz w:val="28"/>
          <w:szCs w:val="28"/>
          <w:lang w:val="uk-UA"/>
        </w:rPr>
        <w:t xml:space="preserve"> нерухомим</w:t>
      </w:r>
      <w:r w:rsidR="001C1314">
        <w:rPr>
          <w:rFonts w:ascii="Times New Roman" w:hAnsi="Times New Roman" w:cs="Times New Roman"/>
          <w:sz w:val="28"/>
          <w:szCs w:val="28"/>
          <w:lang w:val="uk-UA"/>
        </w:rPr>
        <w:t>и</w:t>
      </w:r>
      <w:r w:rsidRPr="0010434F">
        <w:rPr>
          <w:rFonts w:ascii="Times New Roman" w:hAnsi="Times New Roman" w:cs="Times New Roman"/>
          <w:sz w:val="28"/>
          <w:szCs w:val="28"/>
          <w:lang w:val="uk-UA"/>
        </w:rPr>
        <w:t xml:space="preserve"> принаймні 60 секунд, тим самим підвищуючи безпеку</w:t>
      </w:r>
      <w:r w:rsidR="001C1314">
        <w:rPr>
          <w:rFonts w:ascii="Times New Roman" w:hAnsi="Times New Roman" w:cs="Times New Roman"/>
          <w:sz w:val="28"/>
          <w:szCs w:val="28"/>
          <w:lang w:val="uk-UA"/>
        </w:rPr>
        <w:t xml:space="preserve"> обслуговуючого</w:t>
      </w:r>
      <w:r w:rsidRPr="0010434F">
        <w:rPr>
          <w:rFonts w:ascii="Times New Roman" w:hAnsi="Times New Roman" w:cs="Times New Roman"/>
          <w:sz w:val="28"/>
          <w:szCs w:val="28"/>
          <w:lang w:val="uk-UA"/>
        </w:rPr>
        <w:t xml:space="preserve"> персонал</w:t>
      </w:r>
      <w:r w:rsidR="001C1314">
        <w:rPr>
          <w:rFonts w:ascii="Times New Roman" w:hAnsi="Times New Roman" w:cs="Times New Roman"/>
          <w:sz w:val="28"/>
          <w:szCs w:val="28"/>
          <w:lang w:val="uk-UA"/>
        </w:rPr>
        <w:t>у</w:t>
      </w:r>
      <w:r w:rsidRPr="0010434F">
        <w:rPr>
          <w:rFonts w:ascii="Times New Roman" w:hAnsi="Times New Roman" w:cs="Times New Roman"/>
          <w:sz w:val="28"/>
          <w:szCs w:val="28"/>
          <w:lang w:val="uk-UA"/>
        </w:rPr>
        <w:t>.</w:t>
      </w:r>
    </w:p>
    <w:p w:rsidR="001C1314" w:rsidRDefault="006A564B" w:rsidP="007B4647">
      <w:pPr>
        <w:spacing w:after="0" w:line="360" w:lineRule="auto"/>
        <w:ind w:firstLine="709"/>
        <w:jc w:val="both"/>
        <w:rPr>
          <w:rFonts w:ascii="Times New Roman" w:hAnsi="Times New Roman" w:cs="Times New Roman"/>
          <w:sz w:val="28"/>
          <w:szCs w:val="28"/>
          <w:lang w:val="uk-UA"/>
        </w:rPr>
      </w:pPr>
      <w:r w:rsidRPr="0010434F">
        <w:rPr>
          <w:rFonts w:ascii="Times New Roman" w:hAnsi="Times New Roman" w:cs="Times New Roman"/>
          <w:sz w:val="28"/>
          <w:szCs w:val="28"/>
          <w:lang w:val="uk-UA"/>
        </w:rPr>
        <w:t>Порівняно з електричними методами, оглушення двоокисом вуглецю пов’язане з</w:t>
      </w:r>
      <w:r w:rsidR="001C1314">
        <w:rPr>
          <w:rFonts w:ascii="Times New Roman" w:hAnsi="Times New Roman" w:cs="Times New Roman"/>
          <w:sz w:val="28"/>
          <w:szCs w:val="28"/>
          <w:lang w:val="uk-UA"/>
        </w:rPr>
        <w:t xml:space="preserve"> меншим стресом</w:t>
      </w:r>
      <w:r w:rsidRPr="0010434F">
        <w:rPr>
          <w:rFonts w:ascii="Times New Roman" w:hAnsi="Times New Roman" w:cs="Times New Roman"/>
          <w:sz w:val="28"/>
          <w:szCs w:val="28"/>
          <w:lang w:val="uk-UA"/>
        </w:rPr>
        <w:t xml:space="preserve"> у свиней, що призводить до кращої якості </w:t>
      </w:r>
      <w:r w:rsidRPr="0010434F">
        <w:rPr>
          <w:rFonts w:ascii="Times New Roman" w:hAnsi="Times New Roman" w:cs="Times New Roman"/>
          <w:sz w:val="28"/>
          <w:szCs w:val="28"/>
          <w:lang w:val="uk-UA"/>
        </w:rPr>
        <w:lastRenderedPageBreak/>
        <w:t xml:space="preserve">свинини. У дослідженнях </w:t>
      </w:r>
      <w:r w:rsidR="003B190D" w:rsidRPr="003B190D">
        <w:rPr>
          <w:rFonts w:ascii="Times New Roman" w:hAnsi="Times New Roman" w:cs="Times New Roman"/>
          <w:sz w:val="28"/>
          <w:szCs w:val="28"/>
          <w:lang w:val="uk-UA"/>
        </w:rPr>
        <w:t>[47]</w:t>
      </w:r>
      <w:r w:rsidRPr="0010434F">
        <w:rPr>
          <w:rFonts w:ascii="Times New Roman" w:hAnsi="Times New Roman" w:cs="Times New Roman"/>
          <w:sz w:val="28"/>
          <w:szCs w:val="28"/>
          <w:lang w:val="uk-UA"/>
        </w:rPr>
        <w:t xml:space="preserve"> застосування електричного оглушення було пов’язане з</w:t>
      </w:r>
      <w:r w:rsidR="001C1314">
        <w:rPr>
          <w:rFonts w:ascii="Times New Roman" w:hAnsi="Times New Roman" w:cs="Times New Roman"/>
          <w:sz w:val="28"/>
          <w:szCs w:val="28"/>
          <w:lang w:val="uk-UA"/>
        </w:rPr>
        <w:t xml:space="preserve"> посиленням посмертного </w:t>
      </w:r>
      <w:r w:rsidRPr="0010434F">
        <w:rPr>
          <w:rFonts w:ascii="Times New Roman" w:hAnsi="Times New Roman" w:cs="Times New Roman"/>
          <w:sz w:val="28"/>
          <w:szCs w:val="28"/>
          <w:lang w:val="uk-UA"/>
        </w:rPr>
        <w:t>гліколіз</w:t>
      </w:r>
      <w:r w:rsidR="001C1314">
        <w:rPr>
          <w:rFonts w:ascii="Times New Roman" w:hAnsi="Times New Roman" w:cs="Times New Roman"/>
          <w:sz w:val="28"/>
          <w:szCs w:val="28"/>
          <w:lang w:val="uk-UA"/>
        </w:rPr>
        <w:t>у і більш високим</w:t>
      </w:r>
      <w:r w:rsidRPr="0010434F">
        <w:rPr>
          <w:rFonts w:ascii="Times New Roman" w:hAnsi="Times New Roman" w:cs="Times New Roman"/>
          <w:sz w:val="28"/>
          <w:szCs w:val="28"/>
          <w:lang w:val="uk-UA"/>
        </w:rPr>
        <w:t xml:space="preserve"> зниження рН </w:t>
      </w:r>
      <w:r w:rsidR="001C1314">
        <w:rPr>
          <w:rFonts w:ascii="Times New Roman" w:hAnsi="Times New Roman" w:cs="Times New Roman"/>
          <w:sz w:val="28"/>
          <w:szCs w:val="28"/>
          <w:lang w:val="uk-UA"/>
        </w:rPr>
        <w:t xml:space="preserve">у порівнянні з </w:t>
      </w:r>
      <w:r w:rsidRPr="0010434F">
        <w:rPr>
          <w:rFonts w:ascii="Times New Roman" w:hAnsi="Times New Roman" w:cs="Times New Roman"/>
          <w:sz w:val="28"/>
          <w:szCs w:val="28"/>
          <w:lang w:val="uk-UA"/>
        </w:rPr>
        <w:t xml:space="preserve"> </w:t>
      </w:r>
      <w:r w:rsidR="001C1314" w:rsidRPr="0010434F">
        <w:rPr>
          <w:rFonts w:ascii="Times New Roman" w:hAnsi="Times New Roman" w:cs="Times New Roman"/>
          <w:sz w:val="28"/>
          <w:szCs w:val="28"/>
          <w:lang w:val="uk-UA"/>
        </w:rPr>
        <w:t>оглушення двоокисом вуглецю</w:t>
      </w:r>
      <w:r w:rsidR="001C1314">
        <w:rPr>
          <w:rFonts w:ascii="Times New Roman" w:hAnsi="Times New Roman" w:cs="Times New Roman"/>
          <w:sz w:val="28"/>
          <w:szCs w:val="28"/>
          <w:lang w:val="uk-UA"/>
        </w:rPr>
        <w:t>.</w:t>
      </w:r>
      <w:r w:rsidRPr="0010434F">
        <w:rPr>
          <w:rFonts w:ascii="Times New Roman" w:hAnsi="Times New Roman" w:cs="Times New Roman"/>
          <w:sz w:val="28"/>
          <w:szCs w:val="28"/>
          <w:lang w:val="uk-UA"/>
        </w:rPr>
        <w:t xml:space="preserve"> </w:t>
      </w:r>
      <w:r w:rsidR="001C1314">
        <w:rPr>
          <w:rFonts w:ascii="Times New Roman" w:hAnsi="Times New Roman" w:cs="Times New Roman"/>
          <w:sz w:val="28"/>
          <w:szCs w:val="28"/>
          <w:lang w:val="uk-UA"/>
        </w:rPr>
        <w:t>М’ясо від свиней, оглушених електричним струмом, мало більш блідий колір і підвищену втрату</w:t>
      </w:r>
      <w:r w:rsidRPr="0010434F">
        <w:rPr>
          <w:rFonts w:ascii="Times New Roman" w:hAnsi="Times New Roman" w:cs="Times New Roman"/>
          <w:sz w:val="28"/>
          <w:szCs w:val="28"/>
          <w:lang w:val="uk-UA"/>
        </w:rPr>
        <w:t xml:space="preserve"> </w:t>
      </w:r>
      <w:r w:rsidR="001C1314">
        <w:rPr>
          <w:rFonts w:ascii="Times New Roman" w:hAnsi="Times New Roman" w:cs="Times New Roman"/>
          <w:sz w:val="28"/>
          <w:szCs w:val="28"/>
          <w:lang w:val="uk-UA"/>
        </w:rPr>
        <w:t>вологи.</w:t>
      </w:r>
      <w:r w:rsidRPr="0010434F">
        <w:rPr>
          <w:rFonts w:ascii="Times New Roman" w:hAnsi="Times New Roman" w:cs="Times New Roman"/>
          <w:sz w:val="28"/>
          <w:szCs w:val="28"/>
          <w:lang w:val="uk-UA"/>
        </w:rPr>
        <w:t>.</w:t>
      </w:r>
    </w:p>
    <w:p w:rsidR="001C1314" w:rsidRDefault="001C1314" w:rsidP="007B464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той же час, не спостерігалось </w:t>
      </w:r>
      <w:r w:rsidR="006A564B" w:rsidRPr="0010434F">
        <w:rPr>
          <w:rFonts w:ascii="Times New Roman" w:hAnsi="Times New Roman" w:cs="Times New Roman"/>
          <w:sz w:val="28"/>
          <w:szCs w:val="28"/>
          <w:lang w:val="uk-UA"/>
        </w:rPr>
        <w:t xml:space="preserve">зниження частоти </w:t>
      </w:r>
      <w:r>
        <w:rPr>
          <w:rFonts w:ascii="Times New Roman" w:hAnsi="Times New Roman" w:cs="Times New Roman"/>
          <w:sz w:val="28"/>
          <w:szCs w:val="28"/>
          <w:lang w:val="uk-UA"/>
        </w:rPr>
        <w:t xml:space="preserve">вади </w:t>
      </w:r>
      <w:r w:rsidR="006A564B" w:rsidRPr="0010434F">
        <w:rPr>
          <w:rFonts w:ascii="Times New Roman" w:hAnsi="Times New Roman" w:cs="Times New Roman"/>
          <w:sz w:val="28"/>
          <w:szCs w:val="28"/>
          <w:lang w:val="uk-UA"/>
        </w:rPr>
        <w:t>PSE</w:t>
      </w:r>
      <w:r>
        <w:rPr>
          <w:rFonts w:ascii="Times New Roman" w:hAnsi="Times New Roman" w:cs="Times New Roman"/>
          <w:sz w:val="28"/>
          <w:szCs w:val="28"/>
          <w:lang w:val="uk-UA"/>
        </w:rPr>
        <w:t xml:space="preserve"> </w:t>
      </w:r>
      <w:r w:rsidR="003B190D" w:rsidRPr="003B190D">
        <w:rPr>
          <w:rFonts w:ascii="Times New Roman" w:hAnsi="Times New Roman" w:cs="Times New Roman"/>
          <w:sz w:val="28"/>
          <w:szCs w:val="28"/>
        </w:rPr>
        <w:t>[47]</w:t>
      </w:r>
      <w:r w:rsidR="006A564B" w:rsidRPr="0010434F">
        <w:rPr>
          <w:rFonts w:ascii="Times New Roman" w:hAnsi="Times New Roman" w:cs="Times New Roman"/>
          <w:sz w:val="28"/>
          <w:szCs w:val="28"/>
          <w:lang w:val="uk-UA"/>
        </w:rPr>
        <w:t xml:space="preserve">. У дослідженнях </w:t>
      </w:r>
      <w:r w:rsidR="003B190D" w:rsidRPr="003B190D">
        <w:rPr>
          <w:rFonts w:ascii="Times New Roman" w:hAnsi="Times New Roman" w:cs="Times New Roman"/>
          <w:sz w:val="28"/>
          <w:szCs w:val="28"/>
          <w:lang w:val="uk-UA"/>
        </w:rPr>
        <w:t>[48]</w:t>
      </w:r>
      <w:r w:rsidR="006A564B" w:rsidRPr="0010434F">
        <w:rPr>
          <w:rFonts w:ascii="Times New Roman" w:hAnsi="Times New Roman" w:cs="Times New Roman"/>
          <w:sz w:val="28"/>
          <w:szCs w:val="28"/>
          <w:lang w:val="uk-UA"/>
        </w:rPr>
        <w:t>, порівняно з вуглекислим газом</w:t>
      </w:r>
      <w:r>
        <w:rPr>
          <w:rFonts w:ascii="Times New Roman" w:hAnsi="Times New Roman" w:cs="Times New Roman"/>
          <w:sz w:val="28"/>
          <w:szCs w:val="28"/>
          <w:lang w:val="uk-UA"/>
        </w:rPr>
        <w:t xml:space="preserve">, </w:t>
      </w:r>
      <w:r w:rsidR="006A564B" w:rsidRPr="0010434F">
        <w:rPr>
          <w:rFonts w:ascii="Times New Roman" w:hAnsi="Times New Roman" w:cs="Times New Roman"/>
          <w:sz w:val="28"/>
          <w:szCs w:val="28"/>
          <w:lang w:val="uk-UA"/>
        </w:rPr>
        <w:t>більш часте виникнення дефектів PSE виявлено лише у випадку</w:t>
      </w:r>
      <w:r>
        <w:rPr>
          <w:rFonts w:ascii="Times New Roman" w:hAnsi="Times New Roman" w:cs="Times New Roman"/>
          <w:sz w:val="28"/>
          <w:szCs w:val="28"/>
          <w:lang w:val="uk-UA"/>
        </w:rPr>
        <w:t xml:space="preserve"> застосування електричного</w:t>
      </w:r>
      <w:r w:rsidR="006A564B" w:rsidRPr="0010434F">
        <w:rPr>
          <w:rFonts w:ascii="Times New Roman" w:hAnsi="Times New Roman" w:cs="Times New Roman"/>
          <w:sz w:val="28"/>
          <w:szCs w:val="28"/>
          <w:lang w:val="uk-UA"/>
        </w:rPr>
        <w:t xml:space="preserve"> оглушення з вищою енергією (50 Гц, 1,3 або 2,0 А). Дослідники також</w:t>
      </w:r>
      <w:r>
        <w:rPr>
          <w:rFonts w:ascii="Times New Roman" w:hAnsi="Times New Roman" w:cs="Times New Roman"/>
          <w:sz w:val="28"/>
          <w:szCs w:val="28"/>
          <w:lang w:val="uk-UA"/>
        </w:rPr>
        <w:t xml:space="preserve"> </w:t>
      </w:r>
      <w:r w:rsidR="006A564B" w:rsidRPr="0010434F">
        <w:rPr>
          <w:rFonts w:ascii="Times New Roman" w:hAnsi="Times New Roman" w:cs="Times New Roman"/>
          <w:sz w:val="28"/>
          <w:szCs w:val="28"/>
          <w:lang w:val="uk-UA"/>
        </w:rPr>
        <w:t xml:space="preserve">підтверджено меншу поширеність синців і переломів кісток </w:t>
      </w:r>
      <w:r>
        <w:rPr>
          <w:rFonts w:ascii="Times New Roman" w:hAnsi="Times New Roman" w:cs="Times New Roman"/>
          <w:sz w:val="28"/>
          <w:szCs w:val="28"/>
          <w:lang w:val="uk-UA"/>
        </w:rPr>
        <w:t xml:space="preserve">при оглушенні </w:t>
      </w:r>
      <w:r w:rsidR="006A564B" w:rsidRPr="0010434F">
        <w:rPr>
          <w:rFonts w:ascii="Times New Roman" w:hAnsi="Times New Roman" w:cs="Times New Roman"/>
          <w:sz w:val="28"/>
          <w:szCs w:val="28"/>
          <w:lang w:val="uk-UA"/>
        </w:rPr>
        <w:t>CO2.</w:t>
      </w:r>
    </w:p>
    <w:p w:rsidR="00415570" w:rsidRDefault="006A564B" w:rsidP="007B4647">
      <w:pPr>
        <w:spacing w:after="0" w:line="360" w:lineRule="auto"/>
        <w:ind w:firstLine="709"/>
        <w:jc w:val="both"/>
        <w:rPr>
          <w:rFonts w:ascii="Times New Roman" w:hAnsi="Times New Roman" w:cs="Times New Roman"/>
          <w:sz w:val="28"/>
          <w:szCs w:val="28"/>
          <w:lang w:val="uk-UA"/>
        </w:rPr>
      </w:pPr>
      <w:r w:rsidRPr="0010434F">
        <w:rPr>
          <w:rFonts w:ascii="Times New Roman" w:hAnsi="Times New Roman" w:cs="Times New Roman"/>
          <w:sz w:val="28"/>
          <w:szCs w:val="28"/>
          <w:lang w:val="uk-UA"/>
        </w:rPr>
        <w:t>Відповідно до Регламенту Ра</w:t>
      </w:r>
      <w:r w:rsidR="00772BB9">
        <w:rPr>
          <w:rFonts w:ascii="Times New Roman" w:hAnsi="Times New Roman" w:cs="Times New Roman"/>
          <w:sz w:val="28"/>
          <w:szCs w:val="28"/>
          <w:lang w:val="uk-UA"/>
        </w:rPr>
        <w:t>ди ЄС № 1099/2009</w:t>
      </w:r>
      <w:r w:rsidR="003B190D" w:rsidRPr="003B190D">
        <w:rPr>
          <w:rFonts w:ascii="Times New Roman" w:hAnsi="Times New Roman" w:cs="Times New Roman"/>
          <w:sz w:val="28"/>
          <w:szCs w:val="28"/>
        </w:rPr>
        <w:t xml:space="preserve"> [50]</w:t>
      </w:r>
      <w:r w:rsidR="00772BB9">
        <w:rPr>
          <w:rFonts w:ascii="Times New Roman" w:hAnsi="Times New Roman" w:cs="Times New Roman"/>
          <w:sz w:val="28"/>
          <w:szCs w:val="28"/>
          <w:lang w:val="uk-UA"/>
        </w:rPr>
        <w:t xml:space="preserve">, вміст вуглекислого газу у </w:t>
      </w:r>
      <w:r w:rsidRPr="0010434F">
        <w:rPr>
          <w:rFonts w:ascii="Times New Roman" w:hAnsi="Times New Roman" w:cs="Times New Roman"/>
          <w:sz w:val="28"/>
          <w:szCs w:val="28"/>
          <w:lang w:val="uk-UA"/>
        </w:rPr>
        <w:t>газовій суміші, що використовується для оглушення свиней, має перевищувати 80%. Вищі концентрації вуглекислого газу (більше 80%) пі</w:t>
      </w:r>
      <w:r w:rsidR="00415570">
        <w:rPr>
          <w:rFonts w:ascii="Times New Roman" w:hAnsi="Times New Roman" w:cs="Times New Roman"/>
          <w:sz w:val="28"/>
          <w:szCs w:val="28"/>
          <w:lang w:val="uk-UA"/>
        </w:rPr>
        <w:t xml:space="preserve">двищують ефективність оглушення та </w:t>
      </w:r>
      <w:r w:rsidRPr="0010434F">
        <w:rPr>
          <w:rFonts w:ascii="Times New Roman" w:hAnsi="Times New Roman" w:cs="Times New Roman"/>
          <w:sz w:val="28"/>
          <w:szCs w:val="28"/>
          <w:lang w:val="uk-UA"/>
        </w:rPr>
        <w:t xml:space="preserve">сприяють зниженню pH. </w:t>
      </w:r>
      <w:r w:rsidR="00415570">
        <w:rPr>
          <w:rFonts w:ascii="Times New Roman" w:hAnsi="Times New Roman" w:cs="Times New Roman"/>
          <w:sz w:val="28"/>
          <w:szCs w:val="28"/>
          <w:lang w:val="uk-UA"/>
        </w:rPr>
        <w:t xml:space="preserve"> </w:t>
      </w:r>
      <w:r w:rsidRPr="0010434F">
        <w:rPr>
          <w:rFonts w:ascii="Times New Roman" w:hAnsi="Times New Roman" w:cs="Times New Roman"/>
          <w:sz w:val="28"/>
          <w:szCs w:val="28"/>
          <w:lang w:val="uk-UA"/>
        </w:rPr>
        <w:t xml:space="preserve">Дослідження </w:t>
      </w:r>
      <w:r w:rsidR="003B190D" w:rsidRPr="003B190D">
        <w:rPr>
          <w:rFonts w:ascii="Times New Roman" w:hAnsi="Times New Roman" w:cs="Times New Roman"/>
          <w:sz w:val="28"/>
          <w:szCs w:val="28"/>
          <w:lang w:val="uk-UA"/>
        </w:rPr>
        <w:t>[51]</w:t>
      </w:r>
      <w:r w:rsidRPr="0010434F">
        <w:rPr>
          <w:rFonts w:ascii="Times New Roman" w:hAnsi="Times New Roman" w:cs="Times New Roman"/>
          <w:sz w:val="28"/>
          <w:szCs w:val="28"/>
          <w:lang w:val="uk-UA"/>
        </w:rPr>
        <w:t xml:space="preserve"> показали, що оглушення з 92% CO</w:t>
      </w:r>
      <w:r w:rsidRPr="00415570">
        <w:rPr>
          <w:rFonts w:ascii="Times New Roman" w:hAnsi="Times New Roman" w:cs="Times New Roman"/>
          <w:sz w:val="28"/>
          <w:szCs w:val="28"/>
          <w:vertAlign w:val="subscript"/>
          <w:lang w:val="uk-UA"/>
        </w:rPr>
        <w:t>2</w:t>
      </w:r>
      <w:r w:rsidRPr="0010434F">
        <w:rPr>
          <w:rFonts w:ascii="Times New Roman" w:hAnsi="Times New Roman" w:cs="Times New Roman"/>
          <w:sz w:val="28"/>
          <w:szCs w:val="28"/>
          <w:lang w:val="uk-UA"/>
        </w:rPr>
        <w:t xml:space="preserve"> порівняно з 88% CO</w:t>
      </w:r>
      <w:r w:rsidRPr="00415570">
        <w:rPr>
          <w:rFonts w:ascii="Times New Roman" w:hAnsi="Times New Roman" w:cs="Times New Roman"/>
          <w:sz w:val="28"/>
          <w:szCs w:val="28"/>
          <w:vertAlign w:val="subscript"/>
          <w:lang w:val="uk-UA"/>
        </w:rPr>
        <w:t>2</w:t>
      </w:r>
      <w:r w:rsidRPr="0010434F">
        <w:rPr>
          <w:rFonts w:ascii="Times New Roman" w:hAnsi="Times New Roman" w:cs="Times New Roman"/>
          <w:sz w:val="28"/>
          <w:szCs w:val="28"/>
          <w:lang w:val="uk-UA"/>
        </w:rPr>
        <w:t xml:space="preserve"> було пов’язане з</w:t>
      </w:r>
      <w:r w:rsidR="00415570">
        <w:rPr>
          <w:rFonts w:ascii="Times New Roman" w:hAnsi="Times New Roman" w:cs="Times New Roman"/>
          <w:sz w:val="28"/>
          <w:szCs w:val="28"/>
          <w:lang w:val="uk-UA"/>
        </w:rPr>
        <w:t xml:space="preserve"> вищим</w:t>
      </w:r>
      <w:r w:rsidRPr="0010434F">
        <w:rPr>
          <w:rFonts w:ascii="Times New Roman" w:hAnsi="Times New Roman" w:cs="Times New Roman"/>
          <w:sz w:val="28"/>
          <w:szCs w:val="28"/>
          <w:lang w:val="uk-UA"/>
        </w:rPr>
        <w:t xml:space="preserve"> pH</w:t>
      </w:r>
      <w:r w:rsidRPr="00415570">
        <w:rPr>
          <w:rFonts w:ascii="Times New Roman" w:hAnsi="Times New Roman" w:cs="Times New Roman"/>
          <w:sz w:val="28"/>
          <w:szCs w:val="28"/>
          <w:vertAlign w:val="subscript"/>
          <w:lang w:val="uk-UA"/>
        </w:rPr>
        <w:t>24</w:t>
      </w:r>
      <w:r w:rsidR="00415570">
        <w:rPr>
          <w:rFonts w:ascii="Times New Roman" w:hAnsi="Times New Roman" w:cs="Times New Roman"/>
          <w:sz w:val="28"/>
          <w:szCs w:val="28"/>
          <w:lang w:val="uk-UA"/>
        </w:rPr>
        <w:t xml:space="preserve"> і темнішим кольором</w:t>
      </w:r>
      <w:r w:rsidRPr="0010434F">
        <w:rPr>
          <w:rFonts w:ascii="Times New Roman" w:hAnsi="Times New Roman" w:cs="Times New Roman"/>
          <w:sz w:val="28"/>
          <w:szCs w:val="28"/>
          <w:lang w:val="uk-UA"/>
        </w:rPr>
        <w:t xml:space="preserve"> свинини.</w:t>
      </w:r>
      <w:r w:rsidR="00415570">
        <w:rPr>
          <w:rFonts w:ascii="Times New Roman" w:hAnsi="Times New Roman" w:cs="Times New Roman"/>
          <w:sz w:val="28"/>
          <w:szCs w:val="28"/>
          <w:lang w:val="uk-UA"/>
        </w:rPr>
        <w:t xml:space="preserve"> </w:t>
      </w:r>
    </w:p>
    <w:p w:rsidR="006A564B" w:rsidRPr="0010434F" w:rsidRDefault="006A564B" w:rsidP="007B4647">
      <w:pPr>
        <w:spacing w:after="0" w:line="360" w:lineRule="auto"/>
        <w:ind w:firstLine="709"/>
        <w:jc w:val="both"/>
        <w:rPr>
          <w:rFonts w:ascii="Times New Roman" w:hAnsi="Times New Roman" w:cs="Times New Roman"/>
          <w:sz w:val="28"/>
          <w:szCs w:val="28"/>
          <w:lang w:val="uk-UA"/>
        </w:rPr>
      </w:pPr>
      <w:r w:rsidRPr="0010434F">
        <w:rPr>
          <w:rFonts w:ascii="Times New Roman" w:hAnsi="Times New Roman" w:cs="Times New Roman"/>
          <w:sz w:val="28"/>
          <w:szCs w:val="28"/>
          <w:lang w:val="uk-UA"/>
        </w:rPr>
        <w:t>На підставі вмісту лактату в крові</w:t>
      </w:r>
      <w:r w:rsidR="00415570">
        <w:rPr>
          <w:rFonts w:ascii="Times New Roman" w:hAnsi="Times New Roman" w:cs="Times New Roman"/>
          <w:sz w:val="28"/>
          <w:szCs w:val="28"/>
          <w:lang w:val="uk-UA"/>
        </w:rPr>
        <w:t>, що</w:t>
      </w:r>
      <w:r w:rsidRPr="0010434F">
        <w:rPr>
          <w:rFonts w:ascii="Times New Roman" w:hAnsi="Times New Roman" w:cs="Times New Roman"/>
          <w:sz w:val="28"/>
          <w:szCs w:val="28"/>
          <w:lang w:val="uk-UA"/>
        </w:rPr>
        <w:t xml:space="preserve"> відображає рівень перед</w:t>
      </w:r>
      <w:r w:rsidR="00415570">
        <w:rPr>
          <w:rFonts w:ascii="Times New Roman" w:hAnsi="Times New Roman" w:cs="Times New Roman"/>
          <w:sz w:val="28"/>
          <w:szCs w:val="28"/>
          <w:lang w:val="uk-UA"/>
        </w:rPr>
        <w:t xml:space="preserve">забійного </w:t>
      </w:r>
      <w:r w:rsidRPr="0010434F">
        <w:rPr>
          <w:rFonts w:ascii="Times New Roman" w:hAnsi="Times New Roman" w:cs="Times New Roman"/>
          <w:sz w:val="28"/>
          <w:szCs w:val="28"/>
          <w:lang w:val="uk-UA"/>
        </w:rPr>
        <w:t>стрес</w:t>
      </w:r>
      <w:r w:rsidR="00415570">
        <w:rPr>
          <w:rFonts w:ascii="Times New Roman" w:hAnsi="Times New Roman" w:cs="Times New Roman"/>
          <w:sz w:val="28"/>
          <w:szCs w:val="28"/>
          <w:lang w:val="uk-UA"/>
        </w:rPr>
        <w:t>у</w:t>
      </w:r>
      <w:r w:rsidRPr="0010434F">
        <w:rPr>
          <w:rFonts w:ascii="Times New Roman" w:hAnsi="Times New Roman" w:cs="Times New Roman"/>
          <w:sz w:val="28"/>
          <w:szCs w:val="28"/>
          <w:lang w:val="uk-UA"/>
        </w:rPr>
        <w:t xml:space="preserve">, </w:t>
      </w:r>
      <w:r w:rsidR="003B190D" w:rsidRPr="003B190D">
        <w:rPr>
          <w:rFonts w:ascii="Times New Roman" w:hAnsi="Times New Roman" w:cs="Times New Roman"/>
          <w:sz w:val="28"/>
          <w:szCs w:val="28"/>
          <w:lang w:val="uk-UA"/>
        </w:rPr>
        <w:t xml:space="preserve">[52] </w:t>
      </w:r>
      <w:r w:rsidRPr="0010434F">
        <w:rPr>
          <w:rFonts w:ascii="Times New Roman" w:hAnsi="Times New Roman" w:cs="Times New Roman"/>
          <w:sz w:val="28"/>
          <w:szCs w:val="28"/>
          <w:lang w:val="uk-UA"/>
        </w:rPr>
        <w:t>оцінили вплив різних концентрацій CO</w:t>
      </w:r>
      <w:r w:rsidRPr="00415570">
        <w:rPr>
          <w:rFonts w:ascii="Times New Roman" w:hAnsi="Times New Roman" w:cs="Times New Roman"/>
          <w:sz w:val="28"/>
          <w:szCs w:val="28"/>
          <w:vertAlign w:val="subscript"/>
          <w:lang w:val="uk-UA"/>
        </w:rPr>
        <w:t>2</w:t>
      </w:r>
      <w:r w:rsidRPr="0010434F">
        <w:rPr>
          <w:rFonts w:ascii="Times New Roman" w:hAnsi="Times New Roman" w:cs="Times New Roman"/>
          <w:sz w:val="28"/>
          <w:szCs w:val="28"/>
          <w:lang w:val="uk-UA"/>
        </w:rPr>
        <w:t xml:space="preserve"> і</w:t>
      </w:r>
      <w:r w:rsidR="00415570">
        <w:rPr>
          <w:rFonts w:ascii="Times New Roman" w:hAnsi="Times New Roman" w:cs="Times New Roman"/>
          <w:sz w:val="28"/>
          <w:szCs w:val="28"/>
          <w:lang w:val="uk-UA"/>
        </w:rPr>
        <w:t xml:space="preserve"> </w:t>
      </w:r>
      <w:r w:rsidRPr="0010434F">
        <w:rPr>
          <w:rFonts w:ascii="Times New Roman" w:hAnsi="Times New Roman" w:cs="Times New Roman"/>
          <w:sz w:val="28"/>
          <w:szCs w:val="28"/>
          <w:lang w:val="uk-UA"/>
        </w:rPr>
        <w:t>час експозиції при оглушенні свиней. Використання 90% CO</w:t>
      </w:r>
      <w:r w:rsidRPr="00415570">
        <w:rPr>
          <w:rFonts w:ascii="Times New Roman" w:hAnsi="Times New Roman" w:cs="Times New Roman"/>
          <w:sz w:val="28"/>
          <w:szCs w:val="28"/>
          <w:vertAlign w:val="subscript"/>
          <w:lang w:val="uk-UA"/>
        </w:rPr>
        <w:t>2</w:t>
      </w:r>
      <w:r w:rsidRPr="0010434F">
        <w:rPr>
          <w:rFonts w:ascii="Times New Roman" w:hAnsi="Times New Roman" w:cs="Times New Roman"/>
          <w:sz w:val="28"/>
          <w:szCs w:val="28"/>
          <w:lang w:val="uk-UA"/>
        </w:rPr>
        <w:t xml:space="preserve"> в газовій суміші</w:t>
      </w:r>
      <w:r w:rsidR="00415570">
        <w:rPr>
          <w:rFonts w:ascii="Times New Roman" w:hAnsi="Times New Roman" w:cs="Times New Roman"/>
          <w:sz w:val="28"/>
          <w:szCs w:val="28"/>
          <w:lang w:val="uk-UA"/>
        </w:rPr>
        <w:t xml:space="preserve"> </w:t>
      </w:r>
      <w:r w:rsidRPr="0010434F">
        <w:rPr>
          <w:rFonts w:ascii="Times New Roman" w:hAnsi="Times New Roman" w:cs="Times New Roman"/>
          <w:sz w:val="28"/>
          <w:szCs w:val="28"/>
          <w:lang w:val="uk-UA"/>
        </w:rPr>
        <w:t>призвело до нижчих рівнів лактатів порівняно з 80% CO</w:t>
      </w:r>
      <w:r w:rsidRPr="00415570">
        <w:rPr>
          <w:rFonts w:ascii="Times New Roman" w:hAnsi="Times New Roman" w:cs="Times New Roman"/>
          <w:sz w:val="28"/>
          <w:szCs w:val="28"/>
          <w:vertAlign w:val="subscript"/>
          <w:lang w:val="uk-UA"/>
        </w:rPr>
        <w:t>2</w:t>
      </w:r>
      <w:r w:rsidR="00415570">
        <w:rPr>
          <w:rFonts w:ascii="Times New Roman" w:hAnsi="Times New Roman" w:cs="Times New Roman"/>
          <w:sz w:val="28"/>
          <w:szCs w:val="28"/>
          <w:lang w:val="uk-UA"/>
        </w:rPr>
        <w:t>. Також б</w:t>
      </w:r>
      <w:r w:rsidRPr="0010434F">
        <w:rPr>
          <w:rFonts w:ascii="Times New Roman" w:hAnsi="Times New Roman" w:cs="Times New Roman"/>
          <w:sz w:val="28"/>
          <w:szCs w:val="28"/>
          <w:lang w:val="uk-UA"/>
        </w:rPr>
        <w:t>уло встановлено, що час впливу від 70 до 100 секунд зменшує вміст лактатів у крові</w:t>
      </w:r>
      <w:r w:rsidR="00415570">
        <w:rPr>
          <w:rFonts w:ascii="Times New Roman" w:hAnsi="Times New Roman" w:cs="Times New Roman"/>
          <w:sz w:val="28"/>
          <w:szCs w:val="28"/>
          <w:lang w:val="uk-UA"/>
        </w:rPr>
        <w:t xml:space="preserve"> </w:t>
      </w:r>
      <w:r w:rsidR="003B190D" w:rsidRPr="003B190D">
        <w:rPr>
          <w:rFonts w:ascii="Times New Roman" w:hAnsi="Times New Roman" w:cs="Times New Roman"/>
          <w:sz w:val="28"/>
          <w:szCs w:val="28"/>
        </w:rPr>
        <w:t>[52, 53]</w:t>
      </w:r>
      <w:r w:rsidRPr="0010434F">
        <w:rPr>
          <w:rFonts w:ascii="Times New Roman" w:hAnsi="Times New Roman" w:cs="Times New Roman"/>
          <w:sz w:val="28"/>
          <w:szCs w:val="28"/>
          <w:lang w:val="uk-UA"/>
        </w:rPr>
        <w:t xml:space="preserve">. Точний час впливу </w:t>
      </w:r>
      <w:r w:rsidR="00415570">
        <w:rPr>
          <w:rFonts w:ascii="Times New Roman" w:hAnsi="Times New Roman" w:cs="Times New Roman"/>
          <w:sz w:val="28"/>
          <w:szCs w:val="28"/>
          <w:lang w:val="uk-UA"/>
        </w:rPr>
        <w:t xml:space="preserve">вуглекислого газу для </w:t>
      </w:r>
      <w:r w:rsidRPr="0010434F">
        <w:rPr>
          <w:rFonts w:ascii="Times New Roman" w:hAnsi="Times New Roman" w:cs="Times New Roman"/>
          <w:sz w:val="28"/>
          <w:szCs w:val="28"/>
          <w:lang w:val="uk-UA"/>
        </w:rPr>
        <w:t>відповідних концентрацій точно не визначено.</w:t>
      </w:r>
      <w:r w:rsidR="00415570">
        <w:rPr>
          <w:rFonts w:ascii="Times New Roman" w:hAnsi="Times New Roman" w:cs="Times New Roman"/>
          <w:sz w:val="28"/>
          <w:szCs w:val="28"/>
          <w:lang w:val="uk-UA"/>
        </w:rPr>
        <w:t xml:space="preserve"> Було </w:t>
      </w:r>
      <w:r w:rsidRPr="0010434F">
        <w:rPr>
          <w:rFonts w:ascii="Times New Roman" w:hAnsi="Times New Roman" w:cs="Times New Roman"/>
          <w:sz w:val="28"/>
          <w:szCs w:val="28"/>
          <w:lang w:val="uk-UA"/>
        </w:rPr>
        <w:t>рекоменд</w:t>
      </w:r>
      <w:r w:rsidR="00415570">
        <w:rPr>
          <w:rFonts w:ascii="Times New Roman" w:hAnsi="Times New Roman" w:cs="Times New Roman"/>
          <w:sz w:val="28"/>
          <w:szCs w:val="28"/>
          <w:lang w:val="uk-UA"/>
        </w:rPr>
        <w:t xml:space="preserve">овано </w:t>
      </w:r>
      <w:r w:rsidRPr="0010434F">
        <w:rPr>
          <w:rFonts w:ascii="Times New Roman" w:hAnsi="Times New Roman" w:cs="Times New Roman"/>
          <w:sz w:val="28"/>
          <w:szCs w:val="28"/>
          <w:lang w:val="uk-UA"/>
        </w:rPr>
        <w:t xml:space="preserve">використовувати вуглекислий газ більше 70 секунд </w:t>
      </w:r>
      <w:r w:rsidR="003B190D" w:rsidRPr="003B190D">
        <w:rPr>
          <w:rFonts w:ascii="Times New Roman" w:hAnsi="Times New Roman" w:cs="Times New Roman"/>
          <w:sz w:val="28"/>
          <w:szCs w:val="28"/>
        </w:rPr>
        <w:t>[52]</w:t>
      </w:r>
      <w:r w:rsidRPr="0010434F">
        <w:rPr>
          <w:rFonts w:ascii="Times New Roman" w:hAnsi="Times New Roman" w:cs="Times New Roman"/>
          <w:sz w:val="28"/>
          <w:szCs w:val="28"/>
          <w:lang w:val="uk-UA"/>
        </w:rPr>
        <w:t>.</w:t>
      </w:r>
    </w:p>
    <w:p w:rsidR="00F064D3" w:rsidRPr="0010434F" w:rsidRDefault="0010434F" w:rsidP="0010434F">
      <w:pPr>
        <w:spacing w:after="0" w:line="360" w:lineRule="auto"/>
        <w:ind w:firstLine="709"/>
        <w:jc w:val="both"/>
        <w:rPr>
          <w:rFonts w:ascii="Times New Roman" w:hAnsi="Times New Roman" w:cs="Times New Roman"/>
          <w:sz w:val="28"/>
          <w:szCs w:val="28"/>
          <w:lang w:val="uk-UA"/>
        </w:rPr>
      </w:pPr>
      <w:r w:rsidRPr="0010434F">
        <w:rPr>
          <w:rFonts w:ascii="Times New Roman" w:hAnsi="Times New Roman" w:cs="Times New Roman"/>
          <w:sz w:val="28"/>
          <w:szCs w:val="28"/>
          <w:lang w:val="uk-UA"/>
        </w:rPr>
        <w:t>Є кілька повідомлень про оглушення свиней за допомогою інших газів, крім CO</w:t>
      </w:r>
      <w:r w:rsidRPr="00415570">
        <w:rPr>
          <w:rFonts w:ascii="Times New Roman" w:hAnsi="Times New Roman" w:cs="Times New Roman"/>
          <w:sz w:val="28"/>
          <w:szCs w:val="28"/>
          <w:vertAlign w:val="subscript"/>
          <w:lang w:val="uk-UA"/>
        </w:rPr>
        <w:t>2</w:t>
      </w:r>
      <w:r w:rsidRPr="0010434F">
        <w:rPr>
          <w:rFonts w:ascii="Times New Roman" w:hAnsi="Times New Roman" w:cs="Times New Roman"/>
          <w:sz w:val="28"/>
          <w:szCs w:val="28"/>
          <w:lang w:val="uk-UA"/>
        </w:rPr>
        <w:t xml:space="preserve">. У дослідженнях </w:t>
      </w:r>
      <w:r w:rsidR="003B190D" w:rsidRPr="00EF2D2C">
        <w:rPr>
          <w:rFonts w:ascii="Times New Roman" w:hAnsi="Times New Roman" w:cs="Times New Roman"/>
          <w:sz w:val="28"/>
          <w:szCs w:val="28"/>
        </w:rPr>
        <w:t>[54]</w:t>
      </w:r>
      <w:r w:rsidRPr="0010434F">
        <w:rPr>
          <w:rFonts w:ascii="Times New Roman" w:hAnsi="Times New Roman" w:cs="Times New Roman"/>
          <w:sz w:val="28"/>
          <w:szCs w:val="28"/>
          <w:lang w:val="uk-UA"/>
        </w:rPr>
        <w:t xml:space="preserve">, для оглушення свиней було використано 90% аргону. У порівнянні з 80-90% вуглекислого газу аргон викликав більш тривалі судомні рухи. Додавання 30% вуглекислого газу і 60% аргону </w:t>
      </w:r>
      <w:r w:rsidRPr="0010434F">
        <w:rPr>
          <w:rFonts w:ascii="Times New Roman" w:hAnsi="Times New Roman" w:cs="Times New Roman"/>
          <w:sz w:val="28"/>
          <w:szCs w:val="28"/>
          <w:lang w:val="uk-UA"/>
        </w:rPr>
        <w:lastRenderedPageBreak/>
        <w:t>призводило до скорочення тривалості судомних рухів. Використання аргону обмеж</w:t>
      </w:r>
      <w:r w:rsidR="00415570">
        <w:rPr>
          <w:rFonts w:ascii="Times New Roman" w:hAnsi="Times New Roman" w:cs="Times New Roman"/>
          <w:sz w:val="28"/>
          <w:szCs w:val="28"/>
          <w:lang w:val="uk-UA"/>
        </w:rPr>
        <w:t>ено через, серед іншого, високі</w:t>
      </w:r>
      <w:r w:rsidRPr="0010434F">
        <w:rPr>
          <w:rFonts w:ascii="Times New Roman" w:hAnsi="Times New Roman" w:cs="Times New Roman"/>
          <w:sz w:val="28"/>
          <w:szCs w:val="28"/>
          <w:lang w:val="uk-UA"/>
        </w:rPr>
        <w:t xml:space="preserve"> витрат</w:t>
      </w:r>
      <w:r w:rsidR="00415570">
        <w:rPr>
          <w:rFonts w:ascii="Times New Roman" w:hAnsi="Times New Roman" w:cs="Times New Roman"/>
          <w:sz w:val="28"/>
          <w:szCs w:val="28"/>
          <w:lang w:val="uk-UA"/>
        </w:rPr>
        <w:t>и</w:t>
      </w:r>
      <w:r w:rsidRPr="0010434F">
        <w:rPr>
          <w:rFonts w:ascii="Times New Roman" w:hAnsi="Times New Roman" w:cs="Times New Roman"/>
          <w:sz w:val="28"/>
          <w:szCs w:val="28"/>
          <w:lang w:val="uk-UA"/>
        </w:rPr>
        <w:t>.</w:t>
      </w:r>
    </w:p>
    <w:p w:rsidR="0010434F" w:rsidRPr="0010434F" w:rsidRDefault="00AC1CD5" w:rsidP="0010434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Післязабійна обробка туш. </w:t>
      </w:r>
      <w:r w:rsidRPr="00AC1CD5">
        <w:rPr>
          <w:rFonts w:ascii="Times New Roman" w:hAnsi="Times New Roman" w:cs="Times New Roman"/>
          <w:sz w:val="28"/>
          <w:szCs w:val="28"/>
          <w:lang w:val="uk-UA"/>
        </w:rPr>
        <w:t>Туші свиней</w:t>
      </w:r>
      <w:r>
        <w:rPr>
          <w:rFonts w:ascii="Times New Roman" w:hAnsi="Times New Roman" w:cs="Times New Roman"/>
          <w:i/>
          <w:sz w:val="28"/>
          <w:szCs w:val="28"/>
          <w:lang w:val="uk-UA"/>
        </w:rPr>
        <w:t xml:space="preserve"> р</w:t>
      </w:r>
      <w:r w:rsidR="0010434F" w:rsidRPr="0010434F">
        <w:rPr>
          <w:rFonts w:ascii="Times New Roman" w:hAnsi="Times New Roman" w:cs="Times New Roman"/>
          <w:sz w:val="28"/>
          <w:szCs w:val="28"/>
          <w:lang w:val="uk-UA"/>
        </w:rPr>
        <w:t xml:space="preserve">екомендується підвішувати за таз, що спричиняє розтягування саркомерів більшою мірою, ніж якби туші підвішували за ахіллове сухожилля </w:t>
      </w:r>
      <w:r w:rsidR="003B190D" w:rsidRPr="003B190D">
        <w:rPr>
          <w:rFonts w:ascii="Times New Roman" w:hAnsi="Times New Roman" w:cs="Times New Roman"/>
          <w:sz w:val="28"/>
          <w:szCs w:val="28"/>
          <w:lang w:val="uk-UA"/>
        </w:rPr>
        <w:t>[55]</w:t>
      </w:r>
      <w:r w:rsidR="0010434F" w:rsidRPr="0010434F">
        <w:rPr>
          <w:rFonts w:ascii="Times New Roman" w:hAnsi="Times New Roman" w:cs="Times New Roman"/>
          <w:sz w:val="28"/>
          <w:szCs w:val="28"/>
          <w:lang w:val="uk-UA"/>
        </w:rPr>
        <w:t>.</w:t>
      </w:r>
    </w:p>
    <w:p w:rsidR="0010434F" w:rsidRPr="0010434F" w:rsidRDefault="0010434F" w:rsidP="0010434F">
      <w:pPr>
        <w:spacing w:after="0" w:line="360" w:lineRule="auto"/>
        <w:ind w:firstLine="709"/>
        <w:jc w:val="both"/>
        <w:rPr>
          <w:rFonts w:ascii="Times New Roman" w:hAnsi="Times New Roman" w:cs="Times New Roman"/>
          <w:sz w:val="28"/>
          <w:szCs w:val="28"/>
          <w:lang w:val="uk-UA"/>
        </w:rPr>
      </w:pPr>
      <w:r w:rsidRPr="0010434F">
        <w:rPr>
          <w:rFonts w:ascii="Times New Roman" w:hAnsi="Times New Roman" w:cs="Times New Roman"/>
          <w:sz w:val="28"/>
          <w:szCs w:val="28"/>
          <w:lang w:val="uk-UA"/>
        </w:rPr>
        <w:t xml:space="preserve">Щоб зменшити кількість дефектного м’яса, знекровлення слід проводити якнайшвидше після оглушення, а час оглушення не повинен перевищувати 20 секунд </w:t>
      </w:r>
      <w:r w:rsidR="003B190D" w:rsidRPr="003B190D">
        <w:rPr>
          <w:rFonts w:ascii="Times New Roman" w:hAnsi="Times New Roman" w:cs="Times New Roman"/>
          <w:sz w:val="28"/>
          <w:szCs w:val="28"/>
          <w:lang w:val="uk-UA"/>
        </w:rPr>
        <w:t>[56]</w:t>
      </w:r>
      <w:r w:rsidRPr="0010434F">
        <w:rPr>
          <w:rFonts w:ascii="Times New Roman" w:hAnsi="Times New Roman" w:cs="Times New Roman"/>
          <w:sz w:val="28"/>
          <w:szCs w:val="28"/>
          <w:lang w:val="uk-UA"/>
        </w:rPr>
        <w:t xml:space="preserve">. Деякі автори рекомендують електростимуляцію, спрямовану на збільшення </w:t>
      </w:r>
      <w:r w:rsidR="00AC1CD5">
        <w:rPr>
          <w:rFonts w:ascii="Times New Roman" w:hAnsi="Times New Roman" w:cs="Times New Roman"/>
          <w:sz w:val="28"/>
          <w:szCs w:val="28"/>
          <w:lang w:val="uk-UA"/>
        </w:rPr>
        <w:t xml:space="preserve">ніжності </w:t>
      </w:r>
      <w:r w:rsidRPr="0010434F">
        <w:rPr>
          <w:rFonts w:ascii="Times New Roman" w:hAnsi="Times New Roman" w:cs="Times New Roman"/>
          <w:sz w:val="28"/>
          <w:szCs w:val="28"/>
          <w:lang w:val="uk-UA"/>
        </w:rPr>
        <w:t xml:space="preserve">м'яса. Це також запобігає виникненню холодного </w:t>
      </w:r>
      <w:r w:rsidR="00AC1CD5">
        <w:rPr>
          <w:rFonts w:ascii="Times New Roman" w:hAnsi="Times New Roman" w:cs="Times New Roman"/>
          <w:sz w:val="28"/>
          <w:szCs w:val="28"/>
          <w:lang w:val="uk-UA"/>
        </w:rPr>
        <w:t>с</w:t>
      </w:r>
      <w:r w:rsidRPr="0010434F">
        <w:rPr>
          <w:rFonts w:ascii="Times New Roman" w:hAnsi="Times New Roman" w:cs="Times New Roman"/>
          <w:sz w:val="28"/>
          <w:szCs w:val="28"/>
          <w:lang w:val="uk-UA"/>
        </w:rPr>
        <w:t xml:space="preserve">корочення, яке може бути спричинене швидким охолодженням тушок. Вважається, що електростимуляція підвищує температуру м'язів і прискорює метаболічні реакції, що відбуваються в них після забою. Вважається, що отримане таким чином більш швидке зниження рН до зниження температури забезпечує правильні умови для метаболічних процесів, що відбуваються в м'ясі. З іншого боку, занадто швидкий гліколіз, індукований електричною стимуляцією, може сприяти підвищенню частоти дефектів PSE </w:t>
      </w:r>
      <w:r w:rsidR="003B190D" w:rsidRPr="003B190D">
        <w:rPr>
          <w:rFonts w:ascii="Times New Roman" w:hAnsi="Times New Roman" w:cs="Times New Roman"/>
          <w:sz w:val="28"/>
          <w:szCs w:val="28"/>
          <w:lang w:val="uk-UA"/>
        </w:rPr>
        <w:t>[57]</w:t>
      </w:r>
      <w:r w:rsidRPr="0010434F">
        <w:rPr>
          <w:rFonts w:ascii="Times New Roman" w:hAnsi="Times New Roman" w:cs="Times New Roman"/>
          <w:sz w:val="28"/>
          <w:szCs w:val="28"/>
          <w:lang w:val="uk-UA"/>
        </w:rPr>
        <w:t xml:space="preserve">. У дослідженнях </w:t>
      </w:r>
      <w:r w:rsidR="003B190D" w:rsidRPr="003B190D">
        <w:rPr>
          <w:rFonts w:ascii="Times New Roman" w:hAnsi="Times New Roman" w:cs="Times New Roman"/>
          <w:sz w:val="28"/>
          <w:szCs w:val="28"/>
        </w:rPr>
        <w:t>[58]</w:t>
      </w:r>
      <w:r w:rsidRPr="0010434F">
        <w:rPr>
          <w:rFonts w:ascii="Times New Roman" w:hAnsi="Times New Roman" w:cs="Times New Roman"/>
          <w:sz w:val="28"/>
          <w:szCs w:val="28"/>
          <w:lang w:val="uk-UA"/>
        </w:rPr>
        <w:t xml:space="preserve">, було виявлено підвищені втрати </w:t>
      </w:r>
      <w:r w:rsidR="00AC1CD5">
        <w:rPr>
          <w:rFonts w:ascii="Times New Roman" w:hAnsi="Times New Roman" w:cs="Times New Roman"/>
          <w:sz w:val="28"/>
          <w:szCs w:val="28"/>
          <w:lang w:val="uk-UA"/>
        </w:rPr>
        <w:t xml:space="preserve">вологи </w:t>
      </w:r>
      <w:r w:rsidRPr="0010434F">
        <w:rPr>
          <w:rFonts w:ascii="Times New Roman" w:hAnsi="Times New Roman" w:cs="Times New Roman"/>
          <w:sz w:val="28"/>
          <w:szCs w:val="28"/>
          <w:lang w:val="uk-UA"/>
        </w:rPr>
        <w:t>в м’ясі свинячих туш, стимульованих струмом 200 і 400 мА.</w:t>
      </w:r>
    </w:p>
    <w:p w:rsidR="0010434F" w:rsidRDefault="0010434F" w:rsidP="0010434F">
      <w:pPr>
        <w:spacing w:after="0" w:line="360" w:lineRule="auto"/>
        <w:ind w:firstLine="709"/>
        <w:jc w:val="both"/>
        <w:rPr>
          <w:rFonts w:ascii="Times New Roman" w:hAnsi="Times New Roman" w:cs="Times New Roman"/>
          <w:sz w:val="28"/>
          <w:szCs w:val="28"/>
          <w:lang w:val="uk-UA"/>
        </w:rPr>
      </w:pPr>
      <w:r w:rsidRPr="0010434F">
        <w:rPr>
          <w:rFonts w:ascii="Times New Roman" w:hAnsi="Times New Roman" w:cs="Times New Roman"/>
          <w:sz w:val="28"/>
          <w:szCs w:val="28"/>
          <w:lang w:val="uk-UA"/>
        </w:rPr>
        <w:t xml:space="preserve">Не було виявлено впливу електричної стимуляції на виникнення дефектів PSE </w:t>
      </w:r>
      <w:r w:rsidR="003B190D" w:rsidRPr="003B190D">
        <w:rPr>
          <w:rFonts w:ascii="Times New Roman" w:hAnsi="Times New Roman" w:cs="Times New Roman"/>
          <w:sz w:val="28"/>
          <w:szCs w:val="28"/>
        </w:rPr>
        <w:t>[59]</w:t>
      </w:r>
      <w:r w:rsidRPr="0010434F">
        <w:rPr>
          <w:rFonts w:ascii="Times New Roman" w:hAnsi="Times New Roman" w:cs="Times New Roman"/>
          <w:sz w:val="28"/>
          <w:szCs w:val="28"/>
          <w:lang w:val="uk-UA"/>
        </w:rPr>
        <w:t xml:space="preserve">. За даними </w:t>
      </w:r>
      <w:r w:rsidR="003B190D" w:rsidRPr="003B190D">
        <w:rPr>
          <w:rFonts w:ascii="Times New Roman" w:hAnsi="Times New Roman" w:cs="Times New Roman"/>
          <w:sz w:val="28"/>
          <w:szCs w:val="28"/>
        </w:rPr>
        <w:t>[58]</w:t>
      </w:r>
      <w:r w:rsidRPr="0010434F">
        <w:rPr>
          <w:rFonts w:ascii="Times New Roman" w:hAnsi="Times New Roman" w:cs="Times New Roman"/>
          <w:sz w:val="28"/>
          <w:szCs w:val="28"/>
          <w:lang w:val="uk-UA"/>
        </w:rPr>
        <w:t xml:space="preserve">, застосування струму 150 мА протягом 30 секунд, через дві хвилини після знекровлення, вважалося ефективним способом покращення якості свинини для споживання, не впливаючи на колір м’яса та втрату </w:t>
      </w:r>
      <w:r w:rsidR="00AC1CD5">
        <w:rPr>
          <w:rFonts w:ascii="Times New Roman" w:hAnsi="Times New Roman" w:cs="Times New Roman"/>
          <w:sz w:val="28"/>
          <w:szCs w:val="28"/>
          <w:lang w:val="uk-UA"/>
        </w:rPr>
        <w:t>вологи</w:t>
      </w:r>
      <w:r w:rsidRPr="0010434F">
        <w:rPr>
          <w:rFonts w:ascii="Times New Roman" w:hAnsi="Times New Roman" w:cs="Times New Roman"/>
          <w:sz w:val="28"/>
          <w:szCs w:val="28"/>
          <w:lang w:val="uk-UA"/>
        </w:rPr>
        <w:t>.</w:t>
      </w:r>
    </w:p>
    <w:p w:rsidR="00575671" w:rsidRPr="00AC1CD5" w:rsidRDefault="00575671" w:rsidP="00575671">
      <w:pPr>
        <w:spacing w:after="0" w:line="360" w:lineRule="auto"/>
        <w:ind w:firstLine="709"/>
        <w:jc w:val="both"/>
        <w:rPr>
          <w:rFonts w:ascii="Times New Roman" w:hAnsi="Times New Roman" w:cs="Times New Roman"/>
          <w:sz w:val="28"/>
          <w:szCs w:val="28"/>
          <w:lang w:val="uk-UA"/>
        </w:rPr>
      </w:pPr>
      <w:r w:rsidRPr="00AC1CD5">
        <w:rPr>
          <w:rFonts w:ascii="Times New Roman" w:hAnsi="Times New Roman" w:cs="Times New Roman"/>
          <w:i/>
          <w:sz w:val="28"/>
          <w:szCs w:val="28"/>
          <w:lang w:val="uk-UA"/>
        </w:rPr>
        <w:t>Швидкість охолодження</w:t>
      </w:r>
      <w:r w:rsidR="00AC1CD5" w:rsidRPr="00AC1CD5">
        <w:rPr>
          <w:rFonts w:ascii="Times New Roman" w:hAnsi="Times New Roman" w:cs="Times New Roman"/>
          <w:i/>
          <w:sz w:val="28"/>
          <w:szCs w:val="28"/>
          <w:lang w:val="uk-UA"/>
        </w:rPr>
        <w:t xml:space="preserve">. </w:t>
      </w:r>
      <w:r w:rsidRPr="00AC1CD5">
        <w:rPr>
          <w:rFonts w:ascii="Times New Roman" w:hAnsi="Times New Roman" w:cs="Times New Roman"/>
          <w:sz w:val="28"/>
          <w:szCs w:val="28"/>
          <w:lang w:val="uk-UA"/>
        </w:rPr>
        <w:t xml:space="preserve">Швидкість охолодження свинини впливає на появу дефектів м'яса. Швидке зниження температури м’яса після забою деякі автори розглядають як один із заходів запобігання виникненню дефектів PSE </w:t>
      </w:r>
      <w:r w:rsidR="003B190D" w:rsidRPr="003B190D">
        <w:rPr>
          <w:rFonts w:ascii="Times New Roman" w:hAnsi="Times New Roman" w:cs="Times New Roman"/>
          <w:sz w:val="28"/>
          <w:szCs w:val="28"/>
          <w:lang w:val="uk-UA"/>
        </w:rPr>
        <w:t>[60]</w:t>
      </w:r>
      <w:r w:rsidRPr="00AC1CD5">
        <w:rPr>
          <w:rFonts w:ascii="Times New Roman" w:hAnsi="Times New Roman" w:cs="Times New Roman"/>
          <w:sz w:val="28"/>
          <w:szCs w:val="28"/>
          <w:lang w:val="uk-UA"/>
        </w:rPr>
        <w:t>. Швидке охолодження уповільнює обмінні процеси і зменшує падіння pH.</w:t>
      </w:r>
    </w:p>
    <w:p w:rsidR="00575671" w:rsidRPr="00AC1CD5" w:rsidRDefault="00575671" w:rsidP="00575671">
      <w:pPr>
        <w:spacing w:after="0" w:line="360" w:lineRule="auto"/>
        <w:ind w:firstLine="709"/>
        <w:jc w:val="both"/>
        <w:rPr>
          <w:rFonts w:ascii="Times New Roman" w:hAnsi="Times New Roman" w:cs="Times New Roman"/>
          <w:sz w:val="28"/>
          <w:szCs w:val="28"/>
          <w:lang w:val="uk-UA"/>
        </w:rPr>
      </w:pPr>
      <w:r w:rsidRPr="00AC1CD5">
        <w:rPr>
          <w:rFonts w:ascii="Times New Roman" w:hAnsi="Times New Roman" w:cs="Times New Roman"/>
          <w:sz w:val="28"/>
          <w:szCs w:val="28"/>
          <w:lang w:val="uk-UA"/>
        </w:rPr>
        <w:lastRenderedPageBreak/>
        <w:t xml:space="preserve">У дослідженнях </w:t>
      </w:r>
      <w:r w:rsidR="003B190D" w:rsidRPr="00EF2D2C">
        <w:rPr>
          <w:rFonts w:ascii="Times New Roman" w:hAnsi="Times New Roman" w:cs="Times New Roman"/>
          <w:sz w:val="28"/>
          <w:szCs w:val="28"/>
          <w:lang w:val="uk-UA"/>
        </w:rPr>
        <w:t>[61]</w:t>
      </w:r>
      <w:r w:rsidRPr="00AC1CD5">
        <w:rPr>
          <w:rFonts w:ascii="Times New Roman" w:hAnsi="Times New Roman" w:cs="Times New Roman"/>
          <w:sz w:val="28"/>
          <w:szCs w:val="28"/>
          <w:lang w:val="uk-UA"/>
        </w:rPr>
        <w:t xml:space="preserve"> звичайне охолодження туш свиней (2°C) порівнювали з прискореним охолодженням. Температуру –32°C застосовували протягом 60, 90, 120 або 150 хвилин, потім 2°C протягом наступних 24 годин. Прискорене охолодження позитивно вплинуло на ті параметри якості, які визначали дефекти</w:t>
      </w:r>
      <w:r w:rsidR="001407D5" w:rsidRPr="001407D5">
        <w:rPr>
          <w:rFonts w:ascii="Times New Roman" w:hAnsi="Times New Roman" w:cs="Times New Roman"/>
          <w:sz w:val="28"/>
          <w:szCs w:val="28"/>
          <w:lang w:val="uk-UA"/>
        </w:rPr>
        <w:t xml:space="preserve"> </w:t>
      </w:r>
      <w:r w:rsidR="001407D5" w:rsidRPr="00AC1CD5">
        <w:rPr>
          <w:rFonts w:ascii="Times New Roman" w:hAnsi="Times New Roman" w:cs="Times New Roman"/>
          <w:sz w:val="28"/>
          <w:szCs w:val="28"/>
          <w:lang w:val="uk-UA"/>
        </w:rPr>
        <w:t>PSE</w:t>
      </w:r>
      <w:r w:rsidR="001407D5">
        <w:rPr>
          <w:rFonts w:ascii="Times New Roman" w:hAnsi="Times New Roman" w:cs="Times New Roman"/>
          <w:sz w:val="28"/>
          <w:szCs w:val="28"/>
          <w:lang w:val="uk-UA"/>
        </w:rPr>
        <w:t xml:space="preserve"> </w:t>
      </w:r>
      <w:r w:rsidRPr="00AC1CD5">
        <w:rPr>
          <w:rFonts w:ascii="Times New Roman" w:hAnsi="Times New Roman" w:cs="Times New Roman"/>
          <w:sz w:val="28"/>
          <w:szCs w:val="28"/>
          <w:lang w:val="uk-UA"/>
        </w:rPr>
        <w:t>.</w:t>
      </w:r>
    </w:p>
    <w:p w:rsidR="0010434F" w:rsidRPr="00AC1CD5" w:rsidRDefault="00575671" w:rsidP="00575671">
      <w:pPr>
        <w:spacing w:after="0" w:line="360" w:lineRule="auto"/>
        <w:ind w:firstLine="709"/>
        <w:jc w:val="both"/>
        <w:rPr>
          <w:rFonts w:ascii="Times New Roman" w:hAnsi="Times New Roman" w:cs="Times New Roman"/>
          <w:sz w:val="28"/>
          <w:szCs w:val="28"/>
          <w:lang w:val="uk-UA"/>
        </w:rPr>
      </w:pPr>
      <w:r w:rsidRPr="00AC1CD5">
        <w:rPr>
          <w:rFonts w:ascii="Times New Roman" w:hAnsi="Times New Roman" w:cs="Times New Roman"/>
          <w:sz w:val="28"/>
          <w:szCs w:val="28"/>
          <w:lang w:val="uk-UA"/>
        </w:rPr>
        <w:t xml:space="preserve">Повідомлялося про підвищення рН і водоутримуючої здатності. Покращено такі параметри, як колір, текстура, твердість. Зниження сенсорних показників досліджуваного м'яса не виявлено. Інші результати були отримані </w:t>
      </w:r>
      <w:r w:rsidR="003B190D" w:rsidRPr="003B190D">
        <w:rPr>
          <w:rFonts w:ascii="Times New Roman" w:hAnsi="Times New Roman" w:cs="Times New Roman"/>
          <w:sz w:val="28"/>
          <w:szCs w:val="28"/>
        </w:rPr>
        <w:t>[53]</w:t>
      </w:r>
      <w:r w:rsidRPr="00AC1CD5">
        <w:rPr>
          <w:rFonts w:ascii="Times New Roman" w:hAnsi="Times New Roman" w:cs="Times New Roman"/>
          <w:sz w:val="28"/>
          <w:szCs w:val="28"/>
          <w:lang w:val="uk-UA"/>
        </w:rPr>
        <w:t xml:space="preserve">, який порівняв </w:t>
      </w:r>
      <w:r w:rsidR="001407D5">
        <w:rPr>
          <w:rFonts w:ascii="Times New Roman" w:hAnsi="Times New Roman" w:cs="Times New Roman"/>
          <w:sz w:val="28"/>
          <w:szCs w:val="28"/>
          <w:lang w:val="uk-UA"/>
        </w:rPr>
        <w:t xml:space="preserve">туші </w:t>
      </w:r>
      <w:r w:rsidRPr="00AC1CD5">
        <w:rPr>
          <w:rFonts w:ascii="Times New Roman" w:hAnsi="Times New Roman" w:cs="Times New Roman"/>
          <w:sz w:val="28"/>
          <w:szCs w:val="28"/>
          <w:lang w:val="uk-UA"/>
        </w:rPr>
        <w:t>звичайн</w:t>
      </w:r>
      <w:r w:rsidR="001407D5">
        <w:rPr>
          <w:rFonts w:ascii="Times New Roman" w:hAnsi="Times New Roman" w:cs="Times New Roman"/>
          <w:sz w:val="28"/>
          <w:szCs w:val="28"/>
          <w:lang w:val="uk-UA"/>
        </w:rPr>
        <w:t>о</w:t>
      </w:r>
      <w:r w:rsidRPr="00AC1CD5">
        <w:rPr>
          <w:rFonts w:ascii="Times New Roman" w:hAnsi="Times New Roman" w:cs="Times New Roman"/>
          <w:sz w:val="28"/>
          <w:szCs w:val="28"/>
          <w:lang w:val="uk-UA"/>
        </w:rPr>
        <w:t xml:space="preserve"> охолодження свиней без генів галотану до прискореного охолодження при –15°C протягом 15 хв, –10°C протягом 38 хв і –1°C протягом 38 хв. Дослідники не виявили відмінностей у якості свинини в залежності від методів охолодження </w:t>
      </w:r>
      <w:r w:rsidR="003B190D" w:rsidRPr="003B190D">
        <w:rPr>
          <w:rFonts w:ascii="Times New Roman" w:hAnsi="Times New Roman" w:cs="Times New Roman"/>
          <w:sz w:val="28"/>
          <w:szCs w:val="28"/>
        </w:rPr>
        <w:t>[53]</w:t>
      </w:r>
      <w:r w:rsidRPr="00AC1CD5">
        <w:rPr>
          <w:rFonts w:ascii="Times New Roman" w:hAnsi="Times New Roman" w:cs="Times New Roman"/>
          <w:sz w:val="28"/>
          <w:szCs w:val="28"/>
          <w:lang w:val="uk-UA"/>
        </w:rPr>
        <w:t xml:space="preserve">. У дослідженнях </w:t>
      </w:r>
      <w:r w:rsidR="003B190D" w:rsidRPr="003B190D">
        <w:rPr>
          <w:rFonts w:ascii="Times New Roman" w:hAnsi="Times New Roman" w:cs="Times New Roman"/>
          <w:sz w:val="28"/>
          <w:szCs w:val="28"/>
        </w:rPr>
        <w:t>[62]</w:t>
      </w:r>
      <w:r w:rsidRPr="00AC1CD5">
        <w:rPr>
          <w:rFonts w:ascii="Times New Roman" w:hAnsi="Times New Roman" w:cs="Times New Roman"/>
          <w:sz w:val="28"/>
          <w:szCs w:val="28"/>
          <w:lang w:val="uk-UA"/>
        </w:rPr>
        <w:t>, було виявлено, що прискорене охолодження призводить до зниження частоти дефектів PSE у м’ясі свиней з геном галотану. Якщо швидкість зниження температури в м'язах надто висока, може виникнути холодне скорочення, що може негативно вплинути на во</w:t>
      </w:r>
      <w:r w:rsidR="001407D5">
        <w:rPr>
          <w:rFonts w:ascii="Times New Roman" w:hAnsi="Times New Roman" w:cs="Times New Roman"/>
          <w:sz w:val="28"/>
          <w:szCs w:val="28"/>
          <w:lang w:val="uk-UA"/>
        </w:rPr>
        <w:t>лого</w:t>
      </w:r>
      <w:r w:rsidRPr="00AC1CD5">
        <w:rPr>
          <w:rFonts w:ascii="Times New Roman" w:hAnsi="Times New Roman" w:cs="Times New Roman"/>
          <w:sz w:val="28"/>
          <w:szCs w:val="28"/>
          <w:lang w:val="uk-UA"/>
        </w:rPr>
        <w:t>утриму</w:t>
      </w:r>
      <w:r w:rsidR="001407D5">
        <w:rPr>
          <w:rFonts w:ascii="Times New Roman" w:hAnsi="Times New Roman" w:cs="Times New Roman"/>
          <w:sz w:val="28"/>
          <w:szCs w:val="28"/>
          <w:lang w:val="uk-UA"/>
        </w:rPr>
        <w:t xml:space="preserve">ючу </w:t>
      </w:r>
      <w:r w:rsidRPr="00AC1CD5">
        <w:rPr>
          <w:rFonts w:ascii="Times New Roman" w:hAnsi="Times New Roman" w:cs="Times New Roman"/>
          <w:sz w:val="28"/>
          <w:szCs w:val="28"/>
          <w:lang w:val="uk-UA"/>
        </w:rPr>
        <w:t>здатність (WHC). Це може бути пов’язано з прямим впливом зниження температури на метаболізм м’язів і на зміни розподілу води в тканинах.</w:t>
      </w:r>
    </w:p>
    <w:p w:rsidR="00575671" w:rsidRPr="00AC1CD5" w:rsidRDefault="001407D5" w:rsidP="0057567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р</w:t>
      </w:r>
      <w:r w:rsidR="00575671" w:rsidRPr="00AC1CD5">
        <w:rPr>
          <w:rFonts w:ascii="Times New Roman" w:hAnsi="Times New Roman" w:cs="Times New Roman"/>
          <w:sz w:val="28"/>
          <w:szCs w:val="28"/>
          <w:lang w:val="uk-UA"/>
        </w:rPr>
        <w:t xml:space="preserve">ізноманітність факторів, що впливають на якість м’яса, свідчить про необхідність розробки та дотримання відповідних правил щодо розведення, забою та переробки м’ясних продуктів у ланцюжку від виробника до споживача. Зменшення впливу негативних передзабійних факторів відповідно до принципів добробуту тварин сприяє підвищенню якості м'яса. Обсяг передзабійних біохімічних реакцій залежить від передзабійної обробки та впливає на перетворення м’язів у м’ясо, а також визначає якість м’яса. Посмертні фактори не змінюють суттєво впливу на показники якості м’яса, які є результатом передзабійної обробки, але сприяють покращенню якості продукту, що пропонується споживачеві. Підвищення обізнаності споживачів, очікування високоякісних харчових </w:t>
      </w:r>
      <w:r w:rsidR="00575671" w:rsidRPr="00AC1CD5">
        <w:rPr>
          <w:rFonts w:ascii="Times New Roman" w:hAnsi="Times New Roman" w:cs="Times New Roman"/>
          <w:sz w:val="28"/>
          <w:szCs w:val="28"/>
          <w:lang w:val="uk-UA"/>
        </w:rPr>
        <w:lastRenderedPageBreak/>
        <w:t>продуктів, отриманих відповідно до етичних стандартів, змушують виробників харчових продуктів шукати нові рішення не тільки для обмеження наявності дефектного м’яса, але й для значного підвищення якості м’ясних продуктів. .</w:t>
      </w:r>
    </w:p>
    <w:p w:rsidR="00F064D3" w:rsidRPr="0010434F" w:rsidRDefault="00F064D3" w:rsidP="007B4647">
      <w:pPr>
        <w:spacing w:after="0" w:line="360" w:lineRule="auto"/>
        <w:ind w:firstLine="709"/>
        <w:jc w:val="both"/>
        <w:rPr>
          <w:rFonts w:ascii="Times New Roman" w:hAnsi="Times New Roman" w:cs="Times New Roman"/>
          <w:sz w:val="28"/>
          <w:szCs w:val="28"/>
          <w:lang w:val="uk-UA"/>
        </w:rPr>
      </w:pPr>
    </w:p>
    <w:p w:rsidR="00F064D3" w:rsidRPr="0010434F" w:rsidRDefault="00F064D3" w:rsidP="007B4647">
      <w:pPr>
        <w:spacing w:after="0" w:line="360" w:lineRule="auto"/>
        <w:ind w:firstLine="709"/>
        <w:jc w:val="both"/>
        <w:rPr>
          <w:rFonts w:ascii="Times New Roman" w:hAnsi="Times New Roman" w:cs="Times New Roman"/>
          <w:sz w:val="28"/>
          <w:szCs w:val="28"/>
          <w:lang w:val="uk-UA"/>
        </w:rPr>
      </w:pPr>
    </w:p>
    <w:p w:rsidR="005B707E" w:rsidRPr="0010434F" w:rsidRDefault="005B707E" w:rsidP="007B4647">
      <w:pPr>
        <w:spacing w:after="0" w:line="360" w:lineRule="auto"/>
        <w:ind w:firstLine="709"/>
        <w:jc w:val="both"/>
        <w:rPr>
          <w:rFonts w:ascii="Times New Roman" w:hAnsi="Times New Roman" w:cs="Times New Roman"/>
          <w:sz w:val="28"/>
          <w:szCs w:val="28"/>
          <w:lang w:val="uk-UA"/>
        </w:rPr>
      </w:pPr>
    </w:p>
    <w:p w:rsidR="005B707E" w:rsidRDefault="005B707E" w:rsidP="007B4647">
      <w:pPr>
        <w:spacing w:after="0" w:line="360" w:lineRule="auto"/>
        <w:ind w:firstLine="709"/>
        <w:jc w:val="both"/>
        <w:rPr>
          <w:rFonts w:ascii="Times New Roman" w:hAnsi="Times New Roman" w:cs="Times New Roman"/>
          <w:sz w:val="28"/>
          <w:szCs w:val="28"/>
          <w:lang w:val="uk-UA"/>
        </w:rPr>
      </w:pPr>
    </w:p>
    <w:p w:rsidR="00FB19D0" w:rsidRDefault="00FB19D0" w:rsidP="007B4647">
      <w:pPr>
        <w:spacing w:after="0" w:line="360" w:lineRule="auto"/>
        <w:ind w:firstLine="709"/>
        <w:jc w:val="both"/>
        <w:rPr>
          <w:rFonts w:ascii="Times New Roman" w:hAnsi="Times New Roman" w:cs="Times New Roman"/>
          <w:sz w:val="28"/>
          <w:szCs w:val="28"/>
          <w:lang w:val="uk-UA"/>
        </w:rPr>
      </w:pPr>
    </w:p>
    <w:p w:rsidR="00FB19D0" w:rsidRDefault="00FB19D0" w:rsidP="007B4647">
      <w:pPr>
        <w:spacing w:after="0" w:line="360" w:lineRule="auto"/>
        <w:ind w:firstLine="709"/>
        <w:jc w:val="both"/>
        <w:rPr>
          <w:rFonts w:ascii="Times New Roman" w:hAnsi="Times New Roman" w:cs="Times New Roman"/>
          <w:sz w:val="28"/>
          <w:szCs w:val="28"/>
          <w:lang w:val="uk-UA"/>
        </w:rPr>
      </w:pPr>
    </w:p>
    <w:p w:rsidR="00FB19D0" w:rsidRDefault="00FB19D0" w:rsidP="007B4647">
      <w:pPr>
        <w:spacing w:after="0" w:line="360" w:lineRule="auto"/>
        <w:ind w:firstLine="709"/>
        <w:jc w:val="both"/>
        <w:rPr>
          <w:rFonts w:ascii="Times New Roman" w:hAnsi="Times New Roman" w:cs="Times New Roman"/>
          <w:sz w:val="28"/>
          <w:szCs w:val="28"/>
          <w:lang w:val="uk-UA"/>
        </w:rPr>
      </w:pPr>
    </w:p>
    <w:p w:rsidR="00FB19D0" w:rsidRDefault="00FB19D0" w:rsidP="007B4647">
      <w:pPr>
        <w:spacing w:after="0" w:line="360" w:lineRule="auto"/>
        <w:ind w:firstLine="709"/>
        <w:jc w:val="both"/>
        <w:rPr>
          <w:rFonts w:ascii="Times New Roman" w:hAnsi="Times New Roman" w:cs="Times New Roman"/>
          <w:sz w:val="28"/>
          <w:szCs w:val="28"/>
          <w:lang w:val="uk-UA"/>
        </w:rPr>
      </w:pPr>
    </w:p>
    <w:p w:rsidR="00107382" w:rsidRDefault="00107382" w:rsidP="007B4647">
      <w:pPr>
        <w:spacing w:after="0" w:line="360" w:lineRule="auto"/>
        <w:ind w:firstLine="709"/>
        <w:jc w:val="both"/>
        <w:rPr>
          <w:rFonts w:ascii="Times New Roman" w:hAnsi="Times New Roman" w:cs="Times New Roman"/>
          <w:sz w:val="28"/>
          <w:szCs w:val="28"/>
          <w:lang w:val="uk-UA"/>
        </w:rPr>
      </w:pPr>
    </w:p>
    <w:p w:rsidR="00107382" w:rsidRDefault="00107382" w:rsidP="007B4647">
      <w:pPr>
        <w:spacing w:after="0" w:line="360" w:lineRule="auto"/>
        <w:ind w:firstLine="709"/>
        <w:jc w:val="both"/>
        <w:rPr>
          <w:rFonts w:ascii="Times New Roman" w:hAnsi="Times New Roman" w:cs="Times New Roman"/>
          <w:sz w:val="28"/>
          <w:szCs w:val="28"/>
          <w:lang w:val="uk-UA"/>
        </w:rPr>
      </w:pPr>
    </w:p>
    <w:p w:rsidR="00107382" w:rsidRDefault="00107382" w:rsidP="007B4647">
      <w:pPr>
        <w:spacing w:after="0" w:line="360" w:lineRule="auto"/>
        <w:ind w:firstLine="709"/>
        <w:jc w:val="both"/>
        <w:rPr>
          <w:rFonts w:ascii="Times New Roman" w:hAnsi="Times New Roman" w:cs="Times New Roman"/>
          <w:sz w:val="28"/>
          <w:szCs w:val="28"/>
          <w:lang w:val="uk-UA"/>
        </w:rPr>
      </w:pPr>
    </w:p>
    <w:p w:rsidR="00107382" w:rsidRDefault="00107382" w:rsidP="007B4647">
      <w:pPr>
        <w:spacing w:after="0" w:line="360" w:lineRule="auto"/>
        <w:ind w:firstLine="709"/>
        <w:jc w:val="both"/>
        <w:rPr>
          <w:rFonts w:ascii="Times New Roman" w:hAnsi="Times New Roman" w:cs="Times New Roman"/>
          <w:sz w:val="28"/>
          <w:szCs w:val="28"/>
          <w:lang w:val="uk-UA"/>
        </w:rPr>
      </w:pPr>
    </w:p>
    <w:p w:rsidR="00107382" w:rsidRDefault="00107382" w:rsidP="007B4647">
      <w:pPr>
        <w:spacing w:after="0" w:line="360" w:lineRule="auto"/>
        <w:ind w:firstLine="709"/>
        <w:jc w:val="both"/>
        <w:rPr>
          <w:rFonts w:ascii="Times New Roman" w:hAnsi="Times New Roman" w:cs="Times New Roman"/>
          <w:sz w:val="28"/>
          <w:szCs w:val="28"/>
          <w:lang w:val="uk-UA"/>
        </w:rPr>
      </w:pPr>
    </w:p>
    <w:p w:rsidR="00107382" w:rsidRDefault="00107382" w:rsidP="007B4647">
      <w:pPr>
        <w:spacing w:after="0" w:line="360" w:lineRule="auto"/>
        <w:ind w:firstLine="709"/>
        <w:jc w:val="both"/>
        <w:rPr>
          <w:rFonts w:ascii="Times New Roman" w:hAnsi="Times New Roman" w:cs="Times New Roman"/>
          <w:sz w:val="28"/>
          <w:szCs w:val="28"/>
          <w:lang w:val="uk-UA"/>
        </w:rPr>
      </w:pPr>
    </w:p>
    <w:p w:rsidR="00107382" w:rsidRDefault="00107382" w:rsidP="007B4647">
      <w:pPr>
        <w:spacing w:after="0" w:line="360" w:lineRule="auto"/>
        <w:ind w:firstLine="709"/>
        <w:jc w:val="both"/>
        <w:rPr>
          <w:rFonts w:ascii="Times New Roman" w:hAnsi="Times New Roman" w:cs="Times New Roman"/>
          <w:sz w:val="28"/>
          <w:szCs w:val="28"/>
          <w:lang w:val="uk-UA"/>
        </w:rPr>
      </w:pPr>
    </w:p>
    <w:p w:rsidR="00FB19D0" w:rsidRDefault="00FB19D0" w:rsidP="007B4647">
      <w:pPr>
        <w:spacing w:after="0" w:line="360" w:lineRule="auto"/>
        <w:ind w:firstLine="709"/>
        <w:jc w:val="both"/>
        <w:rPr>
          <w:rFonts w:ascii="Times New Roman" w:hAnsi="Times New Roman" w:cs="Times New Roman"/>
          <w:sz w:val="28"/>
          <w:szCs w:val="28"/>
          <w:lang w:val="uk-UA"/>
        </w:rPr>
      </w:pPr>
    </w:p>
    <w:p w:rsidR="003B190D" w:rsidRDefault="003B190D" w:rsidP="007B4647">
      <w:pPr>
        <w:spacing w:after="0" w:line="360" w:lineRule="auto"/>
        <w:ind w:firstLine="709"/>
        <w:jc w:val="both"/>
        <w:rPr>
          <w:rFonts w:ascii="Times New Roman" w:hAnsi="Times New Roman" w:cs="Times New Roman"/>
          <w:sz w:val="28"/>
          <w:szCs w:val="28"/>
          <w:lang w:val="uk-UA"/>
        </w:rPr>
      </w:pPr>
    </w:p>
    <w:p w:rsidR="003B190D" w:rsidRDefault="003B190D" w:rsidP="007B4647">
      <w:pPr>
        <w:spacing w:after="0" w:line="360" w:lineRule="auto"/>
        <w:ind w:firstLine="709"/>
        <w:jc w:val="both"/>
        <w:rPr>
          <w:rFonts w:ascii="Times New Roman" w:hAnsi="Times New Roman" w:cs="Times New Roman"/>
          <w:sz w:val="28"/>
          <w:szCs w:val="28"/>
          <w:lang w:val="uk-UA"/>
        </w:rPr>
      </w:pPr>
    </w:p>
    <w:p w:rsidR="003B190D" w:rsidRDefault="003B190D" w:rsidP="007B4647">
      <w:pPr>
        <w:spacing w:after="0" w:line="360" w:lineRule="auto"/>
        <w:ind w:firstLine="709"/>
        <w:jc w:val="both"/>
        <w:rPr>
          <w:rFonts w:ascii="Times New Roman" w:hAnsi="Times New Roman" w:cs="Times New Roman"/>
          <w:sz w:val="28"/>
          <w:szCs w:val="28"/>
          <w:lang w:val="uk-UA"/>
        </w:rPr>
      </w:pPr>
    </w:p>
    <w:p w:rsidR="003B190D" w:rsidRDefault="003B190D" w:rsidP="007B4647">
      <w:pPr>
        <w:spacing w:after="0" w:line="360" w:lineRule="auto"/>
        <w:ind w:firstLine="709"/>
        <w:jc w:val="both"/>
        <w:rPr>
          <w:rFonts w:ascii="Times New Roman" w:hAnsi="Times New Roman" w:cs="Times New Roman"/>
          <w:sz w:val="28"/>
          <w:szCs w:val="28"/>
          <w:lang w:val="uk-UA"/>
        </w:rPr>
      </w:pPr>
    </w:p>
    <w:p w:rsidR="003B190D" w:rsidRDefault="003B190D" w:rsidP="007B4647">
      <w:pPr>
        <w:spacing w:after="0" w:line="360" w:lineRule="auto"/>
        <w:ind w:firstLine="709"/>
        <w:jc w:val="both"/>
        <w:rPr>
          <w:rFonts w:ascii="Times New Roman" w:hAnsi="Times New Roman" w:cs="Times New Roman"/>
          <w:sz w:val="28"/>
          <w:szCs w:val="28"/>
          <w:lang w:val="uk-UA"/>
        </w:rPr>
      </w:pPr>
    </w:p>
    <w:p w:rsidR="003B190D" w:rsidRDefault="003B190D" w:rsidP="007B4647">
      <w:pPr>
        <w:spacing w:after="0" w:line="360" w:lineRule="auto"/>
        <w:ind w:firstLine="709"/>
        <w:jc w:val="both"/>
        <w:rPr>
          <w:rFonts w:ascii="Times New Roman" w:hAnsi="Times New Roman" w:cs="Times New Roman"/>
          <w:sz w:val="28"/>
          <w:szCs w:val="28"/>
          <w:lang w:val="uk-UA"/>
        </w:rPr>
      </w:pPr>
    </w:p>
    <w:p w:rsidR="003B190D" w:rsidRDefault="003B190D" w:rsidP="007B4647">
      <w:pPr>
        <w:spacing w:after="0" w:line="360" w:lineRule="auto"/>
        <w:ind w:firstLine="709"/>
        <w:jc w:val="both"/>
        <w:rPr>
          <w:rFonts w:ascii="Times New Roman" w:hAnsi="Times New Roman" w:cs="Times New Roman"/>
          <w:sz w:val="28"/>
          <w:szCs w:val="28"/>
          <w:lang w:val="uk-UA"/>
        </w:rPr>
      </w:pPr>
    </w:p>
    <w:p w:rsidR="003B190D" w:rsidRDefault="003B190D" w:rsidP="007B4647">
      <w:pPr>
        <w:spacing w:after="0" w:line="360" w:lineRule="auto"/>
        <w:ind w:firstLine="709"/>
        <w:jc w:val="both"/>
        <w:rPr>
          <w:rFonts w:ascii="Times New Roman" w:hAnsi="Times New Roman" w:cs="Times New Roman"/>
          <w:sz w:val="28"/>
          <w:szCs w:val="28"/>
          <w:lang w:val="uk-UA"/>
        </w:rPr>
      </w:pPr>
    </w:p>
    <w:p w:rsidR="00FB19D0" w:rsidRPr="0010434F" w:rsidRDefault="00FB19D0" w:rsidP="007B4647">
      <w:pPr>
        <w:spacing w:after="0" w:line="360" w:lineRule="auto"/>
        <w:ind w:firstLine="709"/>
        <w:jc w:val="both"/>
        <w:rPr>
          <w:rFonts w:ascii="Times New Roman" w:hAnsi="Times New Roman" w:cs="Times New Roman"/>
          <w:sz w:val="28"/>
          <w:szCs w:val="28"/>
          <w:lang w:val="uk-UA"/>
        </w:rPr>
      </w:pPr>
    </w:p>
    <w:p w:rsidR="00CB7F20" w:rsidRPr="0010434F" w:rsidRDefault="00CB7F20" w:rsidP="00CB7F20">
      <w:pPr>
        <w:spacing w:after="0" w:line="360" w:lineRule="auto"/>
        <w:ind w:firstLine="709"/>
        <w:jc w:val="center"/>
        <w:rPr>
          <w:rFonts w:ascii="Times New Roman" w:eastAsia="Times New Roman" w:hAnsi="Times New Roman" w:cs="Times New Roman"/>
          <w:b/>
          <w:bCs/>
          <w:sz w:val="28"/>
          <w:szCs w:val="28"/>
          <w:lang w:val="uk-UA" w:eastAsia="uk-UA"/>
        </w:rPr>
      </w:pPr>
      <w:r w:rsidRPr="0010434F">
        <w:rPr>
          <w:rFonts w:ascii="Times New Roman" w:eastAsia="Times New Roman" w:hAnsi="Times New Roman" w:cs="Times New Roman"/>
          <w:b/>
          <w:bCs/>
          <w:sz w:val="28"/>
          <w:szCs w:val="28"/>
          <w:lang w:val="uk-UA" w:eastAsia="uk-UA"/>
        </w:rPr>
        <w:lastRenderedPageBreak/>
        <w:t>РОЗДІЛ 2</w:t>
      </w:r>
    </w:p>
    <w:p w:rsidR="00CB7F20" w:rsidRPr="0010434F" w:rsidRDefault="00CB7F20" w:rsidP="00CB7F20">
      <w:pPr>
        <w:spacing w:after="0" w:line="360" w:lineRule="auto"/>
        <w:ind w:firstLine="709"/>
        <w:jc w:val="center"/>
        <w:rPr>
          <w:rFonts w:ascii="Times New Roman" w:eastAsia="Times New Roman" w:hAnsi="Times New Roman" w:cs="Times New Roman"/>
          <w:b/>
          <w:bCs/>
          <w:sz w:val="28"/>
          <w:szCs w:val="28"/>
          <w:lang w:val="uk-UA" w:eastAsia="uk-UA"/>
        </w:rPr>
      </w:pPr>
      <w:r w:rsidRPr="0010434F">
        <w:rPr>
          <w:rFonts w:ascii="Times New Roman" w:eastAsia="Times New Roman" w:hAnsi="Times New Roman" w:cs="Times New Roman"/>
          <w:b/>
          <w:bCs/>
          <w:sz w:val="28"/>
          <w:szCs w:val="28"/>
          <w:lang w:val="uk-UA" w:eastAsia="uk-UA"/>
        </w:rPr>
        <w:t>МАТЕРІАЛИ ТА МЕТОДИКА ДОСЛІДЖЕНЬ</w:t>
      </w:r>
    </w:p>
    <w:p w:rsidR="00CB7F20" w:rsidRPr="0010434F" w:rsidRDefault="00CB7F20" w:rsidP="00CB7F20">
      <w:pPr>
        <w:spacing w:after="0" w:line="360" w:lineRule="auto"/>
        <w:ind w:firstLine="709"/>
        <w:jc w:val="center"/>
        <w:rPr>
          <w:rFonts w:ascii="Times New Roman" w:eastAsia="Times New Roman" w:hAnsi="Times New Roman" w:cs="Times New Roman"/>
          <w:b/>
          <w:bCs/>
          <w:sz w:val="36"/>
          <w:lang w:val="uk-UA" w:eastAsia="uk-UA"/>
        </w:rPr>
      </w:pPr>
    </w:p>
    <w:p w:rsidR="00CB7F20" w:rsidRPr="0010434F" w:rsidRDefault="00CB7F20" w:rsidP="00CB7F20">
      <w:pPr>
        <w:autoSpaceDE w:val="0"/>
        <w:autoSpaceDN w:val="0"/>
        <w:adjustRightInd w:val="0"/>
        <w:spacing w:after="0" w:line="360" w:lineRule="auto"/>
        <w:ind w:firstLine="709"/>
        <w:jc w:val="center"/>
        <w:rPr>
          <w:rFonts w:ascii="Times New Roman" w:eastAsia="Times New Roman" w:hAnsi="Times New Roman" w:cs="Times New Roman"/>
          <w:b/>
          <w:sz w:val="28"/>
          <w:szCs w:val="28"/>
          <w:lang w:val="uk-UA" w:eastAsia="ru-RU"/>
        </w:rPr>
      </w:pPr>
      <w:r w:rsidRPr="0010434F">
        <w:rPr>
          <w:rFonts w:ascii="Times New Roman" w:eastAsia="Times New Roman" w:hAnsi="Times New Roman" w:cs="Times New Roman"/>
          <w:b/>
          <w:sz w:val="28"/>
          <w:szCs w:val="28"/>
          <w:lang w:val="uk-UA" w:eastAsia="ru-RU"/>
        </w:rPr>
        <w:t>2.1. Місце та об’єкт досліджень</w:t>
      </w:r>
    </w:p>
    <w:p w:rsidR="00CB7F20" w:rsidRPr="0010434F" w:rsidRDefault="00CB7F20" w:rsidP="00CB7F20">
      <w:pPr>
        <w:widowControl w:val="0"/>
        <w:spacing w:after="0" w:line="360" w:lineRule="auto"/>
        <w:ind w:firstLine="709"/>
        <w:jc w:val="both"/>
        <w:rPr>
          <w:rFonts w:ascii="Times New Roman" w:eastAsia="Times New Roman" w:hAnsi="Times New Roman" w:cs="Times New Roman"/>
          <w:sz w:val="28"/>
          <w:szCs w:val="28"/>
          <w:lang w:val="uk-UA" w:eastAsia="uk-UA"/>
        </w:rPr>
      </w:pPr>
      <w:r w:rsidRPr="0010434F">
        <w:rPr>
          <w:rFonts w:ascii="Times New Roman" w:eastAsia="Times New Roman" w:hAnsi="Times New Roman" w:cs="Times New Roman"/>
          <w:sz w:val="28"/>
          <w:szCs w:val="28"/>
          <w:lang w:val="uk-UA" w:eastAsia="uk-UA"/>
        </w:rPr>
        <w:t xml:space="preserve">Метою наших досліджень є вивчення </w:t>
      </w:r>
      <w:r w:rsidR="009F52A6" w:rsidRPr="0010434F">
        <w:rPr>
          <w:rFonts w:ascii="Times New Roman" w:eastAsia="Times New Roman" w:hAnsi="Times New Roman" w:cs="Times New Roman"/>
          <w:sz w:val="28"/>
          <w:szCs w:val="28"/>
          <w:lang w:val="uk-UA" w:eastAsia="uk-UA"/>
        </w:rPr>
        <w:t xml:space="preserve">технології забою свиней </w:t>
      </w:r>
      <w:r w:rsidRPr="0010434F">
        <w:rPr>
          <w:rFonts w:ascii="Times New Roman" w:eastAsia="Times New Roman" w:hAnsi="Times New Roman" w:cs="Times New Roman"/>
          <w:sz w:val="28"/>
          <w:szCs w:val="28"/>
          <w:lang w:val="uk-UA" w:eastAsia="uk-UA"/>
        </w:rPr>
        <w:t>в умовах ТОВ «Глобинський м’ясокомбінат»</w:t>
      </w:r>
    </w:p>
    <w:p w:rsidR="00CB7F20" w:rsidRPr="0010434F" w:rsidRDefault="00CB7F20" w:rsidP="00CB7F20">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10434F">
        <w:rPr>
          <w:rFonts w:ascii="Times New Roman" w:eastAsia="Times New Roman" w:hAnsi="Times New Roman" w:cs="Times New Roman"/>
          <w:sz w:val="28"/>
          <w:szCs w:val="28"/>
          <w:lang w:val="uk-UA" w:eastAsia="ru-RU"/>
        </w:rPr>
        <w:t xml:space="preserve">Об’єкт дослідження – процес </w:t>
      </w:r>
      <w:r w:rsidR="009F52A6" w:rsidRPr="0010434F">
        <w:rPr>
          <w:rFonts w:ascii="Times New Roman" w:eastAsia="Times New Roman" w:hAnsi="Times New Roman" w:cs="Times New Roman"/>
          <w:sz w:val="28"/>
          <w:szCs w:val="28"/>
          <w:lang w:val="uk-UA" w:eastAsia="ru-RU"/>
        </w:rPr>
        <w:t xml:space="preserve">забою </w:t>
      </w:r>
      <w:r w:rsidRPr="0010434F">
        <w:rPr>
          <w:rFonts w:ascii="Times New Roman" w:eastAsia="Times New Roman" w:hAnsi="Times New Roman" w:cs="Times New Roman"/>
          <w:sz w:val="28"/>
          <w:szCs w:val="28"/>
          <w:lang w:val="uk-UA" w:eastAsia="ru-RU"/>
        </w:rPr>
        <w:t xml:space="preserve">свиней. </w:t>
      </w:r>
    </w:p>
    <w:p w:rsidR="00CB7F20" w:rsidRPr="0010434F" w:rsidRDefault="00CB7F20" w:rsidP="00CB7F20">
      <w:pPr>
        <w:widowControl w:val="0"/>
        <w:spacing w:after="0" w:line="360" w:lineRule="auto"/>
        <w:ind w:firstLine="709"/>
        <w:jc w:val="both"/>
        <w:rPr>
          <w:rFonts w:ascii="Times New Roman" w:eastAsia="Times New Roman" w:hAnsi="Times New Roman" w:cs="Times New Roman"/>
          <w:sz w:val="28"/>
          <w:szCs w:val="28"/>
          <w:lang w:val="uk-UA" w:eastAsia="uk-UA"/>
        </w:rPr>
      </w:pPr>
      <w:r w:rsidRPr="0010434F">
        <w:rPr>
          <w:rFonts w:ascii="Times New Roman" w:eastAsia="Times New Roman" w:hAnsi="Times New Roman" w:cs="Times New Roman"/>
          <w:sz w:val="28"/>
          <w:szCs w:val="28"/>
          <w:lang w:val="uk-UA" w:eastAsia="uk-UA"/>
        </w:rPr>
        <w:t xml:space="preserve">Методикою наших досліджень передбачалось: </w:t>
      </w:r>
    </w:p>
    <w:p w:rsidR="00C359A8" w:rsidRPr="0010434F" w:rsidRDefault="00C359A8" w:rsidP="00C359A8">
      <w:pPr>
        <w:pStyle w:val="a8"/>
        <w:widowControl w:val="0"/>
        <w:numPr>
          <w:ilvl w:val="0"/>
          <w:numId w:val="35"/>
        </w:numPr>
        <w:spacing w:after="0" w:line="360" w:lineRule="auto"/>
        <w:jc w:val="both"/>
        <w:rPr>
          <w:rFonts w:ascii="Times New Roman" w:eastAsia="Times New Roman" w:hAnsi="Times New Roman" w:cs="Times New Roman"/>
          <w:sz w:val="28"/>
          <w:szCs w:val="28"/>
          <w:lang w:val="uk-UA" w:eastAsia="uk-UA"/>
        </w:rPr>
      </w:pPr>
      <w:r w:rsidRPr="0010434F">
        <w:rPr>
          <w:rFonts w:ascii="Times New Roman" w:eastAsia="Times New Roman" w:hAnsi="Times New Roman" w:cs="Times New Roman"/>
          <w:sz w:val="28"/>
          <w:szCs w:val="28"/>
          <w:lang w:val="uk-UA" w:eastAsia="uk-UA"/>
        </w:rPr>
        <w:t>вивчення особливостей технології забою свиней на підприємстві;</w:t>
      </w:r>
    </w:p>
    <w:p w:rsidR="009F52A6" w:rsidRPr="0010434F" w:rsidRDefault="009F52A6" w:rsidP="009F52A6">
      <w:pPr>
        <w:widowControl w:val="0"/>
        <w:spacing w:after="0" w:line="360" w:lineRule="auto"/>
        <w:ind w:firstLine="709"/>
        <w:jc w:val="both"/>
        <w:rPr>
          <w:rFonts w:ascii="Times New Roman" w:eastAsia="Times New Roman" w:hAnsi="Times New Roman" w:cs="Times New Roman"/>
          <w:sz w:val="28"/>
          <w:szCs w:val="28"/>
          <w:lang w:val="uk-UA" w:eastAsia="uk-UA"/>
        </w:rPr>
      </w:pPr>
      <w:r w:rsidRPr="0010434F">
        <w:rPr>
          <w:rFonts w:ascii="Times New Roman" w:eastAsia="Times New Roman" w:hAnsi="Times New Roman" w:cs="Times New Roman"/>
          <w:sz w:val="28"/>
          <w:szCs w:val="28"/>
          <w:lang w:val="uk-UA" w:eastAsia="uk-UA"/>
        </w:rPr>
        <w:t>– розроблення технологічних карт процесу</w:t>
      </w:r>
      <w:r w:rsidR="00C359A8" w:rsidRPr="0010434F">
        <w:rPr>
          <w:rFonts w:ascii="Times New Roman" w:eastAsia="Times New Roman" w:hAnsi="Times New Roman" w:cs="Times New Roman"/>
          <w:sz w:val="28"/>
          <w:szCs w:val="28"/>
          <w:lang w:val="uk-UA" w:eastAsia="uk-UA"/>
        </w:rPr>
        <w:t xml:space="preserve"> різних операцій при забою свиней</w:t>
      </w:r>
      <w:r w:rsidRPr="0010434F">
        <w:rPr>
          <w:rFonts w:ascii="Times New Roman" w:eastAsia="Times New Roman" w:hAnsi="Times New Roman" w:cs="Times New Roman"/>
          <w:sz w:val="28"/>
          <w:szCs w:val="28"/>
          <w:lang w:val="uk-UA" w:eastAsia="uk-UA"/>
        </w:rPr>
        <w:t>;</w:t>
      </w:r>
    </w:p>
    <w:p w:rsidR="00CB7F20" w:rsidRPr="0010434F" w:rsidRDefault="00CB7F20" w:rsidP="00CB7F20">
      <w:pPr>
        <w:widowControl w:val="0"/>
        <w:spacing w:after="0" w:line="360" w:lineRule="auto"/>
        <w:ind w:firstLine="709"/>
        <w:jc w:val="both"/>
        <w:rPr>
          <w:rFonts w:ascii="Times New Roman" w:eastAsia="Times New Roman" w:hAnsi="Times New Roman" w:cs="Times New Roman"/>
          <w:sz w:val="28"/>
          <w:szCs w:val="28"/>
          <w:lang w:val="uk-UA" w:eastAsia="uk-UA"/>
        </w:rPr>
      </w:pPr>
      <w:r w:rsidRPr="0010434F">
        <w:rPr>
          <w:rFonts w:ascii="Times New Roman" w:eastAsia="Times New Roman" w:hAnsi="Times New Roman" w:cs="Times New Roman"/>
          <w:sz w:val="28"/>
          <w:szCs w:val="28"/>
          <w:lang w:val="uk-UA" w:eastAsia="uk-UA"/>
        </w:rPr>
        <w:t xml:space="preserve">– вивчення </w:t>
      </w:r>
      <w:r w:rsidR="00663D45" w:rsidRPr="0010434F">
        <w:rPr>
          <w:rFonts w:ascii="Times New Roman" w:eastAsia="Times New Roman" w:hAnsi="Times New Roman" w:cs="Times New Roman"/>
          <w:sz w:val="28"/>
          <w:szCs w:val="28"/>
          <w:lang w:val="uk-UA" w:eastAsia="uk-UA"/>
        </w:rPr>
        <w:t xml:space="preserve">літературних джерел щодо </w:t>
      </w:r>
      <w:r w:rsidR="009F52A6" w:rsidRPr="0010434F">
        <w:rPr>
          <w:rFonts w:ascii="Times New Roman" w:eastAsia="Times New Roman" w:hAnsi="Times New Roman" w:cs="Times New Roman"/>
          <w:sz w:val="28"/>
          <w:szCs w:val="28"/>
          <w:lang w:val="uk-UA" w:eastAsia="uk-UA"/>
        </w:rPr>
        <w:t>впливу різноманітних аспектів на якість туш свиней.</w:t>
      </w:r>
    </w:p>
    <w:p w:rsidR="00CB7F20" w:rsidRPr="0010434F" w:rsidRDefault="00CB7F20" w:rsidP="00CB7F20">
      <w:pPr>
        <w:spacing w:after="0" w:line="360" w:lineRule="auto"/>
        <w:ind w:firstLine="709"/>
        <w:jc w:val="center"/>
        <w:rPr>
          <w:rFonts w:ascii="Times New Roman" w:eastAsia="Times New Roman" w:hAnsi="Times New Roman" w:cs="Times New Roman"/>
          <w:b/>
          <w:sz w:val="28"/>
          <w:szCs w:val="28"/>
          <w:lang w:val="uk-UA" w:eastAsia="uk-UA"/>
        </w:rPr>
      </w:pPr>
    </w:p>
    <w:p w:rsidR="00CB7F20" w:rsidRPr="0010434F" w:rsidRDefault="00CB7F20" w:rsidP="00CB7F20">
      <w:pPr>
        <w:autoSpaceDE w:val="0"/>
        <w:autoSpaceDN w:val="0"/>
        <w:adjustRightInd w:val="0"/>
        <w:spacing w:after="0" w:line="360" w:lineRule="auto"/>
        <w:ind w:firstLine="709"/>
        <w:jc w:val="center"/>
        <w:rPr>
          <w:rFonts w:ascii="Times New Roman" w:eastAsia="Times New Roman" w:hAnsi="Times New Roman" w:cs="Times New Roman"/>
          <w:b/>
          <w:sz w:val="28"/>
          <w:szCs w:val="28"/>
          <w:lang w:val="uk-UA" w:eastAsia="ru-RU"/>
        </w:rPr>
      </w:pPr>
      <w:r w:rsidRPr="0010434F">
        <w:rPr>
          <w:rFonts w:ascii="Times New Roman" w:eastAsia="Times New Roman" w:hAnsi="Times New Roman" w:cs="Times New Roman"/>
          <w:b/>
          <w:sz w:val="28"/>
          <w:szCs w:val="28"/>
          <w:lang w:val="uk-UA" w:eastAsia="ru-RU"/>
        </w:rPr>
        <w:t>2.2. Методика досліджень</w:t>
      </w:r>
    </w:p>
    <w:p w:rsidR="00E83335" w:rsidRPr="0010434F" w:rsidRDefault="00E83335" w:rsidP="00E83335">
      <w:pPr>
        <w:spacing w:after="0" w:line="360" w:lineRule="auto"/>
        <w:ind w:firstLine="709"/>
        <w:jc w:val="both"/>
        <w:rPr>
          <w:rFonts w:ascii="Times New Roman" w:hAnsi="Times New Roman" w:cs="Times New Roman"/>
          <w:sz w:val="28"/>
          <w:szCs w:val="28"/>
          <w:lang w:val="uk-UA"/>
        </w:rPr>
      </w:pPr>
      <w:r w:rsidRPr="0010434F">
        <w:rPr>
          <w:rFonts w:ascii="Times New Roman" w:hAnsi="Times New Roman" w:cs="Times New Roman"/>
          <w:sz w:val="28"/>
          <w:szCs w:val="28"/>
          <w:lang w:val="uk-UA"/>
        </w:rPr>
        <w:t>Для проведення досліджень на ТОВ «НВП Глобинський свинокомплекс» було відібрано 40 голів  свиней з однієї технологічної групи віком від 156 до 165 днів, що відправлялась на забій.  Тварини були поділені на вісім груп, залежно від живої маси та статі на кінець відгодівлі.  Схема досліду наведена рисунку 2.1.</w:t>
      </w:r>
    </w:p>
    <w:p w:rsidR="00E83335" w:rsidRPr="0010434F" w:rsidRDefault="00E83335" w:rsidP="00E83335">
      <w:pPr>
        <w:spacing w:after="0" w:line="360" w:lineRule="auto"/>
        <w:ind w:firstLine="709"/>
        <w:jc w:val="both"/>
        <w:rPr>
          <w:rFonts w:ascii="Times New Roman" w:hAnsi="Times New Roman" w:cs="Times New Roman"/>
          <w:sz w:val="28"/>
          <w:szCs w:val="28"/>
          <w:lang w:val="uk-UA"/>
        </w:rPr>
      </w:pPr>
      <w:r w:rsidRPr="0010434F">
        <w:rPr>
          <w:rFonts w:ascii="Times New Roman" w:hAnsi="Times New Roman" w:cs="Times New Roman"/>
          <w:sz w:val="28"/>
          <w:szCs w:val="28"/>
          <w:lang w:val="uk-UA"/>
        </w:rPr>
        <w:t>Тварини були переважені двічі - перед відправкою на ТОВ «Глобинський м’ясокомбінат» та при надходженні на нього. Тварин було відправлено на забій по завершенню 12 годинної витримки.   За результатами переважень було визначено втрати в масі при транспортуванні.</w:t>
      </w:r>
    </w:p>
    <w:p w:rsidR="00E83335" w:rsidRPr="0010434F" w:rsidRDefault="00E83335" w:rsidP="00E83335">
      <w:pPr>
        <w:spacing w:after="0" w:line="360" w:lineRule="auto"/>
        <w:ind w:firstLine="709"/>
        <w:jc w:val="both"/>
        <w:rPr>
          <w:rFonts w:ascii="Times New Roman" w:hAnsi="Times New Roman" w:cs="Times New Roman"/>
          <w:sz w:val="28"/>
          <w:szCs w:val="28"/>
          <w:lang w:val="uk-UA"/>
        </w:rPr>
      </w:pPr>
      <w:r w:rsidRPr="0010434F">
        <w:rPr>
          <w:rFonts w:ascii="Times New Roman" w:hAnsi="Times New Roman" w:cs="Times New Roman"/>
          <w:sz w:val="28"/>
          <w:szCs w:val="28"/>
          <w:lang w:val="uk-UA"/>
        </w:rPr>
        <w:t xml:space="preserve">Забій проводили відповідно до ДСТУ 7158:2010 в умовах ТОВ «Глобинський м’ясокомбінат»  відповідно технологічних та ветеринарно-санітарних вимог. </w:t>
      </w:r>
      <w:r w:rsidR="0031249D">
        <w:rPr>
          <w:rFonts w:ascii="Times New Roman" w:hAnsi="Times New Roman" w:cs="Times New Roman"/>
          <w:sz w:val="28"/>
          <w:szCs w:val="28"/>
          <w:lang w:val="uk-UA"/>
        </w:rPr>
        <w:t xml:space="preserve"> </w:t>
      </w:r>
      <w:r w:rsidRPr="0010434F">
        <w:rPr>
          <w:rFonts w:ascii="Times New Roman" w:hAnsi="Times New Roman" w:cs="Times New Roman"/>
          <w:sz w:val="28"/>
          <w:szCs w:val="28"/>
          <w:lang w:val="uk-UA"/>
        </w:rPr>
        <w:t xml:space="preserve">Результати досліджень оброблені біометрично за методикою М.О. Плохінського [23] та прикладної програми Statistica v.10. В </w:t>
      </w:r>
      <w:r w:rsidRPr="0010434F">
        <w:rPr>
          <w:rFonts w:ascii="Times New Roman" w:hAnsi="Times New Roman" w:cs="Times New Roman"/>
          <w:sz w:val="28"/>
          <w:szCs w:val="28"/>
          <w:lang w:val="uk-UA"/>
        </w:rPr>
        <w:lastRenderedPageBreak/>
        <w:t>якості контрольної групи використовували тварин IV групи, які мали перед забійну живу масу 100 кг.</w:t>
      </w:r>
    </w:p>
    <w:p w:rsidR="00465E0D" w:rsidRPr="0010434F" w:rsidRDefault="00465E0D" w:rsidP="00CB7F20">
      <w:pPr>
        <w:spacing w:after="0" w:line="360" w:lineRule="auto"/>
        <w:ind w:firstLine="709"/>
        <w:jc w:val="both"/>
        <w:rPr>
          <w:rFonts w:ascii="Times New Roman" w:hAnsi="Times New Roman" w:cs="Times New Roman"/>
          <w:sz w:val="28"/>
          <w:szCs w:val="28"/>
          <w:lang w:val="uk-UA"/>
        </w:rPr>
      </w:pPr>
      <w:r w:rsidRPr="0010434F">
        <w:rPr>
          <w:rFonts w:ascii="Times New Roman" w:hAnsi="Times New Roman" w:cs="Times New Roman"/>
          <w:noProof/>
          <w:sz w:val="28"/>
          <w:szCs w:val="28"/>
          <w:lang w:eastAsia="ru-RU"/>
        </w:rPr>
        <mc:AlternateContent>
          <mc:Choice Requires="wps">
            <w:drawing>
              <wp:anchor distT="0" distB="0" distL="114300" distR="114300" simplePos="0" relativeHeight="251714560" behindDoc="0" locked="0" layoutInCell="1" allowOverlap="1" wp14:anchorId="15B1D8CF" wp14:editId="62D7274F">
                <wp:simplePos x="0" y="0"/>
                <wp:positionH relativeFrom="column">
                  <wp:posOffset>423545</wp:posOffset>
                </wp:positionH>
                <wp:positionV relativeFrom="paragraph">
                  <wp:posOffset>-76835</wp:posOffset>
                </wp:positionV>
                <wp:extent cx="5357915" cy="609600"/>
                <wp:effectExtent l="0" t="0" r="14605" b="19050"/>
                <wp:wrapNone/>
                <wp:docPr id="17" name="Прямоугольник 17"/>
                <wp:cNvGraphicFramePr/>
                <a:graphic xmlns:a="http://schemas.openxmlformats.org/drawingml/2006/main">
                  <a:graphicData uri="http://schemas.microsoft.com/office/word/2010/wordprocessingShape">
                    <wps:wsp>
                      <wps:cNvSpPr/>
                      <wps:spPr>
                        <a:xfrm>
                          <a:off x="0" y="0"/>
                          <a:ext cx="5357915" cy="609600"/>
                        </a:xfrm>
                        <a:prstGeom prst="rect">
                          <a:avLst/>
                        </a:prstGeom>
                      </wps:spPr>
                      <wps:style>
                        <a:lnRef idx="2">
                          <a:schemeClr val="dk1"/>
                        </a:lnRef>
                        <a:fillRef idx="1">
                          <a:schemeClr val="lt1"/>
                        </a:fillRef>
                        <a:effectRef idx="0">
                          <a:schemeClr val="dk1"/>
                        </a:effectRef>
                        <a:fontRef idx="minor">
                          <a:schemeClr val="dk1"/>
                        </a:fontRef>
                      </wps:style>
                      <wps:txbx>
                        <w:txbxContent>
                          <w:p w:rsidR="00457DBE" w:rsidRPr="00465E0D" w:rsidRDefault="00457DBE" w:rsidP="00465E0D">
                            <w:pPr>
                              <w:jc w:val="center"/>
                              <w:rPr>
                                <w:rFonts w:ascii="Times New Roman" w:hAnsi="Times New Roman" w:cs="Times New Roman"/>
                                <w:sz w:val="28"/>
                                <w:szCs w:val="28"/>
                                <w:lang w:val="uk-UA"/>
                              </w:rPr>
                            </w:pPr>
                            <w:r w:rsidRPr="00465E0D">
                              <w:rPr>
                                <w:rFonts w:ascii="Times New Roman" w:hAnsi="Times New Roman" w:cs="Times New Roman"/>
                                <w:sz w:val="28"/>
                                <w:szCs w:val="28"/>
                                <w:lang w:val="uk-UA"/>
                              </w:rPr>
                              <w:t>Обгрунтування теми досліджень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5B1D8CF" id="Прямоугольник 17" o:spid="_x0000_s1026" style="position:absolute;left:0;text-align:left;margin-left:33.35pt;margin-top:-6.05pt;width:421.9pt;height:48pt;z-index:2517145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" fillcolor="white [3201]" strokecolor="black [3200]" strokeweight="1pt">
                <v:textbox>
                  <w:txbxContent>
                    <w:p w:rsidR="00457DBE" w:rsidRPr="00465E0D" w:rsidRDefault="00457DBE" w:rsidP="00465E0D">
                      <w:pPr>
                        <w:jc w:val="center"/>
                        <w:rPr>
                          <w:rFonts w:ascii="Times New Roman" w:hAnsi="Times New Roman" w:cs="Times New Roman"/>
                          <w:sz w:val="28"/>
                          <w:szCs w:val="28"/>
                          <w:lang w:val="uk-UA"/>
                        </w:rPr>
                      </w:pPr>
                      <w:r w:rsidRPr="00465E0D">
                        <w:rPr>
                          <w:rFonts w:ascii="Times New Roman" w:hAnsi="Times New Roman" w:cs="Times New Roman"/>
                          <w:sz w:val="28"/>
                          <w:szCs w:val="28"/>
                          <w:lang w:val="uk-UA"/>
                        </w:rPr>
                        <w:t>Обгрунтування теми досліджень</w:t>
                      </w:r>
                    </w:p>
                  </w:txbxContent>
                </v:textbox>
              </v:rect>
            </w:pict>
          </mc:Fallback>
        </mc:AlternateContent>
      </w:r>
    </w:p>
    <w:p w:rsidR="00465E0D" w:rsidRPr="0010434F" w:rsidRDefault="00940A98" w:rsidP="00465E0D">
      <w:pPr>
        <w:spacing w:after="0" w:line="360" w:lineRule="auto"/>
        <w:jc w:val="center"/>
        <w:rPr>
          <w:rFonts w:ascii="Times New Roman" w:hAnsi="Times New Roman" w:cs="Times New Roman"/>
          <w:color w:val="FF0000"/>
          <w:sz w:val="28"/>
          <w:szCs w:val="28"/>
          <w:lang w:val="uk-UA"/>
        </w:rPr>
      </w:pPr>
      <w:r w:rsidRPr="0010434F">
        <w:rPr>
          <w:rFonts w:ascii="Times New Roman" w:hAnsi="Times New Roman" w:cs="Times New Roman"/>
          <w:noProof/>
          <w:color w:val="FF0000"/>
          <w:sz w:val="28"/>
          <w:szCs w:val="28"/>
          <w:lang w:eastAsia="ru-RU"/>
        </w:rPr>
        <mc:AlternateContent>
          <mc:Choice Requires="wps">
            <w:drawing>
              <wp:anchor distT="0" distB="0" distL="114300" distR="114300" simplePos="0" relativeHeight="251744256" behindDoc="0" locked="0" layoutInCell="1" allowOverlap="1">
                <wp:simplePos x="0" y="0"/>
                <wp:positionH relativeFrom="column">
                  <wp:posOffset>2933065</wp:posOffset>
                </wp:positionH>
                <wp:positionV relativeFrom="paragraph">
                  <wp:posOffset>226060</wp:posOffset>
                </wp:positionV>
                <wp:extent cx="10160" cy="243840"/>
                <wp:effectExtent l="57150" t="0" r="66040" b="60960"/>
                <wp:wrapNone/>
                <wp:docPr id="121" name="Прямая со стрелкой 121"/>
                <wp:cNvGraphicFramePr/>
                <a:graphic xmlns:a="http://schemas.openxmlformats.org/drawingml/2006/main">
                  <a:graphicData uri="http://schemas.microsoft.com/office/word/2010/wordprocessingShape">
                    <wps:wsp>
                      <wps:cNvCnPr/>
                      <wps:spPr>
                        <a:xfrm>
                          <a:off x="0" y="0"/>
                          <a:ext cx="10160" cy="24384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49A52489" id="_x0000_t32" coordsize="21600,21600" o:spt="32" o:oned="t" path="m,l21600,21600e" filled="f">
                <v:path arrowok="t" fillok="f" o:connecttype="none"/>
                <o:lock v:ext="edit" shapetype="t"/>
              </v:shapetype>
              <v:shape id="Прямая со стрелкой 121" o:spid="_x0000_s1026" type="#_x0000_t32" style="position:absolute;margin-left:230.95pt;margin-top:17.8pt;width:.8pt;height:19.2pt;z-index:2517442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" strokecolor="black [3200]" strokeweight=".5pt">
                <v:stroke endarrow="block" joinstyle="miter"/>
              </v:shape>
            </w:pict>
          </mc:Fallback>
        </mc:AlternateContent>
      </w:r>
    </w:p>
    <w:p w:rsidR="00465E0D" w:rsidRPr="0010434F" w:rsidRDefault="00940A98" w:rsidP="00CB7F20">
      <w:pPr>
        <w:spacing w:after="0" w:line="360" w:lineRule="auto"/>
        <w:ind w:firstLine="709"/>
        <w:jc w:val="both"/>
        <w:rPr>
          <w:rFonts w:ascii="Times New Roman" w:hAnsi="Times New Roman" w:cs="Times New Roman"/>
          <w:color w:val="FF0000"/>
          <w:sz w:val="28"/>
          <w:szCs w:val="28"/>
          <w:lang w:val="uk-UA"/>
        </w:rPr>
      </w:pPr>
      <w:r w:rsidRPr="0010434F">
        <w:rPr>
          <w:rFonts w:ascii="Times New Roman" w:hAnsi="Times New Roman" w:cs="Times New Roman"/>
          <w:noProof/>
          <w:sz w:val="28"/>
          <w:szCs w:val="28"/>
          <w:lang w:eastAsia="ru-RU"/>
        </w:rPr>
        <mc:AlternateContent>
          <mc:Choice Requires="wps">
            <w:drawing>
              <wp:anchor distT="0" distB="0" distL="114300" distR="114300" simplePos="0" relativeHeight="251716608" behindDoc="0" locked="0" layoutInCell="1" allowOverlap="1" wp14:anchorId="4328FDD4" wp14:editId="169E7580">
                <wp:simplePos x="0" y="0"/>
                <wp:positionH relativeFrom="column">
                  <wp:posOffset>423545</wp:posOffset>
                </wp:positionH>
                <wp:positionV relativeFrom="paragraph">
                  <wp:posOffset>163195</wp:posOffset>
                </wp:positionV>
                <wp:extent cx="5357915" cy="650240"/>
                <wp:effectExtent l="0" t="0" r="14605" b="16510"/>
                <wp:wrapNone/>
                <wp:docPr id="101" name="Прямоугольник 101"/>
                <wp:cNvGraphicFramePr/>
                <a:graphic xmlns:a="http://schemas.openxmlformats.org/drawingml/2006/main">
                  <a:graphicData uri="http://schemas.microsoft.com/office/word/2010/wordprocessingShape">
                    <wps:wsp>
                      <wps:cNvSpPr/>
                      <wps:spPr>
                        <a:xfrm>
                          <a:off x="0" y="0"/>
                          <a:ext cx="5357915" cy="650240"/>
                        </a:xfrm>
                        <a:prstGeom prst="rect">
                          <a:avLst/>
                        </a:prstGeom>
                      </wps:spPr>
                      <wps:style>
                        <a:lnRef idx="2">
                          <a:schemeClr val="dk1"/>
                        </a:lnRef>
                        <a:fillRef idx="1">
                          <a:schemeClr val="lt1"/>
                        </a:fillRef>
                        <a:effectRef idx="0">
                          <a:schemeClr val="dk1"/>
                        </a:effectRef>
                        <a:fontRef idx="minor">
                          <a:schemeClr val="dk1"/>
                        </a:fontRef>
                      </wps:style>
                      <wps:txbx>
                        <w:txbxContent>
                          <w:p w:rsidR="00457DBE" w:rsidRPr="00465E0D" w:rsidRDefault="00457DBE" w:rsidP="00465E0D">
                            <w:pPr>
                              <w:jc w:val="center"/>
                              <w:rPr>
                                <w:rFonts w:ascii="Times New Roman" w:hAnsi="Times New Roman" w:cs="Times New Roman"/>
                                <w:sz w:val="28"/>
                                <w:szCs w:val="28"/>
                                <w:lang w:val="uk-UA"/>
                              </w:rPr>
                            </w:pPr>
                            <w:r>
                              <w:rPr>
                                <w:rFonts w:ascii="Times New Roman" w:hAnsi="Times New Roman" w:cs="Times New Roman"/>
                                <w:sz w:val="28"/>
                                <w:szCs w:val="28"/>
                                <w:lang w:val="uk-UA"/>
                              </w:rPr>
                              <w:t>Аналіз наукових джерел інформації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328FDD4" id="Прямоугольник 101" o:spid="_x0000_s1027" style="position:absolute;left:0;text-align:left;margin-left:33.35pt;margin-top:12.85pt;width:421.9pt;height:51.2pt;z-index:2517166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" fillcolor="white [3201]" strokecolor="black [3200]" strokeweight="1pt">
                <v:textbox>
                  <w:txbxContent>
                    <w:p w:rsidR="00457DBE" w:rsidRPr="00465E0D" w:rsidRDefault="00457DBE" w:rsidP="00465E0D">
                      <w:pPr>
                        <w:jc w:val="center"/>
                        <w:rPr>
                          <w:rFonts w:ascii="Times New Roman" w:hAnsi="Times New Roman" w:cs="Times New Roman"/>
                          <w:sz w:val="28"/>
                          <w:szCs w:val="28"/>
                          <w:lang w:val="uk-UA"/>
                        </w:rPr>
                      </w:pPr>
                      <w:r>
                        <w:rPr>
                          <w:rFonts w:ascii="Times New Roman" w:hAnsi="Times New Roman" w:cs="Times New Roman"/>
                          <w:sz w:val="28"/>
                          <w:szCs w:val="28"/>
                          <w:lang w:val="uk-UA"/>
                        </w:rPr>
                        <w:t>Аналіз наукових джерел інформації</w:t>
                      </w:r>
                    </w:p>
                  </w:txbxContent>
                </v:textbox>
              </v:rect>
            </w:pict>
          </mc:Fallback>
        </mc:AlternateContent>
      </w:r>
    </w:p>
    <w:p w:rsidR="00465E0D" w:rsidRPr="0010434F" w:rsidRDefault="00465E0D" w:rsidP="00CB7F20">
      <w:pPr>
        <w:spacing w:after="0" w:line="360" w:lineRule="auto"/>
        <w:ind w:firstLine="709"/>
        <w:jc w:val="both"/>
        <w:rPr>
          <w:rFonts w:ascii="Times New Roman" w:hAnsi="Times New Roman" w:cs="Times New Roman"/>
          <w:color w:val="FF0000"/>
          <w:sz w:val="28"/>
          <w:szCs w:val="28"/>
          <w:lang w:val="uk-UA"/>
        </w:rPr>
      </w:pPr>
    </w:p>
    <w:p w:rsidR="00465E0D" w:rsidRPr="0010434F" w:rsidRDefault="00940A98" w:rsidP="00CB7F20">
      <w:pPr>
        <w:spacing w:after="0" w:line="360" w:lineRule="auto"/>
        <w:ind w:firstLine="709"/>
        <w:jc w:val="both"/>
        <w:rPr>
          <w:rFonts w:ascii="Times New Roman" w:hAnsi="Times New Roman" w:cs="Times New Roman"/>
          <w:color w:val="FF0000"/>
          <w:sz w:val="28"/>
          <w:szCs w:val="28"/>
          <w:lang w:val="uk-UA"/>
        </w:rPr>
      </w:pPr>
      <w:r w:rsidRPr="0010434F">
        <w:rPr>
          <w:rFonts w:ascii="Times New Roman" w:hAnsi="Times New Roman" w:cs="Times New Roman"/>
          <w:noProof/>
          <w:color w:val="FF0000"/>
          <w:sz w:val="28"/>
          <w:szCs w:val="28"/>
          <w:lang w:eastAsia="ru-RU"/>
        </w:rPr>
        <mc:AlternateContent>
          <mc:Choice Requires="wps">
            <w:drawing>
              <wp:anchor distT="0" distB="0" distL="114300" distR="114300" simplePos="0" relativeHeight="251745280" behindDoc="0" locked="0" layoutInCell="1" allowOverlap="1">
                <wp:simplePos x="0" y="0"/>
                <wp:positionH relativeFrom="column">
                  <wp:posOffset>2943225</wp:posOffset>
                </wp:positionH>
                <wp:positionV relativeFrom="paragraph">
                  <wp:posOffset>200025</wp:posOffset>
                </wp:positionV>
                <wp:extent cx="0" cy="274320"/>
                <wp:effectExtent l="76200" t="0" r="57150" b="49530"/>
                <wp:wrapNone/>
                <wp:docPr id="122" name="Прямая со стрелкой 122"/>
                <wp:cNvGraphicFramePr/>
                <a:graphic xmlns:a="http://schemas.openxmlformats.org/drawingml/2006/main">
                  <a:graphicData uri="http://schemas.microsoft.com/office/word/2010/wordprocessingShape">
                    <wps:wsp>
                      <wps:cNvCnPr/>
                      <wps:spPr>
                        <a:xfrm>
                          <a:off x="0" y="0"/>
                          <a:ext cx="0" cy="27432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8A6997D" id="Прямая со стрелкой 122" o:spid="_x0000_s1026" type="#_x0000_t32" style="position:absolute;margin-left:231.75pt;margin-top:15.75pt;width:0;height:21.6pt;z-index:2517452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" strokecolor="black [3200]" strokeweight=".5pt">
                <v:stroke endarrow="block" joinstyle="miter"/>
              </v:shape>
            </w:pict>
          </mc:Fallback>
        </mc:AlternateContent>
      </w:r>
    </w:p>
    <w:p w:rsidR="00465E0D" w:rsidRPr="0010434F" w:rsidRDefault="00940A98" w:rsidP="00CB7F20">
      <w:pPr>
        <w:spacing w:after="0" w:line="360" w:lineRule="auto"/>
        <w:ind w:firstLine="709"/>
        <w:jc w:val="both"/>
        <w:rPr>
          <w:rFonts w:ascii="Times New Roman" w:hAnsi="Times New Roman" w:cs="Times New Roman"/>
          <w:color w:val="FF0000"/>
          <w:sz w:val="28"/>
          <w:szCs w:val="28"/>
          <w:lang w:val="uk-UA"/>
        </w:rPr>
      </w:pPr>
      <w:r w:rsidRPr="0010434F">
        <w:rPr>
          <w:rFonts w:ascii="Times New Roman" w:hAnsi="Times New Roman" w:cs="Times New Roman"/>
          <w:noProof/>
          <w:sz w:val="28"/>
          <w:szCs w:val="28"/>
          <w:lang w:eastAsia="ru-RU"/>
        </w:rPr>
        <mc:AlternateContent>
          <mc:Choice Requires="wps">
            <w:drawing>
              <wp:anchor distT="0" distB="0" distL="114300" distR="114300" simplePos="0" relativeHeight="251718656" behindDoc="0" locked="0" layoutInCell="1" allowOverlap="1" wp14:anchorId="569619AB" wp14:editId="5763910F">
                <wp:simplePos x="0" y="0"/>
                <wp:positionH relativeFrom="column">
                  <wp:posOffset>423965</wp:posOffset>
                </wp:positionH>
                <wp:positionV relativeFrom="paragraph">
                  <wp:posOffset>167640</wp:posOffset>
                </wp:positionV>
                <wp:extent cx="5357915" cy="650240"/>
                <wp:effectExtent l="0" t="0" r="14605" b="16510"/>
                <wp:wrapNone/>
                <wp:docPr id="104" name="Прямоугольник 104"/>
                <wp:cNvGraphicFramePr/>
                <a:graphic xmlns:a="http://schemas.openxmlformats.org/drawingml/2006/main">
                  <a:graphicData uri="http://schemas.microsoft.com/office/word/2010/wordprocessingShape">
                    <wps:wsp>
                      <wps:cNvSpPr/>
                      <wps:spPr>
                        <a:xfrm>
                          <a:off x="0" y="0"/>
                          <a:ext cx="5357915" cy="650240"/>
                        </a:xfrm>
                        <a:prstGeom prst="rect">
                          <a:avLst/>
                        </a:prstGeom>
                      </wps:spPr>
                      <wps:style>
                        <a:lnRef idx="2">
                          <a:schemeClr val="dk1"/>
                        </a:lnRef>
                        <a:fillRef idx="1">
                          <a:schemeClr val="lt1"/>
                        </a:fillRef>
                        <a:effectRef idx="0">
                          <a:schemeClr val="dk1"/>
                        </a:effectRef>
                        <a:fontRef idx="minor">
                          <a:schemeClr val="dk1"/>
                        </a:fontRef>
                      </wps:style>
                      <wps:txbx>
                        <w:txbxContent>
                          <w:p w:rsidR="00457DBE" w:rsidRPr="00465E0D" w:rsidRDefault="00457DBE" w:rsidP="00465E0D">
                            <w:pPr>
                              <w:jc w:val="center"/>
                              <w:rPr>
                                <w:rFonts w:ascii="Times New Roman" w:hAnsi="Times New Roman" w:cs="Times New Roman"/>
                                <w:sz w:val="28"/>
                                <w:szCs w:val="28"/>
                                <w:lang w:val="uk-UA"/>
                              </w:rPr>
                            </w:pPr>
                            <w:r>
                              <w:rPr>
                                <w:rFonts w:ascii="Times New Roman" w:hAnsi="Times New Roman" w:cs="Times New Roman"/>
                                <w:sz w:val="28"/>
                                <w:szCs w:val="28"/>
                                <w:lang w:val="uk-UA"/>
                              </w:rPr>
                              <w:t>Розроблення схеми проведення експериментальних досліджень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69619AB" id="Прямоугольник 104" o:spid="_x0000_s1028" style="position:absolute;left:0;text-align:left;margin-left:33.4pt;margin-top:13.2pt;width:421.9pt;height:51.2pt;z-index:2517186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" fillcolor="white [3201]" strokecolor="black [3200]" strokeweight="1pt">
                <v:textbox>
                  <w:txbxContent>
                    <w:p w:rsidR="00457DBE" w:rsidRPr="00465E0D" w:rsidRDefault="00457DBE" w:rsidP="00465E0D">
                      <w:pPr>
                        <w:jc w:val="center"/>
                        <w:rPr>
                          <w:rFonts w:ascii="Times New Roman" w:hAnsi="Times New Roman" w:cs="Times New Roman"/>
                          <w:sz w:val="28"/>
                          <w:szCs w:val="28"/>
                          <w:lang w:val="uk-UA"/>
                        </w:rPr>
                      </w:pPr>
                      <w:r>
                        <w:rPr>
                          <w:rFonts w:ascii="Times New Roman" w:hAnsi="Times New Roman" w:cs="Times New Roman"/>
                          <w:sz w:val="28"/>
                          <w:szCs w:val="28"/>
                          <w:lang w:val="uk-UA"/>
                        </w:rPr>
                        <w:t>Розроблення схеми проведення експериментальних досліджень</w:t>
                      </w:r>
                    </w:p>
                  </w:txbxContent>
                </v:textbox>
              </v:rect>
            </w:pict>
          </mc:Fallback>
        </mc:AlternateContent>
      </w:r>
    </w:p>
    <w:p w:rsidR="00465E0D" w:rsidRPr="0010434F" w:rsidRDefault="00465E0D" w:rsidP="00CB7F20">
      <w:pPr>
        <w:spacing w:after="0" w:line="360" w:lineRule="auto"/>
        <w:ind w:firstLine="709"/>
        <w:jc w:val="both"/>
        <w:rPr>
          <w:rFonts w:ascii="Times New Roman" w:hAnsi="Times New Roman" w:cs="Times New Roman"/>
          <w:color w:val="FF0000"/>
          <w:sz w:val="28"/>
          <w:szCs w:val="28"/>
          <w:lang w:val="uk-UA"/>
        </w:rPr>
      </w:pPr>
    </w:p>
    <w:p w:rsidR="00940A98" w:rsidRPr="0010434F" w:rsidRDefault="00940A98" w:rsidP="00CB7F20">
      <w:pPr>
        <w:spacing w:after="0" w:line="360" w:lineRule="auto"/>
        <w:ind w:firstLine="709"/>
        <w:jc w:val="both"/>
        <w:rPr>
          <w:rFonts w:ascii="Times New Roman" w:hAnsi="Times New Roman" w:cs="Times New Roman"/>
          <w:color w:val="FF0000"/>
          <w:sz w:val="28"/>
          <w:szCs w:val="28"/>
          <w:lang w:val="uk-UA"/>
        </w:rPr>
      </w:pPr>
      <w:r w:rsidRPr="0010434F">
        <w:rPr>
          <w:rFonts w:ascii="Times New Roman" w:hAnsi="Times New Roman" w:cs="Times New Roman"/>
          <w:noProof/>
          <w:color w:val="FF0000"/>
          <w:sz w:val="28"/>
          <w:szCs w:val="28"/>
          <w:lang w:eastAsia="ru-RU"/>
        </w:rPr>
        <mc:AlternateContent>
          <mc:Choice Requires="wps">
            <w:drawing>
              <wp:anchor distT="0" distB="0" distL="114300" distR="114300" simplePos="0" relativeHeight="251753472" behindDoc="0" locked="0" layoutInCell="1" allowOverlap="1">
                <wp:simplePos x="0" y="0"/>
                <wp:positionH relativeFrom="column">
                  <wp:posOffset>3044825</wp:posOffset>
                </wp:positionH>
                <wp:positionV relativeFrom="paragraph">
                  <wp:posOffset>204470</wp:posOffset>
                </wp:positionV>
                <wp:extent cx="2672080" cy="314960"/>
                <wp:effectExtent l="0" t="0" r="71120" b="85090"/>
                <wp:wrapNone/>
                <wp:docPr id="174" name="Прямая со стрелкой 174"/>
                <wp:cNvGraphicFramePr/>
                <a:graphic xmlns:a="http://schemas.openxmlformats.org/drawingml/2006/main">
                  <a:graphicData uri="http://schemas.microsoft.com/office/word/2010/wordprocessingShape">
                    <wps:wsp>
                      <wps:cNvCnPr/>
                      <wps:spPr>
                        <a:xfrm>
                          <a:off x="0" y="0"/>
                          <a:ext cx="2672080" cy="31496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BF0B799" id="Прямая со стрелкой 174" o:spid="_x0000_s1026" type="#_x0000_t32" style="position:absolute;margin-left:239.75pt;margin-top:16.1pt;width:210.4pt;height:24.8pt;z-index:2517534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" strokecolor="black [3200]" strokeweight=".5pt">
                <v:stroke endarrow="block" joinstyle="miter"/>
              </v:shape>
            </w:pict>
          </mc:Fallback>
        </mc:AlternateContent>
      </w:r>
      <w:r w:rsidRPr="0010434F">
        <w:rPr>
          <w:rFonts w:ascii="Times New Roman" w:hAnsi="Times New Roman" w:cs="Times New Roman"/>
          <w:noProof/>
          <w:color w:val="FF0000"/>
          <w:sz w:val="28"/>
          <w:szCs w:val="28"/>
          <w:lang w:eastAsia="ru-RU"/>
        </w:rPr>
        <mc:AlternateContent>
          <mc:Choice Requires="wps">
            <w:drawing>
              <wp:anchor distT="0" distB="0" distL="114300" distR="114300" simplePos="0" relativeHeight="251752448" behindDoc="0" locked="0" layoutInCell="1" allowOverlap="1">
                <wp:simplePos x="0" y="0"/>
                <wp:positionH relativeFrom="column">
                  <wp:posOffset>3044825</wp:posOffset>
                </wp:positionH>
                <wp:positionV relativeFrom="paragraph">
                  <wp:posOffset>204470</wp:posOffset>
                </wp:positionV>
                <wp:extent cx="2001520" cy="314960"/>
                <wp:effectExtent l="0" t="0" r="74930" b="85090"/>
                <wp:wrapNone/>
                <wp:docPr id="173" name="Прямая со стрелкой 173"/>
                <wp:cNvGraphicFramePr/>
                <a:graphic xmlns:a="http://schemas.openxmlformats.org/drawingml/2006/main">
                  <a:graphicData uri="http://schemas.microsoft.com/office/word/2010/wordprocessingShape">
                    <wps:wsp>
                      <wps:cNvCnPr/>
                      <wps:spPr>
                        <a:xfrm>
                          <a:off x="0" y="0"/>
                          <a:ext cx="2001520" cy="31496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A654D82" id="Прямая со стрелкой 173" o:spid="_x0000_s1026" type="#_x0000_t32" style="position:absolute;margin-left:239.75pt;margin-top:16.1pt;width:157.6pt;height:24.8pt;z-index:2517524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" strokecolor="black [3200]" strokeweight=".5pt">
                <v:stroke endarrow="block" joinstyle="miter"/>
              </v:shape>
            </w:pict>
          </mc:Fallback>
        </mc:AlternateContent>
      </w:r>
      <w:r w:rsidRPr="0010434F">
        <w:rPr>
          <w:rFonts w:ascii="Times New Roman" w:hAnsi="Times New Roman" w:cs="Times New Roman"/>
          <w:noProof/>
          <w:color w:val="FF0000"/>
          <w:sz w:val="28"/>
          <w:szCs w:val="28"/>
          <w:lang w:eastAsia="ru-RU"/>
        </w:rPr>
        <mc:AlternateContent>
          <mc:Choice Requires="wps">
            <w:drawing>
              <wp:anchor distT="0" distB="0" distL="114300" distR="114300" simplePos="0" relativeHeight="251751424" behindDoc="0" locked="0" layoutInCell="1" allowOverlap="1">
                <wp:simplePos x="0" y="0"/>
                <wp:positionH relativeFrom="column">
                  <wp:posOffset>2953385</wp:posOffset>
                </wp:positionH>
                <wp:positionV relativeFrom="paragraph">
                  <wp:posOffset>204470</wp:posOffset>
                </wp:positionV>
                <wp:extent cx="1330960" cy="264160"/>
                <wp:effectExtent l="0" t="0" r="78740" b="78740"/>
                <wp:wrapNone/>
                <wp:docPr id="172" name="Прямая со стрелкой 172"/>
                <wp:cNvGraphicFramePr/>
                <a:graphic xmlns:a="http://schemas.openxmlformats.org/drawingml/2006/main">
                  <a:graphicData uri="http://schemas.microsoft.com/office/word/2010/wordprocessingShape">
                    <wps:wsp>
                      <wps:cNvCnPr/>
                      <wps:spPr>
                        <a:xfrm>
                          <a:off x="0" y="0"/>
                          <a:ext cx="1330960" cy="26416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9A7ADD4" id="Прямая со стрелкой 172" o:spid="_x0000_s1026" type="#_x0000_t32" style="position:absolute;margin-left:232.55pt;margin-top:16.1pt;width:104.8pt;height:20.8pt;z-index:2517514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" strokecolor="black [3200]" strokeweight=".5pt">
                <v:stroke endarrow="block" joinstyle="miter"/>
              </v:shape>
            </w:pict>
          </mc:Fallback>
        </mc:AlternateContent>
      </w:r>
      <w:r w:rsidRPr="0010434F">
        <w:rPr>
          <w:rFonts w:ascii="Times New Roman" w:hAnsi="Times New Roman" w:cs="Times New Roman"/>
          <w:noProof/>
          <w:color w:val="FF0000"/>
          <w:sz w:val="28"/>
          <w:szCs w:val="28"/>
          <w:lang w:eastAsia="ru-RU"/>
        </w:rPr>
        <mc:AlternateContent>
          <mc:Choice Requires="wps">
            <w:drawing>
              <wp:anchor distT="0" distB="0" distL="114300" distR="114300" simplePos="0" relativeHeight="251750400" behindDoc="0" locked="0" layoutInCell="1" allowOverlap="1">
                <wp:simplePos x="0" y="0"/>
                <wp:positionH relativeFrom="column">
                  <wp:posOffset>2953385</wp:posOffset>
                </wp:positionH>
                <wp:positionV relativeFrom="paragraph">
                  <wp:posOffset>204470</wp:posOffset>
                </wp:positionV>
                <wp:extent cx="660400" cy="314960"/>
                <wp:effectExtent l="0" t="0" r="63500" b="66040"/>
                <wp:wrapNone/>
                <wp:docPr id="171" name="Прямая со стрелкой 171"/>
                <wp:cNvGraphicFramePr/>
                <a:graphic xmlns:a="http://schemas.openxmlformats.org/drawingml/2006/main">
                  <a:graphicData uri="http://schemas.microsoft.com/office/word/2010/wordprocessingShape">
                    <wps:wsp>
                      <wps:cNvCnPr/>
                      <wps:spPr>
                        <a:xfrm>
                          <a:off x="0" y="0"/>
                          <a:ext cx="660400" cy="31496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5266D84" id="Прямая со стрелкой 171" o:spid="_x0000_s1026" type="#_x0000_t32" style="position:absolute;margin-left:232.55pt;margin-top:16.1pt;width:52pt;height:24.8pt;z-index:2517504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" strokecolor="black [3200]" strokeweight=".5pt">
                <v:stroke endarrow="block" joinstyle="miter"/>
              </v:shape>
            </w:pict>
          </mc:Fallback>
        </mc:AlternateContent>
      </w:r>
      <w:r w:rsidRPr="0010434F">
        <w:rPr>
          <w:rFonts w:ascii="Times New Roman" w:hAnsi="Times New Roman" w:cs="Times New Roman"/>
          <w:noProof/>
          <w:color w:val="FF0000"/>
          <w:sz w:val="28"/>
          <w:szCs w:val="28"/>
          <w:lang w:eastAsia="ru-RU"/>
        </w:rPr>
        <mc:AlternateContent>
          <mc:Choice Requires="wps">
            <w:drawing>
              <wp:anchor distT="0" distB="0" distL="114300" distR="114300" simplePos="0" relativeHeight="251749376" behindDoc="0" locked="0" layoutInCell="1" allowOverlap="1">
                <wp:simplePos x="0" y="0"/>
                <wp:positionH relativeFrom="column">
                  <wp:posOffset>2933065</wp:posOffset>
                </wp:positionH>
                <wp:positionV relativeFrom="paragraph">
                  <wp:posOffset>204470</wp:posOffset>
                </wp:positionV>
                <wp:extent cx="0" cy="314960"/>
                <wp:effectExtent l="76200" t="0" r="76200" b="66040"/>
                <wp:wrapNone/>
                <wp:docPr id="126" name="Прямая со стрелкой 126"/>
                <wp:cNvGraphicFramePr/>
                <a:graphic xmlns:a="http://schemas.openxmlformats.org/drawingml/2006/main">
                  <a:graphicData uri="http://schemas.microsoft.com/office/word/2010/wordprocessingShape">
                    <wps:wsp>
                      <wps:cNvCnPr/>
                      <wps:spPr>
                        <a:xfrm>
                          <a:off x="0" y="0"/>
                          <a:ext cx="0" cy="31496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3687A87" id="Прямая со стрелкой 126" o:spid="_x0000_s1026" type="#_x0000_t32" style="position:absolute;margin-left:230.95pt;margin-top:16.1pt;width:0;height:24.8pt;z-index:2517493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" strokecolor="black [3200]" strokeweight=".5pt">
                <v:stroke endarrow="block" joinstyle="miter"/>
              </v:shape>
            </w:pict>
          </mc:Fallback>
        </mc:AlternateContent>
      </w:r>
      <w:r w:rsidRPr="0010434F">
        <w:rPr>
          <w:rFonts w:ascii="Times New Roman" w:hAnsi="Times New Roman" w:cs="Times New Roman"/>
          <w:noProof/>
          <w:color w:val="FF0000"/>
          <w:sz w:val="28"/>
          <w:szCs w:val="28"/>
          <w:lang w:eastAsia="ru-RU"/>
        </w:rPr>
        <mc:AlternateContent>
          <mc:Choice Requires="wps">
            <w:drawing>
              <wp:anchor distT="0" distB="0" distL="114300" distR="114300" simplePos="0" relativeHeight="251748352" behindDoc="0" locked="0" layoutInCell="1" allowOverlap="1">
                <wp:simplePos x="0" y="0"/>
                <wp:positionH relativeFrom="column">
                  <wp:posOffset>2191385</wp:posOffset>
                </wp:positionH>
                <wp:positionV relativeFrom="paragraph">
                  <wp:posOffset>204470</wp:posOffset>
                </wp:positionV>
                <wp:extent cx="741680" cy="264160"/>
                <wp:effectExtent l="38100" t="0" r="20320" b="59690"/>
                <wp:wrapNone/>
                <wp:docPr id="125" name="Прямая со стрелкой 125"/>
                <wp:cNvGraphicFramePr/>
                <a:graphic xmlns:a="http://schemas.openxmlformats.org/drawingml/2006/main">
                  <a:graphicData uri="http://schemas.microsoft.com/office/word/2010/wordprocessingShape">
                    <wps:wsp>
                      <wps:cNvCnPr/>
                      <wps:spPr>
                        <a:xfrm flipH="1">
                          <a:off x="0" y="0"/>
                          <a:ext cx="741680" cy="26416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3DC261C" id="Прямая со стрелкой 125" o:spid="_x0000_s1026" type="#_x0000_t32" style="position:absolute;margin-left:172.55pt;margin-top:16.1pt;width:58.4pt;height:20.8pt;flip:x;z-index:2517483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" strokecolor="black [3200]" strokeweight=".5pt">
                <v:stroke endarrow="block" joinstyle="miter"/>
              </v:shape>
            </w:pict>
          </mc:Fallback>
        </mc:AlternateContent>
      </w:r>
      <w:r w:rsidRPr="0010434F">
        <w:rPr>
          <w:rFonts w:ascii="Times New Roman" w:hAnsi="Times New Roman" w:cs="Times New Roman"/>
          <w:noProof/>
          <w:color w:val="FF0000"/>
          <w:sz w:val="28"/>
          <w:szCs w:val="28"/>
          <w:lang w:eastAsia="ru-RU"/>
        </w:rPr>
        <mc:AlternateContent>
          <mc:Choice Requires="wps">
            <w:drawing>
              <wp:anchor distT="0" distB="0" distL="114300" distR="114300" simplePos="0" relativeHeight="251747328" behindDoc="0" locked="0" layoutInCell="1" allowOverlap="1">
                <wp:simplePos x="0" y="0"/>
                <wp:positionH relativeFrom="column">
                  <wp:posOffset>1480185</wp:posOffset>
                </wp:positionH>
                <wp:positionV relativeFrom="paragraph">
                  <wp:posOffset>204470</wp:posOffset>
                </wp:positionV>
                <wp:extent cx="1463040" cy="314960"/>
                <wp:effectExtent l="38100" t="0" r="22860" b="85090"/>
                <wp:wrapNone/>
                <wp:docPr id="124" name="Прямая со стрелкой 124"/>
                <wp:cNvGraphicFramePr/>
                <a:graphic xmlns:a="http://schemas.openxmlformats.org/drawingml/2006/main">
                  <a:graphicData uri="http://schemas.microsoft.com/office/word/2010/wordprocessingShape">
                    <wps:wsp>
                      <wps:cNvCnPr/>
                      <wps:spPr>
                        <a:xfrm flipH="1">
                          <a:off x="0" y="0"/>
                          <a:ext cx="1463040" cy="31496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10AAFB6" id="Прямая со стрелкой 124" o:spid="_x0000_s1026" type="#_x0000_t32" style="position:absolute;margin-left:116.55pt;margin-top:16.1pt;width:115.2pt;height:24.8pt;flip:x;z-index:2517473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" strokecolor="black [3200]" strokeweight=".5pt">
                <v:stroke endarrow="block" joinstyle="miter"/>
              </v:shape>
            </w:pict>
          </mc:Fallback>
        </mc:AlternateContent>
      </w:r>
      <w:r w:rsidRPr="0010434F">
        <w:rPr>
          <w:rFonts w:ascii="Times New Roman" w:hAnsi="Times New Roman" w:cs="Times New Roman"/>
          <w:noProof/>
          <w:color w:val="FF0000"/>
          <w:sz w:val="28"/>
          <w:szCs w:val="28"/>
          <w:lang w:eastAsia="ru-RU"/>
        </w:rPr>
        <mc:AlternateContent>
          <mc:Choice Requires="wps">
            <w:drawing>
              <wp:anchor distT="0" distB="0" distL="114300" distR="114300" simplePos="0" relativeHeight="251746304" behindDoc="0" locked="0" layoutInCell="1" allowOverlap="1">
                <wp:simplePos x="0" y="0"/>
                <wp:positionH relativeFrom="column">
                  <wp:posOffset>708025</wp:posOffset>
                </wp:positionH>
                <wp:positionV relativeFrom="paragraph">
                  <wp:posOffset>204470</wp:posOffset>
                </wp:positionV>
                <wp:extent cx="2225040" cy="264160"/>
                <wp:effectExtent l="38100" t="0" r="22860" b="78740"/>
                <wp:wrapNone/>
                <wp:docPr id="123" name="Прямая со стрелкой 123"/>
                <wp:cNvGraphicFramePr/>
                <a:graphic xmlns:a="http://schemas.openxmlformats.org/drawingml/2006/main">
                  <a:graphicData uri="http://schemas.microsoft.com/office/word/2010/wordprocessingShape">
                    <wps:wsp>
                      <wps:cNvCnPr/>
                      <wps:spPr>
                        <a:xfrm flipH="1">
                          <a:off x="0" y="0"/>
                          <a:ext cx="2225040" cy="26416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23FDE15" id="Прямая со стрелкой 123" o:spid="_x0000_s1026" type="#_x0000_t32" style="position:absolute;margin-left:55.75pt;margin-top:16.1pt;width:175.2pt;height:20.8pt;flip:x;z-index:2517463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" strokecolor="black [3200]" strokeweight=".5pt">
                <v:stroke endarrow="block" joinstyle="miter"/>
              </v:shape>
            </w:pict>
          </mc:Fallback>
        </mc:AlternateContent>
      </w:r>
    </w:p>
    <w:p w:rsidR="00940A98" w:rsidRPr="0010434F" w:rsidRDefault="00940A98" w:rsidP="00CB7F20">
      <w:pPr>
        <w:spacing w:after="0" w:line="360" w:lineRule="auto"/>
        <w:ind w:firstLine="709"/>
        <w:jc w:val="both"/>
        <w:rPr>
          <w:rFonts w:ascii="Times New Roman" w:hAnsi="Times New Roman" w:cs="Times New Roman"/>
          <w:color w:val="FF0000"/>
          <w:sz w:val="28"/>
          <w:szCs w:val="28"/>
          <w:lang w:val="uk-UA"/>
        </w:rPr>
      </w:pPr>
      <w:r w:rsidRPr="0010434F">
        <w:rPr>
          <w:rFonts w:ascii="Times New Roman" w:hAnsi="Times New Roman" w:cs="Times New Roman"/>
          <w:noProof/>
          <w:color w:val="FF0000"/>
          <w:sz w:val="28"/>
          <w:szCs w:val="28"/>
          <w:lang w:eastAsia="ru-RU"/>
        </w:rPr>
        <mc:AlternateContent>
          <mc:Choice Requires="wps">
            <w:drawing>
              <wp:anchor distT="0" distB="0" distL="114300" distR="114300" simplePos="0" relativeHeight="251734016" behindDoc="0" locked="0" layoutInCell="1" allowOverlap="1" wp14:anchorId="5820FB10" wp14:editId="044C85F5">
                <wp:simplePos x="0" y="0"/>
                <wp:positionH relativeFrom="column">
                  <wp:posOffset>5412105</wp:posOffset>
                </wp:positionH>
                <wp:positionV relativeFrom="paragraph">
                  <wp:posOffset>212725</wp:posOffset>
                </wp:positionV>
                <wp:extent cx="568960" cy="1046480"/>
                <wp:effectExtent l="0" t="0" r="21590" b="20320"/>
                <wp:wrapNone/>
                <wp:docPr id="114" name="Прямоугольник 114"/>
                <wp:cNvGraphicFramePr/>
                <a:graphic xmlns:a="http://schemas.openxmlformats.org/drawingml/2006/main">
                  <a:graphicData uri="http://schemas.microsoft.com/office/word/2010/wordprocessingShape">
                    <wps:wsp>
                      <wps:cNvSpPr/>
                      <wps:spPr>
                        <a:xfrm>
                          <a:off x="0" y="0"/>
                          <a:ext cx="568960" cy="1046480"/>
                        </a:xfrm>
                        <a:prstGeom prst="rect">
                          <a:avLst/>
                        </a:prstGeom>
                      </wps:spPr>
                      <wps:style>
                        <a:lnRef idx="2">
                          <a:schemeClr val="dk1"/>
                        </a:lnRef>
                        <a:fillRef idx="1">
                          <a:schemeClr val="lt1"/>
                        </a:fillRef>
                        <a:effectRef idx="0">
                          <a:schemeClr val="dk1"/>
                        </a:effectRef>
                        <a:fontRef idx="minor">
                          <a:schemeClr val="dk1"/>
                        </a:fontRef>
                      </wps:style>
                      <wps:txbx>
                        <w:txbxContent>
                          <w:p w:rsidR="00457DBE" w:rsidRDefault="00457DBE" w:rsidP="00940A98">
                            <w:pPr>
                              <w:jc w:val="center"/>
                            </w:pPr>
                            <w:r>
                              <w:rPr>
                                <w:rFonts w:ascii="Times New Roman" w:hAnsi="Times New Roman" w:cs="Times New Roman"/>
                                <w:sz w:val="24"/>
                                <w:szCs w:val="24"/>
                                <w:lang w:val="en-US"/>
                              </w:rPr>
                              <w:t>VII</w:t>
                            </w:r>
                            <w:r w:rsidRPr="00940A98">
                              <w:rPr>
                                <w:rFonts w:ascii="Times New Roman" w:hAnsi="Times New Roman" w:cs="Times New Roman"/>
                                <w:sz w:val="24"/>
                                <w:szCs w:val="24"/>
                                <w:lang w:val="uk-UA"/>
                              </w:rPr>
                              <w:t xml:space="preserve">І </w:t>
                            </w:r>
                            <w:r>
                              <w:rPr>
                                <w:rFonts w:ascii="Times New Roman" w:hAnsi="Times New Roman" w:cs="Times New Roman"/>
                                <w:sz w:val="24"/>
                                <w:szCs w:val="24"/>
                                <w:lang w:val="uk-UA"/>
                              </w:rPr>
                              <w:t xml:space="preserve">група ж.м. </w:t>
                            </w:r>
                            <w:r>
                              <w:rPr>
                                <w:rFonts w:ascii="Times New Roman" w:hAnsi="Times New Roman" w:cs="Times New Roman"/>
                                <w:sz w:val="24"/>
                                <w:szCs w:val="24"/>
                                <w:lang w:val="en-US"/>
                              </w:rPr>
                              <w:t>120</w:t>
                            </w:r>
                            <w:r>
                              <w:rPr>
                                <w:rFonts w:ascii="Times New Roman" w:hAnsi="Times New Roman" w:cs="Times New Roman"/>
                                <w:sz w:val="24"/>
                                <w:szCs w:val="24"/>
                                <w:lang w:val="uk-UA"/>
                              </w:rPr>
                              <w:t xml:space="preserve"> кг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820FB10" id="Прямоугольник 114" o:spid="_x0000_s1029" style="position:absolute;left:0;text-align:left;margin-left:426.15pt;margin-top:16.75pt;width:44.8pt;height:82.4pt;z-index:2517340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" fillcolor="white [3201]" strokecolor="black [3200]" strokeweight="1pt">
                <v:textbox>
                  <w:txbxContent>
                    <w:p w:rsidR="00457DBE" w:rsidRDefault="00457DBE" w:rsidP="00940A98">
                      <w:pPr>
                        <w:jc w:val="center"/>
                      </w:pPr>
                      <w:r>
                        <w:rPr>
                          <w:rFonts w:ascii="Times New Roman" w:hAnsi="Times New Roman" w:cs="Times New Roman"/>
                          <w:sz w:val="24"/>
                          <w:szCs w:val="24"/>
                          <w:lang w:val="en-US"/>
                        </w:rPr>
                        <w:t>VII</w:t>
                      </w:r>
                      <w:r w:rsidRPr="00940A98">
                        <w:rPr>
                          <w:rFonts w:ascii="Times New Roman" w:hAnsi="Times New Roman" w:cs="Times New Roman"/>
                          <w:sz w:val="24"/>
                          <w:szCs w:val="24"/>
                          <w:lang w:val="uk-UA"/>
                        </w:rPr>
                        <w:t xml:space="preserve">І </w:t>
                      </w:r>
                      <w:r>
                        <w:rPr>
                          <w:rFonts w:ascii="Times New Roman" w:hAnsi="Times New Roman" w:cs="Times New Roman"/>
                          <w:sz w:val="24"/>
                          <w:szCs w:val="24"/>
                          <w:lang w:val="uk-UA"/>
                        </w:rPr>
                        <w:t xml:space="preserve">група ж.м. </w:t>
                      </w:r>
                      <w:r>
                        <w:rPr>
                          <w:rFonts w:ascii="Times New Roman" w:hAnsi="Times New Roman" w:cs="Times New Roman"/>
                          <w:sz w:val="24"/>
                          <w:szCs w:val="24"/>
                          <w:lang w:val="en-US"/>
                        </w:rPr>
                        <w:t>120</w:t>
                      </w:r>
                      <w:r>
                        <w:rPr>
                          <w:rFonts w:ascii="Times New Roman" w:hAnsi="Times New Roman" w:cs="Times New Roman"/>
                          <w:sz w:val="24"/>
                          <w:szCs w:val="24"/>
                          <w:lang w:val="uk-UA"/>
                        </w:rPr>
                        <w:t xml:space="preserve"> кг</w:t>
                      </w:r>
                    </w:p>
                  </w:txbxContent>
                </v:textbox>
              </v:rect>
            </w:pict>
          </mc:Fallback>
        </mc:AlternateContent>
      </w:r>
      <w:r w:rsidRPr="0010434F">
        <w:rPr>
          <w:rFonts w:ascii="Times New Roman" w:hAnsi="Times New Roman" w:cs="Times New Roman"/>
          <w:noProof/>
          <w:color w:val="FF0000"/>
          <w:sz w:val="28"/>
          <w:szCs w:val="28"/>
          <w:lang w:eastAsia="ru-RU"/>
        </w:rPr>
        <mc:AlternateContent>
          <mc:Choice Requires="wps">
            <w:drawing>
              <wp:anchor distT="0" distB="0" distL="114300" distR="114300" simplePos="0" relativeHeight="251719680" behindDoc="0" locked="0" layoutInCell="1" allowOverlap="1" wp14:anchorId="06BBC620" wp14:editId="6CAC5CFD">
                <wp:simplePos x="0" y="0"/>
                <wp:positionH relativeFrom="column">
                  <wp:posOffset>423545</wp:posOffset>
                </wp:positionH>
                <wp:positionV relativeFrom="paragraph">
                  <wp:posOffset>212725</wp:posOffset>
                </wp:positionV>
                <wp:extent cx="568960" cy="1046480"/>
                <wp:effectExtent l="0" t="0" r="21590" b="20320"/>
                <wp:wrapNone/>
                <wp:docPr id="106" name="Прямоугольник 106"/>
                <wp:cNvGraphicFramePr/>
                <a:graphic xmlns:a="http://schemas.openxmlformats.org/drawingml/2006/main">
                  <a:graphicData uri="http://schemas.microsoft.com/office/word/2010/wordprocessingShape">
                    <wps:wsp>
                      <wps:cNvSpPr/>
                      <wps:spPr>
                        <a:xfrm>
                          <a:off x="0" y="0"/>
                          <a:ext cx="568960" cy="1046480"/>
                        </a:xfrm>
                        <a:prstGeom prst="rect">
                          <a:avLst/>
                        </a:prstGeom>
                      </wps:spPr>
                      <wps:style>
                        <a:lnRef idx="2">
                          <a:schemeClr val="dk1"/>
                        </a:lnRef>
                        <a:fillRef idx="1">
                          <a:schemeClr val="lt1"/>
                        </a:fillRef>
                        <a:effectRef idx="0">
                          <a:schemeClr val="dk1"/>
                        </a:effectRef>
                        <a:fontRef idx="minor">
                          <a:schemeClr val="dk1"/>
                        </a:fontRef>
                      </wps:style>
                      <wps:txbx>
                        <w:txbxContent>
                          <w:p w:rsidR="00457DBE" w:rsidRPr="00940A98" w:rsidRDefault="00457DBE" w:rsidP="00940A98">
                            <w:pPr>
                              <w:jc w:val="center"/>
                              <w:rPr>
                                <w:rFonts w:ascii="Times New Roman" w:hAnsi="Times New Roman" w:cs="Times New Roman"/>
                                <w:sz w:val="24"/>
                                <w:szCs w:val="24"/>
                                <w:lang w:val="uk-UA"/>
                              </w:rPr>
                            </w:pPr>
                            <w:r w:rsidRPr="00940A98">
                              <w:rPr>
                                <w:rFonts w:ascii="Times New Roman" w:hAnsi="Times New Roman" w:cs="Times New Roman"/>
                                <w:sz w:val="24"/>
                                <w:szCs w:val="24"/>
                                <w:lang w:val="uk-UA"/>
                              </w:rPr>
                              <w:t xml:space="preserve">І </w:t>
                            </w:r>
                            <w:r>
                              <w:rPr>
                                <w:rFonts w:ascii="Times New Roman" w:hAnsi="Times New Roman" w:cs="Times New Roman"/>
                                <w:sz w:val="24"/>
                                <w:szCs w:val="24"/>
                                <w:lang w:val="uk-UA"/>
                              </w:rPr>
                              <w:t>група ж.м. 85 кг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6BBC620" id="Прямоугольник 106" o:spid="_x0000_s1030" style="position:absolute;left:0;text-align:left;margin-left:33.35pt;margin-top:16.75pt;width:44.8pt;height:82.4pt;z-index:2517196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" fillcolor="white [3201]" strokecolor="black [3200]" strokeweight="1pt">
                <v:textbox>
                  <w:txbxContent>
                    <w:p w:rsidR="00457DBE" w:rsidRPr="00940A98" w:rsidRDefault="00457DBE" w:rsidP="00940A98">
                      <w:pPr>
                        <w:jc w:val="center"/>
                        <w:rPr>
                          <w:rFonts w:ascii="Times New Roman" w:hAnsi="Times New Roman" w:cs="Times New Roman"/>
                          <w:sz w:val="24"/>
                          <w:szCs w:val="24"/>
                          <w:lang w:val="uk-UA"/>
                        </w:rPr>
                      </w:pPr>
                      <w:r w:rsidRPr="00940A98">
                        <w:rPr>
                          <w:rFonts w:ascii="Times New Roman" w:hAnsi="Times New Roman" w:cs="Times New Roman"/>
                          <w:sz w:val="24"/>
                          <w:szCs w:val="24"/>
                          <w:lang w:val="uk-UA"/>
                        </w:rPr>
                        <w:t xml:space="preserve">І </w:t>
                      </w:r>
                      <w:r>
                        <w:rPr>
                          <w:rFonts w:ascii="Times New Roman" w:hAnsi="Times New Roman" w:cs="Times New Roman"/>
                          <w:sz w:val="24"/>
                          <w:szCs w:val="24"/>
                          <w:lang w:val="uk-UA"/>
                        </w:rPr>
                        <w:t>група ж.м. 85 кг</w:t>
                      </w:r>
                    </w:p>
                  </w:txbxContent>
                </v:textbox>
              </v:rect>
            </w:pict>
          </mc:Fallback>
        </mc:AlternateContent>
      </w:r>
      <w:r w:rsidRPr="0010434F">
        <w:rPr>
          <w:rFonts w:ascii="Times New Roman" w:hAnsi="Times New Roman" w:cs="Times New Roman"/>
          <w:noProof/>
          <w:color w:val="FF0000"/>
          <w:sz w:val="28"/>
          <w:szCs w:val="28"/>
          <w:lang w:eastAsia="ru-RU"/>
        </w:rPr>
        <mc:AlternateContent>
          <mc:Choice Requires="wps">
            <w:drawing>
              <wp:anchor distT="0" distB="0" distL="114300" distR="114300" simplePos="0" relativeHeight="251721728" behindDoc="0" locked="0" layoutInCell="1" allowOverlap="1" wp14:anchorId="2B784BEC" wp14:editId="410579DF">
                <wp:simplePos x="0" y="0"/>
                <wp:positionH relativeFrom="column">
                  <wp:posOffset>1124585</wp:posOffset>
                </wp:positionH>
                <wp:positionV relativeFrom="paragraph">
                  <wp:posOffset>212725</wp:posOffset>
                </wp:positionV>
                <wp:extent cx="568960" cy="1046480"/>
                <wp:effectExtent l="0" t="0" r="21590" b="20320"/>
                <wp:wrapNone/>
                <wp:docPr id="107" name="Прямоугольник 107"/>
                <wp:cNvGraphicFramePr/>
                <a:graphic xmlns:a="http://schemas.openxmlformats.org/drawingml/2006/main">
                  <a:graphicData uri="http://schemas.microsoft.com/office/word/2010/wordprocessingShape">
                    <wps:wsp>
                      <wps:cNvSpPr/>
                      <wps:spPr>
                        <a:xfrm>
                          <a:off x="0" y="0"/>
                          <a:ext cx="568960" cy="1046480"/>
                        </a:xfrm>
                        <a:prstGeom prst="rect">
                          <a:avLst/>
                        </a:prstGeom>
                      </wps:spPr>
                      <wps:style>
                        <a:lnRef idx="2">
                          <a:schemeClr val="dk1"/>
                        </a:lnRef>
                        <a:fillRef idx="1">
                          <a:schemeClr val="lt1"/>
                        </a:fillRef>
                        <a:effectRef idx="0">
                          <a:schemeClr val="dk1"/>
                        </a:effectRef>
                        <a:fontRef idx="minor">
                          <a:schemeClr val="dk1"/>
                        </a:fontRef>
                      </wps:style>
                      <wps:txbx>
                        <w:txbxContent>
                          <w:p w:rsidR="00457DBE" w:rsidRDefault="00457DBE" w:rsidP="00940A98">
                            <w:pPr>
                              <w:spacing w:after="0"/>
                              <w:jc w:val="center"/>
                            </w:pPr>
                            <w:r w:rsidRPr="00940A98">
                              <w:rPr>
                                <w:rFonts w:ascii="Times New Roman" w:hAnsi="Times New Roman" w:cs="Times New Roman"/>
                                <w:sz w:val="24"/>
                                <w:szCs w:val="24"/>
                                <w:lang w:val="uk-UA"/>
                              </w:rPr>
                              <w:t>І</w:t>
                            </w:r>
                            <w:r>
                              <w:rPr>
                                <w:rFonts w:ascii="Times New Roman" w:hAnsi="Times New Roman" w:cs="Times New Roman"/>
                                <w:sz w:val="24"/>
                                <w:szCs w:val="24"/>
                                <w:lang w:val="uk-UA"/>
                              </w:rPr>
                              <w:t xml:space="preserve">І група ж.м. </w:t>
                            </w:r>
                            <w:r>
                              <w:rPr>
                                <w:rFonts w:ascii="Times New Roman" w:hAnsi="Times New Roman" w:cs="Times New Roman"/>
                                <w:sz w:val="24"/>
                                <w:szCs w:val="24"/>
                                <w:lang w:val="en-US"/>
                              </w:rPr>
                              <w:t>90</w:t>
                            </w:r>
                            <w:r>
                              <w:rPr>
                                <w:rFonts w:ascii="Times New Roman" w:hAnsi="Times New Roman" w:cs="Times New Roman"/>
                                <w:sz w:val="24"/>
                                <w:szCs w:val="24"/>
                                <w:lang w:val="uk-UA"/>
                              </w:rPr>
                              <w:t xml:space="preserve"> кг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B784BEC" id="Прямоугольник 107" o:spid="_x0000_s1031" style="position:absolute;left:0;text-align:left;margin-left:88.55pt;margin-top:16.75pt;width:44.8pt;height:82.4pt;z-index:2517217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" fillcolor="white [3201]" strokecolor="black [3200]" strokeweight="1pt">
                <v:textbox>
                  <w:txbxContent>
                    <w:p w:rsidR="00457DBE" w:rsidRDefault="00457DBE" w:rsidP="00940A98">
                      <w:pPr>
                        <w:spacing w:after="0"/>
                        <w:jc w:val="center"/>
                      </w:pPr>
                      <w:r w:rsidRPr="00940A98">
                        <w:rPr>
                          <w:rFonts w:ascii="Times New Roman" w:hAnsi="Times New Roman" w:cs="Times New Roman"/>
                          <w:sz w:val="24"/>
                          <w:szCs w:val="24"/>
                          <w:lang w:val="uk-UA"/>
                        </w:rPr>
                        <w:t>І</w:t>
                      </w:r>
                      <w:r>
                        <w:rPr>
                          <w:rFonts w:ascii="Times New Roman" w:hAnsi="Times New Roman" w:cs="Times New Roman"/>
                          <w:sz w:val="24"/>
                          <w:szCs w:val="24"/>
                          <w:lang w:val="uk-UA"/>
                        </w:rPr>
                        <w:t xml:space="preserve">І група ж.м. </w:t>
                      </w:r>
                      <w:r>
                        <w:rPr>
                          <w:rFonts w:ascii="Times New Roman" w:hAnsi="Times New Roman" w:cs="Times New Roman"/>
                          <w:sz w:val="24"/>
                          <w:szCs w:val="24"/>
                          <w:lang w:val="en-US"/>
                        </w:rPr>
                        <w:t>90</w:t>
                      </w:r>
                      <w:r>
                        <w:rPr>
                          <w:rFonts w:ascii="Times New Roman" w:hAnsi="Times New Roman" w:cs="Times New Roman"/>
                          <w:sz w:val="24"/>
                          <w:szCs w:val="24"/>
                          <w:lang w:val="uk-UA"/>
                        </w:rPr>
                        <w:t xml:space="preserve"> кг</w:t>
                      </w:r>
                    </w:p>
                  </w:txbxContent>
                </v:textbox>
              </v:rect>
            </w:pict>
          </mc:Fallback>
        </mc:AlternateContent>
      </w:r>
      <w:r w:rsidRPr="0010434F">
        <w:rPr>
          <w:rFonts w:ascii="Times New Roman" w:hAnsi="Times New Roman" w:cs="Times New Roman"/>
          <w:noProof/>
          <w:color w:val="FF0000"/>
          <w:sz w:val="28"/>
          <w:szCs w:val="28"/>
          <w:lang w:eastAsia="ru-RU"/>
        </w:rPr>
        <mc:AlternateContent>
          <mc:Choice Requires="wps">
            <w:drawing>
              <wp:anchor distT="0" distB="0" distL="114300" distR="114300" simplePos="0" relativeHeight="251723776" behindDoc="0" locked="0" layoutInCell="1" allowOverlap="1" wp14:anchorId="0A213163" wp14:editId="3670607B">
                <wp:simplePos x="0" y="0"/>
                <wp:positionH relativeFrom="column">
                  <wp:posOffset>1845945</wp:posOffset>
                </wp:positionH>
                <wp:positionV relativeFrom="paragraph">
                  <wp:posOffset>212725</wp:posOffset>
                </wp:positionV>
                <wp:extent cx="568960" cy="1046480"/>
                <wp:effectExtent l="0" t="0" r="21590" b="20320"/>
                <wp:wrapNone/>
                <wp:docPr id="108" name="Прямоугольник 108"/>
                <wp:cNvGraphicFramePr/>
                <a:graphic xmlns:a="http://schemas.openxmlformats.org/drawingml/2006/main">
                  <a:graphicData uri="http://schemas.microsoft.com/office/word/2010/wordprocessingShape">
                    <wps:wsp>
                      <wps:cNvSpPr/>
                      <wps:spPr>
                        <a:xfrm>
                          <a:off x="0" y="0"/>
                          <a:ext cx="568960" cy="1046480"/>
                        </a:xfrm>
                        <a:prstGeom prst="rect">
                          <a:avLst/>
                        </a:prstGeom>
                      </wps:spPr>
                      <wps:style>
                        <a:lnRef idx="2">
                          <a:schemeClr val="dk1"/>
                        </a:lnRef>
                        <a:fillRef idx="1">
                          <a:schemeClr val="lt1"/>
                        </a:fillRef>
                        <a:effectRef idx="0">
                          <a:schemeClr val="dk1"/>
                        </a:effectRef>
                        <a:fontRef idx="minor">
                          <a:schemeClr val="dk1"/>
                        </a:fontRef>
                      </wps:style>
                      <wps:txbx>
                        <w:txbxContent>
                          <w:p w:rsidR="00457DBE" w:rsidRDefault="00457DBE" w:rsidP="00940A98">
                            <w:pPr>
                              <w:jc w:val="center"/>
                            </w:pPr>
                            <w:r w:rsidRPr="00940A98">
                              <w:rPr>
                                <w:rFonts w:ascii="Times New Roman" w:hAnsi="Times New Roman" w:cs="Times New Roman"/>
                                <w:sz w:val="24"/>
                                <w:szCs w:val="24"/>
                                <w:lang w:val="uk-UA"/>
                              </w:rPr>
                              <w:t>І</w:t>
                            </w:r>
                            <w:r>
                              <w:rPr>
                                <w:rFonts w:ascii="Times New Roman" w:hAnsi="Times New Roman" w:cs="Times New Roman"/>
                                <w:sz w:val="24"/>
                                <w:szCs w:val="24"/>
                                <w:lang w:val="uk-UA"/>
                              </w:rPr>
                              <w:t>ІІ</w:t>
                            </w:r>
                            <w:r w:rsidRPr="00940A98">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група ж.м. </w:t>
                            </w:r>
                            <w:r>
                              <w:rPr>
                                <w:rFonts w:ascii="Times New Roman" w:hAnsi="Times New Roman" w:cs="Times New Roman"/>
                                <w:sz w:val="24"/>
                                <w:szCs w:val="24"/>
                                <w:lang w:val="en-US"/>
                              </w:rPr>
                              <w:t>9</w:t>
                            </w:r>
                            <w:r>
                              <w:rPr>
                                <w:rFonts w:ascii="Times New Roman" w:hAnsi="Times New Roman" w:cs="Times New Roman"/>
                                <w:sz w:val="24"/>
                                <w:szCs w:val="24"/>
                                <w:lang w:val="uk-UA"/>
                              </w:rPr>
                              <w:t>5 кг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A213163" id="Прямоугольник 108" o:spid="_x0000_s1032" style="position:absolute;left:0;text-align:left;margin-left:145.35pt;margin-top:16.75pt;width:44.8pt;height:82.4pt;z-index:2517237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" fillcolor="white [3201]" strokecolor="black [3200]" strokeweight="1pt">
                <v:textbox>
                  <w:txbxContent>
                    <w:p w:rsidR="00457DBE" w:rsidRDefault="00457DBE" w:rsidP="00940A98">
                      <w:pPr>
                        <w:jc w:val="center"/>
                      </w:pPr>
                      <w:r w:rsidRPr="00940A98">
                        <w:rPr>
                          <w:rFonts w:ascii="Times New Roman" w:hAnsi="Times New Roman" w:cs="Times New Roman"/>
                          <w:sz w:val="24"/>
                          <w:szCs w:val="24"/>
                          <w:lang w:val="uk-UA"/>
                        </w:rPr>
                        <w:t>І</w:t>
                      </w:r>
                      <w:r>
                        <w:rPr>
                          <w:rFonts w:ascii="Times New Roman" w:hAnsi="Times New Roman" w:cs="Times New Roman"/>
                          <w:sz w:val="24"/>
                          <w:szCs w:val="24"/>
                          <w:lang w:val="uk-UA"/>
                        </w:rPr>
                        <w:t>ІІ</w:t>
                      </w:r>
                      <w:r w:rsidRPr="00940A98">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група ж.м. </w:t>
                      </w:r>
                      <w:r>
                        <w:rPr>
                          <w:rFonts w:ascii="Times New Roman" w:hAnsi="Times New Roman" w:cs="Times New Roman"/>
                          <w:sz w:val="24"/>
                          <w:szCs w:val="24"/>
                          <w:lang w:val="en-US"/>
                        </w:rPr>
                        <w:t>9</w:t>
                      </w:r>
                      <w:r>
                        <w:rPr>
                          <w:rFonts w:ascii="Times New Roman" w:hAnsi="Times New Roman" w:cs="Times New Roman"/>
                          <w:sz w:val="24"/>
                          <w:szCs w:val="24"/>
                          <w:lang w:val="uk-UA"/>
                        </w:rPr>
                        <w:t>5 кг</w:t>
                      </w:r>
                    </w:p>
                  </w:txbxContent>
                </v:textbox>
              </v:rect>
            </w:pict>
          </mc:Fallback>
        </mc:AlternateContent>
      </w:r>
      <w:r w:rsidRPr="0010434F">
        <w:rPr>
          <w:rFonts w:ascii="Times New Roman" w:hAnsi="Times New Roman" w:cs="Times New Roman"/>
          <w:noProof/>
          <w:color w:val="FF0000"/>
          <w:sz w:val="28"/>
          <w:szCs w:val="28"/>
          <w:lang w:eastAsia="ru-RU"/>
        </w:rPr>
        <mc:AlternateContent>
          <mc:Choice Requires="wps">
            <w:drawing>
              <wp:anchor distT="0" distB="0" distL="114300" distR="114300" simplePos="0" relativeHeight="251725824" behindDoc="0" locked="0" layoutInCell="1" allowOverlap="1" wp14:anchorId="10322D65" wp14:editId="700445F1">
                <wp:simplePos x="0" y="0"/>
                <wp:positionH relativeFrom="column">
                  <wp:posOffset>2557145</wp:posOffset>
                </wp:positionH>
                <wp:positionV relativeFrom="paragraph">
                  <wp:posOffset>212725</wp:posOffset>
                </wp:positionV>
                <wp:extent cx="568960" cy="1046480"/>
                <wp:effectExtent l="0" t="0" r="21590" b="20320"/>
                <wp:wrapNone/>
                <wp:docPr id="109" name="Прямоугольник 109"/>
                <wp:cNvGraphicFramePr/>
                <a:graphic xmlns:a="http://schemas.openxmlformats.org/drawingml/2006/main">
                  <a:graphicData uri="http://schemas.microsoft.com/office/word/2010/wordprocessingShape">
                    <wps:wsp>
                      <wps:cNvSpPr/>
                      <wps:spPr>
                        <a:xfrm>
                          <a:off x="0" y="0"/>
                          <a:ext cx="568960" cy="1046480"/>
                        </a:xfrm>
                        <a:prstGeom prst="rect">
                          <a:avLst/>
                        </a:prstGeom>
                      </wps:spPr>
                      <wps:style>
                        <a:lnRef idx="2">
                          <a:schemeClr val="dk1"/>
                        </a:lnRef>
                        <a:fillRef idx="1">
                          <a:schemeClr val="lt1"/>
                        </a:fillRef>
                        <a:effectRef idx="0">
                          <a:schemeClr val="dk1"/>
                        </a:effectRef>
                        <a:fontRef idx="minor">
                          <a:schemeClr val="dk1"/>
                        </a:fontRef>
                      </wps:style>
                      <wps:txbx>
                        <w:txbxContent>
                          <w:p w:rsidR="00457DBE" w:rsidRDefault="00457DBE" w:rsidP="00940A98">
                            <w:pPr>
                              <w:jc w:val="center"/>
                            </w:pPr>
                            <w:r w:rsidRPr="00940A98">
                              <w:rPr>
                                <w:rFonts w:ascii="Times New Roman" w:hAnsi="Times New Roman" w:cs="Times New Roman"/>
                                <w:sz w:val="24"/>
                                <w:szCs w:val="24"/>
                                <w:lang w:val="uk-UA"/>
                              </w:rPr>
                              <w:t>І</w:t>
                            </w:r>
                            <w:r>
                              <w:rPr>
                                <w:rFonts w:ascii="Times New Roman" w:hAnsi="Times New Roman" w:cs="Times New Roman"/>
                                <w:sz w:val="24"/>
                                <w:szCs w:val="24"/>
                                <w:lang w:val="en-US"/>
                              </w:rPr>
                              <w:t xml:space="preserve">V </w:t>
                            </w:r>
                            <w:r>
                              <w:rPr>
                                <w:rFonts w:ascii="Times New Roman" w:hAnsi="Times New Roman" w:cs="Times New Roman"/>
                                <w:sz w:val="24"/>
                                <w:szCs w:val="24"/>
                                <w:lang w:val="uk-UA"/>
                              </w:rPr>
                              <w:t xml:space="preserve">група ж.м. </w:t>
                            </w:r>
                            <w:r>
                              <w:rPr>
                                <w:rFonts w:ascii="Times New Roman" w:hAnsi="Times New Roman" w:cs="Times New Roman"/>
                                <w:sz w:val="24"/>
                                <w:szCs w:val="24"/>
                                <w:lang w:val="en-US"/>
                              </w:rPr>
                              <w:t>100</w:t>
                            </w:r>
                            <w:r>
                              <w:rPr>
                                <w:rFonts w:ascii="Times New Roman" w:hAnsi="Times New Roman" w:cs="Times New Roman"/>
                                <w:sz w:val="24"/>
                                <w:szCs w:val="24"/>
                                <w:lang w:val="uk-UA"/>
                              </w:rPr>
                              <w:t xml:space="preserve"> кг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0322D65" id="Прямоугольник 109" o:spid="_x0000_s1033" style="position:absolute;left:0;text-align:left;margin-left:201.35pt;margin-top:16.75pt;width:44.8pt;height:82.4pt;z-index:2517258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" fillcolor="white [3201]" strokecolor="black [3200]" strokeweight="1pt">
                <v:textbox>
                  <w:txbxContent>
                    <w:p w:rsidR="00457DBE" w:rsidRDefault="00457DBE" w:rsidP="00940A98">
                      <w:pPr>
                        <w:jc w:val="center"/>
                      </w:pPr>
                      <w:r w:rsidRPr="00940A98">
                        <w:rPr>
                          <w:rFonts w:ascii="Times New Roman" w:hAnsi="Times New Roman" w:cs="Times New Roman"/>
                          <w:sz w:val="24"/>
                          <w:szCs w:val="24"/>
                          <w:lang w:val="uk-UA"/>
                        </w:rPr>
                        <w:t>І</w:t>
                      </w:r>
                      <w:r>
                        <w:rPr>
                          <w:rFonts w:ascii="Times New Roman" w:hAnsi="Times New Roman" w:cs="Times New Roman"/>
                          <w:sz w:val="24"/>
                          <w:szCs w:val="24"/>
                          <w:lang w:val="en-US"/>
                        </w:rPr>
                        <w:t xml:space="preserve">V </w:t>
                      </w:r>
                      <w:r>
                        <w:rPr>
                          <w:rFonts w:ascii="Times New Roman" w:hAnsi="Times New Roman" w:cs="Times New Roman"/>
                          <w:sz w:val="24"/>
                          <w:szCs w:val="24"/>
                          <w:lang w:val="uk-UA"/>
                        </w:rPr>
                        <w:t xml:space="preserve">група ж.м. </w:t>
                      </w:r>
                      <w:r>
                        <w:rPr>
                          <w:rFonts w:ascii="Times New Roman" w:hAnsi="Times New Roman" w:cs="Times New Roman"/>
                          <w:sz w:val="24"/>
                          <w:szCs w:val="24"/>
                          <w:lang w:val="en-US"/>
                        </w:rPr>
                        <w:t>100</w:t>
                      </w:r>
                      <w:r>
                        <w:rPr>
                          <w:rFonts w:ascii="Times New Roman" w:hAnsi="Times New Roman" w:cs="Times New Roman"/>
                          <w:sz w:val="24"/>
                          <w:szCs w:val="24"/>
                          <w:lang w:val="uk-UA"/>
                        </w:rPr>
                        <w:t xml:space="preserve"> кг</w:t>
                      </w:r>
                    </w:p>
                  </w:txbxContent>
                </v:textbox>
              </v:rect>
            </w:pict>
          </mc:Fallback>
        </mc:AlternateContent>
      </w:r>
      <w:r w:rsidRPr="0010434F">
        <w:rPr>
          <w:rFonts w:ascii="Times New Roman" w:hAnsi="Times New Roman" w:cs="Times New Roman"/>
          <w:noProof/>
          <w:color w:val="FF0000"/>
          <w:sz w:val="28"/>
          <w:szCs w:val="28"/>
          <w:lang w:eastAsia="ru-RU"/>
        </w:rPr>
        <mc:AlternateContent>
          <mc:Choice Requires="wps">
            <w:drawing>
              <wp:anchor distT="0" distB="0" distL="114300" distR="114300" simplePos="0" relativeHeight="251727872" behindDoc="0" locked="0" layoutInCell="1" allowOverlap="1" wp14:anchorId="6EFC2EFA" wp14:editId="5BA3138C">
                <wp:simplePos x="0" y="0"/>
                <wp:positionH relativeFrom="column">
                  <wp:posOffset>3288665</wp:posOffset>
                </wp:positionH>
                <wp:positionV relativeFrom="paragraph">
                  <wp:posOffset>212725</wp:posOffset>
                </wp:positionV>
                <wp:extent cx="568960" cy="1046480"/>
                <wp:effectExtent l="0" t="0" r="21590" b="20320"/>
                <wp:wrapNone/>
                <wp:docPr id="111" name="Прямоугольник 111"/>
                <wp:cNvGraphicFramePr/>
                <a:graphic xmlns:a="http://schemas.openxmlformats.org/drawingml/2006/main">
                  <a:graphicData uri="http://schemas.microsoft.com/office/word/2010/wordprocessingShape">
                    <wps:wsp>
                      <wps:cNvSpPr/>
                      <wps:spPr>
                        <a:xfrm>
                          <a:off x="0" y="0"/>
                          <a:ext cx="568960" cy="1046480"/>
                        </a:xfrm>
                        <a:prstGeom prst="rect">
                          <a:avLst/>
                        </a:prstGeom>
                      </wps:spPr>
                      <wps:style>
                        <a:lnRef idx="2">
                          <a:schemeClr val="dk1"/>
                        </a:lnRef>
                        <a:fillRef idx="1">
                          <a:schemeClr val="lt1"/>
                        </a:fillRef>
                        <a:effectRef idx="0">
                          <a:schemeClr val="dk1"/>
                        </a:effectRef>
                        <a:fontRef idx="minor">
                          <a:schemeClr val="dk1"/>
                        </a:fontRef>
                      </wps:style>
                      <wps:txbx>
                        <w:txbxContent>
                          <w:p w:rsidR="00457DBE" w:rsidRDefault="00457DBE" w:rsidP="00940A98">
                            <w:pPr>
                              <w:jc w:val="center"/>
                            </w:pPr>
                            <w:r>
                              <w:rPr>
                                <w:rFonts w:ascii="Times New Roman" w:hAnsi="Times New Roman" w:cs="Times New Roman"/>
                                <w:sz w:val="24"/>
                                <w:szCs w:val="24"/>
                                <w:lang w:val="en-US"/>
                              </w:rPr>
                              <w:t xml:space="preserve">V </w:t>
                            </w:r>
                            <w:r>
                              <w:rPr>
                                <w:rFonts w:ascii="Times New Roman" w:hAnsi="Times New Roman" w:cs="Times New Roman"/>
                                <w:sz w:val="24"/>
                                <w:szCs w:val="24"/>
                                <w:lang w:val="uk-UA"/>
                              </w:rPr>
                              <w:t xml:space="preserve">група ж.м. </w:t>
                            </w:r>
                            <w:r>
                              <w:rPr>
                                <w:rFonts w:ascii="Times New Roman" w:hAnsi="Times New Roman" w:cs="Times New Roman"/>
                                <w:sz w:val="24"/>
                                <w:szCs w:val="24"/>
                                <w:lang w:val="en-US"/>
                              </w:rPr>
                              <w:t>105</w:t>
                            </w:r>
                            <w:r>
                              <w:rPr>
                                <w:rFonts w:ascii="Times New Roman" w:hAnsi="Times New Roman" w:cs="Times New Roman"/>
                                <w:sz w:val="24"/>
                                <w:szCs w:val="24"/>
                                <w:lang w:val="uk-UA"/>
                              </w:rPr>
                              <w:t>кг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EFC2EFA" id="Прямоугольник 111" o:spid="_x0000_s1034" style="position:absolute;left:0;text-align:left;margin-left:258.95pt;margin-top:16.75pt;width:44.8pt;height:82.4pt;z-index:2517278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" fillcolor="white [3201]" strokecolor="black [3200]" strokeweight="1pt">
                <v:textbox>
                  <w:txbxContent>
                    <w:p w:rsidR="00457DBE" w:rsidRDefault="00457DBE" w:rsidP="00940A98">
                      <w:pPr>
                        <w:jc w:val="center"/>
                      </w:pPr>
                      <w:r>
                        <w:rPr>
                          <w:rFonts w:ascii="Times New Roman" w:hAnsi="Times New Roman" w:cs="Times New Roman"/>
                          <w:sz w:val="24"/>
                          <w:szCs w:val="24"/>
                          <w:lang w:val="en-US"/>
                        </w:rPr>
                        <w:t xml:space="preserve">V </w:t>
                      </w:r>
                      <w:r>
                        <w:rPr>
                          <w:rFonts w:ascii="Times New Roman" w:hAnsi="Times New Roman" w:cs="Times New Roman"/>
                          <w:sz w:val="24"/>
                          <w:szCs w:val="24"/>
                          <w:lang w:val="uk-UA"/>
                        </w:rPr>
                        <w:t xml:space="preserve">група ж.м. </w:t>
                      </w:r>
                      <w:r>
                        <w:rPr>
                          <w:rFonts w:ascii="Times New Roman" w:hAnsi="Times New Roman" w:cs="Times New Roman"/>
                          <w:sz w:val="24"/>
                          <w:szCs w:val="24"/>
                          <w:lang w:val="en-US"/>
                        </w:rPr>
                        <w:t>105</w:t>
                      </w:r>
                      <w:r>
                        <w:rPr>
                          <w:rFonts w:ascii="Times New Roman" w:hAnsi="Times New Roman" w:cs="Times New Roman"/>
                          <w:sz w:val="24"/>
                          <w:szCs w:val="24"/>
                          <w:lang w:val="uk-UA"/>
                        </w:rPr>
                        <w:t>кг</w:t>
                      </w:r>
                    </w:p>
                  </w:txbxContent>
                </v:textbox>
              </v:rect>
            </w:pict>
          </mc:Fallback>
        </mc:AlternateContent>
      </w:r>
      <w:r w:rsidRPr="0010434F">
        <w:rPr>
          <w:rFonts w:ascii="Times New Roman" w:hAnsi="Times New Roman" w:cs="Times New Roman"/>
          <w:noProof/>
          <w:color w:val="FF0000"/>
          <w:sz w:val="28"/>
          <w:szCs w:val="28"/>
          <w:lang w:eastAsia="ru-RU"/>
        </w:rPr>
        <mc:AlternateContent>
          <mc:Choice Requires="wps">
            <w:drawing>
              <wp:anchor distT="0" distB="0" distL="114300" distR="114300" simplePos="0" relativeHeight="251731968" behindDoc="0" locked="0" layoutInCell="1" allowOverlap="1" wp14:anchorId="1A31BCE6" wp14:editId="012891A2">
                <wp:simplePos x="0" y="0"/>
                <wp:positionH relativeFrom="column">
                  <wp:posOffset>4700905</wp:posOffset>
                </wp:positionH>
                <wp:positionV relativeFrom="paragraph">
                  <wp:posOffset>212725</wp:posOffset>
                </wp:positionV>
                <wp:extent cx="568960" cy="1046480"/>
                <wp:effectExtent l="0" t="0" r="21590" b="20320"/>
                <wp:wrapNone/>
                <wp:docPr id="113" name="Прямоугольник 113"/>
                <wp:cNvGraphicFramePr/>
                <a:graphic xmlns:a="http://schemas.openxmlformats.org/drawingml/2006/main">
                  <a:graphicData uri="http://schemas.microsoft.com/office/word/2010/wordprocessingShape">
                    <wps:wsp>
                      <wps:cNvSpPr/>
                      <wps:spPr>
                        <a:xfrm>
                          <a:off x="0" y="0"/>
                          <a:ext cx="568960" cy="1046480"/>
                        </a:xfrm>
                        <a:prstGeom prst="rect">
                          <a:avLst/>
                        </a:prstGeom>
                      </wps:spPr>
                      <wps:style>
                        <a:lnRef idx="2">
                          <a:schemeClr val="dk1"/>
                        </a:lnRef>
                        <a:fillRef idx="1">
                          <a:schemeClr val="lt1"/>
                        </a:fillRef>
                        <a:effectRef idx="0">
                          <a:schemeClr val="dk1"/>
                        </a:effectRef>
                        <a:fontRef idx="minor">
                          <a:schemeClr val="dk1"/>
                        </a:fontRef>
                      </wps:style>
                      <wps:txbx>
                        <w:txbxContent>
                          <w:p w:rsidR="00457DBE" w:rsidRDefault="00457DBE" w:rsidP="00940A98">
                            <w:pPr>
                              <w:jc w:val="center"/>
                            </w:pPr>
                            <w:r>
                              <w:rPr>
                                <w:rFonts w:ascii="Times New Roman" w:hAnsi="Times New Roman" w:cs="Times New Roman"/>
                                <w:sz w:val="24"/>
                                <w:szCs w:val="24"/>
                                <w:lang w:val="en-US"/>
                              </w:rPr>
                              <w:t>V</w:t>
                            </w:r>
                            <w:r w:rsidRPr="00940A98">
                              <w:rPr>
                                <w:rFonts w:ascii="Times New Roman" w:hAnsi="Times New Roman" w:cs="Times New Roman"/>
                                <w:sz w:val="24"/>
                                <w:szCs w:val="24"/>
                                <w:lang w:val="uk-UA"/>
                              </w:rPr>
                              <w:t>І</w:t>
                            </w:r>
                            <w:r>
                              <w:rPr>
                                <w:rFonts w:ascii="Times New Roman" w:hAnsi="Times New Roman" w:cs="Times New Roman"/>
                                <w:sz w:val="24"/>
                                <w:szCs w:val="24"/>
                                <w:lang w:val="uk-UA"/>
                              </w:rPr>
                              <w:t>І</w:t>
                            </w:r>
                            <w:r w:rsidRPr="00940A98">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група ж.м. </w:t>
                            </w:r>
                            <w:r>
                              <w:rPr>
                                <w:rFonts w:ascii="Times New Roman" w:hAnsi="Times New Roman" w:cs="Times New Roman"/>
                                <w:sz w:val="24"/>
                                <w:szCs w:val="24"/>
                                <w:lang w:val="en-US"/>
                              </w:rPr>
                              <w:t>115</w:t>
                            </w:r>
                            <w:r>
                              <w:rPr>
                                <w:rFonts w:ascii="Times New Roman" w:hAnsi="Times New Roman" w:cs="Times New Roman"/>
                                <w:sz w:val="24"/>
                                <w:szCs w:val="24"/>
                                <w:lang w:val="uk-UA"/>
                              </w:rPr>
                              <w:t xml:space="preserve"> кг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A31BCE6" id="Прямоугольник 113" o:spid="_x0000_s1035" style="position:absolute;left:0;text-align:left;margin-left:370.15pt;margin-top:16.75pt;width:44.8pt;height:82.4pt;z-index:2517319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" fillcolor="white [3201]" strokecolor="black [3200]" strokeweight="1pt">
                <v:textbox>
                  <w:txbxContent>
                    <w:p w:rsidR="00457DBE" w:rsidRDefault="00457DBE" w:rsidP="00940A98">
                      <w:pPr>
                        <w:jc w:val="center"/>
                      </w:pPr>
                      <w:r>
                        <w:rPr>
                          <w:rFonts w:ascii="Times New Roman" w:hAnsi="Times New Roman" w:cs="Times New Roman"/>
                          <w:sz w:val="24"/>
                          <w:szCs w:val="24"/>
                          <w:lang w:val="en-US"/>
                        </w:rPr>
                        <w:t>V</w:t>
                      </w:r>
                      <w:r w:rsidRPr="00940A98">
                        <w:rPr>
                          <w:rFonts w:ascii="Times New Roman" w:hAnsi="Times New Roman" w:cs="Times New Roman"/>
                          <w:sz w:val="24"/>
                          <w:szCs w:val="24"/>
                          <w:lang w:val="uk-UA"/>
                        </w:rPr>
                        <w:t>І</w:t>
                      </w:r>
                      <w:r>
                        <w:rPr>
                          <w:rFonts w:ascii="Times New Roman" w:hAnsi="Times New Roman" w:cs="Times New Roman"/>
                          <w:sz w:val="24"/>
                          <w:szCs w:val="24"/>
                          <w:lang w:val="uk-UA"/>
                        </w:rPr>
                        <w:t>І</w:t>
                      </w:r>
                      <w:r w:rsidRPr="00940A98">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група ж.м. </w:t>
                      </w:r>
                      <w:r>
                        <w:rPr>
                          <w:rFonts w:ascii="Times New Roman" w:hAnsi="Times New Roman" w:cs="Times New Roman"/>
                          <w:sz w:val="24"/>
                          <w:szCs w:val="24"/>
                          <w:lang w:val="en-US"/>
                        </w:rPr>
                        <w:t>115</w:t>
                      </w:r>
                      <w:r>
                        <w:rPr>
                          <w:rFonts w:ascii="Times New Roman" w:hAnsi="Times New Roman" w:cs="Times New Roman"/>
                          <w:sz w:val="24"/>
                          <w:szCs w:val="24"/>
                          <w:lang w:val="uk-UA"/>
                        </w:rPr>
                        <w:t xml:space="preserve"> кг</w:t>
                      </w:r>
                    </w:p>
                  </w:txbxContent>
                </v:textbox>
              </v:rect>
            </w:pict>
          </mc:Fallback>
        </mc:AlternateContent>
      </w:r>
      <w:r w:rsidRPr="0010434F">
        <w:rPr>
          <w:rFonts w:ascii="Times New Roman" w:hAnsi="Times New Roman" w:cs="Times New Roman"/>
          <w:noProof/>
          <w:color w:val="FF0000"/>
          <w:sz w:val="28"/>
          <w:szCs w:val="28"/>
          <w:lang w:eastAsia="ru-RU"/>
        </w:rPr>
        <mc:AlternateContent>
          <mc:Choice Requires="wps">
            <w:drawing>
              <wp:anchor distT="0" distB="0" distL="114300" distR="114300" simplePos="0" relativeHeight="251729920" behindDoc="0" locked="0" layoutInCell="1" allowOverlap="1" wp14:anchorId="0C67B1AC" wp14:editId="0117C159">
                <wp:simplePos x="0" y="0"/>
                <wp:positionH relativeFrom="column">
                  <wp:posOffset>3999865</wp:posOffset>
                </wp:positionH>
                <wp:positionV relativeFrom="paragraph">
                  <wp:posOffset>212725</wp:posOffset>
                </wp:positionV>
                <wp:extent cx="568960" cy="1046480"/>
                <wp:effectExtent l="0" t="0" r="21590" b="20320"/>
                <wp:wrapNone/>
                <wp:docPr id="112" name="Прямоугольник 112"/>
                <wp:cNvGraphicFramePr/>
                <a:graphic xmlns:a="http://schemas.openxmlformats.org/drawingml/2006/main">
                  <a:graphicData uri="http://schemas.microsoft.com/office/word/2010/wordprocessingShape">
                    <wps:wsp>
                      <wps:cNvSpPr/>
                      <wps:spPr>
                        <a:xfrm>
                          <a:off x="0" y="0"/>
                          <a:ext cx="568960" cy="1046480"/>
                        </a:xfrm>
                        <a:prstGeom prst="rect">
                          <a:avLst/>
                        </a:prstGeom>
                      </wps:spPr>
                      <wps:style>
                        <a:lnRef idx="2">
                          <a:schemeClr val="dk1"/>
                        </a:lnRef>
                        <a:fillRef idx="1">
                          <a:schemeClr val="lt1"/>
                        </a:fillRef>
                        <a:effectRef idx="0">
                          <a:schemeClr val="dk1"/>
                        </a:effectRef>
                        <a:fontRef idx="minor">
                          <a:schemeClr val="dk1"/>
                        </a:fontRef>
                      </wps:style>
                      <wps:txbx>
                        <w:txbxContent>
                          <w:p w:rsidR="00457DBE" w:rsidRDefault="00457DBE" w:rsidP="00940A98">
                            <w:pPr>
                              <w:jc w:val="center"/>
                            </w:pPr>
                            <w:r>
                              <w:rPr>
                                <w:rFonts w:ascii="Times New Roman" w:hAnsi="Times New Roman" w:cs="Times New Roman"/>
                                <w:sz w:val="24"/>
                                <w:szCs w:val="24"/>
                                <w:lang w:val="en-US"/>
                              </w:rPr>
                              <w:t>V</w:t>
                            </w:r>
                            <w:r w:rsidRPr="00940A98">
                              <w:rPr>
                                <w:rFonts w:ascii="Times New Roman" w:hAnsi="Times New Roman" w:cs="Times New Roman"/>
                                <w:sz w:val="24"/>
                                <w:szCs w:val="24"/>
                                <w:lang w:val="uk-UA"/>
                              </w:rPr>
                              <w:t xml:space="preserve">І </w:t>
                            </w:r>
                            <w:r>
                              <w:rPr>
                                <w:rFonts w:ascii="Times New Roman" w:hAnsi="Times New Roman" w:cs="Times New Roman"/>
                                <w:sz w:val="24"/>
                                <w:szCs w:val="24"/>
                                <w:lang w:val="uk-UA"/>
                              </w:rPr>
                              <w:t xml:space="preserve">група ж.м. </w:t>
                            </w:r>
                            <w:r>
                              <w:rPr>
                                <w:rFonts w:ascii="Times New Roman" w:hAnsi="Times New Roman" w:cs="Times New Roman"/>
                                <w:sz w:val="24"/>
                                <w:szCs w:val="24"/>
                                <w:lang w:val="en-US"/>
                              </w:rPr>
                              <w:t>110</w:t>
                            </w:r>
                            <w:r>
                              <w:rPr>
                                <w:rFonts w:ascii="Times New Roman" w:hAnsi="Times New Roman" w:cs="Times New Roman"/>
                                <w:sz w:val="24"/>
                                <w:szCs w:val="24"/>
                                <w:lang w:val="uk-UA"/>
                              </w:rPr>
                              <w:t xml:space="preserve"> кг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C67B1AC" id="Прямоугольник 112" o:spid="_x0000_s1036" style="position:absolute;left:0;text-align:left;margin-left:314.95pt;margin-top:16.75pt;width:44.8pt;height:82.4pt;z-index:2517299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" fillcolor="white [3201]" strokecolor="black [3200]" strokeweight="1pt">
                <v:textbox>
                  <w:txbxContent>
                    <w:p w:rsidR="00457DBE" w:rsidRDefault="00457DBE" w:rsidP="00940A98">
                      <w:pPr>
                        <w:jc w:val="center"/>
                      </w:pPr>
                      <w:r>
                        <w:rPr>
                          <w:rFonts w:ascii="Times New Roman" w:hAnsi="Times New Roman" w:cs="Times New Roman"/>
                          <w:sz w:val="24"/>
                          <w:szCs w:val="24"/>
                          <w:lang w:val="en-US"/>
                        </w:rPr>
                        <w:t>V</w:t>
                      </w:r>
                      <w:r w:rsidRPr="00940A98">
                        <w:rPr>
                          <w:rFonts w:ascii="Times New Roman" w:hAnsi="Times New Roman" w:cs="Times New Roman"/>
                          <w:sz w:val="24"/>
                          <w:szCs w:val="24"/>
                          <w:lang w:val="uk-UA"/>
                        </w:rPr>
                        <w:t xml:space="preserve">І </w:t>
                      </w:r>
                      <w:r>
                        <w:rPr>
                          <w:rFonts w:ascii="Times New Roman" w:hAnsi="Times New Roman" w:cs="Times New Roman"/>
                          <w:sz w:val="24"/>
                          <w:szCs w:val="24"/>
                          <w:lang w:val="uk-UA"/>
                        </w:rPr>
                        <w:t xml:space="preserve">група ж.м. </w:t>
                      </w:r>
                      <w:r>
                        <w:rPr>
                          <w:rFonts w:ascii="Times New Roman" w:hAnsi="Times New Roman" w:cs="Times New Roman"/>
                          <w:sz w:val="24"/>
                          <w:szCs w:val="24"/>
                          <w:lang w:val="en-US"/>
                        </w:rPr>
                        <w:t>110</w:t>
                      </w:r>
                      <w:r>
                        <w:rPr>
                          <w:rFonts w:ascii="Times New Roman" w:hAnsi="Times New Roman" w:cs="Times New Roman"/>
                          <w:sz w:val="24"/>
                          <w:szCs w:val="24"/>
                          <w:lang w:val="uk-UA"/>
                        </w:rPr>
                        <w:t xml:space="preserve"> кг</w:t>
                      </w:r>
                    </w:p>
                  </w:txbxContent>
                </v:textbox>
              </v:rect>
            </w:pict>
          </mc:Fallback>
        </mc:AlternateContent>
      </w:r>
    </w:p>
    <w:p w:rsidR="00940A98" w:rsidRPr="0010434F" w:rsidRDefault="00940A98" w:rsidP="00CB7F20">
      <w:pPr>
        <w:spacing w:after="0" w:line="360" w:lineRule="auto"/>
        <w:ind w:firstLine="709"/>
        <w:jc w:val="both"/>
        <w:rPr>
          <w:rFonts w:ascii="Times New Roman" w:hAnsi="Times New Roman" w:cs="Times New Roman"/>
          <w:color w:val="FF0000"/>
          <w:sz w:val="28"/>
          <w:szCs w:val="28"/>
          <w:lang w:val="uk-UA"/>
        </w:rPr>
      </w:pPr>
    </w:p>
    <w:p w:rsidR="00940A98" w:rsidRPr="0010434F" w:rsidRDefault="00940A98" w:rsidP="00CB7F20">
      <w:pPr>
        <w:spacing w:after="0" w:line="360" w:lineRule="auto"/>
        <w:ind w:firstLine="709"/>
        <w:jc w:val="both"/>
        <w:rPr>
          <w:rFonts w:ascii="Times New Roman" w:hAnsi="Times New Roman" w:cs="Times New Roman"/>
          <w:color w:val="FF0000"/>
          <w:sz w:val="28"/>
          <w:szCs w:val="28"/>
          <w:lang w:val="uk-UA"/>
        </w:rPr>
      </w:pPr>
    </w:p>
    <w:p w:rsidR="00940A98" w:rsidRPr="0010434F" w:rsidRDefault="00940A98" w:rsidP="00CB7F20">
      <w:pPr>
        <w:spacing w:after="0" w:line="360" w:lineRule="auto"/>
        <w:ind w:firstLine="709"/>
        <w:jc w:val="both"/>
        <w:rPr>
          <w:rFonts w:ascii="Times New Roman" w:hAnsi="Times New Roman" w:cs="Times New Roman"/>
          <w:color w:val="FF0000"/>
          <w:sz w:val="28"/>
          <w:szCs w:val="28"/>
          <w:lang w:val="uk-UA"/>
        </w:rPr>
      </w:pPr>
    </w:p>
    <w:p w:rsidR="00940A98" w:rsidRPr="0010434F" w:rsidRDefault="00940A98" w:rsidP="00CB7F20">
      <w:pPr>
        <w:spacing w:after="0" w:line="360" w:lineRule="auto"/>
        <w:ind w:firstLine="709"/>
        <w:jc w:val="both"/>
        <w:rPr>
          <w:rFonts w:ascii="Times New Roman" w:hAnsi="Times New Roman" w:cs="Times New Roman"/>
          <w:color w:val="FF0000"/>
          <w:sz w:val="28"/>
          <w:szCs w:val="28"/>
          <w:lang w:val="uk-UA"/>
        </w:rPr>
      </w:pPr>
      <w:r w:rsidRPr="0010434F">
        <w:rPr>
          <w:rFonts w:ascii="Times New Roman" w:hAnsi="Times New Roman" w:cs="Times New Roman"/>
          <w:noProof/>
          <w:color w:val="FF0000"/>
          <w:sz w:val="28"/>
          <w:szCs w:val="28"/>
          <w:lang w:eastAsia="ru-RU"/>
        </w:rPr>
        <mc:AlternateContent>
          <mc:Choice Requires="wps">
            <w:drawing>
              <wp:anchor distT="0" distB="0" distL="114300" distR="114300" simplePos="0" relativeHeight="251761664" behindDoc="0" locked="0" layoutInCell="1" allowOverlap="1">
                <wp:simplePos x="0" y="0"/>
                <wp:positionH relativeFrom="column">
                  <wp:posOffset>3502025</wp:posOffset>
                </wp:positionH>
                <wp:positionV relativeFrom="paragraph">
                  <wp:posOffset>33020</wp:posOffset>
                </wp:positionV>
                <wp:extent cx="2214880" cy="304800"/>
                <wp:effectExtent l="38100" t="0" r="13970" b="76200"/>
                <wp:wrapNone/>
                <wp:docPr id="182" name="Прямая со стрелкой 182"/>
                <wp:cNvGraphicFramePr/>
                <a:graphic xmlns:a="http://schemas.openxmlformats.org/drawingml/2006/main">
                  <a:graphicData uri="http://schemas.microsoft.com/office/word/2010/wordprocessingShape">
                    <wps:wsp>
                      <wps:cNvCnPr/>
                      <wps:spPr>
                        <a:xfrm flipH="1">
                          <a:off x="0" y="0"/>
                          <a:ext cx="2214880" cy="3048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5DE86C1" id="Прямая со стрелкой 182" o:spid="_x0000_s1026" type="#_x0000_t32" style="position:absolute;margin-left:275.75pt;margin-top:2.6pt;width:174.4pt;height:24pt;flip:x;z-index:2517616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" strokecolor="black [3200]" strokeweight=".5pt">
                <v:stroke endarrow="block" joinstyle="miter"/>
              </v:shape>
            </w:pict>
          </mc:Fallback>
        </mc:AlternateContent>
      </w:r>
      <w:r w:rsidRPr="0010434F">
        <w:rPr>
          <w:rFonts w:ascii="Times New Roman" w:hAnsi="Times New Roman" w:cs="Times New Roman"/>
          <w:noProof/>
          <w:color w:val="FF0000"/>
          <w:sz w:val="28"/>
          <w:szCs w:val="28"/>
          <w:lang w:eastAsia="ru-RU"/>
        </w:rPr>
        <mc:AlternateContent>
          <mc:Choice Requires="wps">
            <w:drawing>
              <wp:anchor distT="0" distB="0" distL="114300" distR="114300" simplePos="0" relativeHeight="251760640" behindDoc="0" locked="0" layoutInCell="1" allowOverlap="1">
                <wp:simplePos x="0" y="0"/>
                <wp:positionH relativeFrom="column">
                  <wp:posOffset>3207385</wp:posOffset>
                </wp:positionH>
                <wp:positionV relativeFrom="paragraph">
                  <wp:posOffset>33020</wp:posOffset>
                </wp:positionV>
                <wp:extent cx="1747520" cy="304800"/>
                <wp:effectExtent l="38100" t="0" r="24130" b="76200"/>
                <wp:wrapNone/>
                <wp:docPr id="181" name="Прямая со стрелкой 181"/>
                <wp:cNvGraphicFramePr/>
                <a:graphic xmlns:a="http://schemas.openxmlformats.org/drawingml/2006/main">
                  <a:graphicData uri="http://schemas.microsoft.com/office/word/2010/wordprocessingShape">
                    <wps:wsp>
                      <wps:cNvCnPr/>
                      <wps:spPr>
                        <a:xfrm flipH="1">
                          <a:off x="0" y="0"/>
                          <a:ext cx="1747520" cy="3048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102DD04" id="Прямая со стрелкой 181" o:spid="_x0000_s1026" type="#_x0000_t32" style="position:absolute;margin-left:252.55pt;margin-top:2.6pt;width:137.6pt;height:24pt;flip:x;z-index:2517606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" strokecolor="black [3200]" strokeweight=".5pt">
                <v:stroke endarrow="block" joinstyle="miter"/>
              </v:shape>
            </w:pict>
          </mc:Fallback>
        </mc:AlternateContent>
      </w:r>
      <w:r w:rsidRPr="0010434F">
        <w:rPr>
          <w:rFonts w:ascii="Times New Roman" w:hAnsi="Times New Roman" w:cs="Times New Roman"/>
          <w:noProof/>
          <w:color w:val="FF0000"/>
          <w:sz w:val="28"/>
          <w:szCs w:val="28"/>
          <w:lang w:eastAsia="ru-RU"/>
        </w:rPr>
        <mc:AlternateContent>
          <mc:Choice Requires="wps">
            <w:drawing>
              <wp:anchor distT="0" distB="0" distL="114300" distR="114300" simplePos="0" relativeHeight="251759616" behindDoc="0" locked="0" layoutInCell="1" allowOverlap="1">
                <wp:simplePos x="0" y="0"/>
                <wp:positionH relativeFrom="column">
                  <wp:posOffset>3044825</wp:posOffset>
                </wp:positionH>
                <wp:positionV relativeFrom="paragraph">
                  <wp:posOffset>33020</wp:posOffset>
                </wp:positionV>
                <wp:extent cx="1239520" cy="304800"/>
                <wp:effectExtent l="38100" t="0" r="17780" b="76200"/>
                <wp:wrapNone/>
                <wp:docPr id="180" name="Прямая со стрелкой 180"/>
                <wp:cNvGraphicFramePr/>
                <a:graphic xmlns:a="http://schemas.openxmlformats.org/drawingml/2006/main">
                  <a:graphicData uri="http://schemas.microsoft.com/office/word/2010/wordprocessingShape">
                    <wps:wsp>
                      <wps:cNvCnPr/>
                      <wps:spPr>
                        <a:xfrm flipH="1">
                          <a:off x="0" y="0"/>
                          <a:ext cx="1239520" cy="3048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C9F4911" id="Прямая со стрелкой 180" o:spid="_x0000_s1026" type="#_x0000_t32" style="position:absolute;margin-left:239.75pt;margin-top:2.6pt;width:97.6pt;height:24pt;flip:x;z-index:2517596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" strokecolor="black [3200]" strokeweight=".5pt">
                <v:stroke endarrow="block" joinstyle="miter"/>
              </v:shape>
            </w:pict>
          </mc:Fallback>
        </mc:AlternateContent>
      </w:r>
      <w:r w:rsidRPr="0010434F">
        <w:rPr>
          <w:rFonts w:ascii="Times New Roman" w:hAnsi="Times New Roman" w:cs="Times New Roman"/>
          <w:noProof/>
          <w:color w:val="FF0000"/>
          <w:sz w:val="28"/>
          <w:szCs w:val="28"/>
          <w:lang w:eastAsia="ru-RU"/>
        </w:rPr>
        <mc:AlternateContent>
          <mc:Choice Requires="wps">
            <w:drawing>
              <wp:anchor distT="0" distB="0" distL="114300" distR="114300" simplePos="0" relativeHeight="251758592" behindDoc="0" locked="0" layoutInCell="1" allowOverlap="1">
                <wp:simplePos x="0" y="0"/>
                <wp:positionH relativeFrom="column">
                  <wp:posOffset>2943225</wp:posOffset>
                </wp:positionH>
                <wp:positionV relativeFrom="paragraph">
                  <wp:posOffset>33020</wp:posOffset>
                </wp:positionV>
                <wp:extent cx="670560" cy="304800"/>
                <wp:effectExtent l="38100" t="0" r="15240" b="57150"/>
                <wp:wrapNone/>
                <wp:docPr id="179" name="Прямая со стрелкой 179"/>
                <wp:cNvGraphicFramePr/>
                <a:graphic xmlns:a="http://schemas.openxmlformats.org/drawingml/2006/main">
                  <a:graphicData uri="http://schemas.microsoft.com/office/word/2010/wordprocessingShape">
                    <wps:wsp>
                      <wps:cNvCnPr/>
                      <wps:spPr>
                        <a:xfrm flipH="1">
                          <a:off x="0" y="0"/>
                          <a:ext cx="670560" cy="3048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6BBE8FD" id="Прямая со стрелкой 179" o:spid="_x0000_s1026" type="#_x0000_t32" style="position:absolute;margin-left:231.75pt;margin-top:2.6pt;width:52.8pt;height:24pt;flip:x;z-index:2517585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" strokecolor="black [3200]" strokeweight=".5pt">
                <v:stroke endarrow="block" joinstyle="miter"/>
              </v:shape>
            </w:pict>
          </mc:Fallback>
        </mc:AlternateContent>
      </w:r>
      <w:r w:rsidRPr="0010434F">
        <w:rPr>
          <w:rFonts w:ascii="Times New Roman" w:hAnsi="Times New Roman" w:cs="Times New Roman"/>
          <w:noProof/>
          <w:color w:val="FF0000"/>
          <w:sz w:val="28"/>
          <w:szCs w:val="28"/>
          <w:lang w:eastAsia="ru-RU"/>
        </w:rPr>
        <mc:AlternateContent>
          <mc:Choice Requires="wps">
            <w:drawing>
              <wp:anchor distT="0" distB="0" distL="114300" distR="114300" simplePos="0" relativeHeight="251757568" behindDoc="0" locked="0" layoutInCell="1" allowOverlap="1">
                <wp:simplePos x="0" y="0"/>
                <wp:positionH relativeFrom="column">
                  <wp:posOffset>2861945</wp:posOffset>
                </wp:positionH>
                <wp:positionV relativeFrom="paragraph">
                  <wp:posOffset>33020</wp:posOffset>
                </wp:positionV>
                <wp:extent cx="0" cy="304800"/>
                <wp:effectExtent l="76200" t="0" r="57150" b="57150"/>
                <wp:wrapNone/>
                <wp:docPr id="178" name="Прямая со стрелкой 178"/>
                <wp:cNvGraphicFramePr/>
                <a:graphic xmlns:a="http://schemas.openxmlformats.org/drawingml/2006/main">
                  <a:graphicData uri="http://schemas.microsoft.com/office/word/2010/wordprocessingShape">
                    <wps:wsp>
                      <wps:cNvCnPr/>
                      <wps:spPr>
                        <a:xfrm>
                          <a:off x="0" y="0"/>
                          <a:ext cx="0" cy="3048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37EFE92" id="Прямая со стрелкой 178" o:spid="_x0000_s1026" type="#_x0000_t32" style="position:absolute;margin-left:225.35pt;margin-top:2.6pt;width:0;height:24pt;z-index:2517575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" strokecolor="black [3200]" strokeweight=".5pt">
                <v:stroke endarrow="block" joinstyle="miter"/>
              </v:shape>
            </w:pict>
          </mc:Fallback>
        </mc:AlternateContent>
      </w:r>
      <w:r w:rsidRPr="0010434F">
        <w:rPr>
          <w:rFonts w:ascii="Times New Roman" w:hAnsi="Times New Roman" w:cs="Times New Roman"/>
          <w:noProof/>
          <w:color w:val="FF0000"/>
          <w:sz w:val="28"/>
          <w:szCs w:val="28"/>
          <w:lang w:eastAsia="ru-RU"/>
        </w:rPr>
        <mc:AlternateContent>
          <mc:Choice Requires="wps">
            <w:drawing>
              <wp:anchor distT="0" distB="0" distL="114300" distR="114300" simplePos="0" relativeHeight="251756544" behindDoc="0" locked="0" layoutInCell="1" allowOverlap="1">
                <wp:simplePos x="0" y="0"/>
                <wp:positionH relativeFrom="column">
                  <wp:posOffset>2191385</wp:posOffset>
                </wp:positionH>
                <wp:positionV relativeFrom="paragraph">
                  <wp:posOffset>33020</wp:posOffset>
                </wp:positionV>
                <wp:extent cx="741680" cy="304800"/>
                <wp:effectExtent l="0" t="0" r="96520" b="57150"/>
                <wp:wrapNone/>
                <wp:docPr id="177" name="Прямая со стрелкой 177"/>
                <wp:cNvGraphicFramePr/>
                <a:graphic xmlns:a="http://schemas.openxmlformats.org/drawingml/2006/main">
                  <a:graphicData uri="http://schemas.microsoft.com/office/word/2010/wordprocessingShape">
                    <wps:wsp>
                      <wps:cNvCnPr/>
                      <wps:spPr>
                        <a:xfrm>
                          <a:off x="0" y="0"/>
                          <a:ext cx="741680" cy="3048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B05FAA2" id="Прямая со стрелкой 177" o:spid="_x0000_s1026" type="#_x0000_t32" style="position:absolute;margin-left:172.55pt;margin-top:2.6pt;width:58.4pt;height:24pt;z-index:2517565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" strokecolor="black [3200]" strokeweight=".5pt">
                <v:stroke endarrow="block" joinstyle="miter"/>
              </v:shape>
            </w:pict>
          </mc:Fallback>
        </mc:AlternateContent>
      </w:r>
      <w:r w:rsidRPr="0010434F">
        <w:rPr>
          <w:rFonts w:ascii="Times New Roman" w:hAnsi="Times New Roman" w:cs="Times New Roman"/>
          <w:noProof/>
          <w:color w:val="FF0000"/>
          <w:sz w:val="28"/>
          <w:szCs w:val="28"/>
          <w:lang w:eastAsia="ru-RU"/>
        </w:rPr>
        <mc:AlternateContent>
          <mc:Choice Requires="wps">
            <w:drawing>
              <wp:anchor distT="0" distB="0" distL="114300" distR="114300" simplePos="0" relativeHeight="251755520" behindDoc="0" locked="0" layoutInCell="1" allowOverlap="1">
                <wp:simplePos x="0" y="0"/>
                <wp:positionH relativeFrom="column">
                  <wp:posOffset>1480185</wp:posOffset>
                </wp:positionH>
                <wp:positionV relativeFrom="paragraph">
                  <wp:posOffset>33020</wp:posOffset>
                </wp:positionV>
                <wp:extent cx="1452880" cy="304800"/>
                <wp:effectExtent l="0" t="0" r="71120" b="76200"/>
                <wp:wrapNone/>
                <wp:docPr id="176" name="Прямая со стрелкой 176"/>
                <wp:cNvGraphicFramePr/>
                <a:graphic xmlns:a="http://schemas.openxmlformats.org/drawingml/2006/main">
                  <a:graphicData uri="http://schemas.microsoft.com/office/word/2010/wordprocessingShape">
                    <wps:wsp>
                      <wps:cNvCnPr/>
                      <wps:spPr>
                        <a:xfrm>
                          <a:off x="0" y="0"/>
                          <a:ext cx="1452880" cy="3048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CF09417" id="Прямая со стрелкой 176" o:spid="_x0000_s1026" type="#_x0000_t32" style="position:absolute;margin-left:116.55pt;margin-top:2.6pt;width:114.4pt;height:24pt;z-index:2517555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" strokecolor="black [3200]" strokeweight=".5pt">
                <v:stroke endarrow="block" joinstyle="miter"/>
              </v:shape>
            </w:pict>
          </mc:Fallback>
        </mc:AlternateContent>
      </w:r>
      <w:r w:rsidRPr="0010434F">
        <w:rPr>
          <w:rFonts w:ascii="Times New Roman" w:hAnsi="Times New Roman" w:cs="Times New Roman"/>
          <w:noProof/>
          <w:color w:val="FF0000"/>
          <w:sz w:val="28"/>
          <w:szCs w:val="28"/>
          <w:lang w:eastAsia="ru-RU"/>
        </w:rPr>
        <mc:AlternateContent>
          <mc:Choice Requires="wps">
            <w:drawing>
              <wp:anchor distT="0" distB="0" distL="114300" distR="114300" simplePos="0" relativeHeight="251754496" behindDoc="0" locked="0" layoutInCell="1" allowOverlap="1">
                <wp:simplePos x="0" y="0"/>
                <wp:positionH relativeFrom="column">
                  <wp:posOffset>708025</wp:posOffset>
                </wp:positionH>
                <wp:positionV relativeFrom="paragraph">
                  <wp:posOffset>33020</wp:posOffset>
                </wp:positionV>
                <wp:extent cx="2225040" cy="304800"/>
                <wp:effectExtent l="0" t="0" r="80010" b="76200"/>
                <wp:wrapNone/>
                <wp:docPr id="175" name="Прямая со стрелкой 175"/>
                <wp:cNvGraphicFramePr/>
                <a:graphic xmlns:a="http://schemas.openxmlformats.org/drawingml/2006/main">
                  <a:graphicData uri="http://schemas.microsoft.com/office/word/2010/wordprocessingShape">
                    <wps:wsp>
                      <wps:cNvCnPr/>
                      <wps:spPr>
                        <a:xfrm>
                          <a:off x="0" y="0"/>
                          <a:ext cx="2225040" cy="3048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D14AEA4" id="Прямая со стрелкой 175" o:spid="_x0000_s1026" type="#_x0000_t32" style="position:absolute;margin-left:55.75pt;margin-top:2.6pt;width:175.2pt;height:24pt;z-index:2517544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" strokecolor="black [3200]" strokeweight=".5pt">
                <v:stroke endarrow="block" joinstyle="miter"/>
              </v:shape>
            </w:pict>
          </mc:Fallback>
        </mc:AlternateContent>
      </w:r>
    </w:p>
    <w:p w:rsidR="00940A98" w:rsidRPr="0010434F" w:rsidRDefault="00940A98" w:rsidP="00CB7F20">
      <w:pPr>
        <w:spacing w:after="0" w:line="360" w:lineRule="auto"/>
        <w:ind w:firstLine="709"/>
        <w:jc w:val="both"/>
        <w:rPr>
          <w:rFonts w:ascii="Times New Roman" w:hAnsi="Times New Roman" w:cs="Times New Roman"/>
          <w:color w:val="FF0000"/>
          <w:sz w:val="28"/>
          <w:szCs w:val="28"/>
          <w:lang w:val="uk-UA"/>
        </w:rPr>
      </w:pPr>
      <w:r w:rsidRPr="0010434F">
        <w:rPr>
          <w:rFonts w:ascii="Times New Roman" w:hAnsi="Times New Roman" w:cs="Times New Roman"/>
          <w:noProof/>
          <w:sz w:val="28"/>
          <w:szCs w:val="28"/>
          <w:lang w:eastAsia="ru-RU"/>
        </w:rPr>
        <mc:AlternateContent>
          <mc:Choice Requires="wps">
            <w:drawing>
              <wp:anchor distT="0" distB="0" distL="114300" distR="114300" simplePos="0" relativeHeight="251736064" behindDoc="0" locked="0" layoutInCell="1" allowOverlap="1" wp14:anchorId="315853BA" wp14:editId="2490C79C">
                <wp:simplePos x="0" y="0"/>
                <wp:positionH relativeFrom="column">
                  <wp:posOffset>461010</wp:posOffset>
                </wp:positionH>
                <wp:positionV relativeFrom="paragraph">
                  <wp:posOffset>31115</wp:posOffset>
                </wp:positionV>
                <wp:extent cx="5357915" cy="650240"/>
                <wp:effectExtent l="0" t="0" r="14605" b="16510"/>
                <wp:wrapNone/>
                <wp:docPr id="116" name="Прямоугольник 116"/>
                <wp:cNvGraphicFramePr/>
                <a:graphic xmlns:a="http://schemas.openxmlformats.org/drawingml/2006/main">
                  <a:graphicData uri="http://schemas.microsoft.com/office/word/2010/wordprocessingShape">
                    <wps:wsp>
                      <wps:cNvSpPr/>
                      <wps:spPr>
                        <a:xfrm>
                          <a:off x="0" y="0"/>
                          <a:ext cx="5357915" cy="650240"/>
                        </a:xfrm>
                        <a:prstGeom prst="rect">
                          <a:avLst/>
                        </a:prstGeom>
                      </wps:spPr>
                      <wps:style>
                        <a:lnRef idx="2">
                          <a:schemeClr val="dk1"/>
                        </a:lnRef>
                        <a:fillRef idx="1">
                          <a:schemeClr val="lt1"/>
                        </a:fillRef>
                        <a:effectRef idx="0">
                          <a:schemeClr val="dk1"/>
                        </a:effectRef>
                        <a:fontRef idx="minor">
                          <a:schemeClr val="dk1"/>
                        </a:fontRef>
                      </wps:style>
                      <wps:txbx>
                        <w:txbxContent>
                          <w:p w:rsidR="00457DBE" w:rsidRPr="00940A98" w:rsidRDefault="00457DBE" w:rsidP="00940A98">
                            <w:pPr>
                              <w:spacing w:after="0"/>
                              <w:jc w:val="center"/>
                              <w:rPr>
                                <w:rFonts w:ascii="Times New Roman" w:hAnsi="Times New Roman" w:cs="Times New Roman"/>
                                <w:sz w:val="28"/>
                                <w:szCs w:val="28"/>
                                <w:lang w:val="uk-UA"/>
                              </w:rPr>
                            </w:pPr>
                            <w:r w:rsidRPr="00940A98">
                              <w:rPr>
                                <w:rFonts w:ascii="Times New Roman" w:hAnsi="Times New Roman" w:cs="Times New Roman"/>
                                <w:sz w:val="28"/>
                                <w:szCs w:val="28"/>
                                <w:lang w:val="uk-UA"/>
                              </w:rPr>
                              <w:t>Забійні якості(, втрати при транспортуванні, забійний вихід, товщина шпику, довжина туші)</w:t>
                            </w:r>
                          </w:p>
                          <w:p w:rsidR="00457DBE" w:rsidRPr="00465E0D" w:rsidRDefault="00457DBE" w:rsidP="00465E0D">
                            <w:pPr>
                              <w:jc w:val="center"/>
                              <w:rPr>
                                <w:rFonts w:ascii="Times New Roman" w:hAnsi="Times New Roman" w:cs="Times New Roman"/>
                                <w:sz w:val="28"/>
                                <w:szCs w:val="28"/>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15853BA" id="Прямоугольник 116" o:spid="_x0000_s1037" style="position:absolute;left:0;text-align:left;margin-left:36.3pt;margin-top:2.45pt;width:421.9pt;height:51.2pt;z-index:2517360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" fillcolor="white [3201]" strokecolor="black [3200]" strokeweight="1pt">
                <v:textbox>
                  <w:txbxContent>
                    <w:p w:rsidR="00457DBE" w:rsidRPr="00940A98" w:rsidRDefault="00457DBE" w:rsidP="00940A98">
                      <w:pPr>
                        <w:spacing w:after="0"/>
                        <w:jc w:val="center"/>
                        <w:rPr>
                          <w:rFonts w:ascii="Times New Roman" w:hAnsi="Times New Roman" w:cs="Times New Roman"/>
                          <w:sz w:val="28"/>
                          <w:szCs w:val="28"/>
                          <w:lang w:val="uk-UA"/>
                        </w:rPr>
                      </w:pPr>
                      <w:r w:rsidRPr="00940A98">
                        <w:rPr>
                          <w:rFonts w:ascii="Times New Roman" w:hAnsi="Times New Roman" w:cs="Times New Roman"/>
                          <w:sz w:val="28"/>
                          <w:szCs w:val="28"/>
                          <w:lang w:val="uk-UA"/>
                        </w:rPr>
                        <w:t>Забійні якості(, втрати при транспортуванні, забійний вихід, товщина шпику, довжина туші)</w:t>
                      </w:r>
                    </w:p>
                    <w:p w:rsidR="00457DBE" w:rsidRPr="00465E0D" w:rsidRDefault="00457DBE" w:rsidP="00465E0D">
                      <w:pPr>
                        <w:jc w:val="center"/>
                        <w:rPr>
                          <w:rFonts w:ascii="Times New Roman" w:hAnsi="Times New Roman" w:cs="Times New Roman"/>
                          <w:sz w:val="28"/>
                          <w:szCs w:val="28"/>
                          <w:lang w:val="uk-UA"/>
                        </w:rPr>
                      </w:pPr>
                    </w:p>
                  </w:txbxContent>
                </v:textbox>
              </v:rect>
            </w:pict>
          </mc:Fallback>
        </mc:AlternateContent>
      </w:r>
    </w:p>
    <w:p w:rsidR="00940A98" w:rsidRPr="0010434F" w:rsidRDefault="00940A98" w:rsidP="00CB7F20">
      <w:pPr>
        <w:spacing w:after="0" w:line="360" w:lineRule="auto"/>
        <w:ind w:firstLine="709"/>
        <w:jc w:val="both"/>
        <w:rPr>
          <w:rFonts w:ascii="Times New Roman" w:hAnsi="Times New Roman" w:cs="Times New Roman"/>
          <w:color w:val="FF0000"/>
          <w:sz w:val="28"/>
          <w:szCs w:val="28"/>
          <w:lang w:val="uk-UA"/>
        </w:rPr>
      </w:pPr>
    </w:p>
    <w:p w:rsidR="00940A98" w:rsidRPr="0010434F" w:rsidRDefault="00940A98" w:rsidP="00CB7F20">
      <w:pPr>
        <w:spacing w:after="0" w:line="360" w:lineRule="auto"/>
        <w:ind w:firstLine="709"/>
        <w:jc w:val="both"/>
        <w:rPr>
          <w:rFonts w:ascii="Times New Roman" w:hAnsi="Times New Roman" w:cs="Times New Roman"/>
          <w:color w:val="FF0000"/>
          <w:sz w:val="28"/>
          <w:szCs w:val="28"/>
          <w:lang w:val="uk-UA"/>
        </w:rPr>
      </w:pPr>
      <w:r w:rsidRPr="0010434F">
        <w:rPr>
          <w:rFonts w:ascii="Times New Roman" w:hAnsi="Times New Roman" w:cs="Times New Roman"/>
          <w:noProof/>
          <w:color w:val="FF0000"/>
          <w:sz w:val="28"/>
          <w:szCs w:val="28"/>
          <w:lang w:eastAsia="ru-RU"/>
        </w:rPr>
        <mc:AlternateContent>
          <mc:Choice Requires="wps">
            <w:drawing>
              <wp:anchor distT="0" distB="0" distL="114300" distR="114300" simplePos="0" relativeHeight="251762688" behindDoc="0" locked="0" layoutInCell="1" allowOverlap="1">
                <wp:simplePos x="0" y="0"/>
                <wp:positionH relativeFrom="column">
                  <wp:posOffset>2953385</wp:posOffset>
                </wp:positionH>
                <wp:positionV relativeFrom="paragraph">
                  <wp:posOffset>67945</wp:posOffset>
                </wp:positionV>
                <wp:extent cx="0" cy="314960"/>
                <wp:effectExtent l="76200" t="0" r="76200" b="66040"/>
                <wp:wrapNone/>
                <wp:docPr id="183" name="Прямая со стрелкой 183"/>
                <wp:cNvGraphicFramePr/>
                <a:graphic xmlns:a="http://schemas.openxmlformats.org/drawingml/2006/main">
                  <a:graphicData uri="http://schemas.microsoft.com/office/word/2010/wordprocessingShape">
                    <wps:wsp>
                      <wps:cNvCnPr/>
                      <wps:spPr>
                        <a:xfrm>
                          <a:off x="0" y="0"/>
                          <a:ext cx="0" cy="31496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547B775C" id="Прямая со стрелкой 183" o:spid="_x0000_s1026" type="#_x0000_t32" style="position:absolute;margin-left:232.55pt;margin-top:5.35pt;width:0;height:24.8pt;z-index:2517626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" strokecolor="black [3200]" strokeweight=".5pt">
                <v:stroke endarrow="block" joinstyle="miter"/>
              </v:shape>
            </w:pict>
          </mc:Fallback>
        </mc:AlternateContent>
      </w:r>
    </w:p>
    <w:p w:rsidR="00E83335" w:rsidRPr="0010434F" w:rsidRDefault="00940A98" w:rsidP="00CB7F20">
      <w:pPr>
        <w:spacing w:after="0" w:line="360" w:lineRule="auto"/>
        <w:ind w:firstLine="709"/>
        <w:jc w:val="both"/>
        <w:rPr>
          <w:rFonts w:ascii="Times New Roman" w:hAnsi="Times New Roman" w:cs="Times New Roman"/>
          <w:color w:val="FF0000"/>
          <w:sz w:val="28"/>
          <w:szCs w:val="28"/>
          <w:lang w:val="uk-UA"/>
        </w:rPr>
      </w:pPr>
      <w:r w:rsidRPr="0010434F">
        <w:rPr>
          <w:rFonts w:ascii="Times New Roman" w:hAnsi="Times New Roman" w:cs="Times New Roman"/>
          <w:noProof/>
          <w:sz w:val="28"/>
          <w:szCs w:val="28"/>
          <w:lang w:eastAsia="ru-RU"/>
        </w:rPr>
        <mc:AlternateContent>
          <mc:Choice Requires="wps">
            <w:drawing>
              <wp:anchor distT="0" distB="0" distL="114300" distR="114300" simplePos="0" relativeHeight="251765760" behindDoc="0" locked="0" layoutInCell="1" allowOverlap="1">
                <wp:simplePos x="0" y="0"/>
                <wp:positionH relativeFrom="column">
                  <wp:posOffset>2933065</wp:posOffset>
                </wp:positionH>
                <wp:positionV relativeFrom="paragraph">
                  <wp:posOffset>1732280</wp:posOffset>
                </wp:positionV>
                <wp:extent cx="1767840" cy="304800"/>
                <wp:effectExtent l="0" t="0" r="80010" b="76200"/>
                <wp:wrapNone/>
                <wp:docPr id="186" name="Прямая со стрелкой 186"/>
                <wp:cNvGraphicFramePr/>
                <a:graphic xmlns:a="http://schemas.openxmlformats.org/drawingml/2006/main">
                  <a:graphicData uri="http://schemas.microsoft.com/office/word/2010/wordprocessingShape">
                    <wps:wsp>
                      <wps:cNvCnPr/>
                      <wps:spPr>
                        <a:xfrm>
                          <a:off x="0" y="0"/>
                          <a:ext cx="1767840" cy="3048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C8A557E" id="Прямая со стрелкой 186" o:spid="_x0000_s1026" type="#_x0000_t32" style="position:absolute;margin-left:230.95pt;margin-top:136.4pt;width:139.2pt;height:24pt;z-index:2517657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" strokecolor="black [3200]" strokeweight=".5pt">
                <v:stroke endarrow="block" joinstyle="miter"/>
              </v:shape>
            </w:pict>
          </mc:Fallback>
        </mc:AlternateContent>
      </w:r>
      <w:r w:rsidRPr="0010434F">
        <w:rPr>
          <w:rFonts w:ascii="Times New Roman" w:hAnsi="Times New Roman" w:cs="Times New Roman"/>
          <w:noProof/>
          <w:sz w:val="28"/>
          <w:szCs w:val="28"/>
          <w:lang w:eastAsia="ru-RU"/>
        </w:rPr>
        <mc:AlternateContent>
          <mc:Choice Requires="wps">
            <w:drawing>
              <wp:anchor distT="0" distB="0" distL="114300" distR="114300" simplePos="0" relativeHeight="251764736" behindDoc="0" locked="0" layoutInCell="1" allowOverlap="1">
                <wp:simplePos x="0" y="0"/>
                <wp:positionH relativeFrom="column">
                  <wp:posOffset>1591945</wp:posOffset>
                </wp:positionH>
                <wp:positionV relativeFrom="paragraph">
                  <wp:posOffset>1732280</wp:posOffset>
                </wp:positionV>
                <wp:extent cx="1341120" cy="304800"/>
                <wp:effectExtent l="38100" t="0" r="30480" b="76200"/>
                <wp:wrapNone/>
                <wp:docPr id="185" name="Прямая со стрелкой 185"/>
                <wp:cNvGraphicFramePr/>
                <a:graphic xmlns:a="http://schemas.openxmlformats.org/drawingml/2006/main">
                  <a:graphicData uri="http://schemas.microsoft.com/office/word/2010/wordprocessingShape">
                    <wps:wsp>
                      <wps:cNvCnPr/>
                      <wps:spPr>
                        <a:xfrm flipH="1">
                          <a:off x="0" y="0"/>
                          <a:ext cx="1341120" cy="3048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3E680BD" id="Прямая со стрелкой 185" o:spid="_x0000_s1026" type="#_x0000_t32" style="position:absolute;margin-left:125.35pt;margin-top:136.4pt;width:105.6pt;height:24pt;flip:x;z-index:2517647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" strokecolor="black [3200]" strokeweight=".5pt">
                <v:stroke endarrow="block" joinstyle="miter"/>
              </v:shape>
            </w:pict>
          </mc:Fallback>
        </mc:AlternateContent>
      </w:r>
      <w:r w:rsidRPr="0010434F">
        <w:rPr>
          <w:rFonts w:ascii="Times New Roman" w:hAnsi="Times New Roman" w:cs="Times New Roman"/>
          <w:noProof/>
          <w:sz w:val="28"/>
          <w:szCs w:val="28"/>
          <w:lang w:eastAsia="ru-RU"/>
        </w:rPr>
        <mc:AlternateContent>
          <mc:Choice Requires="wps">
            <w:drawing>
              <wp:anchor distT="0" distB="0" distL="114300" distR="114300" simplePos="0" relativeHeight="251763712" behindDoc="0" locked="0" layoutInCell="1" allowOverlap="1">
                <wp:simplePos x="0" y="0"/>
                <wp:positionH relativeFrom="column">
                  <wp:posOffset>2953385</wp:posOffset>
                </wp:positionH>
                <wp:positionV relativeFrom="paragraph">
                  <wp:posOffset>726440</wp:posOffset>
                </wp:positionV>
                <wp:extent cx="0" cy="355600"/>
                <wp:effectExtent l="76200" t="0" r="76200" b="63500"/>
                <wp:wrapNone/>
                <wp:docPr id="184" name="Прямая со стрелкой 184"/>
                <wp:cNvGraphicFramePr/>
                <a:graphic xmlns:a="http://schemas.openxmlformats.org/drawingml/2006/main">
                  <a:graphicData uri="http://schemas.microsoft.com/office/word/2010/wordprocessingShape">
                    <wps:wsp>
                      <wps:cNvCnPr/>
                      <wps:spPr>
                        <a:xfrm>
                          <a:off x="0" y="0"/>
                          <a:ext cx="0" cy="3556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41CE170" id="Прямая со стрелкой 184" o:spid="_x0000_s1026" type="#_x0000_t32" style="position:absolute;margin-left:232.55pt;margin-top:57.2pt;width:0;height:28pt;z-index:2517637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" strokecolor="black [3200]" strokeweight=".5pt">
                <v:stroke endarrow="block" joinstyle="miter"/>
              </v:shape>
            </w:pict>
          </mc:Fallback>
        </mc:AlternateContent>
      </w:r>
      <w:r w:rsidRPr="0010434F">
        <w:rPr>
          <w:rFonts w:ascii="Times New Roman" w:hAnsi="Times New Roman" w:cs="Times New Roman"/>
          <w:noProof/>
          <w:sz w:val="28"/>
          <w:szCs w:val="28"/>
          <w:lang w:eastAsia="ru-RU"/>
        </w:rPr>
        <mc:AlternateContent>
          <mc:Choice Requires="wps">
            <w:drawing>
              <wp:anchor distT="0" distB="0" distL="114300" distR="114300" simplePos="0" relativeHeight="251743232" behindDoc="0" locked="0" layoutInCell="1" allowOverlap="1" wp14:anchorId="3497FC9A" wp14:editId="45C27E48">
                <wp:simplePos x="0" y="0"/>
                <wp:positionH relativeFrom="column">
                  <wp:posOffset>3762375</wp:posOffset>
                </wp:positionH>
                <wp:positionV relativeFrom="paragraph">
                  <wp:posOffset>2067560</wp:posOffset>
                </wp:positionV>
                <wp:extent cx="2062480" cy="762000"/>
                <wp:effectExtent l="0" t="0" r="13970" b="19050"/>
                <wp:wrapNone/>
                <wp:docPr id="120" name="Прямоугольник 120"/>
                <wp:cNvGraphicFramePr/>
                <a:graphic xmlns:a="http://schemas.openxmlformats.org/drawingml/2006/main">
                  <a:graphicData uri="http://schemas.microsoft.com/office/word/2010/wordprocessingShape">
                    <wps:wsp>
                      <wps:cNvSpPr/>
                      <wps:spPr>
                        <a:xfrm>
                          <a:off x="0" y="0"/>
                          <a:ext cx="2062480" cy="762000"/>
                        </a:xfrm>
                        <a:prstGeom prst="rect">
                          <a:avLst/>
                        </a:prstGeom>
                      </wps:spPr>
                      <wps:style>
                        <a:lnRef idx="2">
                          <a:schemeClr val="dk1"/>
                        </a:lnRef>
                        <a:fillRef idx="1">
                          <a:schemeClr val="lt1"/>
                        </a:fillRef>
                        <a:effectRef idx="0">
                          <a:schemeClr val="dk1"/>
                        </a:effectRef>
                        <a:fontRef idx="minor">
                          <a:schemeClr val="dk1"/>
                        </a:fontRef>
                      </wps:style>
                      <wps:txbx>
                        <w:txbxContent>
                          <w:p w:rsidR="00457DBE" w:rsidRPr="00940A98" w:rsidRDefault="00457DBE" w:rsidP="00940A98">
                            <w:pPr>
                              <w:jc w:val="center"/>
                              <w:rPr>
                                <w:rFonts w:ascii="Times New Roman" w:hAnsi="Times New Roman"/>
                                <w:sz w:val="28"/>
                                <w:szCs w:val="28"/>
                                <w:lang w:val="uk-UA"/>
                              </w:rPr>
                            </w:pPr>
                            <w:r w:rsidRPr="00940A98">
                              <w:rPr>
                                <w:rFonts w:ascii="Times New Roman" w:hAnsi="Times New Roman"/>
                                <w:sz w:val="28"/>
                                <w:szCs w:val="28"/>
                                <w:lang w:val="uk-UA"/>
                              </w:rPr>
                              <w:t>Визначення економічної ефективності технології</w:t>
                            </w:r>
                          </w:p>
                          <w:p w:rsidR="00457DBE" w:rsidRDefault="00457DBE" w:rsidP="00940A9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497FC9A" id="Прямоугольник 120" o:spid="_x0000_s1038" style="position:absolute;left:0;text-align:left;margin-left:296.25pt;margin-top:162.8pt;width:162.4pt;height:60pt;z-index:2517432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" fillcolor="white [3201]" strokecolor="black [3200]" strokeweight="1pt">
                <v:textbox>
                  <w:txbxContent>
                    <w:p w:rsidR="00457DBE" w:rsidRPr="00940A98" w:rsidRDefault="00457DBE" w:rsidP="00940A98">
                      <w:pPr>
                        <w:jc w:val="center"/>
                        <w:rPr>
                          <w:rFonts w:ascii="Times New Roman" w:hAnsi="Times New Roman"/>
                          <w:sz w:val="28"/>
                          <w:szCs w:val="28"/>
                          <w:lang w:val="uk-UA"/>
                        </w:rPr>
                      </w:pPr>
                      <w:r w:rsidRPr="00940A98">
                        <w:rPr>
                          <w:rFonts w:ascii="Times New Roman" w:hAnsi="Times New Roman"/>
                          <w:sz w:val="28"/>
                          <w:szCs w:val="28"/>
                          <w:lang w:val="uk-UA"/>
                        </w:rPr>
                        <w:t>Визначення економічної ефективності технології</w:t>
                      </w:r>
                    </w:p>
                    <w:p w:rsidR="00457DBE" w:rsidRDefault="00457DBE" w:rsidP="00940A98">
                      <w:pPr>
                        <w:jc w:val="center"/>
                      </w:pPr>
                    </w:p>
                  </w:txbxContent>
                </v:textbox>
              </v:rect>
            </w:pict>
          </mc:Fallback>
        </mc:AlternateContent>
      </w:r>
      <w:r w:rsidRPr="0010434F">
        <w:rPr>
          <w:rFonts w:ascii="Times New Roman" w:hAnsi="Times New Roman" w:cs="Times New Roman"/>
          <w:noProof/>
          <w:sz w:val="28"/>
          <w:szCs w:val="28"/>
          <w:lang w:eastAsia="ru-RU"/>
        </w:rPr>
        <mc:AlternateContent>
          <mc:Choice Requires="wps">
            <w:drawing>
              <wp:anchor distT="0" distB="0" distL="114300" distR="114300" simplePos="0" relativeHeight="251741184" behindDoc="0" locked="0" layoutInCell="1" allowOverlap="1" wp14:anchorId="23951EBA" wp14:editId="2AC88DF4">
                <wp:simplePos x="0" y="0"/>
                <wp:positionH relativeFrom="column">
                  <wp:posOffset>555625</wp:posOffset>
                </wp:positionH>
                <wp:positionV relativeFrom="paragraph">
                  <wp:posOffset>2037080</wp:posOffset>
                </wp:positionV>
                <wp:extent cx="2062480" cy="762000"/>
                <wp:effectExtent l="0" t="0" r="13970" b="19050"/>
                <wp:wrapNone/>
                <wp:docPr id="119" name="Прямоугольник 119"/>
                <wp:cNvGraphicFramePr/>
                <a:graphic xmlns:a="http://schemas.openxmlformats.org/drawingml/2006/main">
                  <a:graphicData uri="http://schemas.microsoft.com/office/word/2010/wordprocessingShape">
                    <wps:wsp>
                      <wps:cNvSpPr/>
                      <wps:spPr>
                        <a:xfrm>
                          <a:off x="0" y="0"/>
                          <a:ext cx="2062480" cy="762000"/>
                        </a:xfrm>
                        <a:prstGeom prst="rect">
                          <a:avLst/>
                        </a:prstGeom>
                      </wps:spPr>
                      <wps:style>
                        <a:lnRef idx="2">
                          <a:schemeClr val="dk1"/>
                        </a:lnRef>
                        <a:fillRef idx="1">
                          <a:schemeClr val="lt1"/>
                        </a:fillRef>
                        <a:effectRef idx="0">
                          <a:schemeClr val="dk1"/>
                        </a:effectRef>
                        <a:fontRef idx="minor">
                          <a:schemeClr val="dk1"/>
                        </a:fontRef>
                      </wps:style>
                      <wps:txbx>
                        <w:txbxContent>
                          <w:p w:rsidR="00457DBE" w:rsidRPr="00940A98" w:rsidRDefault="00457DBE" w:rsidP="00940A98">
                            <w:pPr>
                              <w:jc w:val="center"/>
                              <w:rPr>
                                <w:rFonts w:ascii="Times New Roman" w:hAnsi="Times New Roman" w:cs="Times New Roman"/>
                                <w:sz w:val="28"/>
                                <w:szCs w:val="28"/>
                                <w:lang w:val="uk-UA"/>
                              </w:rPr>
                            </w:pPr>
                            <w:r w:rsidRPr="00940A98">
                              <w:rPr>
                                <w:rFonts w:ascii="Times New Roman" w:hAnsi="Times New Roman" w:cs="Times New Roman"/>
                                <w:sz w:val="28"/>
                                <w:szCs w:val="28"/>
                                <w:lang w:val="uk-UA"/>
                              </w:rPr>
                              <w:t>Розробка рекомендацій для виробництва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3951EBA" id="Прямоугольник 119" o:spid="_x0000_s1039" style="position:absolute;left:0;text-align:left;margin-left:43.75pt;margin-top:160.4pt;width:162.4pt;height:60pt;z-index:2517411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" fillcolor="white [3201]" strokecolor="black [3200]" strokeweight="1pt">
                <v:textbox>
                  <w:txbxContent>
                    <w:p w:rsidR="00457DBE" w:rsidRPr="00940A98" w:rsidRDefault="00457DBE" w:rsidP="00940A98">
                      <w:pPr>
                        <w:jc w:val="center"/>
                        <w:rPr>
                          <w:rFonts w:ascii="Times New Roman" w:hAnsi="Times New Roman" w:cs="Times New Roman"/>
                          <w:sz w:val="28"/>
                          <w:szCs w:val="28"/>
                          <w:lang w:val="uk-UA"/>
                        </w:rPr>
                      </w:pPr>
                      <w:r w:rsidRPr="00940A98">
                        <w:rPr>
                          <w:rFonts w:ascii="Times New Roman" w:hAnsi="Times New Roman" w:cs="Times New Roman"/>
                          <w:sz w:val="28"/>
                          <w:szCs w:val="28"/>
                          <w:lang w:val="uk-UA"/>
                        </w:rPr>
                        <w:t>Розробка рекомендацій для виробництва</w:t>
                      </w:r>
                    </w:p>
                  </w:txbxContent>
                </v:textbox>
              </v:rect>
            </w:pict>
          </mc:Fallback>
        </mc:AlternateContent>
      </w:r>
      <w:r w:rsidRPr="0010434F">
        <w:rPr>
          <w:rFonts w:ascii="Times New Roman" w:hAnsi="Times New Roman" w:cs="Times New Roman"/>
          <w:noProof/>
          <w:sz w:val="28"/>
          <w:szCs w:val="28"/>
          <w:lang w:eastAsia="ru-RU"/>
        </w:rPr>
        <mc:AlternateContent>
          <mc:Choice Requires="wps">
            <w:drawing>
              <wp:anchor distT="0" distB="0" distL="114300" distR="114300" simplePos="0" relativeHeight="251740160" behindDoc="0" locked="0" layoutInCell="1" allowOverlap="1" wp14:anchorId="6AFA8EF2" wp14:editId="294ADACB">
                <wp:simplePos x="0" y="0"/>
                <wp:positionH relativeFrom="column">
                  <wp:posOffset>494665</wp:posOffset>
                </wp:positionH>
                <wp:positionV relativeFrom="paragraph">
                  <wp:posOffset>1082040</wp:posOffset>
                </wp:positionV>
                <wp:extent cx="5357915" cy="650240"/>
                <wp:effectExtent l="0" t="0" r="14605" b="16510"/>
                <wp:wrapNone/>
                <wp:docPr id="118" name="Прямоугольник 118"/>
                <wp:cNvGraphicFramePr/>
                <a:graphic xmlns:a="http://schemas.openxmlformats.org/drawingml/2006/main">
                  <a:graphicData uri="http://schemas.microsoft.com/office/word/2010/wordprocessingShape">
                    <wps:wsp>
                      <wps:cNvSpPr/>
                      <wps:spPr>
                        <a:xfrm>
                          <a:off x="0" y="0"/>
                          <a:ext cx="5357915" cy="650240"/>
                        </a:xfrm>
                        <a:prstGeom prst="rect">
                          <a:avLst/>
                        </a:prstGeom>
                      </wps:spPr>
                      <wps:style>
                        <a:lnRef idx="2">
                          <a:schemeClr val="dk1"/>
                        </a:lnRef>
                        <a:fillRef idx="1">
                          <a:schemeClr val="lt1"/>
                        </a:fillRef>
                        <a:effectRef idx="0">
                          <a:schemeClr val="dk1"/>
                        </a:effectRef>
                        <a:fontRef idx="minor">
                          <a:schemeClr val="dk1"/>
                        </a:fontRef>
                      </wps:style>
                      <wps:txbx>
                        <w:txbxContent>
                          <w:p w:rsidR="00457DBE" w:rsidRPr="00940A98" w:rsidRDefault="00457DBE" w:rsidP="00465E0D">
                            <w:pPr>
                              <w:jc w:val="center"/>
                              <w:rPr>
                                <w:rFonts w:ascii="Times New Roman" w:hAnsi="Times New Roman" w:cs="Times New Roman"/>
                                <w:sz w:val="28"/>
                                <w:szCs w:val="28"/>
                                <w:lang w:val="uk-UA"/>
                              </w:rPr>
                            </w:pPr>
                            <w:r>
                              <w:rPr>
                                <w:rFonts w:ascii="Times New Roman" w:hAnsi="Times New Roman" w:cs="Times New Roman"/>
                                <w:sz w:val="28"/>
                                <w:szCs w:val="28"/>
                                <w:lang w:val="uk-UA"/>
                              </w:rPr>
                              <w:t>Аналіз отриманих результатів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AFA8EF2" id="Прямоугольник 118" o:spid="_x0000_s1040" style="position:absolute;left:0;text-align:left;margin-left:38.95pt;margin-top:85.2pt;width:421.9pt;height:51.2pt;z-index:2517401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" fillcolor="white [3201]" strokecolor="black [3200]" strokeweight="1pt">
                <v:textbox>
                  <w:txbxContent>
                    <w:p w:rsidR="00457DBE" w:rsidRPr="00940A98" w:rsidRDefault="00457DBE" w:rsidP="00465E0D">
                      <w:pPr>
                        <w:jc w:val="center"/>
                        <w:rPr>
                          <w:rFonts w:ascii="Times New Roman" w:hAnsi="Times New Roman" w:cs="Times New Roman"/>
                          <w:sz w:val="28"/>
                          <w:szCs w:val="28"/>
                          <w:lang w:val="uk-UA"/>
                        </w:rPr>
                      </w:pPr>
                      <w:r>
                        <w:rPr>
                          <w:rFonts w:ascii="Times New Roman" w:hAnsi="Times New Roman" w:cs="Times New Roman"/>
                          <w:sz w:val="28"/>
                          <w:szCs w:val="28"/>
                          <w:lang w:val="uk-UA"/>
                        </w:rPr>
                        <w:t>Аналіз отриманих результатів</w:t>
                      </w:r>
                    </w:p>
                  </w:txbxContent>
                </v:textbox>
              </v:rect>
            </w:pict>
          </mc:Fallback>
        </mc:AlternateContent>
      </w:r>
      <w:r w:rsidRPr="0010434F">
        <w:rPr>
          <w:rFonts w:ascii="Times New Roman" w:hAnsi="Times New Roman" w:cs="Times New Roman"/>
          <w:noProof/>
          <w:sz w:val="28"/>
          <w:szCs w:val="28"/>
          <w:lang w:eastAsia="ru-RU"/>
        </w:rPr>
        <mc:AlternateContent>
          <mc:Choice Requires="wps">
            <w:drawing>
              <wp:anchor distT="0" distB="0" distL="114300" distR="114300" simplePos="0" relativeHeight="251738112" behindDoc="0" locked="0" layoutInCell="1" allowOverlap="1" wp14:anchorId="37B86168" wp14:editId="377DAD72">
                <wp:simplePos x="0" y="0"/>
                <wp:positionH relativeFrom="column">
                  <wp:posOffset>494665</wp:posOffset>
                </wp:positionH>
                <wp:positionV relativeFrom="paragraph">
                  <wp:posOffset>76200</wp:posOffset>
                </wp:positionV>
                <wp:extent cx="5357915" cy="650240"/>
                <wp:effectExtent l="0" t="0" r="14605" b="16510"/>
                <wp:wrapNone/>
                <wp:docPr id="117" name="Прямоугольник 117"/>
                <wp:cNvGraphicFramePr/>
                <a:graphic xmlns:a="http://schemas.openxmlformats.org/drawingml/2006/main">
                  <a:graphicData uri="http://schemas.microsoft.com/office/word/2010/wordprocessingShape">
                    <wps:wsp>
                      <wps:cNvSpPr/>
                      <wps:spPr>
                        <a:xfrm>
                          <a:off x="0" y="0"/>
                          <a:ext cx="5357915" cy="650240"/>
                        </a:xfrm>
                        <a:prstGeom prst="rect">
                          <a:avLst/>
                        </a:prstGeom>
                      </wps:spPr>
                      <wps:style>
                        <a:lnRef idx="2">
                          <a:schemeClr val="dk1"/>
                        </a:lnRef>
                        <a:fillRef idx="1">
                          <a:schemeClr val="lt1"/>
                        </a:fillRef>
                        <a:effectRef idx="0">
                          <a:schemeClr val="dk1"/>
                        </a:effectRef>
                        <a:fontRef idx="minor">
                          <a:schemeClr val="dk1"/>
                        </a:fontRef>
                      </wps:style>
                      <wps:txbx>
                        <w:txbxContent>
                          <w:p w:rsidR="00457DBE" w:rsidRPr="00940A98" w:rsidRDefault="00457DBE" w:rsidP="00940A98">
                            <w:pPr>
                              <w:spacing w:after="0"/>
                              <w:jc w:val="center"/>
                              <w:rPr>
                                <w:rFonts w:ascii="Times New Roman" w:hAnsi="Times New Roman" w:cs="Times New Roman"/>
                                <w:sz w:val="28"/>
                                <w:szCs w:val="28"/>
                                <w:lang w:val="uk-UA"/>
                              </w:rPr>
                            </w:pPr>
                            <w:r w:rsidRPr="00940A98">
                              <w:rPr>
                                <w:rFonts w:ascii="Times New Roman" w:hAnsi="Times New Roman" w:cs="Times New Roman"/>
                                <w:sz w:val="28"/>
                                <w:szCs w:val="28"/>
                                <w:lang w:val="uk-UA"/>
                              </w:rPr>
                              <w:t xml:space="preserve">М’ясні  якості (втрати при холодильній обробці, питова вага третин напівтуш, частка сортових відрубів) </w:t>
                            </w:r>
                          </w:p>
                          <w:p w:rsidR="00457DBE" w:rsidRPr="00465E0D" w:rsidRDefault="00457DBE" w:rsidP="00465E0D">
                            <w:pPr>
                              <w:jc w:val="center"/>
                              <w:rPr>
                                <w:rFonts w:ascii="Times New Roman" w:hAnsi="Times New Roman" w:cs="Times New Roman"/>
                                <w:sz w:val="28"/>
                                <w:szCs w:val="28"/>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7B86168" id="Прямоугольник 117" o:spid="_x0000_s1041" style="position:absolute;left:0;text-align:left;margin-left:38.95pt;margin-top:6pt;width:421.9pt;height:51.2pt;z-index:2517381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" fillcolor="white [3201]" strokecolor="black [3200]" strokeweight="1pt">
                <v:textbox>
                  <w:txbxContent>
                    <w:p w:rsidR="00457DBE" w:rsidRPr="00940A98" w:rsidRDefault="00457DBE" w:rsidP="00940A98">
                      <w:pPr>
                        <w:spacing w:after="0"/>
                        <w:jc w:val="center"/>
                        <w:rPr>
                          <w:rFonts w:ascii="Times New Roman" w:hAnsi="Times New Roman" w:cs="Times New Roman"/>
                          <w:sz w:val="28"/>
                          <w:szCs w:val="28"/>
                          <w:lang w:val="uk-UA"/>
                        </w:rPr>
                      </w:pPr>
                      <w:r w:rsidRPr="00940A98">
                        <w:rPr>
                          <w:rFonts w:ascii="Times New Roman" w:hAnsi="Times New Roman" w:cs="Times New Roman"/>
                          <w:sz w:val="28"/>
                          <w:szCs w:val="28"/>
                          <w:lang w:val="uk-UA"/>
                        </w:rPr>
                        <w:t xml:space="preserve">М’ясні  якості (втрати при холодильній обробці, питова вага третин напівтуш, частка сортових відрубів) </w:t>
                      </w:r>
                    </w:p>
                    <w:p w:rsidR="00457DBE" w:rsidRPr="00465E0D" w:rsidRDefault="00457DBE" w:rsidP="00465E0D">
                      <w:pPr>
                        <w:jc w:val="center"/>
                        <w:rPr>
                          <w:rFonts w:ascii="Times New Roman" w:hAnsi="Times New Roman" w:cs="Times New Roman"/>
                          <w:sz w:val="28"/>
                          <w:szCs w:val="28"/>
                          <w:lang w:val="uk-UA"/>
                        </w:rPr>
                      </w:pPr>
                    </w:p>
                  </w:txbxContent>
                </v:textbox>
              </v:rect>
            </w:pict>
          </mc:Fallback>
        </mc:AlternateContent>
      </w:r>
    </w:p>
    <w:p w:rsidR="00E83335" w:rsidRPr="0010434F" w:rsidRDefault="00E83335" w:rsidP="00E83335">
      <w:pPr>
        <w:rPr>
          <w:rFonts w:ascii="Times New Roman" w:hAnsi="Times New Roman" w:cs="Times New Roman"/>
          <w:sz w:val="28"/>
          <w:szCs w:val="28"/>
          <w:lang w:val="uk-UA"/>
        </w:rPr>
      </w:pPr>
    </w:p>
    <w:p w:rsidR="00E83335" w:rsidRPr="0010434F" w:rsidRDefault="00E83335" w:rsidP="00E83335">
      <w:pPr>
        <w:rPr>
          <w:rFonts w:ascii="Times New Roman" w:hAnsi="Times New Roman" w:cs="Times New Roman"/>
          <w:sz w:val="28"/>
          <w:szCs w:val="28"/>
          <w:lang w:val="uk-UA"/>
        </w:rPr>
      </w:pPr>
    </w:p>
    <w:p w:rsidR="00E83335" w:rsidRPr="0010434F" w:rsidRDefault="00E83335" w:rsidP="00E83335">
      <w:pPr>
        <w:rPr>
          <w:rFonts w:ascii="Times New Roman" w:hAnsi="Times New Roman" w:cs="Times New Roman"/>
          <w:sz w:val="28"/>
          <w:szCs w:val="28"/>
          <w:lang w:val="uk-UA"/>
        </w:rPr>
      </w:pPr>
    </w:p>
    <w:p w:rsidR="00E83335" w:rsidRPr="0010434F" w:rsidRDefault="00E83335" w:rsidP="00E83335">
      <w:pPr>
        <w:rPr>
          <w:rFonts w:ascii="Times New Roman" w:hAnsi="Times New Roman" w:cs="Times New Roman"/>
          <w:sz w:val="28"/>
          <w:szCs w:val="28"/>
          <w:lang w:val="uk-UA"/>
        </w:rPr>
      </w:pPr>
    </w:p>
    <w:p w:rsidR="00E83335" w:rsidRPr="0010434F" w:rsidRDefault="00E83335" w:rsidP="00E83335">
      <w:pPr>
        <w:rPr>
          <w:rFonts w:ascii="Times New Roman" w:hAnsi="Times New Roman" w:cs="Times New Roman"/>
          <w:sz w:val="28"/>
          <w:szCs w:val="28"/>
          <w:lang w:val="uk-UA"/>
        </w:rPr>
      </w:pPr>
    </w:p>
    <w:p w:rsidR="00E83335" w:rsidRPr="0010434F" w:rsidRDefault="00E83335" w:rsidP="00E83335">
      <w:pPr>
        <w:rPr>
          <w:rFonts w:ascii="Times New Roman" w:hAnsi="Times New Roman" w:cs="Times New Roman"/>
          <w:sz w:val="28"/>
          <w:szCs w:val="28"/>
          <w:lang w:val="uk-UA"/>
        </w:rPr>
      </w:pPr>
    </w:p>
    <w:p w:rsidR="00E83335" w:rsidRPr="0010434F" w:rsidRDefault="00E83335" w:rsidP="00E83335">
      <w:pPr>
        <w:rPr>
          <w:rFonts w:ascii="Times New Roman" w:hAnsi="Times New Roman" w:cs="Times New Roman"/>
          <w:sz w:val="28"/>
          <w:szCs w:val="28"/>
          <w:lang w:val="uk-UA"/>
        </w:rPr>
      </w:pPr>
    </w:p>
    <w:p w:rsidR="00940A98" w:rsidRPr="0010434F" w:rsidRDefault="00940A98" w:rsidP="00E83335">
      <w:pPr>
        <w:jc w:val="right"/>
        <w:rPr>
          <w:rFonts w:ascii="Times New Roman" w:hAnsi="Times New Roman" w:cs="Times New Roman"/>
          <w:sz w:val="28"/>
          <w:szCs w:val="28"/>
          <w:lang w:val="uk-UA"/>
        </w:rPr>
      </w:pPr>
    </w:p>
    <w:p w:rsidR="00E83335" w:rsidRPr="0010434F" w:rsidRDefault="00E83335" w:rsidP="00E83335">
      <w:pPr>
        <w:jc w:val="right"/>
        <w:rPr>
          <w:rFonts w:ascii="Times New Roman" w:hAnsi="Times New Roman" w:cs="Times New Roman"/>
          <w:sz w:val="28"/>
          <w:szCs w:val="28"/>
          <w:lang w:val="uk-UA"/>
        </w:rPr>
      </w:pPr>
    </w:p>
    <w:p w:rsidR="00CB7F20" w:rsidRPr="0010434F" w:rsidRDefault="009C6C8A" w:rsidP="009C6C8A">
      <w:pPr>
        <w:spacing w:after="0" w:line="360" w:lineRule="auto"/>
        <w:ind w:firstLine="709"/>
        <w:jc w:val="center"/>
        <w:rPr>
          <w:rFonts w:ascii="Times New Roman" w:hAnsi="Times New Roman" w:cs="Times New Roman"/>
          <w:i/>
          <w:sz w:val="28"/>
          <w:szCs w:val="28"/>
          <w:lang w:val="uk-UA"/>
        </w:rPr>
      </w:pPr>
      <w:r w:rsidRPr="0010434F">
        <w:rPr>
          <w:rFonts w:ascii="Times New Roman" w:hAnsi="Times New Roman" w:cs="Times New Roman"/>
          <w:i/>
          <w:sz w:val="28"/>
          <w:szCs w:val="28"/>
          <w:lang w:val="uk-UA"/>
        </w:rPr>
        <w:t>Рис. 2.1. Схема досліду</w:t>
      </w:r>
    </w:p>
    <w:p w:rsidR="007B6D7F" w:rsidRPr="0010434F" w:rsidRDefault="007B6D7F" w:rsidP="007B6D7F">
      <w:pPr>
        <w:tabs>
          <w:tab w:val="left" w:pos="3945"/>
        </w:tabs>
        <w:spacing w:after="0" w:line="360" w:lineRule="auto"/>
        <w:ind w:firstLine="709"/>
        <w:jc w:val="center"/>
        <w:rPr>
          <w:rFonts w:ascii="Times New Roman" w:hAnsi="Times New Roman" w:cs="Times New Roman"/>
          <w:b/>
          <w:sz w:val="28"/>
          <w:szCs w:val="28"/>
          <w:lang w:val="uk-UA"/>
        </w:rPr>
      </w:pPr>
      <w:r w:rsidRPr="0010434F">
        <w:rPr>
          <w:rFonts w:ascii="Times New Roman" w:hAnsi="Times New Roman" w:cs="Times New Roman"/>
          <w:b/>
          <w:sz w:val="28"/>
          <w:szCs w:val="28"/>
          <w:lang w:val="uk-UA"/>
        </w:rPr>
        <w:lastRenderedPageBreak/>
        <w:t>РОЗДІЛ 3</w:t>
      </w:r>
    </w:p>
    <w:p w:rsidR="007B6D7F" w:rsidRPr="0010434F" w:rsidRDefault="007B6D7F" w:rsidP="007B6D7F">
      <w:pPr>
        <w:spacing w:after="0" w:line="360" w:lineRule="auto"/>
        <w:ind w:firstLine="709"/>
        <w:jc w:val="center"/>
        <w:rPr>
          <w:rFonts w:ascii="Times New Roman" w:hAnsi="Times New Roman" w:cs="Times New Roman"/>
          <w:b/>
          <w:sz w:val="28"/>
          <w:szCs w:val="28"/>
          <w:lang w:val="uk-UA"/>
        </w:rPr>
      </w:pPr>
      <w:r w:rsidRPr="0010434F">
        <w:rPr>
          <w:rFonts w:ascii="Times New Roman" w:hAnsi="Times New Roman" w:cs="Times New Roman"/>
          <w:b/>
          <w:sz w:val="28"/>
          <w:szCs w:val="28"/>
          <w:lang w:val="uk-UA"/>
        </w:rPr>
        <w:t>РЕЗУЛЬТАТИ ВЛАСНИХ ДОСЛІДЖЕНЬ</w:t>
      </w:r>
    </w:p>
    <w:p w:rsidR="007B6D7F" w:rsidRPr="0010434F" w:rsidRDefault="007B6D7F" w:rsidP="007B6D7F">
      <w:pPr>
        <w:jc w:val="center"/>
        <w:rPr>
          <w:rFonts w:ascii="Times New Roman" w:hAnsi="Times New Roman" w:cs="Times New Roman"/>
          <w:b/>
          <w:sz w:val="28"/>
          <w:szCs w:val="28"/>
          <w:lang w:val="uk-UA"/>
        </w:rPr>
      </w:pPr>
    </w:p>
    <w:p w:rsidR="007B6D7F" w:rsidRPr="0010434F" w:rsidRDefault="007B6D7F" w:rsidP="007B6D7F">
      <w:pPr>
        <w:shd w:val="clear" w:color="auto" w:fill="FFFFFF"/>
        <w:tabs>
          <w:tab w:val="left" w:pos="3510"/>
        </w:tabs>
        <w:spacing w:after="0" w:line="360" w:lineRule="auto"/>
        <w:ind w:firstLine="709"/>
        <w:jc w:val="center"/>
        <w:rPr>
          <w:rFonts w:ascii="Times New Roman" w:eastAsia="SimSun" w:hAnsi="Times New Roman" w:cs="Times New Roman"/>
          <w:b/>
          <w:spacing w:val="-4"/>
          <w:sz w:val="28"/>
          <w:szCs w:val="28"/>
          <w:lang w:val="uk-UA" w:eastAsia="zh-CN"/>
        </w:rPr>
      </w:pPr>
      <w:r w:rsidRPr="0010434F">
        <w:rPr>
          <w:rFonts w:ascii="Times New Roman" w:eastAsia="SimSun" w:hAnsi="Times New Roman" w:cs="Times New Roman"/>
          <w:b/>
          <w:spacing w:val="-4"/>
          <w:sz w:val="28"/>
          <w:szCs w:val="28"/>
          <w:lang w:val="uk-UA" w:eastAsia="zh-CN"/>
        </w:rPr>
        <w:t>3.1.  Характеристика ТОВ «Глобинський м’ясокомбінат»</w:t>
      </w:r>
    </w:p>
    <w:p w:rsidR="007B6D7F" w:rsidRPr="0010434F" w:rsidRDefault="007B6D7F" w:rsidP="007B6D7F">
      <w:pPr>
        <w:shd w:val="clear" w:color="auto" w:fill="FFFFFF"/>
        <w:tabs>
          <w:tab w:val="left" w:pos="1035"/>
        </w:tabs>
        <w:spacing w:after="0" w:line="360" w:lineRule="auto"/>
        <w:ind w:firstLine="709"/>
        <w:jc w:val="both"/>
        <w:rPr>
          <w:rFonts w:ascii="Times New Roman" w:eastAsia="SimSun" w:hAnsi="Times New Roman" w:cs="Times New Roman"/>
          <w:spacing w:val="-4"/>
          <w:sz w:val="28"/>
          <w:szCs w:val="28"/>
          <w:lang w:val="uk-UA" w:eastAsia="zh-CN"/>
        </w:rPr>
      </w:pPr>
      <w:r w:rsidRPr="0010434F">
        <w:rPr>
          <w:rFonts w:ascii="Times New Roman" w:eastAsia="SimSun" w:hAnsi="Times New Roman" w:cs="Times New Roman"/>
          <w:spacing w:val="-4"/>
          <w:sz w:val="28"/>
          <w:szCs w:val="28"/>
          <w:lang w:val="uk-UA" w:eastAsia="zh-CN"/>
        </w:rPr>
        <w:t>Глобинський м’ясокомбінат є потужним підприємством м’ясопереробної галузі України, який активно функціонує з 1998 року.</w:t>
      </w:r>
    </w:p>
    <w:p w:rsidR="007B6D7F" w:rsidRPr="0010434F" w:rsidRDefault="00745E5C" w:rsidP="007B6D7F">
      <w:pPr>
        <w:shd w:val="clear" w:color="auto" w:fill="FFFFFF"/>
        <w:spacing w:after="0" w:line="360" w:lineRule="auto"/>
        <w:ind w:firstLine="709"/>
        <w:jc w:val="both"/>
        <w:rPr>
          <w:rFonts w:ascii="Times New Roman" w:eastAsia="SimSun" w:hAnsi="Times New Roman" w:cs="Times New Roman"/>
          <w:spacing w:val="-4"/>
          <w:sz w:val="28"/>
          <w:szCs w:val="28"/>
          <w:lang w:val="uk-UA" w:eastAsia="zh-CN"/>
        </w:rPr>
      </w:pPr>
      <w:r w:rsidRPr="0010434F">
        <w:rPr>
          <w:rFonts w:ascii="Times New Roman" w:eastAsia="SimSun" w:hAnsi="Times New Roman" w:cs="Times New Roman"/>
          <w:spacing w:val="-4"/>
          <w:sz w:val="28"/>
          <w:szCs w:val="28"/>
          <w:lang w:val="uk-UA" w:eastAsia="zh-CN"/>
        </w:rPr>
        <w:t>За результатами 2021</w:t>
      </w:r>
      <w:r w:rsidR="007B6D7F" w:rsidRPr="0010434F">
        <w:rPr>
          <w:rFonts w:ascii="Times New Roman" w:eastAsia="SimSun" w:hAnsi="Times New Roman" w:cs="Times New Roman"/>
          <w:spacing w:val="-4"/>
          <w:sz w:val="28"/>
          <w:szCs w:val="28"/>
          <w:lang w:val="uk-UA" w:eastAsia="zh-CN"/>
        </w:rPr>
        <w:t xml:space="preserve"> року  ТОВ «Глобинський м’ясокомбінат» є найбільшим виробником ковбасних виробів в Україні.  Згідно звітності, компанія виготовила і продала: </w:t>
      </w:r>
    </w:p>
    <w:p w:rsidR="007B6D7F" w:rsidRPr="0010434F" w:rsidRDefault="007B6D7F" w:rsidP="007B6D7F">
      <w:pPr>
        <w:shd w:val="clear" w:color="auto" w:fill="FFFFFF"/>
        <w:spacing w:after="0" w:line="360" w:lineRule="auto"/>
        <w:ind w:firstLine="709"/>
        <w:jc w:val="both"/>
        <w:rPr>
          <w:rFonts w:ascii="Times New Roman" w:eastAsia="SimSun" w:hAnsi="Times New Roman" w:cs="Times New Roman"/>
          <w:spacing w:val="-4"/>
          <w:sz w:val="28"/>
          <w:szCs w:val="28"/>
          <w:lang w:val="uk-UA" w:eastAsia="zh-CN"/>
        </w:rPr>
      </w:pPr>
      <w:r w:rsidRPr="0010434F">
        <w:rPr>
          <w:rFonts w:ascii="Times New Roman" w:eastAsia="SimSun" w:hAnsi="Times New Roman" w:cs="Times New Roman"/>
          <w:spacing w:val="-4"/>
          <w:sz w:val="28"/>
          <w:szCs w:val="28"/>
          <w:lang w:val="uk-UA" w:eastAsia="zh-CN"/>
        </w:rPr>
        <w:t>ковбаси і ковбасні вироби — 26 025 т;</w:t>
      </w:r>
    </w:p>
    <w:p w:rsidR="007B6D7F" w:rsidRPr="0010434F" w:rsidRDefault="007B6D7F" w:rsidP="007B6D7F">
      <w:pPr>
        <w:shd w:val="clear" w:color="auto" w:fill="FFFFFF"/>
        <w:spacing w:after="0" w:line="360" w:lineRule="auto"/>
        <w:ind w:firstLine="709"/>
        <w:jc w:val="both"/>
        <w:rPr>
          <w:rFonts w:ascii="Times New Roman" w:eastAsia="SimSun" w:hAnsi="Times New Roman" w:cs="Times New Roman"/>
          <w:spacing w:val="-4"/>
          <w:sz w:val="28"/>
          <w:szCs w:val="28"/>
          <w:lang w:val="uk-UA" w:eastAsia="zh-CN"/>
        </w:rPr>
      </w:pPr>
      <w:r w:rsidRPr="0010434F">
        <w:rPr>
          <w:rFonts w:ascii="Times New Roman" w:eastAsia="SimSun" w:hAnsi="Times New Roman" w:cs="Times New Roman"/>
          <w:spacing w:val="-4"/>
          <w:sz w:val="28"/>
          <w:szCs w:val="28"/>
          <w:lang w:val="uk-UA" w:eastAsia="zh-CN"/>
        </w:rPr>
        <w:t>свинина охолоджена — 6918 т;</w:t>
      </w:r>
    </w:p>
    <w:p w:rsidR="007B6D7F" w:rsidRPr="0010434F" w:rsidRDefault="007B6D7F" w:rsidP="007B6D7F">
      <w:pPr>
        <w:shd w:val="clear" w:color="auto" w:fill="FFFFFF"/>
        <w:spacing w:after="0" w:line="360" w:lineRule="auto"/>
        <w:ind w:firstLine="709"/>
        <w:jc w:val="both"/>
        <w:rPr>
          <w:rFonts w:ascii="Times New Roman" w:eastAsia="SimSun" w:hAnsi="Times New Roman" w:cs="Times New Roman"/>
          <w:spacing w:val="-4"/>
          <w:sz w:val="28"/>
          <w:szCs w:val="28"/>
          <w:lang w:val="uk-UA" w:eastAsia="zh-CN"/>
        </w:rPr>
      </w:pPr>
      <w:r w:rsidRPr="0010434F">
        <w:rPr>
          <w:rFonts w:ascii="Times New Roman" w:eastAsia="SimSun" w:hAnsi="Times New Roman" w:cs="Times New Roman"/>
          <w:spacing w:val="-4"/>
          <w:sz w:val="28"/>
          <w:szCs w:val="28"/>
          <w:lang w:val="uk-UA" w:eastAsia="zh-CN"/>
        </w:rPr>
        <w:t>напівфабрикати — 2 704 т;</w:t>
      </w:r>
    </w:p>
    <w:p w:rsidR="007B6D7F" w:rsidRPr="0010434F" w:rsidRDefault="007B6D7F" w:rsidP="007B6D7F">
      <w:pPr>
        <w:shd w:val="clear" w:color="auto" w:fill="FFFFFF"/>
        <w:spacing w:after="0" w:line="360" w:lineRule="auto"/>
        <w:ind w:firstLine="709"/>
        <w:jc w:val="both"/>
        <w:rPr>
          <w:rFonts w:ascii="Times New Roman" w:eastAsia="SimSun" w:hAnsi="Times New Roman" w:cs="Times New Roman"/>
          <w:spacing w:val="-4"/>
          <w:sz w:val="28"/>
          <w:szCs w:val="28"/>
          <w:lang w:val="uk-UA" w:eastAsia="zh-CN"/>
        </w:rPr>
      </w:pPr>
      <w:r w:rsidRPr="0010434F">
        <w:rPr>
          <w:rFonts w:ascii="Times New Roman" w:eastAsia="SimSun" w:hAnsi="Times New Roman" w:cs="Times New Roman"/>
          <w:spacing w:val="-4"/>
          <w:sz w:val="28"/>
          <w:szCs w:val="28"/>
          <w:lang w:val="uk-UA" w:eastAsia="zh-CN"/>
        </w:rPr>
        <w:t>інша продукція — 1 669 т.</w:t>
      </w:r>
    </w:p>
    <w:p w:rsidR="007B6D7F" w:rsidRPr="0010434F" w:rsidRDefault="007B6D7F" w:rsidP="007B6D7F">
      <w:pPr>
        <w:shd w:val="clear" w:color="auto" w:fill="FFFFFF"/>
        <w:spacing w:after="0" w:line="360" w:lineRule="auto"/>
        <w:ind w:firstLine="709"/>
        <w:jc w:val="both"/>
        <w:rPr>
          <w:rFonts w:ascii="Times New Roman" w:eastAsia="SimSun" w:hAnsi="Times New Roman" w:cs="Times New Roman"/>
          <w:spacing w:val="-4"/>
          <w:sz w:val="28"/>
          <w:szCs w:val="28"/>
          <w:lang w:val="uk-UA" w:eastAsia="zh-CN"/>
        </w:rPr>
      </w:pPr>
      <w:r w:rsidRPr="0010434F">
        <w:rPr>
          <w:rFonts w:ascii="Times New Roman" w:eastAsia="SimSun" w:hAnsi="Times New Roman" w:cs="Times New Roman"/>
          <w:spacing w:val="-4"/>
          <w:sz w:val="28"/>
          <w:szCs w:val="28"/>
          <w:lang w:val="uk-UA" w:eastAsia="zh-CN"/>
        </w:rPr>
        <w:t>Підприємство має власну сировинну базу  ТОВ НВП «Глобинський свинокомплекс», потужністю 4500 свиноматок. Інші види сировини, підприємство закуповує у вигляді обробленої сировини з інших переробних підприємств України або у живому вигляді з різних областей.</w:t>
      </w:r>
    </w:p>
    <w:p w:rsidR="007B6D7F" w:rsidRPr="0010434F" w:rsidRDefault="007B6D7F" w:rsidP="007B6D7F">
      <w:pPr>
        <w:shd w:val="clear" w:color="auto" w:fill="FFFFFF"/>
        <w:autoSpaceDE w:val="0"/>
        <w:autoSpaceDN w:val="0"/>
        <w:adjustRightInd w:val="0"/>
        <w:spacing w:after="0" w:line="360" w:lineRule="auto"/>
        <w:ind w:firstLine="709"/>
        <w:jc w:val="both"/>
        <w:rPr>
          <w:rFonts w:ascii="Times New Roman" w:eastAsia="SimSun" w:hAnsi="Times New Roman" w:cs="Times New Roman"/>
          <w:spacing w:val="-4"/>
          <w:sz w:val="28"/>
          <w:szCs w:val="28"/>
          <w:lang w:val="uk-UA" w:eastAsia="zh-CN"/>
        </w:rPr>
      </w:pPr>
      <w:r w:rsidRPr="0010434F">
        <w:rPr>
          <w:rFonts w:ascii="Times New Roman" w:eastAsia="SimSun" w:hAnsi="Times New Roman" w:cs="Times New Roman"/>
          <w:spacing w:val="-4"/>
          <w:sz w:val="28"/>
          <w:szCs w:val="28"/>
          <w:lang w:val="uk-UA" w:eastAsia="zh-CN"/>
        </w:rPr>
        <w:t>Технологічне вдосконалення підприємств «Глобино» є безперервним процесом: закуповується сучасне обладнання, будуються нові виробничі площі, розроблено програму з підбору та навчання молодих спеціалістів.</w:t>
      </w:r>
    </w:p>
    <w:p w:rsidR="007B6D7F" w:rsidRPr="0010434F" w:rsidRDefault="007B6D7F" w:rsidP="007B6D7F">
      <w:pPr>
        <w:shd w:val="clear" w:color="auto" w:fill="FFFFFF"/>
        <w:autoSpaceDE w:val="0"/>
        <w:autoSpaceDN w:val="0"/>
        <w:adjustRightInd w:val="0"/>
        <w:spacing w:after="0" w:line="360" w:lineRule="auto"/>
        <w:ind w:firstLine="709"/>
        <w:jc w:val="both"/>
        <w:rPr>
          <w:rFonts w:ascii="Times New Roman" w:eastAsia="SimSun" w:hAnsi="Times New Roman" w:cs="Times New Roman"/>
          <w:spacing w:val="-4"/>
          <w:sz w:val="28"/>
          <w:szCs w:val="28"/>
          <w:lang w:val="uk-UA" w:eastAsia="zh-CN"/>
        </w:rPr>
      </w:pPr>
      <w:r w:rsidRPr="0010434F">
        <w:rPr>
          <w:rFonts w:ascii="Times New Roman" w:eastAsia="SimSun" w:hAnsi="Times New Roman" w:cs="Times New Roman"/>
          <w:spacing w:val="-4"/>
          <w:sz w:val="28"/>
          <w:szCs w:val="28"/>
          <w:lang w:val="uk-UA" w:eastAsia="zh-CN"/>
        </w:rPr>
        <w:t>М’ясокомбінат знаходиться у тісній співпраці з відомими європейськими машинобудівними компаніями Matimex і Shaller, які постачають найсучасніше обладнання.  Крім того, підприємство замовило та встановило ексклюзивну  лінію Travaglini, для виробництва сиров’яленої «італійської» салямі в благородній цвілі. Завдяки сучасним технологіям м’ясокомбінат має потужність понад 100 тонн м’ясної продукції на добу.</w:t>
      </w:r>
    </w:p>
    <w:p w:rsidR="007B6D7F" w:rsidRPr="0010434F" w:rsidRDefault="007B6D7F" w:rsidP="007B6D7F">
      <w:pPr>
        <w:shd w:val="clear" w:color="auto" w:fill="FFFFFF"/>
        <w:autoSpaceDE w:val="0"/>
        <w:autoSpaceDN w:val="0"/>
        <w:adjustRightInd w:val="0"/>
        <w:spacing w:after="0" w:line="360" w:lineRule="auto"/>
        <w:ind w:firstLine="709"/>
        <w:jc w:val="both"/>
        <w:rPr>
          <w:rFonts w:ascii="Times New Roman" w:eastAsia="SimSun" w:hAnsi="Times New Roman" w:cs="Times New Roman"/>
          <w:spacing w:val="-4"/>
          <w:sz w:val="28"/>
          <w:szCs w:val="28"/>
          <w:lang w:val="uk-UA" w:eastAsia="zh-CN"/>
        </w:rPr>
      </w:pPr>
      <w:r w:rsidRPr="0010434F">
        <w:rPr>
          <w:rFonts w:ascii="Times New Roman" w:eastAsia="SimSun" w:hAnsi="Times New Roman" w:cs="Times New Roman"/>
          <w:spacing w:val="-4"/>
          <w:sz w:val="28"/>
          <w:szCs w:val="28"/>
          <w:lang w:val="uk-UA" w:eastAsia="zh-CN"/>
        </w:rPr>
        <w:t>Підприємство сертифікована за наступними системами управління:</w:t>
      </w:r>
    </w:p>
    <w:p w:rsidR="007B6D7F" w:rsidRPr="0010434F" w:rsidRDefault="007B6D7F" w:rsidP="007B6D7F">
      <w:pPr>
        <w:shd w:val="clear" w:color="auto" w:fill="FFFFFF"/>
        <w:autoSpaceDE w:val="0"/>
        <w:autoSpaceDN w:val="0"/>
        <w:adjustRightInd w:val="0"/>
        <w:spacing w:after="0" w:line="360" w:lineRule="auto"/>
        <w:ind w:firstLine="709"/>
        <w:jc w:val="both"/>
        <w:rPr>
          <w:rFonts w:ascii="Times New Roman" w:eastAsia="SimSun" w:hAnsi="Times New Roman" w:cs="Times New Roman"/>
          <w:spacing w:val="-4"/>
          <w:sz w:val="28"/>
          <w:szCs w:val="28"/>
          <w:lang w:val="uk-UA" w:eastAsia="zh-CN"/>
        </w:rPr>
      </w:pPr>
      <w:r w:rsidRPr="0010434F">
        <w:rPr>
          <w:rFonts w:ascii="Times New Roman" w:eastAsia="SimSun" w:hAnsi="Times New Roman" w:cs="Times New Roman"/>
          <w:spacing w:val="-4"/>
          <w:sz w:val="28"/>
          <w:szCs w:val="28"/>
          <w:lang w:val="uk-UA" w:eastAsia="zh-CN"/>
        </w:rPr>
        <w:t>•ДСТУ ISO 9001:2015 Система управління якістю.;</w:t>
      </w:r>
    </w:p>
    <w:p w:rsidR="007B6D7F" w:rsidRPr="0010434F" w:rsidRDefault="007B6D7F" w:rsidP="007B6D7F">
      <w:pPr>
        <w:shd w:val="clear" w:color="auto" w:fill="FFFFFF"/>
        <w:autoSpaceDE w:val="0"/>
        <w:autoSpaceDN w:val="0"/>
        <w:adjustRightInd w:val="0"/>
        <w:spacing w:after="0" w:line="360" w:lineRule="auto"/>
        <w:ind w:firstLine="709"/>
        <w:jc w:val="both"/>
        <w:rPr>
          <w:rFonts w:ascii="Times New Roman" w:eastAsia="SimSun" w:hAnsi="Times New Roman" w:cs="Times New Roman"/>
          <w:spacing w:val="-4"/>
          <w:sz w:val="28"/>
          <w:szCs w:val="28"/>
          <w:lang w:val="uk-UA" w:eastAsia="zh-CN"/>
        </w:rPr>
      </w:pPr>
      <w:r w:rsidRPr="0010434F">
        <w:rPr>
          <w:rFonts w:ascii="Times New Roman" w:eastAsia="SimSun" w:hAnsi="Times New Roman" w:cs="Times New Roman"/>
          <w:spacing w:val="-4"/>
          <w:sz w:val="28"/>
          <w:szCs w:val="28"/>
          <w:lang w:val="uk-UA" w:eastAsia="zh-CN"/>
        </w:rPr>
        <w:lastRenderedPageBreak/>
        <w:t>•ДСТУ ISO 22000:2007 Система управління харчової безпечності  за міжнародною схемою сертифікації FSSC 22 000 V 4.1.;</w:t>
      </w:r>
    </w:p>
    <w:p w:rsidR="007B6D7F" w:rsidRPr="0010434F" w:rsidRDefault="007B6D7F" w:rsidP="007B6D7F">
      <w:pPr>
        <w:shd w:val="clear" w:color="auto" w:fill="FFFFFF"/>
        <w:autoSpaceDE w:val="0"/>
        <w:autoSpaceDN w:val="0"/>
        <w:adjustRightInd w:val="0"/>
        <w:spacing w:after="0" w:line="360" w:lineRule="auto"/>
        <w:ind w:firstLine="709"/>
        <w:jc w:val="both"/>
        <w:rPr>
          <w:rFonts w:ascii="Times New Roman" w:eastAsia="SimSun" w:hAnsi="Times New Roman" w:cs="Times New Roman"/>
          <w:spacing w:val="-4"/>
          <w:sz w:val="28"/>
          <w:szCs w:val="28"/>
          <w:lang w:val="uk-UA" w:eastAsia="zh-CN"/>
        </w:rPr>
      </w:pPr>
      <w:r w:rsidRPr="0010434F">
        <w:rPr>
          <w:rFonts w:ascii="Times New Roman" w:eastAsia="SimSun" w:hAnsi="Times New Roman" w:cs="Times New Roman"/>
          <w:spacing w:val="-4"/>
          <w:sz w:val="28"/>
          <w:szCs w:val="28"/>
          <w:lang w:val="uk-UA" w:eastAsia="zh-CN"/>
        </w:rPr>
        <w:t>У березні 2012 року підприємство успішно пройшло сертифікаційний аудит на відповідність вимогам Міжнародного стандарту на харчову продукцію IFS.</w:t>
      </w:r>
    </w:p>
    <w:p w:rsidR="007B6D7F" w:rsidRPr="0010434F" w:rsidRDefault="007B6D7F" w:rsidP="007B6D7F">
      <w:pPr>
        <w:jc w:val="center"/>
        <w:rPr>
          <w:rFonts w:ascii="Times New Roman" w:hAnsi="Times New Roman" w:cs="Times New Roman"/>
          <w:b/>
          <w:sz w:val="28"/>
          <w:szCs w:val="28"/>
          <w:lang w:val="uk-UA"/>
        </w:rPr>
      </w:pPr>
    </w:p>
    <w:p w:rsidR="007B6D7F" w:rsidRPr="0010434F" w:rsidRDefault="007B6D7F" w:rsidP="007B6D7F">
      <w:pPr>
        <w:jc w:val="center"/>
        <w:rPr>
          <w:rFonts w:ascii="Times New Roman" w:hAnsi="Times New Roman" w:cs="Times New Roman"/>
          <w:b/>
          <w:sz w:val="28"/>
          <w:szCs w:val="28"/>
          <w:lang w:val="uk-UA"/>
        </w:rPr>
      </w:pPr>
      <w:r w:rsidRPr="0010434F">
        <w:rPr>
          <w:rFonts w:ascii="Times New Roman" w:hAnsi="Times New Roman" w:cs="Times New Roman"/>
          <w:b/>
          <w:sz w:val="28"/>
          <w:szCs w:val="28"/>
          <w:lang w:val="uk-UA"/>
        </w:rPr>
        <w:t>3.2. Технологі</w:t>
      </w:r>
      <w:r w:rsidR="000502DB" w:rsidRPr="0010434F">
        <w:rPr>
          <w:rFonts w:ascii="Times New Roman" w:hAnsi="Times New Roman" w:cs="Times New Roman"/>
          <w:b/>
          <w:sz w:val="28"/>
          <w:szCs w:val="28"/>
          <w:lang w:val="uk-UA"/>
        </w:rPr>
        <w:t xml:space="preserve">я </w:t>
      </w:r>
      <w:r w:rsidRPr="0010434F">
        <w:rPr>
          <w:rFonts w:ascii="Times New Roman" w:hAnsi="Times New Roman" w:cs="Times New Roman"/>
          <w:b/>
          <w:sz w:val="28"/>
          <w:szCs w:val="28"/>
          <w:lang w:val="uk-UA"/>
        </w:rPr>
        <w:t>забою та первинної переробки свиней  на підприємстві</w:t>
      </w:r>
    </w:p>
    <w:p w:rsidR="007B6D7F" w:rsidRPr="0010434F" w:rsidRDefault="007B6D7F" w:rsidP="007B6D7F">
      <w:pPr>
        <w:widowControl w:val="0"/>
        <w:spacing w:after="0" w:line="360" w:lineRule="auto"/>
        <w:ind w:firstLine="709"/>
        <w:jc w:val="both"/>
        <w:rPr>
          <w:rFonts w:ascii="Times New Roman" w:hAnsi="Times New Roman" w:cs="Times New Roman"/>
          <w:sz w:val="28"/>
          <w:szCs w:val="28"/>
          <w:lang w:val="uk-UA"/>
        </w:rPr>
      </w:pPr>
      <w:r w:rsidRPr="0010434F">
        <w:rPr>
          <w:rFonts w:ascii="Times New Roman" w:hAnsi="Times New Roman" w:cs="Times New Roman"/>
          <w:sz w:val="28"/>
          <w:szCs w:val="28"/>
          <w:lang w:val="uk-UA"/>
        </w:rPr>
        <w:t>Свині на підприємство доставляються спеціальним автотранспортом, і оглядаються ветеринарним лікарем. Після ветеринарної експертизи у відповідності до «Правил ветеринарного огляду забійних тварин та ветеринарно-санітарної експертизи м’яса та м’ясних продуктів», направляють на забій.</w:t>
      </w:r>
    </w:p>
    <w:p w:rsidR="007B6D7F" w:rsidRPr="0010434F" w:rsidRDefault="007B6D7F" w:rsidP="0031249D">
      <w:pPr>
        <w:widowControl w:val="0"/>
        <w:shd w:val="clear" w:color="auto" w:fill="FFFFFF"/>
        <w:autoSpaceDE w:val="0"/>
        <w:autoSpaceDN w:val="0"/>
        <w:adjustRightInd w:val="0"/>
        <w:spacing w:after="0" w:line="360" w:lineRule="auto"/>
        <w:ind w:firstLine="709"/>
        <w:jc w:val="both"/>
        <w:rPr>
          <w:rFonts w:ascii="Times New Roman" w:hAnsi="Times New Roman" w:cs="Times New Roman"/>
          <w:sz w:val="28"/>
          <w:szCs w:val="28"/>
          <w:lang w:val="uk-UA"/>
        </w:rPr>
      </w:pPr>
      <w:r w:rsidRPr="0010434F">
        <w:rPr>
          <w:rFonts w:ascii="Times New Roman" w:hAnsi="Times New Roman" w:cs="Times New Roman"/>
          <w:color w:val="000000"/>
          <w:sz w:val="28"/>
          <w:szCs w:val="28"/>
          <w:lang w:val="uk-UA"/>
        </w:rPr>
        <w:t xml:space="preserve">Тварин сортують на однорідні групи за вгодованістю,   статтю,  віком  і  станом  здоров'я.  В  загонах  перед забійного утримування свиней тримають 12 годин їх не годують, але дають без обмеження воду, яку припиняють подавати за 2 години до забою.  </w:t>
      </w:r>
      <w:r w:rsidR="0031249D">
        <w:rPr>
          <w:rFonts w:ascii="Times New Roman" w:hAnsi="Times New Roman" w:cs="Times New Roman"/>
          <w:color w:val="000000"/>
          <w:sz w:val="28"/>
          <w:szCs w:val="28"/>
          <w:lang w:val="uk-UA"/>
        </w:rPr>
        <w:t xml:space="preserve"> </w:t>
      </w:r>
      <w:r w:rsidRPr="0010434F">
        <w:rPr>
          <w:rFonts w:ascii="Times New Roman" w:hAnsi="Times New Roman" w:cs="Times New Roman"/>
          <w:color w:val="000000"/>
          <w:sz w:val="28"/>
          <w:szCs w:val="28"/>
          <w:lang w:val="uk-UA"/>
        </w:rPr>
        <w:t xml:space="preserve">Перед забоєм тварин для запобігання забрудненню миють під душем протягом 3—5 хв. </w:t>
      </w:r>
      <w:r w:rsidRPr="0010434F">
        <w:rPr>
          <w:rFonts w:ascii="Times New Roman" w:hAnsi="Times New Roman" w:cs="Times New Roman"/>
          <w:sz w:val="28"/>
          <w:szCs w:val="28"/>
          <w:lang w:val="uk-UA"/>
        </w:rPr>
        <w:t>Забій та переробка свиней здійснюються з дотриманням санітарних правил для підприємств м’ясної промисловості. У випадку виявлення в процесі оброблення свинячих півтуш патологічних змін, оброблення їх зупиняють згідно з правилами ветсанекспертизи. Туші оглядає ветеринарний лікар, який робить висновок про напрямок їх подальшого використання, а також при необхідності, дає рекомендації про проведення ветеринарно-санітарних заходів.</w:t>
      </w:r>
      <w:r w:rsidR="0031249D">
        <w:rPr>
          <w:rFonts w:ascii="Times New Roman" w:hAnsi="Times New Roman" w:cs="Times New Roman"/>
          <w:sz w:val="28"/>
          <w:szCs w:val="28"/>
          <w:lang w:val="uk-UA"/>
        </w:rPr>
        <w:t xml:space="preserve"> </w:t>
      </w:r>
      <w:r w:rsidRPr="0010434F">
        <w:rPr>
          <w:rFonts w:ascii="Times New Roman" w:hAnsi="Times New Roman" w:cs="Times New Roman"/>
          <w:sz w:val="28"/>
          <w:szCs w:val="28"/>
          <w:lang w:val="uk-UA"/>
        </w:rPr>
        <w:t>Нехарчові відходи, отримані під час обробляння свинячих туш, направляють в цех технічних фабрикатів (конфіскат).</w:t>
      </w:r>
    </w:p>
    <w:p w:rsidR="0031249D" w:rsidRPr="0010434F" w:rsidRDefault="007B6D7F" w:rsidP="0031249D">
      <w:pPr>
        <w:spacing w:after="0" w:line="360" w:lineRule="auto"/>
        <w:ind w:firstLine="709"/>
        <w:jc w:val="both"/>
        <w:rPr>
          <w:rFonts w:ascii="Times New Roman" w:hAnsi="Times New Roman" w:cs="Times New Roman"/>
          <w:sz w:val="28"/>
          <w:szCs w:val="28"/>
          <w:lang w:val="uk-UA"/>
        </w:rPr>
      </w:pPr>
      <w:r w:rsidRPr="0010434F">
        <w:rPr>
          <w:rFonts w:ascii="Times New Roman" w:hAnsi="Times New Roman" w:cs="Times New Roman"/>
          <w:sz w:val="28"/>
          <w:szCs w:val="28"/>
          <w:lang w:val="uk-UA"/>
        </w:rPr>
        <w:t xml:space="preserve">На ТОВ «Глобинський м’ясокомбінат» забій свиней проводиться в певній послідовності технічного процесу та відповідно до схеми (рис 3.1). </w:t>
      </w:r>
      <w:r w:rsidR="0031249D" w:rsidRPr="0010434F">
        <w:rPr>
          <w:rFonts w:ascii="Times New Roman" w:hAnsi="Times New Roman" w:cs="Times New Roman"/>
          <w:sz w:val="28"/>
          <w:szCs w:val="28"/>
          <w:lang w:val="uk-UA"/>
        </w:rPr>
        <w:t>Нами було розроблено технологічні карти, з урахуванням технологічних операцій при забої свиней на підприємстві.</w:t>
      </w: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r w:rsidRPr="0010434F">
        <w:rPr>
          <w:rFonts w:ascii="Times New Roman" w:eastAsia="Calibri" w:hAnsi="Times New Roman" w:cs="Times New Roman"/>
          <w:b/>
          <w:bCs/>
          <w:noProof/>
          <w:sz w:val="28"/>
          <w:szCs w:val="28"/>
          <w:lang w:eastAsia="ru-RU"/>
        </w:rPr>
        <w:lastRenderedPageBreak/>
        <mc:AlternateContent>
          <mc:Choice Requires="wps">
            <w:drawing>
              <wp:anchor distT="0" distB="0" distL="114300" distR="114300" simplePos="0" relativeHeight="251659264" behindDoc="0" locked="0" layoutInCell="1" allowOverlap="1">
                <wp:simplePos x="0" y="0"/>
                <wp:positionH relativeFrom="column">
                  <wp:posOffset>69215</wp:posOffset>
                </wp:positionH>
                <wp:positionV relativeFrom="paragraph">
                  <wp:posOffset>19050</wp:posOffset>
                </wp:positionV>
                <wp:extent cx="5854700" cy="488950"/>
                <wp:effectExtent l="12065" t="9525" r="10160" b="6350"/>
                <wp:wrapNone/>
                <wp:docPr id="148" name="Прямоугольник 1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54700" cy="488950"/>
                        </a:xfrm>
                        <a:prstGeom prst="rect">
                          <a:avLst/>
                        </a:prstGeom>
                        <a:solidFill>
                          <a:srgbClr val="FFFFFF"/>
                        </a:solidFill>
                        <a:ln w="9525">
                          <a:solidFill>
                            <a:srgbClr val="000000"/>
                          </a:solidFill>
                          <a:miter lim="800000"/>
                          <a:headEnd/>
                          <a:tailEnd/>
                        </a:ln>
                      </wps:spPr>
                      <wps:txbx>
                        <w:txbxContent>
                          <w:p w:rsidR="00457DBE" w:rsidRPr="00503045" w:rsidRDefault="00457DBE" w:rsidP="007B6D7F">
                            <w:pPr>
                              <w:widowControl w:val="0"/>
                              <w:spacing w:line="240" w:lineRule="auto"/>
                              <w:jc w:val="center"/>
                              <w:rPr>
                                <w:rFonts w:ascii="Times New Roman" w:hAnsi="Times New Roman" w:cs="Times New Roman"/>
                                <w:sz w:val="26"/>
                                <w:szCs w:val="26"/>
                                <w:lang w:val="uk-UA"/>
                              </w:rPr>
                            </w:pPr>
                            <w:r w:rsidRPr="00503045">
                              <w:rPr>
                                <w:rFonts w:ascii="Times New Roman" w:hAnsi="Times New Roman" w:cs="Times New Roman"/>
                                <w:sz w:val="26"/>
                                <w:szCs w:val="26"/>
                                <w:lang w:val="uk-UA"/>
                              </w:rPr>
                              <w:t>Подача свиней на переробку електропоганялкою з живленням від електромережі з напругою не вище 25 В по вузькому коридору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48" o:spid="_x0000_s1042" style="position:absolute;left:0;text-align:left;margin-left:5.45pt;margin-top:1.5pt;width:461pt;height:3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">
                <v:textbox>
                  <w:txbxContent>
                    <w:p w:rsidR="00457DBE" w:rsidRPr="00503045" w:rsidRDefault="00457DBE" w:rsidP="007B6D7F">
                      <w:pPr>
                        <w:widowControl w:val="0"/>
                        <w:spacing w:line="240" w:lineRule="auto"/>
                        <w:jc w:val="center"/>
                        <w:rPr>
                          <w:rFonts w:ascii="Times New Roman" w:hAnsi="Times New Roman" w:cs="Times New Roman"/>
                          <w:sz w:val="26"/>
                          <w:szCs w:val="26"/>
                          <w:lang w:val="uk-UA"/>
                        </w:rPr>
                      </w:pPr>
                      <w:r w:rsidRPr="00503045">
                        <w:rPr>
                          <w:rFonts w:ascii="Times New Roman" w:hAnsi="Times New Roman" w:cs="Times New Roman"/>
                          <w:sz w:val="26"/>
                          <w:szCs w:val="26"/>
                          <w:lang w:val="uk-UA"/>
                        </w:rPr>
                        <w:t>Подача свиней на переробку електропоганялкою з живленням від електромережі з напругою не вище 25 В по вузькому коридору</w:t>
                      </w:r>
                    </w:p>
                  </w:txbxContent>
                </v:textbox>
              </v:rect>
            </w:pict>
          </mc:Fallback>
        </mc:AlternateContent>
      </w: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r w:rsidRPr="0010434F">
        <w:rPr>
          <w:rFonts w:ascii="Times New Roman" w:eastAsia="Calibri" w:hAnsi="Times New Roman" w:cs="Times New Roman"/>
          <w:b/>
          <w:bCs/>
          <w:noProof/>
          <w:sz w:val="28"/>
          <w:szCs w:val="28"/>
          <w:lang w:eastAsia="ru-RU"/>
        </w:rPr>
        <mc:AlternateContent>
          <mc:Choice Requires="wps">
            <w:drawing>
              <wp:anchor distT="0" distB="0" distL="114300" distR="114300" simplePos="0" relativeHeight="251673600" behindDoc="0" locked="0" layoutInCell="1" allowOverlap="1">
                <wp:simplePos x="0" y="0"/>
                <wp:positionH relativeFrom="column">
                  <wp:posOffset>2856865</wp:posOffset>
                </wp:positionH>
                <wp:positionV relativeFrom="paragraph">
                  <wp:posOffset>201295</wp:posOffset>
                </wp:positionV>
                <wp:extent cx="222250" cy="196850"/>
                <wp:effectExtent l="27940" t="10795" r="35560" b="11430"/>
                <wp:wrapNone/>
                <wp:docPr id="147" name="Стрелка вниз 1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250" cy="196850"/>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5783AC7"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147" o:spid="_x0000_s1026" type="#_x0000_t67" style="position:absolute;margin-left:224.95pt;margin-top:15.85pt;width:17.5pt;height:15.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"/>
            </w:pict>
          </mc:Fallback>
        </mc:AlternateContent>
      </w: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r w:rsidRPr="0010434F">
        <w:rPr>
          <w:rFonts w:ascii="Times New Roman" w:eastAsia="Calibri" w:hAnsi="Times New Roman" w:cs="Times New Roman"/>
          <w:b/>
          <w:bCs/>
          <w:noProof/>
          <w:sz w:val="28"/>
          <w:szCs w:val="28"/>
          <w:lang w:eastAsia="ru-RU"/>
        </w:rPr>
        <mc:AlternateContent>
          <mc:Choice Requires="wps">
            <w:drawing>
              <wp:anchor distT="0" distB="0" distL="114300" distR="114300" simplePos="0" relativeHeight="251660288" behindDoc="0" locked="0" layoutInCell="1" allowOverlap="1">
                <wp:simplePos x="0" y="0"/>
                <wp:positionH relativeFrom="column">
                  <wp:posOffset>69215</wp:posOffset>
                </wp:positionH>
                <wp:positionV relativeFrom="paragraph">
                  <wp:posOffset>91440</wp:posOffset>
                </wp:positionV>
                <wp:extent cx="5854700" cy="666750"/>
                <wp:effectExtent l="12065" t="5715" r="10160" b="13335"/>
                <wp:wrapNone/>
                <wp:docPr id="146" name="Прямоугольник 1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54700" cy="666750"/>
                        </a:xfrm>
                        <a:prstGeom prst="rect">
                          <a:avLst/>
                        </a:prstGeom>
                        <a:solidFill>
                          <a:srgbClr val="FFFFFF"/>
                        </a:solidFill>
                        <a:ln w="9525">
                          <a:solidFill>
                            <a:srgbClr val="000000"/>
                          </a:solidFill>
                          <a:miter lim="800000"/>
                          <a:headEnd/>
                          <a:tailEnd/>
                        </a:ln>
                      </wps:spPr>
                      <wps:txbx>
                        <w:txbxContent>
                          <w:p w:rsidR="00457DBE" w:rsidRPr="00503045" w:rsidRDefault="00457DBE" w:rsidP="007B6D7F">
                            <w:pPr>
                              <w:widowControl w:val="0"/>
                              <w:spacing w:line="240" w:lineRule="auto"/>
                              <w:jc w:val="center"/>
                              <w:rPr>
                                <w:rFonts w:ascii="Times New Roman" w:hAnsi="Times New Roman" w:cs="Times New Roman"/>
                                <w:sz w:val="26"/>
                                <w:szCs w:val="26"/>
                                <w:lang w:val="uk-UA"/>
                              </w:rPr>
                            </w:pPr>
                            <w:r w:rsidRPr="00503045">
                              <w:rPr>
                                <w:rFonts w:ascii="Times New Roman" w:hAnsi="Times New Roman" w:cs="Times New Roman"/>
                                <w:sz w:val="26"/>
                                <w:szCs w:val="26"/>
                                <w:lang w:val="uk-UA"/>
                              </w:rPr>
                              <w:t xml:space="preserve">Оглушення свиней у </w:t>
                            </w:r>
                            <w:r>
                              <w:rPr>
                                <w:rFonts w:ascii="Times New Roman" w:hAnsi="Times New Roman" w:cs="Times New Roman"/>
                                <w:sz w:val="26"/>
                                <w:szCs w:val="26"/>
                                <w:lang w:val="uk-UA"/>
                              </w:rPr>
                              <w:t xml:space="preserve">газовій камері </w:t>
                            </w:r>
                            <w:r>
                              <w:rPr>
                                <w:rFonts w:ascii="Times New Roman" w:hAnsi="Times New Roman" w:cs="Times New Roman"/>
                                <w:sz w:val="26"/>
                                <w:szCs w:val="26"/>
                                <w:lang w:val="en-US"/>
                              </w:rPr>
                              <w:t>BUTINA</w:t>
                            </w:r>
                            <w:r w:rsidRPr="00F277C3">
                              <w:rPr>
                                <w:rFonts w:ascii="Times New Roman" w:hAnsi="Times New Roman" w:cs="Times New Roman"/>
                                <w:sz w:val="26"/>
                                <w:szCs w:val="26"/>
                              </w:rPr>
                              <w:t xml:space="preserve"> –</w:t>
                            </w:r>
                            <w:r>
                              <w:rPr>
                                <w:rFonts w:ascii="Times New Roman" w:hAnsi="Times New Roman" w:cs="Times New Roman"/>
                                <w:sz w:val="26"/>
                                <w:szCs w:val="26"/>
                                <w:lang w:val="en-US"/>
                              </w:rPr>
                              <w:t>DK</w:t>
                            </w:r>
                            <w:r w:rsidRPr="00F277C3">
                              <w:rPr>
                                <w:rFonts w:ascii="Times New Roman" w:hAnsi="Times New Roman" w:cs="Times New Roman"/>
                                <w:sz w:val="26"/>
                                <w:szCs w:val="26"/>
                              </w:rPr>
                              <w:t xml:space="preserve"> </w:t>
                            </w:r>
                            <w:r>
                              <w:rPr>
                                <w:rFonts w:ascii="Times New Roman" w:hAnsi="Times New Roman" w:cs="Times New Roman"/>
                                <w:sz w:val="26"/>
                                <w:szCs w:val="26"/>
                                <w:lang w:val="uk-UA"/>
                              </w:rPr>
                              <w:t>і</w:t>
                            </w:r>
                            <w:r w:rsidRPr="00503045">
                              <w:rPr>
                                <w:rFonts w:ascii="Times New Roman" w:hAnsi="Times New Roman" w:cs="Times New Roman"/>
                                <w:sz w:val="26"/>
                                <w:szCs w:val="26"/>
                                <w:lang w:val="uk-UA"/>
                              </w:rPr>
                              <w:t xml:space="preserve"> піднімання тварин на шлях знекровлення за допомогою підйомного </w:t>
                            </w:r>
                            <w:r>
                              <w:rPr>
                                <w:rFonts w:ascii="Times New Roman" w:hAnsi="Times New Roman" w:cs="Times New Roman"/>
                                <w:sz w:val="26"/>
                                <w:szCs w:val="26"/>
                                <w:lang w:val="uk-UA"/>
                              </w:rPr>
                              <w:t xml:space="preserve">елеватору </w:t>
                            </w:r>
                            <w:r>
                              <w:rPr>
                                <w:rFonts w:ascii="Times New Roman" w:hAnsi="Times New Roman" w:cs="Times New Roman"/>
                                <w:sz w:val="26"/>
                                <w:szCs w:val="26"/>
                                <w:lang w:val="en-US"/>
                              </w:rPr>
                              <w:t>AEL</w:t>
                            </w:r>
                            <w:r w:rsidRPr="00F277C3">
                              <w:rPr>
                                <w:rFonts w:ascii="Times New Roman" w:hAnsi="Times New Roman" w:cs="Times New Roman"/>
                                <w:sz w:val="26"/>
                                <w:szCs w:val="26"/>
                              </w:rPr>
                              <w:t xml:space="preserve"> 9</w:t>
                            </w:r>
                            <w:r>
                              <w:rPr>
                                <w:rFonts w:ascii="Times New Roman" w:hAnsi="Times New Roman" w:cs="Times New Roman"/>
                                <w:sz w:val="26"/>
                                <w:szCs w:val="26"/>
                                <w:lang w:val="en-US"/>
                              </w:rPr>
                              <w:t>V</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46" o:spid="_x0000_s1043" style="position:absolute;left:0;text-align:left;margin-left:5.45pt;margin-top:7.2pt;width:461pt;height:5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">
                <v:textbox>
                  <w:txbxContent>
                    <w:p w:rsidR="00457DBE" w:rsidRPr="00503045" w:rsidRDefault="00457DBE" w:rsidP="007B6D7F">
                      <w:pPr>
                        <w:widowControl w:val="0"/>
                        <w:spacing w:line="240" w:lineRule="auto"/>
                        <w:jc w:val="center"/>
                        <w:rPr>
                          <w:rFonts w:ascii="Times New Roman" w:hAnsi="Times New Roman" w:cs="Times New Roman"/>
                          <w:sz w:val="26"/>
                          <w:szCs w:val="26"/>
                          <w:lang w:val="uk-UA"/>
                        </w:rPr>
                      </w:pPr>
                      <w:r w:rsidRPr="00503045">
                        <w:rPr>
                          <w:rFonts w:ascii="Times New Roman" w:hAnsi="Times New Roman" w:cs="Times New Roman"/>
                          <w:sz w:val="26"/>
                          <w:szCs w:val="26"/>
                          <w:lang w:val="uk-UA"/>
                        </w:rPr>
                        <w:t xml:space="preserve">Оглушення свиней у </w:t>
                      </w:r>
                      <w:r>
                        <w:rPr>
                          <w:rFonts w:ascii="Times New Roman" w:hAnsi="Times New Roman" w:cs="Times New Roman"/>
                          <w:sz w:val="26"/>
                          <w:szCs w:val="26"/>
                          <w:lang w:val="uk-UA"/>
                        </w:rPr>
                        <w:t xml:space="preserve">газовій камері </w:t>
                      </w:r>
                      <w:r>
                        <w:rPr>
                          <w:rFonts w:ascii="Times New Roman" w:hAnsi="Times New Roman" w:cs="Times New Roman"/>
                          <w:sz w:val="26"/>
                          <w:szCs w:val="26"/>
                          <w:lang w:val="en-US"/>
                        </w:rPr>
                        <w:t>BUTINA</w:t>
                      </w:r>
                      <w:r w:rsidRPr="00F277C3">
                        <w:rPr>
                          <w:rFonts w:ascii="Times New Roman" w:hAnsi="Times New Roman" w:cs="Times New Roman"/>
                          <w:sz w:val="26"/>
                          <w:szCs w:val="26"/>
                        </w:rPr>
                        <w:t xml:space="preserve"> –</w:t>
                      </w:r>
                      <w:r>
                        <w:rPr>
                          <w:rFonts w:ascii="Times New Roman" w:hAnsi="Times New Roman" w:cs="Times New Roman"/>
                          <w:sz w:val="26"/>
                          <w:szCs w:val="26"/>
                          <w:lang w:val="en-US"/>
                        </w:rPr>
                        <w:t>DK</w:t>
                      </w:r>
                      <w:r w:rsidRPr="00F277C3">
                        <w:rPr>
                          <w:rFonts w:ascii="Times New Roman" w:hAnsi="Times New Roman" w:cs="Times New Roman"/>
                          <w:sz w:val="26"/>
                          <w:szCs w:val="26"/>
                        </w:rPr>
                        <w:t xml:space="preserve"> </w:t>
                      </w:r>
                      <w:r>
                        <w:rPr>
                          <w:rFonts w:ascii="Times New Roman" w:hAnsi="Times New Roman" w:cs="Times New Roman"/>
                          <w:sz w:val="26"/>
                          <w:szCs w:val="26"/>
                          <w:lang w:val="uk-UA"/>
                        </w:rPr>
                        <w:t>і</w:t>
                      </w:r>
                      <w:r w:rsidRPr="00503045">
                        <w:rPr>
                          <w:rFonts w:ascii="Times New Roman" w:hAnsi="Times New Roman" w:cs="Times New Roman"/>
                          <w:sz w:val="26"/>
                          <w:szCs w:val="26"/>
                          <w:lang w:val="uk-UA"/>
                        </w:rPr>
                        <w:t xml:space="preserve"> піднімання тварин на шлях знекровлення за допомогою підйомного </w:t>
                      </w:r>
                      <w:r>
                        <w:rPr>
                          <w:rFonts w:ascii="Times New Roman" w:hAnsi="Times New Roman" w:cs="Times New Roman"/>
                          <w:sz w:val="26"/>
                          <w:szCs w:val="26"/>
                          <w:lang w:val="uk-UA"/>
                        </w:rPr>
                        <w:t xml:space="preserve">елеватору </w:t>
                      </w:r>
                      <w:r>
                        <w:rPr>
                          <w:rFonts w:ascii="Times New Roman" w:hAnsi="Times New Roman" w:cs="Times New Roman"/>
                          <w:sz w:val="26"/>
                          <w:szCs w:val="26"/>
                          <w:lang w:val="en-US"/>
                        </w:rPr>
                        <w:t>AEL</w:t>
                      </w:r>
                      <w:r w:rsidRPr="00F277C3">
                        <w:rPr>
                          <w:rFonts w:ascii="Times New Roman" w:hAnsi="Times New Roman" w:cs="Times New Roman"/>
                          <w:sz w:val="26"/>
                          <w:szCs w:val="26"/>
                        </w:rPr>
                        <w:t xml:space="preserve"> 9</w:t>
                      </w:r>
                      <w:r>
                        <w:rPr>
                          <w:rFonts w:ascii="Times New Roman" w:hAnsi="Times New Roman" w:cs="Times New Roman"/>
                          <w:sz w:val="26"/>
                          <w:szCs w:val="26"/>
                          <w:lang w:val="en-US"/>
                        </w:rPr>
                        <w:t>V</w:t>
                      </w:r>
                    </w:p>
                  </w:txbxContent>
                </v:textbox>
              </v:rect>
            </w:pict>
          </mc:Fallback>
        </mc:AlternateContent>
      </w: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r w:rsidRPr="0010434F">
        <w:rPr>
          <w:rFonts w:ascii="Times New Roman" w:eastAsia="Calibri" w:hAnsi="Times New Roman" w:cs="Times New Roman"/>
          <w:b/>
          <w:bCs/>
          <w:noProof/>
          <w:sz w:val="28"/>
          <w:szCs w:val="28"/>
          <w:lang w:eastAsia="ru-RU"/>
        </w:rPr>
        <mc:AlternateContent>
          <mc:Choice Requires="wps">
            <w:drawing>
              <wp:anchor distT="0" distB="0" distL="114300" distR="114300" simplePos="0" relativeHeight="251674624" behindDoc="0" locked="0" layoutInCell="1" allowOverlap="1">
                <wp:simplePos x="0" y="0"/>
                <wp:positionH relativeFrom="column">
                  <wp:posOffset>2856865</wp:posOffset>
                </wp:positionH>
                <wp:positionV relativeFrom="paragraph">
                  <wp:posOffset>151130</wp:posOffset>
                </wp:positionV>
                <wp:extent cx="222250" cy="196850"/>
                <wp:effectExtent l="27940" t="8255" r="35560" b="13970"/>
                <wp:wrapNone/>
                <wp:docPr id="145" name="Стрелка вниз 1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250" cy="196850"/>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25434C" id="Стрелка вниз 145" o:spid="_x0000_s1026" type="#_x0000_t67" style="position:absolute;margin-left:224.95pt;margin-top:11.9pt;width:17.5pt;height:15.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"/>
            </w:pict>
          </mc:Fallback>
        </mc:AlternateContent>
      </w: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r w:rsidRPr="0010434F">
        <w:rPr>
          <w:rFonts w:ascii="Times New Roman" w:eastAsia="Calibri" w:hAnsi="Times New Roman" w:cs="Times New Roman"/>
          <w:b/>
          <w:bCs/>
          <w:noProof/>
          <w:sz w:val="28"/>
          <w:szCs w:val="28"/>
          <w:lang w:eastAsia="ru-RU"/>
        </w:rPr>
        <mc:AlternateContent>
          <mc:Choice Requires="wps">
            <w:drawing>
              <wp:anchor distT="0" distB="0" distL="114300" distR="114300" simplePos="0" relativeHeight="251661312" behindDoc="0" locked="0" layoutInCell="1" allowOverlap="1">
                <wp:simplePos x="0" y="0"/>
                <wp:positionH relativeFrom="column">
                  <wp:posOffset>69215</wp:posOffset>
                </wp:positionH>
                <wp:positionV relativeFrom="paragraph">
                  <wp:posOffset>47625</wp:posOffset>
                </wp:positionV>
                <wp:extent cx="5854700" cy="666750"/>
                <wp:effectExtent l="12065" t="9525" r="10160" b="9525"/>
                <wp:wrapNone/>
                <wp:docPr id="144" name="Прямоугольник 1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54700" cy="666750"/>
                        </a:xfrm>
                        <a:prstGeom prst="rect">
                          <a:avLst/>
                        </a:prstGeom>
                        <a:solidFill>
                          <a:srgbClr val="FFFFFF"/>
                        </a:solidFill>
                        <a:ln w="9525">
                          <a:solidFill>
                            <a:srgbClr val="000000"/>
                          </a:solidFill>
                          <a:miter lim="800000"/>
                          <a:headEnd/>
                          <a:tailEnd/>
                        </a:ln>
                      </wps:spPr>
                      <wps:txbx>
                        <w:txbxContent>
                          <w:p w:rsidR="00457DBE" w:rsidRPr="00F277C3" w:rsidRDefault="00457DBE" w:rsidP="007B6D7F">
                            <w:pPr>
                              <w:widowControl w:val="0"/>
                              <w:spacing w:line="240" w:lineRule="auto"/>
                              <w:jc w:val="center"/>
                              <w:rPr>
                                <w:rFonts w:ascii="Times New Roman" w:hAnsi="Times New Roman" w:cs="Times New Roman"/>
                                <w:sz w:val="26"/>
                                <w:szCs w:val="26"/>
                                <w:lang w:val="en-US"/>
                              </w:rPr>
                            </w:pPr>
                            <w:r>
                              <w:rPr>
                                <w:rFonts w:ascii="Times New Roman" w:hAnsi="Times New Roman" w:cs="Times New Roman"/>
                                <w:sz w:val="26"/>
                                <w:szCs w:val="26"/>
                                <w:lang w:val="uk-UA"/>
                              </w:rPr>
                              <w:t xml:space="preserve">Знекровлення свиней (не пізніше чим через 2 хвилини після їх оглушення) полим ножем з нержавіючої сталі, що має шланг за допомогою вакуумної установки </w:t>
                            </w:r>
                            <w:r>
                              <w:rPr>
                                <w:rFonts w:ascii="Times New Roman" w:hAnsi="Times New Roman" w:cs="Times New Roman"/>
                                <w:sz w:val="26"/>
                                <w:szCs w:val="26"/>
                                <w:lang w:val="en-US"/>
                              </w:rPr>
                              <w:t>ANITEK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44" o:spid="_x0000_s1044" style="position:absolute;left:0;text-align:left;margin-left:5.45pt;margin-top:3.75pt;width:461pt;height:5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">
                <v:textbox>
                  <w:txbxContent>
                    <w:p w:rsidR="00457DBE" w:rsidRPr="00F277C3" w:rsidRDefault="00457DBE" w:rsidP="007B6D7F">
                      <w:pPr>
                        <w:widowControl w:val="0"/>
                        <w:spacing w:line="240" w:lineRule="auto"/>
                        <w:jc w:val="center"/>
                        <w:rPr>
                          <w:rFonts w:ascii="Times New Roman" w:hAnsi="Times New Roman" w:cs="Times New Roman"/>
                          <w:sz w:val="26"/>
                          <w:szCs w:val="26"/>
                          <w:lang w:val="en-US"/>
                        </w:rPr>
                      </w:pPr>
                      <w:r>
                        <w:rPr>
                          <w:rFonts w:ascii="Times New Roman" w:hAnsi="Times New Roman" w:cs="Times New Roman"/>
                          <w:sz w:val="26"/>
                          <w:szCs w:val="26"/>
                          <w:lang w:val="uk-UA"/>
                        </w:rPr>
                        <w:t xml:space="preserve">Знекровлення свиней (не пізніше чим через 2 хвилини після їх оглушення) полим ножем з нержавіючої сталі, що має шланг за допомогою вакуумної установки </w:t>
                      </w:r>
                      <w:r>
                        <w:rPr>
                          <w:rFonts w:ascii="Times New Roman" w:hAnsi="Times New Roman" w:cs="Times New Roman"/>
                          <w:sz w:val="26"/>
                          <w:szCs w:val="26"/>
                          <w:lang w:val="en-US"/>
                        </w:rPr>
                        <w:t>ANITEK</w:t>
                      </w:r>
                    </w:p>
                  </w:txbxContent>
                </v:textbox>
              </v:rect>
            </w:pict>
          </mc:Fallback>
        </mc:AlternateContent>
      </w: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r w:rsidRPr="0010434F">
        <w:rPr>
          <w:rFonts w:ascii="Times New Roman" w:eastAsia="Calibri" w:hAnsi="Times New Roman" w:cs="Times New Roman"/>
          <w:b/>
          <w:bCs/>
          <w:noProof/>
          <w:sz w:val="28"/>
          <w:szCs w:val="28"/>
          <w:lang w:eastAsia="ru-RU"/>
        </w:rPr>
        <mc:AlternateContent>
          <mc:Choice Requires="wps">
            <w:drawing>
              <wp:anchor distT="0" distB="0" distL="114300" distR="114300" simplePos="0" relativeHeight="251675648" behindDoc="0" locked="0" layoutInCell="1" allowOverlap="1">
                <wp:simplePos x="0" y="0"/>
                <wp:positionH relativeFrom="column">
                  <wp:posOffset>2825115</wp:posOffset>
                </wp:positionH>
                <wp:positionV relativeFrom="paragraph">
                  <wp:posOffset>100965</wp:posOffset>
                </wp:positionV>
                <wp:extent cx="222250" cy="196850"/>
                <wp:effectExtent l="34290" t="5715" r="29210" b="6985"/>
                <wp:wrapNone/>
                <wp:docPr id="143" name="Стрелка вниз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250" cy="196850"/>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27C5F8E" id="Стрелка вниз 143" o:spid="_x0000_s1026" type="#_x0000_t67" style="position:absolute;margin-left:222.45pt;margin-top:7.95pt;width:17.5pt;height:15.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"/>
            </w:pict>
          </mc:Fallback>
        </mc:AlternateContent>
      </w: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r w:rsidRPr="0010434F">
        <w:rPr>
          <w:rFonts w:ascii="Times New Roman" w:eastAsia="Calibri" w:hAnsi="Times New Roman" w:cs="Times New Roman"/>
          <w:b/>
          <w:bCs/>
          <w:noProof/>
          <w:sz w:val="28"/>
          <w:szCs w:val="28"/>
          <w:lang w:eastAsia="ru-RU"/>
        </w:rPr>
        <mc:AlternateContent>
          <mc:Choice Requires="wps">
            <w:drawing>
              <wp:anchor distT="0" distB="0" distL="114300" distR="114300" simplePos="0" relativeHeight="251662336" behindDoc="0" locked="0" layoutInCell="1" allowOverlap="1">
                <wp:simplePos x="0" y="0"/>
                <wp:positionH relativeFrom="column">
                  <wp:posOffset>69215</wp:posOffset>
                </wp:positionH>
                <wp:positionV relativeFrom="paragraph">
                  <wp:posOffset>3810</wp:posOffset>
                </wp:positionV>
                <wp:extent cx="5854700" cy="488950"/>
                <wp:effectExtent l="12065" t="13335" r="10160" b="12065"/>
                <wp:wrapNone/>
                <wp:docPr id="142" name="Прямоугольник 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54700" cy="488950"/>
                        </a:xfrm>
                        <a:prstGeom prst="rect">
                          <a:avLst/>
                        </a:prstGeom>
                        <a:solidFill>
                          <a:srgbClr val="FFFFFF"/>
                        </a:solidFill>
                        <a:ln w="9525">
                          <a:solidFill>
                            <a:srgbClr val="000000"/>
                          </a:solidFill>
                          <a:miter lim="800000"/>
                          <a:headEnd/>
                          <a:tailEnd/>
                        </a:ln>
                      </wps:spPr>
                      <wps:txbx>
                        <w:txbxContent>
                          <w:p w:rsidR="00457DBE" w:rsidRPr="00D517D6" w:rsidRDefault="00457DBE" w:rsidP="007B6D7F">
                            <w:pPr>
                              <w:widowControl w:val="0"/>
                              <w:spacing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 xml:space="preserve">Миття туш в мийній машині з билами </w:t>
                            </w:r>
                            <w:r>
                              <w:rPr>
                                <w:rFonts w:ascii="Times New Roman" w:hAnsi="Times New Roman" w:cs="Times New Roman"/>
                                <w:sz w:val="26"/>
                                <w:szCs w:val="26"/>
                                <w:lang w:val="en-US"/>
                              </w:rPr>
                              <w:t>PWM</w:t>
                            </w:r>
                            <w:r>
                              <w:rPr>
                                <w:rFonts w:ascii="Times New Roman" w:hAnsi="Times New Roman" w:cs="Times New Roman"/>
                                <w:sz w:val="26"/>
                                <w:szCs w:val="26"/>
                                <w:lang w:val="uk-UA"/>
                              </w:rPr>
                              <w:t xml:space="preserve"> 3 теплою водою (37-39</w:t>
                            </w:r>
                            <w:r w:rsidRPr="00D517D6">
                              <w:rPr>
                                <w:rFonts w:ascii="Times New Roman" w:hAnsi="Times New Roman" w:cs="Times New Roman"/>
                                <w:sz w:val="26"/>
                                <w:szCs w:val="26"/>
                                <w:vertAlign w:val="superscript"/>
                                <w:lang w:val="uk-UA"/>
                              </w:rPr>
                              <w:t>о</w:t>
                            </w:r>
                            <w:r>
                              <w:rPr>
                                <w:rFonts w:ascii="Times New Roman" w:hAnsi="Times New Roman" w:cs="Times New Roman"/>
                                <w:sz w:val="26"/>
                                <w:szCs w:val="26"/>
                                <w:lang w:val="uk-UA"/>
                              </w:rPr>
                              <w:t>С) на протязі 35-40 сек.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42" o:spid="_x0000_s1045" style="position:absolute;left:0;text-align:left;margin-left:5.45pt;margin-top:.3pt;width:461pt;height:38.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">
                <v:textbox>
                  <w:txbxContent>
                    <w:p w:rsidR="00457DBE" w:rsidRPr="00D517D6" w:rsidRDefault="00457DBE" w:rsidP="007B6D7F">
                      <w:pPr>
                        <w:widowControl w:val="0"/>
                        <w:spacing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 xml:space="preserve">Миття туш в мийній машині з билами </w:t>
                      </w:r>
                      <w:r>
                        <w:rPr>
                          <w:rFonts w:ascii="Times New Roman" w:hAnsi="Times New Roman" w:cs="Times New Roman"/>
                          <w:sz w:val="26"/>
                          <w:szCs w:val="26"/>
                          <w:lang w:val="en-US"/>
                        </w:rPr>
                        <w:t>PWM</w:t>
                      </w:r>
                      <w:r>
                        <w:rPr>
                          <w:rFonts w:ascii="Times New Roman" w:hAnsi="Times New Roman" w:cs="Times New Roman"/>
                          <w:sz w:val="26"/>
                          <w:szCs w:val="26"/>
                          <w:lang w:val="uk-UA"/>
                        </w:rPr>
                        <w:t xml:space="preserve"> 3 теплою водою (37-39</w:t>
                      </w:r>
                      <w:r w:rsidRPr="00D517D6">
                        <w:rPr>
                          <w:rFonts w:ascii="Times New Roman" w:hAnsi="Times New Roman" w:cs="Times New Roman"/>
                          <w:sz w:val="26"/>
                          <w:szCs w:val="26"/>
                          <w:vertAlign w:val="superscript"/>
                          <w:lang w:val="uk-UA"/>
                        </w:rPr>
                        <w:t>о</w:t>
                      </w:r>
                      <w:r>
                        <w:rPr>
                          <w:rFonts w:ascii="Times New Roman" w:hAnsi="Times New Roman" w:cs="Times New Roman"/>
                          <w:sz w:val="26"/>
                          <w:szCs w:val="26"/>
                          <w:lang w:val="uk-UA"/>
                        </w:rPr>
                        <w:t>С) на протязі 35-40 сек.</w:t>
                      </w:r>
                    </w:p>
                  </w:txbxContent>
                </v:textbox>
              </v:rect>
            </w:pict>
          </mc:Fallback>
        </mc:AlternateContent>
      </w: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r w:rsidRPr="0010434F">
        <w:rPr>
          <w:rFonts w:ascii="Times New Roman" w:eastAsia="Calibri" w:hAnsi="Times New Roman" w:cs="Times New Roman"/>
          <w:b/>
          <w:bCs/>
          <w:noProof/>
          <w:sz w:val="28"/>
          <w:szCs w:val="28"/>
          <w:lang w:eastAsia="ru-RU"/>
        </w:rPr>
        <mc:AlternateContent>
          <mc:Choice Requires="wps">
            <w:drawing>
              <wp:anchor distT="0" distB="0" distL="114300" distR="114300" simplePos="0" relativeHeight="251676672" behindDoc="0" locked="0" layoutInCell="1" allowOverlap="1">
                <wp:simplePos x="0" y="0"/>
                <wp:positionH relativeFrom="column">
                  <wp:posOffset>2787015</wp:posOffset>
                </wp:positionH>
                <wp:positionV relativeFrom="paragraph">
                  <wp:posOffset>186055</wp:posOffset>
                </wp:positionV>
                <wp:extent cx="222250" cy="196850"/>
                <wp:effectExtent l="34290" t="5080" r="29210" b="7620"/>
                <wp:wrapNone/>
                <wp:docPr id="141" name="Стрелка вниз 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250" cy="196850"/>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9A01AE2" id="Стрелка вниз 141" o:spid="_x0000_s1026" type="#_x0000_t67" style="position:absolute;margin-left:219.45pt;margin-top:14.65pt;width:17.5pt;height:15.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"/>
            </w:pict>
          </mc:Fallback>
        </mc:AlternateContent>
      </w: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r w:rsidRPr="0010434F">
        <w:rPr>
          <w:rFonts w:ascii="Times New Roman" w:eastAsia="Calibri" w:hAnsi="Times New Roman" w:cs="Times New Roman"/>
          <w:b/>
          <w:bCs/>
          <w:noProof/>
          <w:sz w:val="28"/>
          <w:szCs w:val="28"/>
          <w:lang w:eastAsia="ru-RU"/>
        </w:rPr>
        <mc:AlternateContent>
          <mc:Choice Requires="wps">
            <w:drawing>
              <wp:anchor distT="0" distB="0" distL="114300" distR="114300" simplePos="0" relativeHeight="251663360" behindDoc="0" locked="0" layoutInCell="1" allowOverlap="1">
                <wp:simplePos x="0" y="0"/>
                <wp:positionH relativeFrom="column">
                  <wp:posOffset>69215</wp:posOffset>
                </wp:positionH>
                <wp:positionV relativeFrom="paragraph">
                  <wp:posOffset>95250</wp:posOffset>
                </wp:positionV>
                <wp:extent cx="5854700" cy="520700"/>
                <wp:effectExtent l="12065" t="9525" r="10160" b="12700"/>
                <wp:wrapNone/>
                <wp:docPr id="140" name="Прямоугольник 1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54700" cy="520700"/>
                        </a:xfrm>
                        <a:prstGeom prst="rect">
                          <a:avLst/>
                        </a:prstGeom>
                        <a:solidFill>
                          <a:srgbClr val="FFFFFF"/>
                        </a:solidFill>
                        <a:ln w="9525">
                          <a:solidFill>
                            <a:srgbClr val="000000"/>
                          </a:solidFill>
                          <a:miter lim="800000"/>
                          <a:headEnd/>
                          <a:tailEnd/>
                        </a:ln>
                      </wps:spPr>
                      <wps:txbx>
                        <w:txbxContent>
                          <w:p w:rsidR="00457DBE" w:rsidRPr="00D517D6" w:rsidRDefault="00457DBE" w:rsidP="007B6D7F">
                            <w:pPr>
                              <w:widowControl w:val="0"/>
                              <w:spacing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 xml:space="preserve">За допомогою елеватора укладання </w:t>
                            </w:r>
                            <w:r>
                              <w:rPr>
                                <w:rFonts w:ascii="Times New Roman" w:hAnsi="Times New Roman" w:cs="Times New Roman"/>
                                <w:sz w:val="26"/>
                                <w:szCs w:val="26"/>
                                <w:lang w:val="en-US"/>
                              </w:rPr>
                              <w:t>EL</w:t>
                            </w:r>
                            <w:r>
                              <w:rPr>
                                <w:rFonts w:ascii="Times New Roman" w:hAnsi="Times New Roman" w:cs="Times New Roman"/>
                                <w:sz w:val="26"/>
                                <w:szCs w:val="26"/>
                                <w:lang w:val="uk-UA"/>
                              </w:rPr>
                              <w:t xml:space="preserve"> 71 В туші потрапляються в установку для шпарення </w:t>
                            </w:r>
                            <w:r>
                              <w:rPr>
                                <w:rFonts w:ascii="Times New Roman" w:hAnsi="Times New Roman" w:cs="Times New Roman"/>
                                <w:sz w:val="26"/>
                                <w:szCs w:val="26"/>
                                <w:lang w:val="en-US"/>
                              </w:rPr>
                              <w:t>BT</w:t>
                            </w:r>
                            <w:r w:rsidRPr="00AC50E5">
                              <w:rPr>
                                <w:rFonts w:ascii="Times New Roman" w:hAnsi="Times New Roman" w:cs="Times New Roman"/>
                                <w:sz w:val="26"/>
                                <w:szCs w:val="26"/>
                              </w:rPr>
                              <w:t xml:space="preserve">-9 </w:t>
                            </w:r>
                            <w:r>
                              <w:rPr>
                                <w:rFonts w:ascii="Times New Roman" w:hAnsi="Times New Roman" w:cs="Times New Roman"/>
                                <w:sz w:val="26"/>
                                <w:szCs w:val="26"/>
                                <w:lang w:val="en-US"/>
                              </w:rPr>
                              <w:t>DAROFT</w:t>
                            </w:r>
                            <w:r w:rsidRPr="00AC50E5">
                              <w:rPr>
                                <w:rFonts w:ascii="Times New Roman" w:hAnsi="Times New Roman" w:cs="Times New Roman"/>
                                <w:sz w:val="26"/>
                                <w:szCs w:val="26"/>
                              </w:rPr>
                              <w:t xml:space="preserve"> </w:t>
                            </w:r>
                            <w:r>
                              <w:rPr>
                                <w:rFonts w:ascii="Times New Roman" w:hAnsi="Times New Roman" w:cs="Times New Roman"/>
                                <w:sz w:val="26"/>
                                <w:szCs w:val="26"/>
                                <w:lang w:val="uk-UA"/>
                              </w:rPr>
                              <w:t>з водою (60-68</w:t>
                            </w:r>
                            <w:r w:rsidRPr="00D517D6">
                              <w:rPr>
                                <w:rFonts w:ascii="Times New Roman" w:hAnsi="Times New Roman" w:cs="Times New Roman"/>
                                <w:sz w:val="26"/>
                                <w:szCs w:val="26"/>
                                <w:vertAlign w:val="superscript"/>
                                <w:lang w:val="uk-UA"/>
                              </w:rPr>
                              <w:t>о</w:t>
                            </w:r>
                            <w:r>
                              <w:rPr>
                                <w:rFonts w:ascii="Times New Roman" w:hAnsi="Times New Roman" w:cs="Times New Roman"/>
                                <w:sz w:val="26"/>
                                <w:szCs w:val="26"/>
                                <w:lang w:val="uk-UA"/>
                              </w:rPr>
                              <w:t>С) на 3-5 хвилин</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40" o:spid="_x0000_s1046" style="position:absolute;left:0;text-align:left;margin-left:5.45pt;margin-top:7.5pt;width:461pt;height:4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">
                <v:textbox>
                  <w:txbxContent>
                    <w:p w:rsidR="00457DBE" w:rsidRPr="00D517D6" w:rsidRDefault="00457DBE" w:rsidP="007B6D7F">
                      <w:pPr>
                        <w:widowControl w:val="0"/>
                        <w:spacing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 xml:space="preserve">За допомогою елеватора укладання </w:t>
                      </w:r>
                      <w:r>
                        <w:rPr>
                          <w:rFonts w:ascii="Times New Roman" w:hAnsi="Times New Roman" w:cs="Times New Roman"/>
                          <w:sz w:val="26"/>
                          <w:szCs w:val="26"/>
                          <w:lang w:val="en-US"/>
                        </w:rPr>
                        <w:t>EL</w:t>
                      </w:r>
                      <w:r>
                        <w:rPr>
                          <w:rFonts w:ascii="Times New Roman" w:hAnsi="Times New Roman" w:cs="Times New Roman"/>
                          <w:sz w:val="26"/>
                          <w:szCs w:val="26"/>
                          <w:lang w:val="uk-UA"/>
                        </w:rPr>
                        <w:t xml:space="preserve"> 71 В туші потрапляються в установку для шпарення </w:t>
                      </w:r>
                      <w:r>
                        <w:rPr>
                          <w:rFonts w:ascii="Times New Roman" w:hAnsi="Times New Roman" w:cs="Times New Roman"/>
                          <w:sz w:val="26"/>
                          <w:szCs w:val="26"/>
                          <w:lang w:val="en-US"/>
                        </w:rPr>
                        <w:t>BT</w:t>
                      </w:r>
                      <w:r w:rsidRPr="00AC50E5">
                        <w:rPr>
                          <w:rFonts w:ascii="Times New Roman" w:hAnsi="Times New Roman" w:cs="Times New Roman"/>
                          <w:sz w:val="26"/>
                          <w:szCs w:val="26"/>
                        </w:rPr>
                        <w:t xml:space="preserve">-9 </w:t>
                      </w:r>
                      <w:r>
                        <w:rPr>
                          <w:rFonts w:ascii="Times New Roman" w:hAnsi="Times New Roman" w:cs="Times New Roman"/>
                          <w:sz w:val="26"/>
                          <w:szCs w:val="26"/>
                          <w:lang w:val="en-US"/>
                        </w:rPr>
                        <w:t>DAROFT</w:t>
                      </w:r>
                      <w:r w:rsidRPr="00AC50E5">
                        <w:rPr>
                          <w:rFonts w:ascii="Times New Roman" w:hAnsi="Times New Roman" w:cs="Times New Roman"/>
                          <w:sz w:val="26"/>
                          <w:szCs w:val="26"/>
                        </w:rPr>
                        <w:t xml:space="preserve"> </w:t>
                      </w:r>
                      <w:r>
                        <w:rPr>
                          <w:rFonts w:ascii="Times New Roman" w:hAnsi="Times New Roman" w:cs="Times New Roman"/>
                          <w:sz w:val="26"/>
                          <w:szCs w:val="26"/>
                          <w:lang w:val="uk-UA"/>
                        </w:rPr>
                        <w:t>з водою (60-68</w:t>
                      </w:r>
                      <w:r w:rsidRPr="00D517D6">
                        <w:rPr>
                          <w:rFonts w:ascii="Times New Roman" w:hAnsi="Times New Roman" w:cs="Times New Roman"/>
                          <w:sz w:val="26"/>
                          <w:szCs w:val="26"/>
                          <w:vertAlign w:val="superscript"/>
                          <w:lang w:val="uk-UA"/>
                        </w:rPr>
                        <w:t>о</w:t>
                      </w:r>
                      <w:r>
                        <w:rPr>
                          <w:rFonts w:ascii="Times New Roman" w:hAnsi="Times New Roman" w:cs="Times New Roman"/>
                          <w:sz w:val="26"/>
                          <w:szCs w:val="26"/>
                          <w:lang w:val="uk-UA"/>
                        </w:rPr>
                        <w:t>С) на 3-5 хвилин</w:t>
                      </w:r>
                    </w:p>
                  </w:txbxContent>
                </v:textbox>
              </v:rect>
            </w:pict>
          </mc:Fallback>
        </mc:AlternateContent>
      </w: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r w:rsidRPr="0010434F">
        <w:rPr>
          <w:rFonts w:ascii="Times New Roman" w:eastAsia="Calibri" w:hAnsi="Times New Roman" w:cs="Times New Roman"/>
          <w:b/>
          <w:bCs/>
          <w:noProof/>
          <w:sz w:val="28"/>
          <w:szCs w:val="28"/>
          <w:lang w:eastAsia="ru-RU"/>
        </w:rPr>
        <mc:AlternateContent>
          <mc:Choice Requires="wps">
            <w:drawing>
              <wp:anchor distT="0" distB="0" distL="114300" distR="114300" simplePos="0" relativeHeight="251677696" behindDoc="0" locked="0" layoutInCell="1" allowOverlap="1">
                <wp:simplePos x="0" y="0"/>
                <wp:positionH relativeFrom="column">
                  <wp:posOffset>2856865</wp:posOffset>
                </wp:positionH>
                <wp:positionV relativeFrom="paragraph">
                  <wp:posOffset>3175</wp:posOffset>
                </wp:positionV>
                <wp:extent cx="222250" cy="196850"/>
                <wp:effectExtent l="27940" t="12700" r="35560" b="9525"/>
                <wp:wrapNone/>
                <wp:docPr id="139" name="Стрелка вниз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250" cy="196850"/>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9D6E769" id="Стрелка вниз 139" o:spid="_x0000_s1026" type="#_x0000_t67" style="position:absolute;margin-left:224.95pt;margin-top:.25pt;width:17.5pt;height:15.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"/>
            </w:pict>
          </mc:Fallback>
        </mc:AlternateContent>
      </w:r>
      <w:r w:rsidRPr="0010434F">
        <w:rPr>
          <w:rFonts w:ascii="Times New Roman" w:eastAsia="Calibri" w:hAnsi="Times New Roman" w:cs="Times New Roman"/>
          <w:b/>
          <w:bCs/>
          <w:noProof/>
          <w:sz w:val="28"/>
          <w:szCs w:val="28"/>
          <w:lang w:eastAsia="ru-RU"/>
        </w:rPr>
        <mc:AlternateContent>
          <mc:Choice Requires="wps">
            <w:drawing>
              <wp:anchor distT="0" distB="0" distL="114300" distR="114300" simplePos="0" relativeHeight="251664384" behindDoc="0" locked="0" layoutInCell="1" allowOverlap="1">
                <wp:simplePos x="0" y="0"/>
                <wp:positionH relativeFrom="column">
                  <wp:posOffset>69215</wp:posOffset>
                </wp:positionH>
                <wp:positionV relativeFrom="paragraph">
                  <wp:posOffset>219075</wp:posOffset>
                </wp:positionV>
                <wp:extent cx="5854700" cy="520700"/>
                <wp:effectExtent l="12065" t="9525" r="10160" b="12700"/>
                <wp:wrapNone/>
                <wp:docPr id="138" name="Прямоугольник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54700" cy="520700"/>
                        </a:xfrm>
                        <a:prstGeom prst="rect">
                          <a:avLst/>
                        </a:prstGeom>
                        <a:solidFill>
                          <a:srgbClr val="FFFFFF"/>
                        </a:solidFill>
                        <a:ln w="9525">
                          <a:solidFill>
                            <a:srgbClr val="000000"/>
                          </a:solidFill>
                          <a:miter lim="800000"/>
                          <a:headEnd/>
                          <a:tailEnd/>
                        </a:ln>
                      </wps:spPr>
                      <wps:txbx>
                        <w:txbxContent>
                          <w:p w:rsidR="00457DBE" w:rsidRPr="00AC50E5" w:rsidRDefault="00457DBE" w:rsidP="007B6D7F">
                            <w:pPr>
                              <w:widowControl w:val="0"/>
                              <w:spacing w:line="240" w:lineRule="auto"/>
                              <w:jc w:val="center"/>
                              <w:rPr>
                                <w:rFonts w:ascii="Times New Roman" w:hAnsi="Times New Roman" w:cs="Times New Roman"/>
                                <w:sz w:val="26"/>
                                <w:szCs w:val="26"/>
                              </w:rPr>
                            </w:pPr>
                            <w:r>
                              <w:rPr>
                                <w:rFonts w:ascii="Times New Roman" w:hAnsi="Times New Roman" w:cs="Times New Roman"/>
                                <w:sz w:val="26"/>
                                <w:szCs w:val="26"/>
                                <w:lang w:val="uk-UA"/>
                              </w:rPr>
                              <w:t>Видалення щетини</w:t>
                            </w:r>
                            <w:r w:rsidRPr="00AC50E5">
                              <w:rPr>
                                <w:rFonts w:ascii="Times New Roman" w:hAnsi="Times New Roman" w:cs="Times New Roman"/>
                                <w:sz w:val="26"/>
                                <w:szCs w:val="26"/>
                              </w:rPr>
                              <w:t xml:space="preserve"> </w:t>
                            </w:r>
                            <w:r>
                              <w:rPr>
                                <w:rFonts w:ascii="Times New Roman" w:hAnsi="Times New Roman" w:cs="Times New Roman"/>
                                <w:sz w:val="26"/>
                                <w:szCs w:val="26"/>
                                <w:lang w:val="uk-UA"/>
                              </w:rPr>
                              <w:t xml:space="preserve">у  скребмашині </w:t>
                            </w:r>
                            <w:r>
                              <w:rPr>
                                <w:rFonts w:ascii="Times New Roman" w:hAnsi="Times New Roman" w:cs="Times New Roman"/>
                                <w:sz w:val="26"/>
                                <w:szCs w:val="26"/>
                                <w:lang w:val="en-US"/>
                              </w:rPr>
                              <w:t>GENIUS</w:t>
                            </w:r>
                            <w:r>
                              <w:rPr>
                                <w:rFonts w:ascii="Times New Roman" w:hAnsi="Times New Roman" w:cs="Times New Roman"/>
                                <w:sz w:val="26"/>
                                <w:szCs w:val="26"/>
                                <w:lang w:val="uk-UA"/>
                              </w:rPr>
                              <w:t xml:space="preserve">, смалення туш в машині </w:t>
                            </w:r>
                            <w:r>
                              <w:rPr>
                                <w:rFonts w:ascii="Times New Roman" w:hAnsi="Times New Roman" w:cs="Times New Roman"/>
                                <w:sz w:val="26"/>
                                <w:szCs w:val="26"/>
                                <w:lang w:val="en-US"/>
                              </w:rPr>
                              <w:t>FO</w:t>
                            </w:r>
                            <w:r>
                              <w:rPr>
                                <w:rFonts w:ascii="Times New Roman" w:hAnsi="Times New Roman" w:cs="Times New Roman"/>
                                <w:sz w:val="26"/>
                                <w:szCs w:val="26"/>
                                <w:lang w:val="uk-UA"/>
                              </w:rPr>
                              <w:t>-</w:t>
                            </w:r>
                            <w:r w:rsidRPr="00AC50E5">
                              <w:rPr>
                                <w:rFonts w:ascii="Times New Roman" w:hAnsi="Times New Roman" w:cs="Times New Roman"/>
                                <w:sz w:val="26"/>
                                <w:szCs w:val="26"/>
                              </w:rPr>
                              <w:t>28</w:t>
                            </w:r>
                            <w:r>
                              <w:rPr>
                                <w:rFonts w:ascii="Times New Roman" w:hAnsi="Times New Roman" w:cs="Times New Roman"/>
                                <w:sz w:val="26"/>
                                <w:szCs w:val="26"/>
                                <w:lang w:val="uk-UA"/>
                              </w:rPr>
                              <w:t xml:space="preserve">,  доочищення залишкової щетини на установці </w:t>
                            </w:r>
                            <w:r>
                              <w:rPr>
                                <w:rFonts w:ascii="Times New Roman" w:hAnsi="Times New Roman" w:cs="Times New Roman"/>
                                <w:sz w:val="26"/>
                                <w:szCs w:val="26"/>
                                <w:lang w:val="en-US"/>
                              </w:rPr>
                              <w:t>TRM</w:t>
                            </w:r>
                            <w:r>
                              <w:rPr>
                                <w:rFonts w:ascii="Times New Roman" w:hAnsi="Times New Roman" w:cs="Times New Roman"/>
                                <w:sz w:val="26"/>
                                <w:szCs w:val="26"/>
                              </w:rPr>
                              <w:t>-3</w:t>
                            </w:r>
                            <w:r w:rsidRPr="00AC50E5">
                              <w:rPr>
                                <w:rFonts w:ascii="Times New Roman" w:hAnsi="Times New Roman" w:cs="Times New Roman"/>
                                <w:sz w:val="26"/>
                                <w:szCs w:val="26"/>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38" o:spid="_x0000_s1047" style="position:absolute;left:0;text-align:left;margin-left:5.45pt;margin-top:17.25pt;width:461pt;height:4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">
                <v:textbox>
                  <w:txbxContent>
                    <w:p w:rsidR="00457DBE" w:rsidRPr="00AC50E5" w:rsidRDefault="00457DBE" w:rsidP="007B6D7F">
                      <w:pPr>
                        <w:widowControl w:val="0"/>
                        <w:spacing w:line="240" w:lineRule="auto"/>
                        <w:jc w:val="center"/>
                        <w:rPr>
                          <w:rFonts w:ascii="Times New Roman" w:hAnsi="Times New Roman" w:cs="Times New Roman"/>
                          <w:sz w:val="26"/>
                          <w:szCs w:val="26"/>
                        </w:rPr>
                      </w:pPr>
                      <w:r>
                        <w:rPr>
                          <w:rFonts w:ascii="Times New Roman" w:hAnsi="Times New Roman" w:cs="Times New Roman"/>
                          <w:sz w:val="26"/>
                          <w:szCs w:val="26"/>
                          <w:lang w:val="uk-UA"/>
                        </w:rPr>
                        <w:t>Видалення щетини</w:t>
                      </w:r>
                      <w:r w:rsidRPr="00AC50E5">
                        <w:rPr>
                          <w:rFonts w:ascii="Times New Roman" w:hAnsi="Times New Roman" w:cs="Times New Roman"/>
                          <w:sz w:val="26"/>
                          <w:szCs w:val="26"/>
                        </w:rPr>
                        <w:t xml:space="preserve"> </w:t>
                      </w:r>
                      <w:r>
                        <w:rPr>
                          <w:rFonts w:ascii="Times New Roman" w:hAnsi="Times New Roman" w:cs="Times New Roman"/>
                          <w:sz w:val="26"/>
                          <w:szCs w:val="26"/>
                          <w:lang w:val="uk-UA"/>
                        </w:rPr>
                        <w:t xml:space="preserve">у  скребмашині </w:t>
                      </w:r>
                      <w:r>
                        <w:rPr>
                          <w:rFonts w:ascii="Times New Roman" w:hAnsi="Times New Roman" w:cs="Times New Roman"/>
                          <w:sz w:val="26"/>
                          <w:szCs w:val="26"/>
                          <w:lang w:val="en-US"/>
                        </w:rPr>
                        <w:t>GENIUS</w:t>
                      </w:r>
                      <w:r>
                        <w:rPr>
                          <w:rFonts w:ascii="Times New Roman" w:hAnsi="Times New Roman" w:cs="Times New Roman"/>
                          <w:sz w:val="26"/>
                          <w:szCs w:val="26"/>
                          <w:lang w:val="uk-UA"/>
                        </w:rPr>
                        <w:t xml:space="preserve">, смалення туш в машині </w:t>
                      </w:r>
                      <w:r>
                        <w:rPr>
                          <w:rFonts w:ascii="Times New Roman" w:hAnsi="Times New Roman" w:cs="Times New Roman"/>
                          <w:sz w:val="26"/>
                          <w:szCs w:val="26"/>
                          <w:lang w:val="en-US"/>
                        </w:rPr>
                        <w:t>FO</w:t>
                      </w:r>
                      <w:r>
                        <w:rPr>
                          <w:rFonts w:ascii="Times New Roman" w:hAnsi="Times New Roman" w:cs="Times New Roman"/>
                          <w:sz w:val="26"/>
                          <w:szCs w:val="26"/>
                          <w:lang w:val="uk-UA"/>
                        </w:rPr>
                        <w:t>-</w:t>
                      </w:r>
                      <w:r w:rsidRPr="00AC50E5">
                        <w:rPr>
                          <w:rFonts w:ascii="Times New Roman" w:hAnsi="Times New Roman" w:cs="Times New Roman"/>
                          <w:sz w:val="26"/>
                          <w:szCs w:val="26"/>
                        </w:rPr>
                        <w:t>28</w:t>
                      </w:r>
                      <w:r>
                        <w:rPr>
                          <w:rFonts w:ascii="Times New Roman" w:hAnsi="Times New Roman" w:cs="Times New Roman"/>
                          <w:sz w:val="26"/>
                          <w:szCs w:val="26"/>
                          <w:lang w:val="uk-UA"/>
                        </w:rPr>
                        <w:t xml:space="preserve">,  доочищення залишкової щетини на установці </w:t>
                      </w:r>
                      <w:r>
                        <w:rPr>
                          <w:rFonts w:ascii="Times New Roman" w:hAnsi="Times New Roman" w:cs="Times New Roman"/>
                          <w:sz w:val="26"/>
                          <w:szCs w:val="26"/>
                          <w:lang w:val="en-US"/>
                        </w:rPr>
                        <w:t>TRM</w:t>
                      </w:r>
                      <w:r>
                        <w:rPr>
                          <w:rFonts w:ascii="Times New Roman" w:hAnsi="Times New Roman" w:cs="Times New Roman"/>
                          <w:sz w:val="26"/>
                          <w:szCs w:val="26"/>
                        </w:rPr>
                        <w:t>-3</w:t>
                      </w:r>
                      <w:r w:rsidRPr="00AC50E5">
                        <w:rPr>
                          <w:rFonts w:ascii="Times New Roman" w:hAnsi="Times New Roman" w:cs="Times New Roman"/>
                          <w:sz w:val="26"/>
                          <w:szCs w:val="26"/>
                        </w:rPr>
                        <w:t xml:space="preserve"> </w:t>
                      </w:r>
                    </w:p>
                  </w:txbxContent>
                </v:textbox>
              </v:rect>
            </w:pict>
          </mc:Fallback>
        </mc:AlternateContent>
      </w: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r w:rsidRPr="0010434F">
        <w:rPr>
          <w:rFonts w:ascii="Times New Roman" w:eastAsia="Calibri" w:hAnsi="Times New Roman" w:cs="Times New Roman"/>
          <w:b/>
          <w:bCs/>
          <w:noProof/>
          <w:sz w:val="28"/>
          <w:szCs w:val="28"/>
          <w:lang w:eastAsia="ru-RU"/>
        </w:rPr>
        <mc:AlternateContent>
          <mc:Choice Requires="wps">
            <w:drawing>
              <wp:anchor distT="0" distB="0" distL="114300" distR="114300" simplePos="0" relativeHeight="251678720" behindDoc="0" locked="0" layoutInCell="1" allowOverlap="1">
                <wp:simplePos x="0" y="0"/>
                <wp:positionH relativeFrom="column">
                  <wp:posOffset>2856865</wp:posOffset>
                </wp:positionH>
                <wp:positionV relativeFrom="paragraph">
                  <wp:posOffset>126365</wp:posOffset>
                </wp:positionV>
                <wp:extent cx="222250" cy="196850"/>
                <wp:effectExtent l="27940" t="12065" r="35560" b="10160"/>
                <wp:wrapNone/>
                <wp:docPr id="137" name="Стрелка вниз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250" cy="196850"/>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7F896B0" id="Стрелка вниз 137" o:spid="_x0000_s1026" type="#_x0000_t67" style="position:absolute;margin-left:224.95pt;margin-top:9.95pt;width:17.5pt;height:15.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"/>
            </w:pict>
          </mc:Fallback>
        </mc:AlternateContent>
      </w: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r w:rsidRPr="0010434F">
        <w:rPr>
          <w:rFonts w:ascii="Times New Roman" w:eastAsia="Calibri" w:hAnsi="Times New Roman" w:cs="Times New Roman"/>
          <w:b/>
          <w:bCs/>
          <w:noProof/>
          <w:sz w:val="28"/>
          <w:szCs w:val="28"/>
          <w:lang w:eastAsia="ru-RU"/>
        </w:rPr>
        <mc:AlternateContent>
          <mc:Choice Requires="wps">
            <w:drawing>
              <wp:anchor distT="0" distB="0" distL="114300" distR="114300" simplePos="0" relativeHeight="251665408" behindDoc="0" locked="0" layoutInCell="1" allowOverlap="1">
                <wp:simplePos x="0" y="0"/>
                <wp:positionH relativeFrom="column">
                  <wp:posOffset>69215</wp:posOffset>
                </wp:positionH>
                <wp:positionV relativeFrom="paragraph">
                  <wp:posOffset>48260</wp:posOffset>
                </wp:positionV>
                <wp:extent cx="5854700" cy="311150"/>
                <wp:effectExtent l="12065" t="10160" r="10160" b="12065"/>
                <wp:wrapNone/>
                <wp:docPr id="136" name="Прямоугольник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54700" cy="311150"/>
                        </a:xfrm>
                        <a:prstGeom prst="rect">
                          <a:avLst/>
                        </a:prstGeom>
                        <a:solidFill>
                          <a:srgbClr val="FFFFFF"/>
                        </a:solidFill>
                        <a:ln w="9525">
                          <a:solidFill>
                            <a:srgbClr val="000000"/>
                          </a:solidFill>
                          <a:miter lim="800000"/>
                          <a:headEnd/>
                          <a:tailEnd/>
                        </a:ln>
                      </wps:spPr>
                      <wps:txbx>
                        <w:txbxContent>
                          <w:p w:rsidR="00457DBE" w:rsidRPr="00AC50E5" w:rsidRDefault="00457DBE" w:rsidP="007B6D7F">
                            <w:pPr>
                              <w:widowControl w:val="0"/>
                              <w:spacing w:line="240" w:lineRule="auto"/>
                              <w:jc w:val="center"/>
                              <w:rPr>
                                <w:rFonts w:ascii="Times New Roman" w:hAnsi="Times New Roman" w:cs="Times New Roman"/>
                                <w:sz w:val="26"/>
                                <w:szCs w:val="26"/>
                              </w:rPr>
                            </w:pPr>
                            <w:r>
                              <w:rPr>
                                <w:rFonts w:ascii="Times New Roman" w:hAnsi="Times New Roman" w:cs="Times New Roman"/>
                                <w:sz w:val="26"/>
                                <w:szCs w:val="26"/>
                                <w:lang w:val="uk-UA"/>
                              </w:rPr>
                              <w:t xml:space="preserve">Мийка (полірування) туш на установці </w:t>
                            </w:r>
                            <w:r>
                              <w:rPr>
                                <w:rFonts w:ascii="Times New Roman" w:hAnsi="Times New Roman" w:cs="Times New Roman"/>
                                <w:sz w:val="26"/>
                                <w:szCs w:val="26"/>
                                <w:lang w:val="en-US"/>
                              </w:rPr>
                              <w:t>PWM</w:t>
                            </w:r>
                            <w:r w:rsidRPr="00AC50E5">
                              <w:rPr>
                                <w:rFonts w:ascii="Times New Roman" w:hAnsi="Times New Roman" w:cs="Times New Roman"/>
                                <w:sz w:val="26"/>
                                <w:szCs w:val="26"/>
                              </w:rP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36" o:spid="_x0000_s1048" style="position:absolute;left:0;text-align:left;margin-left:5.45pt;margin-top:3.8pt;width:461pt;height:24.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">
                <v:textbox>
                  <w:txbxContent>
                    <w:p w:rsidR="00457DBE" w:rsidRPr="00AC50E5" w:rsidRDefault="00457DBE" w:rsidP="007B6D7F">
                      <w:pPr>
                        <w:widowControl w:val="0"/>
                        <w:spacing w:line="240" w:lineRule="auto"/>
                        <w:jc w:val="center"/>
                        <w:rPr>
                          <w:rFonts w:ascii="Times New Roman" w:hAnsi="Times New Roman" w:cs="Times New Roman"/>
                          <w:sz w:val="26"/>
                          <w:szCs w:val="26"/>
                        </w:rPr>
                      </w:pPr>
                      <w:r>
                        <w:rPr>
                          <w:rFonts w:ascii="Times New Roman" w:hAnsi="Times New Roman" w:cs="Times New Roman"/>
                          <w:sz w:val="26"/>
                          <w:szCs w:val="26"/>
                          <w:lang w:val="uk-UA"/>
                        </w:rPr>
                        <w:t xml:space="preserve">Мийка (полірування) туш на установці </w:t>
                      </w:r>
                      <w:r>
                        <w:rPr>
                          <w:rFonts w:ascii="Times New Roman" w:hAnsi="Times New Roman" w:cs="Times New Roman"/>
                          <w:sz w:val="26"/>
                          <w:szCs w:val="26"/>
                          <w:lang w:val="en-US"/>
                        </w:rPr>
                        <w:t>PWM</w:t>
                      </w:r>
                      <w:r w:rsidRPr="00AC50E5">
                        <w:rPr>
                          <w:rFonts w:ascii="Times New Roman" w:hAnsi="Times New Roman" w:cs="Times New Roman"/>
                          <w:sz w:val="26"/>
                          <w:szCs w:val="26"/>
                        </w:rPr>
                        <w:t>-3</w:t>
                      </w:r>
                    </w:p>
                  </w:txbxContent>
                </v:textbox>
              </v:rect>
            </w:pict>
          </mc:Fallback>
        </mc:AlternateContent>
      </w: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r w:rsidRPr="0010434F">
        <w:rPr>
          <w:rFonts w:ascii="Times New Roman" w:eastAsia="Calibri" w:hAnsi="Times New Roman" w:cs="Times New Roman"/>
          <w:b/>
          <w:bCs/>
          <w:noProof/>
          <w:sz w:val="28"/>
          <w:szCs w:val="28"/>
          <w:lang w:eastAsia="ru-RU"/>
        </w:rPr>
        <mc:AlternateContent>
          <mc:Choice Requires="wps">
            <w:drawing>
              <wp:anchor distT="0" distB="0" distL="114300" distR="114300" simplePos="0" relativeHeight="251679744" behindDoc="0" locked="0" layoutInCell="1" allowOverlap="1">
                <wp:simplePos x="0" y="0"/>
                <wp:positionH relativeFrom="column">
                  <wp:posOffset>2856865</wp:posOffset>
                </wp:positionH>
                <wp:positionV relativeFrom="paragraph">
                  <wp:posOffset>52705</wp:posOffset>
                </wp:positionV>
                <wp:extent cx="222250" cy="196850"/>
                <wp:effectExtent l="27940" t="5080" r="35560" b="7620"/>
                <wp:wrapNone/>
                <wp:docPr id="135" name="Стрелка вниз 1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250" cy="196850"/>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3410DAE" id="Стрелка вниз 135" o:spid="_x0000_s1026" type="#_x0000_t67" style="position:absolute;margin-left:224.95pt;margin-top:4.15pt;width:17.5pt;height:15.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"/>
            </w:pict>
          </mc:Fallback>
        </mc:AlternateContent>
      </w:r>
      <w:r w:rsidRPr="0010434F">
        <w:rPr>
          <w:rFonts w:ascii="Times New Roman" w:eastAsia="Calibri" w:hAnsi="Times New Roman" w:cs="Times New Roman"/>
          <w:b/>
          <w:bCs/>
          <w:noProof/>
          <w:sz w:val="28"/>
          <w:szCs w:val="28"/>
          <w:lang w:eastAsia="ru-RU"/>
        </w:rPr>
        <mc:AlternateContent>
          <mc:Choice Requires="wps">
            <w:drawing>
              <wp:anchor distT="0" distB="0" distL="114300" distR="114300" simplePos="0" relativeHeight="251666432" behindDoc="0" locked="0" layoutInCell="1" allowOverlap="1">
                <wp:simplePos x="0" y="0"/>
                <wp:positionH relativeFrom="column">
                  <wp:posOffset>69215</wp:posOffset>
                </wp:positionH>
                <wp:positionV relativeFrom="paragraph">
                  <wp:posOffset>294005</wp:posOffset>
                </wp:positionV>
                <wp:extent cx="5854700" cy="311150"/>
                <wp:effectExtent l="12065" t="8255" r="10160" b="13970"/>
                <wp:wrapNone/>
                <wp:docPr id="134" name="Прямоугольник 1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54700" cy="311150"/>
                        </a:xfrm>
                        <a:prstGeom prst="rect">
                          <a:avLst/>
                        </a:prstGeom>
                        <a:solidFill>
                          <a:srgbClr val="FFFFFF"/>
                        </a:solidFill>
                        <a:ln w="9525">
                          <a:solidFill>
                            <a:srgbClr val="000000"/>
                          </a:solidFill>
                          <a:miter lim="800000"/>
                          <a:headEnd/>
                          <a:tailEnd/>
                        </a:ln>
                      </wps:spPr>
                      <wps:txbx>
                        <w:txbxContent>
                          <w:p w:rsidR="00457DBE" w:rsidRPr="00D517D6" w:rsidRDefault="00457DBE" w:rsidP="007B6D7F">
                            <w:pPr>
                              <w:widowControl w:val="0"/>
                              <w:spacing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Ветеринарна експертиза по виявленню сибірки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34" o:spid="_x0000_s1049" style="position:absolute;left:0;text-align:left;margin-left:5.45pt;margin-top:23.15pt;width:461pt;height:24.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">
                <v:textbox>
                  <w:txbxContent>
                    <w:p w:rsidR="00457DBE" w:rsidRPr="00D517D6" w:rsidRDefault="00457DBE" w:rsidP="007B6D7F">
                      <w:pPr>
                        <w:widowControl w:val="0"/>
                        <w:spacing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Ветеринарна експертиза по виявленню сибірки</w:t>
                      </w:r>
                    </w:p>
                  </w:txbxContent>
                </v:textbox>
              </v:rect>
            </w:pict>
          </mc:Fallback>
        </mc:AlternateContent>
      </w: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r w:rsidRPr="0010434F">
        <w:rPr>
          <w:rFonts w:ascii="Times New Roman" w:eastAsia="Calibri" w:hAnsi="Times New Roman" w:cs="Times New Roman"/>
          <w:b/>
          <w:bCs/>
          <w:noProof/>
          <w:sz w:val="28"/>
          <w:szCs w:val="28"/>
          <w:lang w:eastAsia="ru-RU"/>
        </w:rPr>
        <mc:AlternateContent>
          <mc:Choice Requires="wps">
            <w:drawing>
              <wp:anchor distT="0" distB="0" distL="114300" distR="114300" simplePos="0" relativeHeight="251680768" behindDoc="0" locked="0" layoutInCell="1" allowOverlap="1">
                <wp:simplePos x="0" y="0"/>
                <wp:positionH relativeFrom="column">
                  <wp:posOffset>2856865</wp:posOffset>
                </wp:positionH>
                <wp:positionV relativeFrom="paragraph">
                  <wp:posOffset>298450</wp:posOffset>
                </wp:positionV>
                <wp:extent cx="222250" cy="196850"/>
                <wp:effectExtent l="27940" t="12700" r="35560" b="9525"/>
                <wp:wrapNone/>
                <wp:docPr id="133" name="Стрелка вниз 1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250" cy="196850"/>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01D65E9" id="Стрелка вниз 133" o:spid="_x0000_s1026" type="#_x0000_t67" style="position:absolute;margin-left:224.95pt;margin-top:23.5pt;width:17.5pt;height:15.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"/>
            </w:pict>
          </mc:Fallback>
        </mc:AlternateContent>
      </w: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r w:rsidRPr="0010434F">
        <w:rPr>
          <w:rFonts w:ascii="Times New Roman" w:eastAsia="Calibri" w:hAnsi="Times New Roman" w:cs="Times New Roman"/>
          <w:b/>
          <w:bCs/>
          <w:noProof/>
          <w:sz w:val="28"/>
          <w:szCs w:val="28"/>
          <w:lang w:eastAsia="ru-RU"/>
        </w:rPr>
        <mc:AlternateContent>
          <mc:Choice Requires="wps">
            <w:drawing>
              <wp:anchor distT="0" distB="0" distL="114300" distR="114300" simplePos="0" relativeHeight="251667456" behindDoc="0" locked="0" layoutInCell="1" allowOverlap="1">
                <wp:simplePos x="0" y="0"/>
                <wp:positionH relativeFrom="column">
                  <wp:posOffset>69215</wp:posOffset>
                </wp:positionH>
                <wp:positionV relativeFrom="paragraph">
                  <wp:posOffset>226695</wp:posOffset>
                </wp:positionV>
                <wp:extent cx="5854700" cy="520700"/>
                <wp:effectExtent l="12065" t="7620" r="10160" b="5080"/>
                <wp:wrapNone/>
                <wp:docPr id="132" name="Прямоугольник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54700" cy="520700"/>
                        </a:xfrm>
                        <a:prstGeom prst="rect">
                          <a:avLst/>
                        </a:prstGeom>
                        <a:solidFill>
                          <a:srgbClr val="FFFFFF"/>
                        </a:solidFill>
                        <a:ln w="9525">
                          <a:solidFill>
                            <a:srgbClr val="000000"/>
                          </a:solidFill>
                          <a:miter lim="800000"/>
                          <a:headEnd/>
                          <a:tailEnd/>
                        </a:ln>
                      </wps:spPr>
                      <wps:txbx>
                        <w:txbxContent>
                          <w:p w:rsidR="00457DBE" w:rsidRPr="006729E3" w:rsidRDefault="00457DBE" w:rsidP="007B6D7F">
                            <w:pPr>
                              <w:widowControl w:val="0"/>
                              <w:spacing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 xml:space="preserve">Надрізання ахілового сухожилля та вставляння в нього гачка тролею, внаслідок чого туші навішується на приймальний елеватор </w:t>
                            </w:r>
                            <w:r>
                              <w:rPr>
                                <w:rFonts w:ascii="Times New Roman" w:hAnsi="Times New Roman" w:cs="Times New Roman"/>
                                <w:sz w:val="26"/>
                                <w:szCs w:val="26"/>
                                <w:lang w:val="en-US"/>
                              </w:rPr>
                              <w:t>AEL</w:t>
                            </w:r>
                            <w:r>
                              <w:rPr>
                                <w:rFonts w:ascii="Times New Roman" w:hAnsi="Times New Roman" w:cs="Times New Roman"/>
                                <w:sz w:val="26"/>
                                <w:szCs w:val="26"/>
                                <w:lang w:val="uk-UA"/>
                              </w:rPr>
                              <w:t>-98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32" o:spid="_x0000_s1050" style="position:absolute;left:0;text-align:left;margin-left:5.45pt;margin-top:17.85pt;width:461pt;height:41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">
                <v:textbox>
                  <w:txbxContent>
                    <w:p w:rsidR="00457DBE" w:rsidRPr="006729E3" w:rsidRDefault="00457DBE" w:rsidP="007B6D7F">
                      <w:pPr>
                        <w:widowControl w:val="0"/>
                        <w:spacing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 xml:space="preserve">Надрізання ахілового сухожилля та вставляння в нього гачка тролею, внаслідок чого туші навішується на приймальний елеватор </w:t>
                      </w:r>
                      <w:r>
                        <w:rPr>
                          <w:rFonts w:ascii="Times New Roman" w:hAnsi="Times New Roman" w:cs="Times New Roman"/>
                          <w:sz w:val="26"/>
                          <w:szCs w:val="26"/>
                          <w:lang w:val="en-US"/>
                        </w:rPr>
                        <w:t>AEL</w:t>
                      </w:r>
                      <w:r>
                        <w:rPr>
                          <w:rFonts w:ascii="Times New Roman" w:hAnsi="Times New Roman" w:cs="Times New Roman"/>
                          <w:sz w:val="26"/>
                          <w:szCs w:val="26"/>
                          <w:lang w:val="uk-UA"/>
                        </w:rPr>
                        <w:t>-98</w:t>
                      </w:r>
                    </w:p>
                  </w:txbxContent>
                </v:textbox>
              </v:rect>
            </w:pict>
          </mc:Fallback>
        </mc:AlternateContent>
      </w: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r w:rsidRPr="0010434F">
        <w:rPr>
          <w:rFonts w:ascii="Times New Roman" w:eastAsia="Calibri" w:hAnsi="Times New Roman" w:cs="Times New Roman"/>
          <w:b/>
          <w:bCs/>
          <w:noProof/>
          <w:sz w:val="28"/>
          <w:szCs w:val="28"/>
          <w:lang w:eastAsia="ru-RU"/>
        </w:rPr>
        <mc:AlternateContent>
          <mc:Choice Requires="wps">
            <w:drawing>
              <wp:anchor distT="0" distB="0" distL="114300" distR="114300" simplePos="0" relativeHeight="251681792" behindDoc="0" locked="0" layoutInCell="1" allowOverlap="1">
                <wp:simplePos x="0" y="0"/>
                <wp:positionH relativeFrom="column">
                  <wp:posOffset>2856865</wp:posOffset>
                </wp:positionH>
                <wp:positionV relativeFrom="paragraph">
                  <wp:posOffset>133985</wp:posOffset>
                </wp:positionV>
                <wp:extent cx="222250" cy="196850"/>
                <wp:effectExtent l="27940" t="10160" r="35560" b="12065"/>
                <wp:wrapNone/>
                <wp:docPr id="131" name="Стрелка вниз 1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250" cy="196850"/>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0801557" id="Стрелка вниз 131" o:spid="_x0000_s1026" type="#_x0000_t67" style="position:absolute;margin-left:224.95pt;margin-top:10.55pt;width:17.5pt;height:15.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"/>
            </w:pict>
          </mc:Fallback>
        </mc:AlternateContent>
      </w: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r w:rsidRPr="0010434F">
        <w:rPr>
          <w:rFonts w:ascii="Times New Roman" w:eastAsia="Calibri" w:hAnsi="Times New Roman" w:cs="Times New Roman"/>
          <w:b/>
          <w:bCs/>
          <w:noProof/>
          <w:sz w:val="28"/>
          <w:szCs w:val="28"/>
          <w:lang w:eastAsia="ru-RU"/>
        </w:rPr>
        <mc:AlternateContent>
          <mc:Choice Requires="wps">
            <w:drawing>
              <wp:anchor distT="0" distB="0" distL="114300" distR="114300" simplePos="0" relativeHeight="251668480" behindDoc="0" locked="0" layoutInCell="1" allowOverlap="1">
                <wp:simplePos x="0" y="0"/>
                <wp:positionH relativeFrom="column">
                  <wp:posOffset>69215</wp:posOffset>
                </wp:positionH>
                <wp:positionV relativeFrom="paragraph">
                  <wp:posOffset>74930</wp:posOffset>
                </wp:positionV>
                <wp:extent cx="5854700" cy="311150"/>
                <wp:effectExtent l="12065" t="8255" r="10160" b="13970"/>
                <wp:wrapNone/>
                <wp:docPr id="130" name="Прямоугольник 1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54700" cy="311150"/>
                        </a:xfrm>
                        <a:prstGeom prst="rect">
                          <a:avLst/>
                        </a:prstGeom>
                        <a:solidFill>
                          <a:srgbClr val="FFFFFF"/>
                        </a:solidFill>
                        <a:ln w="9525">
                          <a:solidFill>
                            <a:srgbClr val="000000"/>
                          </a:solidFill>
                          <a:miter lim="800000"/>
                          <a:headEnd/>
                          <a:tailEnd/>
                        </a:ln>
                      </wps:spPr>
                      <wps:txbx>
                        <w:txbxContent>
                          <w:p w:rsidR="00457DBE" w:rsidRPr="00D517D6" w:rsidRDefault="00457DBE" w:rsidP="007B6D7F">
                            <w:pPr>
                              <w:widowControl w:val="0"/>
                              <w:spacing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Подача туш на транспортер прохідного типу НЕА 120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30" o:spid="_x0000_s1051" style="position:absolute;left:0;text-align:left;margin-left:5.45pt;margin-top:5.9pt;width:461pt;height:2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">
                <v:textbox>
                  <w:txbxContent>
                    <w:p w:rsidR="00457DBE" w:rsidRPr="00D517D6" w:rsidRDefault="00457DBE" w:rsidP="007B6D7F">
                      <w:pPr>
                        <w:widowControl w:val="0"/>
                        <w:spacing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Подача туш на транспортер прохідного типу НЕА 120</w:t>
                      </w:r>
                    </w:p>
                  </w:txbxContent>
                </v:textbox>
              </v:rect>
            </w:pict>
          </mc:Fallback>
        </mc:AlternateContent>
      </w: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r w:rsidRPr="0010434F">
        <w:rPr>
          <w:rFonts w:ascii="Times New Roman" w:eastAsia="Calibri" w:hAnsi="Times New Roman" w:cs="Times New Roman"/>
          <w:b/>
          <w:bCs/>
          <w:noProof/>
          <w:sz w:val="28"/>
          <w:szCs w:val="28"/>
          <w:lang w:eastAsia="ru-RU"/>
        </w:rPr>
        <mc:AlternateContent>
          <mc:Choice Requires="wps">
            <w:drawing>
              <wp:anchor distT="0" distB="0" distL="114300" distR="114300" simplePos="0" relativeHeight="251682816" behindDoc="0" locked="0" layoutInCell="1" allowOverlap="1">
                <wp:simplePos x="0" y="0"/>
                <wp:positionH relativeFrom="column">
                  <wp:posOffset>2825115</wp:posOffset>
                </wp:positionH>
                <wp:positionV relativeFrom="paragraph">
                  <wp:posOffset>85725</wp:posOffset>
                </wp:positionV>
                <wp:extent cx="222250" cy="196850"/>
                <wp:effectExtent l="34290" t="9525" r="29210" b="12700"/>
                <wp:wrapNone/>
                <wp:docPr id="129" name="Стрелка вниз 1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250" cy="196850"/>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4DADA8" id="Стрелка вниз 129" o:spid="_x0000_s1026" type="#_x0000_t67" style="position:absolute;margin-left:222.45pt;margin-top:6.75pt;width:17.5pt;height:15.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"/>
            </w:pict>
          </mc:Fallback>
        </mc:AlternateContent>
      </w:r>
      <w:r w:rsidRPr="0010434F">
        <w:rPr>
          <w:rFonts w:ascii="Times New Roman" w:eastAsia="Calibri" w:hAnsi="Times New Roman" w:cs="Times New Roman"/>
          <w:b/>
          <w:bCs/>
          <w:noProof/>
          <w:sz w:val="28"/>
          <w:szCs w:val="28"/>
          <w:lang w:eastAsia="ru-RU"/>
        </w:rPr>
        <mc:AlternateContent>
          <mc:Choice Requires="wps">
            <w:drawing>
              <wp:anchor distT="0" distB="0" distL="114300" distR="114300" simplePos="0" relativeHeight="251669504" behindDoc="0" locked="0" layoutInCell="1" allowOverlap="1">
                <wp:simplePos x="0" y="0"/>
                <wp:positionH relativeFrom="column">
                  <wp:posOffset>69215</wp:posOffset>
                </wp:positionH>
                <wp:positionV relativeFrom="paragraph">
                  <wp:posOffset>282575</wp:posOffset>
                </wp:positionV>
                <wp:extent cx="5854700" cy="520700"/>
                <wp:effectExtent l="12065" t="6350" r="10160" b="6350"/>
                <wp:wrapNone/>
                <wp:docPr id="128" name="Прямоугольник 1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54700" cy="520700"/>
                        </a:xfrm>
                        <a:prstGeom prst="rect">
                          <a:avLst/>
                        </a:prstGeom>
                        <a:solidFill>
                          <a:srgbClr val="FFFFFF"/>
                        </a:solidFill>
                        <a:ln w="9525">
                          <a:solidFill>
                            <a:srgbClr val="000000"/>
                          </a:solidFill>
                          <a:miter lim="800000"/>
                          <a:headEnd/>
                          <a:tailEnd/>
                        </a:ln>
                      </wps:spPr>
                      <wps:txbx>
                        <w:txbxContent>
                          <w:p w:rsidR="00457DBE" w:rsidRPr="006729E3" w:rsidRDefault="00457DBE" w:rsidP="007B6D7F">
                            <w:pPr>
                              <w:widowControl w:val="0"/>
                              <w:spacing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 xml:space="preserve">З транспортеру прохідного типу НЕА 120 туші подаються на комбінований транспортер лінії забою </w:t>
                            </w:r>
                            <w:r w:rsidRPr="00503045">
                              <w:rPr>
                                <w:rFonts w:ascii="Times New Roman" w:hAnsi="Times New Roman" w:cs="Times New Roman"/>
                                <w:sz w:val="26"/>
                                <w:szCs w:val="26"/>
                                <w:lang w:val="en-US"/>
                              </w:rPr>
                              <w:t>U</w:t>
                            </w:r>
                            <w:r>
                              <w:rPr>
                                <w:rFonts w:ascii="Times New Roman" w:hAnsi="Times New Roman" w:cs="Times New Roman"/>
                                <w:sz w:val="26"/>
                                <w:szCs w:val="26"/>
                                <w:lang w:val="uk-UA"/>
                              </w:rPr>
                              <w:t xml:space="preserve">12 </w:t>
                            </w:r>
                            <w:r w:rsidRPr="00503045">
                              <w:rPr>
                                <w:rFonts w:ascii="Times New Roman" w:hAnsi="Times New Roman" w:cs="Times New Roman"/>
                                <w:sz w:val="26"/>
                                <w:szCs w:val="26"/>
                                <w:lang w:val="en-US"/>
                              </w:rPr>
                              <w:t>Z</w:t>
                            </w:r>
                            <w:r>
                              <w:rPr>
                                <w:rFonts w:ascii="Times New Roman" w:hAnsi="Times New Roman" w:cs="Times New Roman"/>
                                <w:sz w:val="26"/>
                                <w:szCs w:val="26"/>
                                <w:lang w:val="uk-UA"/>
                              </w:rPr>
                              <w:t>С 150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28" o:spid="_x0000_s1052" style="position:absolute;left:0;text-align:left;margin-left:5.45pt;margin-top:22.25pt;width:461pt;height:41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">
                <v:textbox>
                  <w:txbxContent>
                    <w:p w:rsidR="00457DBE" w:rsidRPr="006729E3" w:rsidRDefault="00457DBE" w:rsidP="007B6D7F">
                      <w:pPr>
                        <w:widowControl w:val="0"/>
                        <w:spacing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 xml:space="preserve">З транспортеру прохідного типу НЕА 120 туші подаються на комбінований транспортер лінії забою </w:t>
                      </w:r>
                      <w:r w:rsidRPr="00503045">
                        <w:rPr>
                          <w:rFonts w:ascii="Times New Roman" w:hAnsi="Times New Roman" w:cs="Times New Roman"/>
                          <w:sz w:val="26"/>
                          <w:szCs w:val="26"/>
                          <w:lang w:val="en-US"/>
                        </w:rPr>
                        <w:t>U</w:t>
                      </w:r>
                      <w:r>
                        <w:rPr>
                          <w:rFonts w:ascii="Times New Roman" w:hAnsi="Times New Roman" w:cs="Times New Roman"/>
                          <w:sz w:val="26"/>
                          <w:szCs w:val="26"/>
                          <w:lang w:val="uk-UA"/>
                        </w:rPr>
                        <w:t xml:space="preserve">12 </w:t>
                      </w:r>
                      <w:r w:rsidRPr="00503045">
                        <w:rPr>
                          <w:rFonts w:ascii="Times New Roman" w:hAnsi="Times New Roman" w:cs="Times New Roman"/>
                          <w:sz w:val="26"/>
                          <w:szCs w:val="26"/>
                          <w:lang w:val="en-US"/>
                        </w:rPr>
                        <w:t>Z</w:t>
                      </w:r>
                      <w:r>
                        <w:rPr>
                          <w:rFonts w:ascii="Times New Roman" w:hAnsi="Times New Roman" w:cs="Times New Roman"/>
                          <w:sz w:val="26"/>
                          <w:szCs w:val="26"/>
                          <w:lang w:val="uk-UA"/>
                        </w:rPr>
                        <w:t>С 150</w:t>
                      </w:r>
                    </w:p>
                  </w:txbxContent>
                </v:textbox>
              </v:rect>
            </w:pict>
          </mc:Fallback>
        </mc:AlternateContent>
      </w: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r w:rsidRPr="0010434F">
        <w:rPr>
          <w:rFonts w:ascii="Times New Roman" w:eastAsia="Calibri" w:hAnsi="Times New Roman" w:cs="Times New Roman"/>
          <w:b/>
          <w:bCs/>
          <w:noProof/>
          <w:sz w:val="28"/>
          <w:szCs w:val="28"/>
          <w:lang w:eastAsia="ru-RU"/>
        </w:rPr>
        <mc:AlternateContent>
          <mc:Choice Requires="wps">
            <w:drawing>
              <wp:anchor distT="0" distB="0" distL="114300" distR="114300" simplePos="0" relativeHeight="251683840" behindDoc="0" locked="0" layoutInCell="1" allowOverlap="1">
                <wp:simplePos x="0" y="0"/>
                <wp:positionH relativeFrom="column">
                  <wp:posOffset>2825115</wp:posOffset>
                </wp:positionH>
                <wp:positionV relativeFrom="paragraph">
                  <wp:posOffset>189865</wp:posOffset>
                </wp:positionV>
                <wp:extent cx="222250" cy="196850"/>
                <wp:effectExtent l="34290" t="8890" r="29210" b="13335"/>
                <wp:wrapNone/>
                <wp:docPr id="127" name="Стрелка вниз 1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250" cy="196850"/>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0A58308" id="Стрелка вниз 127" o:spid="_x0000_s1026" type="#_x0000_t67" style="position:absolute;margin-left:222.45pt;margin-top:14.95pt;width:17.5pt;height:15.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"/>
            </w:pict>
          </mc:Fallback>
        </mc:AlternateContent>
      </w: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r w:rsidRPr="0010434F">
        <w:rPr>
          <w:rFonts w:ascii="Times New Roman" w:eastAsia="Calibri" w:hAnsi="Times New Roman" w:cs="Times New Roman"/>
          <w:b/>
          <w:bCs/>
          <w:noProof/>
          <w:sz w:val="28"/>
          <w:szCs w:val="28"/>
          <w:lang w:eastAsia="ru-RU"/>
        </w:rPr>
        <mc:AlternateContent>
          <mc:Choice Requires="wps">
            <w:drawing>
              <wp:anchor distT="0" distB="0" distL="114300" distR="114300" simplePos="0" relativeHeight="251670528" behindDoc="0" locked="0" layoutInCell="1" allowOverlap="1">
                <wp:simplePos x="0" y="0"/>
                <wp:positionH relativeFrom="column">
                  <wp:posOffset>69215</wp:posOffset>
                </wp:positionH>
                <wp:positionV relativeFrom="paragraph">
                  <wp:posOffset>118110</wp:posOffset>
                </wp:positionV>
                <wp:extent cx="5854700" cy="311150"/>
                <wp:effectExtent l="12065" t="13335" r="10160" b="8890"/>
                <wp:wrapNone/>
                <wp:docPr id="115" name="Прямоугольник 1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54700" cy="311150"/>
                        </a:xfrm>
                        <a:prstGeom prst="rect">
                          <a:avLst/>
                        </a:prstGeom>
                        <a:solidFill>
                          <a:srgbClr val="FFFFFF"/>
                        </a:solidFill>
                        <a:ln w="9525">
                          <a:solidFill>
                            <a:srgbClr val="000000"/>
                          </a:solidFill>
                          <a:miter lim="800000"/>
                          <a:headEnd/>
                          <a:tailEnd/>
                        </a:ln>
                      </wps:spPr>
                      <wps:txbx>
                        <w:txbxContent>
                          <w:p w:rsidR="00457DBE" w:rsidRPr="00D517D6" w:rsidRDefault="00457DBE" w:rsidP="007B6D7F">
                            <w:pPr>
                              <w:widowControl w:val="0"/>
                              <w:spacing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Розтягування задніх кінцівок туші на відстань 0,6 м</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15" o:spid="_x0000_s1053" style="position:absolute;left:0;text-align:left;margin-left:5.45pt;margin-top:9.3pt;width:461pt;height:2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">
                <v:textbox>
                  <w:txbxContent>
                    <w:p w:rsidR="00457DBE" w:rsidRPr="00D517D6" w:rsidRDefault="00457DBE" w:rsidP="007B6D7F">
                      <w:pPr>
                        <w:widowControl w:val="0"/>
                        <w:spacing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Розтягування задніх кінцівок туші на відстань 0,6 м</w:t>
                      </w:r>
                    </w:p>
                  </w:txbxContent>
                </v:textbox>
              </v:rect>
            </w:pict>
          </mc:Fallback>
        </mc:AlternateContent>
      </w: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r w:rsidRPr="0010434F">
        <w:rPr>
          <w:rFonts w:ascii="Times New Roman" w:eastAsia="Calibri" w:hAnsi="Times New Roman" w:cs="Times New Roman"/>
          <w:b/>
          <w:bCs/>
          <w:noProof/>
          <w:sz w:val="28"/>
          <w:szCs w:val="28"/>
          <w:lang w:eastAsia="ru-RU"/>
        </w:rPr>
        <mc:AlternateContent>
          <mc:Choice Requires="wps">
            <w:drawing>
              <wp:anchor distT="0" distB="0" distL="114300" distR="114300" simplePos="0" relativeHeight="251711488" behindDoc="0" locked="0" layoutInCell="1" allowOverlap="1">
                <wp:simplePos x="0" y="0"/>
                <wp:positionH relativeFrom="column">
                  <wp:posOffset>2825115</wp:posOffset>
                </wp:positionH>
                <wp:positionV relativeFrom="paragraph">
                  <wp:posOffset>122555</wp:posOffset>
                </wp:positionV>
                <wp:extent cx="222250" cy="196850"/>
                <wp:effectExtent l="34290" t="8255" r="29210" b="13970"/>
                <wp:wrapNone/>
                <wp:docPr id="110" name="Стрелка вниз 1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250" cy="196850"/>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27DDA1B" id="Стрелка вниз 110" o:spid="_x0000_s1026" type="#_x0000_t67" style="position:absolute;margin-left:222.45pt;margin-top:9.65pt;width:17.5pt;height:15.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"/>
            </w:pict>
          </mc:Fallback>
        </mc:AlternateContent>
      </w: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r w:rsidRPr="0010434F">
        <w:rPr>
          <w:rFonts w:ascii="Times New Roman" w:eastAsia="Calibri" w:hAnsi="Times New Roman" w:cs="Times New Roman"/>
          <w:b/>
          <w:bCs/>
          <w:noProof/>
          <w:sz w:val="28"/>
          <w:szCs w:val="28"/>
          <w:lang w:eastAsia="ru-RU"/>
        </w:rPr>
        <mc:AlternateContent>
          <mc:Choice Requires="wps">
            <w:drawing>
              <wp:anchor distT="0" distB="0" distL="114300" distR="114300" simplePos="0" relativeHeight="251671552" behindDoc="0" locked="0" layoutInCell="1" allowOverlap="1">
                <wp:simplePos x="0" y="0"/>
                <wp:positionH relativeFrom="column">
                  <wp:posOffset>69215</wp:posOffset>
                </wp:positionH>
                <wp:positionV relativeFrom="paragraph">
                  <wp:posOffset>41910</wp:posOffset>
                </wp:positionV>
                <wp:extent cx="5854700" cy="520700"/>
                <wp:effectExtent l="12065" t="13335" r="10160" b="8890"/>
                <wp:wrapNone/>
                <wp:docPr id="100" name="Прямоугольник 1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54700" cy="520700"/>
                        </a:xfrm>
                        <a:prstGeom prst="rect">
                          <a:avLst/>
                        </a:prstGeom>
                        <a:solidFill>
                          <a:srgbClr val="FFFFFF"/>
                        </a:solidFill>
                        <a:ln w="9525">
                          <a:solidFill>
                            <a:srgbClr val="000000"/>
                          </a:solidFill>
                          <a:miter lim="800000"/>
                          <a:headEnd/>
                          <a:tailEnd/>
                        </a:ln>
                      </wps:spPr>
                      <wps:txbx>
                        <w:txbxContent>
                          <w:p w:rsidR="00457DBE" w:rsidRPr="00AC50E5" w:rsidRDefault="00457DBE" w:rsidP="007B6D7F">
                            <w:pPr>
                              <w:widowControl w:val="0"/>
                              <w:spacing w:line="240" w:lineRule="auto"/>
                              <w:jc w:val="center"/>
                              <w:rPr>
                                <w:rFonts w:ascii="Times New Roman" w:hAnsi="Times New Roman" w:cs="Times New Roman"/>
                                <w:sz w:val="26"/>
                                <w:szCs w:val="26"/>
                                <w:lang w:val="en-US"/>
                              </w:rPr>
                            </w:pPr>
                            <w:r>
                              <w:rPr>
                                <w:rFonts w:ascii="Times New Roman" w:hAnsi="Times New Roman" w:cs="Times New Roman"/>
                                <w:sz w:val="26"/>
                                <w:szCs w:val="26"/>
                                <w:lang w:val="uk-UA"/>
                              </w:rPr>
                              <w:t xml:space="preserve">Окільцьовування прохідника зачищення задку пів туші та відрізання хвоста на вакуумній машині </w:t>
                            </w:r>
                            <w:r>
                              <w:rPr>
                                <w:rFonts w:ascii="Times New Roman" w:hAnsi="Times New Roman" w:cs="Times New Roman"/>
                                <w:sz w:val="26"/>
                                <w:szCs w:val="26"/>
                                <w:lang w:val="en-US"/>
                              </w:rPr>
                              <w:t>EFA-RA0025 F503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00" o:spid="_x0000_s1054" style="position:absolute;left:0;text-align:left;margin-left:5.45pt;margin-top:3.3pt;width:461pt;height:41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">
                <v:textbox>
                  <w:txbxContent>
                    <w:p w:rsidR="00457DBE" w:rsidRPr="00AC50E5" w:rsidRDefault="00457DBE" w:rsidP="007B6D7F">
                      <w:pPr>
                        <w:widowControl w:val="0"/>
                        <w:spacing w:line="240" w:lineRule="auto"/>
                        <w:jc w:val="center"/>
                        <w:rPr>
                          <w:rFonts w:ascii="Times New Roman" w:hAnsi="Times New Roman" w:cs="Times New Roman"/>
                          <w:sz w:val="26"/>
                          <w:szCs w:val="26"/>
                          <w:lang w:val="en-US"/>
                        </w:rPr>
                      </w:pPr>
                      <w:r>
                        <w:rPr>
                          <w:rFonts w:ascii="Times New Roman" w:hAnsi="Times New Roman" w:cs="Times New Roman"/>
                          <w:sz w:val="26"/>
                          <w:szCs w:val="26"/>
                          <w:lang w:val="uk-UA"/>
                        </w:rPr>
                        <w:t xml:space="preserve">Окільцьовування прохідника зачищення задку пів туші та відрізання хвоста на вакуумній машині </w:t>
                      </w:r>
                      <w:r>
                        <w:rPr>
                          <w:rFonts w:ascii="Times New Roman" w:hAnsi="Times New Roman" w:cs="Times New Roman"/>
                          <w:sz w:val="26"/>
                          <w:szCs w:val="26"/>
                          <w:lang w:val="en-US"/>
                        </w:rPr>
                        <w:t>EFA-RA0025 F503</w:t>
                      </w:r>
                    </w:p>
                  </w:txbxContent>
                </v:textbox>
              </v:rect>
            </w:pict>
          </mc:Fallback>
        </mc:AlternateContent>
      </w: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r w:rsidRPr="0010434F">
        <w:rPr>
          <w:rFonts w:ascii="Times New Roman" w:eastAsia="Calibri" w:hAnsi="Times New Roman" w:cs="Times New Roman"/>
          <w:b/>
          <w:bCs/>
          <w:noProof/>
          <w:sz w:val="28"/>
          <w:szCs w:val="28"/>
          <w:lang w:eastAsia="ru-RU"/>
        </w:rPr>
        <mc:AlternateContent>
          <mc:Choice Requires="wps">
            <w:drawing>
              <wp:anchor distT="0" distB="0" distL="114300" distR="114300" simplePos="0" relativeHeight="251684864" behindDoc="0" locked="0" layoutInCell="1" allowOverlap="1">
                <wp:simplePos x="0" y="0"/>
                <wp:positionH relativeFrom="column">
                  <wp:posOffset>2856865</wp:posOffset>
                </wp:positionH>
                <wp:positionV relativeFrom="paragraph">
                  <wp:posOffset>255905</wp:posOffset>
                </wp:positionV>
                <wp:extent cx="222250" cy="196850"/>
                <wp:effectExtent l="27940" t="8255" r="35560" b="13970"/>
                <wp:wrapNone/>
                <wp:docPr id="99" name="Стрелка вниз 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250" cy="196850"/>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EAF251C" id="Стрелка вниз 99" o:spid="_x0000_s1026" type="#_x0000_t67" style="position:absolute;margin-left:224.95pt;margin-top:20.15pt;width:17.5pt;height:15.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"/>
            </w:pict>
          </mc:Fallback>
        </mc:AlternateContent>
      </w:r>
    </w:p>
    <w:p w:rsidR="007B6D7F" w:rsidRPr="0010434F" w:rsidRDefault="0031249D" w:rsidP="007B6D7F">
      <w:pPr>
        <w:widowControl w:val="0"/>
        <w:spacing w:after="0" w:line="360" w:lineRule="auto"/>
        <w:ind w:firstLine="709"/>
        <w:jc w:val="center"/>
        <w:rPr>
          <w:rFonts w:ascii="Times New Roman" w:eastAsia="Calibri" w:hAnsi="Times New Roman" w:cs="Times New Roman"/>
          <w:b/>
          <w:bCs/>
          <w:sz w:val="28"/>
          <w:szCs w:val="28"/>
          <w:lang w:val="uk-UA"/>
        </w:rPr>
      </w:pPr>
      <w:r w:rsidRPr="0010434F">
        <w:rPr>
          <w:rFonts w:ascii="Times New Roman" w:eastAsia="Calibri" w:hAnsi="Times New Roman" w:cs="Times New Roman"/>
          <w:b/>
          <w:bCs/>
          <w:noProof/>
          <w:sz w:val="28"/>
          <w:szCs w:val="28"/>
          <w:lang w:eastAsia="ru-RU"/>
        </w:rPr>
        <mc:AlternateContent>
          <mc:Choice Requires="wps">
            <w:drawing>
              <wp:anchor distT="0" distB="0" distL="114300" distR="114300" simplePos="0" relativeHeight="251672576" behindDoc="0" locked="0" layoutInCell="1" allowOverlap="1">
                <wp:simplePos x="0" y="0"/>
                <wp:positionH relativeFrom="column">
                  <wp:posOffset>104140</wp:posOffset>
                </wp:positionH>
                <wp:positionV relativeFrom="paragraph">
                  <wp:posOffset>241935</wp:posOffset>
                </wp:positionV>
                <wp:extent cx="5854700" cy="520700"/>
                <wp:effectExtent l="8890" t="13335" r="13335" b="8890"/>
                <wp:wrapNone/>
                <wp:docPr id="98" name="Прямоугольник 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54700" cy="520700"/>
                        </a:xfrm>
                        <a:prstGeom prst="rect">
                          <a:avLst/>
                        </a:prstGeom>
                        <a:solidFill>
                          <a:srgbClr val="FFFFFF"/>
                        </a:solidFill>
                        <a:ln w="9525">
                          <a:solidFill>
                            <a:srgbClr val="000000"/>
                          </a:solidFill>
                          <a:miter lim="800000"/>
                          <a:headEnd/>
                          <a:tailEnd/>
                        </a:ln>
                      </wps:spPr>
                      <wps:txbx>
                        <w:txbxContent>
                          <w:p w:rsidR="00457DBE" w:rsidRPr="003768BF" w:rsidRDefault="00457DBE" w:rsidP="007B6D7F">
                            <w:pPr>
                              <w:widowControl w:val="0"/>
                              <w:spacing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Видалення внутрішніх органів (нутровання) не пізніше ніж через 30 хвилин після оглушення на подесті РНР 2000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98" o:spid="_x0000_s1055" style="position:absolute;left:0;text-align:left;margin-left:8.2pt;margin-top:19.05pt;width:461pt;height:41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">
                <v:textbox>
                  <w:txbxContent>
                    <w:p w:rsidR="00457DBE" w:rsidRPr="003768BF" w:rsidRDefault="00457DBE" w:rsidP="007B6D7F">
                      <w:pPr>
                        <w:widowControl w:val="0"/>
                        <w:spacing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Видалення внутрішніх органів (нутровання) не пізніше ніж через 30 хвилин після оглушення на подесті РНР 2000</w:t>
                      </w:r>
                    </w:p>
                  </w:txbxContent>
                </v:textbox>
              </v:rect>
            </w:pict>
          </mc:Fallback>
        </mc:AlternateContent>
      </w: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r w:rsidRPr="0010434F">
        <w:rPr>
          <w:rFonts w:ascii="Times New Roman" w:eastAsia="Calibri" w:hAnsi="Times New Roman" w:cs="Times New Roman"/>
          <w:b/>
          <w:bCs/>
          <w:noProof/>
          <w:sz w:val="28"/>
          <w:szCs w:val="28"/>
          <w:lang w:eastAsia="ru-RU"/>
        </w:rPr>
        <w:lastRenderedPageBreak/>
        <mc:AlternateContent>
          <mc:Choice Requires="wps">
            <w:drawing>
              <wp:anchor distT="0" distB="0" distL="114300" distR="114300" simplePos="0" relativeHeight="251688960" behindDoc="0" locked="0" layoutInCell="1" allowOverlap="1">
                <wp:simplePos x="0" y="0"/>
                <wp:positionH relativeFrom="column">
                  <wp:posOffset>2894965</wp:posOffset>
                </wp:positionH>
                <wp:positionV relativeFrom="paragraph">
                  <wp:posOffset>97790</wp:posOffset>
                </wp:positionV>
                <wp:extent cx="222250" cy="196850"/>
                <wp:effectExtent l="27940" t="12065" r="35560" b="10160"/>
                <wp:wrapNone/>
                <wp:docPr id="97" name="Стрелка вниз 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250" cy="196850"/>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3120D77" id="Стрелка вниз 97" o:spid="_x0000_s1026" type="#_x0000_t67" style="position:absolute;margin-left:227.95pt;margin-top:7.7pt;width:17.5pt;height:15.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"/>
            </w:pict>
          </mc:Fallback>
        </mc:AlternateContent>
      </w: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r w:rsidRPr="0010434F">
        <w:rPr>
          <w:rFonts w:ascii="Times New Roman" w:eastAsia="Calibri" w:hAnsi="Times New Roman" w:cs="Times New Roman"/>
          <w:b/>
          <w:bCs/>
          <w:noProof/>
          <w:sz w:val="28"/>
          <w:szCs w:val="28"/>
          <w:lang w:eastAsia="ru-RU"/>
        </w:rPr>
        <mc:AlternateContent>
          <mc:Choice Requires="wps">
            <w:drawing>
              <wp:anchor distT="0" distB="0" distL="114300" distR="114300" simplePos="0" relativeHeight="251685888" behindDoc="0" locked="0" layoutInCell="1" allowOverlap="1">
                <wp:simplePos x="0" y="0"/>
                <wp:positionH relativeFrom="column">
                  <wp:posOffset>113665</wp:posOffset>
                </wp:positionH>
                <wp:positionV relativeFrom="paragraph">
                  <wp:posOffset>10795</wp:posOffset>
                </wp:positionV>
                <wp:extent cx="5854700" cy="347980"/>
                <wp:effectExtent l="8890" t="10795" r="13335" b="12700"/>
                <wp:wrapNone/>
                <wp:docPr id="96" name="Прямоугольник 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54700" cy="347980"/>
                        </a:xfrm>
                        <a:prstGeom prst="rect">
                          <a:avLst/>
                        </a:prstGeom>
                        <a:solidFill>
                          <a:srgbClr val="FFFFFF"/>
                        </a:solidFill>
                        <a:ln w="9525">
                          <a:solidFill>
                            <a:srgbClr val="000000"/>
                          </a:solidFill>
                          <a:miter lim="800000"/>
                          <a:headEnd/>
                          <a:tailEnd/>
                        </a:ln>
                      </wps:spPr>
                      <wps:txbx>
                        <w:txbxContent>
                          <w:p w:rsidR="00457DBE" w:rsidRPr="003768BF" w:rsidRDefault="00457DBE" w:rsidP="007B6D7F">
                            <w:pPr>
                              <w:widowControl w:val="0"/>
                              <w:spacing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 xml:space="preserve">Виймання з туші червоних органів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96" o:spid="_x0000_s1056" style="position:absolute;left:0;text-align:left;margin-left:8.95pt;margin-top:.85pt;width:461pt;height:27.4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">
                <v:textbox>
                  <w:txbxContent>
                    <w:p w:rsidR="00457DBE" w:rsidRPr="003768BF" w:rsidRDefault="00457DBE" w:rsidP="007B6D7F">
                      <w:pPr>
                        <w:widowControl w:val="0"/>
                        <w:spacing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 xml:space="preserve">Виймання з туші червоних органів </w:t>
                      </w:r>
                    </w:p>
                  </w:txbxContent>
                </v:textbox>
              </v:rect>
            </w:pict>
          </mc:Fallback>
        </mc:AlternateContent>
      </w: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r w:rsidRPr="0010434F">
        <w:rPr>
          <w:rFonts w:ascii="Times New Roman" w:eastAsia="Calibri" w:hAnsi="Times New Roman" w:cs="Times New Roman"/>
          <w:b/>
          <w:bCs/>
          <w:noProof/>
          <w:sz w:val="28"/>
          <w:szCs w:val="28"/>
          <w:lang w:eastAsia="ru-RU"/>
        </w:rPr>
        <mc:AlternateContent>
          <mc:Choice Requires="wps">
            <w:drawing>
              <wp:anchor distT="0" distB="0" distL="114300" distR="114300" simplePos="0" relativeHeight="251689984" behindDoc="0" locked="0" layoutInCell="1" allowOverlap="1">
                <wp:simplePos x="0" y="0"/>
                <wp:positionH relativeFrom="column">
                  <wp:posOffset>2894965</wp:posOffset>
                </wp:positionH>
                <wp:positionV relativeFrom="paragraph">
                  <wp:posOffset>52070</wp:posOffset>
                </wp:positionV>
                <wp:extent cx="222250" cy="196850"/>
                <wp:effectExtent l="27940" t="13970" r="35560" b="8255"/>
                <wp:wrapNone/>
                <wp:docPr id="31" name="Стрелка вниз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250" cy="196850"/>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ACC6D2D" id="Стрелка вниз 31" o:spid="_x0000_s1026" type="#_x0000_t67" style="position:absolute;margin-left:227.95pt;margin-top:4.1pt;width:17.5pt;height:15.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"/>
            </w:pict>
          </mc:Fallback>
        </mc:AlternateContent>
      </w:r>
      <w:r w:rsidRPr="0010434F">
        <w:rPr>
          <w:rFonts w:ascii="Times New Roman" w:eastAsia="Calibri" w:hAnsi="Times New Roman" w:cs="Times New Roman"/>
          <w:b/>
          <w:bCs/>
          <w:noProof/>
          <w:sz w:val="28"/>
          <w:szCs w:val="28"/>
          <w:lang w:eastAsia="ru-RU"/>
        </w:rPr>
        <mc:AlternateContent>
          <mc:Choice Requires="wps">
            <w:drawing>
              <wp:anchor distT="0" distB="0" distL="114300" distR="114300" simplePos="0" relativeHeight="251686912" behindDoc="0" locked="0" layoutInCell="1" allowOverlap="1">
                <wp:simplePos x="0" y="0"/>
                <wp:positionH relativeFrom="column">
                  <wp:posOffset>113665</wp:posOffset>
                </wp:positionH>
                <wp:positionV relativeFrom="paragraph">
                  <wp:posOffset>280035</wp:posOffset>
                </wp:positionV>
                <wp:extent cx="5854700" cy="347980"/>
                <wp:effectExtent l="8890" t="13335" r="13335" b="10160"/>
                <wp:wrapNone/>
                <wp:docPr id="30" name="Прямоугольник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54700" cy="347980"/>
                        </a:xfrm>
                        <a:prstGeom prst="rect">
                          <a:avLst/>
                        </a:prstGeom>
                        <a:solidFill>
                          <a:srgbClr val="FFFFFF"/>
                        </a:solidFill>
                        <a:ln w="9525">
                          <a:solidFill>
                            <a:srgbClr val="000000"/>
                          </a:solidFill>
                          <a:miter lim="800000"/>
                          <a:headEnd/>
                          <a:tailEnd/>
                        </a:ln>
                      </wps:spPr>
                      <wps:txbx>
                        <w:txbxContent>
                          <w:p w:rsidR="00457DBE" w:rsidRPr="003768BF" w:rsidRDefault="00457DBE" w:rsidP="007B6D7F">
                            <w:pPr>
                              <w:widowControl w:val="0"/>
                              <w:spacing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Відбирання проби для трихенелоскопії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30" o:spid="_x0000_s1057" style="position:absolute;left:0;text-align:left;margin-left:8.95pt;margin-top:22.05pt;width:461pt;height:27.4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">
                <v:textbox>
                  <w:txbxContent>
                    <w:p w:rsidR="00457DBE" w:rsidRPr="003768BF" w:rsidRDefault="00457DBE" w:rsidP="007B6D7F">
                      <w:pPr>
                        <w:widowControl w:val="0"/>
                        <w:spacing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Відбирання проби для трихенелоскопії</w:t>
                      </w:r>
                    </w:p>
                  </w:txbxContent>
                </v:textbox>
              </v:rect>
            </w:pict>
          </mc:Fallback>
        </mc:AlternateContent>
      </w: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r w:rsidRPr="0010434F">
        <w:rPr>
          <w:rFonts w:ascii="Times New Roman" w:eastAsia="Calibri" w:hAnsi="Times New Roman" w:cs="Times New Roman"/>
          <w:b/>
          <w:bCs/>
          <w:noProof/>
          <w:sz w:val="28"/>
          <w:szCs w:val="28"/>
          <w:lang w:eastAsia="ru-RU"/>
        </w:rPr>
        <mc:AlternateContent>
          <mc:Choice Requires="wps">
            <w:drawing>
              <wp:anchor distT="0" distB="0" distL="114300" distR="114300" simplePos="0" relativeHeight="251691008" behindDoc="0" locked="0" layoutInCell="1" allowOverlap="1">
                <wp:simplePos x="0" y="0"/>
                <wp:positionH relativeFrom="column">
                  <wp:posOffset>2894965</wp:posOffset>
                </wp:positionH>
                <wp:positionV relativeFrom="paragraph">
                  <wp:posOffset>14605</wp:posOffset>
                </wp:positionV>
                <wp:extent cx="222250" cy="196850"/>
                <wp:effectExtent l="27940" t="5080" r="35560" b="7620"/>
                <wp:wrapNone/>
                <wp:docPr id="29" name="Стрелка вниз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250" cy="196850"/>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BC06449" id="Стрелка вниз 29" o:spid="_x0000_s1026" type="#_x0000_t67" style="position:absolute;margin-left:227.95pt;margin-top:1.15pt;width:17.5pt;height:15.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"/>
            </w:pict>
          </mc:Fallback>
        </mc:AlternateContent>
      </w:r>
      <w:r w:rsidRPr="0010434F">
        <w:rPr>
          <w:rFonts w:ascii="Times New Roman" w:eastAsia="Calibri" w:hAnsi="Times New Roman" w:cs="Times New Roman"/>
          <w:b/>
          <w:bCs/>
          <w:noProof/>
          <w:sz w:val="28"/>
          <w:szCs w:val="28"/>
          <w:lang w:eastAsia="ru-RU"/>
        </w:rPr>
        <mc:AlternateContent>
          <mc:Choice Requires="wps">
            <w:drawing>
              <wp:anchor distT="0" distB="0" distL="114300" distR="114300" simplePos="0" relativeHeight="251687936" behindDoc="0" locked="0" layoutInCell="1" allowOverlap="1">
                <wp:simplePos x="0" y="0"/>
                <wp:positionH relativeFrom="column">
                  <wp:posOffset>113665</wp:posOffset>
                </wp:positionH>
                <wp:positionV relativeFrom="paragraph">
                  <wp:posOffset>254635</wp:posOffset>
                </wp:positionV>
                <wp:extent cx="5854700" cy="347980"/>
                <wp:effectExtent l="8890" t="6985" r="13335" b="6985"/>
                <wp:wrapNone/>
                <wp:docPr id="28" name="Прямоугольник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54700" cy="347980"/>
                        </a:xfrm>
                        <a:prstGeom prst="rect">
                          <a:avLst/>
                        </a:prstGeom>
                        <a:solidFill>
                          <a:srgbClr val="FFFFFF"/>
                        </a:solidFill>
                        <a:ln w="9525">
                          <a:solidFill>
                            <a:srgbClr val="000000"/>
                          </a:solidFill>
                          <a:miter lim="800000"/>
                          <a:headEnd/>
                          <a:tailEnd/>
                        </a:ln>
                      </wps:spPr>
                      <wps:txbx>
                        <w:txbxContent>
                          <w:p w:rsidR="00457DBE" w:rsidRPr="003768BF" w:rsidRDefault="00457DBE" w:rsidP="007B6D7F">
                            <w:pPr>
                              <w:widowControl w:val="0"/>
                              <w:spacing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Ветеринарна експертиза червоних органів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28" o:spid="_x0000_s1058" style="position:absolute;left:0;text-align:left;margin-left:8.95pt;margin-top:20.05pt;width:461pt;height:27.4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">
                <v:textbox>
                  <w:txbxContent>
                    <w:p w:rsidR="00457DBE" w:rsidRPr="003768BF" w:rsidRDefault="00457DBE" w:rsidP="007B6D7F">
                      <w:pPr>
                        <w:widowControl w:val="0"/>
                        <w:spacing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Ветеринарна експертиза червоних органів</w:t>
                      </w:r>
                    </w:p>
                  </w:txbxContent>
                </v:textbox>
              </v:rect>
            </w:pict>
          </mc:Fallback>
        </mc:AlternateContent>
      </w: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r w:rsidRPr="0010434F">
        <w:rPr>
          <w:rFonts w:ascii="Times New Roman" w:eastAsia="Calibri" w:hAnsi="Times New Roman" w:cs="Times New Roman"/>
          <w:b/>
          <w:bCs/>
          <w:noProof/>
          <w:sz w:val="28"/>
          <w:szCs w:val="28"/>
          <w:lang w:eastAsia="ru-RU"/>
        </w:rPr>
        <mc:AlternateContent>
          <mc:Choice Requires="wps">
            <w:drawing>
              <wp:anchor distT="0" distB="0" distL="114300" distR="114300" simplePos="0" relativeHeight="251692032" behindDoc="0" locked="0" layoutInCell="1" allowOverlap="1">
                <wp:simplePos x="0" y="0"/>
                <wp:positionH relativeFrom="column">
                  <wp:posOffset>2905760</wp:posOffset>
                </wp:positionH>
                <wp:positionV relativeFrom="paragraph">
                  <wp:posOffset>295910</wp:posOffset>
                </wp:positionV>
                <wp:extent cx="222250" cy="196850"/>
                <wp:effectExtent l="29210" t="10160" r="34290" b="12065"/>
                <wp:wrapNone/>
                <wp:docPr id="27" name="Стрелка вниз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250" cy="196850"/>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7F2D3C7" id="Стрелка вниз 27" o:spid="_x0000_s1026" type="#_x0000_t67" style="position:absolute;margin-left:228.8pt;margin-top:23.3pt;width:17.5pt;height:15.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"/>
            </w:pict>
          </mc:Fallback>
        </mc:AlternateContent>
      </w: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r w:rsidRPr="0010434F">
        <w:rPr>
          <w:rFonts w:ascii="Times New Roman" w:eastAsia="Calibri" w:hAnsi="Times New Roman" w:cs="Times New Roman"/>
          <w:b/>
          <w:bCs/>
          <w:noProof/>
          <w:sz w:val="28"/>
          <w:szCs w:val="28"/>
          <w:lang w:eastAsia="ru-RU"/>
        </w:rPr>
        <mc:AlternateContent>
          <mc:Choice Requires="wps">
            <w:drawing>
              <wp:anchor distT="0" distB="0" distL="114300" distR="114300" simplePos="0" relativeHeight="251693056" behindDoc="0" locked="0" layoutInCell="1" allowOverlap="1">
                <wp:simplePos x="0" y="0"/>
                <wp:positionH relativeFrom="column">
                  <wp:posOffset>113665</wp:posOffset>
                </wp:positionH>
                <wp:positionV relativeFrom="paragraph">
                  <wp:posOffset>220345</wp:posOffset>
                </wp:positionV>
                <wp:extent cx="5854700" cy="520700"/>
                <wp:effectExtent l="8890" t="10795" r="13335" b="11430"/>
                <wp:wrapNone/>
                <wp:docPr id="26" name="Прямоугольник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54700" cy="520700"/>
                        </a:xfrm>
                        <a:prstGeom prst="rect">
                          <a:avLst/>
                        </a:prstGeom>
                        <a:solidFill>
                          <a:srgbClr val="FFFFFF"/>
                        </a:solidFill>
                        <a:ln w="9525">
                          <a:solidFill>
                            <a:srgbClr val="000000"/>
                          </a:solidFill>
                          <a:miter lim="800000"/>
                          <a:headEnd/>
                          <a:tailEnd/>
                        </a:ln>
                      </wps:spPr>
                      <wps:txbx>
                        <w:txbxContent>
                          <w:p w:rsidR="00457DBE" w:rsidRPr="00F1529A" w:rsidRDefault="00457DBE" w:rsidP="007B6D7F">
                            <w:pPr>
                              <w:widowControl w:val="0"/>
                              <w:spacing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 xml:space="preserve">Розпилювання туші на дві пів туші рівно по середині хребта за допомогою електропилки </w:t>
                            </w:r>
                            <w:r>
                              <w:rPr>
                                <w:rFonts w:ascii="Times New Roman" w:hAnsi="Times New Roman" w:cs="Times New Roman"/>
                                <w:sz w:val="26"/>
                                <w:szCs w:val="26"/>
                                <w:lang w:val="en-US"/>
                              </w:rPr>
                              <w:t>EFA</w:t>
                            </w:r>
                            <w:r w:rsidRPr="00F1529A">
                              <w:rPr>
                                <w:rFonts w:ascii="Times New Roman" w:hAnsi="Times New Roman" w:cs="Times New Roman"/>
                                <w:sz w:val="26"/>
                                <w:szCs w:val="26"/>
                              </w:rPr>
                              <w:t xml:space="preserve"> </w:t>
                            </w:r>
                            <w:r>
                              <w:rPr>
                                <w:rFonts w:ascii="Times New Roman" w:hAnsi="Times New Roman" w:cs="Times New Roman"/>
                                <w:sz w:val="26"/>
                                <w:szCs w:val="26"/>
                                <w:lang w:val="en-US"/>
                              </w:rPr>
                              <w:t>SB</w:t>
                            </w:r>
                            <w:r>
                              <w:rPr>
                                <w:rFonts w:ascii="Times New Roman" w:hAnsi="Times New Roman" w:cs="Times New Roman"/>
                                <w:sz w:val="26"/>
                                <w:szCs w:val="26"/>
                                <w:lang w:val="uk-UA"/>
                              </w:rPr>
                              <w:t xml:space="preserve"> </w:t>
                            </w:r>
                            <w:r w:rsidRPr="00891946">
                              <w:rPr>
                                <w:rFonts w:ascii="Times New Roman" w:hAnsi="Times New Roman" w:cs="Times New Roman"/>
                                <w:sz w:val="26"/>
                                <w:szCs w:val="26"/>
                              </w:rPr>
                              <w:t>292</w:t>
                            </w:r>
                            <w:r>
                              <w:rPr>
                                <w:rFonts w:ascii="Times New Roman" w:hAnsi="Times New Roman" w:cs="Times New Roman"/>
                                <w:sz w:val="26"/>
                                <w:szCs w:val="26"/>
                                <w:lang w:val="uk-UA"/>
                              </w:rPr>
                              <w:t xml:space="preserve"> Е</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26" o:spid="_x0000_s1059" style="position:absolute;left:0;text-align:left;margin-left:8.95pt;margin-top:17.35pt;width:461pt;height:41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">
                <v:textbox>
                  <w:txbxContent>
                    <w:p w:rsidR="00457DBE" w:rsidRPr="00F1529A" w:rsidRDefault="00457DBE" w:rsidP="007B6D7F">
                      <w:pPr>
                        <w:widowControl w:val="0"/>
                        <w:spacing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 xml:space="preserve">Розпилювання туші на дві пів туші рівно по середині хребта за допомогою електропилки </w:t>
                      </w:r>
                      <w:r>
                        <w:rPr>
                          <w:rFonts w:ascii="Times New Roman" w:hAnsi="Times New Roman" w:cs="Times New Roman"/>
                          <w:sz w:val="26"/>
                          <w:szCs w:val="26"/>
                          <w:lang w:val="en-US"/>
                        </w:rPr>
                        <w:t>EFA</w:t>
                      </w:r>
                      <w:r w:rsidRPr="00F1529A">
                        <w:rPr>
                          <w:rFonts w:ascii="Times New Roman" w:hAnsi="Times New Roman" w:cs="Times New Roman"/>
                          <w:sz w:val="26"/>
                          <w:szCs w:val="26"/>
                        </w:rPr>
                        <w:t xml:space="preserve"> </w:t>
                      </w:r>
                      <w:r>
                        <w:rPr>
                          <w:rFonts w:ascii="Times New Roman" w:hAnsi="Times New Roman" w:cs="Times New Roman"/>
                          <w:sz w:val="26"/>
                          <w:szCs w:val="26"/>
                          <w:lang w:val="en-US"/>
                        </w:rPr>
                        <w:t>SB</w:t>
                      </w:r>
                      <w:r>
                        <w:rPr>
                          <w:rFonts w:ascii="Times New Roman" w:hAnsi="Times New Roman" w:cs="Times New Roman"/>
                          <w:sz w:val="26"/>
                          <w:szCs w:val="26"/>
                          <w:lang w:val="uk-UA"/>
                        </w:rPr>
                        <w:t xml:space="preserve"> </w:t>
                      </w:r>
                      <w:r w:rsidRPr="00891946">
                        <w:rPr>
                          <w:rFonts w:ascii="Times New Roman" w:hAnsi="Times New Roman" w:cs="Times New Roman"/>
                          <w:sz w:val="26"/>
                          <w:szCs w:val="26"/>
                        </w:rPr>
                        <w:t>292</w:t>
                      </w:r>
                      <w:r>
                        <w:rPr>
                          <w:rFonts w:ascii="Times New Roman" w:hAnsi="Times New Roman" w:cs="Times New Roman"/>
                          <w:sz w:val="26"/>
                          <w:szCs w:val="26"/>
                          <w:lang w:val="uk-UA"/>
                        </w:rPr>
                        <w:t xml:space="preserve"> Е</w:t>
                      </w:r>
                    </w:p>
                  </w:txbxContent>
                </v:textbox>
              </v:rect>
            </w:pict>
          </mc:Fallback>
        </mc:AlternateContent>
      </w:r>
      <w:r w:rsidRPr="0010434F">
        <w:rPr>
          <w:rFonts w:ascii="Times New Roman" w:eastAsia="Calibri" w:hAnsi="Times New Roman" w:cs="Times New Roman"/>
          <w:b/>
          <w:bCs/>
          <w:noProof/>
          <w:sz w:val="28"/>
          <w:szCs w:val="28"/>
          <w:lang w:eastAsia="ru-RU"/>
        </w:rPr>
        <mc:AlternateContent>
          <mc:Choice Requires="wps">
            <w:drawing>
              <wp:anchor distT="0" distB="0" distL="114300" distR="114300" simplePos="0" relativeHeight="251700224" behindDoc="0" locked="0" layoutInCell="1" allowOverlap="1">
                <wp:simplePos x="0" y="0"/>
                <wp:positionH relativeFrom="column">
                  <wp:posOffset>2905760</wp:posOffset>
                </wp:positionH>
                <wp:positionV relativeFrom="paragraph">
                  <wp:posOffset>2472690</wp:posOffset>
                </wp:positionV>
                <wp:extent cx="222250" cy="196850"/>
                <wp:effectExtent l="29210" t="5715" r="34290" b="6985"/>
                <wp:wrapNone/>
                <wp:docPr id="25" name="Стрелка вниз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250" cy="196850"/>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8511873" id="Стрелка вниз 25" o:spid="_x0000_s1026" type="#_x0000_t67" style="position:absolute;margin-left:228.8pt;margin-top:194.7pt;width:17.5pt;height:15.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"/>
            </w:pict>
          </mc:Fallback>
        </mc:AlternateContent>
      </w:r>
      <w:r w:rsidRPr="0010434F">
        <w:rPr>
          <w:rFonts w:ascii="Times New Roman" w:eastAsia="Calibri" w:hAnsi="Times New Roman" w:cs="Times New Roman"/>
          <w:b/>
          <w:bCs/>
          <w:noProof/>
          <w:sz w:val="28"/>
          <w:szCs w:val="28"/>
          <w:lang w:eastAsia="ru-RU"/>
        </w:rPr>
        <mc:AlternateContent>
          <mc:Choice Requires="wps">
            <w:drawing>
              <wp:anchor distT="0" distB="0" distL="114300" distR="114300" simplePos="0" relativeHeight="251699200" behindDoc="0" locked="0" layoutInCell="1" allowOverlap="1">
                <wp:simplePos x="0" y="0"/>
                <wp:positionH relativeFrom="column">
                  <wp:posOffset>2894965</wp:posOffset>
                </wp:positionH>
                <wp:positionV relativeFrom="paragraph">
                  <wp:posOffset>1884680</wp:posOffset>
                </wp:positionV>
                <wp:extent cx="222250" cy="196850"/>
                <wp:effectExtent l="27940" t="8255" r="35560" b="13970"/>
                <wp:wrapNone/>
                <wp:docPr id="24" name="Стрелка вниз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250" cy="196850"/>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EE1E51" id="Стрелка вниз 24" o:spid="_x0000_s1026" type="#_x0000_t67" style="position:absolute;margin-left:227.95pt;margin-top:148.4pt;width:17.5pt;height:15.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"/>
            </w:pict>
          </mc:Fallback>
        </mc:AlternateContent>
      </w:r>
      <w:r w:rsidRPr="0010434F">
        <w:rPr>
          <w:rFonts w:ascii="Times New Roman" w:eastAsia="Calibri" w:hAnsi="Times New Roman" w:cs="Times New Roman"/>
          <w:b/>
          <w:bCs/>
          <w:noProof/>
          <w:sz w:val="28"/>
          <w:szCs w:val="28"/>
          <w:lang w:eastAsia="ru-RU"/>
        </w:rPr>
        <mc:AlternateContent>
          <mc:Choice Requires="wps">
            <w:drawing>
              <wp:anchor distT="0" distB="0" distL="114300" distR="114300" simplePos="0" relativeHeight="251698176" behindDoc="0" locked="0" layoutInCell="1" allowOverlap="1">
                <wp:simplePos x="0" y="0"/>
                <wp:positionH relativeFrom="column">
                  <wp:posOffset>2894965</wp:posOffset>
                </wp:positionH>
                <wp:positionV relativeFrom="paragraph">
                  <wp:posOffset>1308735</wp:posOffset>
                </wp:positionV>
                <wp:extent cx="222250" cy="196850"/>
                <wp:effectExtent l="27940" t="13335" r="35560" b="8890"/>
                <wp:wrapNone/>
                <wp:docPr id="23" name="Стрелка вниз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250" cy="196850"/>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3054A5" id="Стрелка вниз 23" o:spid="_x0000_s1026" type="#_x0000_t67" style="position:absolute;margin-left:227.95pt;margin-top:103.05pt;width:17.5pt;height:15.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"/>
            </w:pict>
          </mc:Fallback>
        </mc:AlternateContent>
      </w:r>
      <w:r w:rsidRPr="0010434F">
        <w:rPr>
          <w:rFonts w:ascii="Times New Roman" w:eastAsia="Calibri" w:hAnsi="Times New Roman" w:cs="Times New Roman"/>
          <w:b/>
          <w:bCs/>
          <w:noProof/>
          <w:sz w:val="28"/>
          <w:szCs w:val="28"/>
          <w:lang w:eastAsia="ru-RU"/>
        </w:rPr>
        <mc:AlternateContent>
          <mc:Choice Requires="wps">
            <w:drawing>
              <wp:anchor distT="0" distB="0" distL="114300" distR="114300" simplePos="0" relativeHeight="251697152" behindDoc="0" locked="0" layoutInCell="1" allowOverlap="1">
                <wp:simplePos x="0" y="0"/>
                <wp:positionH relativeFrom="column">
                  <wp:posOffset>2894965</wp:posOffset>
                </wp:positionH>
                <wp:positionV relativeFrom="paragraph">
                  <wp:posOffset>741045</wp:posOffset>
                </wp:positionV>
                <wp:extent cx="222250" cy="196850"/>
                <wp:effectExtent l="27940" t="7620" r="35560" b="5080"/>
                <wp:wrapNone/>
                <wp:docPr id="22" name="Стрелка вниз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250" cy="196850"/>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DA9350" id="Стрелка вниз 22" o:spid="_x0000_s1026" type="#_x0000_t67" style="position:absolute;margin-left:227.95pt;margin-top:58.35pt;width:17.5pt;height:15.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"/>
            </w:pict>
          </mc:Fallback>
        </mc:AlternateContent>
      </w:r>
      <w:r w:rsidRPr="0010434F">
        <w:rPr>
          <w:rFonts w:ascii="Times New Roman" w:eastAsia="Calibri" w:hAnsi="Times New Roman" w:cs="Times New Roman"/>
          <w:b/>
          <w:bCs/>
          <w:noProof/>
          <w:sz w:val="28"/>
          <w:szCs w:val="28"/>
          <w:lang w:eastAsia="ru-RU"/>
        </w:rPr>
        <mc:AlternateContent>
          <mc:Choice Requires="wps">
            <w:drawing>
              <wp:anchor distT="0" distB="0" distL="114300" distR="114300" simplePos="0" relativeHeight="251696128" behindDoc="0" locked="0" layoutInCell="1" allowOverlap="1">
                <wp:simplePos x="0" y="0"/>
                <wp:positionH relativeFrom="column">
                  <wp:posOffset>113665</wp:posOffset>
                </wp:positionH>
                <wp:positionV relativeFrom="paragraph">
                  <wp:posOffset>2124710</wp:posOffset>
                </wp:positionV>
                <wp:extent cx="5854700" cy="347980"/>
                <wp:effectExtent l="8890" t="10160" r="13335" b="13335"/>
                <wp:wrapNone/>
                <wp:docPr id="21" name="Прямоугольник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54700" cy="347980"/>
                        </a:xfrm>
                        <a:prstGeom prst="rect">
                          <a:avLst/>
                        </a:prstGeom>
                        <a:solidFill>
                          <a:srgbClr val="FFFFFF"/>
                        </a:solidFill>
                        <a:ln w="9525">
                          <a:solidFill>
                            <a:srgbClr val="000000"/>
                          </a:solidFill>
                          <a:miter lim="800000"/>
                          <a:headEnd/>
                          <a:tailEnd/>
                        </a:ln>
                      </wps:spPr>
                      <wps:txbx>
                        <w:txbxContent>
                          <w:p w:rsidR="00457DBE" w:rsidRPr="003768BF" w:rsidRDefault="00457DBE" w:rsidP="007B6D7F">
                            <w:pPr>
                              <w:widowControl w:val="0"/>
                              <w:spacing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Мокре зачищання, температура води 37-39</w:t>
                            </w:r>
                            <w:r w:rsidRPr="00F1529A">
                              <w:rPr>
                                <w:rFonts w:ascii="Times New Roman" w:hAnsi="Times New Roman" w:cs="Times New Roman"/>
                                <w:sz w:val="26"/>
                                <w:szCs w:val="26"/>
                                <w:vertAlign w:val="superscript"/>
                                <w:lang w:val="uk-UA"/>
                              </w:rPr>
                              <w:t>о</w:t>
                            </w:r>
                            <w:r>
                              <w:rPr>
                                <w:rFonts w:ascii="Times New Roman" w:hAnsi="Times New Roman" w:cs="Times New Roman"/>
                                <w:sz w:val="26"/>
                                <w:szCs w:val="26"/>
                                <w:lang w:val="uk-UA"/>
                              </w:rPr>
                              <w:t>С</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21" o:spid="_x0000_s1060" style="position:absolute;left:0;text-align:left;margin-left:8.95pt;margin-top:167.3pt;width:461pt;height:27.4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">
                <v:textbox>
                  <w:txbxContent>
                    <w:p w:rsidR="00457DBE" w:rsidRPr="003768BF" w:rsidRDefault="00457DBE" w:rsidP="007B6D7F">
                      <w:pPr>
                        <w:widowControl w:val="0"/>
                        <w:spacing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Мокре зачищання, температура води 37-39</w:t>
                      </w:r>
                      <w:r w:rsidRPr="00F1529A">
                        <w:rPr>
                          <w:rFonts w:ascii="Times New Roman" w:hAnsi="Times New Roman" w:cs="Times New Roman"/>
                          <w:sz w:val="26"/>
                          <w:szCs w:val="26"/>
                          <w:vertAlign w:val="superscript"/>
                          <w:lang w:val="uk-UA"/>
                        </w:rPr>
                        <w:t>о</w:t>
                      </w:r>
                      <w:r>
                        <w:rPr>
                          <w:rFonts w:ascii="Times New Roman" w:hAnsi="Times New Roman" w:cs="Times New Roman"/>
                          <w:sz w:val="26"/>
                          <w:szCs w:val="26"/>
                          <w:lang w:val="uk-UA"/>
                        </w:rPr>
                        <w:t>С</w:t>
                      </w:r>
                    </w:p>
                  </w:txbxContent>
                </v:textbox>
              </v:rect>
            </w:pict>
          </mc:Fallback>
        </mc:AlternateContent>
      </w:r>
      <w:r w:rsidRPr="0010434F">
        <w:rPr>
          <w:rFonts w:ascii="Times New Roman" w:eastAsia="Calibri" w:hAnsi="Times New Roman" w:cs="Times New Roman"/>
          <w:b/>
          <w:bCs/>
          <w:noProof/>
          <w:sz w:val="28"/>
          <w:szCs w:val="28"/>
          <w:lang w:eastAsia="ru-RU"/>
        </w:rPr>
        <mc:AlternateContent>
          <mc:Choice Requires="wps">
            <w:drawing>
              <wp:anchor distT="0" distB="0" distL="114300" distR="114300" simplePos="0" relativeHeight="251695104" behindDoc="0" locked="0" layoutInCell="1" allowOverlap="1">
                <wp:simplePos x="0" y="0"/>
                <wp:positionH relativeFrom="column">
                  <wp:posOffset>113665</wp:posOffset>
                </wp:positionH>
                <wp:positionV relativeFrom="paragraph">
                  <wp:posOffset>1536700</wp:posOffset>
                </wp:positionV>
                <wp:extent cx="5854700" cy="347980"/>
                <wp:effectExtent l="8890" t="12700" r="13335" b="10795"/>
                <wp:wrapNone/>
                <wp:docPr id="20" name="Прямоугольник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54700" cy="347980"/>
                        </a:xfrm>
                        <a:prstGeom prst="rect">
                          <a:avLst/>
                        </a:prstGeom>
                        <a:solidFill>
                          <a:srgbClr val="FFFFFF"/>
                        </a:solidFill>
                        <a:ln w="9525">
                          <a:solidFill>
                            <a:srgbClr val="000000"/>
                          </a:solidFill>
                          <a:miter lim="800000"/>
                          <a:headEnd/>
                          <a:tailEnd/>
                        </a:ln>
                      </wps:spPr>
                      <wps:txbx>
                        <w:txbxContent>
                          <w:p w:rsidR="00457DBE" w:rsidRPr="003768BF" w:rsidRDefault="00457DBE" w:rsidP="007B6D7F">
                            <w:pPr>
                              <w:widowControl w:val="0"/>
                              <w:spacing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Сухе зачищання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20" o:spid="_x0000_s1061" style="position:absolute;left:0;text-align:left;margin-left:8.95pt;margin-top:121pt;width:461pt;height:27.4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">
                <v:textbox>
                  <w:txbxContent>
                    <w:p w:rsidR="00457DBE" w:rsidRPr="003768BF" w:rsidRDefault="00457DBE" w:rsidP="007B6D7F">
                      <w:pPr>
                        <w:widowControl w:val="0"/>
                        <w:spacing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Сухе зачищання</w:t>
                      </w:r>
                    </w:p>
                  </w:txbxContent>
                </v:textbox>
              </v:rect>
            </w:pict>
          </mc:Fallback>
        </mc:AlternateContent>
      </w:r>
      <w:r w:rsidRPr="0010434F">
        <w:rPr>
          <w:rFonts w:ascii="Times New Roman" w:eastAsia="Calibri" w:hAnsi="Times New Roman" w:cs="Times New Roman"/>
          <w:b/>
          <w:bCs/>
          <w:noProof/>
          <w:sz w:val="28"/>
          <w:szCs w:val="28"/>
          <w:lang w:eastAsia="ru-RU"/>
        </w:rPr>
        <mc:AlternateContent>
          <mc:Choice Requires="wps">
            <w:drawing>
              <wp:anchor distT="0" distB="0" distL="114300" distR="114300" simplePos="0" relativeHeight="251694080" behindDoc="0" locked="0" layoutInCell="1" allowOverlap="1">
                <wp:simplePos x="0" y="0"/>
                <wp:positionH relativeFrom="column">
                  <wp:posOffset>113665</wp:posOffset>
                </wp:positionH>
                <wp:positionV relativeFrom="paragraph">
                  <wp:posOffset>960755</wp:posOffset>
                </wp:positionV>
                <wp:extent cx="5854700" cy="347980"/>
                <wp:effectExtent l="8890" t="8255" r="13335" b="5715"/>
                <wp:wrapNone/>
                <wp:docPr id="19" name="Прямоугольник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54700" cy="347980"/>
                        </a:xfrm>
                        <a:prstGeom prst="rect">
                          <a:avLst/>
                        </a:prstGeom>
                        <a:solidFill>
                          <a:srgbClr val="FFFFFF"/>
                        </a:solidFill>
                        <a:ln w="9525">
                          <a:solidFill>
                            <a:srgbClr val="000000"/>
                          </a:solidFill>
                          <a:miter lim="800000"/>
                          <a:headEnd/>
                          <a:tailEnd/>
                        </a:ln>
                      </wps:spPr>
                      <wps:txbx>
                        <w:txbxContent>
                          <w:p w:rsidR="00457DBE" w:rsidRPr="003768BF" w:rsidRDefault="00457DBE" w:rsidP="007B6D7F">
                            <w:pPr>
                              <w:widowControl w:val="0"/>
                              <w:spacing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Виймання спинного мозку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9" o:spid="_x0000_s1062" style="position:absolute;left:0;text-align:left;margin-left:8.95pt;margin-top:75.65pt;width:461pt;height:27.4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">
                <v:textbox>
                  <w:txbxContent>
                    <w:p w:rsidR="00457DBE" w:rsidRPr="003768BF" w:rsidRDefault="00457DBE" w:rsidP="007B6D7F">
                      <w:pPr>
                        <w:widowControl w:val="0"/>
                        <w:spacing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Виймання спинного мозку</w:t>
                      </w:r>
                    </w:p>
                  </w:txbxContent>
                </v:textbox>
              </v:rect>
            </w:pict>
          </mc:Fallback>
        </mc:AlternateContent>
      </w: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r w:rsidRPr="0010434F">
        <w:rPr>
          <w:rFonts w:ascii="Times New Roman" w:eastAsia="Calibri" w:hAnsi="Times New Roman" w:cs="Times New Roman"/>
          <w:b/>
          <w:bCs/>
          <w:noProof/>
          <w:sz w:val="28"/>
          <w:szCs w:val="28"/>
          <w:lang w:eastAsia="ru-RU"/>
        </w:rPr>
        <mc:AlternateContent>
          <mc:Choice Requires="wps">
            <w:drawing>
              <wp:anchor distT="0" distB="0" distL="114300" distR="114300" simplePos="0" relativeHeight="251705344" behindDoc="0" locked="0" layoutInCell="1" allowOverlap="1">
                <wp:simplePos x="0" y="0"/>
                <wp:positionH relativeFrom="column">
                  <wp:posOffset>2894965</wp:posOffset>
                </wp:positionH>
                <wp:positionV relativeFrom="paragraph">
                  <wp:posOffset>1175385</wp:posOffset>
                </wp:positionV>
                <wp:extent cx="222250" cy="196850"/>
                <wp:effectExtent l="27940" t="13335" r="35560" b="8890"/>
                <wp:wrapNone/>
                <wp:docPr id="18" name="Стрелка вниз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250" cy="196850"/>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F3CB3EE" id="Стрелка вниз 18" o:spid="_x0000_s1026" type="#_x0000_t67" style="position:absolute;margin-left:227.95pt;margin-top:92.55pt;width:17.5pt;height:15.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"/>
            </w:pict>
          </mc:Fallback>
        </mc:AlternateContent>
      </w:r>
      <w:r w:rsidRPr="0010434F">
        <w:rPr>
          <w:rFonts w:ascii="Times New Roman" w:eastAsia="Calibri" w:hAnsi="Times New Roman" w:cs="Times New Roman"/>
          <w:b/>
          <w:bCs/>
          <w:noProof/>
          <w:sz w:val="28"/>
          <w:szCs w:val="28"/>
          <w:lang w:eastAsia="ru-RU"/>
        </w:rPr>
        <mc:AlternateContent>
          <mc:Choice Requires="wps">
            <w:drawing>
              <wp:anchor distT="0" distB="0" distL="114300" distR="114300" simplePos="0" relativeHeight="251704320" behindDoc="0" locked="0" layoutInCell="1" allowOverlap="1">
                <wp:simplePos x="0" y="0"/>
                <wp:positionH relativeFrom="column">
                  <wp:posOffset>2894965</wp:posOffset>
                </wp:positionH>
                <wp:positionV relativeFrom="paragraph">
                  <wp:posOffset>599440</wp:posOffset>
                </wp:positionV>
                <wp:extent cx="222250" cy="196850"/>
                <wp:effectExtent l="27940" t="8890" r="35560" b="13335"/>
                <wp:wrapNone/>
                <wp:docPr id="16" name="Стрелка вниз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250" cy="196850"/>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D96EBCC" id="Стрелка вниз 16" o:spid="_x0000_s1026" type="#_x0000_t67" style="position:absolute;margin-left:227.95pt;margin-top:47.2pt;width:17.5pt;height:15.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"/>
            </w:pict>
          </mc:Fallback>
        </mc:AlternateContent>
      </w:r>
      <w:r w:rsidRPr="0010434F">
        <w:rPr>
          <w:rFonts w:ascii="Times New Roman" w:eastAsia="Calibri" w:hAnsi="Times New Roman" w:cs="Times New Roman"/>
          <w:b/>
          <w:bCs/>
          <w:noProof/>
          <w:sz w:val="28"/>
          <w:szCs w:val="28"/>
          <w:lang w:eastAsia="ru-RU"/>
        </w:rPr>
        <mc:AlternateContent>
          <mc:Choice Requires="wps">
            <w:drawing>
              <wp:anchor distT="0" distB="0" distL="114300" distR="114300" simplePos="0" relativeHeight="251703296" behindDoc="0" locked="0" layoutInCell="1" allowOverlap="1">
                <wp:simplePos x="0" y="0"/>
                <wp:positionH relativeFrom="column">
                  <wp:posOffset>113665</wp:posOffset>
                </wp:positionH>
                <wp:positionV relativeFrom="paragraph">
                  <wp:posOffset>1415415</wp:posOffset>
                </wp:positionV>
                <wp:extent cx="5854700" cy="347980"/>
                <wp:effectExtent l="8890" t="5715" r="13335" b="8255"/>
                <wp:wrapNone/>
                <wp:docPr id="15" name="Прямоугольник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54700" cy="347980"/>
                        </a:xfrm>
                        <a:prstGeom prst="rect">
                          <a:avLst/>
                        </a:prstGeom>
                        <a:solidFill>
                          <a:srgbClr val="FFFFFF"/>
                        </a:solidFill>
                        <a:ln w="9525">
                          <a:solidFill>
                            <a:srgbClr val="000000"/>
                          </a:solidFill>
                          <a:miter lim="800000"/>
                          <a:headEnd/>
                          <a:tailEnd/>
                        </a:ln>
                      </wps:spPr>
                      <wps:txbx>
                        <w:txbxContent>
                          <w:p w:rsidR="00457DBE" w:rsidRPr="003768BF" w:rsidRDefault="00457DBE" w:rsidP="007B6D7F">
                            <w:pPr>
                              <w:widowControl w:val="0"/>
                              <w:spacing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Визначення якості м’яса та клеймування півтуш</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5" o:spid="_x0000_s1063" style="position:absolute;left:0;text-align:left;margin-left:8.95pt;margin-top:111.45pt;width:461pt;height:27.4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">
                <v:textbox>
                  <w:txbxContent>
                    <w:p w:rsidR="00457DBE" w:rsidRPr="003768BF" w:rsidRDefault="00457DBE" w:rsidP="007B6D7F">
                      <w:pPr>
                        <w:widowControl w:val="0"/>
                        <w:spacing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Визначення якості м’яса та клеймування півтуш</w:t>
                      </w:r>
                    </w:p>
                  </w:txbxContent>
                </v:textbox>
              </v:rect>
            </w:pict>
          </mc:Fallback>
        </mc:AlternateContent>
      </w:r>
      <w:r w:rsidRPr="0010434F">
        <w:rPr>
          <w:rFonts w:ascii="Times New Roman" w:eastAsia="Calibri" w:hAnsi="Times New Roman" w:cs="Times New Roman"/>
          <w:b/>
          <w:bCs/>
          <w:noProof/>
          <w:sz w:val="28"/>
          <w:szCs w:val="28"/>
          <w:lang w:eastAsia="ru-RU"/>
        </w:rPr>
        <mc:AlternateContent>
          <mc:Choice Requires="wps">
            <w:drawing>
              <wp:anchor distT="0" distB="0" distL="114300" distR="114300" simplePos="0" relativeHeight="251702272" behindDoc="0" locked="0" layoutInCell="1" allowOverlap="1">
                <wp:simplePos x="0" y="0"/>
                <wp:positionH relativeFrom="column">
                  <wp:posOffset>113665</wp:posOffset>
                </wp:positionH>
                <wp:positionV relativeFrom="paragraph">
                  <wp:posOffset>827405</wp:posOffset>
                </wp:positionV>
                <wp:extent cx="5854700" cy="347980"/>
                <wp:effectExtent l="8890" t="8255" r="13335" b="5715"/>
                <wp:wrapNone/>
                <wp:docPr id="14" name="Прямоугольник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54700" cy="347980"/>
                        </a:xfrm>
                        <a:prstGeom prst="rect">
                          <a:avLst/>
                        </a:prstGeom>
                        <a:solidFill>
                          <a:srgbClr val="FFFFFF"/>
                        </a:solidFill>
                        <a:ln w="9525">
                          <a:solidFill>
                            <a:srgbClr val="000000"/>
                          </a:solidFill>
                          <a:miter lim="800000"/>
                          <a:headEnd/>
                          <a:tailEnd/>
                        </a:ln>
                      </wps:spPr>
                      <wps:txbx>
                        <w:txbxContent>
                          <w:p w:rsidR="00457DBE" w:rsidRPr="003768BF" w:rsidRDefault="00457DBE" w:rsidP="007B6D7F">
                            <w:pPr>
                              <w:widowControl w:val="0"/>
                              <w:spacing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Ветеринарна експертиза м’яса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4" o:spid="_x0000_s1064" style="position:absolute;left:0;text-align:left;margin-left:8.95pt;margin-top:65.15pt;width:461pt;height:27.4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">
                <v:textbox>
                  <w:txbxContent>
                    <w:p w:rsidR="00457DBE" w:rsidRPr="003768BF" w:rsidRDefault="00457DBE" w:rsidP="007B6D7F">
                      <w:pPr>
                        <w:widowControl w:val="0"/>
                        <w:spacing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Ветеринарна експертиза м’яса</w:t>
                      </w:r>
                    </w:p>
                  </w:txbxContent>
                </v:textbox>
              </v:rect>
            </w:pict>
          </mc:Fallback>
        </mc:AlternateContent>
      </w:r>
      <w:r w:rsidRPr="0010434F">
        <w:rPr>
          <w:rFonts w:ascii="Times New Roman" w:eastAsia="Calibri" w:hAnsi="Times New Roman" w:cs="Times New Roman"/>
          <w:b/>
          <w:bCs/>
          <w:noProof/>
          <w:sz w:val="28"/>
          <w:szCs w:val="28"/>
          <w:lang w:eastAsia="ru-RU"/>
        </w:rPr>
        <mc:AlternateContent>
          <mc:Choice Requires="wps">
            <w:drawing>
              <wp:anchor distT="0" distB="0" distL="114300" distR="114300" simplePos="0" relativeHeight="251701248" behindDoc="0" locked="0" layoutInCell="1" allowOverlap="1">
                <wp:simplePos x="0" y="0"/>
                <wp:positionH relativeFrom="column">
                  <wp:posOffset>113665</wp:posOffset>
                </wp:positionH>
                <wp:positionV relativeFrom="paragraph">
                  <wp:posOffset>251460</wp:posOffset>
                </wp:positionV>
                <wp:extent cx="5854700" cy="347980"/>
                <wp:effectExtent l="8890" t="13335" r="13335" b="10160"/>
                <wp:wrapNone/>
                <wp:docPr id="13" name="Прямоугольник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54700" cy="347980"/>
                        </a:xfrm>
                        <a:prstGeom prst="rect">
                          <a:avLst/>
                        </a:prstGeom>
                        <a:solidFill>
                          <a:srgbClr val="FFFFFF"/>
                        </a:solidFill>
                        <a:ln w="9525">
                          <a:solidFill>
                            <a:srgbClr val="000000"/>
                          </a:solidFill>
                          <a:miter lim="800000"/>
                          <a:headEnd/>
                          <a:tailEnd/>
                        </a:ln>
                      </wps:spPr>
                      <wps:txbx>
                        <w:txbxContent>
                          <w:p w:rsidR="00457DBE" w:rsidRPr="003768BF" w:rsidRDefault="00457DBE" w:rsidP="007B6D7F">
                            <w:pPr>
                              <w:widowControl w:val="0"/>
                              <w:spacing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Підрізання голів, видалення головного мозку та контрольна зачистка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3" o:spid="_x0000_s1065" style="position:absolute;left:0;text-align:left;margin-left:8.95pt;margin-top:19.8pt;width:461pt;height:27.4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">
                <v:textbox>
                  <w:txbxContent>
                    <w:p w:rsidR="00457DBE" w:rsidRPr="003768BF" w:rsidRDefault="00457DBE" w:rsidP="007B6D7F">
                      <w:pPr>
                        <w:widowControl w:val="0"/>
                        <w:spacing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Підрізання голів, видалення головного мозку та контрольна зачистка</w:t>
                      </w:r>
                    </w:p>
                  </w:txbxContent>
                </v:textbox>
              </v:rect>
            </w:pict>
          </mc:Fallback>
        </mc:AlternateContent>
      </w:r>
      <w:r w:rsidRPr="0010434F">
        <w:rPr>
          <w:rFonts w:ascii="Times New Roman" w:eastAsia="Calibri" w:hAnsi="Times New Roman" w:cs="Times New Roman"/>
          <w:b/>
          <w:bCs/>
          <w:noProof/>
          <w:sz w:val="28"/>
          <w:szCs w:val="28"/>
          <w:lang w:eastAsia="ru-RU"/>
        </w:rPr>
        <mc:AlternateContent>
          <mc:Choice Requires="wps">
            <w:drawing>
              <wp:anchor distT="0" distB="0" distL="114300" distR="114300" simplePos="0" relativeHeight="251706368" behindDoc="0" locked="0" layoutInCell="1" allowOverlap="1">
                <wp:simplePos x="0" y="0"/>
                <wp:positionH relativeFrom="column">
                  <wp:posOffset>2905760</wp:posOffset>
                </wp:positionH>
                <wp:positionV relativeFrom="paragraph">
                  <wp:posOffset>1763395</wp:posOffset>
                </wp:positionV>
                <wp:extent cx="222250" cy="196850"/>
                <wp:effectExtent l="29210" t="10795" r="34290" b="11430"/>
                <wp:wrapNone/>
                <wp:docPr id="12" name="Стрелка вниз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250" cy="196850"/>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1AA5A02" id="Стрелка вниз 12" o:spid="_x0000_s1026" type="#_x0000_t67" style="position:absolute;margin-left:228.8pt;margin-top:138.85pt;width:17.5pt;height:15.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"/>
            </w:pict>
          </mc:Fallback>
        </mc:AlternateContent>
      </w: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r w:rsidRPr="0010434F">
        <w:rPr>
          <w:rFonts w:ascii="Times New Roman" w:eastAsia="Calibri" w:hAnsi="Times New Roman" w:cs="Times New Roman"/>
          <w:b/>
          <w:bCs/>
          <w:noProof/>
          <w:sz w:val="28"/>
          <w:szCs w:val="28"/>
          <w:lang w:eastAsia="ru-RU"/>
        </w:rPr>
        <mc:AlternateContent>
          <mc:Choice Requires="wps">
            <w:drawing>
              <wp:anchor distT="0" distB="0" distL="114300" distR="114300" simplePos="0" relativeHeight="251707392" behindDoc="0" locked="0" layoutInCell="1" allowOverlap="1">
                <wp:simplePos x="0" y="0"/>
                <wp:positionH relativeFrom="column">
                  <wp:posOffset>113665</wp:posOffset>
                </wp:positionH>
                <wp:positionV relativeFrom="paragraph">
                  <wp:posOffset>151765</wp:posOffset>
                </wp:positionV>
                <wp:extent cx="5854700" cy="347980"/>
                <wp:effectExtent l="8890" t="8890" r="13335" b="5080"/>
                <wp:wrapNone/>
                <wp:docPr id="11" name="Прямоугольник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54700" cy="347980"/>
                        </a:xfrm>
                        <a:prstGeom prst="rect">
                          <a:avLst/>
                        </a:prstGeom>
                        <a:solidFill>
                          <a:srgbClr val="FFFFFF"/>
                        </a:solidFill>
                        <a:ln w="9525">
                          <a:solidFill>
                            <a:srgbClr val="000000"/>
                          </a:solidFill>
                          <a:miter lim="800000"/>
                          <a:headEnd/>
                          <a:tailEnd/>
                        </a:ln>
                      </wps:spPr>
                      <wps:txbx>
                        <w:txbxContent>
                          <w:p w:rsidR="00457DBE" w:rsidRPr="003768BF" w:rsidRDefault="00457DBE" w:rsidP="007B6D7F">
                            <w:pPr>
                              <w:widowControl w:val="0"/>
                              <w:spacing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Зважування пів туш на підвісних терезах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1" o:spid="_x0000_s1066" style="position:absolute;left:0;text-align:left;margin-left:8.95pt;margin-top:11.95pt;width:461pt;height:27.4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">
                <v:textbox>
                  <w:txbxContent>
                    <w:p w:rsidR="00457DBE" w:rsidRPr="003768BF" w:rsidRDefault="00457DBE" w:rsidP="007B6D7F">
                      <w:pPr>
                        <w:widowControl w:val="0"/>
                        <w:spacing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Зважування пів туш на підвісних терезах</w:t>
                      </w:r>
                    </w:p>
                  </w:txbxContent>
                </v:textbox>
              </v:rect>
            </w:pict>
          </mc:Fallback>
        </mc:AlternateContent>
      </w:r>
      <w:r w:rsidRPr="0010434F">
        <w:rPr>
          <w:rFonts w:ascii="Times New Roman" w:eastAsia="Calibri" w:hAnsi="Times New Roman" w:cs="Times New Roman"/>
          <w:b/>
          <w:bCs/>
          <w:noProof/>
          <w:sz w:val="28"/>
          <w:szCs w:val="28"/>
          <w:lang w:eastAsia="ru-RU"/>
        </w:rPr>
        <mc:AlternateContent>
          <mc:Choice Requires="wps">
            <w:drawing>
              <wp:anchor distT="0" distB="0" distL="114300" distR="114300" simplePos="0" relativeHeight="251708416" behindDoc="0" locked="0" layoutInCell="1" allowOverlap="1">
                <wp:simplePos x="0" y="0"/>
                <wp:positionH relativeFrom="column">
                  <wp:posOffset>2905760</wp:posOffset>
                </wp:positionH>
                <wp:positionV relativeFrom="paragraph">
                  <wp:posOffset>499745</wp:posOffset>
                </wp:positionV>
                <wp:extent cx="222250" cy="196850"/>
                <wp:effectExtent l="29210" t="13970" r="34290" b="8255"/>
                <wp:wrapNone/>
                <wp:docPr id="10" name="Стрелка вниз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250" cy="196850"/>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B359F52" id="Стрелка вниз 10" o:spid="_x0000_s1026" type="#_x0000_t67" style="position:absolute;margin-left:228.8pt;margin-top:39.35pt;width:17.5pt;height:15.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"/>
            </w:pict>
          </mc:Fallback>
        </mc:AlternateContent>
      </w: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r w:rsidRPr="0010434F">
        <w:rPr>
          <w:rFonts w:ascii="Times New Roman" w:eastAsia="Calibri" w:hAnsi="Times New Roman" w:cs="Times New Roman"/>
          <w:b/>
          <w:bCs/>
          <w:noProof/>
          <w:sz w:val="28"/>
          <w:szCs w:val="28"/>
          <w:lang w:eastAsia="ru-RU"/>
        </w:rPr>
        <mc:AlternateContent>
          <mc:Choice Requires="wps">
            <w:drawing>
              <wp:anchor distT="0" distB="0" distL="114300" distR="114300" simplePos="0" relativeHeight="251709440" behindDoc="0" locked="0" layoutInCell="1" allowOverlap="1">
                <wp:simplePos x="0" y="0"/>
                <wp:positionH relativeFrom="column">
                  <wp:posOffset>113665</wp:posOffset>
                </wp:positionH>
                <wp:positionV relativeFrom="paragraph">
                  <wp:posOffset>143510</wp:posOffset>
                </wp:positionV>
                <wp:extent cx="5854700" cy="713740"/>
                <wp:effectExtent l="8890" t="10160" r="13335" b="9525"/>
                <wp:wrapNone/>
                <wp:docPr id="9" name="Прямоугольник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54700" cy="713740"/>
                        </a:xfrm>
                        <a:prstGeom prst="rect">
                          <a:avLst/>
                        </a:prstGeom>
                        <a:solidFill>
                          <a:srgbClr val="FFFFFF"/>
                        </a:solidFill>
                        <a:ln w="9525">
                          <a:solidFill>
                            <a:srgbClr val="000000"/>
                          </a:solidFill>
                          <a:miter lim="800000"/>
                          <a:headEnd/>
                          <a:tailEnd/>
                        </a:ln>
                      </wps:spPr>
                      <wps:txbx>
                        <w:txbxContent>
                          <w:p w:rsidR="00457DBE" w:rsidRPr="00324EAC" w:rsidRDefault="00457DBE" w:rsidP="007B6D7F">
                            <w:pPr>
                              <w:widowControl w:val="0"/>
                              <w:spacing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 xml:space="preserve">Шокове охолодження пів туш при </w:t>
                            </w:r>
                            <w:r>
                              <w:rPr>
                                <w:rFonts w:ascii="Times New Roman" w:hAnsi="Times New Roman" w:cs="Times New Roman"/>
                                <w:sz w:val="26"/>
                                <w:szCs w:val="26"/>
                                <w:lang w:val="en-US"/>
                              </w:rPr>
                              <w:t>t</w:t>
                            </w:r>
                            <w:r>
                              <w:rPr>
                                <w:rFonts w:ascii="Times New Roman" w:hAnsi="Times New Roman" w:cs="Times New Roman"/>
                                <w:sz w:val="26"/>
                                <w:szCs w:val="26"/>
                                <w:lang w:val="uk-UA"/>
                              </w:rPr>
                              <w:t>=-14</w:t>
                            </w:r>
                            <w:r w:rsidRPr="00324EAC">
                              <w:rPr>
                                <w:rFonts w:ascii="Times New Roman" w:hAnsi="Times New Roman" w:cs="Times New Roman"/>
                                <w:sz w:val="26"/>
                                <w:szCs w:val="26"/>
                                <w:vertAlign w:val="superscript"/>
                                <w:lang w:val="uk-UA"/>
                              </w:rPr>
                              <w:t>о</w:t>
                            </w:r>
                            <w:r>
                              <w:rPr>
                                <w:rFonts w:ascii="Times New Roman" w:hAnsi="Times New Roman" w:cs="Times New Roman"/>
                                <w:sz w:val="26"/>
                                <w:szCs w:val="26"/>
                                <w:lang w:val="uk-UA"/>
                              </w:rPr>
                              <w:t>С, відносній вологості повітря не вище 95% швидкість руху повітря 2,5-3 м/с, час перебування у камері шокового охолодження 105 хв.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9" o:spid="_x0000_s1067" style="position:absolute;left:0;text-align:left;margin-left:8.95pt;margin-top:11.3pt;width:461pt;height:56.2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">
                <v:textbox>
                  <w:txbxContent>
                    <w:p w:rsidR="00457DBE" w:rsidRPr="00324EAC" w:rsidRDefault="00457DBE" w:rsidP="007B6D7F">
                      <w:pPr>
                        <w:widowControl w:val="0"/>
                        <w:spacing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 xml:space="preserve">Шокове охолодження пів туш при </w:t>
                      </w:r>
                      <w:r>
                        <w:rPr>
                          <w:rFonts w:ascii="Times New Roman" w:hAnsi="Times New Roman" w:cs="Times New Roman"/>
                          <w:sz w:val="26"/>
                          <w:szCs w:val="26"/>
                          <w:lang w:val="en-US"/>
                        </w:rPr>
                        <w:t>t</w:t>
                      </w:r>
                      <w:r>
                        <w:rPr>
                          <w:rFonts w:ascii="Times New Roman" w:hAnsi="Times New Roman" w:cs="Times New Roman"/>
                          <w:sz w:val="26"/>
                          <w:szCs w:val="26"/>
                          <w:lang w:val="uk-UA"/>
                        </w:rPr>
                        <w:t>=-14</w:t>
                      </w:r>
                      <w:r w:rsidRPr="00324EAC">
                        <w:rPr>
                          <w:rFonts w:ascii="Times New Roman" w:hAnsi="Times New Roman" w:cs="Times New Roman"/>
                          <w:sz w:val="26"/>
                          <w:szCs w:val="26"/>
                          <w:vertAlign w:val="superscript"/>
                          <w:lang w:val="uk-UA"/>
                        </w:rPr>
                        <w:t>о</w:t>
                      </w:r>
                      <w:r>
                        <w:rPr>
                          <w:rFonts w:ascii="Times New Roman" w:hAnsi="Times New Roman" w:cs="Times New Roman"/>
                          <w:sz w:val="26"/>
                          <w:szCs w:val="26"/>
                          <w:lang w:val="uk-UA"/>
                        </w:rPr>
                        <w:t>С, відносній вологості повітря не вище 95% швидкість руху повітря 2,5-3 м/с, час перебування у камері шокового охолодження 105 хв.</w:t>
                      </w:r>
                    </w:p>
                  </w:txbxContent>
                </v:textbox>
              </v:rect>
            </w:pict>
          </mc:Fallback>
        </mc:AlternateContent>
      </w: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r w:rsidRPr="0010434F">
        <w:rPr>
          <w:rFonts w:ascii="Times New Roman" w:eastAsia="Calibri" w:hAnsi="Times New Roman" w:cs="Times New Roman"/>
          <w:b/>
          <w:bCs/>
          <w:noProof/>
          <w:sz w:val="28"/>
          <w:szCs w:val="28"/>
          <w:lang w:eastAsia="ru-RU"/>
        </w:rPr>
        <mc:AlternateContent>
          <mc:Choice Requires="wps">
            <w:drawing>
              <wp:anchor distT="0" distB="0" distL="114300" distR="114300" simplePos="0" relativeHeight="251710464" behindDoc="0" locked="0" layoutInCell="1" allowOverlap="1">
                <wp:simplePos x="0" y="0"/>
                <wp:positionH relativeFrom="column">
                  <wp:posOffset>2896235</wp:posOffset>
                </wp:positionH>
                <wp:positionV relativeFrom="paragraph">
                  <wp:posOffset>230505</wp:posOffset>
                </wp:positionV>
                <wp:extent cx="222250" cy="196850"/>
                <wp:effectExtent l="29210" t="11430" r="34290" b="10795"/>
                <wp:wrapNone/>
                <wp:docPr id="7" name="Стрелка вниз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250" cy="196850"/>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D4DA3E" id="Стрелка вниз 7" o:spid="_x0000_s1026" type="#_x0000_t67" style="position:absolute;margin-left:228.05pt;margin-top:18.15pt;width:17.5pt;height:15.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"/>
            </w:pict>
          </mc:Fallback>
        </mc:AlternateContent>
      </w: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r w:rsidRPr="0010434F">
        <w:rPr>
          <w:rFonts w:ascii="Times New Roman" w:eastAsia="Calibri" w:hAnsi="Times New Roman" w:cs="Times New Roman"/>
          <w:b/>
          <w:bCs/>
          <w:noProof/>
          <w:sz w:val="28"/>
          <w:szCs w:val="28"/>
          <w:lang w:eastAsia="ru-RU"/>
        </w:rPr>
        <mc:AlternateContent>
          <mc:Choice Requires="wps">
            <w:drawing>
              <wp:anchor distT="0" distB="0" distL="114300" distR="114300" simplePos="0" relativeHeight="251713536" behindDoc="0" locked="0" layoutInCell="1" allowOverlap="1">
                <wp:simplePos x="0" y="0"/>
                <wp:positionH relativeFrom="column">
                  <wp:posOffset>126365</wp:posOffset>
                </wp:positionH>
                <wp:positionV relativeFrom="paragraph">
                  <wp:posOffset>168275</wp:posOffset>
                </wp:positionV>
                <wp:extent cx="5854700" cy="713740"/>
                <wp:effectExtent l="8890" t="6350" r="13335" b="13335"/>
                <wp:wrapNone/>
                <wp:docPr id="6" name="Прямоугольник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54700" cy="713740"/>
                        </a:xfrm>
                        <a:prstGeom prst="rect">
                          <a:avLst/>
                        </a:prstGeom>
                        <a:solidFill>
                          <a:srgbClr val="FFFFFF"/>
                        </a:solidFill>
                        <a:ln w="9525">
                          <a:solidFill>
                            <a:srgbClr val="000000"/>
                          </a:solidFill>
                          <a:miter lim="800000"/>
                          <a:headEnd/>
                          <a:tailEnd/>
                        </a:ln>
                      </wps:spPr>
                      <wps:txbx>
                        <w:txbxContent>
                          <w:p w:rsidR="00457DBE" w:rsidRPr="00324EAC" w:rsidRDefault="00457DBE" w:rsidP="007B6D7F">
                            <w:pPr>
                              <w:widowControl w:val="0"/>
                              <w:spacing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Подача пів туш в камеру до охолодження та зберігання при температурі від 0</w:t>
                            </w:r>
                            <w:r w:rsidRPr="00324EAC">
                              <w:rPr>
                                <w:rFonts w:ascii="Times New Roman" w:hAnsi="Times New Roman" w:cs="Times New Roman"/>
                                <w:sz w:val="26"/>
                                <w:szCs w:val="26"/>
                                <w:vertAlign w:val="superscript"/>
                                <w:lang w:val="uk-UA"/>
                              </w:rPr>
                              <w:t>о</w:t>
                            </w:r>
                            <w:r>
                              <w:rPr>
                                <w:rFonts w:ascii="Times New Roman" w:hAnsi="Times New Roman" w:cs="Times New Roman"/>
                                <w:sz w:val="26"/>
                                <w:szCs w:val="26"/>
                                <w:lang w:val="uk-UA"/>
                              </w:rPr>
                              <w:t>С до 2</w:t>
                            </w:r>
                            <w:r w:rsidRPr="00324EAC">
                              <w:rPr>
                                <w:rFonts w:ascii="Times New Roman" w:hAnsi="Times New Roman" w:cs="Times New Roman"/>
                                <w:sz w:val="26"/>
                                <w:szCs w:val="26"/>
                                <w:vertAlign w:val="superscript"/>
                                <w:lang w:val="uk-UA"/>
                              </w:rPr>
                              <w:t>о</w:t>
                            </w:r>
                            <w:r>
                              <w:rPr>
                                <w:rFonts w:ascii="Times New Roman" w:hAnsi="Times New Roman" w:cs="Times New Roman"/>
                                <w:sz w:val="26"/>
                                <w:szCs w:val="26"/>
                                <w:lang w:val="uk-UA"/>
                              </w:rPr>
                              <w:t>С, при відносній вологості повітря не більше 85% ±2, швидкість руху повітря 0,5-0,7 м/с</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6" o:spid="_x0000_s1068" style="position:absolute;left:0;text-align:left;margin-left:9.95pt;margin-top:13.25pt;width:461pt;height:56.2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">
                <v:textbox>
                  <w:txbxContent>
                    <w:p w:rsidR="00457DBE" w:rsidRPr="00324EAC" w:rsidRDefault="00457DBE" w:rsidP="007B6D7F">
                      <w:pPr>
                        <w:widowControl w:val="0"/>
                        <w:spacing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Подача пів туш в камеру до охолодження та зберігання при температурі від 0</w:t>
                      </w:r>
                      <w:r w:rsidRPr="00324EAC">
                        <w:rPr>
                          <w:rFonts w:ascii="Times New Roman" w:hAnsi="Times New Roman" w:cs="Times New Roman"/>
                          <w:sz w:val="26"/>
                          <w:szCs w:val="26"/>
                          <w:vertAlign w:val="superscript"/>
                          <w:lang w:val="uk-UA"/>
                        </w:rPr>
                        <w:t>о</w:t>
                      </w:r>
                      <w:r>
                        <w:rPr>
                          <w:rFonts w:ascii="Times New Roman" w:hAnsi="Times New Roman" w:cs="Times New Roman"/>
                          <w:sz w:val="26"/>
                          <w:szCs w:val="26"/>
                          <w:lang w:val="uk-UA"/>
                        </w:rPr>
                        <w:t>С до 2</w:t>
                      </w:r>
                      <w:r w:rsidRPr="00324EAC">
                        <w:rPr>
                          <w:rFonts w:ascii="Times New Roman" w:hAnsi="Times New Roman" w:cs="Times New Roman"/>
                          <w:sz w:val="26"/>
                          <w:szCs w:val="26"/>
                          <w:vertAlign w:val="superscript"/>
                          <w:lang w:val="uk-UA"/>
                        </w:rPr>
                        <w:t>о</w:t>
                      </w:r>
                      <w:r>
                        <w:rPr>
                          <w:rFonts w:ascii="Times New Roman" w:hAnsi="Times New Roman" w:cs="Times New Roman"/>
                          <w:sz w:val="26"/>
                          <w:szCs w:val="26"/>
                          <w:lang w:val="uk-UA"/>
                        </w:rPr>
                        <w:t>С, при відносній вологості повітря не більше 85% ±2, швидкість руху повітря 0,5-0,7 м/с</w:t>
                      </w:r>
                    </w:p>
                  </w:txbxContent>
                </v:textbox>
              </v:rect>
            </w:pict>
          </mc:Fallback>
        </mc:AlternateContent>
      </w: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p>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p>
    <w:p w:rsidR="000502DB" w:rsidRPr="0010434F" w:rsidRDefault="000502DB" w:rsidP="000502DB">
      <w:pPr>
        <w:widowControl w:val="0"/>
        <w:spacing w:after="0" w:line="360" w:lineRule="auto"/>
        <w:ind w:firstLine="709"/>
        <w:jc w:val="center"/>
        <w:rPr>
          <w:rFonts w:ascii="Times New Roman" w:eastAsia="Calibri" w:hAnsi="Times New Roman" w:cs="Times New Roman"/>
          <w:bCs/>
          <w:i/>
          <w:sz w:val="28"/>
          <w:szCs w:val="28"/>
          <w:lang w:val="uk-UA"/>
        </w:rPr>
      </w:pPr>
      <w:r w:rsidRPr="0010434F">
        <w:rPr>
          <w:rFonts w:ascii="Times New Roman" w:eastAsia="Calibri" w:hAnsi="Times New Roman" w:cs="Times New Roman"/>
          <w:bCs/>
          <w:i/>
          <w:sz w:val="28"/>
          <w:szCs w:val="28"/>
          <w:lang w:val="uk-UA"/>
        </w:rPr>
        <w:t>Рис. 3.1. Технологічна схема обробки свиней в шкурі</w:t>
      </w:r>
    </w:p>
    <w:p w:rsidR="000502DB" w:rsidRPr="0010434F" w:rsidRDefault="000502DB" w:rsidP="000502DB">
      <w:pPr>
        <w:widowControl w:val="0"/>
        <w:spacing w:after="0" w:line="360" w:lineRule="auto"/>
        <w:ind w:firstLine="709"/>
        <w:jc w:val="both"/>
        <w:rPr>
          <w:rFonts w:ascii="Times New Roman" w:eastAsia="Calibri" w:hAnsi="Times New Roman" w:cs="Times New Roman"/>
          <w:sz w:val="28"/>
          <w:szCs w:val="28"/>
          <w:lang w:val="uk-UA"/>
        </w:rPr>
      </w:pPr>
      <w:r w:rsidRPr="0010434F">
        <w:rPr>
          <w:rFonts w:ascii="Times New Roman" w:eastAsia="Calibri" w:hAnsi="Times New Roman" w:cs="Times New Roman"/>
          <w:b/>
          <w:bCs/>
          <w:sz w:val="28"/>
          <w:szCs w:val="28"/>
          <w:lang w:val="uk-UA"/>
        </w:rPr>
        <w:lastRenderedPageBreak/>
        <w:t xml:space="preserve">Оглушення і піднімання тварин на шлях знекровлення. </w:t>
      </w:r>
      <w:r w:rsidRPr="0010434F">
        <w:rPr>
          <w:rFonts w:ascii="Times New Roman" w:eastAsia="Calibri" w:hAnsi="Times New Roman" w:cs="Times New Roman"/>
          <w:sz w:val="28"/>
          <w:szCs w:val="28"/>
          <w:lang w:val="uk-UA"/>
        </w:rPr>
        <w:t>Свиней по коридору переганяються в гондолу для оглушення. Цей спосіб оглушення являється найбільш гуманним і широко використовується у світовій практиці. Тварин оглушують в герметизованій камері газовою сумішшю протягом 45 секунд, в результаті чого наступає глибокий сон при повній нерухомості та розслабленні м’язів  протягом 1 – 2 хвилин (табл. 3.1) .</w:t>
      </w:r>
    </w:p>
    <w:p w:rsidR="007B6D7F" w:rsidRPr="0010434F" w:rsidRDefault="007B6D7F" w:rsidP="007B6D7F">
      <w:pPr>
        <w:widowControl w:val="0"/>
        <w:spacing w:after="0" w:line="360" w:lineRule="auto"/>
        <w:ind w:firstLine="709"/>
        <w:jc w:val="both"/>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На даному підприємстві для оглушення свиней використовують газову камеру SCHALLER «BUTINA » - DK 4300 (рис. 3.2). Газова суміш складається з вуглекислого газу (65%)  і повітря (35%).</w:t>
      </w:r>
    </w:p>
    <w:p w:rsidR="007B6D7F" w:rsidRPr="0010434F" w:rsidRDefault="007B6D7F" w:rsidP="007B6D7F">
      <w:pPr>
        <w:widowControl w:val="0"/>
        <w:tabs>
          <w:tab w:val="center" w:pos="5173"/>
          <w:tab w:val="right" w:pos="9638"/>
        </w:tabs>
        <w:spacing w:after="0" w:line="360" w:lineRule="auto"/>
        <w:ind w:firstLine="709"/>
        <w:rPr>
          <w:rFonts w:ascii="Times New Roman" w:eastAsia="Calibri" w:hAnsi="Times New Roman" w:cs="Times New Roman"/>
          <w:i/>
          <w:sz w:val="28"/>
          <w:szCs w:val="28"/>
          <w:lang w:val="uk-UA"/>
        </w:rPr>
      </w:pPr>
      <w:r w:rsidRPr="0010434F">
        <w:rPr>
          <w:rFonts w:ascii="Times New Roman" w:eastAsia="Calibri" w:hAnsi="Times New Roman" w:cs="Times New Roman"/>
          <w:i/>
          <w:sz w:val="28"/>
          <w:szCs w:val="28"/>
          <w:lang w:val="uk-UA"/>
        </w:rPr>
        <w:tab/>
      </w:r>
      <w:r w:rsidRPr="0010434F">
        <w:rPr>
          <w:rFonts w:ascii="Times New Roman" w:eastAsia="Calibri" w:hAnsi="Times New Roman" w:cs="Times New Roman"/>
          <w:i/>
          <w:sz w:val="28"/>
          <w:szCs w:val="28"/>
          <w:lang w:val="uk-UA"/>
        </w:rPr>
        <w:tab/>
        <w:t xml:space="preserve">Таблиця 3.1 </w:t>
      </w:r>
    </w:p>
    <w:p w:rsidR="007B6D7F" w:rsidRPr="0010434F" w:rsidRDefault="007B6D7F" w:rsidP="007B6D7F">
      <w:pPr>
        <w:widowControl w:val="0"/>
        <w:spacing w:after="0" w:line="360" w:lineRule="auto"/>
        <w:ind w:firstLine="709"/>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Технологічна карта оглушення свиней</w:t>
      </w:r>
    </w:p>
    <w:tbl>
      <w:tblPr>
        <w:tblW w:w="9639" w:type="dxa"/>
        <w:tblInd w:w="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57" w:type="dxa"/>
          <w:right w:w="57" w:type="dxa"/>
        </w:tblCellMar>
        <w:tblLook w:val="00A0" w:firstRow="1" w:lastRow="0" w:firstColumn="1" w:lastColumn="0" w:noHBand="0" w:noVBand="0"/>
      </w:tblPr>
      <w:tblGrid>
        <w:gridCol w:w="2412"/>
        <w:gridCol w:w="1753"/>
        <w:gridCol w:w="2216"/>
        <w:gridCol w:w="1573"/>
        <w:gridCol w:w="1685"/>
      </w:tblGrid>
      <w:tr w:rsidR="007B6D7F" w:rsidRPr="0010434F" w:rsidTr="00C10BE5">
        <w:tc>
          <w:tcPr>
            <w:tcW w:w="2412" w:type="dxa"/>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Мета операції:</w:t>
            </w:r>
          </w:p>
        </w:tc>
        <w:tc>
          <w:tcPr>
            <w:tcW w:w="7227" w:type="dxa"/>
            <w:gridSpan w:val="4"/>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Оглушення проводять для забезпечення непритомного стану тварини і збереження роботи серцево-судинної системи для максимального знекровлення туш без місцевих крововиливів</w:t>
            </w:r>
          </w:p>
        </w:tc>
      </w:tr>
      <w:tr w:rsidR="007B6D7F" w:rsidRPr="0010434F" w:rsidTr="00C10BE5">
        <w:tc>
          <w:tcPr>
            <w:tcW w:w="2412" w:type="dxa"/>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Опис продукту (напівфабрикату):</w:t>
            </w:r>
          </w:p>
        </w:tc>
        <w:tc>
          <w:tcPr>
            <w:tcW w:w="7227" w:type="dxa"/>
            <w:gridSpan w:val="4"/>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Оглушена тварина</w:t>
            </w:r>
          </w:p>
        </w:tc>
      </w:tr>
      <w:tr w:rsidR="007B6D7F" w:rsidRPr="0010434F" w:rsidTr="00C10BE5">
        <w:tc>
          <w:tcPr>
            <w:tcW w:w="2412" w:type="dxa"/>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Виконавці (кількість):</w:t>
            </w:r>
          </w:p>
        </w:tc>
        <w:tc>
          <w:tcPr>
            <w:tcW w:w="1753"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оператор – 2</w:t>
            </w:r>
          </w:p>
        </w:tc>
        <w:tc>
          <w:tcPr>
            <w:tcW w:w="2216"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Розряд виконуваних робіт</w:t>
            </w:r>
          </w:p>
        </w:tc>
        <w:tc>
          <w:tcPr>
            <w:tcW w:w="3258" w:type="dxa"/>
            <w:gridSpan w:val="2"/>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5</w:t>
            </w:r>
          </w:p>
        </w:tc>
      </w:tr>
      <w:tr w:rsidR="007B6D7F" w:rsidRPr="0010434F" w:rsidTr="00C10BE5">
        <w:tc>
          <w:tcPr>
            <w:tcW w:w="4165" w:type="dxa"/>
            <w:gridSpan w:val="2"/>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Опис етапу виконання операції</w:t>
            </w:r>
          </w:p>
        </w:tc>
        <w:tc>
          <w:tcPr>
            <w:tcW w:w="2216"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4"/>
                <w:szCs w:val="24"/>
                <w:lang w:val="uk-UA"/>
              </w:rPr>
            </w:pPr>
            <w:r w:rsidRPr="0010434F">
              <w:rPr>
                <w:rFonts w:ascii="Times New Roman" w:eastAsia="Calibri" w:hAnsi="Times New Roman" w:cs="Times New Roman"/>
                <w:color w:val="000000"/>
                <w:sz w:val="24"/>
                <w:szCs w:val="24"/>
                <w:lang w:val="uk-UA"/>
              </w:rPr>
              <w:t>Обладнання та матеріали</w:t>
            </w:r>
          </w:p>
        </w:tc>
        <w:tc>
          <w:tcPr>
            <w:tcW w:w="1573"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4"/>
                <w:szCs w:val="24"/>
                <w:lang w:val="uk-UA"/>
              </w:rPr>
            </w:pPr>
            <w:r w:rsidRPr="0010434F">
              <w:rPr>
                <w:rFonts w:ascii="Times New Roman" w:eastAsia="Calibri" w:hAnsi="Times New Roman" w:cs="Times New Roman"/>
                <w:sz w:val="24"/>
                <w:szCs w:val="24"/>
                <w:lang w:val="uk-UA"/>
              </w:rPr>
              <w:t>Технологічні режими та параметри</w:t>
            </w:r>
          </w:p>
        </w:tc>
        <w:tc>
          <w:tcPr>
            <w:tcW w:w="1685"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4"/>
                <w:szCs w:val="24"/>
                <w:lang w:val="uk-UA"/>
              </w:rPr>
            </w:pPr>
            <w:r w:rsidRPr="0010434F">
              <w:rPr>
                <w:rFonts w:ascii="Times New Roman" w:eastAsia="Calibri" w:hAnsi="Times New Roman" w:cs="Times New Roman"/>
                <w:sz w:val="24"/>
                <w:szCs w:val="24"/>
                <w:lang w:val="uk-UA"/>
              </w:rPr>
              <w:t>Терміни виконання</w:t>
            </w:r>
          </w:p>
        </w:tc>
      </w:tr>
      <w:tr w:rsidR="007B6D7F" w:rsidRPr="0010434F" w:rsidTr="00C10BE5">
        <w:tc>
          <w:tcPr>
            <w:tcW w:w="4165" w:type="dxa"/>
            <w:gridSpan w:val="2"/>
            <w:vAlign w:val="center"/>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Загін тварини в загон для оглушення групами</w:t>
            </w:r>
          </w:p>
        </w:tc>
        <w:tc>
          <w:tcPr>
            <w:tcW w:w="2216"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Електро-поганялка</w:t>
            </w:r>
          </w:p>
        </w:tc>
        <w:tc>
          <w:tcPr>
            <w:tcW w:w="1573"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w:t>
            </w:r>
          </w:p>
        </w:tc>
        <w:tc>
          <w:tcPr>
            <w:tcW w:w="1685"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1 гол/хв.</w:t>
            </w:r>
          </w:p>
        </w:tc>
      </w:tr>
      <w:tr w:rsidR="007B6D7F" w:rsidRPr="0010434F" w:rsidTr="00C10BE5">
        <w:tc>
          <w:tcPr>
            <w:tcW w:w="4165" w:type="dxa"/>
            <w:gridSpan w:val="2"/>
            <w:vAlign w:val="center"/>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Розміщення тварини в гондолі  для оглушення</w:t>
            </w:r>
          </w:p>
        </w:tc>
        <w:tc>
          <w:tcPr>
            <w:tcW w:w="2216"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газова камера SCHALLER «BUTINA » - DK 4300</w:t>
            </w:r>
          </w:p>
        </w:tc>
        <w:tc>
          <w:tcPr>
            <w:tcW w:w="1573"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w:t>
            </w:r>
          </w:p>
        </w:tc>
        <w:tc>
          <w:tcPr>
            <w:tcW w:w="1685"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w:t>
            </w:r>
          </w:p>
        </w:tc>
      </w:tr>
      <w:tr w:rsidR="007B6D7F" w:rsidRPr="0010434F" w:rsidTr="0031249D">
        <w:trPr>
          <w:trHeight w:val="1141"/>
        </w:trPr>
        <w:tc>
          <w:tcPr>
            <w:tcW w:w="4165" w:type="dxa"/>
            <w:gridSpan w:val="2"/>
            <w:vAlign w:val="center"/>
          </w:tcPr>
          <w:p w:rsidR="007B6D7F" w:rsidRPr="0010434F" w:rsidRDefault="007B6D7F" w:rsidP="0031249D">
            <w:pPr>
              <w:widowControl w:val="0"/>
              <w:spacing w:after="0" w:line="240" w:lineRule="exact"/>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 xml:space="preserve">Оглушення. </w:t>
            </w:r>
            <w:r w:rsidRPr="0010434F">
              <w:rPr>
                <w:rFonts w:ascii="Times New Roman" w:eastAsia="Calibri" w:hAnsi="Times New Roman" w:cs="Times New Roman"/>
                <w:sz w:val="28"/>
                <w:szCs w:val="28"/>
                <w:lang w:val="uk-UA"/>
              </w:rPr>
              <w:t>Газова суміш -   вуглекислий газ – 65% і повітря – 35%.</w:t>
            </w:r>
          </w:p>
          <w:p w:rsidR="007B6D7F" w:rsidRPr="0010434F" w:rsidRDefault="007B6D7F" w:rsidP="0031249D">
            <w:pPr>
              <w:shd w:val="clear" w:color="auto" w:fill="FFFFFF"/>
              <w:spacing w:after="0" w:line="240" w:lineRule="exact"/>
              <w:jc w:val="both"/>
              <w:rPr>
                <w:rFonts w:ascii="Times New Roman" w:eastAsia="Calibri" w:hAnsi="Times New Roman" w:cs="Times New Roman"/>
                <w:color w:val="000000"/>
                <w:sz w:val="28"/>
                <w:szCs w:val="28"/>
                <w:lang w:val="uk-UA"/>
              </w:rPr>
            </w:pPr>
          </w:p>
          <w:p w:rsidR="007B6D7F" w:rsidRPr="0010434F" w:rsidRDefault="007B6D7F" w:rsidP="0031249D">
            <w:pPr>
              <w:shd w:val="clear" w:color="auto" w:fill="FFFFFF"/>
              <w:spacing w:after="0" w:line="240" w:lineRule="exact"/>
              <w:jc w:val="both"/>
              <w:rPr>
                <w:rFonts w:ascii="Times New Roman" w:eastAsia="Calibri" w:hAnsi="Times New Roman" w:cs="Times New Roman"/>
                <w:sz w:val="28"/>
                <w:szCs w:val="28"/>
                <w:lang w:val="uk-UA"/>
              </w:rPr>
            </w:pPr>
          </w:p>
        </w:tc>
        <w:tc>
          <w:tcPr>
            <w:tcW w:w="2216" w:type="dxa"/>
            <w:vAlign w:val="center"/>
          </w:tcPr>
          <w:p w:rsidR="007B6D7F" w:rsidRPr="0010434F" w:rsidRDefault="007B6D7F" w:rsidP="0031249D">
            <w:pPr>
              <w:shd w:val="clear" w:color="auto" w:fill="FFFFFF"/>
              <w:spacing w:after="0" w:line="240" w:lineRule="exact"/>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«BUTINA » - DK 4300</w:t>
            </w:r>
          </w:p>
        </w:tc>
        <w:tc>
          <w:tcPr>
            <w:tcW w:w="1573" w:type="dxa"/>
            <w:vAlign w:val="center"/>
          </w:tcPr>
          <w:p w:rsidR="007B6D7F" w:rsidRPr="0010434F" w:rsidRDefault="007B6D7F" w:rsidP="0031249D">
            <w:pPr>
              <w:widowControl w:val="0"/>
              <w:spacing w:after="0" w:line="240" w:lineRule="exact"/>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w:t>
            </w:r>
          </w:p>
        </w:tc>
        <w:tc>
          <w:tcPr>
            <w:tcW w:w="1685" w:type="dxa"/>
            <w:vAlign w:val="center"/>
          </w:tcPr>
          <w:p w:rsidR="007B6D7F" w:rsidRPr="0010434F" w:rsidRDefault="007B6D7F" w:rsidP="0031249D">
            <w:pPr>
              <w:widowControl w:val="0"/>
              <w:spacing w:after="0" w:line="240" w:lineRule="exact"/>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45 с</w:t>
            </w:r>
          </w:p>
        </w:tc>
      </w:tr>
      <w:tr w:rsidR="007B6D7F" w:rsidRPr="0010434F" w:rsidTr="00C10BE5">
        <w:tc>
          <w:tcPr>
            <w:tcW w:w="4165" w:type="dxa"/>
            <w:gridSpan w:val="2"/>
            <w:vAlign w:val="center"/>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Відкривання вивантажувальних дверей</w:t>
            </w:r>
          </w:p>
        </w:tc>
        <w:tc>
          <w:tcPr>
            <w:tcW w:w="2216"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BUTINA » - DK 4300</w:t>
            </w:r>
          </w:p>
        </w:tc>
        <w:tc>
          <w:tcPr>
            <w:tcW w:w="1573"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w:t>
            </w:r>
          </w:p>
        </w:tc>
        <w:tc>
          <w:tcPr>
            <w:tcW w:w="1685"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w:t>
            </w:r>
          </w:p>
        </w:tc>
      </w:tr>
      <w:tr w:rsidR="007B6D7F" w:rsidRPr="0010434F" w:rsidTr="00C10BE5">
        <w:tc>
          <w:tcPr>
            <w:tcW w:w="4165" w:type="dxa"/>
            <w:gridSpan w:val="2"/>
            <w:vAlign w:val="center"/>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Випадання оглушеної тварини під дією власної ваги на стіл для накладання ланцюгів</w:t>
            </w:r>
          </w:p>
        </w:tc>
        <w:tc>
          <w:tcPr>
            <w:tcW w:w="2216"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w:t>
            </w:r>
          </w:p>
        </w:tc>
        <w:tc>
          <w:tcPr>
            <w:tcW w:w="1573"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w:t>
            </w:r>
          </w:p>
        </w:tc>
        <w:tc>
          <w:tcPr>
            <w:tcW w:w="1685"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w:t>
            </w:r>
          </w:p>
        </w:tc>
      </w:tr>
    </w:tbl>
    <w:p w:rsidR="0031249D" w:rsidRDefault="0031249D" w:rsidP="007B6D7F">
      <w:pPr>
        <w:widowControl w:val="0"/>
        <w:autoSpaceDE w:val="0"/>
        <w:autoSpaceDN w:val="0"/>
        <w:adjustRightInd w:val="0"/>
        <w:spacing w:after="0" w:line="360" w:lineRule="auto"/>
        <w:ind w:firstLine="709"/>
        <w:jc w:val="both"/>
        <w:rPr>
          <w:rFonts w:ascii="Times New Roman" w:eastAsia="Calibri" w:hAnsi="Times New Roman" w:cs="Times New Roman"/>
          <w:sz w:val="28"/>
          <w:szCs w:val="28"/>
          <w:lang w:val="uk-UA"/>
        </w:rPr>
      </w:pPr>
    </w:p>
    <w:p w:rsidR="007B6D7F" w:rsidRPr="0010434F" w:rsidRDefault="007B6D7F" w:rsidP="007B6D7F">
      <w:pPr>
        <w:widowControl w:val="0"/>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lastRenderedPageBreak/>
        <w:t>Після оглушення свині перебувають у непритомному стані та з послабленою чутливістю, але серце працює – від цього залежить якість і тривалість знекровлення, а також забезпечення безпечних умов роботи при виконанні наступних технологічних операцій.</w:t>
      </w:r>
    </w:p>
    <w:p w:rsidR="007B6D7F" w:rsidRPr="0010434F" w:rsidRDefault="007B6D7F" w:rsidP="007B6D7F">
      <w:pPr>
        <w:widowControl w:val="0"/>
        <w:autoSpaceDE w:val="0"/>
        <w:autoSpaceDN w:val="0"/>
        <w:adjustRightInd w:val="0"/>
        <w:spacing w:after="0" w:line="360" w:lineRule="auto"/>
        <w:jc w:val="both"/>
        <w:rPr>
          <w:rFonts w:ascii="Times New Roman" w:eastAsia="Calibri" w:hAnsi="Times New Roman" w:cs="Times New Roman"/>
          <w:sz w:val="28"/>
          <w:szCs w:val="28"/>
          <w:lang w:val="uk-UA"/>
        </w:rPr>
      </w:pPr>
    </w:p>
    <w:p w:rsidR="007B6D7F" w:rsidRPr="0010434F" w:rsidRDefault="007B6D7F" w:rsidP="007B6D7F">
      <w:pPr>
        <w:widowControl w:val="0"/>
        <w:autoSpaceDE w:val="0"/>
        <w:autoSpaceDN w:val="0"/>
        <w:adjustRightInd w:val="0"/>
        <w:spacing w:after="0" w:line="36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noProof/>
          <w:sz w:val="28"/>
          <w:szCs w:val="28"/>
          <w:lang w:eastAsia="ru-RU"/>
        </w:rPr>
        <w:drawing>
          <wp:inline distT="0" distB="0" distL="0" distR="0" wp14:anchorId="27693B66" wp14:editId="0B1892F2">
            <wp:extent cx="5766196" cy="3181350"/>
            <wp:effectExtent l="19050" t="0" r="5954" b="0"/>
            <wp:docPr id="3" name="Рисунок 7" descr="&amp;Scy;&amp;Vcy;&amp;Icy;&amp;Ncy;&amp;SOFTcy;&amp;I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amp;Scy;&amp;Vcy;&amp;Icy;&amp;Ncy;&amp;SOFTcy;&amp;Icy;"/>
                    <pic:cNvPicPr>
                      <a:picLocks noChangeAspect="1" noChangeArrowheads="1"/>
                    </pic:cNvPicPr>
                  </pic:nvPicPr>
                  <pic:blipFill>
                    <a:blip r:embed="rId12" cstate="print"/>
                    <a:srcRect/>
                    <a:stretch>
                      <a:fillRect/>
                    </a:stretch>
                  </pic:blipFill>
                  <pic:spPr bwMode="auto">
                    <a:xfrm>
                      <a:off x="0" y="0"/>
                      <a:ext cx="5773135" cy="3185178"/>
                    </a:xfrm>
                    <a:prstGeom prst="rect">
                      <a:avLst/>
                    </a:prstGeom>
                    <a:noFill/>
                    <a:ln w="9525">
                      <a:noFill/>
                      <a:miter lim="800000"/>
                      <a:headEnd/>
                      <a:tailEnd/>
                    </a:ln>
                  </pic:spPr>
                </pic:pic>
              </a:graphicData>
            </a:graphic>
          </wp:inline>
        </w:drawing>
      </w:r>
    </w:p>
    <w:p w:rsidR="007B6D7F" w:rsidRPr="0010434F" w:rsidRDefault="007B6D7F" w:rsidP="007B6D7F">
      <w:pPr>
        <w:shd w:val="clear" w:color="auto" w:fill="FFFFFF"/>
        <w:spacing w:after="0" w:line="360" w:lineRule="auto"/>
        <w:ind w:firstLine="709"/>
        <w:jc w:val="both"/>
        <w:rPr>
          <w:rFonts w:ascii="Times New Roman" w:eastAsia="Calibri" w:hAnsi="Times New Roman" w:cs="Times New Roman"/>
          <w:i/>
          <w:sz w:val="28"/>
          <w:szCs w:val="28"/>
          <w:lang w:val="uk-UA"/>
        </w:rPr>
      </w:pPr>
      <w:r w:rsidRPr="0010434F">
        <w:rPr>
          <w:rFonts w:ascii="Times New Roman" w:eastAsia="Calibri" w:hAnsi="Times New Roman" w:cs="Times New Roman"/>
          <w:i/>
          <w:sz w:val="28"/>
          <w:szCs w:val="28"/>
          <w:lang w:val="uk-UA"/>
        </w:rPr>
        <w:t>Рис. 3.2.  Газова камера SCHALLER «BUTINA » - DK 4300</w:t>
      </w:r>
    </w:p>
    <w:p w:rsidR="007B6D7F" w:rsidRPr="0010434F" w:rsidRDefault="007B6D7F" w:rsidP="007B6D7F">
      <w:pPr>
        <w:shd w:val="clear" w:color="auto" w:fill="FFFFFF"/>
        <w:spacing w:after="0" w:line="360" w:lineRule="auto"/>
        <w:ind w:firstLine="709"/>
        <w:jc w:val="both"/>
        <w:rPr>
          <w:rFonts w:ascii="Times New Roman" w:eastAsia="Calibri" w:hAnsi="Times New Roman" w:cs="Times New Roman"/>
          <w:sz w:val="28"/>
          <w:szCs w:val="28"/>
          <w:lang w:val="uk-UA"/>
        </w:rPr>
      </w:pPr>
    </w:p>
    <w:p w:rsidR="007B6D7F" w:rsidRPr="0010434F" w:rsidRDefault="007B6D7F" w:rsidP="007B6D7F">
      <w:pPr>
        <w:shd w:val="clear" w:color="auto" w:fill="FFFFFF"/>
        <w:spacing w:after="0" w:line="36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noProof/>
          <w:sz w:val="28"/>
          <w:szCs w:val="28"/>
          <w:lang w:eastAsia="ru-RU"/>
        </w:rPr>
        <w:drawing>
          <wp:inline distT="0" distB="0" distL="0" distR="0" wp14:anchorId="48CA0E0D" wp14:editId="0A89F526">
            <wp:extent cx="5599934" cy="3028950"/>
            <wp:effectExtent l="19050" t="0" r="766" b="0"/>
            <wp:docPr id="4" name="Рисунок 4" descr="&amp;Scy;&amp;Vcy;&amp;Icy;&amp;Ncy;&amp;SOFTcy;&amp;I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amp;Scy;&amp;Vcy;&amp;Icy;&amp;Ncy;&amp;SOFTcy;&amp;Icy;"/>
                    <pic:cNvPicPr>
                      <a:picLocks noChangeAspect="1" noChangeArrowheads="1"/>
                    </pic:cNvPicPr>
                  </pic:nvPicPr>
                  <pic:blipFill>
                    <a:blip r:embed="rId13" cstate="print"/>
                    <a:srcRect/>
                    <a:stretch>
                      <a:fillRect/>
                    </a:stretch>
                  </pic:blipFill>
                  <pic:spPr bwMode="auto">
                    <a:xfrm>
                      <a:off x="0" y="0"/>
                      <a:ext cx="5608550" cy="3033610"/>
                    </a:xfrm>
                    <a:prstGeom prst="rect">
                      <a:avLst/>
                    </a:prstGeom>
                    <a:noFill/>
                    <a:ln w="9525">
                      <a:noFill/>
                      <a:miter lim="800000"/>
                      <a:headEnd/>
                      <a:tailEnd/>
                    </a:ln>
                  </pic:spPr>
                </pic:pic>
              </a:graphicData>
            </a:graphic>
          </wp:inline>
        </w:drawing>
      </w:r>
    </w:p>
    <w:p w:rsidR="007B6D7F" w:rsidRPr="0010434F" w:rsidRDefault="007B6D7F" w:rsidP="007B6D7F">
      <w:pPr>
        <w:shd w:val="clear" w:color="auto" w:fill="FFFFFF"/>
        <w:spacing w:after="0" w:line="360" w:lineRule="auto"/>
        <w:ind w:firstLine="709"/>
        <w:jc w:val="center"/>
        <w:rPr>
          <w:rFonts w:ascii="Times New Roman" w:eastAsia="Calibri" w:hAnsi="Times New Roman" w:cs="Times New Roman"/>
          <w:i/>
          <w:sz w:val="28"/>
          <w:szCs w:val="28"/>
          <w:lang w:val="uk-UA"/>
        </w:rPr>
      </w:pPr>
      <w:r w:rsidRPr="0010434F">
        <w:rPr>
          <w:rFonts w:ascii="Times New Roman" w:eastAsia="Calibri" w:hAnsi="Times New Roman" w:cs="Times New Roman"/>
          <w:i/>
          <w:sz w:val="28"/>
          <w:szCs w:val="28"/>
          <w:lang w:val="uk-UA"/>
        </w:rPr>
        <w:t>Рис.3.3.  Загін свиней для оглушення групами</w:t>
      </w:r>
    </w:p>
    <w:p w:rsidR="007B6D7F" w:rsidRPr="0010434F" w:rsidRDefault="007B6D7F" w:rsidP="007B6D7F">
      <w:pPr>
        <w:widowControl w:val="0"/>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lastRenderedPageBreak/>
        <w:t>Після оглушення свиней за допомогою підйомного пристрою для знекровлення  AEL 9V піднімають на транспортер  лінії знекровлення U 12 – ZC 60. При цьому застосовують путові ланцюги з роликом (табл.3.2).</w:t>
      </w:r>
    </w:p>
    <w:p w:rsidR="007B6D7F" w:rsidRPr="0010434F" w:rsidRDefault="007B6D7F" w:rsidP="007B6D7F">
      <w:pPr>
        <w:spacing w:after="0" w:line="360" w:lineRule="auto"/>
        <w:ind w:firstLine="709"/>
        <w:jc w:val="right"/>
        <w:rPr>
          <w:rFonts w:ascii="Times New Roman" w:eastAsia="Calibri" w:hAnsi="Times New Roman" w:cs="Times New Roman"/>
          <w:i/>
          <w:sz w:val="28"/>
          <w:szCs w:val="28"/>
          <w:lang w:val="uk-UA"/>
        </w:rPr>
      </w:pPr>
      <w:r w:rsidRPr="0010434F">
        <w:rPr>
          <w:rFonts w:ascii="Times New Roman" w:eastAsia="Calibri" w:hAnsi="Times New Roman" w:cs="Times New Roman"/>
          <w:i/>
          <w:sz w:val="28"/>
          <w:szCs w:val="28"/>
          <w:lang w:val="uk-UA"/>
        </w:rPr>
        <w:t>Таблиця 3.2</w:t>
      </w:r>
    </w:p>
    <w:p w:rsidR="007B6D7F" w:rsidRPr="0010434F" w:rsidRDefault="007B6D7F" w:rsidP="007B6D7F">
      <w:pPr>
        <w:spacing w:after="0" w:line="360" w:lineRule="auto"/>
        <w:ind w:firstLine="709"/>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Технологічна карта підняття тварин на шлях знекровлення</w:t>
      </w:r>
    </w:p>
    <w:tbl>
      <w:tblPr>
        <w:tblW w:w="9639" w:type="dxa"/>
        <w:tblInd w:w="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57" w:type="dxa"/>
          <w:right w:w="57" w:type="dxa"/>
        </w:tblCellMar>
        <w:tblLook w:val="00A0" w:firstRow="1" w:lastRow="0" w:firstColumn="1" w:lastColumn="0" w:noHBand="0" w:noVBand="0"/>
      </w:tblPr>
      <w:tblGrid>
        <w:gridCol w:w="2412"/>
        <w:gridCol w:w="1753"/>
        <w:gridCol w:w="2216"/>
        <w:gridCol w:w="1573"/>
        <w:gridCol w:w="1685"/>
      </w:tblGrid>
      <w:tr w:rsidR="007B6D7F" w:rsidRPr="0010434F" w:rsidTr="00C10BE5">
        <w:tc>
          <w:tcPr>
            <w:tcW w:w="2412" w:type="dxa"/>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Мета операції:</w:t>
            </w:r>
          </w:p>
        </w:tc>
        <w:tc>
          <w:tcPr>
            <w:tcW w:w="7227" w:type="dxa"/>
            <w:gridSpan w:val="4"/>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Підняття тварин на шлях знекровлення</w:t>
            </w:r>
          </w:p>
        </w:tc>
      </w:tr>
      <w:tr w:rsidR="007B6D7F" w:rsidRPr="0010434F" w:rsidTr="00C10BE5">
        <w:tc>
          <w:tcPr>
            <w:tcW w:w="2412" w:type="dxa"/>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Опис продукту (напівфабрикату):</w:t>
            </w:r>
          </w:p>
        </w:tc>
        <w:tc>
          <w:tcPr>
            <w:tcW w:w="7227" w:type="dxa"/>
            <w:gridSpan w:val="4"/>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Оглушена тварина</w:t>
            </w:r>
          </w:p>
        </w:tc>
      </w:tr>
      <w:tr w:rsidR="007B6D7F" w:rsidRPr="0010434F" w:rsidTr="00C10BE5">
        <w:tc>
          <w:tcPr>
            <w:tcW w:w="2412" w:type="dxa"/>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Виконавці (кількість):</w:t>
            </w:r>
          </w:p>
        </w:tc>
        <w:tc>
          <w:tcPr>
            <w:tcW w:w="1753"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оператор – 1</w:t>
            </w:r>
          </w:p>
        </w:tc>
        <w:tc>
          <w:tcPr>
            <w:tcW w:w="2216"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Розряд виконуваних робіт</w:t>
            </w:r>
          </w:p>
        </w:tc>
        <w:tc>
          <w:tcPr>
            <w:tcW w:w="3258" w:type="dxa"/>
            <w:gridSpan w:val="2"/>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3</w:t>
            </w:r>
          </w:p>
        </w:tc>
      </w:tr>
      <w:tr w:rsidR="007B6D7F" w:rsidRPr="0010434F" w:rsidTr="00C10BE5">
        <w:tc>
          <w:tcPr>
            <w:tcW w:w="4165" w:type="dxa"/>
            <w:gridSpan w:val="2"/>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Опис етапу виконання операції</w:t>
            </w:r>
          </w:p>
        </w:tc>
        <w:tc>
          <w:tcPr>
            <w:tcW w:w="2216"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Обладнання та матеріали</w:t>
            </w:r>
          </w:p>
        </w:tc>
        <w:tc>
          <w:tcPr>
            <w:tcW w:w="1573"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4"/>
                <w:szCs w:val="24"/>
                <w:lang w:val="uk-UA"/>
              </w:rPr>
            </w:pPr>
            <w:r w:rsidRPr="0010434F">
              <w:rPr>
                <w:rFonts w:ascii="Times New Roman" w:eastAsia="Calibri" w:hAnsi="Times New Roman" w:cs="Times New Roman"/>
                <w:sz w:val="24"/>
                <w:szCs w:val="24"/>
                <w:lang w:val="uk-UA"/>
              </w:rPr>
              <w:t>Технологічні режими та параметри</w:t>
            </w:r>
          </w:p>
        </w:tc>
        <w:tc>
          <w:tcPr>
            <w:tcW w:w="1685"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4"/>
                <w:szCs w:val="24"/>
                <w:lang w:val="uk-UA"/>
              </w:rPr>
            </w:pPr>
            <w:r w:rsidRPr="0010434F">
              <w:rPr>
                <w:rFonts w:ascii="Times New Roman" w:eastAsia="Calibri" w:hAnsi="Times New Roman" w:cs="Times New Roman"/>
                <w:sz w:val="24"/>
                <w:szCs w:val="24"/>
                <w:lang w:val="uk-UA"/>
              </w:rPr>
              <w:t>Терміни виконання</w:t>
            </w:r>
          </w:p>
        </w:tc>
      </w:tr>
      <w:tr w:rsidR="007B6D7F" w:rsidRPr="0010434F" w:rsidTr="00C10BE5">
        <w:tc>
          <w:tcPr>
            <w:tcW w:w="4165" w:type="dxa"/>
            <w:gridSpan w:val="2"/>
            <w:vAlign w:val="center"/>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Захват путовим ланцюгом з гачком задньої кінцівки тварини</w:t>
            </w:r>
          </w:p>
        </w:tc>
        <w:tc>
          <w:tcPr>
            <w:tcW w:w="2216"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Гачок з ланцюгом</w:t>
            </w:r>
          </w:p>
        </w:tc>
        <w:tc>
          <w:tcPr>
            <w:tcW w:w="1573"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w:t>
            </w:r>
          </w:p>
        </w:tc>
        <w:tc>
          <w:tcPr>
            <w:tcW w:w="1685"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1 гол/хв.</w:t>
            </w:r>
          </w:p>
        </w:tc>
      </w:tr>
      <w:tr w:rsidR="007B6D7F" w:rsidRPr="0010434F" w:rsidTr="00C10BE5">
        <w:tc>
          <w:tcPr>
            <w:tcW w:w="4165" w:type="dxa"/>
            <w:gridSpan w:val="2"/>
            <w:vAlign w:val="center"/>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Піднімання тварини на шлях знекровлення</w:t>
            </w:r>
          </w:p>
        </w:tc>
        <w:tc>
          <w:tcPr>
            <w:tcW w:w="2216"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color w:val="000000"/>
                <w:sz w:val="28"/>
                <w:szCs w:val="28"/>
                <w:lang w:val="uk-UA"/>
              </w:rPr>
            </w:pPr>
            <w:r w:rsidRPr="0010434F">
              <w:rPr>
                <w:rFonts w:ascii="Times New Roman" w:eastAsia="Calibri" w:hAnsi="Times New Roman" w:cs="Times New Roman"/>
                <w:color w:val="000000"/>
                <w:sz w:val="28"/>
                <w:szCs w:val="28"/>
                <w:lang w:val="uk-UA"/>
              </w:rPr>
              <w:t>Елеватор лінії знекровлення</w:t>
            </w:r>
          </w:p>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AEL 9V</w:t>
            </w:r>
          </w:p>
        </w:tc>
        <w:tc>
          <w:tcPr>
            <w:tcW w:w="1573"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w:t>
            </w:r>
          </w:p>
        </w:tc>
        <w:tc>
          <w:tcPr>
            <w:tcW w:w="1685"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w:t>
            </w:r>
          </w:p>
        </w:tc>
      </w:tr>
    </w:tbl>
    <w:p w:rsidR="007B6D7F" w:rsidRPr="0010434F" w:rsidRDefault="007B6D7F" w:rsidP="007B6D7F">
      <w:pPr>
        <w:widowControl w:val="0"/>
        <w:autoSpaceDE w:val="0"/>
        <w:autoSpaceDN w:val="0"/>
        <w:adjustRightInd w:val="0"/>
        <w:spacing w:after="0" w:line="360" w:lineRule="auto"/>
        <w:ind w:firstLine="709"/>
        <w:jc w:val="both"/>
        <w:rPr>
          <w:rFonts w:ascii="Times New Roman" w:eastAsia="Calibri" w:hAnsi="Times New Roman" w:cs="Times New Roman"/>
          <w:sz w:val="28"/>
          <w:szCs w:val="28"/>
          <w:lang w:val="uk-UA"/>
        </w:rPr>
      </w:pPr>
    </w:p>
    <w:p w:rsidR="007B6D7F" w:rsidRPr="0010434F" w:rsidRDefault="007B6D7F" w:rsidP="007B6D7F">
      <w:pPr>
        <w:widowControl w:val="0"/>
        <w:spacing w:after="0" w:line="360" w:lineRule="auto"/>
        <w:ind w:firstLine="709"/>
        <w:jc w:val="both"/>
        <w:rPr>
          <w:rFonts w:ascii="Times New Roman" w:eastAsia="Calibri" w:hAnsi="Times New Roman" w:cs="Times New Roman"/>
          <w:noProof/>
          <w:sz w:val="28"/>
          <w:szCs w:val="28"/>
          <w:lang w:val="uk-UA" w:eastAsia="ru-RU"/>
        </w:rPr>
      </w:pPr>
      <w:r w:rsidRPr="0010434F">
        <w:rPr>
          <w:rFonts w:ascii="Times New Roman" w:eastAsia="Calibri" w:hAnsi="Times New Roman" w:cs="Times New Roman"/>
          <w:sz w:val="28"/>
          <w:szCs w:val="28"/>
          <w:lang w:val="uk-UA"/>
        </w:rPr>
        <w:t>Оператор охоплює путовим ланцюгом за задню ногу тварини і піднімає тварину на шлях знекровлення.</w:t>
      </w:r>
      <w:r w:rsidRPr="0010434F">
        <w:rPr>
          <w:rFonts w:ascii="Times New Roman" w:eastAsia="Calibri" w:hAnsi="Times New Roman" w:cs="Times New Roman"/>
          <w:noProof/>
          <w:sz w:val="28"/>
          <w:szCs w:val="28"/>
          <w:lang w:val="uk-UA" w:eastAsia="ru-RU"/>
        </w:rPr>
        <w:t xml:space="preserve"> </w:t>
      </w:r>
    </w:p>
    <w:p w:rsidR="007B6D7F" w:rsidRPr="0010434F" w:rsidRDefault="007B6D7F" w:rsidP="007B6D7F">
      <w:pPr>
        <w:widowControl w:val="0"/>
        <w:spacing w:after="0" w:line="360" w:lineRule="auto"/>
        <w:ind w:firstLine="709"/>
        <w:jc w:val="both"/>
        <w:rPr>
          <w:rFonts w:ascii="Times New Roman" w:eastAsia="Calibri" w:hAnsi="Times New Roman" w:cs="Times New Roman"/>
          <w:sz w:val="28"/>
          <w:szCs w:val="28"/>
          <w:lang w:val="uk-UA"/>
        </w:rPr>
      </w:pPr>
      <w:r w:rsidRPr="0010434F">
        <w:rPr>
          <w:rFonts w:ascii="Times New Roman" w:eastAsia="Calibri" w:hAnsi="Times New Roman" w:cs="Times New Roman"/>
          <w:b/>
          <w:bCs/>
          <w:sz w:val="28"/>
          <w:szCs w:val="28"/>
          <w:lang w:val="uk-UA"/>
        </w:rPr>
        <w:t xml:space="preserve">Знекровлення. </w:t>
      </w:r>
      <w:r w:rsidRPr="0010434F">
        <w:rPr>
          <w:rFonts w:ascii="Times New Roman" w:eastAsia="Calibri" w:hAnsi="Times New Roman" w:cs="Times New Roman"/>
          <w:color w:val="000000"/>
          <w:spacing w:val="2"/>
          <w:sz w:val="28"/>
          <w:szCs w:val="28"/>
          <w:lang w:val="uk-UA"/>
        </w:rPr>
        <w:t xml:space="preserve">Після оглушення тварин по підвісній колії направляють на операцію знекровлення, яке на підприємстві </w:t>
      </w:r>
      <w:r w:rsidRPr="0010434F">
        <w:rPr>
          <w:rFonts w:ascii="Times New Roman" w:eastAsia="Calibri" w:hAnsi="Times New Roman" w:cs="Times New Roman"/>
          <w:color w:val="000000"/>
          <w:spacing w:val="-1"/>
          <w:sz w:val="28"/>
          <w:szCs w:val="28"/>
          <w:lang w:val="uk-UA"/>
        </w:rPr>
        <w:t xml:space="preserve">проводять у вертикальному положенні туші (тварину підвішують </w:t>
      </w:r>
      <w:r w:rsidRPr="0010434F">
        <w:rPr>
          <w:rFonts w:ascii="Times New Roman" w:eastAsia="Calibri" w:hAnsi="Times New Roman" w:cs="Times New Roman"/>
          <w:color w:val="000000"/>
          <w:spacing w:val="9"/>
          <w:sz w:val="28"/>
          <w:szCs w:val="28"/>
          <w:lang w:val="uk-UA"/>
        </w:rPr>
        <w:t xml:space="preserve">головою вниз), що </w:t>
      </w:r>
      <w:r w:rsidRPr="0010434F">
        <w:rPr>
          <w:rFonts w:ascii="Times New Roman" w:eastAsia="Calibri" w:hAnsi="Times New Roman" w:cs="Times New Roman"/>
          <w:color w:val="000000"/>
          <w:spacing w:val="-1"/>
          <w:sz w:val="28"/>
          <w:szCs w:val="28"/>
          <w:lang w:val="uk-UA"/>
        </w:rPr>
        <w:t xml:space="preserve">забезпечує кращий санітарний стан м'яса і місця забою. </w:t>
      </w:r>
    </w:p>
    <w:p w:rsidR="007B6D7F" w:rsidRPr="0010434F" w:rsidRDefault="007B6D7F" w:rsidP="007B6D7F">
      <w:pPr>
        <w:widowControl w:val="0"/>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Кров для харчових цілей збирають полим ножем з нержавіючої сталі, що має шланг за допомогою вакуумної установки кровозбірної системи ANITEK, потужністю 130 гол/год.</w:t>
      </w:r>
      <w:r w:rsidRPr="0010434F">
        <w:rPr>
          <w:rFonts w:ascii="Times New Roman" w:eastAsia="Calibri" w:hAnsi="Times New Roman" w:cs="Times New Roman"/>
          <w:color w:val="FF0000"/>
          <w:sz w:val="28"/>
          <w:szCs w:val="28"/>
          <w:lang w:val="uk-UA"/>
        </w:rPr>
        <w:t xml:space="preserve">, </w:t>
      </w:r>
      <w:r w:rsidRPr="0010434F">
        <w:rPr>
          <w:rFonts w:ascii="Times New Roman" w:eastAsia="Calibri" w:hAnsi="Times New Roman" w:cs="Times New Roman"/>
          <w:sz w:val="28"/>
          <w:szCs w:val="28"/>
          <w:lang w:val="uk-UA"/>
        </w:rPr>
        <w:t xml:space="preserve">а для того щоб кров не згорталась до неї додають стабілізуючу речовин, яка подається в бак за допомогою дозатора MAGDOS D 40. </w:t>
      </w:r>
    </w:p>
    <w:p w:rsidR="007B6D7F" w:rsidRPr="0010434F" w:rsidRDefault="007B6D7F" w:rsidP="007B6D7F">
      <w:pPr>
        <w:widowControl w:val="0"/>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 xml:space="preserve">Працівник вводить полий ніж у шию тварини у місце з’єднання її з тулубом, і направляючи ніж в сторону серця, перерізає кровоносні судини біля правого передсердя та фіксує ніж у туші. Одночасно на шляху </w:t>
      </w:r>
      <w:r w:rsidRPr="0010434F">
        <w:rPr>
          <w:rFonts w:ascii="Times New Roman" w:eastAsia="Calibri" w:hAnsi="Times New Roman" w:cs="Times New Roman"/>
          <w:sz w:val="28"/>
          <w:szCs w:val="28"/>
          <w:lang w:val="uk-UA"/>
        </w:rPr>
        <w:lastRenderedPageBreak/>
        <w:t>знекровлення може перебувати дві туші. Після цього вмикається насосний агрегат і викачує кров і ніж виймають, додатково збираючи кров на технічні цілі (табл. 3.3).</w:t>
      </w:r>
    </w:p>
    <w:p w:rsidR="007B6D7F" w:rsidRPr="0010434F" w:rsidRDefault="007B6D7F" w:rsidP="007B6D7F">
      <w:pPr>
        <w:widowControl w:val="0"/>
        <w:spacing w:after="0" w:line="360" w:lineRule="auto"/>
        <w:ind w:firstLine="709"/>
        <w:jc w:val="right"/>
        <w:rPr>
          <w:rFonts w:ascii="Times New Roman" w:eastAsia="Calibri" w:hAnsi="Times New Roman" w:cs="Times New Roman"/>
          <w:i/>
          <w:sz w:val="28"/>
          <w:szCs w:val="28"/>
          <w:lang w:val="uk-UA"/>
        </w:rPr>
      </w:pPr>
      <w:r w:rsidRPr="0010434F">
        <w:rPr>
          <w:rFonts w:ascii="Times New Roman" w:eastAsia="Calibri" w:hAnsi="Times New Roman" w:cs="Times New Roman"/>
          <w:i/>
          <w:sz w:val="28"/>
          <w:szCs w:val="28"/>
          <w:lang w:val="uk-UA"/>
        </w:rPr>
        <w:t>Таблиця 3.3</w:t>
      </w:r>
    </w:p>
    <w:p w:rsidR="007B6D7F" w:rsidRPr="0010434F" w:rsidRDefault="007B6D7F" w:rsidP="007B6D7F">
      <w:pPr>
        <w:widowControl w:val="0"/>
        <w:spacing w:after="0" w:line="360" w:lineRule="auto"/>
        <w:ind w:firstLine="709"/>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Технологічна карта операції знекровлення свиней</w:t>
      </w:r>
    </w:p>
    <w:tbl>
      <w:tblPr>
        <w:tblW w:w="9639" w:type="dxa"/>
        <w:tblInd w:w="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57" w:type="dxa"/>
          <w:right w:w="57" w:type="dxa"/>
        </w:tblCellMar>
        <w:tblLook w:val="00A0" w:firstRow="1" w:lastRow="0" w:firstColumn="1" w:lastColumn="0" w:noHBand="0" w:noVBand="0"/>
      </w:tblPr>
      <w:tblGrid>
        <w:gridCol w:w="2412"/>
        <w:gridCol w:w="1753"/>
        <w:gridCol w:w="2216"/>
        <w:gridCol w:w="1573"/>
        <w:gridCol w:w="1685"/>
      </w:tblGrid>
      <w:tr w:rsidR="007B6D7F" w:rsidRPr="0010434F" w:rsidTr="00C10BE5">
        <w:tc>
          <w:tcPr>
            <w:tcW w:w="2412" w:type="dxa"/>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Мета операції:</w:t>
            </w:r>
          </w:p>
        </w:tc>
        <w:tc>
          <w:tcPr>
            <w:tcW w:w="7227" w:type="dxa"/>
            <w:gridSpan w:val="4"/>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Знекровлення туш проводиться згідно НД для отримання якісного м’яса</w:t>
            </w:r>
          </w:p>
        </w:tc>
      </w:tr>
      <w:tr w:rsidR="007B6D7F" w:rsidRPr="0010434F" w:rsidTr="00C10BE5">
        <w:tc>
          <w:tcPr>
            <w:tcW w:w="2412" w:type="dxa"/>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Опис продукту (напівфабрикату):</w:t>
            </w:r>
          </w:p>
        </w:tc>
        <w:tc>
          <w:tcPr>
            <w:tcW w:w="7227" w:type="dxa"/>
            <w:gridSpan w:val="4"/>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Кров харчова / технічна</w:t>
            </w:r>
          </w:p>
        </w:tc>
      </w:tr>
      <w:tr w:rsidR="007B6D7F" w:rsidRPr="0010434F" w:rsidTr="00C10BE5">
        <w:tc>
          <w:tcPr>
            <w:tcW w:w="2412" w:type="dxa"/>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Виконавці (кількість):</w:t>
            </w:r>
          </w:p>
        </w:tc>
        <w:tc>
          <w:tcPr>
            <w:tcW w:w="1753"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оператор – 1</w:t>
            </w:r>
          </w:p>
        </w:tc>
        <w:tc>
          <w:tcPr>
            <w:tcW w:w="2216"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Розряд виконуваних робіт</w:t>
            </w:r>
          </w:p>
        </w:tc>
        <w:tc>
          <w:tcPr>
            <w:tcW w:w="3258" w:type="dxa"/>
            <w:gridSpan w:val="2"/>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5</w:t>
            </w:r>
          </w:p>
        </w:tc>
      </w:tr>
      <w:tr w:rsidR="007B6D7F" w:rsidRPr="0010434F" w:rsidTr="00C10BE5">
        <w:tc>
          <w:tcPr>
            <w:tcW w:w="4165" w:type="dxa"/>
            <w:gridSpan w:val="2"/>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Опис етапу виконання операції</w:t>
            </w:r>
          </w:p>
        </w:tc>
        <w:tc>
          <w:tcPr>
            <w:tcW w:w="2216"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Обладнання та матеріали</w:t>
            </w:r>
          </w:p>
        </w:tc>
        <w:tc>
          <w:tcPr>
            <w:tcW w:w="1573"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4"/>
                <w:szCs w:val="24"/>
                <w:lang w:val="uk-UA"/>
              </w:rPr>
            </w:pPr>
            <w:r w:rsidRPr="0010434F">
              <w:rPr>
                <w:rFonts w:ascii="Times New Roman" w:eastAsia="Calibri" w:hAnsi="Times New Roman" w:cs="Times New Roman"/>
                <w:sz w:val="24"/>
                <w:szCs w:val="24"/>
                <w:lang w:val="uk-UA"/>
              </w:rPr>
              <w:t>Технологічні режими та параметри</w:t>
            </w:r>
          </w:p>
        </w:tc>
        <w:tc>
          <w:tcPr>
            <w:tcW w:w="1685"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4"/>
                <w:szCs w:val="24"/>
                <w:lang w:val="uk-UA"/>
              </w:rPr>
            </w:pPr>
            <w:r w:rsidRPr="0010434F">
              <w:rPr>
                <w:rFonts w:ascii="Times New Roman" w:eastAsia="Calibri" w:hAnsi="Times New Roman" w:cs="Times New Roman"/>
                <w:sz w:val="24"/>
                <w:szCs w:val="24"/>
                <w:lang w:val="uk-UA"/>
              </w:rPr>
              <w:t>Терміни виконання</w:t>
            </w:r>
          </w:p>
        </w:tc>
      </w:tr>
      <w:tr w:rsidR="007B6D7F" w:rsidRPr="0010434F" w:rsidTr="00C10BE5">
        <w:tc>
          <w:tcPr>
            <w:tcW w:w="4165" w:type="dxa"/>
            <w:gridSpan w:val="2"/>
            <w:vAlign w:val="center"/>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Перерізання яремної вени тварини</w:t>
            </w:r>
          </w:p>
        </w:tc>
        <w:tc>
          <w:tcPr>
            <w:tcW w:w="2216"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Порожнистий ніж</w:t>
            </w:r>
          </w:p>
        </w:tc>
        <w:tc>
          <w:tcPr>
            <w:tcW w:w="1573"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w:t>
            </w:r>
          </w:p>
        </w:tc>
        <w:tc>
          <w:tcPr>
            <w:tcW w:w="1685"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не пізніше, ніж через 1-2 хв. після оглушення</w:t>
            </w:r>
          </w:p>
        </w:tc>
      </w:tr>
      <w:tr w:rsidR="007B6D7F" w:rsidRPr="0010434F" w:rsidTr="00C10BE5">
        <w:tc>
          <w:tcPr>
            <w:tcW w:w="4165" w:type="dxa"/>
            <w:gridSpan w:val="2"/>
            <w:vAlign w:val="center"/>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Вставлення порожнистого ножа в область яремної вени та збирання крові для харчових цілей</w:t>
            </w:r>
          </w:p>
        </w:tc>
        <w:tc>
          <w:tcPr>
            <w:tcW w:w="2216"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 xml:space="preserve">Полий ніж, вакуумна установка </w:t>
            </w:r>
            <w:r w:rsidRPr="0010434F">
              <w:rPr>
                <w:rFonts w:ascii="Times New Roman" w:eastAsia="Calibri" w:hAnsi="Times New Roman" w:cs="Times New Roman"/>
                <w:sz w:val="28"/>
                <w:szCs w:val="28"/>
                <w:lang w:val="uk-UA"/>
              </w:rPr>
              <w:t>ANITEK</w:t>
            </w:r>
            <w:r w:rsidRPr="0010434F">
              <w:rPr>
                <w:rFonts w:ascii="Times New Roman" w:eastAsia="Calibri" w:hAnsi="Times New Roman" w:cs="Times New Roman"/>
                <w:color w:val="000000"/>
                <w:sz w:val="28"/>
                <w:szCs w:val="28"/>
                <w:lang w:val="uk-UA"/>
              </w:rPr>
              <w:t xml:space="preserve"> </w:t>
            </w:r>
          </w:p>
        </w:tc>
        <w:tc>
          <w:tcPr>
            <w:tcW w:w="1573"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Не менше 3,5% від живої ваги</w:t>
            </w:r>
          </w:p>
        </w:tc>
        <w:tc>
          <w:tcPr>
            <w:tcW w:w="1685"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w:t>
            </w:r>
          </w:p>
        </w:tc>
      </w:tr>
    </w:tbl>
    <w:p w:rsidR="0031249D" w:rsidRDefault="0031249D" w:rsidP="007B6D7F">
      <w:pPr>
        <w:widowControl w:val="0"/>
        <w:spacing w:after="0" w:line="360" w:lineRule="auto"/>
        <w:ind w:firstLine="709"/>
        <w:jc w:val="both"/>
        <w:rPr>
          <w:rFonts w:ascii="Times New Roman" w:eastAsia="Calibri" w:hAnsi="Times New Roman" w:cs="Times New Roman"/>
          <w:sz w:val="28"/>
          <w:szCs w:val="28"/>
          <w:lang w:val="uk-UA"/>
        </w:rPr>
      </w:pPr>
    </w:p>
    <w:p w:rsidR="007B6D7F" w:rsidRPr="0010434F" w:rsidRDefault="007B6D7F" w:rsidP="007B6D7F">
      <w:pPr>
        <w:widowControl w:val="0"/>
        <w:spacing w:after="0" w:line="360" w:lineRule="auto"/>
        <w:ind w:firstLine="709"/>
        <w:jc w:val="both"/>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Кров, яка буде в подальшому використовуватися на харчові цілі, збирають в спеціальні пересувні баки з кришками і направляють в холодильну камеру для тимчасового зберігання, звідки направляють на переробку у ковбасний цех.</w:t>
      </w:r>
    </w:p>
    <w:p w:rsidR="007B6D7F" w:rsidRPr="0010434F" w:rsidRDefault="007B6D7F" w:rsidP="007B6D7F">
      <w:pPr>
        <w:widowControl w:val="0"/>
        <w:spacing w:after="0" w:line="360" w:lineRule="auto"/>
        <w:ind w:firstLine="709"/>
        <w:jc w:val="both"/>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Технічну кров мембранним компресорним насосом подають в ємкість і потім спеціальним автотранспортом вивозять на переробку на ветсанзаводи. Загальна тривалість знекровлення для свиней становить 6-8 хв.</w:t>
      </w:r>
    </w:p>
    <w:p w:rsidR="007B6D7F" w:rsidRPr="0010434F" w:rsidRDefault="007B6D7F" w:rsidP="007B6D7F">
      <w:pPr>
        <w:widowControl w:val="0"/>
        <w:spacing w:after="0" w:line="360" w:lineRule="auto"/>
        <w:ind w:firstLine="709"/>
        <w:jc w:val="both"/>
        <w:rPr>
          <w:rFonts w:ascii="Times New Roman" w:eastAsia="Calibri" w:hAnsi="Times New Roman" w:cs="Times New Roman"/>
          <w:sz w:val="28"/>
          <w:szCs w:val="28"/>
          <w:lang w:val="uk-UA"/>
        </w:rPr>
      </w:pPr>
      <w:r w:rsidRPr="0010434F">
        <w:rPr>
          <w:rFonts w:ascii="Times New Roman" w:eastAsia="Calibri" w:hAnsi="Times New Roman" w:cs="Times New Roman"/>
          <w:b/>
          <w:bCs/>
          <w:sz w:val="28"/>
          <w:szCs w:val="28"/>
          <w:lang w:val="uk-UA"/>
        </w:rPr>
        <w:t xml:space="preserve">Миття туш. </w:t>
      </w:r>
      <w:r w:rsidRPr="0010434F">
        <w:rPr>
          <w:rFonts w:ascii="Times New Roman" w:eastAsia="Calibri" w:hAnsi="Times New Roman" w:cs="Times New Roman"/>
          <w:sz w:val="28"/>
          <w:szCs w:val="28"/>
          <w:lang w:val="uk-UA"/>
        </w:rPr>
        <w:t>Для видалення забруднень з поверхні туш, їх після знекровлення промивають в мийній машині з билами PWM 3 з теплою водою (37-39</w:t>
      </w:r>
      <w:r w:rsidRPr="0010434F">
        <w:rPr>
          <w:rFonts w:ascii="Times New Roman" w:eastAsia="Calibri" w:hAnsi="Times New Roman" w:cs="Times New Roman"/>
          <w:sz w:val="28"/>
          <w:szCs w:val="28"/>
          <w:vertAlign w:val="superscript"/>
          <w:lang w:val="uk-UA"/>
        </w:rPr>
        <w:t>о</w:t>
      </w:r>
      <w:r w:rsidRPr="0010434F">
        <w:rPr>
          <w:rFonts w:ascii="Times New Roman" w:eastAsia="Calibri" w:hAnsi="Times New Roman" w:cs="Times New Roman"/>
          <w:sz w:val="28"/>
          <w:szCs w:val="28"/>
          <w:lang w:val="uk-UA"/>
        </w:rPr>
        <w:t>С) протягом 35-40 сек. Допускається промивання туш холодною водопровідною водою (табл.3.4).</w:t>
      </w:r>
    </w:p>
    <w:p w:rsidR="0031249D" w:rsidRDefault="0031249D" w:rsidP="007B6D7F">
      <w:pPr>
        <w:widowControl w:val="0"/>
        <w:spacing w:after="0" w:line="360" w:lineRule="auto"/>
        <w:ind w:firstLine="709"/>
        <w:jc w:val="right"/>
        <w:rPr>
          <w:rFonts w:ascii="Times New Roman" w:eastAsia="Calibri" w:hAnsi="Times New Roman" w:cs="Times New Roman"/>
          <w:i/>
          <w:sz w:val="28"/>
          <w:szCs w:val="28"/>
          <w:lang w:val="uk-UA"/>
        </w:rPr>
      </w:pPr>
    </w:p>
    <w:p w:rsidR="007B6D7F" w:rsidRPr="0010434F" w:rsidRDefault="007B6D7F" w:rsidP="007B6D7F">
      <w:pPr>
        <w:widowControl w:val="0"/>
        <w:spacing w:after="0" w:line="360" w:lineRule="auto"/>
        <w:ind w:firstLine="709"/>
        <w:jc w:val="right"/>
        <w:rPr>
          <w:rFonts w:ascii="Times New Roman" w:eastAsia="Calibri" w:hAnsi="Times New Roman" w:cs="Times New Roman"/>
          <w:i/>
          <w:sz w:val="28"/>
          <w:szCs w:val="28"/>
          <w:lang w:val="uk-UA"/>
        </w:rPr>
      </w:pPr>
      <w:r w:rsidRPr="0010434F">
        <w:rPr>
          <w:rFonts w:ascii="Times New Roman" w:eastAsia="Calibri" w:hAnsi="Times New Roman" w:cs="Times New Roman"/>
          <w:i/>
          <w:sz w:val="28"/>
          <w:szCs w:val="28"/>
          <w:lang w:val="uk-UA"/>
        </w:rPr>
        <w:lastRenderedPageBreak/>
        <w:t>Таблиця 3.4</w:t>
      </w:r>
    </w:p>
    <w:p w:rsidR="007B6D7F" w:rsidRPr="0010434F" w:rsidRDefault="007B6D7F" w:rsidP="007B6D7F">
      <w:pPr>
        <w:widowControl w:val="0"/>
        <w:spacing w:after="0" w:line="360" w:lineRule="auto"/>
        <w:ind w:firstLine="709"/>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Технологічна карта миття свиней</w:t>
      </w:r>
    </w:p>
    <w:tbl>
      <w:tblPr>
        <w:tblW w:w="9639" w:type="dxa"/>
        <w:tblInd w:w="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57" w:type="dxa"/>
          <w:right w:w="57" w:type="dxa"/>
        </w:tblCellMar>
        <w:tblLook w:val="00A0" w:firstRow="1" w:lastRow="0" w:firstColumn="1" w:lastColumn="0" w:noHBand="0" w:noVBand="0"/>
      </w:tblPr>
      <w:tblGrid>
        <w:gridCol w:w="2412"/>
        <w:gridCol w:w="1559"/>
        <w:gridCol w:w="2410"/>
        <w:gridCol w:w="1573"/>
        <w:gridCol w:w="1685"/>
      </w:tblGrid>
      <w:tr w:rsidR="007B6D7F" w:rsidRPr="0010434F" w:rsidTr="00C10BE5">
        <w:tc>
          <w:tcPr>
            <w:tcW w:w="2412" w:type="dxa"/>
          </w:tcPr>
          <w:p w:rsidR="007B6D7F" w:rsidRPr="0010434F" w:rsidRDefault="007B6D7F" w:rsidP="00C10BE5">
            <w:pPr>
              <w:shd w:val="clear" w:color="auto" w:fill="FFFFFF"/>
              <w:spacing w:after="0" w:line="36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Мета операції:</w:t>
            </w:r>
          </w:p>
        </w:tc>
        <w:tc>
          <w:tcPr>
            <w:tcW w:w="7227" w:type="dxa"/>
            <w:gridSpan w:val="4"/>
            <w:vAlign w:val="center"/>
          </w:tcPr>
          <w:p w:rsidR="007B6D7F" w:rsidRPr="0010434F" w:rsidRDefault="007B6D7F" w:rsidP="00C10BE5">
            <w:pPr>
              <w:shd w:val="clear" w:color="auto" w:fill="FFFFFF"/>
              <w:spacing w:after="0" w:line="36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Змивання бруду з свинячої туші</w:t>
            </w:r>
          </w:p>
        </w:tc>
      </w:tr>
      <w:tr w:rsidR="007B6D7F" w:rsidRPr="0010434F" w:rsidTr="00C10BE5">
        <w:tc>
          <w:tcPr>
            <w:tcW w:w="2412" w:type="dxa"/>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Опис продукту (напівфабрикату):</w:t>
            </w:r>
          </w:p>
        </w:tc>
        <w:tc>
          <w:tcPr>
            <w:tcW w:w="7227" w:type="dxa"/>
            <w:gridSpan w:val="4"/>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w:t>
            </w:r>
          </w:p>
        </w:tc>
      </w:tr>
      <w:tr w:rsidR="007B6D7F" w:rsidRPr="0010434F" w:rsidTr="00C10BE5">
        <w:tc>
          <w:tcPr>
            <w:tcW w:w="2412" w:type="dxa"/>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Виконавці (кількість):</w:t>
            </w:r>
          </w:p>
        </w:tc>
        <w:tc>
          <w:tcPr>
            <w:tcW w:w="1559"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w:t>
            </w:r>
          </w:p>
        </w:tc>
        <w:tc>
          <w:tcPr>
            <w:tcW w:w="2410"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Розряд виконуваних робіт</w:t>
            </w:r>
          </w:p>
        </w:tc>
        <w:tc>
          <w:tcPr>
            <w:tcW w:w="3258" w:type="dxa"/>
            <w:gridSpan w:val="2"/>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w:t>
            </w:r>
          </w:p>
        </w:tc>
      </w:tr>
      <w:tr w:rsidR="007B6D7F" w:rsidRPr="0010434F" w:rsidTr="00C10BE5">
        <w:tc>
          <w:tcPr>
            <w:tcW w:w="3971" w:type="dxa"/>
            <w:gridSpan w:val="2"/>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Опис етапу виконання операції</w:t>
            </w:r>
          </w:p>
        </w:tc>
        <w:tc>
          <w:tcPr>
            <w:tcW w:w="2410"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4"/>
                <w:szCs w:val="24"/>
                <w:lang w:val="uk-UA"/>
              </w:rPr>
            </w:pPr>
            <w:r w:rsidRPr="0010434F">
              <w:rPr>
                <w:rFonts w:ascii="Times New Roman" w:eastAsia="Calibri" w:hAnsi="Times New Roman" w:cs="Times New Roman"/>
                <w:color w:val="000000"/>
                <w:sz w:val="24"/>
                <w:szCs w:val="24"/>
                <w:lang w:val="uk-UA"/>
              </w:rPr>
              <w:t>Обладнання та матеріали</w:t>
            </w:r>
          </w:p>
        </w:tc>
        <w:tc>
          <w:tcPr>
            <w:tcW w:w="1573"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4"/>
                <w:szCs w:val="24"/>
                <w:lang w:val="uk-UA"/>
              </w:rPr>
            </w:pPr>
            <w:r w:rsidRPr="0010434F">
              <w:rPr>
                <w:rFonts w:ascii="Times New Roman" w:eastAsia="Calibri" w:hAnsi="Times New Roman" w:cs="Times New Roman"/>
                <w:sz w:val="24"/>
                <w:szCs w:val="24"/>
                <w:lang w:val="uk-UA"/>
              </w:rPr>
              <w:t>Технологічні режими та параметри</w:t>
            </w:r>
          </w:p>
        </w:tc>
        <w:tc>
          <w:tcPr>
            <w:tcW w:w="1685"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4"/>
                <w:szCs w:val="24"/>
                <w:lang w:val="uk-UA"/>
              </w:rPr>
            </w:pPr>
            <w:r w:rsidRPr="0010434F">
              <w:rPr>
                <w:rFonts w:ascii="Times New Roman" w:eastAsia="Calibri" w:hAnsi="Times New Roman" w:cs="Times New Roman"/>
                <w:sz w:val="24"/>
                <w:szCs w:val="24"/>
                <w:lang w:val="uk-UA"/>
              </w:rPr>
              <w:t>Терміни виконання</w:t>
            </w:r>
          </w:p>
        </w:tc>
      </w:tr>
      <w:tr w:rsidR="007B6D7F" w:rsidRPr="0010434F" w:rsidTr="00C10BE5">
        <w:tc>
          <w:tcPr>
            <w:tcW w:w="3971" w:type="dxa"/>
            <w:gridSpan w:val="2"/>
            <w:vAlign w:val="center"/>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Після знекровлення туша автоматично подається в мийну машину з билами</w:t>
            </w:r>
          </w:p>
        </w:tc>
        <w:tc>
          <w:tcPr>
            <w:tcW w:w="2410"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Елеватор укладання EL 71 В</w:t>
            </w:r>
          </w:p>
        </w:tc>
        <w:tc>
          <w:tcPr>
            <w:tcW w:w="1573"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w:t>
            </w:r>
          </w:p>
        </w:tc>
        <w:tc>
          <w:tcPr>
            <w:tcW w:w="1685"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w:t>
            </w:r>
          </w:p>
        </w:tc>
      </w:tr>
      <w:tr w:rsidR="007B6D7F" w:rsidRPr="0010434F" w:rsidTr="00C10BE5">
        <w:tc>
          <w:tcPr>
            <w:tcW w:w="3971" w:type="dxa"/>
            <w:gridSpan w:val="2"/>
            <w:vAlign w:val="center"/>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В мийній трьох валовій машині туша очищується від кровопотьоків і за допомогою бил з туші видаляються всі забруднення</w:t>
            </w:r>
          </w:p>
        </w:tc>
        <w:tc>
          <w:tcPr>
            <w:tcW w:w="2410"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Мийну машину з билами PWM 3</w:t>
            </w:r>
          </w:p>
        </w:tc>
        <w:tc>
          <w:tcPr>
            <w:tcW w:w="1573"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w:t>
            </w:r>
          </w:p>
        </w:tc>
        <w:tc>
          <w:tcPr>
            <w:tcW w:w="1685"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w:t>
            </w:r>
          </w:p>
        </w:tc>
      </w:tr>
    </w:tbl>
    <w:p w:rsidR="007B6D7F" w:rsidRPr="0010434F" w:rsidRDefault="007B6D7F" w:rsidP="007B6D7F">
      <w:pPr>
        <w:shd w:val="clear" w:color="auto" w:fill="FFFFFF"/>
        <w:spacing w:after="0" w:line="360" w:lineRule="auto"/>
        <w:ind w:firstLine="709"/>
        <w:jc w:val="both"/>
        <w:rPr>
          <w:rFonts w:ascii="Times New Roman" w:eastAsia="Calibri" w:hAnsi="Times New Roman" w:cs="Times New Roman"/>
          <w:b/>
          <w:sz w:val="28"/>
          <w:szCs w:val="28"/>
          <w:lang w:val="uk-UA"/>
        </w:rPr>
      </w:pPr>
    </w:p>
    <w:p w:rsidR="007B6D7F" w:rsidRPr="0010434F" w:rsidRDefault="007B6D7F" w:rsidP="007B6D7F">
      <w:pPr>
        <w:widowControl w:val="0"/>
        <w:spacing w:after="0" w:line="360" w:lineRule="auto"/>
        <w:ind w:firstLine="709"/>
        <w:jc w:val="right"/>
        <w:rPr>
          <w:rFonts w:ascii="Times New Roman" w:eastAsia="Calibri" w:hAnsi="Times New Roman" w:cs="Times New Roman"/>
          <w:i/>
          <w:sz w:val="28"/>
          <w:szCs w:val="28"/>
          <w:lang w:val="uk-UA"/>
        </w:rPr>
      </w:pPr>
      <w:r w:rsidRPr="0010434F">
        <w:rPr>
          <w:rFonts w:ascii="Times New Roman" w:eastAsia="Calibri" w:hAnsi="Times New Roman" w:cs="Times New Roman"/>
          <w:i/>
          <w:sz w:val="28"/>
          <w:szCs w:val="28"/>
          <w:lang w:val="uk-UA"/>
        </w:rPr>
        <w:t>Таблиця 3.5</w:t>
      </w:r>
    </w:p>
    <w:p w:rsidR="007B6D7F" w:rsidRPr="0010434F" w:rsidRDefault="007B6D7F" w:rsidP="007B6D7F">
      <w:pPr>
        <w:widowControl w:val="0"/>
        <w:spacing w:after="0" w:line="360" w:lineRule="auto"/>
        <w:ind w:firstLine="709"/>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Технологічна карта шпарення свиней</w:t>
      </w:r>
    </w:p>
    <w:tbl>
      <w:tblPr>
        <w:tblW w:w="9639" w:type="dxa"/>
        <w:tblInd w:w="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57" w:type="dxa"/>
          <w:right w:w="57" w:type="dxa"/>
        </w:tblCellMar>
        <w:tblLook w:val="00A0" w:firstRow="1" w:lastRow="0" w:firstColumn="1" w:lastColumn="0" w:noHBand="0" w:noVBand="0"/>
      </w:tblPr>
      <w:tblGrid>
        <w:gridCol w:w="2355"/>
        <w:gridCol w:w="1559"/>
        <w:gridCol w:w="2410"/>
        <w:gridCol w:w="1573"/>
        <w:gridCol w:w="1742"/>
      </w:tblGrid>
      <w:tr w:rsidR="007B6D7F" w:rsidRPr="0010434F" w:rsidTr="00C10BE5">
        <w:tc>
          <w:tcPr>
            <w:tcW w:w="2355" w:type="dxa"/>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Мета  операції:</w:t>
            </w:r>
          </w:p>
        </w:tc>
        <w:tc>
          <w:tcPr>
            <w:tcW w:w="7284" w:type="dxa"/>
            <w:gridSpan w:val="4"/>
            <w:vAlign w:val="center"/>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Шпарення проводиться з метою послаблення сили утримання щетини в шкірі</w:t>
            </w:r>
          </w:p>
        </w:tc>
      </w:tr>
      <w:tr w:rsidR="007B6D7F" w:rsidRPr="0010434F" w:rsidTr="00C10BE5">
        <w:tc>
          <w:tcPr>
            <w:tcW w:w="2355" w:type="dxa"/>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Опис продукту (напівфабрикату):</w:t>
            </w:r>
          </w:p>
        </w:tc>
        <w:tc>
          <w:tcPr>
            <w:tcW w:w="7284" w:type="dxa"/>
            <w:gridSpan w:val="4"/>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Шпарені туші</w:t>
            </w:r>
          </w:p>
        </w:tc>
      </w:tr>
      <w:tr w:rsidR="007B6D7F" w:rsidRPr="0010434F" w:rsidTr="00C10BE5">
        <w:tc>
          <w:tcPr>
            <w:tcW w:w="2355" w:type="dxa"/>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Виконавці (кількість):</w:t>
            </w:r>
          </w:p>
        </w:tc>
        <w:tc>
          <w:tcPr>
            <w:tcW w:w="1559"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w:t>
            </w:r>
          </w:p>
        </w:tc>
        <w:tc>
          <w:tcPr>
            <w:tcW w:w="2410"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Розряд виконуваних робіт</w:t>
            </w:r>
          </w:p>
        </w:tc>
        <w:tc>
          <w:tcPr>
            <w:tcW w:w="3315" w:type="dxa"/>
            <w:gridSpan w:val="2"/>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w:t>
            </w:r>
          </w:p>
        </w:tc>
      </w:tr>
      <w:tr w:rsidR="007B6D7F" w:rsidRPr="0010434F" w:rsidTr="00C10BE5">
        <w:tc>
          <w:tcPr>
            <w:tcW w:w="3914" w:type="dxa"/>
            <w:gridSpan w:val="2"/>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Опис етапу виконання операції</w:t>
            </w:r>
          </w:p>
        </w:tc>
        <w:tc>
          <w:tcPr>
            <w:tcW w:w="2410"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4"/>
                <w:szCs w:val="24"/>
                <w:lang w:val="uk-UA"/>
              </w:rPr>
            </w:pPr>
            <w:r w:rsidRPr="0010434F">
              <w:rPr>
                <w:rFonts w:ascii="Times New Roman" w:eastAsia="Calibri" w:hAnsi="Times New Roman" w:cs="Times New Roman"/>
                <w:color w:val="000000"/>
                <w:sz w:val="24"/>
                <w:szCs w:val="24"/>
                <w:lang w:val="uk-UA"/>
              </w:rPr>
              <w:t>Обладнання та матеріали</w:t>
            </w:r>
          </w:p>
        </w:tc>
        <w:tc>
          <w:tcPr>
            <w:tcW w:w="1573"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4"/>
                <w:szCs w:val="24"/>
                <w:lang w:val="uk-UA"/>
              </w:rPr>
            </w:pPr>
            <w:r w:rsidRPr="0010434F">
              <w:rPr>
                <w:rFonts w:ascii="Times New Roman" w:eastAsia="Calibri" w:hAnsi="Times New Roman" w:cs="Times New Roman"/>
                <w:sz w:val="24"/>
                <w:szCs w:val="24"/>
                <w:lang w:val="uk-UA"/>
              </w:rPr>
              <w:t>Технологічні режими та параметри</w:t>
            </w:r>
          </w:p>
        </w:tc>
        <w:tc>
          <w:tcPr>
            <w:tcW w:w="1742"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4"/>
                <w:szCs w:val="24"/>
                <w:lang w:val="uk-UA"/>
              </w:rPr>
            </w:pPr>
            <w:r w:rsidRPr="0010434F">
              <w:rPr>
                <w:rFonts w:ascii="Times New Roman" w:eastAsia="Calibri" w:hAnsi="Times New Roman" w:cs="Times New Roman"/>
                <w:sz w:val="24"/>
                <w:szCs w:val="24"/>
                <w:lang w:val="uk-UA"/>
              </w:rPr>
              <w:t>Терміни виконання</w:t>
            </w:r>
          </w:p>
        </w:tc>
      </w:tr>
      <w:tr w:rsidR="007B6D7F" w:rsidRPr="0010434F" w:rsidTr="00C10BE5">
        <w:tc>
          <w:tcPr>
            <w:tcW w:w="3914" w:type="dxa"/>
            <w:gridSpan w:val="2"/>
            <w:vAlign w:val="center"/>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 xml:space="preserve">Туші (по 1 шт.) за допомогою елеватора вкладаються на транспортну решітку установки для шпарення </w:t>
            </w:r>
            <w:r w:rsidRPr="0010434F">
              <w:rPr>
                <w:rFonts w:ascii="Times New Roman" w:eastAsia="Calibri" w:hAnsi="Times New Roman" w:cs="Times New Roman"/>
                <w:sz w:val="28"/>
                <w:szCs w:val="28"/>
                <w:lang w:val="uk-UA"/>
              </w:rPr>
              <w:t xml:space="preserve">BT-9 DAROFT  </w:t>
            </w:r>
          </w:p>
        </w:tc>
        <w:tc>
          <w:tcPr>
            <w:tcW w:w="2410"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Елеватор укладання туш EL 71 В</w:t>
            </w:r>
          </w:p>
        </w:tc>
        <w:tc>
          <w:tcPr>
            <w:tcW w:w="1573"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w:t>
            </w:r>
          </w:p>
        </w:tc>
        <w:tc>
          <w:tcPr>
            <w:tcW w:w="1742"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w:t>
            </w:r>
          </w:p>
        </w:tc>
      </w:tr>
      <w:tr w:rsidR="007B6D7F" w:rsidRPr="0010434F" w:rsidTr="00C10BE5">
        <w:tc>
          <w:tcPr>
            <w:tcW w:w="3914" w:type="dxa"/>
            <w:gridSpan w:val="2"/>
            <w:vAlign w:val="center"/>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Решітка окунає туші в воду і пропускає через шпарчан</w:t>
            </w:r>
          </w:p>
        </w:tc>
        <w:tc>
          <w:tcPr>
            <w:tcW w:w="2410"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Устаткування для шпарення прохідного типу</w:t>
            </w:r>
            <w:r w:rsidRPr="0010434F">
              <w:rPr>
                <w:rFonts w:ascii="Times New Roman" w:eastAsia="Calibri" w:hAnsi="Times New Roman" w:cs="Times New Roman"/>
                <w:sz w:val="28"/>
                <w:szCs w:val="28"/>
                <w:lang w:val="uk-UA"/>
              </w:rPr>
              <w:t xml:space="preserve"> BT-9 DAROFT  </w:t>
            </w:r>
          </w:p>
        </w:tc>
        <w:tc>
          <w:tcPr>
            <w:tcW w:w="1573"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t</w:t>
            </w:r>
            <w:r w:rsidRPr="0010434F">
              <w:rPr>
                <w:rFonts w:ascii="Times New Roman" w:eastAsia="Calibri" w:hAnsi="Times New Roman" w:cs="Times New Roman"/>
                <w:color w:val="000000"/>
                <w:sz w:val="28"/>
                <w:szCs w:val="28"/>
                <w:vertAlign w:val="subscript"/>
                <w:lang w:val="uk-UA"/>
              </w:rPr>
              <w:t>води</w:t>
            </w:r>
            <w:r w:rsidRPr="0010434F">
              <w:rPr>
                <w:rFonts w:ascii="Times New Roman" w:eastAsia="Calibri" w:hAnsi="Times New Roman" w:cs="Times New Roman"/>
                <w:color w:val="000000"/>
                <w:sz w:val="28"/>
                <w:szCs w:val="28"/>
                <w:lang w:val="uk-UA"/>
              </w:rPr>
              <w:t>=60-68</w:t>
            </w:r>
            <w:r w:rsidRPr="0010434F">
              <w:rPr>
                <w:rFonts w:ascii="Times New Roman" w:eastAsia="Calibri" w:hAnsi="Times New Roman" w:cs="Times New Roman"/>
                <w:color w:val="000000"/>
                <w:sz w:val="28"/>
                <w:szCs w:val="28"/>
                <w:vertAlign w:val="superscript"/>
                <w:lang w:val="uk-UA"/>
              </w:rPr>
              <w:t>о</w:t>
            </w:r>
            <w:r w:rsidRPr="0010434F">
              <w:rPr>
                <w:rFonts w:ascii="Times New Roman" w:eastAsia="Calibri" w:hAnsi="Times New Roman" w:cs="Times New Roman"/>
                <w:color w:val="000000"/>
                <w:sz w:val="28"/>
                <w:szCs w:val="28"/>
                <w:lang w:val="uk-UA"/>
              </w:rPr>
              <w:t>С</w:t>
            </w:r>
          </w:p>
        </w:tc>
        <w:tc>
          <w:tcPr>
            <w:tcW w:w="1742"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3-5 хв.</w:t>
            </w:r>
          </w:p>
        </w:tc>
      </w:tr>
    </w:tbl>
    <w:p w:rsidR="007B6D7F" w:rsidRPr="0010434F" w:rsidRDefault="007B6D7F" w:rsidP="007B6D7F">
      <w:pPr>
        <w:widowControl w:val="0"/>
        <w:autoSpaceDE w:val="0"/>
        <w:autoSpaceDN w:val="0"/>
        <w:adjustRightInd w:val="0"/>
        <w:spacing w:after="0" w:line="360" w:lineRule="auto"/>
        <w:ind w:firstLine="709"/>
        <w:jc w:val="both"/>
        <w:rPr>
          <w:rFonts w:ascii="Times New Roman" w:eastAsia="Calibri" w:hAnsi="Times New Roman" w:cs="Times New Roman"/>
          <w:sz w:val="28"/>
          <w:szCs w:val="28"/>
          <w:lang w:val="uk-UA"/>
        </w:rPr>
      </w:pPr>
    </w:p>
    <w:p w:rsidR="0031249D" w:rsidRDefault="0031249D" w:rsidP="007B6D7F">
      <w:pPr>
        <w:spacing w:after="0" w:line="360" w:lineRule="auto"/>
        <w:ind w:firstLine="709"/>
        <w:jc w:val="both"/>
        <w:rPr>
          <w:rFonts w:ascii="Times New Roman" w:eastAsia="Calibri" w:hAnsi="Times New Roman" w:cs="Times New Roman"/>
          <w:sz w:val="28"/>
          <w:szCs w:val="28"/>
          <w:lang w:val="uk-UA"/>
        </w:rPr>
      </w:pPr>
    </w:p>
    <w:p w:rsidR="0031249D" w:rsidRPr="0010434F" w:rsidRDefault="0031249D" w:rsidP="0031249D">
      <w:pPr>
        <w:widowControl w:val="0"/>
        <w:spacing w:after="0" w:line="360" w:lineRule="auto"/>
        <w:ind w:firstLine="709"/>
        <w:jc w:val="both"/>
        <w:rPr>
          <w:rFonts w:ascii="Times New Roman" w:eastAsia="Calibri" w:hAnsi="Times New Roman" w:cs="Times New Roman"/>
          <w:sz w:val="28"/>
          <w:szCs w:val="28"/>
          <w:lang w:val="uk-UA"/>
        </w:rPr>
      </w:pPr>
      <w:r w:rsidRPr="0010434F">
        <w:rPr>
          <w:rFonts w:ascii="Times New Roman" w:eastAsia="Calibri" w:hAnsi="Times New Roman" w:cs="Times New Roman"/>
          <w:b/>
          <w:bCs/>
          <w:sz w:val="28"/>
          <w:szCs w:val="28"/>
          <w:lang w:val="uk-UA"/>
        </w:rPr>
        <w:lastRenderedPageBreak/>
        <w:t xml:space="preserve">Ошпарювання туш і видалення щетини. </w:t>
      </w:r>
      <w:r w:rsidRPr="0010434F">
        <w:rPr>
          <w:rFonts w:ascii="Times New Roman" w:eastAsia="Calibri" w:hAnsi="Times New Roman" w:cs="Times New Roman"/>
          <w:sz w:val="28"/>
          <w:szCs w:val="28"/>
          <w:lang w:val="uk-UA"/>
        </w:rPr>
        <w:t>Туші після промивання, за допомогою елеватора укладання EL 71 В, потрапляють в установку для ошпарювання прохідного типу BT-9 DAROFT  з водою (60-68</w:t>
      </w:r>
      <w:r w:rsidRPr="0010434F">
        <w:rPr>
          <w:rFonts w:ascii="Times New Roman" w:eastAsia="Calibri" w:hAnsi="Times New Roman" w:cs="Times New Roman"/>
          <w:sz w:val="28"/>
          <w:szCs w:val="28"/>
          <w:vertAlign w:val="superscript"/>
          <w:lang w:val="uk-UA"/>
        </w:rPr>
        <w:t>о</w:t>
      </w:r>
      <w:r w:rsidRPr="0010434F">
        <w:rPr>
          <w:rFonts w:ascii="Times New Roman" w:eastAsia="Calibri" w:hAnsi="Times New Roman" w:cs="Times New Roman"/>
          <w:sz w:val="28"/>
          <w:szCs w:val="28"/>
          <w:lang w:val="uk-UA"/>
        </w:rPr>
        <w:t xml:space="preserve">С) на 3-5 хвилин (табл. 3.5). Ціль ошпарювання – пом'якшити дерму шкури, для того щоб щетина легше виходила з волосяної сумки. </w:t>
      </w:r>
    </w:p>
    <w:p w:rsidR="007B6D7F" w:rsidRPr="0010434F" w:rsidRDefault="007B6D7F" w:rsidP="007B6D7F">
      <w:pPr>
        <w:spacing w:after="0" w:line="360" w:lineRule="auto"/>
        <w:ind w:firstLine="709"/>
        <w:jc w:val="both"/>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 xml:space="preserve">Шпарку свинячих туш проводять у вертикальному положенні з зануренням голови та передніх ніг. Температура води регулюється автоматично.  </w:t>
      </w:r>
    </w:p>
    <w:p w:rsidR="007B6D7F" w:rsidRPr="0010434F" w:rsidRDefault="007B6D7F" w:rsidP="007B6D7F">
      <w:pPr>
        <w:spacing w:after="0" w:line="360" w:lineRule="auto"/>
        <w:ind w:firstLine="709"/>
        <w:jc w:val="both"/>
        <w:rPr>
          <w:rFonts w:ascii="Times New Roman" w:eastAsia="Calibri" w:hAnsi="Times New Roman" w:cs="Times New Roman"/>
          <w:color w:val="000000"/>
          <w:spacing w:val="6"/>
          <w:sz w:val="28"/>
          <w:szCs w:val="28"/>
          <w:lang w:val="uk-UA"/>
        </w:rPr>
      </w:pPr>
      <w:r w:rsidRPr="0010434F">
        <w:rPr>
          <w:rFonts w:ascii="Times New Roman" w:eastAsia="Calibri" w:hAnsi="Times New Roman" w:cs="Times New Roman"/>
          <w:sz w:val="28"/>
          <w:szCs w:val="28"/>
          <w:lang w:val="uk-UA"/>
        </w:rPr>
        <w:t xml:space="preserve">Щетину після шпарки видаляють на скребмашині. фірми SCHALLER «GENIUS-2200». Виривання щетини виконується за рахунок сил тертя, яке виникає між поверхнею туші та робочим органом машини. Робочий орган машини – барабан, оснащений гумовими билами. </w:t>
      </w:r>
    </w:p>
    <w:p w:rsidR="007B6D7F" w:rsidRPr="0010434F" w:rsidRDefault="007B6D7F" w:rsidP="007B6D7F">
      <w:pPr>
        <w:spacing w:after="0" w:line="360" w:lineRule="auto"/>
        <w:ind w:firstLine="709"/>
        <w:jc w:val="both"/>
        <w:rPr>
          <w:rFonts w:ascii="Times New Roman" w:eastAsia="Calibri" w:hAnsi="Times New Roman" w:cs="Times New Roman"/>
          <w:sz w:val="28"/>
          <w:szCs w:val="28"/>
          <w:lang w:val="uk-UA"/>
        </w:rPr>
      </w:pPr>
      <w:r w:rsidRPr="0010434F">
        <w:rPr>
          <w:rFonts w:ascii="Times New Roman" w:eastAsia="Calibri" w:hAnsi="Times New Roman" w:cs="Times New Roman"/>
          <w:b/>
          <w:sz w:val="28"/>
          <w:szCs w:val="28"/>
          <w:lang w:val="uk-UA"/>
        </w:rPr>
        <w:t xml:space="preserve">Обпалювання та полірування туші. </w:t>
      </w:r>
      <w:r w:rsidRPr="0010434F">
        <w:rPr>
          <w:rFonts w:ascii="Times New Roman" w:eastAsia="Calibri" w:hAnsi="Times New Roman" w:cs="Times New Roman"/>
          <w:sz w:val="28"/>
          <w:szCs w:val="28"/>
          <w:lang w:val="uk-UA"/>
        </w:rPr>
        <w:t xml:space="preserve">Очищені від щетини туші направляють на процес обпалювання, який проходить в спеціальній обпалювальній печі </w:t>
      </w:r>
      <w:r w:rsidRPr="0010434F">
        <w:rPr>
          <w:rFonts w:ascii="Times New Roman" w:eastAsia="Calibri" w:hAnsi="Times New Roman" w:cs="Times New Roman"/>
          <w:color w:val="000000"/>
          <w:spacing w:val="6"/>
          <w:sz w:val="28"/>
          <w:szCs w:val="28"/>
          <w:lang w:val="uk-UA"/>
        </w:rPr>
        <w:t xml:space="preserve">фірми SCHALLER «FO–28». </w:t>
      </w:r>
      <w:r w:rsidRPr="0010434F">
        <w:rPr>
          <w:rFonts w:ascii="Times New Roman" w:eastAsia="Calibri" w:hAnsi="Times New Roman" w:cs="Times New Roman"/>
          <w:sz w:val="28"/>
          <w:szCs w:val="28"/>
          <w:lang w:val="uk-UA"/>
        </w:rPr>
        <w:t>В залежності від виду сировини смалення триває від 5 до 10 секунд. Газ подається під тиском не менше 30 Мпа, довжина полум’я регулюється на кожній форсунці (табл. 3.6).</w:t>
      </w:r>
    </w:p>
    <w:p w:rsidR="007B6D7F" w:rsidRPr="0010434F" w:rsidRDefault="007B6D7F" w:rsidP="007B6D7F">
      <w:pPr>
        <w:spacing w:after="0" w:line="360" w:lineRule="auto"/>
        <w:ind w:firstLine="709"/>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pacing w:val="6"/>
          <w:sz w:val="28"/>
          <w:szCs w:val="28"/>
          <w:lang w:val="uk-UA"/>
        </w:rPr>
        <w:t xml:space="preserve">Після обпалювання тушу миють під холодним душем і очищують від нагару. </w:t>
      </w:r>
      <w:r w:rsidRPr="0010434F">
        <w:rPr>
          <w:rFonts w:ascii="Times New Roman" w:eastAsia="Calibri" w:hAnsi="Times New Roman" w:cs="Times New Roman"/>
          <w:sz w:val="28"/>
          <w:szCs w:val="28"/>
          <w:lang w:val="uk-UA"/>
        </w:rPr>
        <w:t>Після смалення туша подається на доочищення залишків щетини на установці TRM-3, а у важкожоступних місцях - проводиться вручну.</w:t>
      </w:r>
    </w:p>
    <w:p w:rsidR="007B6D7F" w:rsidRPr="0010434F" w:rsidRDefault="007B6D7F" w:rsidP="007B6D7F">
      <w:pPr>
        <w:spacing w:after="0" w:line="360" w:lineRule="auto"/>
        <w:ind w:firstLine="709"/>
        <w:jc w:val="both"/>
        <w:rPr>
          <w:rFonts w:ascii="Times New Roman" w:eastAsia="Calibri" w:hAnsi="Times New Roman" w:cs="Times New Roman"/>
          <w:color w:val="000000"/>
          <w:spacing w:val="6"/>
          <w:sz w:val="28"/>
          <w:szCs w:val="28"/>
          <w:lang w:val="uk-UA"/>
        </w:rPr>
      </w:pPr>
      <w:r w:rsidRPr="0010434F">
        <w:rPr>
          <w:rFonts w:ascii="Times New Roman" w:eastAsia="Calibri" w:hAnsi="Times New Roman" w:cs="Times New Roman"/>
          <w:color w:val="000000"/>
          <w:spacing w:val="6"/>
          <w:sz w:val="28"/>
          <w:szCs w:val="28"/>
          <w:lang w:val="uk-UA"/>
        </w:rPr>
        <w:t>Миття туш проводять на спеціальній полірувальній машині фірми SCHALLER «PWM–3» через яку підвішені за задні ноги туші свиней проходять через три вали з резиновими билами, які швидко обертаються на зустріч тушам і розпилюють холодну воду та якісно вичищають та змивають залишки обпаленої щетини і епідермісу.</w:t>
      </w:r>
    </w:p>
    <w:p w:rsidR="007B6D7F" w:rsidRPr="0010434F" w:rsidRDefault="007B6D7F" w:rsidP="007B6D7F">
      <w:pPr>
        <w:widowControl w:val="0"/>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 xml:space="preserve">Далі з туші видаляються ратиці, а також вирізають вушні раковини. Після цього робітник вставляє в ахіллове сухожилля гачок тролею і туша навішується на приймальний елеватор AEL-98, за допомогою якого туші подаються на транспортер прохідного типу НЕА 120. З цього транспортеру </w:t>
      </w:r>
      <w:r w:rsidRPr="0010434F">
        <w:rPr>
          <w:rFonts w:ascii="Times New Roman" w:eastAsia="Calibri" w:hAnsi="Times New Roman" w:cs="Times New Roman"/>
          <w:sz w:val="28"/>
          <w:szCs w:val="28"/>
          <w:lang w:val="uk-UA"/>
        </w:rPr>
        <w:lastRenderedPageBreak/>
        <w:t>туші подаються на комбінований транспортер лінії забою U 12 ZC 150 (табл.3.7).</w:t>
      </w:r>
    </w:p>
    <w:p w:rsidR="007B6D7F" w:rsidRPr="0010434F" w:rsidRDefault="007B6D7F" w:rsidP="007B6D7F">
      <w:pPr>
        <w:widowControl w:val="0"/>
        <w:spacing w:after="0" w:line="360" w:lineRule="auto"/>
        <w:ind w:firstLine="709"/>
        <w:jc w:val="right"/>
        <w:rPr>
          <w:rFonts w:ascii="Times New Roman" w:eastAsia="Calibri" w:hAnsi="Times New Roman" w:cs="Times New Roman"/>
          <w:i/>
          <w:sz w:val="28"/>
          <w:szCs w:val="28"/>
          <w:lang w:val="uk-UA"/>
        </w:rPr>
      </w:pPr>
      <w:r w:rsidRPr="0010434F">
        <w:rPr>
          <w:rFonts w:ascii="Times New Roman" w:eastAsia="Calibri" w:hAnsi="Times New Roman" w:cs="Times New Roman"/>
          <w:i/>
          <w:sz w:val="28"/>
          <w:szCs w:val="28"/>
          <w:lang w:val="uk-UA"/>
        </w:rPr>
        <w:t>Таблиця 3.6</w:t>
      </w:r>
    </w:p>
    <w:p w:rsidR="007B6D7F" w:rsidRPr="0010434F" w:rsidRDefault="007B6D7F" w:rsidP="007B6D7F">
      <w:pPr>
        <w:widowControl w:val="0"/>
        <w:spacing w:after="0" w:line="360" w:lineRule="auto"/>
        <w:ind w:firstLine="709"/>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Технологічна карта смалення свиней</w:t>
      </w:r>
    </w:p>
    <w:tbl>
      <w:tblPr>
        <w:tblW w:w="9639" w:type="dxa"/>
        <w:tblInd w:w="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57" w:type="dxa"/>
          <w:right w:w="57" w:type="dxa"/>
        </w:tblCellMar>
        <w:tblLook w:val="00A0" w:firstRow="1" w:lastRow="0" w:firstColumn="1" w:lastColumn="0" w:noHBand="0" w:noVBand="0"/>
      </w:tblPr>
      <w:tblGrid>
        <w:gridCol w:w="2355"/>
        <w:gridCol w:w="1559"/>
        <w:gridCol w:w="2410"/>
        <w:gridCol w:w="1573"/>
        <w:gridCol w:w="1742"/>
      </w:tblGrid>
      <w:tr w:rsidR="007B6D7F" w:rsidRPr="0010434F" w:rsidTr="00C10BE5">
        <w:tc>
          <w:tcPr>
            <w:tcW w:w="2355" w:type="dxa"/>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Мета операції:</w:t>
            </w:r>
          </w:p>
        </w:tc>
        <w:tc>
          <w:tcPr>
            <w:tcW w:w="7284" w:type="dxa"/>
            <w:gridSpan w:val="4"/>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Смалення проводиться з метою звільнення туші від щетини</w:t>
            </w:r>
          </w:p>
        </w:tc>
      </w:tr>
      <w:tr w:rsidR="007B6D7F" w:rsidRPr="0010434F" w:rsidTr="00C10BE5">
        <w:tc>
          <w:tcPr>
            <w:tcW w:w="2355" w:type="dxa"/>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Опис продукту (напівфабрикату):</w:t>
            </w:r>
          </w:p>
        </w:tc>
        <w:tc>
          <w:tcPr>
            <w:tcW w:w="7284" w:type="dxa"/>
            <w:gridSpan w:val="4"/>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Смалені туші</w:t>
            </w:r>
          </w:p>
        </w:tc>
      </w:tr>
      <w:tr w:rsidR="007B6D7F" w:rsidRPr="0010434F" w:rsidTr="00C10BE5">
        <w:tc>
          <w:tcPr>
            <w:tcW w:w="2355" w:type="dxa"/>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Виконавці (кількість):</w:t>
            </w:r>
          </w:p>
        </w:tc>
        <w:tc>
          <w:tcPr>
            <w:tcW w:w="1559"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w:t>
            </w:r>
          </w:p>
        </w:tc>
        <w:tc>
          <w:tcPr>
            <w:tcW w:w="2410"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Розряд виконуваних робіт</w:t>
            </w:r>
          </w:p>
        </w:tc>
        <w:tc>
          <w:tcPr>
            <w:tcW w:w="3315" w:type="dxa"/>
            <w:gridSpan w:val="2"/>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w:t>
            </w:r>
          </w:p>
        </w:tc>
      </w:tr>
      <w:tr w:rsidR="007B6D7F" w:rsidRPr="0010434F" w:rsidTr="00C10BE5">
        <w:tc>
          <w:tcPr>
            <w:tcW w:w="3914" w:type="dxa"/>
            <w:gridSpan w:val="2"/>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Опис етапу виконання операції</w:t>
            </w:r>
          </w:p>
        </w:tc>
        <w:tc>
          <w:tcPr>
            <w:tcW w:w="2410"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4"/>
                <w:szCs w:val="24"/>
                <w:lang w:val="uk-UA"/>
              </w:rPr>
            </w:pPr>
            <w:r w:rsidRPr="0010434F">
              <w:rPr>
                <w:rFonts w:ascii="Times New Roman" w:eastAsia="Calibri" w:hAnsi="Times New Roman" w:cs="Times New Roman"/>
                <w:color w:val="000000"/>
                <w:sz w:val="24"/>
                <w:szCs w:val="24"/>
                <w:lang w:val="uk-UA"/>
              </w:rPr>
              <w:t>Обладнання та матеріали</w:t>
            </w:r>
          </w:p>
        </w:tc>
        <w:tc>
          <w:tcPr>
            <w:tcW w:w="1573"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4"/>
                <w:szCs w:val="24"/>
                <w:lang w:val="uk-UA"/>
              </w:rPr>
            </w:pPr>
            <w:r w:rsidRPr="0010434F">
              <w:rPr>
                <w:rFonts w:ascii="Times New Roman" w:eastAsia="Calibri" w:hAnsi="Times New Roman" w:cs="Times New Roman"/>
                <w:sz w:val="24"/>
                <w:szCs w:val="24"/>
                <w:lang w:val="uk-UA"/>
              </w:rPr>
              <w:t>Технологічні режими та параметри</w:t>
            </w:r>
          </w:p>
        </w:tc>
        <w:tc>
          <w:tcPr>
            <w:tcW w:w="1742"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4"/>
                <w:szCs w:val="24"/>
                <w:lang w:val="uk-UA"/>
              </w:rPr>
            </w:pPr>
            <w:r w:rsidRPr="0010434F">
              <w:rPr>
                <w:rFonts w:ascii="Times New Roman" w:eastAsia="Calibri" w:hAnsi="Times New Roman" w:cs="Times New Roman"/>
                <w:sz w:val="24"/>
                <w:szCs w:val="24"/>
                <w:lang w:val="uk-UA"/>
              </w:rPr>
              <w:t>Терміни виконання</w:t>
            </w:r>
          </w:p>
        </w:tc>
      </w:tr>
      <w:tr w:rsidR="007B6D7F" w:rsidRPr="0010434F" w:rsidTr="00C10BE5">
        <w:tc>
          <w:tcPr>
            <w:tcW w:w="3914" w:type="dxa"/>
            <w:gridSpan w:val="2"/>
            <w:vAlign w:val="center"/>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 xml:space="preserve">Свинячі очищені туші подаються в машину для смалення </w:t>
            </w:r>
            <w:r w:rsidRPr="0010434F">
              <w:rPr>
                <w:rFonts w:ascii="Times New Roman" w:eastAsia="Calibri" w:hAnsi="Times New Roman" w:cs="Times New Roman"/>
                <w:color w:val="000000"/>
                <w:spacing w:val="6"/>
                <w:sz w:val="28"/>
                <w:szCs w:val="28"/>
                <w:lang w:val="uk-UA"/>
              </w:rPr>
              <w:t xml:space="preserve">FO–28 </w:t>
            </w:r>
            <w:r w:rsidRPr="0010434F">
              <w:rPr>
                <w:rFonts w:ascii="Times New Roman" w:eastAsia="Calibri" w:hAnsi="Times New Roman" w:cs="Times New Roman"/>
                <w:color w:val="000000"/>
                <w:sz w:val="28"/>
                <w:szCs w:val="28"/>
                <w:lang w:val="uk-UA"/>
              </w:rPr>
              <w:t xml:space="preserve">для залишків видалення щетини. </w:t>
            </w:r>
          </w:p>
        </w:tc>
        <w:tc>
          <w:tcPr>
            <w:tcW w:w="2410"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Елеватор укладання туш EL 71 В</w:t>
            </w:r>
          </w:p>
        </w:tc>
        <w:tc>
          <w:tcPr>
            <w:tcW w:w="1573"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w:t>
            </w:r>
          </w:p>
        </w:tc>
        <w:tc>
          <w:tcPr>
            <w:tcW w:w="1742"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w:t>
            </w:r>
          </w:p>
        </w:tc>
      </w:tr>
      <w:tr w:rsidR="007B6D7F" w:rsidRPr="0010434F" w:rsidTr="00C10BE5">
        <w:tc>
          <w:tcPr>
            <w:tcW w:w="3914" w:type="dxa"/>
            <w:gridSpan w:val="2"/>
            <w:vAlign w:val="center"/>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Туша, за допомогою гарячого полум’я обпалюється і  повністю звільнюється від щетини. Туша, після смалення змочується водою</w:t>
            </w:r>
          </w:p>
        </w:tc>
        <w:tc>
          <w:tcPr>
            <w:tcW w:w="2410"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 xml:space="preserve">Машина для обпалювання  щетини </w:t>
            </w:r>
            <w:r w:rsidRPr="0010434F">
              <w:rPr>
                <w:rFonts w:ascii="Times New Roman" w:eastAsia="Calibri" w:hAnsi="Times New Roman" w:cs="Times New Roman"/>
                <w:color w:val="000000"/>
                <w:spacing w:val="6"/>
                <w:sz w:val="28"/>
                <w:szCs w:val="28"/>
                <w:lang w:val="uk-UA"/>
              </w:rPr>
              <w:t>FO–28</w:t>
            </w:r>
            <w:r w:rsidRPr="0010434F">
              <w:rPr>
                <w:rFonts w:ascii="Times New Roman" w:eastAsia="Calibri" w:hAnsi="Times New Roman" w:cs="Times New Roman"/>
                <w:color w:val="000000"/>
                <w:sz w:val="28"/>
                <w:szCs w:val="28"/>
                <w:lang w:val="uk-UA"/>
              </w:rPr>
              <w:t>; природний газ (метан)</w:t>
            </w:r>
          </w:p>
        </w:tc>
        <w:tc>
          <w:tcPr>
            <w:tcW w:w="1573"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1000-1200</w:t>
            </w:r>
            <w:r w:rsidRPr="0010434F">
              <w:rPr>
                <w:rFonts w:ascii="Times New Roman" w:eastAsia="Calibri" w:hAnsi="Times New Roman" w:cs="Times New Roman"/>
                <w:color w:val="000000"/>
                <w:sz w:val="28"/>
                <w:szCs w:val="28"/>
                <w:vertAlign w:val="superscript"/>
                <w:lang w:val="uk-UA"/>
              </w:rPr>
              <w:t>0</w:t>
            </w:r>
            <w:r w:rsidRPr="0010434F">
              <w:rPr>
                <w:rFonts w:ascii="Times New Roman" w:eastAsia="Calibri" w:hAnsi="Times New Roman" w:cs="Times New Roman"/>
                <w:color w:val="000000"/>
                <w:sz w:val="28"/>
                <w:szCs w:val="28"/>
                <w:lang w:val="uk-UA"/>
              </w:rPr>
              <w:t xml:space="preserve"> С</w:t>
            </w:r>
          </w:p>
        </w:tc>
        <w:tc>
          <w:tcPr>
            <w:tcW w:w="1742"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5-10 с</w:t>
            </w:r>
          </w:p>
        </w:tc>
      </w:tr>
      <w:tr w:rsidR="007B6D7F" w:rsidRPr="0010434F" w:rsidTr="00C10BE5">
        <w:tc>
          <w:tcPr>
            <w:tcW w:w="3914" w:type="dxa"/>
            <w:gridSpan w:val="2"/>
            <w:vAlign w:val="center"/>
          </w:tcPr>
          <w:p w:rsidR="007B6D7F" w:rsidRPr="0010434F" w:rsidRDefault="007B6D7F" w:rsidP="00C10BE5">
            <w:pPr>
              <w:shd w:val="clear" w:color="auto" w:fill="FFFFFF"/>
              <w:spacing w:after="0" w:line="240" w:lineRule="auto"/>
              <w:jc w:val="both"/>
              <w:rPr>
                <w:rFonts w:ascii="Times New Roman" w:eastAsia="Calibri" w:hAnsi="Times New Roman" w:cs="Times New Roman"/>
                <w:color w:val="000000"/>
                <w:sz w:val="28"/>
                <w:szCs w:val="28"/>
                <w:lang w:val="uk-UA"/>
              </w:rPr>
            </w:pPr>
            <w:r w:rsidRPr="0010434F">
              <w:rPr>
                <w:rFonts w:ascii="Times New Roman" w:eastAsia="Calibri" w:hAnsi="Times New Roman" w:cs="Times New Roman"/>
                <w:color w:val="000000"/>
                <w:sz w:val="28"/>
                <w:szCs w:val="28"/>
                <w:lang w:val="uk-UA"/>
              </w:rPr>
              <w:t>Смалені туші потрапляють на доочищення</w:t>
            </w:r>
          </w:p>
        </w:tc>
        <w:tc>
          <w:tcPr>
            <w:tcW w:w="2410"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color w:val="000000"/>
                <w:sz w:val="28"/>
                <w:szCs w:val="28"/>
                <w:lang w:val="uk-UA"/>
              </w:rPr>
            </w:pPr>
            <w:r w:rsidRPr="0010434F">
              <w:rPr>
                <w:rFonts w:ascii="Times New Roman" w:eastAsia="Calibri" w:hAnsi="Times New Roman" w:cs="Times New Roman"/>
                <w:color w:val="000000"/>
                <w:spacing w:val="6"/>
                <w:sz w:val="28"/>
                <w:szCs w:val="28"/>
                <w:lang w:val="uk-UA"/>
              </w:rPr>
              <w:t>-</w:t>
            </w:r>
          </w:p>
        </w:tc>
        <w:tc>
          <w:tcPr>
            <w:tcW w:w="1573"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color w:val="000000"/>
                <w:sz w:val="28"/>
                <w:szCs w:val="28"/>
                <w:lang w:val="uk-UA"/>
              </w:rPr>
            </w:pPr>
            <w:r w:rsidRPr="0010434F">
              <w:rPr>
                <w:rFonts w:ascii="Times New Roman" w:eastAsia="Calibri" w:hAnsi="Times New Roman" w:cs="Times New Roman"/>
                <w:color w:val="000000"/>
                <w:sz w:val="28"/>
                <w:szCs w:val="28"/>
                <w:lang w:val="uk-UA"/>
              </w:rPr>
              <w:t>–</w:t>
            </w:r>
          </w:p>
        </w:tc>
        <w:tc>
          <w:tcPr>
            <w:tcW w:w="1742"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color w:val="000000"/>
                <w:sz w:val="28"/>
                <w:szCs w:val="28"/>
                <w:lang w:val="uk-UA"/>
              </w:rPr>
            </w:pPr>
            <w:r w:rsidRPr="0010434F">
              <w:rPr>
                <w:rFonts w:ascii="Times New Roman" w:eastAsia="Calibri" w:hAnsi="Times New Roman" w:cs="Times New Roman"/>
                <w:color w:val="000000"/>
                <w:sz w:val="28"/>
                <w:szCs w:val="28"/>
                <w:lang w:val="uk-UA"/>
              </w:rPr>
              <w:t>–</w:t>
            </w:r>
          </w:p>
        </w:tc>
      </w:tr>
    </w:tbl>
    <w:p w:rsidR="007B6D7F" w:rsidRPr="0010434F" w:rsidRDefault="007B6D7F" w:rsidP="007B6D7F">
      <w:pPr>
        <w:spacing w:after="0" w:line="360" w:lineRule="auto"/>
        <w:ind w:firstLine="709"/>
        <w:jc w:val="both"/>
        <w:rPr>
          <w:rFonts w:ascii="Times New Roman" w:eastAsia="Calibri" w:hAnsi="Times New Roman" w:cs="Times New Roman"/>
          <w:color w:val="000000"/>
          <w:spacing w:val="6"/>
          <w:sz w:val="28"/>
          <w:szCs w:val="28"/>
          <w:lang w:val="uk-UA"/>
        </w:rPr>
      </w:pPr>
    </w:p>
    <w:p w:rsidR="007B6D7F" w:rsidRPr="0010434F" w:rsidRDefault="007B6D7F" w:rsidP="007B6D7F">
      <w:pPr>
        <w:widowControl w:val="0"/>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10434F">
        <w:rPr>
          <w:rFonts w:ascii="Times New Roman" w:eastAsia="Calibri" w:hAnsi="Times New Roman" w:cs="Times New Roman"/>
          <w:b/>
          <w:bCs/>
          <w:sz w:val="28"/>
          <w:szCs w:val="28"/>
          <w:lang w:val="uk-UA"/>
        </w:rPr>
        <w:t xml:space="preserve">Забіловка. </w:t>
      </w:r>
      <w:r w:rsidRPr="0010434F">
        <w:rPr>
          <w:rFonts w:ascii="Times New Roman" w:eastAsia="Calibri" w:hAnsi="Times New Roman" w:cs="Times New Roman"/>
          <w:sz w:val="28"/>
          <w:szCs w:val="28"/>
          <w:lang w:val="uk-UA"/>
        </w:rPr>
        <w:t>Щоб полегшити проведення цієї операції на підвісному шляху спеціальним пристроєм розтягують задні кінцівки туші на відстань 0,6 м і тільки тоді подаються робітнику. Забіловка здійснюється на подесті ЕНР-R для того, щоб полегшити наступну операцію. При виконанні цієї операції робітник має ніж, мусат – він окільцьовує прохідник, накладає лігатуру та зачищає задок півтуші та відрізає хвіст на вакуумній установці EFA-RA0025 F503.</w:t>
      </w:r>
    </w:p>
    <w:p w:rsidR="007B6D7F" w:rsidRPr="0010434F" w:rsidRDefault="007B6D7F" w:rsidP="007B6D7F">
      <w:pPr>
        <w:widowControl w:val="0"/>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10434F">
        <w:rPr>
          <w:rFonts w:ascii="Times New Roman" w:eastAsia="Calibri" w:hAnsi="Times New Roman" w:cs="Times New Roman"/>
          <w:b/>
          <w:bCs/>
          <w:sz w:val="28"/>
          <w:szCs w:val="28"/>
          <w:lang w:val="uk-UA"/>
        </w:rPr>
        <w:t xml:space="preserve">Видалення внутрішніх органів (нутрування). </w:t>
      </w:r>
      <w:r w:rsidRPr="0010434F">
        <w:rPr>
          <w:rFonts w:ascii="Times New Roman" w:eastAsia="Calibri" w:hAnsi="Times New Roman" w:cs="Times New Roman"/>
          <w:sz w:val="28"/>
          <w:szCs w:val="28"/>
          <w:lang w:val="uk-UA"/>
        </w:rPr>
        <w:t>Внутрішні орган видаляють не пізніше ніж через 30 хвилин після оглушення. Видалення внутрішніх органів проводять на конвеєрному столі. Стіл призначений для прийому, розбори і ветеринарної перевірки внутрішніх органів при нутровці, які рухаються на підвісному конвеєрі туш. (табл. 3.8).</w:t>
      </w:r>
    </w:p>
    <w:p w:rsidR="007B6D7F" w:rsidRPr="0010434F" w:rsidRDefault="007B6D7F" w:rsidP="007B6D7F">
      <w:pPr>
        <w:widowControl w:val="0"/>
        <w:spacing w:after="0" w:line="360" w:lineRule="auto"/>
        <w:ind w:firstLine="709"/>
        <w:jc w:val="right"/>
        <w:rPr>
          <w:rFonts w:ascii="Times New Roman" w:eastAsia="Calibri" w:hAnsi="Times New Roman" w:cs="Times New Roman"/>
          <w:i/>
          <w:sz w:val="28"/>
          <w:szCs w:val="28"/>
          <w:lang w:val="uk-UA"/>
        </w:rPr>
      </w:pPr>
      <w:r w:rsidRPr="0010434F">
        <w:rPr>
          <w:rFonts w:ascii="Times New Roman" w:eastAsia="Calibri" w:hAnsi="Times New Roman" w:cs="Times New Roman"/>
          <w:i/>
          <w:sz w:val="28"/>
          <w:szCs w:val="28"/>
          <w:lang w:val="uk-UA"/>
        </w:rPr>
        <w:lastRenderedPageBreak/>
        <w:t>Таблиця 3.7</w:t>
      </w:r>
    </w:p>
    <w:p w:rsidR="007B6D7F" w:rsidRPr="0010434F" w:rsidRDefault="007B6D7F" w:rsidP="007B6D7F">
      <w:pPr>
        <w:widowControl w:val="0"/>
        <w:spacing w:after="0" w:line="360" w:lineRule="auto"/>
        <w:ind w:firstLine="709"/>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Технологічна карта доочистки свиней</w:t>
      </w:r>
    </w:p>
    <w:tbl>
      <w:tblPr>
        <w:tblW w:w="9639" w:type="dxa"/>
        <w:tblInd w:w="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57" w:type="dxa"/>
          <w:right w:w="57" w:type="dxa"/>
        </w:tblCellMar>
        <w:tblLook w:val="00A0" w:firstRow="1" w:lastRow="0" w:firstColumn="1" w:lastColumn="0" w:noHBand="0" w:noVBand="0"/>
      </w:tblPr>
      <w:tblGrid>
        <w:gridCol w:w="2355"/>
        <w:gridCol w:w="1559"/>
        <w:gridCol w:w="2410"/>
        <w:gridCol w:w="1573"/>
        <w:gridCol w:w="1742"/>
      </w:tblGrid>
      <w:tr w:rsidR="007B6D7F" w:rsidRPr="0010434F" w:rsidTr="00C10BE5">
        <w:tc>
          <w:tcPr>
            <w:tcW w:w="2355" w:type="dxa"/>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Мета операції:</w:t>
            </w:r>
          </w:p>
        </w:tc>
        <w:tc>
          <w:tcPr>
            <w:tcW w:w="7284" w:type="dxa"/>
            <w:gridSpan w:val="4"/>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Видалення залишків щетини, вушних раковин, знімання передніх і задніх копит, підвішування туш на шлях нутровки</w:t>
            </w:r>
          </w:p>
        </w:tc>
      </w:tr>
      <w:tr w:rsidR="007B6D7F" w:rsidRPr="0010434F" w:rsidTr="00C10BE5">
        <w:tc>
          <w:tcPr>
            <w:tcW w:w="2355" w:type="dxa"/>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Опис продукту (напівфабрикату):</w:t>
            </w:r>
          </w:p>
        </w:tc>
        <w:tc>
          <w:tcPr>
            <w:tcW w:w="7284" w:type="dxa"/>
            <w:gridSpan w:val="4"/>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w:t>
            </w:r>
          </w:p>
        </w:tc>
      </w:tr>
      <w:tr w:rsidR="007B6D7F" w:rsidRPr="0010434F" w:rsidTr="00C10BE5">
        <w:tc>
          <w:tcPr>
            <w:tcW w:w="2355" w:type="dxa"/>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Виконавці (кількість):</w:t>
            </w:r>
          </w:p>
        </w:tc>
        <w:tc>
          <w:tcPr>
            <w:tcW w:w="1559"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Оператор – 1</w:t>
            </w:r>
          </w:p>
        </w:tc>
        <w:tc>
          <w:tcPr>
            <w:tcW w:w="2410"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Розряд виконуваних робіт</w:t>
            </w:r>
          </w:p>
        </w:tc>
        <w:tc>
          <w:tcPr>
            <w:tcW w:w="3315" w:type="dxa"/>
            <w:gridSpan w:val="2"/>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5</w:t>
            </w:r>
          </w:p>
        </w:tc>
      </w:tr>
      <w:tr w:rsidR="007B6D7F" w:rsidRPr="0010434F" w:rsidTr="00C10BE5">
        <w:tc>
          <w:tcPr>
            <w:tcW w:w="3914" w:type="dxa"/>
            <w:gridSpan w:val="2"/>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Опис етапу виконання операції</w:t>
            </w:r>
          </w:p>
        </w:tc>
        <w:tc>
          <w:tcPr>
            <w:tcW w:w="2410"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4"/>
                <w:szCs w:val="24"/>
                <w:lang w:val="uk-UA"/>
              </w:rPr>
            </w:pPr>
            <w:r w:rsidRPr="0010434F">
              <w:rPr>
                <w:rFonts w:ascii="Times New Roman" w:eastAsia="Calibri" w:hAnsi="Times New Roman" w:cs="Times New Roman"/>
                <w:color w:val="000000"/>
                <w:sz w:val="24"/>
                <w:szCs w:val="24"/>
                <w:lang w:val="uk-UA"/>
              </w:rPr>
              <w:t>Обладнання та матеріали</w:t>
            </w:r>
          </w:p>
        </w:tc>
        <w:tc>
          <w:tcPr>
            <w:tcW w:w="1573"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4"/>
                <w:szCs w:val="24"/>
                <w:lang w:val="uk-UA"/>
              </w:rPr>
            </w:pPr>
            <w:r w:rsidRPr="0010434F">
              <w:rPr>
                <w:rFonts w:ascii="Times New Roman" w:eastAsia="Calibri" w:hAnsi="Times New Roman" w:cs="Times New Roman"/>
                <w:sz w:val="24"/>
                <w:szCs w:val="24"/>
                <w:lang w:val="uk-UA"/>
              </w:rPr>
              <w:t>Технологічні режими та параметри</w:t>
            </w:r>
          </w:p>
        </w:tc>
        <w:tc>
          <w:tcPr>
            <w:tcW w:w="1742"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4"/>
                <w:szCs w:val="24"/>
                <w:lang w:val="uk-UA"/>
              </w:rPr>
            </w:pPr>
            <w:r w:rsidRPr="0010434F">
              <w:rPr>
                <w:rFonts w:ascii="Times New Roman" w:eastAsia="Calibri" w:hAnsi="Times New Roman" w:cs="Times New Roman"/>
                <w:sz w:val="24"/>
                <w:szCs w:val="24"/>
                <w:lang w:val="uk-UA"/>
              </w:rPr>
              <w:t>Терміни виконання</w:t>
            </w:r>
          </w:p>
        </w:tc>
      </w:tr>
      <w:tr w:rsidR="007B6D7F" w:rsidRPr="0010434F" w:rsidTr="00C10BE5">
        <w:tc>
          <w:tcPr>
            <w:tcW w:w="3914" w:type="dxa"/>
            <w:gridSpan w:val="2"/>
            <w:vAlign w:val="center"/>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 xml:space="preserve">Після процесу обпалювання туша автоматично подається для подальшої обробки на установці </w:t>
            </w:r>
            <w:r w:rsidRPr="0010434F">
              <w:rPr>
                <w:rFonts w:ascii="Times New Roman" w:eastAsia="Calibri" w:hAnsi="Times New Roman" w:cs="Times New Roman"/>
                <w:sz w:val="28"/>
                <w:szCs w:val="28"/>
                <w:lang w:val="uk-UA"/>
              </w:rPr>
              <w:t>TRM-3</w:t>
            </w:r>
            <w:r w:rsidRPr="0010434F">
              <w:rPr>
                <w:rFonts w:ascii="Times New Roman" w:eastAsia="Calibri" w:hAnsi="Times New Roman" w:cs="Times New Roman"/>
                <w:color w:val="000000"/>
                <w:sz w:val="28"/>
                <w:szCs w:val="28"/>
                <w:lang w:val="uk-UA"/>
              </w:rPr>
              <w:t xml:space="preserve"> а також вручну.</w:t>
            </w:r>
          </w:p>
        </w:tc>
        <w:tc>
          <w:tcPr>
            <w:tcW w:w="2410"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TRM-3, ручне доочищення</w:t>
            </w:r>
            <w:r w:rsidRPr="0010434F">
              <w:rPr>
                <w:rFonts w:ascii="Times New Roman" w:eastAsia="Calibri" w:hAnsi="Times New Roman" w:cs="Times New Roman"/>
                <w:color w:val="000000"/>
                <w:sz w:val="28"/>
                <w:szCs w:val="28"/>
                <w:lang w:val="uk-UA"/>
              </w:rPr>
              <w:t>, крюк – звонок</w:t>
            </w:r>
          </w:p>
        </w:tc>
        <w:tc>
          <w:tcPr>
            <w:tcW w:w="1573"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w:t>
            </w:r>
          </w:p>
        </w:tc>
        <w:tc>
          <w:tcPr>
            <w:tcW w:w="1742"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3-5 хв.</w:t>
            </w:r>
          </w:p>
        </w:tc>
      </w:tr>
      <w:tr w:rsidR="007B6D7F" w:rsidRPr="0010434F" w:rsidTr="00C10BE5">
        <w:tc>
          <w:tcPr>
            <w:tcW w:w="3914" w:type="dxa"/>
            <w:gridSpan w:val="2"/>
            <w:vAlign w:val="center"/>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Вилучення вушних раковин</w:t>
            </w:r>
          </w:p>
        </w:tc>
        <w:tc>
          <w:tcPr>
            <w:tcW w:w="2410"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Ніж, мусат</w:t>
            </w:r>
          </w:p>
        </w:tc>
        <w:tc>
          <w:tcPr>
            <w:tcW w:w="1573"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w:t>
            </w:r>
          </w:p>
        </w:tc>
        <w:tc>
          <w:tcPr>
            <w:tcW w:w="1742"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3-5 хв.</w:t>
            </w:r>
          </w:p>
        </w:tc>
      </w:tr>
      <w:tr w:rsidR="007B6D7F" w:rsidRPr="0010434F" w:rsidTr="00C10BE5">
        <w:tc>
          <w:tcPr>
            <w:tcW w:w="3914" w:type="dxa"/>
            <w:gridSpan w:val="2"/>
            <w:vAlign w:val="center"/>
          </w:tcPr>
          <w:p w:rsidR="007B6D7F" w:rsidRPr="0010434F" w:rsidRDefault="007B6D7F" w:rsidP="00C10BE5">
            <w:pPr>
              <w:shd w:val="clear" w:color="auto" w:fill="FFFFFF"/>
              <w:spacing w:after="0" w:line="240" w:lineRule="auto"/>
              <w:jc w:val="both"/>
              <w:rPr>
                <w:rFonts w:ascii="Times New Roman" w:eastAsia="Calibri" w:hAnsi="Times New Roman" w:cs="Times New Roman"/>
                <w:color w:val="000000"/>
                <w:sz w:val="28"/>
                <w:szCs w:val="28"/>
                <w:lang w:val="uk-UA"/>
              </w:rPr>
            </w:pPr>
            <w:r w:rsidRPr="0010434F">
              <w:rPr>
                <w:rFonts w:ascii="Times New Roman" w:eastAsia="Calibri" w:hAnsi="Times New Roman" w:cs="Times New Roman"/>
                <w:color w:val="000000"/>
                <w:sz w:val="28"/>
                <w:szCs w:val="28"/>
                <w:lang w:val="uk-UA"/>
              </w:rPr>
              <w:t>Транспортування туш з доочистки елеватором, за допомогою якого туші подаються на транспортер лінії забою</w:t>
            </w:r>
          </w:p>
        </w:tc>
        <w:tc>
          <w:tcPr>
            <w:tcW w:w="2410"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color w:val="000000"/>
                <w:sz w:val="28"/>
                <w:szCs w:val="28"/>
                <w:lang w:val="uk-UA"/>
              </w:rPr>
            </w:pPr>
            <w:r w:rsidRPr="0010434F">
              <w:rPr>
                <w:rFonts w:ascii="Times New Roman" w:eastAsia="Calibri" w:hAnsi="Times New Roman" w:cs="Times New Roman"/>
                <w:color w:val="000000"/>
                <w:sz w:val="28"/>
                <w:szCs w:val="28"/>
                <w:lang w:val="uk-UA"/>
              </w:rPr>
              <w:t>Приймальний елеватор AEL-98, транспортер прохідного типу НЕА 120, транспортер лінії забою U 12 ZC 150</w:t>
            </w:r>
          </w:p>
        </w:tc>
        <w:tc>
          <w:tcPr>
            <w:tcW w:w="1573"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color w:val="000000"/>
                <w:sz w:val="28"/>
                <w:szCs w:val="28"/>
                <w:lang w:val="uk-UA"/>
              </w:rPr>
            </w:pPr>
            <w:r w:rsidRPr="0010434F">
              <w:rPr>
                <w:rFonts w:ascii="Times New Roman" w:eastAsia="Calibri" w:hAnsi="Times New Roman" w:cs="Times New Roman"/>
                <w:color w:val="000000"/>
                <w:sz w:val="28"/>
                <w:szCs w:val="28"/>
                <w:lang w:val="uk-UA"/>
              </w:rPr>
              <w:t>–</w:t>
            </w:r>
          </w:p>
        </w:tc>
        <w:tc>
          <w:tcPr>
            <w:tcW w:w="1742"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color w:val="000000"/>
                <w:sz w:val="28"/>
                <w:szCs w:val="28"/>
                <w:lang w:val="uk-UA"/>
              </w:rPr>
            </w:pPr>
            <w:r w:rsidRPr="0010434F">
              <w:rPr>
                <w:rFonts w:ascii="Times New Roman" w:eastAsia="Calibri" w:hAnsi="Times New Roman" w:cs="Times New Roman"/>
                <w:sz w:val="28"/>
                <w:szCs w:val="28"/>
                <w:lang w:val="uk-UA"/>
              </w:rPr>
              <w:t>3-5 хв.</w:t>
            </w:r>
          </w:p>
        </w:tc>
      </w:tr>
    </w:tbl>
    <w:p w:rsidR="007B6D7F" w:rsidRPr="0010434F" w:rsidRDefault="007B6D7F" w:rsidP="007B6D7F">
      <w:pPr>
        <w:widowControl w:val="0"/>
        <w:spacing w:after="0" w:line="360" w:lineRule="auto"/>
        <w:ind w:firstLine="709"/>
        <w:jc w:val="both"/>
        <w:rPr>
          <w:rFonts w:ascii="Times New Roman" w:eastAsia="Calibri" w:hAnsi="Times New Roman" w:cs="Times New Roman"/>
          <w:sz w:val="28"/>
          <w:szCs w:val="28"/>
          <w:lang w:val="uk-UA"/>
        </w:rPr>
      </w:pPr>
    </w:p>
    <w:p w:rsidR="007B6D7F" w:rsidRPr="0010434F" w:rsidRDefault="007B6D7F" w:rsidP="007B6D7F">
      <w:pPr>
        <w:spacing w:after="0" w:line="360" w:lineRule="auto"/>
        <w:ind w:firstLine="709"/>
        <w:jc w:val="both"/>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Тушу робітник розрізає по білій лінії черева, видаляє жирові відкладення  зі шлунка, шлунково – кишковий тракт, лівер (печінку, серце, легені, стравохід, трахею, діафрагму в природному стані) і викладає в чашу, яка знаходиться навпроти туші. Внутрішні органи після висновку ветеринарної служби про їх придатність на харчові цілі направляються на обробку в субпродуктовий цех, кишкові комплекти – в кишковий цех. Розрізання шлунків, знежирення та звільнення гідрозмивом від вмісту проводять в кишковому цеху підприємства, який відділений перегородкою від забійного цеху, щоб не погіршить санітарний стан туш.</w:t>
      </w:r>
    </w:p>
    <w:p w:rsidR="007B6D7F" w:rsidRPr="0010434F" w:rsidRDefault="007B6D7F" w:rsidP="007B6D7F">
      <w:pPr>
        <w:widowControl w:val="0"/>
        <w:spacing w:after="0" w:line="360" w:lineRule="auto"/>
        <w:ind w:firstLine="709"/>
        <w:jc w:val="both"/>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 xml:space="preserve">Білі внутрішні органи укладаються на спеціальний конвеєр для огляду. Здорові органи відправляються на подальшу переробку на субпродукти, а </w:t>
      </w:r>
      <w:r w:rsidRPr="0010434F">
        <w:rPr>
          <w:rFonts w:ascii="Times New Roman" w:eastAsia="Calibri" w:hAnsi="Times New Roman" w:cs="Times New Roman"/>
          <w:sz w:val="28"/>
          <w:szCs w:val="28"/>
          <w:lang w:val="uk-UA"/>
        </w:rPr>
        <w:lastRenderedPageBreak/>
        <w:t>вражені органи збираються в спеціальні контейнери з кришками, візками перевозяться на дільницю тимчасового зберігання конфіскатів і потім відправляються на переробку на ветсанзаводи.</w:t>
      </w:r>
    </w:p>
    <w:p w:rsidR="007B6D7F" w:rsidRPr="0010434F" w:rsidRDefault="007B6D7F" w:rsidP="007B6D7F">
      <w:pPr>
        <w:widowControl w:val="0"/>
        <w:spacing w:after="0" w:line="360" w:lineRule="auto"/>
        <w:ind w:firstLine="709"/>
        <w:jc w:val="right"/>
        <w:rPr>
          <w:rFonts w:ascii="Times New Roman" w:eastAsia="Calibri" w:hAnsi="Times New Roman" w:cs="Times New Roman"/>
          <w:i/>
          <w:sz w:val="28"/>
          <w:szCs w:val="28"/>
          <w:lang w:val="uk-UA"/>
        </w:rPr>
      </w:pPr>
      <w:r w:rsidRPr="0010434F">
        <w:rPr>
          <w:rFonts w:ascii="Times New Roman" w:eastAsia="Calibri" w:hAnsi="Times New Roman" w:cs="Times New Roman"/>
          <w:i/>
          <w:sz w:val="28"/>
          <w:szCs w:val="28"/>
          <w:lang w:val="uk-UA"/>
        </w:rPr>
        <w:t>Таблиця 3.8</w:t>
      </w:r>
    </w:p>
    <w:p w:rsidR="007B6D7F" w:rsidRPr="0010434F" w:rsidRDefault="007B6D7F" w:rsidP="007B6D7F">
      <w:pPr>
        <w:widowControl w:val="0"/>
        <w:spacing w:after="0" w:line="360" w:lineRule="auto"/>
        <w:ind w:firstLine="709"/>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Технологічна карта нутрування</w:t>
      </w:r>
    </w:p>
    <w:tbl>
      <w:tblPr>
        <w:tblW w:w="9639" w:type="dxa"/>
        <w:tblInd w:w="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57" w:type="dxa"/>
          <w:right w:w="57" w:type="dxa"/>
        </w:tblCellMar>
        <w:tblLook w:val="00A0" w:firstRow="1" w:lastRow="0" w:firstColumn="1" w:lastColumn="0" w:noHBand="0" w:noVBand="0"/>
      </w:tblPr>
      <w:tblGrid>
        <w:gridCol w:w="2355"/>
        <w:gridCol w:w="2126"/>
        <w:gridCol w:w="1985"/>
        <w:gridCol w:w="1573"/>
        <w:gridCol w:w="1600"/>
      </w:tblGrid>
      <w:tr w:rsidR="007B6D7F" w:rsidRPr="0010434F" w:rsidTr="00C10BE5">
        <w:tc>
          <w:tcPr>
            <w:tcW w:w="2355" w:type="dxa"/>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Мета операції:</w:t>
            </w:r>
          </w:p>
        </w:tc>
        <w:tc>
          <w:tcPr>
            <w:tcW w:w="7284" w:type="dxa"/>
            <w:gridSpan w:val="4"/>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Звільнити тушу від білих органів (нутрування)</w:t>
            </w:r>
          </w:p>
        </w:tc>
      </w:tr>
      <w:tr w:rsidR="007B6D7F" w:rsidRPr="0010434F" w:rsidTr="00C10BE5">
        <w:tc>
          <w:tcPr>
            <w:tcW w:w="2355" w:type="dxa"/>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Опис продукту (напівфабрикату):</w:t>
            </w:r>
          </w:p>
        </w:tc>
        <w:tc>
          <w:tcPr>
            <w:tcW w:w="7284" w:type="dxa"/>
            <w:gridSpan w:val="4"/>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Кишково-шлунковий тракт</w:t>
            </w:r>
          </w:p>
        </w:tc>
      </w:tr>
      <w:tr w:rsidR="007B6D7F" w:rsidRPr="0010434F" w:rsidTr="00C10BE5">
        <w:tc>
          <w:tcPr>
            <w:tcW w:w="2355" w:type="dxa"/>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Виконавці (кількість):</w:t>
            </w:r>
          </w:p>
        </w:tc>
        <w:tc>
          <w:tcPr>
            <w:tcW w:w="2126"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оператор – 1</w:t>
            </w:r>
          </w:p>
        </w:tc>
        <w:tc>
          <w:tcPr>
            <w:tcW w:w="1985"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4"/>
                <w:szCs w:val="24"/>
                <w:lang w:val="uk-UA"/>
              </w:rPr>
            </w:pPr>
            <w:r w:rsidRPr="0010434F">
              <w:rPr>
                <w:rFonts w:ascii="Times New Roman" w:eastAsia="Calibri" w:hAnsi="Times New Roman" w:cs="Times New Roman"/>
                <w:color w:val="000000"/>
                <w:sz w:val="24"/>
                <w:szCs w:val="24"/>
                <w:lang w:val="uk-UA"/>
              </w:rPr>
              <w:t>Розряд виконуваних робіт</w:t>
            </w:r>
          </w:p>
        </w:tc>
        <w:tc>
          <w:tcPr>
            <w:tcW w:w="3173" w:type="dxa"/>
            <w:gridSpan w:val="2"/>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6</w:t>
            </w:r>
          </w:p>
        </w:tc>
      </w:tr>
      <w:tr w:rsidR="007B6D7F" w:rsidRPr="0010434F" w:rsidTr="00C10BE5">
        <w:tc>
          <w:tcPr>
            <w:tcW w:w="4481" w:type="dxa"/>
            <w:gridSpan w:val="2"/>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Опис етапу виконання операції</w:t>
            </w:r>
          </w:p>
        </w:tc>
        <w:tc>
          <w:tcPr>
            <w:tcW w:w="1985"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4"/>
                <w:szCs w:val="24"/>
                <w:lang w:val="uk-UA"/>
              </w:rPr>
            </w:pPr>
            <w:r w:rsidRPr="0010434F">
              <w:rPr>
                <w:rFonts w:ascii="Times New Roman" w:eastAsia="Calibri" w:hAnsi="Times New Roman" w:cs="Times New Roman"/>
                <w:color w:val="000000"/>
                <w:sz w:val="24"/>
                <w:szCs w:val="24"/>
                <w:lang w:val="uk-UA"/>
              </w:rPr>
              <w:t>Обладнання та матеріали</w:t>
            </w:r>
          </w:p>
        </w:tc>
        <w:tc>
          <w:tcPr>
            <w:tcW w:w="1573"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4"/>
                <w:szCs w:val="24"/>
                <w:lang w:val="uk-UA"/>
              </w:rPr>
            </w:pPr>
            <w:r w:rsidRPr="0010434F">
              <w:rPr>
                <w:rFonts w:ascii="Times New Roman" w:eastAsia="Calibri" w:hAnsi="Times New Roman" w:cs="Times New Roman"/>
                <w:sz w:val="24"/>
                <w:szCs w:val="24"/>
                <w:lang w:val="uk-UA"/>
              </w:rPr>
              <w:t>Технологічні режими та параметри</w:t>
            </w:r>
          </w:p>
        </w:tc>
        <w:tc>
          <w:tcPr>
            <w:tcW w:w="1600" w:type="dxa"/>
            <w:vAlign w:val="center"/>
          </w:tcPr>
          <w:p w:rsidR="007B6D7F" w:rsidRPr="0010434F" w:rsidRDefault="007B6D7F" w:rsidP="00C10BE5">
            <w:pPr>
              <w:widowControl w:val="0"/>
              <w:spacing w:after="0" w:line="360" w:lineRule="auto"/>
              <w:jc w:val="center"/>
              <w:rPr>
                <w:rFonts w:ascii="Times New Roman" w:eastAsia="Calibri" w:hAnsi="Times New Roman" w:cs="Times New Roman"/>
                <w:sz w:val="24"/>
                <w:szCs w:val="24"/>
                <w:lang w:val="uk-UA"/>
              </w:rPr>
            </w:pPr>
            <w:r w:rsidRPr="0010434F">
              <w:rPr>
                <w:rFonts w:ascii="Times New Roman" w:eastAsia="Calibri" w:hAnsi="Times New Roman" w:cs="Times New Roman"/>
                <w:sz w:val="24"/>
                <w:szCs w:val="24"/>
                <w:lang w:val="uk-UA"/>
              </w:rPr>
              <w:t>Терміни виконання</w:t>
            </w:r>
          </w:p>
        </w:tc>
      </w:tr>
      <w:tr w:rsidR="007B6D7F" w:rsidRPr="0010434F" w:rsidTr="00C10BE5">
        <w:tc>
          <w:tcPr>
            <w:tcW w:w="4481" w:type="dxa"/>
            <w:gridSpan w:val="2"/>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Розрізання по білій лінії від черевної до грудної частини Виймання шлунку, кишечнику, сальника. При вийманні внутрішніх органів не допускається порушення стінок кишок, шлунку, а також сечового та жовчного міхурів, відділення пенісу</w:t>
            </w:r>
          </w:p>
        </w:tc>
        <w:tc>
          <w:tcPr>
            <w:tcW w:w="1985" w:type="dxa"/>
            <w:vMerge w:val="restart"/>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4"/>
                <w:szCs w:val="24"/>
                <w:lang w:val="uk-UA"/>
              </w:rPr>
            </w:pPr>
            <w:r w:rsidRPr="0010434F">
              <w:rPr>
                <w:rFonts w:ascii="Times New Roman" w:eastAsia="Calibri" w:hAnsi="Times New Roman" w:cs="Times New Roman"/>
                <w:color w:val="000000"/>
                <w:sz w:val="24"/>
                <w:szCs w:val="24"/>
                <w:lang w:val="uk-UA"/>
              </w:rPr>
              <w:t>Транспортер білих органів U-12-ZС60, ніж, мусат</w:t>
            </w:r>
          </w:p>
        </w:tc>
        <w:tc>
          <w:tcPr>
            <w:tcW w:w="1573" w:type="dxa"/>
            <w:vMerge w:val="restart"/>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4"/>
                <w:szCs w:val="24"/>
                <w:lang w:val="uk-UA"/>
              </w:rPr>
            </w:pPr>
            <w:r w:rsidRPr="0010434F">
              <w:rPr>
                <w:rFonts w:ascii="Times New Roman" w:eastAsia="Calibri" w:hAnsi="Times New Roman" w:cs="Times New Roman"/>
                <w:color w:val="000000"/>
                <w:sz w:val="24"/>
                <w:szCs w:val="24"/>
                <w:lang w:val="uk-UA"/>
              </w:rPr>
              <w:t>Не пізніше ніж через 30 хвилин після операції знекровлення</w:t>
            </w:r>
          </w:p>
        </w:tc>
        <w:tc>
          <w:tcPr>
            <w:tcW w:w="1600" w:type="dxa"/>
            <w:vMerge w:val="restart"/>
            <w:vAlign w:val="center"/>
          </w:tcPr>
          <w:p w:rsidR="007B6D7F" w:rsidRPr="0010434F" w:rsidRDefault="007B6D7F" w:rsidP="00C10BE5">
            <w:pPr>
              <w:widowControl w:val="0"/>
              <w:spacing w:after="0" w:line="36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w:t>
            </w:r>
          </w:p>
        </w:tc>
      </w:tr>
      <w:tr w:rsidR="007B6D7F" w:rsidRPr="0010434F" w:rsidTr="00C10BE5">
        <w:tc>
          <w:tcPr>
            <w:tcW w:w="4481" w:type="dxa"/>
            <w:gridSpan w:val="2"/>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Видалений шлунково-кишковий тракт поміщають в чашу напроти туші</w:t>
            </w:r>
          </w:p>
        </w:tc>
        <w:tc>
          <w:tcPr>
            <w:tcW w:w="1985" w:type="dxa"/>
            <w:vMerge/>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color w:val="000000"/>
                <w:sz w:val="28"/>
                <w:szCs w:val="28"/>
                <w:lang w:val="uk-UA"/>
              </w:rPr>
            </w:pPr>
          </w:p>
        </w:tc>
        <w:tc>
          <w:tcPr>
            <w:tcW w:w="1573" w:type="dxa"/>
            <w:vMerge/>
            <w:vAlign w:val="center"/>
          </w:tcPr>
          <w:p w:rsidR="007B6D7F" w:rsidRPr="0010434F" w:rsidRDefault="007B6D7F" w:rsidP="00C10BE5">
            <w:pPr>
              <w:widowControl w:val="0"/>
              <w:spacing w:after="0" w:line="240" w:lineRule="auto"/>
              <w:jc w:val="center"/>
              <w:rPr>
                <w:rFonts w:ascii="Times New Roman" w:eastAsia="Calibri" w:hAnsi="Times New Roman" w:cs="Times New Roman"/>
                <w:color w:val="000000"/>
                <w:sz w:val="28"/>
                <w:szCs w:val="28"/>
                <w:lang w:val="uk-UA"/>
              </w:rPr>
            </w:pPr>
          </w:p>
        </w:tc>
        <w:tc>
          <w:tcPr>
            <w:tcW w:w="1600" w:type="dxa"/>
            <w:vMerge/>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p>
        </w:tc>
      </w:tr>
    </w:tbl>
    <w:p w:rsidR="007B6D7F" w:rsidRPr="0010434F" w:rsidRDefault="007B6D7F" w:rsidP="007B6D7F">
      <w:pPr>
        <w:widowControl w:val="0"/>
        <w:spacing w:after="0" w:line="360" w:lineRule="auto"/>
        <w:ind w:firstLine="709"/>
        <w:jc w:val="both"/>
        <w:rPr>
          <w:rFonts w:ascii="Times New Roman" w:eastAsia="Calibri" w:hAnsi="Times New Roman" w:cs="Times New Roman"/>
          <w:sz w:val="28"/>
          <w:szCs w:val="28"/>
          <w:lang w:val="uk-UA"/>
        </w:rPr>
      </w:pPr>
    </w:p>
    <w:p w:rsidR="007B6D7F" w:rsidRPr="0010434F" w:rsidRDefault="007B6D7F" w:rsidP="007B6D7F">
      <w:pPr>
        <w:widowControl w:val="0"/>
        <w:spacing w:after="0" w:line="360" w:lineRule="auto"/>
        <w:ind w:firstLine="709"/>
        <w:jc w:val="both"/>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Шлунки знежирюють, звільняють від вмісту, промивають і направляють у цех субпродуктів, кишки – у кишковий цех.</w:t>
      </w:r>
    </w:p>
    <w:p w:rsidR="007B6D7F" w:rsidRPr="0010434F" w:rsidRDefault="007B6D7F" w:rsidP="007B6D7F">
      <w:pPr>
        <w:widowControl w:val="0"/>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Червоні органи (трахея, серце, печінка, легені) виймаються разом з язиком, підрізаються краї діафрагми. Робітник також відбирає проби для трихелелоскопії і маркує проби та туші у відповідності до порядкового номера відібраної проби, вирізуючи шматочки м’яса масою 60 г. з ніжки діафрагми. Зрізи направляють на дослідження у виробничу лабораторію (табл.3.9).</w:t>
      </w:r>
    </w:p>
    <w:p w:rsidR="007B6D7F" w:rsidRPr="0010434F" w:rsidRDefault="007B6D7F" w:rsidP="007B6D7F">
      <w:pPr>
        <w:widowControl w:val="0"/>
        <w:spacing w:after="0" w:line="360" w:lineRule="auto"/>
        <w:ind w:firstLine="709"/>
        <w:jc w:val="right"/>
        <w:rPr>
          <w:rFonts w:ascii="Times New Roman" w:eastAsia="Calibri" w:hAnsi="Times New Roman" w:cs="Times New Roman"/>
          <w:sz w:val="28"/>
          <w:szCs w:val="28"/>
          <w:lang w:val="uk-UA"/>
        </w:rPr>
      </w:pPr>
    </w:p>
    <w:p w:rsidR="007B6D7F" w:rsidRPr="0010434F" w:rsidRDefault="007B6D7F" w:rsidP="007B6D7F">
      <w:pPr>
        <w:widowControl w:val="0"/>
        <w:spacing w:after="0" w:line="360" w:lineRule="auto"/>
        <w:ind w:firstLine="709"/>
        <w:jc w:val="right"/>
        <w:rPr>
          <w:rFonts w:ascii="Times New Roman" w:eastAsia="Calibri" w:hAnsi="Times New Roman" w:cs="Times New Roman"/>
          <w:sz w:val="28"/>
          <w:szCs w:val="28"/>
          <w:lang w:val="uk-UA"/>
        </w:rPr>
      </w:pPr>
    </w:p>
    <w:p w:rsidR="007B6D7F" w:rsidRPr="0010434F" w:rsidRDefault="007B6D7F" w:rsidP="007B6D7F">
      <w:pPr>
        <w:widowControl w:val="0"/>
        <w:spacing w:after="0" w:line="360" w:lineRule="auto"/>
        <w:ind w:firstLine="709"/>
        <w:jc w:val="right"/>
        <w:rPr>
          <w:rFonts w:ascii="Times New Roman" w:eastAsia="Calibri" w:hAnsi="Times New Roman" w:cs="Times New Roman"/>
          <w:sz w:val="28"/>
          <w:szCs w:val="28"/>
          <w:lang w:val="uk-UA"/>
        </w:rPr>
      </w:pPr>
    </w:p>
    <w:p w:rsidR="007B6D7F" w:rsidRPr="0010434F" w:rsidRDefault="007B6D7F" w:rsidP="007B6D7F">
      <w:pPr>
        <w:widowControl w:val="0"/>
        <w:spacing w:after="0" w:line="360" w:lineRule="auto"/>
        <w:ind w:firstLine="709"/>
        <w:jc w:val="right"/>
        <w:rPr>
          <w:rFonts w:ascii="Times New Roman" w:eastAsia="Calibri" w:hAnsi="Times New Roman" w:cs="Times New Roman"/>
          <w:i/>
          <w:sz w:val="28"/>
          <w:szCs w:val="28"/>
          <w:lang w:val="uk-UA"/>
        </w:rPr>
      </w:pPr>
      <w:r w:rsidRPr="0010434F">
        <w:rPr>
          <w:rFonts w:ascii="Times New Roman" w:eastAsia="Calibri" w:hAnsi="Times New Roman" w:cs="Times New Roman"/>
          <w:i/>
          <w:sz w:val="28"/>
          <w:szCs w:val="28"/>
          <w:lang w:val="uk-UA"/>
        </w:rPr>
        <w:lastRenderedPageBreak/>
        <w:t>Таблиця 3.9</w:t>
      </w:r>
    </w:p>
    <w:p w:rsidR="007B6D7F" w:rsidRPr="0010434F" w:rsidRDefault="007B6D7F" w:rsidP="007B6D7F">
      <w:pPr>
        <w:widowControl w:val="0"/>
        <w:spacing w:after="0" w:line="360" w:lineRule="auto"/>
        <w:ind w:firstLine="709"/>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 xml:space="preserve"> Технологічна карта вилучення червоних органів з туш</w:t>
      </w:r>
    </w:p>
    <w:tbl>
      <w:tblPr>
        <w:tblW w:w="9639" w:type="dxa"/>
        <w:tblInd w:w="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57" w:type="dxa"/>
          <w:right w:w="57" w:type="dxa"/>
        </w:tblCellMar>
        <w:tblLook w:val="00A0" w:firstRow="1" w:lastRow="0" w:firstColumn="1" w:lastColumn="0" w:noHBand="0" w:noVBand="0"/>
      </w:tblPr>
      <w:tblGrid>
        <w:gridCol w:w="2355"/>
        <w:gridCol w:w="1559"/>
        <w:gridCol w:w="2410"/>
        <w:gridCol w:w="1573"/>
        <w:gridCol w:w="1742"/>
      </w:tblGrid>
      <w:tr w:rsidR="007B6D7F" w:rsidRPr="0010434F" w:rsidTr="00C10BE5">
        <w:tc>
          <w:tcPr>
            <w:tcW w:w="2355" w:type="dxa"/>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Мета  операції:</w:t>
            </w:r>
          </w:p>
        </w:tc>
        <w:tc>
          <w:tcPr>
            <w:tcW w:w="7284" w:type="dxa"/>
            <w:gridSpan w:val="4"/>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Звільнити тушу від червоних органів</w:t>
            </w:r>
          </w:p>
        </w:tc>
      </w:tr>
      <w:tr w:rsidR="007B6D7F" w:rsidRPr="0010434F" w:rsidTr="00C10BE5">
        <w:tc>
          <w:tcPr>
            <w:tcW w:w="2355" w:type="dxa"/>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Опис продукту (напівфабрикату):</w:t>
            </w:r>
          </w:p>
        </w:tc>
        <w:tc>
          <w:tcPr>
            <w:tcW w:w="7284" w:type="dxa"/>
            <w:gridSpan w:val="4"/>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Лівер</w:t>
            </w:r>
          </w:p>
        </w:tc>
      </w:tr>
      <w:tr w:rsidR="007B6D7F" w:rsidRPr="0010434F" w:rsidTr="00C10BE5">
        <w:tc>
          <w:tcPr>
            <w:tcW w:w="2355" w:type="dxa"/>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Виконавці (кількість):</w:t>
            </w:r>
          </w:p>
        </w:tc>
        <w:tc>
          <w:tcPr>
            <w:tcW w:w="1559"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оператор – 1</w:t>
            </w:r>
          </w:p>
        </w:tc>
        <w:tc>
          <w:tcPr>
            <w:tcW w:w="2410"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Розряд виконуваних робіт</w:t>
            </w:r>
          </w:p>
        </w:tc>
        <w:tc>
          <w:tcPr>
            <w:tcW w:w="3315" w:type="dxa"/>
            <w:gridSpan w:val="2"/>
            <w:vAlign w:val="center"/>
          </w:tcPr>
          <w:p w:rsidR="007B6D7F" w:rsidRPr="0010434F" w:rsidRDefault="007B6D7F" w:rsidP="00C10BE5">
            <w:pPr>
              <w:widowControl w:val="0"/>
              <w:spacing w:after="0" w:line="240" w:lineRule="auto"/>
              <w:ind w:firstLine="709"/>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6</w:t>
            </w:r>
          </w:p>
        </w:tc>
      </w:tr>
      <w:tr w:rsidR="007B6D7F" w:rsidRPr="0010434F" w:rsidTr="00C10BE5">
        <w:tc>
          <w:tcPr>
            <w:tcW w:w="3914" w:type="dxa"/>
            <w:gridSpan w:val="2"/>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Опис етапу виконання операції</w:t>
            </w:r>
          </w:p>
        </w:tc>
        <w:tc>
          <w:tcPr>
            <w:tcW w:w="2410"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Обладнання та матеріали</w:t>
            </w:r>
          </w:p>
        </w:tc>
        <w:tc>
          <w:tcPr>
            <w:tcW w:w="1573"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4"/>
                <w:szCs w:val="24"/>
                <w:lang w:val="uk-UA"/>
              </w:rPr>
            </w:pPr>
            <w:r w:rsidRPr="0010434F">
              <w:rPr>
                <w:rFonts w:ascii="Times New Roman" w:eastAsia="Calibri" w:hAnsi="Times New Roman" w:cs="Times New Roman"/>
                <w:sz w:val="24"/>
                <w:szCs w:val="24"/>
                <w:lang w:val="uk-UA"/>
              </w:rPr>
              <w:t>Технологічні режими та параметри</w:t>
            </w:r>
          </w:p>
        </w:tc>
        <w:tc>
          <w:tcPr>
            <w:tcW w:w="1742"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4"/>
                <w:szCs w:val="24"/>
                <w:lang w:val="uk-UA"/>
              </w:rPr>
            </w:pPr>
            <w:r w:rsidRPr="0010434F">
              <w:rPr>
                <w:rFonts w:ascii="Times New Roman" w:eastAsia="Calibri" w:hAnsi="Times New Roman" w:cs="Times New Roman"/>
                <w:sz w:val="24"/>
                <w:szCs w:val="24"/>
                <w:lang w:val="uk-UA"/>
              </w:rPr>
              <w:t>Терміни виконання</w:t>
            </w:r>
          </w:p>
        </w:tc>
      </w:tr>
      <w:tr w:rsidR="007B6D7F" w:rsidRPr="0010434F" w:rsidTr="00C10BE5">
        <w:tc>
          <w:tcPr>
            <w:tcW w:w="3914" w:type="dxa"/>
            <w:gridSpan w:val="2"/>
            <w:vAlign w:val="center"/>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Підрізання діафрагми, видалення ліверу з язиком</w:t>
            </w:r>
          </w:p>
        </w:tc>
        <w:tc>
          <w:tcPr>
            <w:tcW w:w="2410"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ніж, мусат</w:t>
            </w:r>
          </w:p>
        </w:tc>
        <w:tc>
          <w:tcPr>
            <w:tcW w:w="1573" w:type="dxa"/>
            <w:vMerge w:val="restart"/>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w:t>
            </w:r>
          </w:p>
        </w:tc>
        <w:tc>
          <w:tcPr>
            <w:tcW w:w="1742" w:type="dxa"/>
            <w:vMerge w:val="restart"/>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w:t>
            </w:r>
          </w:p>
        </w:tc>
      </w:tr>
      <w:tr w:rsidR="007B6D7F" w:rsidRPr="0010434F" w:rsidTr="00C10BE5">
        <w:tc>
          <w:tcPr>
            <w:tcW w:w="3914" w:type="dxa"/>
            <w:gridSpan w:val="2"/>
            <w:vAlign w:val="center"/>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Навішування ліверу на транспортер червоних органів</w:t>
            </w:r>
          </w:p>
        </w:tc>
        <w:tc>
          <w:tcPr>
            <w:tcW w:w="2410"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Транспортер червоних органів U12-Х458</w:t>
            </w:r>
          </w:p>
        </w:tc>
        <w:tc>
          <w:tcPr>
            <w:tcW w:w="1573" w:type="dxa"/>
            <w:vMerge/>
            <w:vAlign w:val="center"/>
          </w:tcPr>
          <w:p w:rsidR="007B6D7F" w:rsidRPr="0010434F" w:rsidRDefault="007B6D7F" w:rsidP="00C10BE5">
            <w:pPr>
              <w:widowControl w:val="0"/>
              <w:spacing w:after="0" w:line="240" w:lineRule="auto"/>
              <w:ind w:firstLine="709"/>
              <w:jc w:val="center"/>
              <w:rPr>
                <w:rFonts w:ascii="Times New Roman" w:eastAsia="Calibri" w:hAnsi="Times New Roman" w:cs="Times New Roman"/>
                <w:color w:val="000000"/>
                <w:sz w:val="28"/>
                <w:szCs w:val="28"/>
                <w:lang w:val="uk-UA"/>
              </w:rPr>
            </w:pPr>
          </w:p>
        </w:tc>
        <w:tc>
          <w:tcPr>
            <w:tcW w:w="1742" w:type="dxa"/>
            <w:vMerge/>
            <w:vAlign w:val="center"/>
          </w:tcPr>
          <w:p w:rsidR="007B6D7F" w:rsidRPr="0010434F" w:rsidRDefault="007B6D7F" w:rsidP="00C10BE5">
            <w:pPr>
              <w:widowControl w:val="0"/>
              <w:spacing w:after="0" w:line="240" w:lineRule="auto"/>
              <w:ind w:firstLine="709"/>
              <w:jc w:val="center"/>
              <w:rPr>
                <w:rFonts w:ascii="Times New Roman" w:eastAsia="Calibri" w:hAnsi="Times New Roman" w:cs="Times New Roman"/>
                <w:sz w:val="28"/>
                <w:szCs w:val="28"/>
                <w:lang w:val="uk-UA"/>
              </w:rPr>
            </w:pPr>
          </w:p>
        </w:tc>
      </w:tr>
      <w:tr w:rsidR="007B6D7F" w:rsidRPr="0010434F" w:rsidTr="00C10BE5">
        <w:tc>
          <w:tcPr>
            <w:tcW w:w="3914" w:type="dxa"/>
            <w:gridSpan w:val="2"/>
            <w:vAlign w:val="center"/>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Відбір проби для трихенолоскопії, вирізуючи шматочки м’яса масою 60 г з ніжки діафрагми. Зрізи направляють на дослідження у виробничу лабораторію</w:t>
            </w:r>
          </w:p>
        </w:tc>
        <w:tc>
          <w:tcPr>
            <w:tcW w:w="2410"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 xml:space="preserve"> ніж, мусат</w:t>
            </w:r>
          </w:p>
        </w:tc>
        <w:tc>
          <w:tcPr>
            <w:tcW w:w="1573" w:type="dxa"/>
            <w:vMerge/>
            <w:vAlign w:val="center"/>
          </w:tcPr>
          <w:p w:rsidR="007B6D7F" w:rsidRPr="0010434F" w:rsidRDefault="007B6D7F" w:rsidP="00C10BE5">
            <w:pPr>
              <w:widowControl w:val="0"/>
              <w:spacing w:after="0" w:line="240" w:lineRule="auto"/>
              <w:ind w:firstLine="709"/>
              <w:jc w:val="center"/>
              <w:rPr>
                <w:rFonts w:ascii="Times New Roman" w:eastAsia="Calibri" w:hAnsi="Times New Roman" w:cs="Times New Roman"/>
                <w:color w:val="000000"/>
                <w:sz w:val="28"/>
                <w:szCs w:val="28"/>
                <w:lang w:val="uk-UA"/>
              </w:rPr>
            </w:pPr>
          </w:p>
        </w:tc>
        <w:tc>
          <w:tcPr>
            <w:tcW w:w="1742" w:type="dxa"/>
            <w:vMerge/>
            <w:vAlign w:val="center"/>
          </w:tcPr>
          <w:p w:rsidR="007B6D7F" w:rsidRPr="0010434F" w:rsidRDefault="007B6D7F" w:rsidP="00C10BE5">
            <w:pPr>
              <w:widowControl w:val="0"/>
              <w:spacing w:after="0" w:line="240" w:lineRule="auto"/>
              <w:ind w:firstLine="709"/>
              <w:jc w:val="center"/>
              <w:rPr>
                <w:rFonts w:ascii="Times New Roman" w:eastAsia="Calibri" w:hAnsi="Times New Roman" w:cs="Times New Roman"/>
                <w:sz w:val="28"/>
                <w:szCs w:val="28"/>
                <w:lang w:val="uk-UA"/>
              </w:rPr>
            </w:pPr>
          </w:p>
        </w:tc>
      </w:tr>
    </w:tbl>
    <w:p w:rsidR="007B6D7F" w:rsidRPr="0010434F" w:rsidRDefault="007B6D7F" w:rsidP="007B6D7F">
      <w:pPr>
        <w:spacing w:after="0" w:line="360" w:lineRule="auto"/>
        <w:ind w:firstLine="709"/>
        <w:jc w:val="both"/>
        <w:rPr>
          <w:rFonts w:ascii="Times New Roman" w:eastAsia="Calibri" w:hAnsi="Times New Roman" w:cs="Times New Roman"/>
          <w:b/>
          <w:sz w:val="28"/>
          <w:szCs w:val="28"/>
          <w:lang w:val="uk-UA"/>
        </w:rPr>
      </w:pPr>
    </w:p>
    <w:p w:rsidR="007B6D7F" w:rsidRPr="0010434F" w:rsidRDefault="007B6D7F" w:rsidP="007B6D7F">
      <w:pPr>
        <w:spacing w:after="0" w:line="360" w:lineRule="auto"/>
        <w:ind w:firstLine="709"/>
        <w:jc w:val="both"/>
        <w:rPr>
          <w:rFonts w:ascii="Times New Roman" w:eastAsia="Calibri" w:hAnsi="Times New Roman" w:cs="Times New Roman"/>
          <w:sz w:val="28"/>
          <w:szCs w:val="28"/>
          <w:lang w:val="uk-UA"/>
        </w:rPr>
      </w:pPr>
      <w:r w:rsidRPr="0010434F">
        <w:rPr>
          <w:rFonts w:ascii="Times New Roman" w:eastAsia="Calibri" w:hAnsi="Times New Roman" w:cs="Times New Roman"/>
          <w:b/>
          <w:sz w:val="28"/>
          <w:szCs w:val="28"/>
          <w:lang w:val="uk-UA"/>
        </w:rPr>
        <w:t xml:space="preserve">Розпилювання туш на півтуші. </w:t>
      </w:r>
      <w:r w:rsidRPr="0010434F">
        <w:rPr>
          <w:rFonts w:ascii="Times New Roman" w:eastAsia="Calibri" w:hAnsi="Times New Roman" w:cs="Times New Roman"/>
          <w:sz w:val="28"/>
          <w:szCs w:val="28"/>
          <w:lang w:val="uk-UA"/>
        </w:rPr>
        <w:t xml:space="preserve">Після нутрування іде процес розпилювання туш на півтуші. Туші свиней розпилюють посередині хребта спеціальною пилкою </w:t>
      </w:r>
      <w:r w:rsidRPr="0010434F">
        <w:rPr>
          <w:rFonts w:ascii="Times New Roman" w:eastAsia="Calibri" w:hAnsi="Times New Roman" w:cs="Times New Roman"/>
          <w:color w:val="000000"/>
          <w:spacing w:val="6"/>
          <w:sz w:val="28"/>
          <w:szCs w:val="28"/>
          <w:lang w:val="uk-UA"/>
        </w:rPr>
        <w:t>фірми SCHALLER «EFA – SB 292 E</w:t>
      </w:r>
      <w:r w:rsidRPr="0010434F">
        <w:rPr>
          <w:rFonts w:ascii="Times New Roman" w:eastAsia="Calibri" w:hAnsi="Times New Roman" w:cs="Times New Roman"/>
          <w:sz w:val="28"/>
          <w:szCs w:val="28"/>
          <w:lang w:val="uk-UA"/>
        </w:rPr>
        <w:t xml:space="preserve"> і виймають спинний мозок (табл.3.10).</w:t>
      </w:r>
    </w:p>
    <w:p w:rsidR="007B6D7F" w:rsidRPr="0010434F" w:rsidRDefault="007B6D7F" w:rsidP="007B6D7F">
      <w:pPr>
        <w:widowControl w:val="0"/>
        <w:spacing w:after="0" w:line="360" w:lineRule="auto"/>
        <w:ind w:firstLine="709"/>
        <w:jc w:val="both"/>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 xml:space="preserve"> Розділяють туші на півтуші в наступній послідовності. У робочу зону установки туші подаються по одній за допомогою завантажувального пристрою, установленого на конвеєрі, спинною частиною до ріжучого інструмента. Завантажувальним пристроєм автоматично проводиться розтяжка задніх кінцівок на 1400 мм і їх фіксація. Потім туші синхронно з механізмом, що ріже, переміщаються в зону різання і встановлюється в робоче положення. Включається двигун каретки, що переміщає по колоні дискову пилку і її привід. Пила фіксується суворо по хребту з зовнішньої сторони за допомогою фіксаторів. Обпилювання збирають в ємність.</w:t>
      </w:r>
    </w:p>
    <w:p w:rsidR="007B6D7F" w:rsidRPr="0010434F" w:rsidRDefault="007B6D7F" w:rsidP="007B6D7F">
      <w:pPr>
        <w:widowControl w:val="0"/>
        <w:spacing w:after="0" w:line="360" w:lineRule="auto"/>
        <w:ind w:firstLine="709"/>
        <w:jc w:val="right"/>
        <w:rPr>
          <w:rFonts w:ascii="Times New Roman" w:eastAsia="Calibri" w:hAnsi="Times New Roman" w:cs="Times New Roman"/>
          <w:sz w:val="28"/>
          <w:szCs w:val="28"/>
          <w:lang w:val="uk-UA"/>
        </w:rPr>
      </w:pPr>
    </w:p>
    <w:p w:rsidR="007B6D7F" w:rsidRPr="0010434F" w:rsidRDefault="007B6D7F" w:rsidP="007B6D7F">
      <w:pPr>
        <w:widowControl w:val="0"/>
        <w:spacing w:after="0" w:line="360" w:lineRule="auto"/>
        <w:ind w:firstLine="709"/>
        <w:jc w:val="right"/>
        <w:rPr>
          <w:rFonts w:ascii="Times New Roman" w:eastAsia="Calibri" w:hAnsi="Times New Roman" w:cs="Times New Roman"/>
          <w:i/>
          <w:sz w:val="28"/>
          <w:szCs w:val="28"/>
          <w:lang w:val="uk-UA"/>
        </w:rPr>
      </w:pPr>
      <w:r w:rsidRPr="0010434F">
        <w:rPr>
          <w:rFonts w:ascii="Times New Roman" w:eastAsia="Calibri" w:hAnsi="Times New Roman" w:cs="Times New Roman"/>
          <w:i/>
          <w:sz w:val="28"/>
          <w:szCs w:val="28"/>
          <w:lang w:val="uk-UA"/>
        </w:rPr>
        <w:lastRenderedPageBreak/>
        <w:t>Таблиця 3.10</w:t>
      </w:r>
    </w:p>
    <w:p w:rsidR="007B6D7F" w:rsidRPr="0010434F" w:rsidRDefault="007B6D7F" w:rsidP="007B6D7F">
      <w:pPr>
        <w:widowControl w:val="0"/>
        <w:spacing w:after="0" w:line="360" w:lineRule="auto"/>
        <w:ind w:firstLine="709"/>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Технологічна карта розпилювання туші</w:t>
      </w:r>
    </w:p>
    <w:tbl>
      <w:tblPr>
        <w:tblW w:w="9639" w:type="dxa"/>
        <w:tblInd w:w="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57" w:type="dxa"/>
          <w:right w:w="57" w:type="dxa"/>
        </w:tblCellMar>
        <w:tblLook w:val="00A0" w:firstRow="1" w:lastRow="0" w:firstColumn="1" w:lastColumn="0" w:noHBand="0" w:noVBand="0"/>
      </w:tblPr>
      <w:tblGrid>
        <w:gridCol w:w="2355"/>
        <w:gridCol w:w="1559"/>
        <w:gridCol w:w="2410"/>
        <w:gridCol w:w="1573"/>
        <w:gridCol w:w="1742"/>
      </w:tblGrid>
      <w:tr w:rsidR="007B6D7F" w:rsidRPr="0010434F" w:rsidTr="00C10BE5">
        <w:tc>
          <w:tcPr>
            <w:tcW w:w="2355" w:type="dxa"/>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Ціль операції:</w:t>
            </w:r>
          </w:p>
        </w:tc>
        <w:tc>
          <w:tcPr>
            <w:tcW w:w="7284" w:type="dxa"/>
            <w:gridSpan w:val="4"/>
            <w:vAlign w:val="center"/>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Полегшити подальшу обробку та покращити охолодження</w:t>
            </w:r>
          </w:p>
        </w:tc>
      </w:tr>
      <w:tr w:rsidR="007B6D7F" w:rsidRPr="0010434F" w:rsidTr="00C10BE5">
        <w:tc>
          <w:tcPr>
            <w:tcW w:w="2355" w:type="dxa"/>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Опис продукту (напівфабрикату):</w:t>
            </w:r>
          </w:p>
        </w:tc>
        <w:tc>
          <w:tcPr>
            <w:tcW w:w="7284" w:type="dxa"/>
            <w:gridSpan w:val="4"/>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Півтуші свинячі</w:t>
            </w:r>
          </w:p>
        </w:tc>
      </w:tr>
      <w:tr w:rsidR="007B6D7F" w:rsidRPr="0010434F" w:rsidTr="00C10BE5">
        <w:tc>
          <w:tcPr>
            <w:tcW w:w="2355" w:type="dxa"/>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Виконавці (кількість):</w:t>
            </w:r>
          </w:p>
        </w:tc>
        <w:tc>
          <w:tcPr>
            <w:tcW w:w="1559"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забивач – 1</w:t>
            </w:r>
          </w:p>
        </w:tc>
        <w:tc>
          <w:tcPr>
            <w:tcW w:w="2410"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Розряд виконуваних робіт</w:t>
            </w:r>
          </w:p>
        </w:tc>
        <w:tc>
          <w:tcPr>
            <w:tcW w:w="3315" w:type="dxa"/>
            <w:gridSpan w:val="2"/>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6</w:t>
            </w:r>
          </w:p>
        </w:tc>
      </w:tr>
      <w:tr w:rsidR="007B6D7F" w:rsidRPr="0010434F" w:rsidTr="00C10BE5">
        <w:tc>
          <w:tcPr>
            <w:tcW w:w="3914" w:type="dxa"/>
            <w:gridSpan w:val="2"/>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Опис етапу виконання операції</w:t>
            </w:r>
          </w:p>
        </w:tc>
        <w:tc>
          <w:tcPr>
            <w:tcW w:w="2410"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Обладнання та матеріали</w:t>
            </w:r>
          </w:p>
        </w:tc>
        <w:tc>
          <w:tcPr>
            <w:tcW w:w="1573"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4"/>
                <w:szCs w:val="24"/>
                <w:lang w:val="uk-UA"/>
              </w:rPr>
            </w:pPr>
            <w:r w:rsidRPr="0010434F">
              <w:rPr>
                <w:rFonts w:ascii="Times New Roman" w:eastAsia="Calibri" w:hAnsi="Times New Roman" w:cs="Times New Roman"/>
                <w:sz w:val="24"/>
                <w:szCs w:val="24"/>
                <w:lang w:val="uk-UA"/>
              </w:rPr>
              <w:t>Технологічні режими та параметри</w:t>
            </w:r>
          </w:p>
        </w:tc>
        <w:tc>
          <w:tcPr>
            <w:tcW w:w="1742"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4"/>
                <w:szCs w:val="24"/>
                <w:lang w:val="uk-UA"/>
              </w:rPr>
            </w:pPr>
            <w:r w:rsidRPr="0010434F">
              <w:rPr>
                <w:rFonts w:ascii="Times New Roman" w:eastAsia="Calibri" w:hAnsi="Times New Roman" w:cs="Times New Roman"/>
                <w:sz w:val="24"/>
                <w:szCs w:val="24"/>
                <w:lang w:val="uk-UA"/>
              </w:rPr>
              <w:t>Терміни виконання</w:t>
            </w:r>
          </w:p>
        </w:tc>
      </w:tr>
      <w:tr w:rsidR="007B6D7F" w:rsidRPr="0010434F" w:rsidTr="00C10BE5">
        <w:tc>
          <w:tcPr>
            <w:tcW w:w="3914" w:type="dxa"/>
            <w:gridSpan w:val="2"/>
            <w:vAlign w:val="center"/>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Туші розпилюють на дві симетричні півтуші рівно по середині хребта і виймають спинний мозок</w:t>
            </w:r>
          </w:p>
        </w:tc>
        <w:tc>
          <w:tcPr>
            <w:tcW w:w="2410"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ніж, мусат, електропилка EFA SB 292 E</w:t>
            </w:r>
          </w:p>
        </w:tc>
        <w:tc>
          <w:tcPr>
            <w:tcW w:w="1573"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Рівно по середині хребта</w:t>
            </w:r>
          </w:p>
        </w:tc>
        <w:tc>
          <w:tcPr>
            <w:tcW w:w="1742"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w:t>
            </w:r>
          </w:p>
        </w:tc>
      </w:tr>
    </w:tbl>
    <w:p w:rsidR="007B6D7F" w:rsidRPr="0010434F" w:rsidRDefault="007B6D7F" w:rsidP="007B6D7F">
      <w:pPr>
        <w:widowControl w:val="0"/>
        <w:spacing w:after="0" w:line="360" w:lineRule="auto"/>
        <w:ind w:firstLine="709"/>
        <w:jc w:val="both"/>
        <w:rPr>
          <w:rFonts w:ascii="Times New Roman" w:eastAsia="Calibri" w:hAnsi="Times New Roman" w:cs="Times New Roman"/>
          <w:sz w:val="28"/>
          <w:szCs w:val="28"/>
          <w:lang w:val="uk-UA"/>
        </w:rPr>
      </w:pPr>
      <w:r w:rsidRPr="0010434F">
        <w:rPr>
          <w:rFonts w:ascii="Times New Roman" w:eastAsia="Calibri" w:hAnsi="Times New Roman" w:cs="Times New Roman"/>
          <w:b/>
          <w:bCs/>
          <w:sz w:val="28"/>
          <w:szCs w:val="28"/>
          <w:lang w:val="uk-UA"/>
        </w:rPr>
        <w:t xml:space="preserve">Сухе зачищення. </w:t>
      </w:r>
      <w:r w:rsidRPr="0010434F">
        <w:rPr>
          <w:rFonts w:ascii="Times New Roman" w:eastAsia="Calibri" w:hAnsi="Times New Roman" w:cs="Times New Roman"/>
          <w:sz w:val="28"/>
          <w:szCs w:val="28"/>
          <w:lang w:val="uk-UA"/>
        </w:rPr>
        <w:t xml:space="preserve">Після розпилювання туші проводять суху і вологу зачистку півтуш. Отриману при обробці півтуш м’ясну обрізь передають в субпродуктовий цех, жирову обрізь – в жировий цех, а нехарчові зачистки – в цех технічних фабрикатів. </w:t>
      </w:r>
    </w:p>
    <w:p w:rsidR="007B6D7F" w:rsidRPr="0010434F" w:rsidRDefault="007B6D7F" w:rsidP="007B6D7F">
      <w:pPr>
        <w:widowControl w:val="0"/>
        <w:spacing w:after="0" w:line="360" w:lineRule="auto"/>
        <w:ind w:firstLine="709"/>
        <w:jc w:val="both"/>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При сухому зачищанні робітник видаляє із туш нирки, відриває сальник, виконує знежирення півтуші. Після цього з півтуші видаляють залишки діафрагми, відокремлюють травмовані ділянки тканини, забруднення, синці, висячі шматочки м’яса та жиру (табл.3.11).</w:t>
      </w:r>
    </w:p>
    <w:p w:rsidR="007B6D7F" w:rsidRPr="0010434F" w:rsidRDefault="007B6D7F" w:rsidP="007B6D7F">
      <w:pPr>
        <w:widowControl w:val="0"/>
        <w:spacing w:after="0" w:line="360" w:lineRule="auto"/>
        <w:ind w:firstLine="709"/>
        <w:jc w:val="right"/>
        <w:rPr>
          <w:rFonts w:ascii="Times New Roman" w:eastAsia="Calibri" w:hAnsi="Times New Roman" w:cs="Times New Roman"/>
          <w:i/>
          <w:sz w:val="28"/>
          <w:szCs w:val="28"/>
          <w:lang w:val="uk-UA"/>
        </w:rPr>
      </w:pPr>
      <w:r w:rsidRPr="0010434F">
        <w:rPr>
          <w:rFonts w:ascii="Times New Roman" w:eastAsia="Calibri" w:hAnsi="Times New Roman" w:cs="Times New Roman"/>
          <w:i/>
          <w:sz w:val="28"/>
          <w:szCs w:val="28"/>
          <w:lang w:val="uk-UA"/>
        </w:rPr>
        <w:t>Таблиця 3.11</w:t>
      </w:r>
    </w:p>
    <w:p w:rsidR="007B6D7F" w:rsidRPr="0010434F" w:rsidRDefault="007B6D7F" w:rsidP="007B6D7F">
      <w:pPr>
        <w:widowControl w:val="0"/>
        <w:spacing w:after="0" w:line="360" w:lineRule="auto"/>
        <w:ind w:firstLine="709"/>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Технологічна карта сухої зачистки туш</w:t>
      </w:r>
    </w:p>
    <w:tbl>
      <w:tblPr>
        <w:tblW w:w="9639" w:type="dxa"/>
        <w:tblInd w:w="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57" w:type="dxa"/>
          <w:right w:w="57" w:type="dxa"/>
        </w:tblCellMar>
        <w:tblLook w:val="00A0" w:firstRow="1" w:lastRow="0" w:firstColumn="1" w:lastColumn="0" w:noHBand="0" w:noVBand="0"/>
      </w:tblPr>
      <w:tblGrid>
        <w:gridCol w:w="2355"/>
        <w:gridCol w:w="2126"/>
        <w:gridCol w:w="2127"/>
        <w:gridCol w:w="1417"/>
        <w:gridCol w:w="1614"/>
      </w:tblGrid>
      <w:tr w:rsidR="007B6D7F" w:rsidRPr="0010434F" w:rsidTr="00C10BE5">
        <w:tc>
          <w:tcPr>
            <w:tcW w:w="2355" w:type="dxa"/>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Мета операції:</w:t>
            </w:r>
          </w:p>
        </w:tc>
        <w:tc>
          <w:tcPr>
            <w:tcW w:w="7284" w:type="dxa"/>
            <w:gridSpan w:val="4"/>
            <w:vAlign w:val="center"/>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Покращити зовнішній вигляд півтуші та надати товарного вигляду</w:t>
            </w:r>
          </w:p>
        </w:tc>
      </w:tr>
      <w:tr w:rsidR="007B6D7F" w:rsidRPr="0010434F" w:rsidTr="00C10BE5">
        <w:tc>
          <w:tcPr>
            <w:tcW w:w="2355" w:type="dxa"/>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Опис продукту (напівфабрикату):</w:t>
            </w:r>
          </w:p>
        </w:tc>
        <w:tc>
          <w:tcPr>
            <w:tcW w:w="7284" w:type="dxa"/>
            <w:gridSpan w:val="4"/>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Напівтуші свинячі</w:t>
            </w:r>
          </w:p>
        </w:tc>
      </w:tr>
      <w:tr w:rsidR="007B6D7F" w:rsidRPr="0010434F" w:rsidTr="00C10BE5">
        <w:tc>
          <w:tcPr>
            <w:tcW w:w="2355" w:type="dxa"/>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Виконавці (кількість):</w:t>
            </w:r>
          </w:p>
        </w:tc>
        <w:tc>
          <w:tcPr>
            <w:tcW w:w="2126"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Оброблювач м’ясних туш – 2</w:t>
            </w:r>
          </w:p>
        </w:tc>
        <w:tc>
          <w:tcPr>
            <w:tcW w:w="2127"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4"/>
                <w:szCs w:val="24"/>
                <w:lang w:val="uk-UA"/>
              </w:rPr>
            </w:pPr>
            <w:r w:rsidRPr="0010434F">
              <w:rPr>
                <w:rFonts w:ascii="Times New Roman" w:eastAsia="Calibri" w:hAnsi="Times New Roman" w:cs="Times New Roman"/>
                <w:color w:val="000000"/>
                <w:sz w:val="24"/>
                <w:szCs w:val="24"/>
                <w:lang w:val="uk-UA"/>
              </w:rPr>
              <w:t>Розряд виконуваних робіт</w:t>
            </w:r>
          </w:p>
        </w:tc>
        <w:tc>
          <w:tcPr>
            <w:tcW w:w="3031" w:type="dxa"/>
            <w:gridSpan w:val="2"/>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6</w:t>
            </w:r>
          </w:p>
        </w:tc>
      </w:tr>
      <w:tr w:rsidR="007B6D7F" w:rsidRPr="0010434F" w:rsidTr="00C10BE5">
        <w:tc>
          <w:tcPr>
            <w:tcW w:w="4481" w:type="dxa"/>
            <w:gridSpan w:val="2"/>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Опис етапу виконання операції</w:t>
            </w:r>
          </w:p>
        </w:tc>
        <w:tc>
          <w:tcPr>
            <w:tcW w:w="2127"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lang w:val="uk-UA"/>
              </w:rPr>
            </w:pPr>
            <w:r w:rsidRPr="0010434F">
              <w:rPr>
                <w:rFonts w:ascii="Times New Roman" w:eastAsia="Calibri" w:hAnsi="Times New Roman" w:cs="Times New Roman"/>
                <w:color w:val="000000"/>
                <w:lang w:val="uk-UA"/>
              </w:rPr>
              <w:t>Обладнання та матеріали</w:t>
            </w:r>
          </w:p>
        </w:tc>
        <w:tc>
          <w:tcPr>
            <w:tcW w:w="1417"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lang w:val="uk-UA"/>
              </w:rPr>
            </w:pPr>
            <w:r w:rsidRPr="0010434F">
              <w:rPr>
                <w:rFonts w:ascii="Times New Roman" w:eastAsia="Calibri" w:hAnsi="Times New Roman" w:cs="Times New Roman"/>
                <w:lang w:val="uk-UA"/>
              </w:rPr>
              <w:t>Технологічні режими та параметри</w:t>
            </w:r>
          </w:p>
        </w:tc>
        <w:tc>
          <w:tcPr>
            <w:tcW w:w="1614"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lang w:val="uk-UA"/>
              </w:rPr>
            </w:pPr>
            <w:r w:rsidRPr="0010434F">
              <w:rPr>
                <w:rFonts w:ascii="Times New Roman" w:eastAsia="Calibri" w:hAnsi="Times New Roman" w:cs="Times New Roman"/>
                <w:lang w:val="uk-UA"/>
              </w:rPr>
              <w:t>Терміни виконання</w:t>
            </w:r>
          </w:p>
        </w:tc>
      </w:tr>
      <w:tr w:rsidR="007B6D7F" w:rsidRPr="0010434F" w:rsidTr="00C10BE5">
        <w:tc>
          <w:tcPr>
            <w:tcW w:w="4481" w:type="dxa"/>
            <w:gridSpan w:val="2"/>
            <w:vAlign w:val="center"/>
          </w:tcPr>
          <w:p w:rsidR="007B6D7F" w:rsidRPr="0010434F" w:rsidRDefault="007B6D7F" w:rsidP="00C10BE5">
            <w:pPr>
              <w:shd w:val="clear" w:color="auto" w:fill="FFFFFF"/>
              <w:spacing w:after="0" w:line="240" w:lineRule="auto"/>
              <w:jc w:val="both"/>
              <w:rPr>
                <w:rFonts w:ascii="Times New Roman" w:eastAsia="Calibri" w:hAnsi="Times New Roman" w:cs="Times New Roman"/>
                <w:color w:val="000000"/>
                <w:sz w:val="28"/>
                <w:szCs w:val="28"/>
                <w:lang w:val="uk-UA"/>
              </w:rPr>
            </w:pPr>
            <w:r w:rsidRPr="0010434F">
              <w:rPr>
                <w:rFonts w:ascii="Times New Roman" w:eastAsia="Calibri" w:hAnsi="Times New Roman" w:cs="Times New Roman"/>
                <w:color w:val="000000"/>
                <w:sz w:val="28"/>
                <w:szCs w:val="28"/>
                <w:lang w:val="uk-UA"/>
              </w:rPr>
              <w:t>Видалення з туш нирок, підривання сальника, знежирювання.</w:t>
            </w:r>
          </w:p>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Видалення залишків діафрагми, відокремлення травмованих ділянок тканин, забруднень, синців, висячих шматочків м’яса та жиру</w:t>
            </w:r>
          </w:p>
        </w:tc>
        <w:tc>
          <w:tcPr>
            <w:tcW w:w="2127"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ніж, мусат</w:t>
            </w:r>
          </w:p>
        </w:tc>
        <w:tc>
          <w:tcPr>
            <w:tcW w:w="1417"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w:t>
            </w:r>
          </w:p>
        </w:tc>
        <w:tc>
          <w:tcPr>
            <w:tcW w:w="1614"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w:t>
            </w:r>
          </w:p>
        </w:tc>
      </w:tr>
    </w:tbl>
    <w:p w:rsidR="007B6D7F" w:rsidRPr="0010434F" w:rsidRDefault="007B6D7F" w:rsidP="007B6D7F">
      <w:pPr>
        <w:widowControl w:val="0"/>
        <w:spacing w:after="0" w:line="360" w:lineRule="auto"/>
        <w:ind w:firstLine="709"/>
        <w:jc w:val="both"/>
        <w:rPr>
          <w:rFonts w:ascii="Times New Roman" w:eastAsia="Calibri" w:hAnsi="Times New Roman" w:cs="Times New Roman"/>
          <w:sz w:val="28"/>
          <w:szCs w:val="28"/>
          <w:lang w:val="uk-UA"/>
        </w:rPr>
      </w:pPr>
      <w:r w:rsidRPr="0010434F">
        <w:rPr>
          <w:rFonts w:ascii="Times New Roman" w:eastAsia="Calibri" w:hAnsi="Times New Roman" w:cs="Times New Roman"/>
          <w:b/>
          <w:bCs/>
          <w:sz w:val="28"/>
          <w:szCs w:val="28"/>
          <w:lang w:val="uk-UA"/>
        </w:rPr>
        <w:lastRenderedPageBreak/>
        <w:t xml:space="preserve">Мокре зачищення. </w:t>
      </w:r>
      <w:r w:rsidRPr="0010434F">
        <w:rPr>
          <w:rFonts w:ascii="Times New Roman" w:eastAsia="Calibri" w:hAnsi="Times New Roman" w:cs="Times New Roman"/>
          <w:sz w:val="28"/>
          <w:szCs w:val="28"/>
          <w:lang w:val="uk-UA"/>
        </w:rPr>
        <w:t xml:space="preserve"> Мийка туш водою дає змогу не тільки видалити згустки крові та вміст шлунково – кишкового тракту, але і знизити бактеріальне обсіменіння. Півтуші миють водопровідною водою з внутрішньої сторони (при необхідності із зовнішньо), користуючись душируючими пристроями.</w:t>
      </w:r>
    </w:p>
    <w:p w:rsidR="007B6D7F" w:rsidRPr="0010434F" w:rsidRDefault="007B6D7F" w:rsidP="007B6D7F">
      <w:pPr>
        <w:widowControl w:val="0"/>
        <w:spacing w:after="0" w:line="360" w:lineRule="auto"/>
        <w:ind w:firstLine="709"/>
        <w:jc w:val="both"/>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 xml:space="preserve">Після цього наступний робітник підрізає  голови. На даному етапі можливе підрізання щоковини, відрізання вух. </w:t>
      </w:r>
    </w:p>
    <w:p w:rsidR="007B6D7F" w:rsidRPr="0010434F" w:rsidRDefault="007B6D7F" w:rsidP="007B6D7F">
      <w:pPr>
        <w:widowControl w:val="0"/>
        <w:spacing w:after="0" w:line="360" w:lineRule="auto"/>
        <w:ind w:firstLine="709"/>
        <w:jc w:val="both"/>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Промивання туш водою сприяє видаленню з поверхні не тільки механічних, але і мікробних забруднень (табл. 3.12).</w:t>
      </w:r>
    </w:p>
    <w:p w:rsidR="007B6D7F" w:rsidRPr="0010434F" w:rsidRDefault="007B6D7F" w:rsidP="007B6D7F">
      <w:pPr>
        <w:widowControl w:val="0"/>
        <w:spacing w:after="0" w:line="360" w:lineRule="auto"/>
        <w:ind w:firstLine="709"/>
        <w:jc w:val="right"/>
        <w:rPr>
          <w:rFonts w:ascii="Times New Roman" w:eastAsia="Calibri" w:hAnsi="Times New Roman" w:cs="Times New Roman"/>
          <w:i/>
          <w:sz w:val="28"/>
          <w:szCs w:val="28"/>
          <w:lang w:val="uk-UA"/>
        </w:rPr>
      </w:pPr>
      <w:r w:rsidRPr="0010434F">
        <w:rPr>
          <w:rFonts w:ascii="Times New Roman" w:eastAsia="Calibri" w:hAnsi="Times New Roman" w:cs="Times New Roman"/>
          <w:i/>
          <w:sz w:val="28"/>
          <w:szCs w:val="28"/>
          <w:lang w:val="uk-UA"/>
        </w:rPr>
        <w:t>Таблиця 3.12</w:t>
      </w:r>
    </w:p>
    <w:p w:rsidR="007B6D7F" w:rsidRPr="0010434F" w:rsidRDefault="007B6D7F" w:rsidP="007B6D7F">
      <w:pPr>
        <w:widowControl w:val="0"/>
        <w:spacing w:after="0" w:line="360" w:lineRule="auto"/>
        <w:ind w:firstLine="709"/>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Технологічна карта мокрої зачистки туш</w:t>
      </w:r>
    </w:p>
    <w:tbl>
      <w:tblPr>
        <w:tblW w:w="9639" w:type="dxa"/>
        <w:tblInd w:w="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57" w:type="dxa"/>
          <w:right w:w="57" w:type="dxa"/>
        </w:tblCellMar>
        <w:tblLook w:val="00A0" w:firstRow="1" w:lastRow="0" w:firstColumn="1" w:lastColumn="0" w:noHBand="0" w:noVBand="0"/>
      </w:tblPr>
      <w:tblGrid>
        <w:gridCol w:w="2355"/>
        <w:gridCol w:w="1559"/>
        <w:gridCol w:w="2127"/>
        <w:gridCol w:w="1984"/>
        <w:gridCol w:w="1614"/>
      </w:tblGrid>
      <w:tr w:rsidR="007B6D7F" w:rsidRPr="0010434F" w:rsidTr="00C10BE5">
        <w:tc>
          <w:tcPr>
            <w:tcW w:w="2355" w:type="dxa"/>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Мета операції:</w:t>
            </w:r>
          </w:p>
        </w:tc>
        <w:tc>
          <w:tcPr>
            <w:tcW w:w="7284" w:type="dxa"/>
            <w:gridSpan w:val="4"/>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Покращити зовнішній вигляд півтуші та надати товарного вигляду</w:t>
            </w:r>
          </w:p>
        </w:tc>
      </w:tr>
      <w:tr w:rsidR="007B6D7F" w:rsidRPr="0010434F" w:rsidTr="00C10BE5">
        <w:tc>
          <w:tcPr>
            <w:tcW w:w="2355" w:type="dxa"/>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Опис продукту (напівфабрикату):</w:t>
            </w:r>
          </w:p>
        </w:tc>
        <w:tc>
          <w:tcPr>
            <w:tcW w:w="7284" w:type="dxa"/>
            <w:gridSpan w:val="4"/>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Напівтуші свинячі</w:t>
            </w:r>
          </w:p>
        </w:tc>
      </w:tr>
      <w:tr w:rsidR="007B6D7F" w:rsidRPr="0010434F" w:rsidTr="00C10BE5">
        <w:tc>
          <w:tcPr>
            <w:tcW w:w="2355" w:type="dxa"/>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Виконавці (кількість):</w:t>
            </w:r>
          </w:p>
        </w:tc>
        <w:tc>
          <w:tcPr>
            <w:tcW w:w="1559"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color w:val="000000"/>
                <w:sz w:val="24"/>
                <w:szCs w:val="24"/>
                <w:lang w:val="uk-UA"/>
              </w:rPr>
            </w:pPr>
            <w:r w:rsidRPr="0010434F">
              <w:rPr>
                <w:rFonts w:ascii="Times New Roman" w:eastAsia="Calibri" w:hAnsi="Times New Roman" w:cs="Times New Roman"/>
                <w:color w:val="000000"/>
                <w:sz w:val="24"/>
                <w:szCs w:val="24"/>
                <w:lang w:val="uk-UA"/>
              </w:rPr>
              <w:t>Оброблювач м’ясних</w:t>
            </w:r>
          </w:p>
          <w:p w:rsidR="007B6D7F" w:rsidRPr="0010434F" w:rsidRDefault="007B6D7F" w:rsidP="00C10BE5">
            <w:pPr>
              <w:shd w:val="clear" w:color="auto" w:fill="FFFFFF"/>
              <w:spacing w:after="0" w:line="240" w:lineRule="auto"/>
              <w:jc w:val="center"/>
              <w:rPr>
                <w:rFonts w:ascii="Times New Roman" w:eastAsia="Calibri" w:hAnsi="Times New Roman" w:cs="Times New Roman"/>
                <w:sz w:val="24"/>
                <w:szCs w:val="24"/>
                <w:lang w:val="uk-UA"/>
              </w:rPr>
            </w:pPr>
            <w:r w:rsidRPr="0010434F">
              <w:rPr>
                <w:rFonts w:ascii="Times New Roman" w:eastAsia="Calibri" w:hAnsi="Times New Roman" w:cs="Times New Roman"/>
                <w:color w:val="000000"/>
                <w:sz w:val="24"/>
                <w:szCs w:val="24"/>
                <w:lang w:val="uk-UA"/>
              </w:rPr>
              <w:t>туш – 1</w:t>
            </w:r>
          </w:p>
        </w:tc>
        <w:tc>
          <w:tcPr>
            <w:tcW w:w="2127"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4"/>
                <w:szCs w:val="24"/>
                <w:lang w:val="uk-UA"/>
              </w:rPr>
            </w:pPr>
            <w:r w:rsidRPr="0010434F">
              <w:rPr>
                <w:rFonts w:ascii="Times New Roman" w:eastAsia="Calibri" w:hAnsi="Times New Roman" w:cs="Times New Roman"/>
                <w:color w:val="000000"/>
                <w:sz w:val="24"/>
                <w:szCs w:val="24"/>
                <w:lang w:val="uk-UA"/>
              </w:rPr>
              <w:t>Розряд виконуваних робіт</w:t>
            </w:r>
          </w:p>
        </w:tc>
        <w:tc>
          <w:tcPr>
            <w:tcW w:w="3598" w:type="dxa"/>
            <w:gridSpan w:val="2"/>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3</w:t>
            </w:r>
          </w:p>
        </w:tc>
      </w:tr>
      <w:tr w:rsidR="007B6D7F" w:rsidRPr="0010434F" w:rsidTr="00C10BE5">
        <w:tc>
          <w:tcPr>
            <w:tcW w:w="3914" w:type="dxa"/>
            <w:gridSpan w:val="2"/>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Опис етапу виконання операції</w:t>
            </w:r>
          </w:p>
        </w:tc>
        <w:tc>
          <w:tcPr>
            <w:tcW w:w="2127"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lang w:val="uk-UA"/>
              </w:rPr>
            </w:pPr>
            <w:r w:rsidRPr="0010434F">
              <w:rPr>
                <w:rFonts w:ascii="Times New Roman" w:eastAsia="Calibri" w:hAnsi="Times New Roman" w:cs="Times New Roman"/>
                <w:color w:val="000000"/>
                <w:lang w:val="uk-UA"/>
              </w:rPr>
              <w:t>Обладнання та матеріали</w:t>
            </w:r>
          </w:p>
        </w:tc>
        <w:tc>
          <w:tcPr>
            <w:tcW w:w="1984"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lang w:val="uk-UA"/>
              </w:rPr>
            </w:pPr>
            <w:r w:rsidRPr="0010434F">
              <w:rPr>
                <w:rFonts w:ascii="Times New Roman" w:eastAsia="Calibri" w:hAnsi="Times New Roman" w:cs="Times New Roman"/>
                <w:lang w:val="uk-UA"/>
              </w:rPr>
              <w:t>Технологічні режими та параметри</w:t>
            </w:r>
          </w:p>
        </w:tc>
        <w:tc>
          <w:tcPr>
            <w:tcW w:w="1614"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lang w:val="uk-UA"/>
              </w:rPr>
            </w:pPr>
            <w:r w:rsidRPr="0010434F">
              <w:rPr>
                <w:rFonts w:ascii="Times New Roman" w:eastAsia="Calibri" w:hAnsi="Times New Roman" w:cs="Times New Roman"/>
                <w:lang w:val="uk-UA"/>
              </w:rPr>
              <w:t>Терміни виконання</w:t>
            </w:r>
          </w:p>
        </w:tc>
      </w:tr>
      <w:tr w:rsidR="007B6D7F" w:rsidRPr="0010434F" w:rsidTr="00C10BE5">
        <w:tc>
          <w:tcPr>
            <w:tcW w:w="3914" w:type="dxa"/>
            <w:gridSpan w:val="2"/>
            <w:vAlign w:val="center"/>
          </w:tcPr>
          <w:p w:rsidR="007B6D7F" w:rsidRPr="0010434F" w:rsidRDefault="007B6D7F" w:rsidP="00C10BE5">
            <w:pPr>
              <w:shd w:val="clear" w:color="auto" w:fill="FFFFFF"/>
              <w:spacing w:after="0" w:line="240" w:lineRule="auto"/>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Напівтуші миють з внутрішньої сторони, при необхідності і з зовнішньої сторони.</w:t>
            </w:r>
          </w:p>
        </w:tc>
        <w:tc>
          <w:tcPr>
            <w:tcW w:w="2127" w:type="dxa"/>
            <w:vAlign w:val="center"/>
          </w:tcPr>
          <w:p w:rsidR="007B6D7F" w:rsidRPr="0010434F" w:rsidRDefault="007B6D7F" w:rsidP="00C10BE5">
            <w:pPr>
              <w:shd w:val="clear" w:color="auto" w:fill="FFFFFF"/>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Душируючій пристрій, щітки</w:t>
            </w:r>
          </w:p>
        </w:tc>
        <w:tc>
          <w:tcPr>
            <w:tcW w:w="1984"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Вода t=25-38</w:t>
            </w:r>
            <w:r w:rsidRPr="0010434F">
              <w:rPr>
                <w:rFonts w:ascii="Times New Roman" w:eastAsia="Calibri" w:hAnsi="Times New Roman" w:cs="Times New Roman"/>
                <w:sz w:val="28"/>
                <w:szCs w:val="28"/>
                <w:vertAlign w:val="superscript"/>
                <w:lang w:val="uk-UA"/>
              </w:rPr>
              <w:t>о</w:t>
            </w:r>
            <w:r w:rsidRPr="0010434F">
              <w:rPr>
                <w:rFonts w:ascii="Times New Roman" w:eastAsia="Calibri" w:hAnsi="Times New Roman" w:cs="Times New Roman"/>
                <w:sz w:val="28"/>
                <w:szCs w:val="28"/>
                <w:lang w:val="uk-UA"/>
              </w:rPr>
              <w:t>С</w:t>
            </w:r>
          </w:p>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Можливе миття напівтуш водопровідною водою</w:t>
            </w:r>
          </w:p>
        </w:tc>
        <w:tc>
          <w:tcPr>
            <w:tcW w:w="1614" w:type="dxa"/>
            <w:vAlign w:val="center"/>
          </w:tcPr>
          <w:p w:rsidR="007B6D7F" w:rsidRPr="0010434F" w:rsidRDefault="007B6D7F" w:rsidP="00C10BE5">
            <w:pPr>
              <w:widowControl w:val="0"/>
              <w:spacing w:after="0" w:line="24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w:t>
            </w:r>
          </w:p>
        </w:tc>
      </w:tr>
    </w:tbl>
    <w:p w:rsidR="007B6D7F" w:rsidRPr="0010434F" w:rsidRDefault="007B6D7F" w:rsidP="007B6D7F">
      <w:pPr>
        <w:widowControl w:val="0"/>
        <w:spacing w:after="0" w:line="360" w:lineRule="auto"/>
        <w:ind w:firstLine="709"/>
        <w:jc w:val="center"/>
        <w:rPr>
          <w:rFonts w:ascii="Times New Roman" w:eastAsia="Calibri" w:hAnsi="Times New Roman" w:cs="Times New Roman"/>
          <w:b/>
          <w:bCs/>
          <w:sz w:val="28"/>
          <w:szCs w:val="28"/>
          <w:lang w:val="uk-UA"/>
        </w:rPr>
      </w:pPr>
    </w:p>
    <w:p w:rsidR="007B6D7F" w:rsidRPr="0010434F" w:rsidRDefault="007B6D7F" w:rsidP="007B6D7F">
      <w:pPr>
        <w:spacing w:after="0" w:line="360" w:lineRule="auto"/>
        <w:ind w:firstLine="709"/>
        <w:jc w:val="both"/>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Для оцінки якості свиней на підприємстві використовують ДСТУ 4718:2007 «Свині для забою. Технічні умови». Клеймування туш здійснюють відповідно до вимог зазначеного нормативного документу.</w:t>
      </w:r>
    </w:p>
    <w:p w:rsidR="007B6D7F" w:rsidRPr="0010434F" w:rsidRDefault="007B6D7F" w:rsidP="007B6D7F">
      <w:pPr>
        <w:widowControl w:val="0"/>
        <w:spacing w:after="0" w:line="360" w:lineRule="auto"/>
        <w:ind w:firstLine="709"/>
        <w:jc w:val="both"/>
        <w:rPr>
          <w:rFonts w:ascii="Times New Roman" w:eastAsia="Calibri" w:hAnsi="Times New Roman" w:cs="Times New Roman"/>
          <w:sz w:val="28"/>
          <w:szCs w:val="28"/>
          <w:lang w:val="uk-UA"/>
        </w:rPr>
      </w:pPr>
      <w:r w:rsidRPr="0010434F">
        <w:rPr>
          <w:rFonts w:ascii="Times New Roman" w:eastAsia="Calibri" w:hAnsi="Times New Roman" w:cs="Times New Roman"/>
          <w:b/>
          <w:bCs/>
          <w:sz w:val="28"/>
          <w:szCs w:val="28"/>
          <w:lang w:val="uk-UA"/>
        </w:rPr>
        <w:t xml:space="preserve">Охолодження та зберігання свинячих пів туш. </w:t>
      </w:r>
      <w:r w:rsidRPr="0010434F">
        <w:rPr>
          <w:rFonts w:ascii="Times New Roman" w:eastAsia="Calibri" w:hAnsi="Times New Roman" w:cs="Times New Roman"/>
          <w:sz w:val="28"/>
          <w:szCs w:val="28"/>
          <w:lang w:val="uk-UA"/>
        </w:rPr>
        <w:t>Після клеймування півтуші подаються на транспортер шокового тунелю. Температура -14</w:t>
      </w:r>
      <w:r w:rsidRPr="0010434F">
        <w:rPr>
          <w:rFonts w:ascii="Times New Roman" w:eastAsia="Calibri" w:hAnsi="Times New Roman" w:cs="Times New Roman"/>
          <w:sz w:val="28"/>
          <w:szCs w:val="28"/>
          <w:vertAlign w:val="superscript"/>
          <w:lang w:val="uk-UA"/>
        </w:rPr>
        <w:t>о</w:t>
      </w:r>
      <w:r w:rsidRPr="0010434F">
        <w:rPr>
          <w:rFonts w:ascii="Times New Roman" w:eastAsia="Calibri" w:hAnsi="Times New Roman" w:cs="Times New Roman"/>
          <w:sz w:val="28"/>
          <w:szCs w:val="28"/>
          <w:lang w:val="uk-UA"/>
        </w:rPr>
        <w:t>С, відносна вологість повітря – 95%, швидкість руху повітря 2,5-3 м/с, час перебування у камері шокового охолодження 105 хв (табл. 3.13).</w:t>
      </w:r>
    </w:p>
    <w:p w:rsidR="007B6D7F" w:rsidRPr="0010434F" w:rsidRDefault="007B6D7F" w:rsidP="007B6D7F">
      <w:pPr>
        <w:widowControl w:val="0"/>
        <w:spacing w:after="0" w:line="360" w:lineRule="auto"/>
        <w:ind w:firstLine="709"/>
        <w:jc w:val="right"/>
        <w:rPr>
          <w:rFonts w:ascii="Times New Roman" w:eastAsia="Calibri" w:hAnsi="Times New Roman" w:cs="Times New Roman"/>
          <w:i/>
          <w:sz w:val="28"/>
          <w:szCs w:val="28"/>
          <w:lang w:val="uk-UA"/>
        </w:rPr>
      </w:pPr>
      <w:r w:rsidRPr="0010434F">
        <w:rPr>
          <w:rFonts w:ascii="Times New Roman" w:eastAsia="Calibri" w:hAnsi="Times New Roman" w:cs="Times New Roman"/>
          <w:i/>
          <w:sz w:val="28"/>
          <w:szCs w:val="28"/>
          <w:lang w:val="uk-UA"/>
        </w:rPr>
        <w:lastRenderedPageBreak/>
        <w:t>Таблиця 3.13</w:t>
      </w:r>
    </w:p>
    <w:p w:rsidR="007B6D7F" w:rsidRPr="0010434F" w:rsidRDefault="007B6D7F" w:rsidP="007B6D7F">
      <w:pPr>
        <w:widowControl w:val="0"/>
        <w:spacing w:after="0" w:line="360" w:lineRule="auto"/>
        <w:ind w:firstLine="709"/>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Технологічна карта охолоджування півтуш</w:t>
      </w:r>
    </w:p>
    <w:tbl>
      <w:tblPr>
        <w:tblW w:w="9413" w:type="dxa"/>
        <w:tblInd w:w="-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57" w:type="dxa"/>
          <w:right w:w="57" w:type="dxa"/>
        </w:tblCellMar>
        <w:tblLook w:val="00A0" w:firstRow="1" w:lastRow="0" w:firstColumn="1" w:lastColumn="0" w:noHBand="0" w:noVBand="0"/>
      </w:tblPr>
      <w:tblGrid>
        <w:gridCol w:w="2467"/>
        <w:gridCol w:w="1559"/>
        <w:gridCol w:w="1971"/>
        <w:gridCol w:w="2340"/>
        <w:gridCol w:w="1076"/>
      </w:tblGrid>
      <w:tr w:rsidR="007B6D7F" w:rsidRPr="00EF2D2C" w:rsidTr="00C10BE5">
        <w:tc>
          <w:tcPr>
            <w:tcW w:w="2467" w:type="dxa"/>
          </w:tcPr>
          <w:p w:rsidR="007B6D7F" w:rsidRPr="0010434F" w:rsidRDefault="007B6D7F" w:rsidP="00C10BE5">
            <w:pPr>
              <w:shd w:val="clear" w:color="auto" w:fill="FFFFFF"/>
              <w:spacing w:after="0" w:line="260" w:lineRule="exact"/>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Мета операції:</w:t>
            </w:r>
          </w:p>
        </w:tc>
        <w:tc>
          <w:tcPr>
            <w:tcW w:w="6946" w:type="dxa"/>
            <w:gridSpan w:val="4"/>
            <w:vAlign w:val="center"/>
          </w:tcPr>
          <w:p w:rsidR="007B6D7F" w:rsidRPr="0010434F" w:rsidRDefault="007B6D7F" w:rsidP="00C10BE5">
            <w:pPr>
              <w:shd w:val="clear" w:color="auto" w:fill="FFFFFF"/>
              <w:spacing w:after="0" w:line="260" w:lineRule="exact"/>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Збереження якісних показників м’яса та збільшення терміну зберігання</w:t>
            </w:r>
          </w:p>
        </w:tc>
      </w:tr>
      <w:tr w:rsidR="007B6D7F" w:rsidRPr="0010434F" w:rsidTr="00C10BE5">
        <w:tc>
          <w:tcPr>
            <w:tcW w:w="2467" w:type="dxa"/>
          </w:tcPr>
          <w:p w:rsidR="007B6D7F" w:rsidRPr="0010434F" w:rsidRDefault="007B6D7F" w:rsidP="00C10BE5">
            <w:pPr>
              <w:shd w:val="clear" w:color="auto" w:fill="FFFFFF"/>
              <w:spacing w:after="0" w:line="260" w:lineRule="exact"/>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Опис продукту (напівфабрикату):</w:t>
            </w:r>
          </w:p>
        </w:tc>
        <w:tc>
          <w:tcPr>
            <w:tcW w:w="6946" w:type="dxa"/>
            <w:gridSpan w:val="4"/>
            <w:vAlign w:val="center"/>
          </w:tcPr>
          <w:p w:rsidR="007B6D7F" w:rsidRPr="0010434F" w:rsidRDefault="007B6D7F" w:rsidP="00C10BE5">
            <w:pPr>
              <w:shd w:val="clear" w:color="auto" w:fill="FFFFFF"/>
              <w:spacing w:after="0" w:line="260" w:lineRule="exact"/>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Півтуша свиняча</w:t>
            </w:r>
          </w:p>
        </w:tc>
      </w:tr>
      <w:tr w:rsidR="007B6D7F" w:rsidRPr="0010434F" w:rsidTr="00C10BE5">
        <w:tc>
          <w:tcPr>
            <w:tcW w:w="2467" w:type="dxa"/>
          </w:tcPr>
          <w:p w:rsidR="007B6D7F" w:rsidRPr="0010434F" w:rsidRDefault="007B6D7F" w:rsidP="00C10BE5">
            <w:pPr>
              <w:shd w:val="clear" w:color="auto" w:fill="FFFFFF"/>
              <w:spacing w:after="0" w:line="260" w:lineRule="exact"/>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Виконавці (кількість):</w:t>
            </w:r>
          </w:p>
        </w:tc>
        <w:tc>
          <w:tcPr>
            <w:tcW w:w="1559" w:type="dxa"/>
            <w:vAlign w:val="center"/>
          </w:tcPr>
          <w:p w:rsidR="007B6D7F" w:rsidRPr="0010434F" w:rsidRDefault="007B6D7F" w:rsidP="00C10BE5">
            <w:pPr>
              <w:shd w:val="clear" w:color="auto" w:fill="FFFFFF"/>
              <w:spacing w:after="0" w:line="260" w:lineRule="exact"/>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вантажник – 1</w:t>
            </w:r>
          </w:p>
        </w:tc>
        <w:tc>
          <w:tcPr>
            <w:tcW w:w="1971" w:type="dxa"/>
            <w:vAlign w:val="center"/>
          </w:tcPr>
          <w:p w:rsidR="007B6D7F" w:rsidRPr="0010434F" w:rsidRDefault="007B6D7F" w:rsidP="00C10BE5">
            <w:pPr>
              <w:shd w:val="clear" w:color="auto" w:fill="FFFFFF"/>
              <w:spacing w:after="0" w:line="260" w:lineRule="exact"/>
              <w:jc w:val="center"/>
              <w:rPr>
                <w:rFonts w:ascii="Times New Roman" w:eastAsia="Calibri" w:hAnsi="Times New Roman" w:cs="Times New Roman"/>
                <w:sz w:val="24"/>
                <w:szCs w:val="24"/>
                <w:lang w:val="uk-UA"/>
              </w:rPr>
            </w:pPr>
            <w:r w:rsidRPr="0010434F">
              <w:rPr>
                <w:rFonts w:ascii="Times New Roman" w:eastAsia="Calibri" w:hAnsi="Times New Roman" w:cs="Times New Roman"/>
                <w:color w:val="000000"/>
                <w:sz w:val="24"/>
                <w:szCs w:val="24"/>
                <w:lang w:val="uk-UA"/>
              </w:rPr>
              <w:t>Розряд виконуваних робіт</w:t>
            </w:r>
          </w:p>
        </w:tc>
        <w:tc>
          <w:tcPr>
            <w:tcW w:w="3416" w:type="dxa"/>
            <w:gridSpan w:val="2"/>
            <w:vAlign w:val="center"/>
          </w:tcPr>
          <w:p w:rsidR="007B6D7F" w:rsidRPr="0010434F" w:rsidRDefault="007B6D7F" w:rsidP="00C10BE5">
            <w:pPr>
              <w:widowControl w:val="0"/>
              <w:spacing w:after="0" w:line="260" w:lineRule="exact"/>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w:t>
            </w:r>
          </w:p>
        </w:tc>
      </w:tr>
      <w:tr w:rsidR="007B6D7F" w:rsidRPr="0010434F" w:rsidTr="00C10BE5">
        <w:tc>
          <w:tcPr>
            <w:tcW w:w="4026" w:type="dxa"/>
            <w:gridSpan w:val="2"/>
            <w:vAlign w:val="center"/>
          </w:tcPr>
          <w:p w:rsidR="007B6D7F" w:rsidRPr="0010434F" w:rsidRDefault="007B6D7F" w:rsidP="00C10BE5">
            <w:pPr>
              <w:shd w:val="clear" w:color="auto" w:fill="FFFFFF"/>
              <w:spacing w:after="0" w:line="260" w:lineRule="exact"/>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Опис етапу виконання операції</w:t>
            </w:r>
          </w:p>
        </w:tc>
        <w:tc>
          <w:tcPr>
            <w:tcW w:w="1971" w:type="dxa"/>
            <w:vAlign w:val="center"/>
          </w:tcPr>
          <w:p w:rsidR="007B6D7F" w:rsidRPr="0010434F" w:rsidRDefault="007B6D7F" w:rsidP="00C10BE5">
            <w:pPr>
              <w:shd w:val="clear" w:color="auto" w:fill="FFFFFF"/>
              <w:spacing w:after="0" w:line="260" w:lineRule="exact"/>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Обладнання та матеріали</w:t>
            </w:r>
          </w:p>
        </w:tc>
        <w:tc>
          <w:tcPr>
            <w:tcW w:w="2340" w:type="dxa"/>
            <w:vAlign w:val="center"/>
          </w:tcPr>
          <w:p w:rsidR="007B6D7F" w:rsidRPr="0010434F" w:rsidRDefault="007B6D7F" w:rsidP="00C10BE5">
            <w:pPr>
              <w:widowControl w:val="0"/>
              <w:spacing w:after="0" w:line="260" w:lineRule="exact"/>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Технологічні режими та параметри</w:t>
            </w:r>
          </w:p>
        </w:tc>
        <w:tc>
          <w:tcPr>
            <w:tcW w:w="1076" w:type="dxa"/>
            <w:vAlign w:val="center"/>
          </w:tcPr>
          <w:p w:rsidR="007B6D7F" w:rsidRPr="0010434F" w:rsidRDefault="007B6D7F" w:rsidP="00C10BE5">
            <w:pPr>
              <w:widowControl w:val="0"/>
              <w:spacing w:after="0" w:line="260" w:lineRule="exact"/>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Терміни виконання</w:t>
            </w:r>
          </w:p>
        </w:tc>
      </w:tr>
      <w:tr w:rsidR="007B6D7F" w:rsidRPr="0010434F" w:rsidTr="00C10BE5">
        <w:tc>
          <w:tcPr>
            <w:tcW w:w="4026" w:type="dxa"/>
            <w:gridSpan w:val="2"/>
            <w:vAlign w:val="center"/>
          </w:tcPr>
          <w:p w:rsidR="007B6D7F" w:rsidRPr="0010434F" w:rsidRDefault="007B6D7F" w:rsidP="00C10BE5">
            <w:pPr>
              <w:shd w:val="clear" w:color="auto" w:fill="FFFFFF"/>
              <w:spacing w:after="0" w:line="260" w:lineRule="exact"/>
              <w:jc w:val="both"/>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Подача півтуш вручну на транспортер охолодження</w:t>
            </w:r>
          </w:p>
        </w:tc>
        <w:tc>
          <w:tcPr>
            <w:tcW w:w="1971" w:type="dxa"/>
            <w:vAlign w:val="center"/>
          </w:tcPr>
          <w:p w:rsidR="007B6D7F" w:rsidRPr="0010434F" w:rsidRDefault="007B6D7F" w:rsidP="00C10BE5">
            <w:pPr>
              <w:shd w:val="clear" w:color="auto" w:fill="FFFFFF"/>
              <w:spacing w:after="0" w:line="260" w:lineRule="exact"/>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w:t>
            </w:r>
          </w:p>
        </w:tc>
        <w:tc>
          <w:tcPr>
            <w:tcW w:w="2340" w:type="dxa"/>
            <w:vAlign w:val="center"/>
          </w:tcPr>
          <w:p w:rsidR="007B6D7F" w:rsidRPr="0010434F" w:rsidRDefault="007B6D7F" w:rsidP="00C10BE5">
            <w:pPr>
              <w:widowControl w:val="0"/>
              <w:spacing w:after="0" w:line="260" w:lineRule="exact"/>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w:t>
            </w:r>
          </w:p>
        </w:tc>
        <w:tc>
          <w:tcPr>
            <w:tcW w:w="1076" w:type="dxa"/>
            <w:vAlign w:val="center"/>
          </w:tcPr>
          <w:p w:rsidR="007B6D7F" w:rsidRPr="0010434F" w:rsidRDefault="007B6D7F" w:rsidP="00C10BE5">
            <w:pPr>
              <w:widowControl w:val="0"/>
              <w:spacing w:after="0" w:line="260" w:lineRule="exact"/>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w:t>
            </w:r>
          </w:p>
        </w:tc>
      </w:tr>
      <w:tr w:rsidR="007B6D7F" w:rsidRPr="0010434F" w:rsidTr="00C10BE5">
        <w:tc>
          <w:tcPr>
            <w:tcW w:w="4026" w:type="dxa"/>
            <w:gridSpan w:val="2"/>
            <w:vAlign w:val="center"/>
          </w:tcPr>
          <w:p w:rsidR="007B6D7F" w:rsidRPr="0010434F" w:rsidRDefault="007B6D7F" w:rsidP="00C10BE5">
            <w:pPr>
              <w:shd w:val="clear" w:color="auto" w:fill="FFFFFF"/>
              <w:spacing w:after="0" w:line="260" w:lineRule="exact"/>
              <w:jc w:val="both"/>
              <w:rPr>
                <w:rFonts w:ascii="Times New Roman" w:eastAsia="Calibri" w:hAnsi="Times New Roman" w:cs="Times New Roman"/>
                <w:color w:val="000000"/>
                <w:sz w:val="28"/>
                <w:szCs w:val="28"/>
                <w:lang w:val="uk-UA"/>
              </w:rPr>
            </w:pPr>
            <w:r w:rsidRPr="0010434F">
              <w:rPr>
                <w:rFonts w:ascii="Times New Roman" w:eastAsia="Calibri" w:hAnsi="Times New Roman" w:cs="Times New Roman"/>
                <w:color w:val="000000"/>
                <w:sz w:val="28"/>
                <w:szCs w:val="28"/>
                <w:lang w:val="uk-UA"/>
              </w:rPr>
              <w:t>Шокове охолодження</w:t>
            </w:r>
          </w:p>
        </w:tc>
        <w:tc>
          <w:tcPr>
            <w:tcW w:w="1971" w:type="dxa"/>
            <w:vAlign w:val="center"/>
          </w:tcPr>
          <w:p w:rsidR="007B6D7F" w:rsidRPr="0010434F" w:rsidRDefault="007B6D7F" w:rsidP="00C10BE5">
            <w:pPr>
              <w:shd w:val="clear" w:color="auto" w:fill="FFFFFF"/>
              <w:spacing w:after="0" w:line="260" w:lineRule="exact"/>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Транспортер охолодження INP-140</w:t>
            </w:r>
          </w:p>
        </w:tc>
        <w:tc>
          <w:tcPr>
            <w:tcW w:w="2340" w:type="dxa"/>
            <w:vAlign w:val="center"/>
          </w:tcPr>
          <w:p w:rsidR="007B6D7F" w:rsidRPr="0010434F" w:rsidRDefault="007B6D7F" w:rsidP="00C10BE5">
            <w:pPr>
              <w:widowControl w:val="0"/>
              <w:spacing w:after="0" w:line="260" w:lineRule="exact"/>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Температура в камері t=-14</w:t>
            </w:r>
            <w:r w:rsidRPr="0010434F">
              <w:rPr>
                <w:rFonts w:ascii="Times New Roman" w:eastAsia="Calibri" w:hAnsi="Times New Roman" w:cs="Times New Roman"/>
                <w:sz w:val="28"/>
                <w:szCs w:val="28"/>
                <w:vertAlign w:val="superscript"/>
                <w:lang w:val="uk-UA"/>
              </w:rPr>
              <w:t>о</w:t>
            </w:r>
            <w:r w:rsidRPr="0010434F">
              <w:rPr>
                <w:rFonts w:ascii="Times New Roman" w:eastAsia="Calibri" w:hAnsi="Times New Roman" w:cs="Times New Roman"/>
                <w:sz w:val="28"/>
                <w:szCs w:val="28"/>
                <w:lang w:val="uk-UA"/>
              </w:rPr>
              <w:t>С, відносна волога повітря 95%, швидкість руху 2,5-3 м/с</w:t>
            </w:r>
          </w:p>
        </w:tc>
        <w:tc>
          <w:tcPr>
            <w:tcW w:w="1076" w:type="dxa"/>
            <w:vAlign w:val="center"/>
          </w:tcPr>
          <w:p w:rsidR="007B6D7F" w:rsidRPr="0010434F" w:rsidRDefault="007B6D7F" w:rsidP="00C10BE5">
            <w:pPr>
              <w:widowControl w:val="0"/>
              <w:spacing w:after="0" w:line="260" w:lineRule="exact"/>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105 хв.</w:t>
            </w:r>
          </w:p>
        </w:tc>
      </w:tr>
      <w:tr w:rsidR="007B6D7F" w:rsidRPr="0010434F" w:rsidTr="00C10BE5">
        <w:tc>
          <w:tcPr>
            <w:tcW w:w="4026" w:type="dxa"/>
            <w:gridSpan w:val="2"/>
            <w:vAlign w:val="center"/>
          </w:tcPr>
          <w:p w:rsidR="007B6D7F" w:rsidRPr="0010434F" w:rsidRDefault="007B6D7F" w:rsidP="00C10BE5">
            <w:pPr>
              <w:shd w:val="clear" w:color="auto" w:fill="FFFFFF"/>
              <w:spacing w:after="0" w:line="260" w:lineRule="exact"/>
              <w:jc w:val="both"/>
              <w:rPr>
                <w:rFonts w:ascii="Times New Roman" w:eastAsia="Calibri" w:hAnsi="Times New Roman" w:cs="Times New Roman"/>
                <w:color w:val="000000"/>
                <w:sz w:val="28"/>
                <w:szCs w:val="28"/>
                <w:lang w:val="uk-UA"/>
              </w:rPr>
            </w:pPr>
            <w:r w:rsidRPr="0010434F">
              <w:rPr>
                <w:rFonts w:ascii="Times New Roman" w:eastAsia="Calibri" w:hAnsi="Times New Roman" w:cs="Times New Roman"/>
                <w:color w:val="000000"/>
                <w:sz w:val="28"/>
                <w:szCs w:val="28"/>
                <w:lang w:val="uk-UA"/>
              </w:rPr>
              <w:t>Подача півтуш в камеру доохолодження та зберігання свинини</w:t>
            </w:r>
          </w:p>
        </w:tc>
        <w:tc>
          <w:tcPr>
            <w:tcW w:w="1971" w:type="dxa"/>
            <w:vAlign w:val="center"/>
          </w:tcPr>
          <w:p w:rsidR="007B6D7F" w:rsidRPr="0010434F" w:rsidRDefault="007B6D7F" w:rsidP="00C10BE5">
            <w:pPr>
              <w:shd w:val="clear" w:color="auto" w:fill="FFFFFF"/>
              <w:spacing w:after="0" w:line="260" w:lineRule="exact"/>
              <w:jc w:val="center"/>
              <w:rPr>
                <w:rFonts w:ascii="Times New Roman" w:eastAsia="Calibri" w:hAnsi="Times New Roman" w:cs="Times New Roman"/>
                <w:sz w:val="28"/>
                <w:szCs w:val="28"/>
                <w:lang w:val="uk-UA"/>
              </w:rPr>
            </w:pPr>
            <w:r w:rsidRPr="0010434F">
              <w:rPr>
                <w:rFonts w:ascii="Times New Roman" w:eastAsia="Calibri" w:hAnsi="Times New Roman" w:cs="Times New Roman"/>
                <w:color w:val="000000"/>
                <w:sz w:val="28"/>
                <w:szCs w:val="28"/>
                <w:lang w:val="uk-UA"/>
              </w:rPr>
              <w:t>–</w:t>
            </w:r>
          </w:p>
        </w:tc>
        <w:tc>
          <w:tcPr>
            <w:tcW w:w="2340" w:type="dxa"/>
            <w:vAlign w:val="center"/>
          </w:tcPr>
          <w:p w:rsidR="007B6D7F" w:rsidRPr="0010434F" w:rsidRDefault="007B6D7F" w:rsidP="00C10BE5">
            <w:pPr>
              <w:widowControl w:val="0"/>
              <w:spacing w:after="0" w:line="260" w:lineRule="exact"/>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w:t>
            </w:r>
          </w:p>
        </w:tc>
        <w:tc>
          <w:tcPr>
            <w:tcW w:w="1076" w:type="dxa"/>
            <w:vAlign w:val="center"/>
          </w:tcPr>
          <w:p w:rsidR="007B6D7F" w:rsidRPr="0010434F" w:rsidRDefault="007B6D7F" w:rsidP="00C10BE5">
            <w:pPr>
              <w:widowControl w:val="0"/>
              <w:spacing w:after="0" w:line="260" w:lineRule="exact"/>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w:t>
            </w:r>
          </w:p>
        </w:tc>
      </w:tr>
      <w:tr w:rsidR="007B6D7F" w:rsidRPr="0010434F" w:rsidTr="00C10BE5">
        <w:tc>
          <w:tcPr>
            <w:tcW w:w="4026" w:type="dxa"/>
            <w:gridSpan w:val="2"/>
            <w:vAlign w:val="center"/>
          </w:tcPr>
          <w:p w:rsidR="007B6D7F" w:rsidRPr="0010434F" w:rsidRDefault="007B6D7F" w:rsidP="00C10BE5">
            <w:pPr>
              <w:shd w:val="clear" w:color="auto" w:fill="FFFFFF"/>
              <w:spacing w:after="0" w:line="260" w:lineRule="exact"/>
              <w:jc w:val="both"/>
              <w:rPr>
                <w:rFonts w:ascii="Times New Roman" w:eastAsia="Calibri" w:hAnsi="Times New Roman" w:cs="Times New Roman"/>
                <w:color w:val="000000"/>
                <w:sz w:val="28"/>
                <w:szCs w:val="28"/>
                <w:lang w:val="uk-UA"/>
              </w:rPr>
            </w:pPr>
            <w:r w:rsidRPr="0010434F">
              <w:rPr>
                <w:rFonts w:ascii="Times New Roman" w:eastAsia="Calibri" w:hAnsi="Times New Roman" w:cs="Times New Roman"/>
                <w:color w:val="000000"/>
                <w:sz w:val="28"/>
                <w:szCs w:val="28"/>
                <w:lang w:val="uk-UA"/>
              </w:rPr>
              <w:t>Доохолодження півтуш до температури в товщі стегна від 0</w:t>
            </w:r>
            <w:r w:rsidRPr="0010434F">
              <w:rPr>
                <w:rFonts w:ascii="Times New Roman" w:eastAsia="Calibri" w:hAnsi="Times New Roman" w:cs="Times New Roman"/>
                <w:color w:val="000000"/>
                <w:sz w:val="28"/>
                <w:szCs w:val="28"/>
                <w:vertAlign w:val="superscript"/>
                <w:lang w:val="uk-UA"/>
              </w:rPr>
              <w:t>о</w:t>
            </w:r>
            <w:r w:rsidRPr="0010434F">
              <w:rPr>
                <w:rFonts w:ascii="Times New Roman" w:eastAsia="Calibri" w:hAnsi="Times New Roman" w:cs="Times New Roman"/>
                <w:color w:val="000000"/>
                <w:sz w:val="28"/>
                <w:szCs w:val="28"/>
                <w:lang w:val="uk-UA"/>
              </w:rPr>
              <w:t>С до +4</w:t>
            </w:r>
            <w:r w:rsidRPr="0010434F">
              <w:rPr>
                <w:rFonts w:ascii="Times New Roman" w:eastAsia="Calibri" w:hAnsi="Times New Roman" w:cs="Times New Roman"/>
                <w:color w:val="000000"/>
                <w:sz w:val="28"/>
                <w:szCs w:val="28"/>
                <w:vertAlign w:val="superscript"/>
                <w:lang w:val="uk-UA"/>
              </w:rPr>
              <w:t>о</w:t>
            </w:r>
            <w:r w:rsidRPr="0010434F">
              <w:rPr>
                <w:rFonts w:ascii="Times New Roman" w:eastAsia="Calibri" w:hAnsi="Times New Roman" w:cs="Times New Roman"/>
                <w:color w:val="000000"/>
                <w:sz w:val="28"/>
                <w:szCs w:val="28"/>
                <w:lang w:val="uk-UA"/>
              </w:rPr>
              <w:t>С</w:t>
            </w:r>
          </w:p>
        </w:tc>
        <w:tc>
          <w:tcPr>
            <w:tcW w:w="1971" w:type="dxa"/>
            <w:vAlign w:val="center"/>
          </w:tcPr>
          <w:p w:rsidR="007B6D7F" w:rsidRPr="0010434F" w:rsidRDefault="007B6D7F" w:rsidP="00C10BE5">
            <w:pPr>
              <w:shd w:val="clear" w:color="auto" w:fill="FFFFFF"/>
              <w:spacing w:after="0" w:line="260" w:lineRule="exact"/>
              <w:jc w:val="both"/>
              <w:rPr>
                <w:rFonts w:ascii="Times New Roman" w:eastAsia="Calibri" w:hAnsi="Times New Roman" w:cs="Times New Roman"/>
                <w:color w:val="000000"/>
                <w:sz w:val="28"/>
                <w:szCs w:val="28"/>
                <w:lang w:val="uk-UA"/>
              </w:rPr>
            </w:pPr>
            <w:r w:rsidRPr="0010434F">
              <w:rPr>
                <w:rFonts w:ascii="Times New Roman" w:eastAsia="Calibri" w:hAnsi="Times New Roman" w:cs="Times New Roman"/>
                <w:color w:val="000000"/>
                <w:sz w:val="28"/>
                <w:szCs w:val="28"/>
                <w:lang w:val="uk-UA"/>
              </w:rPr>
              <w:t>Камера доохолодження та зберігання свинячих півтуш</w:t>
            </w:r>
          </w:p>
        </w:tc>
        <w:tc>
          <w:tcPr>
            <w:tcW w:w="2340" w:type="dxa"/>
            <w:vAlign w:val="center"/>
          </w:tcPr>
          <w:p w:rsidR="007B6D7F" w:rsidRPr="0010434F" w:rsidRDefault="007B6D7F" w:rsidP="00C10BE5">
            <w:pPr>
              <w:widowControl w:val="0"/>
              <w:spacing w:after="0" w:line="260" w:lineRule="exact"/>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Температура в камері від -1</w:t>
            </w:r>
            <w:r w:rsidRPr="0010434F">
              <w:rPr>
                <w:rFonts w:ascii="Times New Roman" w:eastAsia="Calibri" w:hAnsi="Times New Roman" w:cs="Times New Roman"/>
                <w:sz w:val="28"/>
                <w:szCs w:val="28"/>
                <w:vertAlign w:val="superscript"/>
                <w:lang w:val="uk-UA"/>
              </w:rPr>
              <w:t>о</w:t>
            </w:r>
            <w:r w:rsidRPr="0010434F">
              <w:rPr>
                <w:rFonts w:ascii="Times New Roman" w:eastAsia="Calibri" w:hAnsi="Times New Roman" w:cs="Times New Roman"/>
                <w:sz w:val="28"/>
                <w:szCs w:val="28"/>
                <w:lang w:val="uk-UA"/>
              </w:rPr>
              <w:t>С до +2</w:t>
            </w:r>
            <w:r w:rsidRPr="0010434F">
              <w:rPr>
                <w:rFonts w:ascii="Times New Roman" w:eastAsia="Calibri" w:hAnsi="Times New Roman" w:cs="Times New Roman"/>
                <w:sz w:val="28"/>
                <w:szCs w:val="28"/>
                <w:vertAlign w:val="superscript"/>
                <w:lang w:val="uk-UA"/>
              </w:rPr>
              <w:t>о</w:t>
            </w:r>
            <w:r w:rsidRPr="0010434F">
              <w:rPr>
                <w:rFonts w:ascii="Times New Roman" w:eastAsia="Calibri" w:hAnsi="Times New Roman" w:cs="Times New Roman"/>
                <w:sz w:val="28"/>
                <w:szCs w:val="28"/>
                <w:lang w:val="uk-UA"/>
              </w:rPr>
              <w:t>С; швидкість руху повітря 0,2 м/с; вологість не менше 85% ±3</w:t>
            </w:r>
          </w:p>
        </w:tc>
        <w:tc>
          <w:tcPr>
            <w:tcW w:w="1076" w:type="dxa"/>
            <w:vAlign w:val="center"/>
          </w:tcPr>
          <w:p w:rsidR="007B6D7F" w:rsidRPr="0010434F" w:rsidRDefault="007B6D7F" w:rsidP="00C10BE5">
            <w:pPr>
              <w:widowControl w:val="0"/>
              <w:spacing w:after="0" w:line="260" w:lineRule="exact"/>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15 год. 15 хв.</w:t>
            </w:r>
          </w:p>
        </w:tc>
      </w:tr>
    </w:tbl>
    <w:p w:rsidR="007B6D7F" w:rsidRPr="0010434F" w:rsidRDefault="007B6D7F" w:rsidP="007B6D7F">
      <w:pPr>
        <w:spacing w:after="0" w:line="360" w:lineRule="auto"/>
        <w:ind w:firstLine="709"/>
        <w:jc w:val="both"/>
        <w:rPr>
          <w:rFonts w:ascii="Times New Roman" w:eastAsia="Calibri" w:hAnsi="Times New Roman" w:cs="Times New Roman"/>
          <w:sz w:val="28"/>
          <w:szCs w:val="28"/>
          <w:lang w:val="uk-UA"/>
        </w:rPr>
      </w:pPr>
    </w:p>
    <w:p w:rsidR="007B6D7F" w:rsidRPr="0010434F" w:rsidRDefault="007B6D7F" w:rsidP="007B6D7F">
      <w:pPr>
        <w:spacing w:after="0" w:line="360" w:lineRule="auto"/>
        <w:ind w:firstLine="709"/>
        <w:jc w:val="both"/>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Перед завантаженням камери охолодження приводять у належний санітарний стан і охолоджують повітря на 3 – 5</w:t>
      </w:r>
      <w:r w:rsidRPr="0010434F">
        <w:rPr>
          <w:rFonts w:ascii="Times New Roman" w:eastAsia="Calibri" w:hAnsi="Times New Roman" w:cs="Times New Roman"/>
          <w:sz w:val="28"/>
          <w:szCs w:val="28"/>
          <w:vertAlign w:val="superscript"/>
          <w:lang w:val="uk-UA"/>
        </w:rPr>
        <w:t xml:space="preserve">0 </w:t>
      </w:r>
      <w:r w:rsidRPr="0010434F">
        <w:rPr>
          <w:rFonts w:ascii="Times New Roman" w:eastAsia="Calibri" w:hAnsi="Times New Roman" w:cs="Times New Roman"/>
          <w:sz w:val="28"/>
          <w:szCs w:val="28"/>
          <w:lang w:val="uk-UA"/>
        </w:rPr>
        <w:t xml:space="preserve">С нижче від температури охолодження (паспортної). Туші розміщують у камері одна від одної на відстані не менше ніж </w:t>
      </w:r>
      <w:smartTag w:uri="urn:schemas-microsoft-com:office:smarttags" w:element="metricconverter">
        <w:smartTagPr>
          <w:attr w:name="ProductID" w:val="5 см"/>
        </w:smartTagPr>
        <w:r w:rsidRPr="0010434F">
          <w:rPr>
            <w:rFonts w:ascii="Times New Roman" w:eastAsia="Calibri" w:hAnsi="Times New Roman" w:cs="Times New Roman"/>
            <w:sz w:val="28"/>
            <w:szCs w:val="28"/>
            <w:lang w:val="uk-UA"/>
          </w:rPr>
          <w:t>5 см</w:t>
        </w:r>
      </w:smartTag>
      <w:r w:rsidRPr="0010434F">
        <w:rPr>
          <w:rFonts w:ascii="Times New Roman" w:eastAsia="Calibri" w:hAnsi="Times New Roman" w:cs="Times New Roman"/>
          <w:sz w:val="28"/>
          <w:szCs w:val="28"/>
          <w:lang w:val="uk-UA"/>
        </w:rPr>
        <w:t>, щоб не допустити загару внаслідок повільної віддачі теплоти. У камеру охолодження рекомендується розміщувати туші одного виду однакової категорії вгодованості і приблизно з однаковою масою. Середнє завантаження становить 250 – 380 кг/м</w:t>
      </w:r>
      <w:r w:rsidRPr="0010434F">
        <w:rPr>
          <w:rFonts w:ascii="Times New Roman" w:eastAsia="Calibri" w:hAnsi="Times New Roman" w:cs="Times New Roman"/>
          <w:sz w:val="28"/>
          <w:szCs w:val="28"/>
          <w:vertAlign w:val="superscript"/>
          <w:lang w:val="uk-UA"/>
        </w:rPr>
        <w:t>3</w:t>
      </w:r>
      <w:r w:rsidRPr="0010434F">
        <w:rPr>
          <w:rFonts w:ascii="Times New Roman" w:eastAsia="Calibri" w:hAnsi="Times New Roman" w:cs="Times New Roman"/>
          <w:sz w:val="28"/>
          <w:szCs w:val="28"/>
          <w:lang w:val="uk-UA"/>
        </w:rPr>
        <w:t>.</w:t>
      </w:r>
    </w:p>
    <w:p w:rsidR="007B6D7F" w:rsidRPr="0010434F" w:rsidRDefault="007B6D7F" w:rsidP="007B6D7F">
      <w:pPr>
        <w:widowControl w:val="0"/>
        <w:spacing w:after="0" w:line="360" w:lineRule="auto"/>
        <w:ind w:firstLine="709"/>
        <w:jc w:val="both"/>
        <w:rPr>
          <w:rFonts w:ascii="Times New Roman" w:eastAsia="Calibri" w:hAnsi="Times New Roman" w:cs="Times New Roman"/>
          <w:sz w:val="28"/>
          <w:szCs w:val="28"/>
          <w:lang w:val="uk-UA"/>
        </w:rPr>
      </w:pPr>
      <w:r w:rsidRPr="0010434F">
        <w:rPr>
          <w:rFonts w:ascii="Times New Roman" w:eastAsia="Calibri" w:hAnsi="Times New Roman" w:cs="Times New Roman"/>
          <w:b/>
          <w:bCs/>
          <w:sz w:val="28"/>
          <w:szCs w:val="28"/>
          <w:lang w:val="uk-UA"/>
        </w:rPr>
        <w:t xml:space="preserve">Доохолодження та зберігання. </w:t>
      </w:r>
      <w:r w:rsidRPr="0010434F">
        <w:rPr>
          <w:rFonts w:ascii="Times New Roman" w:eastAsia="Calibri" w:hAnsi="Times New Roman" w:cs="Times New Roman"/>
          <w:sz w:val="28"/>
          <w:szCs w:val="28"/>
          <w:lang w:val="uk-UA"/>
        </w:rPr>
        <w:t>Туші в камеру доохолодження та зберігання надходять частково охолодженими (після шокового тунелю). В камері до охолодження та зберігання пів туш підтримується температура від -1</w:t>
      </w:r>
      <w:r w:rsidRPr="0010434F">
        <w:rPr>
          <w:rFonts w:ascii="Times New Roman" w:eastAsia="Calibri" w:hAnsi="Times New Roman" w:cs="Times New Roman"/>
          <w:sz w:val="28"/>
          <w:szCs w:val="28"/>
          <w:vertAlign w:val="superscript"/>
          <w:lang w:val="uk-UA"/>
        </w:rPr>
        <w:t>о</w:t>
      </w:r>
      <w:r w:rsidRPr="0010434F">
        <w:rPr>
          <w:rFonts w:ascii="Times New Roman" w:eastAsia="Calibri" w:hAnsi="Times New Roman" w:cs="Times New Roman"/>
          <w:sz w:val="28"/>
          <w:szCs w:val="28"/>
          <w:lang w:val="uk-UA"/>
        </w:rPr>
        <w:t>С до +2</w:t>
      </w:r>
      <w:r w:rsidRPr="0010434F">
        <w:rPr>
          <w:rFonts w:ascii="Times New Roman" w:eastAsia="Calibri" w:hAnsi="Times New Roman" w:cs="Times New Roman"/>
          <w:sz w:val="28"/>
          <w:szCs w:val="28"/>
          <w:vertAlign w:val="superscript"/>
          <w:lang w:val="uk-UA"/>
        </w:rPr>
        <w:t>о</w:t>
      </w:r>
      <w:r w:rsidRPr="0010434F">
        <w:rPr>
          <w:rFonts w:ascii="Times New Roman" w:eastAsia="Calibri" w:hAnsi="Times New Roman" w:cs="Times New Roman"/>
          <w:sz w:val="28"/>
          <w:szCs w:val="28"/>
          <w:lang w:val="uk-UA"/>
        </w:rPr>
        <w:t xml:space="preserve">С, при відносній вологості не менше 85±3%, швидкості руху 0,2 </w:t>
      </w:r>
      <w:r w:rsidRPr="0010434F">
        <w:rPr>
          <w:rFonts w:ascii="Times New Roman" w:eastAsia="Calibri" w:hAnsi="Times New Roman" w:cs="Times New Roman"/>
          <w:sz w:val="28"/>
          <w:szCs w:val="28"/>
          <w:lang w:val="uk-UA"/>
        </w:rPr>
        <w:lastRenderedPageBreak/>
        <w:t>м/с. Термін зберігання охолодженого м’яса не перевищує 12 діб.</w:t>
      </w:r>
    </w:p>
    <w:p w:rsidR="0031249D" w:rsidRDefault="0031249D" w:rsidP="00B07582">
      <w:pPr>
        <w:jc w:val="center"/>
        <w:rPr>
          <w:rFonts w:ascii="Times New Roman" w:hAnsi="Times New Roman" w:cs="Times New Roman"/>
          <w:b/>
          <w:sz w:val="28"/>
          <w:szCs w:val="28"/>
          <w:lang w:val="uk-UA"/>
        </w:rPr>
      </w:pPr>
    </w:p>
    <w:p w:rsidR="00B07582" w:rsidRPr="0010434F" w:rsidRDefault="00B07582" w:rsidP="00B07582">
      <w:pPr>
        <w:jc w:val="center"/>
        <w:rPr>
          <w:rFonts w:ascii="Times New Roman" w:hAnsi="Times New Roman" w:cs="Times New Roman"/>
          <w:b/>
          <w:sz w:val="28"/>
          <w:szCs w:val="28"/>
          <w:lang w:val="uk-UA"/>
        </w:rPr>
      </w:pPr>
      <w:r w:rsidRPr="0010434F">
        <w:rPr>
          <w:rFonts w:ascii="Times New Roman" w:hAnsi="Times New Roman" w:cs="Times New Roman"/>
          <w:b/>
          <w:sz w:val="28"/>
          <w:szCs w:val="28"/>
          <w:lang w:val="uk-UA"/>
        </w:rPr>
        <w:t>3.3. Результати експериментальних досліджень</w:t>
      </w:r>
    </w:p>
    <w:p w:rsidR="00B07582" w:rsidRPr="0010434F" w:rsidRDefault="00B07582" w:rsidP="00B07582">
      <w:pPr>
        <w:spacing w:after="0" w:line="360" w:lineRule="auto"/>
        <w:ind w:firstLine="709"/>
        <w:jc w:val="both"/>
        <w:outlineLvl w:val="0"/>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Проблема вибору реалізаційної живої маси свиней для кожного підприємстві не може бути однозначною і залежить від генетичних особливостей порід, статі тварин, умов утримання та інтенсивності відгодівлі, співвідношення цін і попиту споживачів на свинину певної якості.</w:t>
      </w:r>
    </w:p>
    <w:p w:rsidR="00B07582" w:rsidRPr="0010434F" w:rsidRDefault="00B07582" w:rsidP="00B07582">
      <w:pPr>
        <w:spacing w:after="0" w:line="360" w:lineRule="auto"/>
        <w:ind w:firstLine="709"/>
        <w:jc w:val="both"/>
        <w:outlineLvl w:val="0"/>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Вік і жива маса свиней впливають на показники їх м’ясної продуктивності, але жива маса перед забоєм має значно більши</w:t>
      </w:r>
      <w:r w:rsidRPr="0010434F">
        <w:rPr>
          <w:rFonts w:ascii="Times New Roman" w:eastAsia="Calibri" w:hAnsi="Times New Roman" w:cs="Times New Roman"/>
          <w:sz w:val="28"/>
          <w:szCs w:val="28"/>
          <w:lang w:val="uk-UA"/>
        </w:rPr>
        <w:tab/>
        <w:t xml:space="preserve">й вплив на склад туш свиней. З підвищенням живої маси в тушах знижується вміст м’яса і підвищується вміст жиру, підвищується забійний вихід, що характеризує її зв’язок з масою охолодженої  туші. </w:t>
      </w:r>
    </w:p>
    <w:p w:rsidR="00B07582" w:rsidRPr="0010434F" w:rsidRDefault="00B07582" w:rsidP="00B07582">
      <w:pPr>
        <w:spacing w:after="0" w:line="360" w:lineRule="auto"/>
        <w:ind w:firstLine="709"/>
        <w:jc w:val="both"/>
        <w:outlineLvl w:val="0"/>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 xml:space="preserve">В той же час, забій свиней низьких вагових кондицій сприяє зниженню кормових витрат і збільшенню виробництва м’ясних туш, що економічно виправдано, особливо при інтенсивних технологіях відтворення молодняка.  Однак відомо, що відгодівля комерційних поєднань  до живої маси 120 кг є економічно доцільною та виправданою. </w:t>
      </w:r>
    </w:p>
    <w:p w:rsidR="00B07582" w:rsidRPr="0010434F" w:rsidRDefault="00B07582" w:rsidP="00B07582">
      <w:pPr>
        <w:spacing w:after="0" w:line="360" w:lineRule="auto"/>
        <w:ind w:firstLine="709"/>
        <w:jc w:val="both"/>
        <w:outlineLvl w:val="0"/>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 xml:space="preserve">Підвищення живої маси тварин сприяє посиленню відкладання хребтового сала в кожній частині туші, але площа розподілу жиру по поверхні збільшується тільки в плече-лопатковій та поперековій частинах. У свиней важчих кондицій вміст м’яса також відповідно підвищується, проте у відносних величинах вірогідна різниця спостерігається лише в окості та попереку, тобто в більш цінних частинах туші. Для шиї і плечей зі збільшенням маси тіла тварин вміст м’яса зменшується. </w:t>
      </w:r>
    </w:p>
    <w:p w:rsidR="00B07582" w:rsidRPr="0010434F" w:rsidRDefault="00B07582" w:rsidP="00B07582">
      <w:pPr>
        <w:spacing w:after="0" w:line="360" w:lineRule="auto"/>
        <w:ind w:firstLine="709"/>
        <w:jc w:val="both"/>
        <w:outlineLvl w:val="0"/>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 xml:space="preserve">Проведені нами дослідження свідчить, що при відправці з свинокомплексу між піддослідними групами спостерігалась ймовірна різниця за живою масою у межах від Р&lt;0,01 до Р&lt;0,001. Аналогічна тенденція збереглась і після зважування на м’ясокомбінаті (табл.3.14). </w:t>
      </w:r>
    </w:p>
    <w:p w:rsidR="00B07582" w:rsidRPr="0010434F" w:rsidRDefault="00B07582" w:rsidP="00B07582">
      <w:pPr>
        <w:jc w:val="right"/>
        <w:rPr>
          <w:rFonts w:ascii="Times New Roman" w:hAnsi="Times New Roman" w:cs="Times New Roman"/>
          <w:i/>
          <w:sz w:val="28"/>
          <w:szCs w:val="28"/>
          <w:lang w:val="uk-UA"/>
        </w:rPr>
      </w:pPr>
    </w:p>
    <w:p w:rsidR="00B07582" w:rsidRPr="0010434F" w:rsidRDefault="00B07582" w:rsidP="00B07582">
      <w:pPr>
        <w:jc w:val="right"/>
        <w:rPr>
          <w:rFonts w:ascii="Times New Roman" w:hAnsi="Times New Roman" w:cs="Times New Roman"/>
          <w:i/>
          <w:sz w:val="28"/>
          <w:szCs w:val="28"/>
          <w:lang w:val="uk-UA"/>
        </w:rPr>
      </w:pPr>
      <w:r w:rsidRPr="0010434F">
        <w:rPr>
          <w:rFonts w:ascii="Times New Roman" w:hAnsi="Times New Roman" w:cs="Times New Roman"/>
          <w:i/>
          <w:sz w:val="28"/>
          <w:szCs w:val="28"/>
          <w:lang w:val="uk-UA"/>
        </w:rPr>
        <w:lastRenderedPageBreak/>
        <w:t>Таблиця 3.14</w:t>
      </w:r>
    </w:p>
    <w:p w:rsidR="00B07582" w:rsidRPr="0010434F" w:rsidRDefault="00B07582" w:rsidP="00B07582">
      <w:pPr>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 xml:space="preserve">Жива маса та втрати при транспортуванні </w:t>
      </w:r>
    </w:p>
    <w:tbl>
      <w:tblPr>
        <w:tblStyle w:val="12"/>
        <w:tblW w:w="0" w:type="auto"/>
        <w:tblLook w:val="04A0" w:firstRow="1" w:lastRow="0" w:firstColumn="1" w:lastColumn="0" w:noHBand="0" w:noVBand="1"/>
      </w:tblPr>
      <w:tblGrid>
        <w:gridCol w:w="1526"/>
        <w:gridCol w:w="2681"/>
        <w:gridCol w:w="2682"/>
        <w:gridCol w:w="2682"/>
      </w:tblGrid>
      <w:tr w:rsidR="00B07582" w:rsidRPr="0010434F" w:rsidTr="00F82624">
        <w:trPr>
          <w:trHeight w:val="976"/>
        </w:trPr>
        <w:tc>
          <w:tcPr>
            <w:tcW w:w="1526" w:type="dxa"/>
          </w:tcPr>
          <w:p w:rsidR="00B07582" w:rsidRPr="0010434F" w:rsidRDefault="00B07582" w:rsidP="00F82624">
            <w:pPr>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Групи</w:t>
            </w:r>
          </w:p>
        </w:tc>
        <w:tc>
          <w:tcPr>
            <w:tcW w:w="2681" w:type="dxa"/>
          </w:tcPr>
          <w:p w:rsidR="00B07582" w:rsidRPr="0010434F" w:rsidRDefault="00B07582" w:rsidP="00F82624">
            <w:pPr>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жива маса при завантаженні, кг</w:t>
            </w:r>
          </w:p>
        </w:tc>
        <w:tc>
          <w:tcPr>
            <w:tcW w:w="2682" w:type="dxa"/>
          </w:tcPr>
          <w:p w:rsidR="00B07582" w:rsidRPr="0010434F" w:rsidRDefault="00B07582" w:rsidP="00F82624">
            <w:pPr>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жива м’яса після зважуванні на м’ясокомбінаті, кг</w:t>
            </w:r>
          </w:p>
        </w:tc>
        <w:tc>
          <w:tcPr>
            <w:tcW w:w="2682" w:type="dxa"/>
          </w:tcPr>
          <w:p w:rsidR="00B07582" w:rsidRPr="0010434F" w:rsidRDefault="00B07582" w:rsidP="00F82624">
            <w:pPr>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втрати при транспортуванні та голодній витримці, %</w:t>
            </w:r>
          </w:p>
        </w:tc>
      </w:tr>
      <w:tr w:rsidR="00B07582" w:rsidRPr="0010434F" w:rsidTr="00F82624">
        <w:tc>
          <w:tcPr>
            <w:tcW w:w="1526"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І</w:t>
            </w:r>
          </w:p>
        </w:tc>
        <w:tc>
          <w:tcPr>
            <w:tcW w:w="2681"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85,40±0,40***</w:t>
            </w:r>
          </w:p>
        </w:tc>
        <w:tc>
          <w:tcPr>
            <w:tcW w:w="2682"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82,46±0,39***</w:t>
            </w:r>
          </w:p>
        </w:tc>
        <w:tc>
          <w:tcPr>
            <w:tcW w:w="2682"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3,44±0,01***</w:t>
            </w:r>
          </w:p>
        </w:tc>
      </w:tr>
      <w:tr w:rsidR="00B07582" w:rsidRPr="0010434F" w:rsidTr="00F82624">
        <w:tc>
          <w:tcPr>
            <w:tcW w:w="1526"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ІІ</w:t>
            </w:r>
          </w:p>
        </w:tc>
        <w:tc>
          <w:tcPr>
            <w:tcW w:w="2681"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89,80±0,73***</w:t>
            </w:r>
          </w:p>
        </w:tc>
        <w:tc>
          <w:tcPr>
            <w:tcW w:w="2682"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86,30±0,71***</w:t>
            </w:r>
          </w:p>
        </w:tc>
        <w:tc>
          <w:tcPr>
            <w:tcW w:w="2682"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3,90±0,03***</w:t>
            </w:r>
          </w:p>
        </w:tc>
      </w:tr>
      <w:tr w:rsidR="00B07582" w:rsidRPr="0010434F" w:rsidTr="00F82624">
        <w:tc>
          <w:tcPr>
            <w:tcW w:w="1526" w:type="dxa"/>
            <w:tcBorders>
              <w:bottom w:val="single" w:sz="4" w:space="0" w:color="auto"/>
            </w:tcBorders>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ІІІ</w:t>
            </w:r>
          </w:p>
        </w:tc>
        <w:tc>
          <w:tcPr>
            <w:tcW w:w="2681" w:type="dxa"/>
            <w:tcBorders>
              <w:bottom w:val="single" w:sz="4" w:space="0" w:color="auto"/>
            </w:tcBorders>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95,40±0,93***</w:t>
            </w:r>
          </w:p>
        </w:tc>
        <w:tc>
          <w:tcPr>
            <w:tcW w:w="2682" w:type="dxa"/>
            <w:tcBorders>
              <w:bottom w:val="single" w:sz="4" w:space="0" w:color="auto"/>
            </w:tcBorders>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92,30±0,90***</w:t>
            </w:r>
          </w:p>
        </w:tc>
        <w:tc>
          <w:tcPr>
            <w:tcW w:w="2682" w:type="dxa"/>
            <w:tcBorders>
              <w:bottom w:val="single" w:sz="4" w:space="0" w:color="auto"/>
            </w:tcBorders>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3,25±0,03***</w:t>
            </w:r>
          </w:p>
        </w:tc>
      </w:tr>
      <w:tr w:rsidR="00B07582" w:rsidRPr="0010434F" w:rsidTr="00F82624">
        <w:tc>
          <w:tcPr>
            <w:tcW w:w="1526" w:type="dxa"/>
            <w:tcBorders>
              <w:top w:val="single" w:sz="4" w:space="0" w:color="auto"/>
              <w:left w:val="single" w:sz="4" w:space="0" w:color="auto"/>
              <w:bottom w:val="single" w:sz="4" w:space="0" w:color="auto"/>
              <w:right w:val="single" w:sz="4" w:space="0" w:color="auto"/>
            </w:tcBorders>
            <w:shd w:val="clear" w:color="auto" w:fill="DDDDDD"/>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ІV</w:t>
            </w:r>
          </w:p>
        </w:tc>
        <w:tc>
          <w:tcPr>
            <w:tcW w:w="2681" w:type="dxa"/>
            <w:tcBorders>
              <w:top w:val="single" w:sz="4" w:space="0" w:color="auto"/>
              <w:left w:val="single" w:sz="4" w:space="0" w:color="auto"/>
              <w:bottom w:val="single" w:sz="4" w:space="0" w:color="auto"/>
              <w:right w:val="single" w:sz="4" w:space="0" w:color="auto"/>
            </w:tcBorders>
            <w:shd w:val="clear" w:color="auto" w:fill="DDDDDD"/>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101,20±0,49</w:t>
            </w:r>
          </w:p>
        </w:tc>
        <w:tc>
          <w:tcPr>
            <w:tcW w:w="2682" w:type="dxa"/>
            <w:tcBorders>
              <w:top w:val="single" w:sz="4" w:space="0" w:color="auto"/>
              <w:left w:val="single" w:sz="4" w:space="0" w:color="auto"/>
              <w:bottom w:val="single" w:sz="4" w:space="0" w:color="auto"/>
              <w:right w:val="single" w:sz="4" w:space="0" w:color="auto"/>
            </w:tcBorders>
            <w:shd w:val="clear" w:color="auto" w:fill="DDDDDD"/>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98,67±0,48</w:t>
            </w:r>
          </w:p>
        </w:tc>
        <w:tc>
          <w:tcPr>
            <w:tcW w:w="2682" w:type="dxa"/>
            <w:tcBorders>
              <w:top w:val="single" w:sz="4" w:space="0" w:color="auto"/>
              <w:left w:val="single" w:sz="4" w:space="0" w:color="auto"/>
              <w:bottom w:val="single" w:sz="4" w:space="0" w:color="auto"/>
              <w:right w:val="single" w:sz="4" w:space="0" w:color="auto"/>
            </w:tcBorders>
            <w:shd w:val="clear" w:color="auto" w:fill="DDDDDD"/>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2,50±0,01</w:t>
            </w:r>
          </w:p>
        </w:tc>
      </w:tr>
      <w:tr w:rsidR="00B07582" w:rsidRPr="0010434F" w:rsidTr="00F82624">
        <w:tc>
          <w:tcPr>
            <w:tcW w:w="1526" w:type="dxa"/>
            <w:tcBorders>
              <w:top w:val="single" w:sz="4" w:space="0" w:color="auto"/>
            </w:tcBorders>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V</w:t>
            </w:r>
          </w:p>
        </w:tc>
        <w:tc>
          <w:tcPr>
            <w:tcW w:w="2681" w:type="dxa"/>
            <w:tcBorders>
              <w:top w:val="single" w:sz="4" w:space="0" w:color="auto"/>
            </w:tcBorders>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105,00±0,89**</w:t>
            </w:r>
          </w:p>
        </w:tc>
        <w:tc>
          <w:tcPr>
            <w:tcW w:w="2682" w:type="dxa"/>
            <w:tcBorders>
              <w:top w:val="single" w:sz="4" w:space="0" w:color="auto"/>
            </w:tcBorders>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102,17±0,87**</w:t>
            </w:r>
          </w:p>
        </w:tc>
        <w:tc>
          <w:tcPr>
            <w:tcW w:w="2682" w:type="dxa"/>
            <w:tcBorders>
              <w:top w:val="single" w:sz="4" w:space="0" w:color="auto"/>
            </w:tcBorders>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2,70±0,02***</w:t>
            </w:r>
          </w:p>
        </w:tc>
      </w:tr>
      <w:tr w:rsidR="00B07582" w:rsidRPr="0010434F" w:rsidTr="00F82624">
        <w:tc>
          <w:tcPr>
            <w:tcW w:w="1526"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VI</w:t>
            </w:r>
          </w:p>
        </w:tc>
        <w:tc>
          <w:tcPr>
            <w:tcW w:w="2681"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110,00±0,84***</w:t>
            </w:r>
          </w:p>
        </w:tc>
        <w:tc>
          <w:tcPr>
            <w:tcW w:w="2682"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107,36±0,82***</w:t>
            </w:r>
          </w:p>
        </w:tc>
        <w:tc>
          <w:tcPr>
            <w:tcW w:w="2682"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2,40±0,02***</w:t>
            </w:r>
          </w:p>
        </w:tc>
      </w:tr>
      <w:tr w:rsidR="00B07582" w:rsidRPr="0010434F" w:rsidTr="00F82624">
        <w:tc>
          <w:tcPr>
            <w:tcW w:w="1526"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VII</w:t>
            </w:r>
          </w:p>
        </w:tc>
        <w:tc>
          <w:tcPr>
            <w:tcW w:w="2681"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115,20±0,66***</w:t>
            </w:r>
          </w:p>
        </w:tc>
        <w:tc>
          <w:tcPr>
            <w:tcW w:w="2682"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112,90±0,65***</w:t>
            </w:r>
          </w:p>
        </w:tc>
        <w:tc>
          <w:tcPr>
            <w:tcW w:w="2682"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2,00±0,01***</w:t>
            </w:r>
          </w:p>
        </w:tc>
      </w:tr>
      <w:tr w:rsidR="00B07582" w:rsidRPr="0010434F" w:rsidTr="00F82624">
        <w:tc>
          <w:tcPr>
            <w:tcW w:w="1526"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VIII</w:t>
            </w:r>
          </w:p>
        </w:tc>
        <w:tc>
          <w:tcPr>
            <w:tcW w:w="2681"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120,40±0,93***</w:t>
            </w:r>
          </w:p>
        </w:tc>
        <w:tc>
          <w:tcPr>
            <w:tcW w:w="2682"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118,23±0,91***</w:t>
            </w:r>
          </w:p>
        </w:tc>
        <w:tc>
          <w:tcPr>
            <w:tcW w:w="2682"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1,80±0,02***</w:t>
            </w:r>
          </w:p>
        </w:tc>
      </w:tr>
    </w:tbl>
    <w:p w:rsidR="00B07582" w:rsidRPr="0010434F" w:rsidRDefault="00B07582" w:rsidP="00B07582">
      <w:pPr>
        <w:spacing w:after="0" w:line="360" w:lineRule="auto"/>
        <w:ind w:firstLine="709"/>
        <w:jc w:val="both"/>
        <w:rPr>
          <w:rFonts w:ascii="Times New Roman" w:hAnsi="Times New Roman" w:cs="Times New Roman"/>
          <w:sz w:val="24"/>
          <w:szCs w:val="24"/>
          <w:lang w:val="uk-UA"/>
        </w:rPr>
      </w:pPr>
      <w:r w:rsidRPr="0010434F">
        <w:rPr>
          <w:rFonts w:ascii="Times New Roman" w:eastAsia="Arial,Italic" w:hAnsi="Times New Roman" w:cs="Times New Roman"/>
          <w:i/>
          <w:iCs/>
          <w:sz w:val="24"/>
          <w:szCs w:val="24"/>
          <w:lang w:val="uk-UA"/>
        </w:rPr>
        <w:t>Примітка.  ** Р&lt;0,01; *** Р&lt;0,001.</w:t>
      </w:r>
    </w:p>
    <w:p w:rsidR="00B07582" w:rsidRPr="0010434F" w:rsidRDefault="00B07582" w:rsidP="00B07582">
      <w:pPr>
        <w:spacing w:after="0" w:line="360" w:lineRule="auto"/>
        <w:ind w:firstLine="709"/>
        <w:jc w:val="both"/>
        <w:outlineLvl w:val="0"/>
        <w:rPr>
          <w:rFonts w:ascii="Times New Roman" w:eastAsia="Calibri" w:hAnsi="Times New Roman" w:cs="Times New Roman"/>
          <w:sz w:val="28"/>
          <w:szCs w:val="28"/>
          <w:lang w:val="uk-UA"/>
        </w:rPr>
      </w:pPr>
    </w:p>
    <w:p w:rsidR="00B07582" w:rsidRPr="0010434F" w:rsidRDefault="00B07582" w:rsidP="00B07582">
      <w:pPr>
        <w:spacing w:after="0" w:line="360" w:lineRule="auto"/>
        <w:ind w:firstLine="709"/>
        <w:jc w:val="both"/>
        <w:outlineLvl w:val="0"/>
        <w:rPr>
          <w:rFonts w:ascii="Times New Roman" w:hAnsi="Times New Roman"/>
          <w:sz w:val="28"/>
          <w:szCs w:val="28"/>
          <w:lang w:val="uk-UA"/>
        </w:rPr>
      </w:pPr>
      <w:r w:rsidRPr="0010434F">
        <w:rPr>
          <w:rFonts w:ascii="Times New Roman" w:eastAsia="Calibri" w:hAnsi="Times New Roman" w:cs="Times New Roman"/>
          <w:sz w:val="28"/>
          <w:szCs w:val="28"/>
          <w:lang w:val="uk-UA"/>
        </w:rPr>
        <w:t xml:space="preserve">За результатами зважувань був проведений розрахунок втрат живої маси, з урахуванням періоду транспортування на відстань 25 км та  </w:t>
      </w:r>
      <w:r w:rsidRPr="0010434F">
        <w:rPr>
          <w:rFonts w:ascii="Times New Roman" w:hAnsi="Times New Roman"/>
          <w:sz w:val="28"/>
          <w:szCs w:val="28"/>
          <w:lang w:val="uk-UA"/>
        </w:rPr>
        <w:t xml:space="preserve">дванадцятигодинної </w:t>
      </w:r>
      <w:r w:rsidRPr="0010434F">
        <w:rPr>
          <w:rFonts w:ascii="Times New Roman" w:eastAsia="Calibri" w:hAnsi="Times New Roman" w:cs="Times New Roman"/>
          <w:sz w:val="28"/>
          <w:szCs w:val="28"/>
          <w:lang w:val="uk-UA"/>
        </w:rPr>
        <w:t>голодної витримки. Визначено, що із збільшенням   передзабійної маси зменшувались питомі втрати мас</w:t>
      </w:r>
      <w:r w:rsidRPr="0010434F">
        <w:rPr>
          <w:rFonts w:ascii="Times New Roman" w:hAnsi="Times New Roman"/>
          <w:sz w:val="28"/>
          <w:szCs w:val="28"/>
          <w:lang w:val="uk-UA"/>
        </w:rPr>
        <w:t xml:space="preserve">и тіла при транспортуванні </w:t>
      </w:r>
      <w:r w:rsidRPr="0010434F">
        <w:rPr>
          <w:rFonts w:ascii="Times New Roman" w:eastAsia="Calibri" w:hAnsi="Times New Roman" w:cs="Times New Roman"/>
          <w:sz w:val="28"/>
          <w:szCs w:val="28"/>
          <w:lang w:val="uk-UA"/>
        </w:rPr>
        <w:t>(рис</w:t>
      </w:r>
      <w:r w:rsidRPr="0010434F">
        <w:rPr>
          <w:rFonts w:ascii="Times New Roman" w:hAnsi="Times New Roman"/>
          <w:sz w:val="28"/>
          <w:szCs w:val="28"/>
          <w:lang w:val="uk-UA"/>
        </w:rPr>
        <w:t xml:space="preserve">.3.4), однак ці зміни не були послідовними.  Так, Відмічено дещо більші втрати у тварин з живою масою 90 кг(ІІ група) та 105 кг (V група).  Дані достовірні при </w:t>
      </w:r>
      <w:r w:rsidRPr="0010434F">
        <w:rPr>
          <w:rFonts w:ascii="Times New Roman" w:eastAsia="Calibri" w:hAnsi="Times New Roman" w:cs="Times New Roman"/>
          <w:sz w:val="28"/>
          <w:szCs w:val="28"/>
          <w:lang w:val="uk-UA"/>
        </w:rPr>
        <w:t>Р&lt;0,001.</w:t>
      </w:r>
    </w:p>
    <w:p w:rsidR="00B07582" w:rsidRPr="0010434F" w:rsidRDefault="00B07582" w:rsidP="00B07582">
      <w:pPr>
        <w:spacing w:after="0" w:line="360" w:lineRule="auto"/>
        <w:ind w:firstLine="709"/>
        <w:jc w:val="both"/>
        <w:outlineLvl w:val="0"/>
        <w:rPr>
          <w:rFonts w:ascii="Times New Roman" w:eastAsia="Calibri" w:hAnsi="Times New Roman" w:cs="Times New Roman"/>
          <w:sz w:val="28"/>
          <w:szCs w:val="28"/>
          <w:lang w:val="uk-UA"/>
        </w:rPr>
      </w:pPr>
    </w:p>
    <w:p w:rsidR="00B07582" w:rsidRPr="0010434F" w:rsidRDefault="00B07582" w:rsidP="00B07582">
      <w:pPr>
        <w:spacing w:after="0" w:line="360" w:lineRule="auto"/>
        <w:ind w:firstLine="709"/>
        <w:jc w:val="both"/>
        <w:outlineLvl w:val="0"/>
        <w:rPr>
          <w:rFonts w:ascii="Times New Roman" w:eastAsia="Calibri" w:hAnsi="Times New Roman" w:cs="Times New Roman"/>
          <w:sz w:val="28"/>
          <w:szCs w:val="28"/>
          <w:lang w:val="uk-UA"/>
        </w:rPr>
      </w:pPr>
    </w:p>
    <w:p w:rsidR="00B07582" w:rsidRPr="0010434F" w:rsidRDefault="00B07582" w:rsidP="00B07582">
      <w:pPr>
        <w:spacing w:after="0" w:line="360" w:lineRule="auto"/>
        <w:ind w:firstLine="709"/>
        <w:jc w:val="both"/>
        <w:outlineLvl w:val="0"/>
        <w:rPr>
          <w:rFonts w:ascii="Times New Roman" w:eastAsia="Calibri" w:hAnsi="Times New Roman" w:cs="Times New Roman"/>
          <w:sz w:val="28"/>
          <w:szCs w:val="28"/>
          <w:lang w:val="uk-UA"/>
        </w:rPr>
      </w:pPr>
    </w:p>
    <w:p w:rsidR="00B07582" w:rsidRPr="0010434F" w:rsidRDefault="00B07582" w:rsidP="00B07582">
      <w:pPr>
        <w:spacing w:after="0" w:line="360" w:lineRule="auto"/>
        <w:ind w:firstLine="709"/>
        <w:jc w:val="both"/>
        <w:outlineLvl w:val="0"/>
        <w:rPr>
          <w:rFonts w:ascii="Times New Roman" w:eastAsia="Calibri" w:hAnsi="Times New Roman" w:cs="Times New Roman"/>
          <w:sz w:val="28"/>
          <w:szCs w:val="28"/>
          <w:lang w:val="uk-UA"/>
        </w:rPr>
      </w:pPr>
    </w:p>
    <w:p w:rsidR="00B07582" w:rsidRPr="0010434F" w:rsidRDefault="00B07582" w:rsidP="00B07582">
      <w:pPr>
        <w:spacing w:after="0" w:line="360" w:lineRule="auto"/>
        <w:jc w:val="center"/>
        <w:outlineLvl w:val="0"/>
        <w:rPr>
          <w:rFonts w:ascii="Times New Roman" w:eastAsia="Calibri" w:hAnsi="Times New Roman" w:cs="Times New Roman"/>
          <w:sz w:val="28"/>
          <w:szCs w:val="28"/>
          <w:lang w:val="uk-UA"/>
        </w:rPr>
      </w:pPr>
      <w:r w:rsidRPr="0010434F">
        <w:rPr>
          <w:noProof/>
          <w:lang w:eastAsia="ru-RU"/>
        </w:rPr>
        <w:lastRenderedPageBreak/>
        <w:drawing>
          <wp:inline distT="0" distB="0" distL="0" distR="0" wp14:anchorId="3EC0FEC9" wp14:editId="0CFB3DD0">
            <wp:extent cx="5940425" cy="3878535"/>
            <wp:effectExtent l="0" t="0" r="3175" b="8255"/>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B07582" w:rsidRPr="0010434F" w:rsidRDefault="00B07582" w:rsidP="00B07582">
      <w:pPr>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Рис. 3.4. Втрати при транспортуванні на відстань 25 км.</w:t>
      </w:r>
    </w:p>
    <w:p w:rsidR="00B07582" w:rsidRPr="0010434F" w:rsidRDefault="00B07582" w:rsidP="00B07582">
      <w:pPr>
        <w:spacing w:after="0" w:line="360" w:lineRule="auto"/>
        <w:ind w:firstLine="709"/>
        <w:jc w:val="both"/>
        <w:outlineLvl w:val="0"/>
        <w:rPr>
          <w:rFonts w:ascii="Times New Roman" w:hAnsi="Times New Roman"/>
          <w:sz w:val="28"/>
          <w:szCs w:val="28"/>
          <w:lang w:val="uk-UA"/>
        </w:rPr>
      </w:pPr>
      <w:r w:rsidRPr="0010434F">
        <w:rPr>
          <w:rFonts w:ascii="Times New Roman" w:hAnsi="Times New Roman"/>
          <w:sz w:val="28"/>
          <w:szCs w:val="28"/>
          <w:lang w:val="uk-UA"/>
        </w:rPr>
        <w:t xml:space="preserve">Забійний вихід, маса парної та охолодженої туші дещо підвищувались  по групах,  відповідно із зростанням </w:t>
      </w:r>
      <w:r w:rsidRPr="0010434F">
        <w:rPr>
          <w:rFonts w:ascii="Times New Roman" w:eastAsia="Calibri" w:hAnsi="Times New Roman" w:cs="Times New Roman"/>
          <w:sz w:val="28"/>
          <w:szCs w:val="28"/>
          <w:lang w:val="uk-UA"/>
        </w:rPr>
        <w:t xml:space="preserve">живої маси </w:t>
      </w:r>
      <w:r w:rsidRPr="0010434F">
        <w:rPr>
          <w:rFonts w:ascii="Times New Roman" w:hAnsi="Times New Roman"/>
          <w:sz w:val="28"/>
          <w:szCs w:val="28"/>
          <w:lang w:val="uk-UA"/>
        </w:rPr>
        <w:t>(табл.3.15).</w:t>
      </w:r>
    </w:p>
    <w:p w:rsidR="00B07582" w:rsidRPr="0010434F" w:rsidRDefault="00B07582" w:rsidP="00B07582">
      <w:pPr>
        <w:jc w:val="right"/>
        <w:rPr>
          <w:rFonts w:ascii="Times New Roman" w:hAnsi="Times New Roman" w:cs="Times New Roman"/>
          <w:i/>
          <w:sz w:val="28"/>
          <w:szCs w:val="28"/>
          <w:lang w:val="uk-UA"/>
        </w:rPr>
      </w:pPr>
      <w:r w:rsidRPr="0010434F">
        <w:rPr>
          <w:rFonts w:ascii="Times New Roman" w:hAnsi="Times New Roman" w:cs="Times New Roman"/>
          <w:i/>
          <w:sz w:val="28"/>
          <w:szCs w:val="28"/>
          <w:lang w:val="uk-UA"/>
        </w:rPr>
        <w:t>Таблиця 3.15</w:t>
      </w:r>
    </w:p>
    <w:p w:rsidR="00B07582" w:rsidRPr="0010434F" w:rsidRDefault="00B07582" w:rsidP="00B07582">
      <w:pPr>
        <w:spacing w:after="0" w:line="360" w:lineRule="auto"/>
        <w:ind w:firstLine="709"/>
        <w:jc w:val="center"/>
        <w:outlineLvl w:val="0"/>
        <w:rPr>
          <w:rFonts w:ascii="Times New Roman" w:eastAsia="Times New Roman" w:hAnsi="Times New Roman" w:cs="Times New Roman"/>
          <w:sz w:val="28"/>
          <w:szCs w:val="28"/>
          <w:lang w:val="uk-UA" w:eastAsia="ru-RU"/>
        </w:rPr>
      </w:pPr>
      <w:r w:rsidRPr="0010434F">
        <w:rPr>
          <w:rFonts w:ascii="Times New Roman" w:eastAsia="Times New Roman" w:hAnsi="Times New Roman" w:cs="Times New Roman"/>
          <w:sz w:val="28"/>
          <w:szCs w:val="28"/>
          <w:lang w:val="uk-UA" w:eastAsia="ru-RU"/>
        </w:rPr>
        <w:t>Забійний вихід та втрати маси при охолоджені туш</w:t>
      </w:r>
    </w:p>
    <w:tbl>
      <w:tblPr>
        <w:tblStyle w:val="12"/>
        <w:tblW w:w="0" w:type="auto"/>
        <w:tblLook w:val="04A0" w:firstRow="1" w:lastRow="0" w:firstColumn="1" w:lastColumn="0" w:noHBand="0" w:noVBand="1"/>
      </w:tblPr>
      <w:tblGrid>
        <w:gridCol w:w="1526"/>
        <w:gridCol w:w="2011"/>
        <w:gridCol w:w="2011"/>
        <w:gridCol w:w="2011"/>
        <w:gridCol w:w="2012"/>
      </w:tblGrid>
      <w:tr w:rsidR="00B07582" w:rsidRPr="0010434F" w:rsidTr="00F82624">
        <w:trPr>
          <w:trHeight w:val="984"/>
        </w:trPr>
        <w:tc>
          <w:tcPr>
            <w:tcW w:w="1526" w:type="dxa"/>
          </w:tcPr>
          <w:p w:rsidR="00B07582" w:rsidRPr="0010434F" w:rsidRDefault="00B07582" w:rsidP="00F82624">
            <w:pPr>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Групи</w:t>
            </w:r>
          </w:p>
        </w:tc>
        <w:tc>
          <w:tcPr>
            <w:tcW w:w="2011" w:type="dxa"/>
          </w:tcPr>
          <w:p w:rsidR="00B07582" w:rsidRPr="0010434F" w:rsidRDefault="00B07582" w:rsidP="00F82624">
            <w:pPr>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забійний вихід, %</w:t>
            </w:r>
          </w:p>
        </w:tc>
        <w:tc>
          <w:tcPr>
            <w:tcW w:w="2011" w:type="dxa"/>
          </w:tcPr>
          <w:p w:rsidR="00B07582" w:rsidRPr="0010434F" w:rsidRDefault="00B07582" w:rsidP="00F82624">
            <w:pPr>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маса парної туші, кг</w:t>
            </w:r>
          </w:p>
        </w:tc>
        <w:tc>
          <w:tcPr>
            <w:tcW w:w="2011" w:type="dxa"/>
          </w:tcPr>
          <w:p w:rsidR="00B07582" w:rsidRPr="0010434F" w:rsidRDefault="00B07582" w:rsidP="00F82624">
            <w:pPr>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маса охолодженої туші, кг</w:t>
            </w:r>
          </w:p>
        </w:tc>
        <w:tc>
          <w:tcPr>
            <w:tcW w:w="2012" w:type="dxa"/>
          </w:tcPr>
          <w:p w:rsidR="00B07582" w:rsidRPr="0010434F" w:rsidRDefault="00B07582" w:rsidP="00F82624">
            <w:pPr>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втрати під час охолодження, %</w:t>
            </w:r>
          </w:p>
        </w:tc>
      </w:tr>
      <w:tr w:rsidR="00B07582" w:rsidRPr="0010434F" w:rsidTr="00F82624">
        <w:tc>
          <w:tcPr>
            <w:tcW w:w="1526"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І</w:t>
            </w:r>
          </w:p>
        </w:tc>
        <w:tc>
          <w:tcPr>
            <w:tcW w:w="2011"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74,53±0,95</w:t>
            </w:r>
          </w:p>
        </w:tc>
        <w:tc>
          <w:tcPr>
            <w:tcW w:w="2011"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61,46±0,84***</w:t>
            </w:r>
          </w:p>
        </w:tc>
        <w:tc>
          <w:tcPr>
            <w:tcW w:w="2011"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59,12±0,29***</w:t>
            </w:r>
          </w:p>
        </w:tc>
        <w:tc>
          <w:tcPr>
            <w:tcW w:w="2012"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3,74±1,28</w:t>
            </w:r>
          </w:p>
        </w:tc>
      </w:tr>
      <w:tr w:rsidR="00B07582" w:rsidRPr="0010434F" w:rsidTr="00F82624">
        <w:tc>
          <w:tcPr>
            <w:tcW w:w="1526"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ІІ</w:t>
            </w:r>
          </w:p>
        </w:tc>
        <w:tc>
          <w:tcPr>
            <w:tcW w:w="2011"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74,03±0,65</w:t>
            </w:r>
          </w:p>
        </w:tc>
        <w:tc>
          <w:tcPr>
            <w:tcW w:w="2011"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63,90±1,02***</w:t>
            </w:r>
          </w:p>
        </w:tc>
        <w:tc>
          <w:tcPr>
            <w:tcW w:w="2011"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62,38±1,05***</w:t>
            </w:r>
          </w:p>
        </w:tc>
        <w:tc>
          <w:tcPr>
            <w:tcW w:w="2012"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2,38±0,21</w:t>
            </w:r>
          </w:p>
        </w:tc>
      </w:tr>
      <w:tr w:rsidR="00B07582" w:rsidRPr="0010434F" w:rsidTr="00F82624">
        <w:tc>
          <w:tcPr>
            <w:tcW w:w="1526"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ІІІ</w:t>
            </w:r>
          </w:p>
        </w:tc>
        <w:tc>
          <w:tcPr>
            <w:tcW w:w="2011"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73,78±0,49</w:t>
            </w:r>
          </w:p>
        </w:tc>
        <w:tc>
          <w:tcPr>
            <w:tcW w:w="2011"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68,10±0,86**</w:t>
            </w:r>
          </w:p>
        </w:tc>
        <w:tc>
          <w:tcPr>
            <w:tcW w:w="2011"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66,72±0,85**</w:t>
            </w:r>
          </w:p>
        </w:tc>
        <w:tc>
          <w:tcPr>
            <w:tcW w:w="2012"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2,03±0,08</w:t>
            </w:r>
          </w:p>
        </w:tc>
      </w:tr>
      <w:tr w:rsidR="00B07582" w:rsidRPr="0010434F" w:rsidTr="00F82624">
        <w:tc>
          <w:tcPr>
            <w:tcW w:w="1526" w:type="dxa"/>
            <w:shd w:val="clear" w:color="auto" w:fill="DDDDDD"/>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ІV</w:t>
            </w:r>
          </w:p>
        </w:tc>
        <w:tc>
          <w:tcPr>
            <w:tcW w:w="2011" w:type="dxa"/>
            <w:shd w:val="clear" w:color="auto" w:fill="DDDDDD"/>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74,87±0,72</w:t>
            </w:r>
          </w:p>
        </w:tc>
        <w:tc>
          <w:tcPr>
            <w:tcW w:w="2011" w:type="dxa"/>
            <w:shd w:val="clear" w:color="auto" w:fill="DDDDDD"/>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73,88±0,94</w:t>
            </w:r>
          </w:p>
        </w:tc>
        <w:tc>
          <w:tcPr>
            <w:tcW w:w="2011" w:type="dxa"/>
            <w:shd w:val="clear" w:color="auto" w:fill="DDDDDD"/>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72,46±1,05</w:t>
            </w:r>
          </w:p>
        </w:tc>
        <w:tc>
          <w:tcPr>
            <w:tcW w:w="2012" w:type="dxa"/>
            <w:shd w:val="clear" w:color="auto" w:fill="DDDDDD"/>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1,93±0,22</w:t>
            </w:r>
          </w:p>
        </w:tc>
      </w:tr>
      <w:tr w:rsidR="00B07582" w:rsidRPr="0010434F" w:rsidTr="00F82624">
        <w:tc>
          <w:tcPr>
            <w:tcW w:w="1526"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V</w:t>
            </w:r>
          </w:p>
        </w:tc>
        <w:tc>
          <w:tcPr>
            <w:tcW w:w="2011"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74,05±0,92</w:t>
            </w:r>
          </w:p>
        </w:tc>
        <w:tc>
          <w:tcPr>
            <w:tcW w:w="2011"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75,68±1,52</w:t>
            </w:r>
          </w:p>
        </w:tc>
        <w:tc>
          <w:tcPr>
            <w:tcW w:w="2011"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74,44±1,39</w:t>
            </w:r>
          </w:p>
        </w:tc>
        <w:tc>
          <w:tcPr>
            <w:tcW w:w="2012"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1,63±0,27</w:t>
            </w:r>
          </w:p>
        </w:tc>
      </w:tr>
      <w:tr w:rsidR="00B07582" w:rsidRPr="0010434F" w:rsidTr="00F82624">
        <w:tc>
          <w:tcPr>
            <w:tcW w:w="1526"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VI</w:t>
            </w:r>
          </w:p>
        </w:tc>
        <w:tc>
          <w:tcPr>
            <w:tcW w:w="2011"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75,14±0,45</w:t>
            </w:r>
          </w:p>
        </w:tc>
        <w:tc>
          <w:tcPr>
            <w:tcW w:w="2011"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80,66±0,57***</w:t>
            </w:r>
          </w:p>
        </w:tc>
        <w:tc>
          <w:tcPr>
            <w:tcW w:w="2011"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78,54±1,22**</w:t>
            </w:r>
          </w:p>
        </w:tc>
        <w:tc>
          <w:tcPr>
            <w:tcW w:w="2012"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2,65±0,96</w:t>
            </w:r>
          </w:p>
        </w:tc>
      </w:tr>
      <w:tr w:rsidR="00B07582" w:rsidRPr="0010434F" w:rsidTr="00F82624">
        <w:tc>
          <w:tcPr>
            <w:tcW w:w="1526"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VII</w:t>
            </w:r>
          </w:p>
        </w:tc>
        <w:tc>
          <w:tcPr>
            <w:tcW w:w="2011"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76,64±0,61</w:t>
            </w:r>
          </w:p>
        </w:tc>
        <w:tc>
          <w:tcPr>
            <w:tcW w:w="2011"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86,52±0,75***</w:t>
            </w:r>
          </w:p>
        </w:tc>
        <w:tc>
          <w:tcPr>
            <w:tcW w:w="2011"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84,28±0,63***</w:t>
            </w:r>
          </w:p>
        </w:tc>
        <w:tc>
          <w:tcPr>
            <w:tcW w:w="2012"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2,58±0,13*</w:t>
            </w:r>
          </w:p>
        </w:tc>
      </w:tr>
      <w:tr w:rsidR="00B07582" w:rsidRPr="0010434F" w:rsidTr="00F82624">
        <w:tc>
          <w:tcPr>
            <w:tcW w:w="1526"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VIII</w:t>
            </w:r>
          </w:p>
        </w:tc>
        <w:tc>
          <w:tcPr>
            <w:tcW w:w="2011"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75,18±0,093</w:t>
            </w:r>
          </w:p>
        </w:tc>
        <w:tc>
          <w:tcPr>
            <w:tcW w:w="2011"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88,90±1,46***</w:t>
            </w:r>
          </w:p>
        </w:tc>
        <w:tc>
          <w:tcPr>
            <w:tcW w:w="2011"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86,80±1,62***</w:t>
            </w:r>
          </w:p>
        </w:tc>
        <w:tc>
          <w:tcPr>
            <w:tcW w:w="2012"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2,38±0,25</w:t>
            </w:r>
          </w:p>
        </w:tc>
      </w:tr>
    </w:tbl>
    <w:p w:rsidR="00B07582" w:rsidRPr="0010434F" w:rsidRDefault="00B07582" w:rsidP="00B07582">
      <w:pPr>
        <w:spacing w:after="0" w:line="360" w:lineRule="auto"/>
        <w:ind w:firstLine="709"/>
        <w:jc w:val="both"/>
        <w:rPr>
          <w:rFonts w:ascii="Times New Roman" w:hAnsi="Times New Roman" w:cs="Times New Roman"/>
          <w:sz w:val="24"/>
          <w:szCs w:val="24"/>
          <w:lang w:val="uk-UA"/>
        </w:rPr>
      </w:pPr>
      <w:r w:rsidRPr="0010434F">
        <w:rPr>
          <w:rFonts w:ascii="Times New Roman" w:eastAsia="Arial,Italic" w:hAnsi="Times New Roman" w:cs="Times New Roman"/>
          <w:i/>
          <w:iCs/>
          <w:sz w:val="24"/>
          <w:szCs w:val="24"/>
          <w:lang w:val="uk-UA"/>
        </w:rPr>
        <w:t>Примітка. * Р&lt;0,05; ** Р&lt;0,01;  *** Р&lt;0,001.</w:t>
      </w:r>
    </w:p>
    <w:p w:rsidR="00B07582" w:rsidRPr="0010434F" w:rsidRDefault="00B07582" w:rsidP="00B07582">
      <w:pPr>
        <w:spacing w:after="0" w:line="360" w:lineRule="auto"/>
        <w:ind w:firstLine="709"/>
        <w:jc w:val="both"/>
        <w:outlineLvl w:val="0"/>
        <w:rPr>
          <w:rFonts w:ascii="Times New Roman" w:hAnsi="Times New Roman"/>
          <w:sz w:val="28"/>
          <w:szCs w:val="28"/>
          <w:lang w:val="uk-UA"/>
        </w:rPr>
      </w:pPr>
      <w:r w:rsidRPr="0010434F">
        <w:rPr>
          <w:rFonts w:ascii="Times New Roman" w:hAnsi="Times New Roman"/>
          <w:sz w:val="28"/>
          <w:szCs w:val="28"/>
          <w:lang w:val="uk-UA"/>
        </w:rPr>
        <w:lastRenderedPageBreak/>
        <w:t>Після перебування у камері охолодження туші піддослідних тварин дещо втратили у масі – від 1,63 до 3,74%. Найбільший відсоток втрат (3,74%) відмічався у тварин з передзабійною живою масою 85 кг (І група), найменшій  (1,63%) – у свиней з передзабійною масою 105 кг(V група).  Вірогідна різниця отримана лише для тварин з передзабійною масою 115 кг – 2,5% (Р&lt;0,05%).</w:t>
      </w:r>
    </w:p>
    <w:p w:rsidR="00B07582" w:rsidRPr="0010434F" w:rsidRDefault="00B07582" w:rsidP="00B07582">
      <w:pPr>
        <w:spacing w:after="0" w:line="360" w:lineRule="auto"/>
        <w:ind w:firstLine="709"/>
        <w:jc w:val="both"/>
        <w:outlineLvl w:val="0"/>
        <w:rPr>
          <w:rFonts w:ascii="Times New Roman" w:hAnsi="Times New Roman"/>
          <w:sz w:val="28"/>
          <w:szCs w:val="28"/>
          <w:lang w:val="uk-UA"/>
        </w:rPr>
      </w:pPr>
      <w:r w:rsidRPr="0010434F">
        <w:rPr>
          <w:rFonts w:ascii="Times New Roman" w:hAnsi="Times New Roman"/>
          <w:sz w:val="28"/>
          <w:szCs w:val="28"/>
          <w:lang w:val="uk-UA"/>
        </w:rPr>
        <w:t>Довжина туші та беконної половинки збільшувались із зростанням перед забійної живої маси, однак вірогідна різниця (Р</w:t>
      </w:r>
      <w:r w:rsidRPr="0010434F">
        <w:rPr>
          <w:rFonts w:ascii="Times New Roman" w:hAnsi="Times New Roman" w:cs="Times New Roman"/>
          <w:sz w:val="28"/>
          <w:szCs w:val="28"/>
          <w:lang w:val="uk-UA"/>
        </w:rPr>
        <w:t>&lt;</w:t>
      </w:r>
      <w:r w:rsidRPr="0010434F">
        <w:rPr>
          <w:rFonts w:ascii="Times New Roman" w:hAnsi="Times New Roman"/>
          <w:sz w:val="28"/>
          <w:szCs w:val="28"/>
          <w:lang w:val="uk-UA"/>
        </w:rPr>
        <w:t xml:space="preserve">0,05) спостерігалась лише у тварин І, ІІ та ІІІ груп (табл.3.16). </w:t>
      </w:r>
    </w:p>
    <w:p w:rsidR="00B07582" w:rsidRPr="0010434F" w:rsidRDefault="00B07582" w:rsidP="00B07582">
      <w:pPr>
        <w:jc w:val="right"/>
        <w:rPr>
          <w:rFonts w:ascii="Times New Roman" w:hAnsi="Times New Roman" w:cs="Times New Roman"/>
          <w:i/>
          <w:sz w:val="28"/>
          <w:szCs w:val="28"/>
          <w:lang w:val="uk-UA"/>
        </w:rPr>
      </w:pPr>
      <w:r w:rsidRPr="0010434F">
        <w:rPr>
          <w:rFonts w:ascii="Times New Roman" w:hAnsi="Times New Roman" w:cs="Times New Roman"/>
          <w:i/>
          <w:sz w:val="28"/>
          <w:szCs w:val="28"/>
          <w:lang w:val="uk-UA"/>
        </w:rPr>
        <w:t>Таблиця 3.16</w:t>
      </w:r>
    </w:p>
    <w:p w:rsidR="00B07582" w:rsidRPr="0010434F" w:rsidRDefault="00B07582" w:rsidP="00B07582">
      <w:pPr>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Морфометричні показники туш</w:t>
      </w:r>
    </w:p>
    <w:tbl>
      <w:tblPr>
        <w:tblStyle w:val="12"/>
        <w:tblW w:w="0" w:type="auto"/>
        <w:tblLook w:val="04A0" w:firstRow="1" w:lastRow="0" w:firstColumn="1" w:lastColumn="0" w:noHBand="0" w:noVBand="1"/>
      </w:tblPr>
      <w:tblGrid>
        <w:gridCol w:w="1525"/>
        <w:gridCol w:w="2010"/>
        <w:gridCol w:w="2011"/>
        <w:gridCol w:w="2011"/>
        <w:gridCol w:w="2014"/>
      </w:tblGrid>
      <w:tr w:rsidR="00B07582" w:rsidRPr="0010434F" w:rsidTr="00F82624">
        <w:trPr>
          <w:trHeight w:val="402"/>
        </w:trPr>
        <w:tc>
          <w:tcPr>
            <w:tcW w:w="1525" w:type="dxa"/>
            <w:vMerge w:val="restart"/>
          </w:tcPr>
          <w:p w:rsidR="00B07582" w:rsidRPr="0010434F" w:rsidRDefault="00B07582" w:rsidP="00F82624">
            <w:pPr>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Групи</w:t>
            </w:r>
          </w:p>
        </w:tc>
        <w:tc>
          <w:tcPr>
            <w:tcW w:w="2010" w:type="dxa"/>
            <w:vMerge w:val="restart"/>
          </w:tcPr>
          <w:p w:rsidR="00B07582" w:rsidRPr="0010434F" w:rsidRDefault="00B07582" w:rsidP="00F82624">
            <w:pPr>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довжина туші, см</w:t>
            </w:r>
          </w:p>
        </w:tc>
        <w:tc>
          <w:tcPr>
            <w:tcW w:w="2011" w:type="dxa"/>
            <w:vMerge w:val="restart"/>
          </w:tcPr>
          <w:p w:rsidR="00B07582" w:rsidRPr="0010434F" w:rsidRDefault="00B07582" w:rsidP="00F82624">
            <w:pPr>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довжина беконної половинки, см</w:t>
            </w:r>
          </w:p>
        </w:tc>
        <w:tc>
          <w:tcPr>
            <w:tcW w:w="4025" w:type="dxa"/>
            <w:gridSpan w:val="2"/>
          </w:tcPr>
          <w:p w:rsidR="00B07582" w:rsidRPr="0010434F" w:rsidRDefault="00B07582" w:rsidP="00F82624">
            <w:pPr>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товщина шпику, мм</w:t>
            </w:r>
          </w:p>
        </w:tc>
      </w:tr>
      <w:tr w:rsidR="00B07582" w:rsidRPr="0010434F" w:rsidTr="00F82624">
        <w:tc>
          <w:tcPr>
            <w:tcW w:w="1525" w:type="dxa"/>
            <w:vMerge/>
          </w:tcPr>
          <w:p w:rsidR="00B07582" w:rsidRPr="0010434F" w:rsidRDefault="00B07582" w:rsidP="00F82624">
            <w:pPr>
              <w:jc w:val="center"/>
              <w:rPr>
                <w:rFonts w:ascii="Times New Roman" w:hAnsi="Times New Roman" w:cs="Times New Roman"/>
                <w:sz w:val="28"/>
                <w:szCs w:val="28"/>
                <w:lang w:val="uk-UA"/>
              </w:rPr>
            </w:pPr>
          </w:p>
        </w:tc>
        <w:tc>
          <w:tcPr>
            <w:tcW w:w="2010" w:type="dxa"/>
            <w:vMerge/>
          </w:tcPr>
          <w:p w:rsidR="00B07582" w:rsidRPr="0010434F" w:rsidRDefault="00B07582" w:rsidP="00F82624">
            <w:pPr>
              <w:jc w:val="center"/>
              <w:rPr>
                <w:rFonts w:ascii="Times New Roman" w:hAnsi="Times New Roman" w:cs="Times New Roman"/>
                <w:sz w:val="28"/>
                <w:szCs w:val="28"/>
                <w:lang w:val="uk-UA"/>
              </w:rPr>
            </w:pPr>
          </w:p>
        </w:tc>
        <w:tc>
          <w:tcPr>
            <w:tcW w:w="2011" w:type="dxa"/>
            <w:vMerge/>
          </w:tcPr>
          <w:p w:rsidR="00B07582" w:rsidRPr="0010434F" w:rsidRDefault="00B07582" w:rsidP="00F82624">
            <w:pPr>
              <w:jc w:val="center"/>
              <w:rPr>
                <w:rFonts w:ascii="Times New Roman" w:hAnsi="Times New Roman" w:cs="Times New Roman"/>
                <w:sz w:val="28"/>
                <w:szCs w:val="28"/>
                <w:lang w:val="uk-UA"/>
              </w:rPr>
            </w:pPr>
          </w:p>
        </w:tc>
        <w:tc>
          <w:tcPr>
            <w:tcW w:w="2011" w:type="dxa"/>
          </w:tcPr>
          <w:p w:rsidR="00B07582" w:rsidRPr="0010434F" w:rsidRDefault="00B07582" w:rsidP="00F82624">
            <w:pPr>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на рівні холки</w:t>
            </w:r>
          </w:p>
        </w:tc>
        <w:tc>
          <w:tcPr>
            <w:tcW w:w="2014" w:type="dxa"/>
          </w:tcPr>
          <w:p w:rsidR="00B07582" w:rsidRPr="0010434F" w:rsidRDefault="00B07582" w:rsidP="00F82624">
            <w:pPr>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на рівні 6/7 грудного хребця</w:t>
            </w:r>
          </w:p>
        </w:tc>
      </w:tr>
      <w:tr w:rsidR="00B07582" w:rsidRPr="0010434F" w:rsidTr="00F82624">
        <w:tc>
          <w:tcPr>
            <w:tcW w:w="1525"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І</w:t>
            </w:r>
          </w:p>
        </w:tc>
        <w:tc>
          <w:tcPr>
            <w:tcW w:w="2010"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90,48±0,89</w:t>
            </w:r>
          </w:p>
        </w:tc>
        <w:tc>
          <w:tcPr>
            <w:tcW w:w="2011"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79,40±0,39*</w:t>
            </w:r>
          </w:p>
        </w:tc>
        <w:tc>
          <w:tcPr>
            <w:tcW w:w="2011"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34,20±1,16**</w:t>
            </w:r>
          </w:p>
        </w:tc>
        <w:tc>
          <w:tcPr>
            <w:tcW w:w="2014"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17,40±1,99*</w:t>
            </w:r>
          </w:p>
        </w:tc>
      </w:tr>
      <w:tr w:rsidR="00B07582" w:rsidRPr="0010434F" w:rsidTr="00F82624">
        <w:tc>
          <w:tcPr>
            <w:tcW w:w="1525"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ІІ</w:t>
            </w:r>
          </w:p>
        </w:tc>
        <w:tc>
          <w:tcPr>
            <w:tcW w:w="2010"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88,20±1,83*</w:t>
            </w:r>
          </w:p>
        </w:tc>
        <w:tc>
          <w:tcPr>
            <w:tcW w:w="2011"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78,80±1,39*</w:t>
            </w:r>
          </w:p>
        </w:tc>
        <w:tc>
          <w:tcPr>
            <w:tcW w:w="2011"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38,20±2,15</w:t>
            </w:r>
          </w:p>
        </w:tc>
        <w:tc>
          <w:tcPr>
            <w:tcW w:w="2014"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21,00±2,68</w:t>
            </w:r>
          </w:p>
        </w:tc>
      </w:tr>
      <w:tr w:rsidR="00B07582" w:rsidRPr="0010434F" w:rsidTr="00F82624">
        <w:tc>
          <w:tcPr>
            <w:tcW w:w="1525"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ІІІ</w:t>
            </w:r>
          </w:p>
        </w:tc>
        <w:tc>
          <w:tcPr>
            <w:tcW w:w="2010"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89,80±0,91*</w:t>
            </w:r>
          </w:p>
        </w:tc>
        <w:tc>
          <w:tcPr>
            <w:tcW w:w="2011"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79,24±0,92*</w:t>
            </w:r>
          </w:p>
        </w:tc>
        <w:tc>
          <w:tcPr>
            <w:tcW w:w="2011"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41,40±0,75</w:t>
            </w:r>
          </w:p>
        </w:tc>
        <w:tc>
          <w:tcPr>
            <w:tcW w:w="2014"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22,80±1,85</w:t>
            </w:r>
          </w:p>
        </w:tc>
      </w:tr>
      <w:tr w:rsidR="00B07582" w:rsidRPr="0010434F" w:rsidTr="00F82624">
        <w:tc>
          <w:tcPr>
            <w:tcW w:w="1525" w:type="dxa"/>
            <w:shd w:val="clear" w:color="auto" w:fill="DDDDDD"/>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ІV</w:t>
            </w:r>
          </w:p>
        </w:tc>
        <w:tc>
          <w:tcPr>
            <w:tcW w:w="2010" w:type="dxa"/>
            <w:shd w:val="clear" w:color="auto" w:fill="DDDDDD"/>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94,52±1,64</w:t>
            </w:r>
          </w:p>
        </w:tc>
        <w:tc>
          <w:tcPr>
            <w:tcW w:w="2011" w:type="dxa"/>
            <w:shd w:val="clear" w:color="auto" w:fill="DDDDDD"/>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83,18±1,15</w:t>
            </w:r>
          </w:p>
        </w:tc>
        <w:tc>
          <w:tcPr>
            <w:tcW w:w="2011" w:type="dxa"/>
            <w:shd w:val="clear" w:color="auto" w:fill="DDDDDD"/>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42,20±1,39</w:t>
            </w:r>
          </w:p>
        </w:tc>
        <w:tc>
          <w:tcPr>
            <w:tcW w:w="2014" w:type="dxa"/>
            <w:shd w:val="clear" w:color="auto" w:fill="DDDDDD"/>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24,00±0,84</w:t>
            </w:r>
          </w:p>
        </w:tc>
      </w:tr>
      <w:tr w:rsidR="00B07582" w:rsidRPr="0010434F" w:rsidTr="00F82624">
        <w:tc>
          <w:tcPr>
            <w:tcW w:w="1525"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V</w:t>
            </w:r>
          </w:p>
        </w:tc>
        <w:tc>
          <w:tcPr>
            <w:tcW w:w="2010"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92,38±0,87</w:t>
            </w:r>
          </w:p>
        </w:tc>
        <w:tc>
          <w:tcPr>
            <w:tcW w:w="2011"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80,02±1,65</w:t>
            </w:r>
          </w:p>
        </w:tc>
        <w:tc>
          <w:tcPr>
            <w:tcW w:w="2011"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42,00±2,24</w:t>
            </w:r>
          </w:p>
        </w:tc>
        <w:tc>
          <w:tcPr>
            <w:tcW w:w="2014"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26,40±1,50</w:t>
            </w:r>
          </w:p>
        </w:tc>
      </w:tr>
      <w:tr w:rsidR="00B07582" w:rsidRPr="0010434F" w:rsidTr="00F82624">
        <w:tc>
          <w:tcPr>
            <w:tcW w:w="1525"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VI</w:t>
            </w:r>
          </w:p>
        </w:tc>
        <w:tc>
          <w:tcPr>
            <w:tcW w:w="2010"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93,42±0,91</w:t>
            </w:r>
          </w:p>
        </w:tc>
        <w:tc>
          <w:tcPr>
            <w:tcW w:w="2011"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82,62±0,44</w:t>
            </w:r>
          </w:p>
        </w:tc>
        <w:tc>
          <w:tcPr>
            <w:tcW w:w="2011"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44,60±2,34</w:t>
            </w:r>
          </w:p>
        </w:tc>
        <w:tc>
          <w:tcPr>
            <w:tcW w:w="2014"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27,20±1,16</w:t>
            </w:r>
          </w:p>
        </w:tc>
      </w:tr>
      <w:tr w:rsidR="00B07582" w:rsidRPr="0010434F" w:rsidTr="00F82624">
        <w:tc>
          <w:tcPr>
            <w:tcW w:w="1525"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VII</w:t>
            </w:r>
          </w:p>
        </w:tc>
        <w:tc>
          <w:tcPr>
            <w:tcW w:w="2010"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95,76±1,50</w:t>
            </w:r>
          </w:p>
        </w:tc>
        <w:tc>
          <w:tcPr>
            <w:tcW w:w="2011"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84,52±1,20</w:t>
            </w:r>
          </w:p>
        </w:tc>
        <w:tc>
          <w:tcPr>
            <w:tcW w:w="2011"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50,80±3,20*</w:t>
            </w:r>
          </w:p>
        </w:tc>
        <w:tc>
          <w:tcPr>
            <w:tcW w:w="2014"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26,40±2,38</w:t>
            </w:r>
          </w:p>
        </w:tc>
      </w:tr>
      <w:tr w:rsidR="00B07582" w:rsidRPr="0010434F" w:rsidTr="00F82624">
        <w:tc>
          <w:tcPr>
            <w:tcW w:w="1525"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VIII</w:t>
            </w:r>
          </w:p>
        </w:tc>
        <w:tc>
          <w:tcPr>
            <w:tcW w:w="2010"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97,98±0,81</w:t>
            </w:r>
          </w:p>
        </w:tc>
        <w:tc>
          <w:tcPr>
            <w:tcW w:w="2011"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86,20±2,62</w:t>
            </w:r>
          </w:p>
        </w:tc>
        <w:tc>
          <w:tcPr>
            <w:tcW w:w="2011"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42,20±1,71</w:t>
            </w:r>
          </w:p>
        </w:tc>
        <w:tc>
          <w:tcPr>
            <w:tcW w:w="2014"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27,20±1,11*</w:t>
            </w:r>
          </w:p>
        </w:tc>
      </w:tr>
    </w:tbl>
    <w:p w:rsidR="00B07582" w:rsidRPr="0010434F" w:rsidRDefault="00B07582" w:rsidP="00B07582">
      <w:pPr>
        <w:spacing w:after="0" w:line="360" w:lineRule="auto"/>
        <w:ind w:firstLine="709"/>
        <w:jc w:val="both"/>
        <w:rPr>
          <w:rFonts w:ascii="Times New Roman" w:hAnsi="Times New Roman" w:cs="Times New Roman"/>
          <w:sz w:val="24"/>
          <w:szCs w:val="24"/>
          <w:lang w:val="uk-UA"/>
        </w:rPr>
      </w:pPr>
      <w:r w:rsidRPr="0010434F">
        <w:rPr>
          <w:rFonts w:ascii="Times New Roman" w:eastAsia="Arial,Italic" w:hAnsi="Times New Roman" w:cs="Times New Roman"/>
          <w:i/>
          <w:iCs/>
          <w:sz w:val="24"/>
          <w:szCs w:val="24"/>
          <w:lang w:val="uk-UA"/>
        </w:rPr>
        <w:t>Примітка. * Р&lt;0,05;</w:t>
      </w:r>
      <w:r w:rsidRPr="0010434F">
        <w:rPr>
          <w:lang w:val="uk-UA"/>
        </w:rPr>
        <w:t xml:space="preserve"> </w:t>
      </w:r>
      <w:r w:rsidRPr="0010434F">
        <w:rPr>
          <w:rFonts w:ascii="Times New Roman" w:eastAsia="Arial,Italic" w:hAnsi="Times New Roman" w:cs="Times New Roman"/>
          <w:i/>
          <w:iCs/>
          <w:sz w:val="24"/>
          <w:szCs w:val="24"/>
          <w:lang w:val="uk-UA"/>
        </w:rPr>
        <w:t xml:space="preserve">** Р&lt;0,01.  </w:t>
      </w:r>
    </w:p>
    <w:p w:rsidR="00B07582" w:rsidRPr="0010434F" w:rsidRDefault="00B07582" w:rsidP="00B07582">
      <w:pPr>
        <w:jc w:val="both"/>
        <w:rPr>
          <w:rFonts w:ascii="Times New Roman" w:hAnsi="Times New Roman" w:cs="Times New Roman"/>
          <w:sz w:val="28"/>
          <w:szCs w:val="28"/>
          <w:lang w:val="uk-UA"/>
        </w:rPr>
      </w:pPr>
    </w:p>
    <w:p w:rsidR="00B07582" w:rsidRPr="0010434F" w:rsidRDefault="00B07582" w:rsidP="00B07582">
      <w:pPr>
        <w:spacing w:after="0" w:line="360" w:lineRule="auto"/>
        <w:ind w:firstLine="709"/>
        <w:jc w:val="both"/>
        <w:rPr>
          <w:rFonts w:ascii="Times New Roman" w:eastAsia="Times New Roman" w:hAnsi="Times New Roman" w:cs="Times New Roman"/>
          <w:sz w:val="28"/>
          <w:szCs w:val="28"/>
          <w:lang w:val="uk-UA" w:eastAsia="ru-RU"/>
        </w:rPr>
      </w:pPr>
      <w:r w:rsidRPr="0010434F">
        <w:rPr>
          <w:rFonts w:ascii="Times New Roman" w:eastAsia="Times New Roman" w:hAnsi="Times New Roman" w:cs="Times New Roman"/>
          <w:sz w:val="28"/>
          <w:szCs w:val="28"/>
          <w:lang w:val="uk-UA" w:eastAsia="ru-RU"/>
        </w:rPr>
        <w:t xml:space="preserve">Отримані проміри товщини шпику (рис.3.5) свідчать про нерівномірність  його відкладання на туші у всіх піддослідних групах. Спостерігається збільшення товщини шпику зі збільшенням  передзабійної маси свиней у точках вимірювання. Однак, достовірна різниця була отримана за товщиною шпику на рівні холки у свиней І групи (Р&lt;0,01) та VII  груп </w:t>
      </w:r>
      <w:r w:rsidRPr="0010434F">
        <w:rPr>
          <w:rFonts w:ascii="Times New Roman" w:eastAsia="Times New Roman" w:hAnsi="Times New Roman" w:cs="Times New Roman"/>
          <w:sz w:val="28"/>
          <w:szCs w:val="28"/>
          <w:lang w:val="uk-UA" w:eastAsia="ru-RU"/>
        </w:rPr>
        <w:lastRenderedPageBreak/>
        <w:t xml:space="preserve">(Р&lt;0,05); на рівні  на рівні 6/7 грудного хребця  –  у свиней І та VIII груп (Р&lt;0,01). </w:t>
      </w:r>
    </w:p>
    <w:p w:rsidR="00B07582" w:rsidRPr="0010434F" w:rsidRDefault="00B07582" w:rsidP="00B07582">
      <w:pPr>
        <w:spacing w:after="0" w:line="360" w:lineRule="auto"/>
        <w:jc w:val="both"/>
        <w:rPr>
          <w:rFonts w:ascii="Times New Roman" w:eastAsia="Times New Roman" w:hAnsi="Times New Roman" w:cs="Times New Roman"/>
          <w:sz w:val="28"/>
          <w:szCs w:val="28"/>
          <w:lang w:val="uk-UA" w:eastAsia="ru-RU"/>
        </w:rPr>
      </w:pPr>
      <w:r w:rsidRPr="0010434F">
        <w:rPr>
          <w:noProof/>
          <w:lang w:eastAsia="ru-RU"/>
        </w:rPr>
        <w:drawing>
          <wp:inline distT="0" distB="0" distL="0" distR="0" wp14:anchorId="1D7F1168" wp14:editId="2ECB8924">
            <wp:extent cx="5940425" cy="3878535"/>
            <wp:effectExtent l="0" t="0" r="3175" b="8255"/>
            <wp:docPr id="187" name="Диаграмма 18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B07582" w:rsidRPr="0010434F" w:rsidRDefault="00B07582" w:rsidP="00B07582">
      <w:pPr>
        <w:spacing w:after="0" w:line="360" w:lineRule="auto"/>
        <w:ind w:firstLine="709"/>
        <w:jc w:val="center"/>
        <w:rPr>
          <w:rFonts w:ascii="Times New Roman" w:eastAsia="Times New Roman" w:hAnsi="Times New Roman" w:cs="Times New Roman"/>
          <w:sz w:val="28"/>
          <w:szCs w:val="28"/>
          <w:lang w:val="uk-UA" w:eastAsia="ru-RU"/>
        </w:rPr>
      </w:pPr>
      <w:r w:rsidRPr="0010434F">
        <w:rPr>
          <w:rFonts w:ascii="Times New Roman" w:eastAsia="Times New Roman" w:hAnsi="Times New Roman" w:cs="Times New Roman"/>
          <w:sz w:val="28"/>
          <w:szCs w:val="28"/>
          <w:lang w:val="uk-UA" w:eastAsia="ru-RU"/>
        </w:rPr>
        <w:t>Рис. 3.5. Динаміка товщини шпику</w:t>
      </w:r>
    </w:p>
    <w:p w:rsidR="00B07582" w:rsidRPr="0010434F" w:rsidRDefault="00B07582" w:rsidP="00B07582">
      <w:pPr>
        <w:spacing w:after="0" w:line="360" w:lineRule="auto"/>
        <w:ind w:firstLine="709"/>
        <w:jc w:val="both"/>
        <w:rPr>
          <w:rFonts w:ascii="Times New Roman" w:eastAsia="Times New Roman" w:hAnsi="Times New Roman" w:cs="Times New Roman"/>
          <w:sz w:val="28"/>
          <w:szCs w:val="28"/>
          <w:lang w:val="uk-UA" w:eastAsia="ru-RU"/>
        </w:rPr>
      </w:pPr>
    </w:p>
    <w:p w:rsidR="00B07582" w:rsidRPr="0010434F" w:rsidRDefault="00B07582" w:rsidP="00B07582">
      <w:pPr>
        <w:spacing w:after="0" w:line="360" w:lineRule="auto"/>
        <w:ind w:firstLine="709"/>
        <w:jc w:val="both"/>
        <w:rPr>
          <w:rFonts w:ascii="Times New Roman" w:eastAsia="Times New Roman" w:hAnsi="Times New Roman" w:cs="Times New Roman"/>
          <w:sz w:val="28"/>
          <w:szCs w:val="28"/>
          <w:lang w:val="uk-UA" w:eastAsia="ru-RU"/>
        </w:rPr>
      </w:pPr>
      <w:r w:rsidRPr="0010434F">
        <w:rPr>
          <w:rFonts w:ascii="Times New Roman" w:eastAsia="Times New Roman" w:hAnsi="Times New Roman" w:cs="Times New Roman"/>
          <w:sz w:val="28"/>
          <w:szCs w:val="28"/>
          <w:lang w:val="uk-UA" w:eastAsia="ru-RU"/>
        </w:rPr>
        <w:t xml:space="preserve">Після 16-годинного дозрівання у камері охолодження всі 40 туш свиней були розділені на відруби та здійснено обвалювання згідно технології м’ясокомбінату.  </w:t>
      </w:r>
    </w:p>
    <w:p w:rsidR="00B07582" w:rsidRPr="0010434F" w:rsidRDefault="00B07582" w:rsidP="00B07582">
      <w:pPr>
        <w:spacing w:after="0" w:line="360" w:lineRule="auto"/>
        <w:ind w:firstLine="709"/>
        <w:jc w:val="both"/>
        <w:rPr>
          <w:rFonts w:ascii="Times New Roman" w:eastAsia="Times New Roman" w:hAnsi="Times New Roman" w:cs="Times New Roman"/>
          <w:sz w:val="28"/>
          <w:szCs w:val="28"/>
          <w:lang w:val="uk-UA" w:eastAsia="ru-RU"/>
        </w:rPr>
      </w:pPr>
      <w:r w:rsidRPr="0010434F">
        <w:rPr>
          <w:rFonts w:ascii="Times New Roman" w:eastAsia="Times New Roman" w:hAnsi="Times New Roman" w:cs="Times New Roman"/>
          <w:sz w:val="28"/>
          <w:szCs w:val="28"/>
          <w:lang w:val="uk-UA" w:eastAsia="ru-RU"/>
        </w:rPr>
        <w:t>При обвалюванні нами було визначено масу та вихід третин напівтуш, великокускових напівфабрикатів (вирізки, ошийку, лопатки, корейки без кістки, грудинки, м’яса окосту).</w:t>
      </w:r>
    </w:p>
    <w:p w:rsidR="00B07582" w:rsidRPr="0010434F" w:rsidRDefault="00B07582" w:rsidP="00B07582">
      <w:pPr>
        <w:spacing w:after="0" w:line="360" w:lineRule="auto"/>
        <w:ind w:firstLine="709"/>
        <w:jc w:val="both"/>
        <w:rPr>
          <w:rFonts w:ascii="Times New Roman" w:eastAsia="Times New Roman" w:hAnsi="Times New Roman" w:cs="Times New Roman"/>
          <w:sz w:val="28"/>
          <w:szCs w:val="28"/>
          <w:lang w:val="uk-UA" w:eastAsia="ru-RU"/>
        </w:rPr>
      </w:pPr>
      <w:r w:rsidRPr="0010434F">
        <w:rPr>
          <w:rFonts w:ascii="Times New Roman" w:eastAsia="Times New Roman" w:hAnsi="Times New Roman" w:cs="Times New Roman"/>
          <w:sz w:val="28"/>
          <w:szCs w:val="28"/>
          <w:lang w:val="uk-UA" w:eastAsia="ru-RU"/>
        </w:rPr>
        <w:t>Частка  третин напівтуш змінювалась із збільшенням живої маси тварин (табл.3.18, рис.3.6). Так, вміст задньої третини зменшився на 1,24%, передньої третини – на 1,11%. В той час, як середньої третини зросла на 2,35%. Зміни у вмісті часток відбувались нерівномірно. Більш оптимальним співвідношенням слід вважать розподіл третин у тушах четвертої групи тварин, які отримали від забою тварин з середньою масою 100 кг.</w:t>
      </w:r>
    </w:p>
    <w:p w:rsidR="00B07582" w:rsidRPr="0010434F" w:rsidRDefault="00B07582" w:rsidP="00B07582">
      <w:pPr>
        <w:spacing w:after="0"/>
        <w:jc w:val="right"/>
        <w:rPr>
          <w:rFonts w:ascii="Times New Roman" w:hAnsi="Times New Roman" w:cs="Times New Roman"/>
          <w:i/>
          <w:sz w:val="28"/>
          <w:szCs w:val="28"/>
          <w:lang w:val="uk-UA"/>
        </w:rPr>
      </w:pPr>
      <w:r w:rsidRPr="0010434F">
        <w:rPr>
          <w:rFonts w:ascii="Times New Roman" w:hAnsi="Times New Roman" w:cs="Times New Roman"/>
          <w:i/>
          <w:sz w:val="28"/>
          <w:szCs w:val="28"/>
          <w:lang w:val="uk-UA"/>
        </w:rPr>
        <w:lastRenderedPageBreak/>
        <w:t>Таблиця 3.17</w:t>
      </w:r>
    </w:p>
    <w:p w:rsidR="00B07582" w:rsidRPr="0010434F" w:rsidRDefault="00B07582" w:rsidP="00B07582">
      <w:pPr>
        <w:spacing w:after="0"/>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Склад туш піддослідних тварин</w:t>
      </w:r>
    </w:p>
    <w:tbl>
      <w:tblPr>
        <w:tblStyle w:val="ae"/>
        <w:tblW w:w="0" w:type="auto"/>
        <w:tblLook w:val="04A0" w:firstRow="1" w:lastRow="0" w:firstColumn="1" w:lastColumn="0" w:noHBand="0" w:noVBand="1"/>
      </w:tblPr>
      <w:tblGrid>
        <w:gridCol w:w="2392"/>
        <w:gridCol w:w="2393"/>
        <w:gridCol w:w="2393"/>
        <w:gridCol w:w="2393"/>
      </w:tblGrid>
      <w:tr w:rsidR="00B07582" w:rsidRPr="0010434F" w:rsidTr="00F82624">
        <w:tc>
          <w:tcPr>
            <w:tcW w:w="2392" w:type="dxa"/>
            <w:vMerge w:val="restart"/>
          </w:tcPr>
          <w:p w:rsidR="00B07582" w:rsidRPr="0010434F" w:rsidRDefault="00B07582" w:rsidP="00F82624">
            <w:pPr>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Групи</w:t>
            </w:r>
          </w:p>
        </w:tc>
        <w:tc>
          <w:tcPr>
            <w:tcW w:w="7179" w:type="dxa"/>
            <w:gridSpan w:val="3"/>
          </w:tcPr>
          <w:p w:rsidR="00B07582" w:rsidRPr="0010434F" w:rsidRDefault="00B07582" w:rsidP="00F82624">
            <w:pPr>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Частини туші</w:t>
            </w:r>
          </w:p>
        </w:tc>
      </w:tr>
      <w:tr w:rsidR="00B07582" w:rsidRPr="0010434F" w:rsidTr="00F82624">
        <w:tc>
          <w:tcPr>
            <w:tcW w:w="2392" w:type="dxa"/>
            <w:vMerge/>
          </w:tcPr>
          <w:p w:rsidR="00B07582" w:rsidRPr="0010434F" w:rsidRDefault="00B07582" w:rsidP="00F82624">
            <w:pPr>
              <w:jc w:val="center"/>
              <w:rPr>
                <w:rFonts w:ascii="Times New Roman" w:hAnsi="Times New Roman" w:cs="Times New Roman"/>
                <w:sz w:val="28"/>
                <w:szCs w:val="28"/>
                <w:lang w:val="uk-UA"/>
              </w:rPr>
            </w:pPr>
          </w:p>
        </w:tc>
        <w:tc>
          <w:tcPr>
            <w:tcW w:w="2393" w:type="dxa"/>
          </w:tcPr>
          <w:p w:rsidR="00B07582" w:rsidRPr="0010434F" w:rsidRDefault="00B07582" w:rsidP="00F82624">
            <w:pPr>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Задня третина</w:t>
            </w:r>
          </w:p>
        </w:tc>
        <w:tc>
          <w:tcPr>
            <w:tcW w:w="2393" w:type="dxa"/>
          </w:tcPr>
          <w:p w:rsidR="00B07582" w:rsidRPr="0010434F" w:rsidRDefault="00B07582" w:rsidP="00F82624">
            <w:pPr>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Середня третина</w:t>
            </w:r>
          </w:p>
        </w:tc>
        <w:tc>
          <w:tcPr>
            <w:tcW w:w="2393" w:type="dxa"/>
          </w:tcPr>
          <w:p w:rsidR="00B07582" w:rsidRPr="0010434F" w:rsidRDefault="00B07582" w:rsidP="00F82624">
            <w:pPr>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Передня третина</w:t>
            </w:r>
          </w:p>
        </w:tc>
      </w:tr>
      <w:tr w:rsidR="00B07582" w:rsidRPr="0010434F" w:rsidTr="00F82624">
        <w:tc>
          <w:tcPr>
            <w:tcW w:w="2392"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І</w:t>
            </w:r>
          </w:p>
        </w:tc>
        <w:tc>
          <w:tcPr>
            <w:tcW w:w="2393"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33,99±0,39</w:t>
            </w:r>
          </w:p>
        </w:tc>
        <w:tc>
          <w:tcPr>
            <w:tcW w:w="2393"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31,51±0,17*</w:t>
            </w:r>
          </w:p>
        </w:tc>
        <w:tc>
          <w:tcPr>
            <w:tcW w:w="2393"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34,50±0,51</w:t>
            </w:r>
          </w:p>
        </w:tc>
      </w:tr>
      <w:tr w:rsidR="00B07582" w:rsidRPr="0010434F" w:rsidTr="00F82624">
        <w:tc>
          <w:tcPr>
            <w:tcW w:w="2392"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ІІ</w:t>
            </w:r>
          </w:p>
        </w:tc>
        <w:tc>
          <w:tcPr>
            <w:tcW w:w="2393"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34,00±0,66</w:t>
            </w:r>
          </w:p>
        </w:tc>
        <w:tc>
          <w:tcPr>
            <w:tcW w:w="2393"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32,32±0,33</w:t>
            </w:r>
          </w:p>
        </w:tc>
        <w:tc>
          <w:tcPr>
            <w:tcW w:w="2393"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33,69±0,67</w:t>
            </w:r>
          </w:p>
        </w:tc>
      </w:tr>
      <w:tr w:rsidR="00B07582" w:rsidRPr="0010434F" w:rsidTr="00F82624">
        <w:tc>
          <w:tcPr>
            <w:tcW w:w="2392"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ІІІ</w:t>
            </w:r>
          </w:p>
        </w:tc>
        <w:tc>
          <w:tcPr>
            <w:tcW w:w="2393"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33,40±0,18</w:t>
            </w:r>
          </w:p>
        </w:tc>
        <w:tc>
          <w:tcPr>
            <w:tcW w:w="2393"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32,85±0,32</w:t>
            </w:r>
          </w:p>
        </w:tc>
        <w:tc>
          <w:tcPr>
            <w:tcW w:w="2393"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33,75±0,34</w:t>
            </w:r>
          </w:p>
        </w:tc>
      </w:tr>
      <w:tr w:rsidR="00B07582" w:rsidRPr="0010434F" w:rsidTr="00F82624">
        <w:tc>
          <w:tcPr>
            <w:tcW w:w="2392" w:type="dxa"/>
            <w:shd w:val="clear" w:color="auto" w:fill="DDDDDD"/>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ІV</w:t>
            </w:r>
          </w:p>
        </w:tc>
        <w:tc>
          <w:tcPr>
            <w:tcW w:w="2393" w:type="dxa"/>
            <w:shd w:val="clear" w:color="auto" w:fill="DDDDDD"/>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33,35±0,48</w:t>
            </w:r>
          </w:p>
        </w:tc>
        <w:tc>
          <w:tcPr>
            <w:tcW w:w="2393" w:type="dxa"/>
            <w:shd w:val="clear" w:color="auto" w:fill="DDDDDD"/>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33,46±0,57</w:t>
            </w:r>
          </w:p>
        </w:tc>
        <w:tc>
          <w:tcPr>
            <w:tcW w:w="2393" w:type="dxa"/>
            <w:shd w:val="clear" w:color="auto" w:fill="DDDDDD"/>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33,19±0,29</w:t>
            </w:r>
          </w:p>
        </w:tc>
      </w:tr>
      <w:tr w:rsidR="00B07582" w:rsidRPr="0010434F" w:rsidTr="00F82624">
        <w:tc>
          <w:tcPr>
            <w:tcW w:w="2392"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V</w:t>
            </w:r>
          </w:p>
        </w:tc>
        <w:tc>
          <w:tcPr>
            <w:tcW w:w="2393"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33,87±0,46</w:t>
            </w:r>
          </w:p>
        </w:tc>
        <w:tc>
          <w:tcPr>
            <w:tcW w:w="2393"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33,68±0,35</w:t>
            </w:r>
          </w:p>
        </w:tc>
        <w:tc>
          <w:tcPr>
            <w:tcW w:w="2393"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32,45±0,64</w:t>
            </w:r>
          </w:p>
        </w:tc>
      </w:tr>
      <w:tr w:rsidR="00B07582" w:rsidRPr="0010434F" w:rsidTr="00F82624">
        <w:tc>
          <w:tcPr>
            <w:tcW w:w="2392"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VI</w:t>
            </w:r>
          </w:p>
        </w:tc>
        <w:tc>
          <w:tcPr>
            <w:tcW w:w="2393"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33,79±0,34</w:t>
            </w:r>
          </w:p>
        </w:tc>
        <w:tc>
          <w:tcPr>
            <w:tcW w:w="2393"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33,82±0,16</w:t>
            </w:r>
          </w:p>
        </w:tc>
        <w:tc>
          <w:tcPr>
            <w:tcW w:w="2393"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32,39±0,18*</w:t>
            </w:r>
          </w:p>
        </w:tc>
      </w:tr>
      <w:tr w:rsidR="00B07582" w:rsidRPr="0010434F" w:rsidTr="00F82624">
        <w:tc>
          <w:tcPr>
            <w:tcW w:w="2392"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VII</w:t>
            </w:r>
          </w:p>
        </w:tc>
        <w:tc>
          <w:tcPr>
            <w:tcW w:w="2393"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32,84±0,46</w:t>
            </w:r>
          </w:p>
        </w:tc>
        <w:tc>
          <w:tcPr>
            <w:tcW w:w="2393"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33,73±0,57</w:t>
            </w:r>
          </w:p>
        </w:tc>
        <w:tc>
          <w:tcPr>
            <w:tcW w:w="2393"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33,43±0,42</w:t>
            </w:r>
          </w:p>
        </w:tc>
      </w:tr>
      <w:tr w:rsidR="00B07582" w:rsidRPr="0010434F" w:rsidTr="00F82624">
        <w:tc>
          <w:tcPr>
            <w:tcW w:w="2392"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VIII</w:t>
            </w:r>
          </w:p>
        </w:tc>
        <w:tc>
          <w:tcPr>
            <w:tcW w:w="2393"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32,75±0,55</w:t>
            </w:r>
          </w:p>
        </w:tc>
        <w:tc>
          <w:tcPr>
            <w:tcW w:w="2393"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33,86±0,25</w:t>
            </w:r>
          </w:p>
        </w:tc>
        <w:tc>
          <w:tcPr>
            <w:tcW w:w="2393"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33,39±0,48</w:t>
            </w:r>
          </w:p>
        </w:tc>
      </w:tr>
    </w:tbl>
    <w:p w:rsidR="00B07582" w:rsidRPr="0010434F" w:rsidRDefault="00B07582" w:rsidP="00B07582">
      <w:pPr>
        <w:spacing w:after="0" w:line="360" w:lineRule="auto"/>
        <w:ind w:firstLine="709"/>
        <w:jc w:val="both"/>
        <w:rPr>
          <w:rFonts w:ascii="Times New Roman" w:hAnsi="Times New Roman" w:cs="Times New Roman"/>
          <w:sz w:val="24"/>
          <w:szCs w:val="24"/>
          <w:lang w:val="uk-UA"/>
        </w:rPr>
      </w:pPr>
      <w:r w:rsidRPr="0010434F">
        <w:rPr>
          <w:rFonts w:ascii="Times New Roman" w:eastAsia="Arial,Italic" w:hAnsi="Times New Roman" w:cs="Times New Roman"/>
          <w:i/>
          <w:iCs/>
          <w:sz w:val="24"/>
          <w:szCs w:val="24"/>
          <w:lang w:val="uk-UA"/>
        </w:rPr>
        <w:t>Примітка. * Р&lt;0,05.</w:t>
      </w:r>
    </w:p>
    <w:p w:rsidR="00B07582" w:rsidRPr="0010434F" w:rsidRDefault="00B07582" w:rsidP="00B07582">
      <w:pPr>
        <w:spacing w:after="0" w:line="360" w:lineRule="auto"/>
        <w:ind w:firstLine="709"/>
        <w:jc w:val="both"/>
        <w:rPr>
          <w:rFonts w:ascii="Times New Roman" w:eastAsia="Times New Roman" w:hAnsi="Times New Roman" w:cs="Times New Roman"/>
          <w:sz w:val="28"/>
          <w:szCs w:val="28"/>
          <w:lang w:val="uk-UA" w:eastAsia="ru-RU"/>
        </w:rPr>
      </w:pPr>
    </w:p>
    <w:p w:rsidR="00B07582" w:rsidRPr="0010434F" w:rsidRDefault="00B07582" w:rsidP="00B07582">
      <w:pPr>
        <w:jc w:val="center"/>
        <w:rPr>
          <w:rFonts w:ascii="Times New Roman" w:hAnsi="Times New Roman" w:cs="Times New Roman"/>
          <w:sz w:val="28"/>
          <w:szCs w:val="28"/>
          <w:lang w:val="uk-UA"/>
        </w:rPr>
      </w:pPr>
      <w:r w:rsidRPr="0010434F">
        <w:rPr>
          <w:noProof/>
          <w:lang w:eastAsia="ru-RU"/>
        </w:rPr>
        <w:drawing>
          <wp:inline distT="0" distB="0" distL="0" distR="0" wp14:anchorId="5158F30F" wp14:editId="5C715D24">
            <wp:extent cx="5940425" cy="3878535"/>
            <wp:effectExtent l="0" t="0" r="3175" b="8255"/>
            <wp:docPr id="188" name="Диаграмма 18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B07582" w:rsidRPr="0010434F" w:rsidRDefault="00B07582" w:rsidP="00B07582">
      <w:pPr>
        <w:spacing w:after="0" w:line="360" w:lineRule="auto"/>
        <w:ind w:firstLine="709"/>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Рис.3.6. Розподіл третин напівтуш</w:t>
      </w:r>
    </w:p>
    <w:p w:rsidR="00B07582" w:rsidRPr="0010434F" w:rsidRDefault="00B07582" w:rsidP="00B07582">
      <w:pPr>
        <w:spacing w:after="0" w:line="360" w:lineRule="auto"/>
        <w:ind w:firstLine="709"/>
        <w:jc w:val="both"/>
        <w:rPr>
          <w:rFonts w:ascii="Times New Roman" w:hAnsi="Times New Roman" w:cs="Times New Roman"/>
          <w:sz w:val="28"/>
          <w:szCs w:val="28"/>
          <w:lang w:val="uk-UA"/>
        </w:rPr>
      </w:pPr>
    </w:p>
    <w:p w:rsidR="00B07582" w:rsidRPr="0010434F" w:rsidRDefault="00B07582" w:rsidP="00B07582">
      <w:pPr>
        <w:spacing w:after="0" w:line="360" w:lineRule="auto"/>
        <w:ind w:firstLine="709"/>
        <w:jc w:val="both"/>
        <w:rPr>
          <w:rFonts w:ascii="Times New Roman" w:hAnsi="Times New Roman" w:cs="Times New Roman"/>
          <w:sz w:val="28"/>
          <w:szCs w:val="28"/>
          <w:lang w:val="uk-UA"/>
        </w:rPr>
      </w:pPr>
    </w:p>
    <w:p w:rsidR="00B07582" w:rsidRPr="0010434F" w:rsidRDefault="00B07582" w:rsidP="00B07582">
      <w:pPr>
        <w:spacing w:after="0" w:line="360" w:lineRule="auto"/>
        <w:jc w:val="center"/>
        <w:rPr>
          <w:rFonts w:ascii="Times New Roman" w:eastAsia="Times New Roman" w:hAnsi="Times New Roman" w:cs="Times New Roman"/>
          <w:b/>
          <w:sz w:val="28"/>
          <w:szCs w:val="28"/>
          <w:lang w:val="uk-UA" w:eastAsia="ru-RU"/>
        </w:rPr>
      </w:pPr>
      <w:r w:rsidRPr="0010434F">
        <w:rPr>
          <w:rFonts w:ascii="Times New Roman" w:eastAsia="Times New Roman" w:hAnsi="Times New Roman" w:cs="Times New Roman"/>
          <w:b/>
          <w:noProof/>
          <w:sz w:val="28"/>
          <w:szCs w:val="28"/>
          <w:lang w:eastAsia="ru-RU"/>
        </w:rPr>
        <w:lastRenderedPageBreak/>
        <w:drawing>
          <wp:inline distT="0" distB="0" distL="0" distR="0" wp14:anchorId="040F0DFE" wp14:editId="50986991">
            <wp:extent cx="3602598" cy="6120000"/>
            <wp:effectExtent l="19050" t="0" r="0" b="0"/>
            <wp:docPr id="8" name="Рисунок 4" descr="C:\Documents and Settings\Admin\Рабочий стол\фото Глобино\tgeSTc5rLL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Admin\Рабочий стол\фото Глобино\tgeSTc5rLLg.jpg"/>
                    <pic:cNvPicPr>
                      <a:picLocks noChangeAspect="1" noChangeArrowheads="1"/>
                    </pic:cNvPicPr>
                  </pic:nvPicPr>
                  <pic:blipFill>
                    <a:blip r:embed="rId17"/>
                    <a:srcRect/>
                    <a:stretch>
                      <a:fillRect/>
                    </a:stretch>
                  </pic:blipFill>
                  <pic:spPr bwMode="auto">
                    <a:xfrm>
                      <a:off x="0" y="0"/>
                      <a:ext cx="3602598" cy="6120000"/>
                    </a:xfrm>
                    <a:prstGeom prst="rect">
                      <a:avLst/>
                    </a:prstGeom>
                    <a:noFill/>
                    <a:ln w="9525">
                      <a:noFill/>
                      <a:miter lim="800000"/>
                      <a:headEnd/>
                      <a:tailEnd/>
                    </a:ln>
                  </pic:spPr>
                </pic:pic>
              </a:graphicData>
            </a:graphic>
          </wp:inline>
        </w:drawing>
      </w:r>
    </w:p>
    <w:p w:rsidR="00B07582" w:rsidRPr="0010434F" w:rsidRDefault="00B07582" w:rsidP="00B07582">
      <w:pPr>
        <w:spacing w:after="0" w:line="360" w:lineRule="auto"/>
        <w:ind w:firstLine="709"/>
        <w:jc w:val="center"/>
        <w:rPr>
          <w:rFonts w:ascii="Times New Roman" w:eastAsia="Times New Roman" w:hAnsi="Times New Roman" w:cs="Times New Roman"/>
          <w:b/>
          <w:sz w:val="28"/>
          <w:szCs w:val="28"/>
          <w:lang w:val="uk-UA" w:eastAsia="ru-RU"/>
        </w:rPr>
      </w:pPr>
    </w:p>
    <w:p w:rsidR="00B07582" w:rsidRPr="0010434F" w:rsidRDefault="00B07582" w:rsidP="00B07582">
      <w:pPr>
        <w:spacing w:after="0" w:line="360" w:lineRule="auto"/>
        <w:ind w:firstLine="709"/>
        <w:jc w:val="center"/>
        <w:rPr>
          <w:rFonts w:ascii="Times New Roman" w:eastAsia="Times New Roman" w:hAnsi="Times New Roman" w:cs="Times New Roman"/>
          <w:sz w:val="28"/>
          <w:szCs w:val="28"/>
          <w:lang w:val="uk-UA" w:eastAsia="ru-RU"/>
        </w:rPr>
      </w:pPr>
      <w:r w:rsidRPr="0010434F">
        <w:rPr>
          <w:rFonts w:ascii="Times New Roman" w:eastAsia="Times New Roman" w:hAnsi="Times New Roman" w:cs="Times New Roman"/>
          <w:sz w:val="28"/>
          <w:szCs w:val="28"/>
          <w:lang w:val="uk-UA" w:eastAsia="ru-RU"/>
        </w:rPr>
        <w:t>Рис. 3.7. Піддування туш перед розпилюванням</w:t>
      </w:r>
    </w:p>
    <w:p w:rsidR="00B07582" w:rsidRPr="0010434F" w:rsidRDefault="00B07582" w:rsidP="00B07582">
      <w:pPr>
        <w:spacing w:after="0" w:line="360" w:lineRule="auto"/>
        <w:ind w:firstLine="709"/>
        <w:jc w:val="both"/>
        <w:rPr>
          <w:rFonts w:ascii="Times New Roman" w:hAnsi="Times New Roman" w:cs="Times New Roman"/>
          <w:sz w:val="28"/>
          <w:szCs w:val="28"/>
          <w:lang w:val="uk-UA"/>
        </w:rPr>
      </w:pPr>
    </w:p>
    <w:p w:rsidR="00B07582" w:rsidRPr="0010434F" w:rsidRDefault="00B07582" w:rsidP="00B07582">
      <w:pPr>
        <w:spacing w:after="0" w:line="360" w:lineRule="auto"/>
        <w:ind w:firstLine="709"/>
        <w:jc w:val="both"/>
        <w:rPr>
          <w:rFonts w:ascii="Times New Roman" w:hAnsi="Times New Roman" w:cs="Times New Roman"/>
          <w:sz w:val="28"/>
          <w:szCs w:val="28"/>
          <w:lang w:val="uk-UA"/>
        </w:rPr>
      </w:pPr>
      <w:r w:rsidRPr="0010434F">
        <w:rPr>
          <w:rFonts w:ascii="Times New Roman" w:hAnsi="Times New Roman" w:cs="Times New Roman"/>
          <w:sz w:val="28"/>
          <w:szCs w:val="28"/>
          <w:lang w:val="uk-UA"/>
        </w:rPr>
        <w:t xml:space="preserve">Було проведено визначення маси та частки в тушах забійних свиней головних сортових відрубів (табл. 3.18; рис. 3.9). Всі відруби із зростанням живої маси тварин збільшувались у масі. Однак питома частка змінювалась незначно. </w:t>
      </w:r>
    </w:p>
    <w:p w:rsidR="00B07582" w:rsidRPr="0010434F" w:rsidRDefault="00B07582" w:rsidP="00B07582">
      <w:pPr>
        <w:spacing w:after="0" w:line="360" w:lineRule="auto"/>
        <w:ind w:firstLine="709"/>
        <w:jc w:val="both"/>
        <w:rPr>
          <w:rFonts w:ascii="Times New Roman" w:hAnsi="Times New Roman" w:cs="Times New Roman"/>
          <w:sz w:val="28"/>
          <w:szCs w:val="28"/>
          <w:lang w:val="uk-UA"/>
        </w:rPr>
      </w:pPr>
      <w:r w:rsidRPr="0010434F">
        <w:rPr>
          <w:rFonts w:ascii="Times New Roman" w:hAnsi="Times New Roman" w:cs="Times New Roman"/>
          <w:sz w:val="28"/>
          <w:szCs w:val="28"/>
          <w:lang w:val="uk-UA"/>
        </w:rPr>
        <w:t xml:space="preserve">Так, збільшились  частка лопатки (на 1,93%), ошийку (на 0,7%) та грудинки (на 0,4%).  Частка вирізки, корейки та окосту зменшились, </w:t>
      </w:r>
      <w:r w:rsidRPr="0010434F">
        <w:rPr>
          <w:rFonts w:ascii="Times New Roman" w:hAnsi="Times New Roman" w:cs="Times New Roman"/>
          <w:sz w:val="28"/>
          <w:szCs w:val="28"/>
          <w:lang w:val="uk-UA"/>
        </w:rPr>
        <w:lastRenderedPageBreak/>
        <w:t>відповідно, на 0,04%; 0,15%; 0,92%. Проведені дослідження свідчать про зменшення частки більш цінних відрубів (вирізки, корейки та окосту) за рахунок зростання більш осалених частин туш.</w:t>
      </w:r>
    </w:p>
    <w:p w:rsidR="00B07582" w:rsidRPr="0010434F" w:rsidRDefault="00B07582" w:rsidP="00B07582">
      <w:pPr>
        <w:spacing w:after="0"/>
        <w:jc w:val="right"/>
        <w:rPr>
          <w:rFonts w:ascii="Times New Roman" w:hAnsi="Times New Roman" w:cs="Times New Roman"/>
          <w:i/>
          <w:sz w:val="28"/>
          <w:szCs w:val="28"/>
          <w:lang w:val="uk-UA"/>
        </w:rPr>
      </w:pPr>
      <w:r w:rsidRPr="0010434F">
        <w:rPr>
          <w:rFonts w:ascii="Times New Roman" w:hAnsi="Times New Roman" w:cs="Times New Roman"/>
          <w:i/>
          <w:sz w:val="28"/>
          <w:szCs w:val="28"/>
          <w:lang w:val="uk-UA"/>
        </w:rPr>
        <w:t>Таблиця 3.18</w:t>
      </w:r>
    </w:p>
    <w:p w:rsidR="00B07582" w:rsidRPr="0010434F" w:rsidRDefault="00B07582" w:rsidP="00B07582">
      <w:pPr>
        <w:spacing w:after="0"/>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Питома частка сортових відрубів</w:t>
      </w:r>
    </w:p>
    <w:tbl>
      <w:tblPr>
        <w:tblStyle w:val="ae"/>
        <w:tblW w:w="0" w:type="auto"/>
        <w:tblLook w:val="04A0" w:firstRow="1" w:lastRow="0" w:firstColumn="1" w:lastColumn="0" w:noHBand="0" w:noVBand="1"/>
      </w:tblPr>
      <w:tblGrid>
        <w:gridCol w:w="1158"/>
        <w:gridCol w:w="1358"/>
        <w:gridCol w:w="1358"/>
        <w:gridCol w:w="1490"/>
        <w:gridCol w:w="1358"/>
        <w:gridCol w:w="1359"/>
        <w:gridCol w:w="1490"/>
      </w:tblGrid>
      <w:tr w:rsidR="00B07582" w:rsidRPr="0010434F" w:rsidTr="00F82624">
        <w:tc>
          <w:tcPr>
            <w:tcW w:w="1158" w:type="dxa"/>
            <w:vMerge w:val="restart"/>
          </w:tcPr>
          <w:p w:rsidR="00B07582" w:rsidRPr="0010434F" w:rsidRDefault="00B07582" w:rsidP="00F82624">
            <w:pPr>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Групи</w:t>
            </w:r>
          </w:p>
        </w:tc>
        <w:tc>
          <w:tcPr>
            <w:tcW w:w="8413" w:type="dxa"/>
            <w:gridSpan w:val="6"/>
          </w:tcPr>
          <w:p w:rsidR="00B07582" w:rsidRPr="0010434F" w:rsidRDefault="00B07582" w:rsidP="00F82624">
            <w:pPr>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Відруби</w:t>
            </w:r>
          </w:p>
        </w:tc>
      </w:tr>
      <w:tr w:rsidR="00B07582" w:rsidRPr="0010434F" w:rsidTr="00F82624">
        <w:tc>
          <w:tcPr>
            <w:tcW w:w="1158" w:type="dxa"/>
            <w:vMerge/>
          </w:tcPr>
          <w:p w:rsidR="00B07582" w:rsidRPr="0010434F" w:rsidRDefault="00B07582" w:rsidP="00F82624">
            <w:pPr>
              <w:jc w:val="center"/>
              <w:rPr>
                <w:rFonts w:ascii="Times New Roman" w:hAnsi="Times New Roman" w:cs="Times New Roman"/>
                <w:sz w:val="28"/>
                <w:szCs w:val="28"/>
                <w:lang w:val="uk-UA"/>
              </w:rPr>
            </w:pPr>
          </w:p>
        </w:tc>
        <w:tc>
          <w:tcPr>
            <w:tcW w:w="1358" w:type="dxa"/>
          </w:tcPr>
          <w:p w:rsidR="00B07582" w:rsidRPr="0010434F" w:rsidRDefault="00B07582" w:rsidP="00F82624">
            <w:pPr>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вирізка</w:t>
            </w:r>
          </w:p>
        </w:tc>
        <w:tc>
          <w:tcPr>
            <w:tcW w:w="1358" w:type="dxa"/>
          </w:tcPr>
          <w:p w:rsidR="00B07582" w:rsidRPr="0010434F" w:rsidRDefault="00B07582" w:rsidP="00F82624">
            <w:pPr>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ошийок</w:t>
            </w:r>
          </w:p>
        </w:tc>
        <w:tc>
          <w:tcPr>
            <w:tcW w:w="1490" w:type="dxa"/>
          </w:tcPr>
          <w:p w:rsidR="00B07582" w:rsidRPr="0010434F" w:rsidRDefault="00B07582" w:rsidP="00F82624">
            <w:pPr>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м’ясо</w:t>
            </w:r>
          </w:p>
          <w:p w:rsidR="00B07582" w:rsidRPr="0010434F" w:rsidRDefault="00B07582" w:rsidP="00F82624">
            <w:pPr>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лопатка</w:t>
            </w:r>
          </w:p>
        </w:tc>
        <w:tc>
          <w:tcPr>
            <w:tcW w:w="1358" w:type="dxa"/>
          </w:tcPr>
          <w:p w:rsidR="00B07582" w:rsidRPr="0010434F" w:rsidRDefault="00B07582" w:rsidP="00F82624">
            <w:pPr>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корейка б/кістки</w:t>
            </w:r>
          </w:p>
        </w:tc>
        <w:tc>
          <w:tcPr>
            <w:tcW w:w="1359" w:type="dxa"/>
          </w:tcPr>
          <w:p w:rsidR="00B07582" w:rsidRPr="0010434F" w:rsidRDefault="00B07582" w:rsidP="00F82624">
            <w:pPr>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грудинка</w:t>
            </w:r>
          </w:p>
          <w:p w:rsidR="00B07582" w:rsidRPr="0010434F" w:rsidRDefault="00B07582" w:rsidP="00F82624">
            <w:pPr>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б/кістки</w:t>
            </w:r>
          </w:p>
        </w:tc>
        <w:tc>
          <w:tcPr>
            <w:tcW w:w="1490" w:type="dxa"/>
          </w:tcPr>
          <w:p w:rsidR="00B07582" w:rsidRPr="0010434F" w:rsidRDefault="00B07582" w:rsidP="00F82624">
            <w:pPr>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м’ясо окосту</w:t>
            </w:r>
          </w:p>
        </w:tc>
      </w:tr>
      <w:tr w:rsidR="00B07582" w:rsidRPr="0010434F" w:rsidTr="00F82624">
        <w:tc>
          <w:tcPr>
            <w:tcW w:w="1158"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І</w:t>
            </w:r>
          </w:p>
        </w:tc>
        <w:tc>
          <w:tcPr>
            <w:tcW w:w="1358"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1,53±0,04</w:t>
            </w:r>
          </w:p>
        </w:tc>
        <w:tc>
          <w:tcPr>
            <w:tcW w:w="1358"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5,94±0,31</w:t>
            </w:r>
          </w:p>
        </w:tc>
        <w:tc>
          <w:tcPr>
            <w:tcW w:w="1490"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11,61±0,36</w:t>
            </w:r>
          </w:p>
        </w:tc>
        <w:tc>
          <w:tcPr>
            <w:tcW w:w="1358"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7,24±0,38</w:t>
            </w:r>
          </w:p>
        </w:tc>
        <w:tc>
          <w:tcPr>
            <w:tcW w:w="1359"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7,87±0,21</w:t>
            </w:r>
          </w:p>
        </w:tc>
        <w:tc>
          <w:tcPr>
            <w:tcW w:w="1490"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24,05±0,64</w:t>
            </w:r>
          </w:p>
        </w:tc>
      </w:tr>
      <w:tr w:rsidR="00B07582" w:rsidRPr="0010434F" w:rsidTr="00F82624">
        <w:tc>
          <w:tcPr>
            <w:tcW w:w="1158"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ІІ</w:t>
            </w:r>
          </w:p>
        </w:tc>
        <w:tc>
          <w:tcPr>
            <w:tcW w:w="1358"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1,53±0,06</w:t>
            </w:r>
          </w:p>
        </w:tc>
        <w:tc>
          <w:tcPr>
            <w:tcW w:w="1358"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5,87±0,24</w:t>
            </w:r>
          </w:p>
        </w:tc>
        <w:tc>
          <w:tcPr>
            <w:tcW w:w="1490"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11,52±0,23</w:t>
            </w:r>
          </w:p>
        </w:tc>
        <w:tc>
          <w:tcPr>
            <w:tcW w:w="1358"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6,81±0,31</w:t>
            </w:r>
          </w:p>
        </w:tc>
        <w:tc>
          <w:tcPr>
            <w:tcW w:w="1359"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7,67±0,21</w:t>
            </w:r>
          </w:p>
        </w:tc>
        <w:tc>
          <w:tcPr>
            <w:tcW w:w="1490"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23,45±0,84</w:t>
            </w:r>
          </w:p>
        </w:tc>
      </w:tr>
      <w:tr w:rsidR="00B07582" w:rsidRPr="0010434F" w:rsidTr="00F82624">
        <w:tc>
          <w:tcPr>
            <w:tcW w:w="1158"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ІІІ</w:t>
            </w:r>
          </w:p>
        </w:tc>
        <w:tc>
          <w:tcPr>
            <w:tcW w:w="1358"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1,43±0,05</w:t>
            </w:r>
          </w:p>
        </w:tc>
        <w:tc>
          <w:tcPr>
            <w:tcW w:w="1358"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5,62±0,16</w:t>
            </w:r>
          </w:p>
        </w:tc>
        <w:tc>
          <w:tcPr>
            <w:tcW w:w="1490"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11,71±0,17</w:t>
            </w:r>
          </w:p>
        </w:tc>
        <w:tc>
          <w:tcPr>
            <w:tcW w:w="1358"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6,48±0,23</w:t>
            </w:r>
          </w:p>
        </w:tc>
        <w:tc>
          <w:tcPr>
            <w:tcW w:w="1359"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8,01±0,16</w:t>
            </w:r>
          </w:p>
        </w:tc>
        <w:tc>
          <w:tcPr>
            <w:tcW w:w="1490"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22,95±0,41</w:t>
            </w:r>
          </w:p>
        </w:tc>
      </w:tr>
      <w:tr w:rsidR="00B07582" w:rsidRPr="0010434F" w:rsidTr="00F82624">
        <w:tc>
          <w:tcPr>
            <w:tcW w:w="1158" w:type="dxa"/>
            <w:shd w:val="clear" w:color="auto" w:fill="DDDDDD"/>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ІV</w:t>
            </w:r>
          </w:p>
        </w:tc>
        <w:tc>
          <w:tcPr>
            <w:tcW w:w="1358" w:type="dxa"/>
            <w:shd w:val="clear" w:color="auto" w:fill="DDDDDD"/>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1,44±0,05</w:t>
            </w:r>
          </w:p>
        </w:tc>
        <w:tc>
          <w:tcPr>
            <w:tcW w:w="1358" w:type="dxa"/>
            <w:shd w:val="clear" w:color="auto" w:fill="DDDDDD"/>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5,60±0,13</w:t>
            </w:r>
          </w:p>
        </w:tc>
        <w:tc>
          <w:tcPr>
            <w:tcW w:w="1490" w:type="dxa"/>
            <w:shd w:val="clear" w:color="auto" w:fill="DDDDDD"/>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11,94±0,10</w:t>
            </w:r>
          </w:p>
        </w:tc>
        <w:tc>
          <w:tcPr>
            <w:tcW w:w="1358" w:type="dxa"/>
            <w:shd w:val="clear" w:color="auto" w:fill="DDDDDD"/>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7,07±0,29</w:t>
            </w:r>
          </w:p>
        </w:tc>
        <w:tc>
          <w:tcPr>
            <w:tcW w:w="1359" w:type="dxa"/>
            <w:shd w:val="clear" w:color="auto" w:fill="DDDDDD"/>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7,78±0,30</w:t>
            </w:r>
          </w:p>
        </w:tc>
        <w:tc>
          <w:tcPr>
            <w:tcW w:w="1490" w:type="dxa"/>
            <w:shd w:val="clear" w:color="auto" w:fill="DDDDDD"/>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23,36±0,25</w:t>
            </w:r>
          </w:p>
        </w:tc>
      </w:tr>
      <w:tr w:rsidR="00B07582" w:rsidRPr="0010434F" w:rsidTr="00F82624">
        <w:tc>
          <w:tcPr>
            <w:tcW w:w="1158"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V</w:t>
            </w:r>
          </w:p>
        </w:tc>
        <w:tc>
          <w:tcPr>
            <w:tcW w:w="1358"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1,45±0,97</w:t>
            </w:r>
          </w:p>
        </w:tc>
        <w:tc>
          <w:tcPr>
            <w:tcW w:w="1358"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5,31±0,22</w:t>
            </w:r>
          </w:p>
        </w:tc>
        <w:tc>
          <w:tcPr>
            <w:tcW w:w="1490"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11,90±0,36</w:t>
            </w:r>
          </w:p>
        </w:tc>
        <w:tc>
          <w:tcPr>
            <w:tcW w:w="1358"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6,98±0,44</w:t>
            </w:r>
          </w:p>
        </w:tc>
        <w:tc>
          <w:tcPr>
            <w:tcW w:w="1359"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7,49±0,21</w:t>
            </w:r>
          </w:p>
        </w:tc>
        <w:tc>
          <w:tcPr>
            <w:tcW w:w="1490"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23,54±0,81</w:t>
            </w:r>
          </w:p>
        </w:tc>
      </w:tr>
      <w:tr w:rsidR="00B07582" w:rsidRPr="0010434F" w:rsidTr="00F82624">
        <w:tc>
          <w:tcPr>
            <w:tcW w:w="1158"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VI</w:t>
            </w:r>
          </w:p>
        </w:tc>
        <w:tc>
          <w:tcPr>
            <w:tcW w:w="1358"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1,42±0,06</w:t>
            </w:r>
          </w:p>
        </w:tc>
        <w:tc>
          <w:tcPr>
            <w:tcW w:w="1358"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5,32±0,23</w:t>
            </w:r>
          </w:p>
        </w:tc>
        <w:tc>
          <w:tcPr>
            <w:tcW w:w="1490"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12,04±0,32</w:t>
            </w:r>
          </w:p>
        </w:tc>
        <w:tc>
          <w:tcPr>
            <w:tcW w:w="1358"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6,95±0,26</w:t>
            </w:r>
          </w:p>
        </w:tc>
        <w:tc>
          <w:tcPr>
            <w:tcW w:w="1359"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7,82±0,21</w:t>
            </w:r>
          </w:p>
        </w:tc>
        <w:tc>
          <w:tcPr>
            <w:tcW w:w="1490"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23,73±0,34</w:t>
            </w:r>
          </w:p>
        </w:tc>
      </w:tr>
      <w:tr w:rsidR="00B07582" w:rsidRPr="0010434F" w:rsidTr="00F82624">
        <w:tc>
          <w:tcPr>
            <w:tcW w:w="1158"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VII</w:t>
            </w:r>
          </w:p>
        </w:tc>
        <w:tc>
          <w:tcPr>
            <w:tcW w:w="1358"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1,54±0,07</w:t>
            </w:r>
          </w:p>
        </w:tc>
        <w:tc>
          <w:tcPr>
            <w:tcW w:w="1358"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5,35±0,27</w:t>
            </w:r>
          </w:p>
        </w:tc>
        <w:tc>
          <w:tcPr>
            <w:tcW w:w="1490"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12,34±0,45</w:t>
            </w:r>
          </w:p>
        </w:tc>
        <w:tc>
          <w:tcPr>
            <w:tcW w:w="1358"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6,83±0,32</w:t>
            </w:r>
          </w:p>
        </w:tc>
        <w:tc>
          <w:tcPr>
            <w:tcW w:w="1359"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8,22±0,26</w:t>
            </w:r>
          </w:p>
        </w:tc>
        <w:tc>
          <w:tcPr>
            <w:tcW w:w="1490"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23,05±0,24</w:t>
            </w:r>
          </w:p>
        </w:tc>
      </w:tr>
      <w:tr w:rsidR="00B07582" w:rsidRPr="0010434F" w:rsidTr="00F82624">
        <w:tc>
          <w:tcPr>
            <w:tcW w:w="1158"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VIII</w:t>
            </w:r>
          </w:p>
        </w:tc>
        <w:tc>
          <w:tcPr>
            <w:tcW w:w="1358"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1,49±0,04</w:t>
            </w:r>
          </w:p>
        </w:tc>
        <w:tc>
          <w:tcPr>
            <w:tcW w:w="1358"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5,24±0,14</w:t>
            </w:r>
          </w:p>
        </w:tc>
        <w:tc>
          <w:tcPr>
            <w:tcW w:w="1490"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13,54±0,15</w:t>
            </w:r>
          </w:p>
        </w:tc>
        <w:tc>
          <w:tcPr>
            <w:tcW w:w="1358"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7,09±0,45</w:t>
            </w:r>
          </w:p>
        </w:tc>
        <w:tc>
          <w:tcPr>
            <w:tcW w:w="1359"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8,27±0,05</w:t>
            </w:r>
          </w:p>
        </w:tc>
        <w:tc>
          <w:tcPr>
            <w:tcW w:w="1490" w:type="dxa"/>
          </w:tcPr>
          <w:p w:rsidR="00B07582" w:rsidRPr="0010434F" w:rsidRDefault="00B07582" w:rsidP="00F82624">
            <w:pPr>
              <w:spacing w:line="360" w:lineRule="auto"/>
              <w:jc w:val="center"/>
              <w:rPr>
                <w:rFonts w:ascii="Times New Roman" w:hAnsi="Times New Roman" w:cs="Times New Roman"/>
                <w:sz w:val="28"/>
                <w:szCs w:val="28"/>
                <w:lang w:val="uk-UA"/>
              </w:rPr>
            </w:pPr>
            <w:r w:rsidRPr="0010434F">
              <w:rPr>
                <w:rFonts w:ascii="Times New Roman" w:hAnsi="Times New Roman" w:cs="Times New Roman"/>
                <w:sz w:val="28"/>
                <w:szCs w:val="28"/>
                <w:lang w:val="uk-UA"/>
              </w:rPr>
              <w:t>23,13±0,66</w:t>
            </w:r>
          </w:p>
        </w:tc>
      </w:tr>
    </w:tbl>
    <w:p w:rsidR="00B07582" w:rsidRPr="0010434F" w:rsidRDefault="00B07582" w:rsidP="00B07582">
      <w:pPr>
        <w:spacing w:after="0" w:line="360" w:lineRule="auto"/>
        <w:ind w:firstLine="709"/>
        <w:jc w:val="both"/>
        <w:rPr>
          <w:rFonts w:ascii="Times New Roman" w:hAnsi="Times New Roman" w:cs="Times New Roman"/>
          <w:sz w:val="24"/>
          <w:szCs w:val="24"/>
          <w:lang w:val="uk-UA"/>
        </w:rPr>
      </w:pPr>
    </w:p>
    <w:p w:rsidR="00B07582" w:rsidRPr="0010434F" w:rsidRDefault="00B07582" w:rsidP="00B07582">
      <w:pPr>
        <w:spacing w:after="0" w:line="360" w:lineRule="auto"/>
        <w:jc w:val="center"/>
        <w:rPr>
          <w:rFonts w:ascii="Times New Roman" w:eastAsia="Times New Roman" w:hAnsi="Times New Roman" w:cs="Times New Roman"/>
          <w:b/>
          <w:sz w:val="28"/>
          <w:szCs w:val="28"/>
          <w:lang w:val="uk-UA" w:eastAsia="ru-RU"/>
        </w:rPr>
      </w:pPr>
      <w:r w:rsidRPr="0010434F">
        <w:rPr>
          <w:rFonts w:ascii="Times New Roman" w:eastAsia="Times New Roman" w:hAnsi="Times New Roman" w:cs="Times New Roman"/>
          <w:b/>
          <w:noProof/>
          <w:sz w:val="28"/>
          <w:szCs w:val="28"/>
          <w:lang w:eastAsia="ru-RU"/>
        </w:rPr>
        <w:drawing>
          <wp:inline distT="0" distB="0" distL="0" distR="0" wp14:anchorId="0216C489" wp14:editId="3E7E5B9D">
            <wp:extent cx="5949380" cy="3171825"/>
            <wp:effectExtent l="0" t="0" r="0" b="0"/>
            <wp:docPr id="189" name="Рисунок 5" descr="C:\Documents and Settings\Admin\Рабочий стол\фото Глобино\OG9yH6JaAA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 and Settings\Admin\Рабочий стол\фото Глобино\OG9yH6JaAAE.jpg"/>
                    <pic:cNvPicPr>
                      <a:picLocks noChangeAspect="1" noChangeArrowheads="1"/>
                    </pic:cNvPicPr>
                  </pic:nvPicPr>
                  <pic:blipFill>
                    <a:blip r:embed="rId18"/>
                    <a:srcRect/>
                    <a:stretch>
                      <a:fillRect/>
                    </a:stretch>
                  </pic:blipFill>
                  <pic:spPr bwMode="auto">
                    <a:xfrm>
                      <a:off x="0" y="0"/>
                      <a:ext cx="5950800" cy="3172582"/>
                    </a:xfrm>
                    <a:prstGeom prst="rect">
                      <a:avLst/>
                    </a:prstGeom>
                    <a:noFill/>
                    <a:ln w="9525">
                      <a:noFill/>
                      <a:miter lim="800000"/>
                      <a:headEnd/>
                      <a:tailEnd/>
                    </a:ln>
                  </pic:spPr>
                </pic:pic>
              </a:graphicData>
            </a:graphic>
          </wp:inline>
        </w:drawing>
      </w:r>
    </w:p>
    <w:p w:rsidR="00B07582" w:rsidRPr="0010434F" w:rsidRDefault="00B07582" w:rsidP="00B07582">
      <w:pPr>
        <w:spacing w:after="0" w:line="360" w:lineRule="auto"/>
        <w:ind w:firstLine="709"/>
        <w:jc w:val="center"/>
        <w:rPr>
          <w:rFonts w:ascii="Times New Roman" w:eastAsia="Times New Roman" w:hAnsi="Times New Roman" w:cs="Times New Roman"/>
          <w:sz w:val="28"/>
          <w:szCs w:val="28"/>
          <w:lang w:val="uk-UA" w:eastAsia="ru-RU"/>
        </w:rPr>
      </w:pPr>
      <w:r w:rsidRPr="0010434F">
        <w:rPr>
          <w:rFonts w:ascii="Times New Roman" w:eastAsia="Times New Roman" w:hAnsi="Times New Roman" w:cs="Times New Roman"/>
          <w:sz w:val="28"/>
          <w:szCs w:val="28"/>
          <w:lang w:val="uk-UA" w:eastAsia="ru-RU"/>
        </w:rPr>
        <w:t>Рис. 3.8. Розпилювання туш на третини</w:t>
      </w:r>
    </w:p>
    <w:p w:rsidR="00B07582" w:rsidRPr="0010434F" w:rsidRDefault="00B07582" w:rsidP="00B07582">
      <w:pPr>
        <w:spacing w:after="0" w:line="360" w:lineRule="auto"/>
        <w:ind w:firstLine="709"/>
        <w:jc w:val="both"/>
        <w:rPr>
          <w:rFonts w:ascii="Times New Roman" w:hAnsi="Times New Roman" w:cs="Times New Roman"/>
          <w:sz w:val="24"/>
          <w:szCs w:val="24"/>
          <w:lang w:val="uk-UA"/>
        </w:rPr>
      </w:pPr>
    </w:p>
    <w:p w:rsidR="00B07582" w:rsidRPr="0010434F" w:rsidRDefault="00B07582" w:rsidP="00B07582">
      <w:pPr>
        <w:spacing w:after="0" w:line="360" w:lineRule="auto"/>
        <w:ind w:firstLine="709"/>
        <w:jc w:val="both"/>
        <w:rPr>
          <w:rFonts w:ascii="Times New Roman" w:hAnsi="Times New Roman" w:cs="Times New Roman"/>
          <w:sz w:val="24"/>
          <w:szCs w:val="24"/>
          <w:lang w:val="uk-UA"/>
        </w:rPr>
      </w:pPr>
    </w:p>
    <w:p w:rsidR="00B07582" w:rsidRPr="0010434F" w:rsidRDefault="00B07582" w:rsidP="00B07582">
      <w:pPr>
        <w:jc w:val="center"/>
        <w:rPr>
          <w:rFonts w:ascii="Times New Roman" w:hAnsi="Times New Roman" w:cs="Times New Roman"/>
          <w:sz w:val="28"/>
          <w:szCs w:val="28"/>
          <w:lang w:val="uk-UA"/>
        </w:rPr>
      </w:pPr>
      <w:r w:rsidRPr="0010434F">
        <w:rPr>
          <w:noProof/>
          <w:lang w:eastAsia="ru-RU"/>
        </w:rPr>
        <w:lastRenderedPageBreak/>
        <w:drawing>
          <wp:inline distT="0" distB="0" distL="0" distR="0" wp14:anchorId="108D7773" wp14:editId="1E2C1FFE">
            <wp:extent cx="5943600" cy="3505200"/>
            <wp:effectExtent l="0" t="0" r="0" b="0"/>
            <wp:docPr id="190" name="Диаграмма 19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B07582" w:rsidRPr="0010434F" w:rsidRDefault="00B07582" w:rsidP="00B07582">
      <w:pPr>
        <w:spacing w:after="0" w:line="360" w:lineRule="auto"/>
        <w:ind w:firstLine="709"/>
        <w:jc w:val="center"/>
        <w:rPr>
          <w:rFonts w:ascii="Times New Roman" w:eastAsia="Times New Roman" w:hAnsi="Times New Roman" w:cs="Times New Roman"/>
          <w:sz w:val="28"/>
          <w:szCs w:val="28"/>
          <w:lang w:val="uk-UA" w:eastAsia="ru-RU"/>
        </w:rPr>
      </w:pPr>
      <w:r w:rsidRPr="0010434F">
        <w:rPr>
          <w:rFonts w:ascii="Times New Roman" w:eastAsia="Times New Roman" w:hAnsi="Times New Roman" w:cs="Times New Roman"/>
          <w:sz w:val="28"/>
          <w:szCs w:val="28"/>
          <w:lang w:val="uk-UA" w:eastAsia="ru-RU"/>
        </w:rPr>
        <w:t>Рис. 3.9. Динаміка вмісту відрубів</w:t>
      </w:r>
    </w:p>
    <w:p w:rsidR="00B07582" w:rsidRPr="0010434F" w:rsidRDefault="00B07582" w:rsidP="00B07582">
      <w:pPr>
        <w:spacing w:after="0" w:line="360" w:lineRule="auto"/>
        <w:ind w:firstLine="709"/>
        <w:jc w:val="both"/>
        <w:rPr>
          <w:rFonts w:ascii="Times New Roman" w:eastAsia="Times New Roman" w:hAnsi="Times New Roman" w:cs="Times New Roman"/>
          <w:sz w:val="28"/>
          <w:szCs w:val="28"/>
          <w:lang w:val="uk-UA" w:eastAsia="ru-RU"/>
        </w:rPr>
      </w:pPr>
      <w:r w:rsidRPr="0010434F">
        <w:rPr>
          <w:rFonts w:ascii="Times New Roman" w:eastAsia="Times New Roman" w:hAnsi="Times New Roman" w:cs="Times New Roman"/>
          <w:sz w:val="28"/>
          <w:szCs w:val="28"/>
          <w:lang w:val="uk-UA" w:eastAsia="ru-RU"/>
        </w:rPr>
        <w:t>Нами було проведено дослідження динаміки зміни активної кислотності, яка була виміряна через 45 хвилин після забою,  через 16 та 24 години. Проведені дослідження свідчать про нормальний перебіг дозрівання м’яса в усіх піддослідних групах (рис.3.10).</w:t>
      </w:r>
    </w:p>
    <w:p w:rsidR="00B07582" w:rsidRPr="0010434F" w:rsidRDefault="00B07582" w:rsidP="00B07582">
      <w:pPr>
        <w:spacing w:after="0" w:line="360" w:lineRule="auto"/>
        <w:jc w:val="center"/>
        <w:rPr>
          <w:rFonts w:ascii="Times New Roman" w:eastAsia="Times New Roman" w:hAnsi="Times New Roman" w:cs="Times New Roman"/>
          <w:b/>
          <w:sz w:val="28"/>
          <w:szCs w:val="28"/>
          <w:lang w:val="uk-UA" w:eastAsia="ru-RU"/>
        </w:rPr>
      </w:pPr>
      <w:r w:rsidRPr="0010434F">
        <w:rPr>
          <w:noProof/>
          <w:lang w:eastAsia="ru-RU"/>
        </w:rPr>
        <w:drawing>
          <wp:inline distT="0" distB="0" distL="0" distR="0" wp14:anchorId="1DD40301" wp14:editId="69840BE3">
            <wp:extent cx="5943600" cy="3530600"/>
            <wp:effectExtent l="0" t="0" r="0" b="0"/>
            <wp:docPr id="191" name="Диаграмма 19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B07582" w:rsidRPr="0010434F" w:rsidRDefault="00B07582" w:rsidP="00B07582">
      <w:pPr>
        <w:spacing w:after="0" w:line="360" w:lineRule="auto"/>
        <w:ind w:firstLine="709"/>
        <w:jc w:val="center"/>
        <w:rPr>
          <w:rFonts w:ascii="Times New Roman" w:eastAsia="Times New Roman" w:hAnsi="Times New Roman" w:cs="Times New Roman"/>
          <w:sz w:val="28"/>
          <w:szCs w:val="28"/>
          <w:lang w:val="uk-UA" w:eastAsia="ru-RU"/>
        </w:rPr>
      </w:pPr>
      <w:r w:rsidRPr="0010434F">
        <w:rPr>
          <w:rFonts w:ascii="Times New Roman" w:eastAsia="Times New Roman" w:hAnsi="Times New Roman" w:cs="Times New Roman"/>
          <w:sz w:val="28"/>
          <w:szCs w:val="28"/>
          <w:lang w:val="uk-UA" w:eastAsia="ru-RU"/>
        </w:rPr>
        <w:t xml:space="preserve">Рис. 3.10. Динаміка зміни активної кислотності </w:t>
      </w:r>
    </w:p>
    <w:p w:rsidR="00EA4E85" w:rsidRPr="0010434F" w:rsidRDefault="00EA4E85" w:rsidP="00EA4E85">
      <w:pPr>
        <w:spacing w:after="0" w:line="360" w:lineRule="auto"/>
        <w:ind w:firstLine="709"/>
        <w:jc w:val="center"/>
        <w:rPr>
          <w:rFonts w:ascii="Times New Roman" w:eastAsia="Calibri" w:hAnsi="Times New Roman" w:cs="Times New Roman"/>
          <w:b/>
          <w:sz w:val="28"/>
          <w:lang w:val="uk-UA"/>
        </w:rPr>
      </w:pPr>
      <w:r w:rsidRPr="0010434F">
        <w:rPr>
          <w:rFonts w:ascii="Times New Roman" w:eastAsia="Calibri" w:hAnsi="Times New Roman" w:cs="Times New Roman"/>
          <w:b/>
          <w:sz w:val="28"/>
          <w:lang w:val="uk-UA"/>
        </w:rPr>
        <w:lastRenderedPageBreak/>
        <w:t>3.4. Економічна ефективність виробництва</w:t>
      </w:r>
    </w:p>
    <w:p w:rsidR="00F82624" w:rsidRPr="0010434F" w:rsidRDefault="00EA4E85" w:rsidP="00EA4E85">
      <w:pPr>
        <w:spacing w:after="0" w:line="360" w:lineRule="auto"/>
        <w:ind w:firstLine="709"/>
        <w:jc w:val="both"/>
        <w:rPr>
          <w:rFonts w:ascii="Times New Roman" w:eastAsia="Calibri" w:hAnsi="Times New Roman" w:cs="Times New Roman"/>
          <w:sz w:val="28"/>
          <w:lang w:val="uk-UA"/>
        </w:rPr>
      </w:pPr>
      <w:r w:rsidRPr="0010434F">
        <w:rPr>
          <w:rFonts w:ascii="Times New Roman" w:eastAsia="Calibri" w:hAnsi="Times New Roman" w:cs="Times New Roman"/>
          <w:sz w:val="28"/>
          <w:lang w:val="uk-UA"/>
        </w:rPr>
        <w:t xml:space="preserve">Розрахунок економічної ефективності виробництва представлений у таблицях </w:t>
      </w:r>
      <w:r w:rsidR="00F82624" w:rsidRPr="0010434F">
        <w:rPr>
          <w:rFonts w:ascii="Times New Roman" w:eastAsia="Calibri" w:hAnsi="Times New Roman" w:cs="Times New Roman"/>
          <w:sz w:val="28"/>
          <w:lang w:val="uk-UA"/>
        </w:rPr>
        <w:t>3.19-3.24.</w:t>
      </w:r>
    </w:p>
    <w:p w:rsidR="00EA4E85" w:rsidRPr="0010434F" w:rsidRDefault="00F82624" w:rsidP="00EA4E85">
      <w:pPr>
        <w:spacing w:after="0" w:line="360" w:lineRule="auto"/>
        <w:ind w:firstLine="709"/>
        <w:jc w:val="both"/>
        <w:rPr>
          <w:rFonts w:ascii="Times New Roman" w:eastAsia="Calibri" w:hAnsi="Times New Roman" w:cs="Times New Roman"/>
          <w:sz w:val="28"/>
          <w:lang w:val="uk-UA"/>
        </w:rPr>
      </w:pPr>
      <w:r w:rsidRPr="0010434F">
        <w:rPr>
          <w:rFonts w:ascii="Times New Roman" w:eastAsia="Calibri" w:hAnsi="Times New Roman" w:cs="Times New Roman"/>
          <w:sz w:val="28"/>
          <w:lang w:val="uk-UA"/>
        </w:rPr>
        <w:t>Собівартість та реалізаційна ціна виготовленої продукції наведена у таблиці 3.19 –3.20</w:t>
      </w:r>
      <w:r w:rsidR="00EA4E85" w:rsidRPr="0010434F">
        <w:rPr>
          <w:rFonts w:ascii="Times New Roman" w:eastAsia="Calibri" w:hAnsi="Times New Roman" w:cs="Times New Roman"/>
          <w:sz w:val="28"/>
          <w:lang w:val="uk-UA"/>
        </w:rPr>
        <w:t>.</w:t>
      </w:r>
    </w:p>
    <w:p w:rsidR="00EA4E85" w:rsidRPr="0010434F" w:rsidRDefault="00F82624" w:rsidP="00EA4E85">
      <w:pPr>
        <w:spacing w:after="0" w:line="360" w:lineRule="auto"/>
        <w:ind w:firstLine="709"/>
        <w:jc w:val="right"/>
        <w:rPr>
          <w:rFonts w:ascii="Times New Roman" w:eastAsia="Calibri" w:hAnsi="Times New Roman" w:cs="Times New Roman"/>
          <w:i/>
          <w:sz w:val="28"/>
          <w:lang w:val="uk-UA"/>
        </w:rPr>
      </w:pPr>
      <w:r w:rsidRPr="0010434F">
        <w:rPr>
          <w:rFonts w:ascii="Times New Roman" w:eastAsia="Calibri" w:hAnsi="Times New Roman" w:cs="Times New Roman"/>
          <w:i/>
          <w:sz w:val="28"/>
          <w:lang w:val="uk-UA"/>
        </w:rPr>
        <w:t>Таблиця 3.19</w:t>
      </w:r>
    </w:p>
    <w:p w:rsidR="00EA4E85" w:rsidRPr="0010434F" w:rsidRDefault="00EA4E85" w:rsidP="00EA4E85">
      <w:pPr>
        <w:spacing w:after="0" w:line="360" w:lineRule="auto"/>
        <w:ind w:firstLine="709"/>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Собівартість продукції, грн.</w:t>
      </w:r>
    </w:p>
    <w:tbl>
      <w:tblPr>
        <w:tblStyle w:val="ae"/>
        <w:tblW w:w="0" w:type="auto"/>
        <w:tblLook w:val="04A0" w:firstRow="1" w:lastRow="0" w:firstColumn="1" w:lastColumn="0" w:noHBand="0" w:noVBand="1"/>
      </w:tblPr>
      <w:tblGrid>
        <w:gridCol w:w="1198"/>
        <w:gridCol w:w="980"/>
        <w:gridCol w:w="1021"/>
        <w:gridCol w:w="1022"/>
        <w:gridCol w:w="1023"/>
        <w:gridCol w:w="1021"/>
        <w:gridCol w:w="1024"/>
        <w:gridCol w:w="1027"/>
        <w:gridCol w:w="1029"/>
      </w:tblGrid>
      <w:tr w:rsidR="00EA4E85" w:rsidRPr="0010434F" w:rsidTr="00F009A7">
        <w:tc>
          <w:tcPr>
            <w:tcW w:w="1198" w:type="dxa"/>
            <w:vMerge w:val="restart"/>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Відруби</w:t>
            </w:r>
          </w:p>
        </w:tc>
        <w:tc>
          <w:tcPr>
            <w:tcW w:w="8147" w:type="dxa"/>
            <w:gridSpan w:val="8"/>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Групи</w:t>
            </w:r>
          </w:p>
        </w:tc>
      </w:tr>
      <w:tr w:rsidR="00EA4E85" w:rsidRPr="0010434F" w:rsidTr="00F009A7">
        <w:tc>
          <w:tcPr>
            <w:tcW w:w="1198" w:type="dxa"/>
            <w:vMerge/>
          </w:tcPr>
          <w:p w:rsidR="00EA4E85" w:rsidRPr="0010434F" w:rsidRDefault="00EA4E85" w:rsidP="00F82624">
            <w:pPr>
              <w:spacing w:line="360" w:lineRule="auto"/>
              <w:jc w:val="right"/>
              <w:rPr>
                <w:rFonts w:ascii="Times New Roman" w:eastAsia="Calibri" w:hAnsi="Times New Roman" w:cs="Times New Roman"/>
                <w:sz w:val="28"/>
                <w:lang w:val="uk-UA"/>
              </w:rPr>
            </w:pPr>
          </w:p>
        </w:tc>
        <w:tc>
          <w:tcPr>
            <w:tcW w:w="980" w:type="dxa"/>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I</w:t>
            </w:r>
          </w:p>
        </w:tc>
        <w:tc>
          <w:tcPr>
            <w:tcW w:w="1021" w:type="dxa"/>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II</w:t>
            </w:r>
          </w:p>
        </w:tc>
        <w:tc>
          <w:tcPr>
            <w:tcW w:w="1022" w:type="dxa"/>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III</w:t>
            </w:r>
          </w:p>
        </w:tc>
        <w:tc>
          <w:tcPr>
            <w:tcW w:w="1023" w:type="dxa"/>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IV</w:t>
            </w:r>
          </w:p>
        </w:tc>
        <w:tc>
          <w:tcPr>
            <w:tcW w:w="1021" w:type="dxa"/>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V</w:t>
            </w:r>
          </w:p>
        </w:tc>
        <w:tc>
          <w:tcPr>
            <w:tcW w:w="1024" w:type="dxa"/>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VI</w:t>
            </w:r>
          </w:p>
        </w:tc>
        <w:tc>
          <w:tcPr>
            <w:tcW w:w="1027" w:type="dxa"/>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VII</w:t>
            </w:r>
          </w:p>
        </w:tc>
        <w:tc>
          <w:tcPr>
            <w:tcW w:w="1029" w:type="dxa"/>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VIII</w:t>
            </w:r>
          </w:p>
        </w:tc>
      </w:tr>
      <w:tr w:rsidR="00F009A7" w:rsidRPr="0010434F" w:rsidTr="00F009A7">
        <w:tc>
          <w:tcPr>
            <w:tcW w:w="1198" w:type="dxa"/>
          </w:tcPr>
          <w:p w:rsidR="00F009A7" w:rsidRPr="0010434F" w:rsidRDefault="00F009A7" w:rsidP="00F009A7">
            <w:pPr>
              <w:tabs>
                <w:tab w:val="left" w:pos="8520"/>
              </w:tabs>
              <w:rPr>
                <w:rFonts w:ascii="Times New Roman" w:hAnsi="Times New Roman" w:cs="Times New Roman"/>
                <w:sz w:val="24"/>
                <w:szCs w:val="24"/>
                <w:lang w:val="uk-UA"/>
              </w:rPr>
            </w:pPr>
            <w:r w:rsidRPr="0010434F">
              <w:rPr>
                <w:rFonts w:ascii="Times New Roman" w:eastAsia="Times New Roman" w:hAnsi="Times New Roman" w:cs="Times New Roman"/>
                <w:sz w:val="24"/>
                <w:szCs w:val="24"/>
                <w:lang w:val="uk-UA" w:eastAsia="ru-RU"/>
              </w:rPr>
              <w:t xml:space="preserve">Вирізка </w:t>
            </w:r>
          </w:p>
        </w:tc>
        <w:tc>
          <w:tcPr>
            <w:tcW w:w="980" w:type="dxa"/>
            <w:tcBorders>
              <w:top w:val="single" w:sz="4" w:space="0" w:color="auto"/>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109,31</w:t>
            </w:r>
          </w:p>
        </w:tc>
        <w:tc>
          <w:tcPr>
            <w:tcW w:w="1021" w:type="dxa"/>
            <w:tcBorders>
              <w:top w:val="single" w:sz="4" w:space="0" w:color="auto"/>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108,2</w:t>
            </w:r>
          </w:p>
        </w:tc>
        <w:tc>
          <w:tcPr>
            <w:tcW w:w="1022" w:type="dxa"/>
            <w:tcBorders>
              <w:top w:val="single" w:sz="4" w:space="0" w:color="auto"/>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106,82</w:t>
            </w:r>
          </w:p>
        </w:tc>
        <w:tc>
          <w:tcPr>
            <w:tcW w:w="1023" w:type="dxa"/>
            <w:tcBorders>
              <w:top w:val="single" w:sz="4" w:space="0" w:color="auto"/>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105,26</w:t>
            </w:r>
          </w:p>
        </w:tc>
        <w:tc>
          <w:tcPr>
            <w:tcW w:w="1021" w:type="dxa"/>
            <w:tcBorders>
              <w:top w:val="single" w:sz="4" w:space="0" w:color="auto"/>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104,53</w:t>
            </w:r>
          </w:p>
        </w:tc>
        <w:tc>
          <w:tcPr>
            <w:tcW w:w="1024" w:type="dxa"/>
            <w:tcBorders>
              <w:top w:val="single" w:sz="4" w:space="0" w:color="auto"/>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103,9</w:t>
            </w:r>
          </w:p>
        </w:tc>
        <w:tc>
          <w:tcPr>
            <w:tcW w:w="1027" w:type="dxa"/>
            <w:tcBorders>
              <w:top w:val="single" w:sz="4" w:space="0" w:color="auto"/>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103,27</w:t>
            </w:r>
          </w:p>
        </w:tc>
        <w:tc>
          <w:tcPr>
            <w:tcW w:w="1029" w:type="dxa"/>
            <w:tcBorders>
              <w:top w:val="single" w:sz="4" w:space="0" w:color="auto"/>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102,75</w:t>
            </w:r>
          </w:p>
        </w:tc>
      </w:tr>
      <w:tr w:rsidR="00F009A7" w:rsidRPr="0010434F" w:rsidTr="00F009A7">
        <w:tc>
          <w:tcPr>
            <w:tcW w:w="1198" w:type="dxa"/>
          </w:tcPr>
          <w:p w:rsidR="00F009A7" w:rsidRPr="0010434F" w:rsidRDefault="00F009A7" w:rsidP="00F009A7">
            <w:pPr>
              <w:tabs>
                <w:tab w:val="left" w:pos="8520"/>
              </w:tabs>
              <w:rPr>
                <w:rFonts w:ascii="Times New Roman" w:hAnsi="Times New Roman" w:cs="Times New Roman"/>
                <w:sz w:val="24"/>
                <w:szCs w:val="24"/>
                <w:lang w:val="uk-UA"/>
              </w:rPr>
            </w:pPr>
            <w:r w:rsidRPr="0010434F">
              <w:rPr>
                <w:rFonts w:ascii="Times New Roman" w:eastAsia="Times New Roman" w:hAnsi="Times New Roman" w:cs="Times New Roman"/>
                <w:sz w:val="24"/>
                <w:szCs w:val="24"/>
                <w:lang w:val="uk-UA" w:eastAsia="ru-RU"/>
              </w:rPr>
              <w:t>Ошийок</w:t>
            </w:r>
          </w:p>
        </w:tc>
        <w:tc>
          <w:tcPr>
            <w:tcW w:w="980"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96,92</w:t>
            </w:r>
          </w:p>
        </w:tc>
        <w:tc>
          <w:tcPr>
            <w:tcW w:w="1021"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95,45</w:t>
            </w:r>
          </w:p>
        </w:tc>
        <w:tc>
          <w:tcPr>
            <w:tcW w:w="1022"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94,38</w:t>
            </w:r>
          </w:p>
        </w:tc>
        <w:tc>
          <w:tcPr>
            <w:tcW w:w="1023"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93,5</w:t>
            </w:r>
          </w:p>
        </w:tc>
        <w:tc>
          <w:tcPr>
            <w:tcW w:w="1021"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92,98</w:t>
            </w:r>
          </w:p>
        </w:tc>
        <w:tc>
          <w:tcPr>
            <w:tcW w:w="102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92,36</w:t>
            </w:r>
          </w:p>
        </w:tc>
        <w:tc>
          <w:tcPr>
            <w:tcW w:w="1027"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91,98</w:t>
            </w:r>
          </w:p>
        </w:tc>
        <w:tc>
          <w:tcPr>
            <w:tcW w:w="1029"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91,5</w:t>
            </w:r>
          </w:p>
        </w:tc>
      </w:tr>
      <w:tr w:rsidR="00F009A7" w:rsidRPr="0010434F" w:rsidTr="00F009A7">
        <w:tc>
          <w:tcPr>
            <w:tcW w:w="1198" w:type="dxa"/>
          </w:tcPr>
          <w:p w:rsidR="00F009A7" w:rsidRPr="0010434F" w:rsidRDefault="00F009A7" w:rsidP="00F009A7">
            <w:pPr>
              <w:tabs>
                <w:tab w:val="left" w:pos="8520"/>
              </w:tabs>
              <w:rPr>
                <w:rFonts w:ascii="Times New Roman" w:hAnsi="Times New Roman" w:cs="Times New Roman"/>
                <w:sz w:val="24"/>
                <w:szCs w:val="24"/>
                <w:lang w:val="uk-UA"/>
              </w:rPr>
            </w:pPr>
            <w:r w:rsidRPr="0010434F">
              <w:rPr>
                <w:rFonts w:ascii="Times New Roman" w:eastAsia="Times New Roman" w:hAnsi="Times New Roman" w:cs="Times New Roman"/>
                <w:sz w:val="24"/>
                <w:szCs w:val="24"/>
                <w:lang w:val="uk-UA" w:eastAsia="ru-RU"/>
              </w:rPr>
              <w:t>М’ясо лопатки</w:t>
            </w:r>
          </w:p>
        </w:tc>
        <w:tc>
          <w:tcPr>
            <w:tcW w:w="980"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90,97</w:t>
            </w:r>
          </w:p>
        </w:tc>
        <w:tc>
          <w:tcPr>
            <w:tcW w:w="1021"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89,52</w:t>
            </w:r>
          </w:p>
        </w:tc>
        <w:tc>
          <w:tcPr>
            <w:tcW w:w="1022"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87,74</w:t>
            </w:r>
          </w:p>
        </w:tc>
        <w:tc>
          <w:tcPr>
            <w:tcW w:w="1023"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86,81</w:t>
            </w:r>
          </w:p>
        </w:tc>
        <w:tc>
          <w:tcPr>
            <w:tcW w:w="1021"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86,81</w:t>
            </w:r>
          </w:p>
        </w:tc>
        <w:tc>
          <w:tcPr>
            <w:tcW w:w="102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86,81</w:t>
            </w:r>
          </w:p>
        </w:tc>
        <w:tc>
          <w:tcPr>
            <w:tcW w:w="1027"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86,35</w:t>
            </w:r>
          </w:p>
        </w:tc>
        <w:tc>
          <w:tcPr>
            <w:tcW w:w="1029"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85,98</w:t>
            </w:r>
          </w:p>
        </w:tc>
      </w:tr>
      <w:tr w:rsidR="00F009A7" w:rsidRPr="0010434F" w:rsidTr="00F009A7">
        <w:tc>
          <w:tcPr>
            <w:tcW w:w="1198" w:type="dxa"/>
          </w:tcPr>
          <w:p w:rsidR="00F009A7" w:rsidRPr="0010434F" w:rsidRDefault="00F009A7" w:rsidP="00F009A7">
            <w:pPr>
              <w:tabs>
                <w:tab w:val="left" w:pos="8520"/>
              </w:tabs>
              <w:rPr>
                <w:rFonts w:ascii="Times New Roman" w:hAnsi="Times New Roman" w:cs="Times New Roman"/>
                <w:sz w:val="24"/>
                <w:szCs w:val="24"/>
                <w:lang w:val="uk-UA"/>
              </w:rPr>
            </w:pPr>
            <w:r w:rsidRPr="0010434F">
              <w:rPr>
                <w:rFonts w:ascii="Times New Roman" w:eastAsia="Times New Roman" w:hAnsi="Times New Roman" w:cs="Times New Roman"/>
                <w:sz w:val="24"/>
                <w:szCs w:val="24"/>
                <w:lang w:val="uk-UA" w:eastAsia="ru-RU"/>
              </w:rPr>
              <w:t>Корейка б/ кістки</w:t>
            </w:r>
          </w:p>
        </w:tc>
        <w:tc>
          <w:tcPr>
            <w:tcW w:w="980"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109</w:t>
            </w:r>
          </w:p>
        </w:tc>
        <w:tc>
          <w:tcPr>
            <w:tcW w:w="1021"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107,95</w:t>
            </w:r>
          </w:p>
        </w:tc>
        <w:tc>
          <w:tcPr>
            <w:tcW w:w="1022"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106,65</w:t>
            </w:r>
          </w:p>
        </w:tc>
        <w:tc>
          <w:tcPr>
            <w:tcW w:w="1023"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105,26</w:t>
            </w:r>
          </w:p>
        </w:tc>
        <w:tc>
          <w:tcPr>
            <w:tcW w:w="1021"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104,23</w:t>
            </w:r>
          </w:p>
        </w:tc>
        <w:tc>
          <w:tcPr>
            <w:tcW w:w="102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103,9</w:t>
            </w:r>
          </w:p>
        </w:tc>
        <w:tc>
          <w:tcPr>
            <w:tcW w:w="1027"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103,21</w:t>
            </w:r>
          </w:p>
        </w:tc>
        <w:tc>
          <w:tcPr>
            <w:tcW w:w="1029"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102,95</w:t>
            </w:r>
          </w:p>
        </w:tc>
      </w:tr>
      <w:tr w:rsidR="00F009A7" w:rsidRPr="0010434F" w:rsidTr="00F009A7">
        <w:tc>
          <w:tcPr>
            <w:tcW w:w="1198" w:type="dxa"/>
          </w:tcPr>
          <w:p w:rsidR="00F009A7" w:rsidRPr="0010434F" w:rsidRDefault="00F009A7" w:rsidP="00F009A7">
            <w:pPr>
              <w:tabs>
                <w:tab w:val="left" w:pos="8520"/>
              </w:tabs>
              <w:rPr>
                <w:rFonts w:ascii="Times New Roman" w:eastAsia="Times New Roman" w:hAnsi="Times New Roman" w:cs="Times New Roman"/>
                <w:sz w:val="24"/>
                <w:szCs w:val="24"/>
                <w:lang w:val="uk-UA" w:eastAsia="ru-RU"/>
              </w:rPr>
            </w:pPr>
            <w:r w:rsidRPr="0010434F">
              <w:rPr>
                <w:rFonts w:ascii="Times New Roman" w:eastAsia="Times New Roman" w:hAnsi="Times New Roman" w:cs="Times New Roman"/>
                <w:sz w:val="24"/>
                <w:szCs w:val="24"/>
                <w:lang w:val="uk-UA" w:eastAsia="ru-RU"/>
              </w:rPr>
              <w:t>Грудинка</w:t>
            </w:r>
          </w:p>
          <w:p w:rsidR="00F009A7" w:rsidRPr="0010434F" w:rsidRDefault="00F009A7" w:rsidP="00F009A7">
            <w:pPr>
              <w:tabs>
                <w:tab w:val="left" w:pos="8520"/>
              </w:tabs>
              <w:rPr>
                <w:rFonts w:ascii="Times New Roman" w:hAnsi="Times New Roman" w:cs="Times New Roman"/>
                <w:sz w:val="24"/>
                <w:szCs w:val="24"/>
                <w:lang w:val="uk-UA"/>
              </w:rPr>
            </w:pPr>
            <w:r w:rsidRPr="0010434F">
              <w:rPr>
                <w:rFonts w:ascii="Times New Roman" w:eastAsia="Times New Roman" w:hAnsi="Times New Roman" w:cs="Times New Roman"/>
                <w:sz w:val="24"/>
                <w:szCs w:val="24"/>
                <w:lang w:val="uk-UA" w:eastAsia="ru-RU"/>
              </w:rPr>
              <w:t>б/ кістки</w:t>
            </w:r>
          </w:p>
        </w:tc>
        <w:tc>
          <w:tcPr>
            <w:tcW w:w="980"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99,4</w:t>
            </w:r>
          </w:p>
        </w:tc>
        <w:tc>
          <w:tcPr>
            <w:tcW w:w="1021"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98,21</w:t>
            </w:r>
          </w:p>
        </w:tc>
        <w:tc>
          <w:tcPr>
            <w:tcW w:w="1022"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97,05</w:t>
            </w:r>
          </w:p>
        </w:tc>
        <w:tc>
          <w:tcPr>
            <w:tcW w:w="1023"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95,85</w:t>
            </w:r>
          </w:p>
        </w:tc>
        <w:tc>
          <w:tcPr>
            <w:tcW w:w="1021"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95,23</w:t>
            </w:r>
          </w:p>
        </w:tc>
        <w:tc>
          <w:tcPr>
            <w:tcW w:w="102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94,67</w:t>
            </w:r>
          </w:p>
        </w:tc>
        <w:tc>
          <w:tcPr>
            <w:tcW w:w="1027"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94,27</w:t>
            </w:r>
          </w:p>
        </w:tc>
        <w:tc>
          <w:tcPr>
            <w:tcW w:w="1029"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93,88</w:t>
            </w:r>
          </w:p>
        </w:tc>
      </w:tr>
      <w:tr w:rsidR="00F009A7" w:rsidRPr="0010434F" w:rsidTr="00F009A7">
        <w:tc>
          <w:tcPr>
            <w:tcW w:w="1198" w:type="dxa"/>
          </w:tcPr>
          <w:p w:rsidR="00F009A7" w:rsidRPr="0010434F" w:rsidRDefault="00F009A7" w:rsidP="00F009A7">
            <w:pPr>
              <w:tabs>
                <w:tab w:val="left" w:pos="8520"/>
              </w:tabs>
              <w:rPr>
                <w:rFonts w:ascii="Times New Roman" w:hAnsi="Times New Roman" w:cs="Times New Roman"/>
                <w:sz w:val="24"/>
                <w:szCs w:val="24"/>
                <w:lang w:val="uk-UA"/>
              </w:rPr>
            </w:pPr>
            <w:r w:rsidRPr="0010434F">
              <w:rPr>
                <w:rFonts w:ascii="Times New Roman" w:eastAsia="Times New Roman" w:hAnsi="Times New Roman" w:cs="Times New Roman"/>
                <w:sz w:val="24"/>
                <w:szCs w:val="24"/>
                <w:lang w:val="uk-UA" w:eastAsia="ru-RU"/>
              </w:rPr>
              <w:t>М’ясо окосту</w:t>
            </w:r>
          </w:p>
        </w:tc>
        <w:tc>
          <w:tcPr>
            <w:tcW w:w="980"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95,93</w:t>
            </w:r>
          </w:p>
        </w:tc>
        <w:tc>
          <w:tcPr>
            <w:tcW w:w="1021"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94,31</w:t>
            </w:r>
          </w:p>
        </w:tc>
        <w:tc>
          <w:tcPr>
            <w:tcW w:w="1022"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93,55</w:t>
            </w:r>
          </w:p>
        </w:tc>
        <w:tc>
          <w:tcPr>
            <w:tcW w:w="1023"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92,56</w:t>
            </w:r>
          </w:p>
        </w:tc>
        <w:tc>
          <w:tcPr>
            <w:tcW w:w="1021"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91,98</w:t>
            </w:r>
          </w:p>
        </w:tc>
        <w:tc>
          <w:tcPr>
            <w:tcW w:w="102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91,43</w:t>
            </w:r>
          </w:p>
        </w:tc>
        <w:tc>
          <w:tcPr>
            <w:tcW w:w="1027"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91,33</w:t>
            </w:r>
          </w:p>
        </w:tc>
        <w:tc>
          <w:tcPr>
            <w:tcW w:w="1029"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90,85</w:t>
            </w:r>
          </w:p>
        </w:tc>
      </w:tr>
    </w:tbl>
    <w:p w:rsidR="00EA4E85" w:rsidRPr="0010434F" w:rsidRDefault="00EA4E85" w:rsidP="00EA4E85">
      <w:pPr>
        <w:spacing w:after="0" w:line="360" w:lineRule="auto"/>
        <w:ind w:firstLine="709"/>
        <w:jc w:val="right"/>
        <w:rPr>
          <w:rFonts w:ascii="Times New Roman" w:eastAsia="Calibri" w:hAnsi="Times New Roman" w:cs="Times New Roman"/>
          <w:i/>
          <w:sz w:val="28"/>
          <w:lang w:val="uk-UA"/>
        </w:rPr>
      </w:pPr>
    </w:p>
    <w:p w:rsidR="00EA4E85" w:rsidRPr="0010434F" w:rsidRDefault="00F82624" w:rsidP="00EA4E85">
      <w:pPr>
        <w:spacing w:after="0" w:line="360" w:lineRule="auto"/>
        <w:ind w:firstLine="709"/>
        <w:jc w:val="right"/>
        <w:rPr>
          <w:rFonts w:ascii="Times New Roman" w:eastAsia="Calibri" w:hAnsi="Times New Roman" w:cs="Times New Roman"/>
          <w:i/>
          <w:sz w:val="28"/>
          <w:lang w:val="uk-UA"/>
        </w:rPr>
      </w:pPr>
      <w:r w:rsidRPr="0010434F">
        <w:rPr>
          <w:rFonts w:ascii="Times New Roman" w:eastAsia="Calibri" w:hAnsi="Times New Roman" w:cs="Times New Roman"/>
          <w:i/>
          <w:sz w:val="28"/>
          <w:lang w:val="uk-UA"/>
        </w:rPr>
        <w:t>Таблиця 3.20</w:t>
      </w:r>
    </w:p>
    <w:p w:rsidR="00EA4E85" w:rsidRPr="0010434F" w:rsidRDefault="00EA4E85" w:rsidP="00EA4E85">
      <w:pPr>
        <w:spacing w:after="0" w:line="360" w:lineRule="auto"/>
        <w:ind w:firstLine="709"/>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Реалізаційна ціна продукції, грн.</w:t>
      </w:r>
    </w:p>
    <w:tbl>
      <w:tblPr>
        <w:tblStyle w:val="ae"/>
        <w:tblW w:w="0" w:type="auto"/>
        <w:tblLook w:val="04A0" w:firstRow="1" w:lastRow="0" w:firstColumn="1" w:lastColumn="0" w:noHBand="0" w:noVBand="1"/>
      </w:tblPr>
      <w:tblGrid>
        <w:gridCol w:w="1198"/>
        <w:gridCol w:w="980"/>
        <w:gridCol w:w="1021"/>
        <w:gridCol w:w="1022"/>
        <w:gridCol w:w="1023"/>
        <w:gridCol w:w="1021"/>
        <w:gridCol w:w="1024"/>
        <w:gridCol w:w="1027"/>
        <w:gridCol w:w="1029"/>
      </w:tblGrid>
      <w:tr w:rsidR="00EA4E85" w:rsidRPr="0010434F" w:rsidTr="00F009A7">
        <w:tc>
          <w:tcPr>
            <w:tcW w:w="1198" w:type="dxa"/>
            <w:vMerge w:val="restart"/>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Відруби</w:t>
            </w:r>
          </w:p>
        </w:tc>
        <w:tc>
          <w:tcPr>
            <w:tcW w:w="8147" w:type="dxa"/>
            <w:gridSpan w:val="8"/>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Групи</w:t>
            </w:r>
          </w:p>
        </w:tc>
      </w:tr>
      <w:tr w:rsidR="00EA4E85" w:rsidRPr="0010434F" w:rsidTr="00F009A7">
        <w:tc>
          <w:tcPr>
            <w:tcW w:w="1198" w:type="dxa"/>
            <w:vMerge/>
          </w:tcPr>
          <w:p w:rsidR="00EA4E85" w:rsidRPr="0010434F" w:rsidRDefault="00EA4E85" w:rsidP="00F82624">
            <w:pPr>
              <w:spacing w:line="360" w:lineRule="auto"/>
              <w:jc w:val="right"/>
              <w:rPr>
                <w:rFonts w:ascii="Times New Roman" w:eastAsia="Calibri" w:hAnsi="Times New Roman" w:cs="Times New Roman"/>
                <w:sz w:val="28"/>
                <w:lang w:val="uk-UA"/>
              </w:rPr>
            </w:pPr>
          </w:p>
        </w:tc>
        <w:tc>
          <w:tcPr>
            <w:tcW w:w="980" w:type="dxa"/>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I</w:t>
            </w:r>
          </w:p>
        </w:tc>
        <w:tc>
          <w:tcPr>
            <w:tcW w:w="1021" w:type="dxa"/>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II</w:t>
            </w:r>
          </w:p>
        </w:tc>
        <w:tc>
          <w:tcPr>
            <w:tcW w:w="1022" w:type="dxa"/>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III</w:t>
            </w:r>
          </w:p>
        </w:tc>
        <w:tc>
          <w:tcPr>
            <w:tcW w:w="1023" w:type="dxa"/>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IV</w:t>
            </w:r>
          </w:p>
        </w:tc>
        <w:tc>
          <w:tcPr>
            <w:tcW w:w="1021" w:type="dxa"/>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V</w:t>
            </w:r>
          </w:p>
        </w:tc>
        <w:tc>
          <w:tcPr>
            <w:tcW w:w="1024" w:type="dxa"/>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VI</w:t>
            </w:r>
          </w:p>
        </w:tc>
        <w:tc>
          <w:tcPr>
            <w:tcW w:w="1027" w:type="dxa"/>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VII</w:t>
            </w:r>
          </w:p>
        </w:tc>
        <w:tc>
          <w:tcPr>
            <w:tcW w:w="1029" w:type="dxa"/>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VIII</w:t>
            </w:r>
          </w:p>
        </w:tc>
      </w:tr>
      <w:tr w:rsidR="00F009A7" w:rsidRPr="0010434F" w:rsidTr="00F009A7">
        <w:tc>
          <w:tcPr>
            <w:tcW w:w="1198" w:type="dxa"/>
          </w:tcPr>
          <w:p w:rsidR="00F009A7" w:rsidRPr="0010434F" w:rsidRDefault="00F009A7" w:rsidP="00F009A7">
            <w:pPr>
              <w:tabs>
                <w:tab w:val="left" w:pos="8520"/>
              </w:tabs>
              <w:rPr>
                <w:rFonts w:ascii="Times New Roman" w:hAnsi="Times New Roman" w:cs="Times New Roman"/>
                <w:sz w:val="24"/>
                <w:szCs w:val="24"/>
                <w:lang w:val="uk-UA"/>
              </w:rPr>
            </w:pPr>
            <w:r w:rsidRPr="0010434F">
              <w:rPr>
                <w:rFonts w:ascii="Times New Roman" w:eastAsia="Times New Roman" w:hAnsi="Times New Roman" w:cs="Times New Roman"/>
                <w:sz w:val="24"/>
                <w:szCs w:val="24"/>
                <w:lang w:val="uk-UA" w:eastAsia="ru-RU"/>
              </w:rPr>
              <w:t xml:space="preserve">Вирізка </w:t>
            </w:r>
          </w:p>
        </w:tc>
        <w:tc>
          <w:tcPr>
            <w:tcW w:w="980" w:type="dxa"/>
            <w:tcBorders>
              <w:top w:val="single" w:sz="4" w:space="0" w:color="auto"/>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right"/>
              <w:rPr>
                <w:rFonts w:ascii="Times New Roman" w:hAnsi="Times New Roman" w:cs="Times New Roman"/>
                <w:sz w:val="24"/>
                <w:szCs w:val="24"/>
                <w:lang w:val="uk-UA"/>
              </w:rPr>
            </w:pPr>
            <w:r w:rsidRPr="0010434F">
              <w:rPr>
                <w:rFonts w:ascii="Times New Roman" w:hAnsi="Times New Roman" w:cs="Times New Roman"/>
                <w:sz w:val="24"/>
                <w:szCs w:val="24"/>
                <w:lang w:val="uk-UA"/>
              </w:rPr>
              <w:t>125,18</w:t>
            </w:r>
          </w:p>
        </w:tc>
        <w:tc>
          <w:tcPr>
            <w:tcW w:w="1021" w:type="dxa"/>
            <w:tcBorders>
              <w:top w:val="single" w:sz="4" w:space="0" w:color="auto"/>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right"/>
              <w:rPr>
                <w:rFonts w:ascii="Times New Roman" w:hAnsi="Times New Roman" w:cs="Times New Roman"/>
                <w:sz w:val="24"/>
                <w:szCs w:val="24"/>
                <w:lang w:val="uk-UA"/>
              </w:rPr>
            </w:pPr>
            <w:r w:rsidRPr="0010434F">
              <w:rPr>
                <w:rFonts w:ascii="Times New Roman" w:hAnsi="Times New Roman" w:cs="Times New Roman"/>
                <w:sz w:val="24"/>
                <w:szCs w:val="24"/>
                <w:lang w:val="uk-UA"/>
              </w:rPr>
              <w:t>124,33</w:t>
            </w:r>
          </w:p>
        </w:tc>
        <w:tc>
          <w:tcPr>
            <w:tcW w:w="1022" w:type="dxa"/>
            <w:tcBorders>
              <w:top w:val="single" w:sz="4" w:space="0" w:color="auto"/>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right"/>
              <w:rPr>
                <w:rFonts w:ascii="Times New Roman" w:hAnsi="Times New Roman" w:cs="Times New Roman"/>
                <w:sz w:val="24"/>
                <w:szCs w:val="24"/>
                <w:lang w:val="uk-UA"/>
              </w:rPr>
            </w:pPr>
            <w:r w:rsidRPr="0010434F">
              <w:rPr>
                <w:rFonts w:ascii="Times New Roman" w:hAnsi="Times New Roman" w:cs="Times New Roman"/>
                <w:sz w:val="24"/>
                <w:szCs w:val="24"/>
                <w:lang w:val="uk-UA"/>
              </w:rPr>
              <w:t>122,85</w:t>
            </w:r>
          </w:p>
        </w:tc>
        <w:tc>
          <w:tcPr>
            <w:tcW w:w="1023" w:type="dxa"/>
            <w:tcBorders>
              <w:top w:val="single" w:sz="4" w:space="0" w:color="auto"/>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right"/>
              <w:rPr>
                <w:rFonts w:ascii="Times New Roman" w:hAnsi="Times New Roman" w:cs="Times New Roman"/>
                <w:sz w:val="24"/>
                <w:szCs w:val="24"/>
                <w:lang w:val="uk-UA"/>
              </w:rPr>
            </w:pPr>
            <w:r w:rsidRPr="0010434F">
              <w:rPr>
                <w:rFonts w:ascii="Times New Roman" w:hAnsi="Times New Roman" w:cs="Times New Roman"/>
                <w:sz w:val="24"/>
                <w:szCs w:val="24"/>
                <w:lang w:val="uk-UA"/>
              </w:rPr>
              <w:t>120,31</w:t>
            </w:r>
          </w:p>
        </w:tc>
        <w:tc>
          <w:tcPr>
            <w:tcW w:w="1021" w:type="dxa"/>
            <w:tcBorders>
              <w:top w:val="single" w:sz="4" w:space="0" w:color="auto"/>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right"/>
              <w:rPr>
                <w:rFonts w:ascii="Times New Roman" w:hAnsi="Times New Roman" w:cs="Times New Roman"/>
                <w:sz w:val="24"/>
                <w:szCs w:val="24"/>
                <w:lang w:val="uk-UA"/>
              </w:rPr>
            </w:pPr>
            <w:r w:rsidRPr="0010434F">
              <w:rPr>
                <w:rFonts w:ascii="Times New Roman" w:hAnsi="Times New Roman" w:cs="Times New Roman"/>
                <w:sz w:val="24"/>
                <w:szCs w:val="24"/>
                <w:lang w:val="uk-UA"/>
              </w:rPr>
              <w:t>119,25</w:t>
            </w:r>
          </w:p>
        </w:tc>
        <w:tc>
          <w:tcPr>
            <w:tcW w:w="1024" w:type="dxa"/>
            <w:tcBorders>
              <w:top w:val="single" w:sz="4" w:space="0" w:color="auto"/>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right"/>
              <w:rPr>
                <w:rFonts w:ascii="Times New Roman" w:hAnsi="Times New Roman" w:cs="Times New Roman"/>
                <w:sz w:val="24"/>
                <w:szCs w:val="24"/>
                <w:lang w:val="uk-UA"/>
              </w:rPr>
            </w:pPr>
            <w:r w:rsidRPr="0010434F">
              <w:rPr>
                <w:rFonts w:ascii="Times New Roman" w:hAnsi="Times New Roman" w:cs="Times New Roman"/>
                <w:sz w:val="24"/>
                <w:szCs w:val="24"/>
                <w:lang w:val="uk-UA"/>
              </w:rPr>
              <w:t>118,69</w:t>
            </w:r>
          </w:p>
        </w:tc>
        <w:tc>
          <w:tcPr>
            <w:tcW w:w="1027" w:type="dxa"/>
            <w:tcBorders>
              <w:top w:val="single" w:sz="4" w:space="0" w:color="auto"/>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right"/>
              <w:rPr>
                <w:rFonts w:ascii="Times New Roman" w:hAnsi="Times New Roman" w:cs="Times New Roman"/>
                <w:sz w:val="24"/>
                <w:szCs w:val="24"/>
                <w:lang w:val="uk-UA"/>
              </w:rPr>
            </w:pPr>
            <w:r w:rsidRPr="0010434F">
              <w:rPr>
                <w:rFonts w:ascii="Times New Roman" w:hAnsi="Times New Roman" w:cs="Times New Roman"/>
                <w:sz w:val="24"/>
                <w:szCs w:val="24"/>
                <w:lang w:val="uk-UA"/>
              </w:rPr>
              <w:t>118,69</w:t>
            </w:r>
          </w:p>
        </w:tc>
        <w:tc>
          <w:tcPr>
            <w:tcW w:w="1029" w:type="dxa"/>
            <w:tcBorders>
              <w:top w:val="single" w:sz="4" w:space="0" w:color="auto"/>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right"/>
              <w:rPr>
                <w:rFonts w:ascii="Times New Roman" w:hAnsi="Times New Roman" w:cs="Times New Roman"/>
                <w:sz w:val="24"/>
                <w:szCs w:val="24"/>
                <w:lang w:val="uk-UA"/>
              </w:rPr>
            </w:pPr>
            <w:r w:rsidRPr="0010434F">
              <w:rPr>
                <w:rFonts w:ascii="Times New Roman" w:hAnsi="Times New Roman" w:cs="Times New Roman"/>
                <w:sz w:val="24"/>
                <w:szCs w:val="24"/>
                <w:lang w:val="uk-UA"/>
              </w:rPr>
              <w:t>117,31</w:t>
            </w:r>
          </w:p>
        </w:tc>
      </w:tr>
      <w:tr w:rsidR="00F009A7" w:rsidRPr="0010434F" w:rsidTr="00F009A7">
        <w:tc>
          <w:tcPr>
            <w:tcW w:w="1198" w:type="dxa"/>
          </w:tcPr>
          <w:p w:rsidR="00F009A7" w:rsidRPr="0010434F" w:rsidRDefault="00F009A7" w:rsidP="00F009A7">
            <w:pPr>
              <w:tabs>
                <w:tab w:val="left" w:pos="8520"/>
              </w:tabs>
              <w:rPr>
                <w:rFonts w:ascii="Times New Roman" w:hAnsi="Times New Roman" w:cs="Times New Roman"/>
                <w:sz w:val="24"/>
                <w:szCs w:val="24"/>
                <w:lang w:val="uk-UA"/>
              </w:rPr>
            </w:pPr>
            <w:r w:rsidRPr="0010434F">
              <w:rPr>
                <w:rFonts w:ascii="Times New Roman" w:eastAsia="Times New Roman" w:hAnsi="Times New Roman" w:cs="Times New Roman"/>
                <w:sz w:val="24"/>
                <w:szCs w:val="24"/>
                <w:lang w:val="uk-UA" w:eastAsia="ru-RU"/>
              </w:rPr>
              <w:t>Ошийок</w:t>
            </w:r>
          </w:p>
        </w:tc>
        <w:tc>
          <w:tcPr>
            <w:tcW w:w="980"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right"/>
              <w:rPr>
                <w:rFonts w:ascii="Times New Roman" w:hAnsi="Times New Roman" w:cs="Times New Roman"/>
                <w:sz w:val="24"/>
                <w:szCs w:val="24"/>
                <w:lang w:val="uk-UA"/>
              </w:rPr>
            </w:pPr>
            <w:r w:rsidRPr="0010434F">
              <w:rPr>
                <w:rFonts w:ascii="Times New Roman" w:hAnsi="Times New Roman" w:cs="Times New Roman"/>
                <w:sz w:val="24"/>
                <w:szCs w:val="24"/>
                <w:lang w:val="uk-UA"/>
              </w:rPr>
              <w:t>110,3</w:t>
            </w:r>
          </w:p>
        </w:tc>
        <w:tc>
          <w:tcPr>
            <w:tcW w:w="1021"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right"/>
              <w:rPr>
                <w:rFonts w:ascii="Times New Roman" w:hAnsi="Times New Roman" w:cs="Times New Roman"/>
                <w:sz w:val="24"/>
                <w:szCs w:val="24"/>
                <w:lang w:val="uk-UA"/>
              </w:rPr>
            </w:pPr>
            <w:r w:rsidRPr="0010434F">
              <w:rPr>
                <w:rFonts w:ascii="Times New Roman" w:hAnsi="Times New Roman" w:cs="Times New Roman"/>
                <w:sz w:val="24"/>
                <w:szCs w:val="24"/>
                <w:lang w:val="uk-UA"/>
              </w:rPr>
              <w:t>108,21</w:t>
            </w:r>
          </w:p>
        </w:tc>
        <w:tc>
          <w:tcPr>
            <w:tcW w:w="1022"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right"/>
              <w:rPr>
                <w:rFonts w:ascii="Times New Roman" w:hAnsi="Times New Roman" w:cs="Times New Roman"/>
                <w:sz w:val="24"/>
                <w:szCs w:val="24"/>
                <w:lang w:val="uk-UA"/>
              </w:rPr>
            </w:pPr>
            <w:r w:rsidRPr="0010434F">
              <w:rPr>
                <w:rFonts w:ascii="Times New Roman" w:hAnsi="Times New Roman" w:cs="Times New Roman"/>
                <w:sz w:val="24"/>
                <w:szCs w:val="24"/>
                <w:lang w:val="uk-UA"/>
              </w:rPr>
              <w:t>107,35</w:t>
            </w:r>
          </w:p>
        </w:tc>
        <w:tc>
          <w:tcPr>
            <w:tcW w:w="1023"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right"/>
              <w:rPr>
                <w:rFonts w:ascii="Times New Roman" w:hAnsi="Times New Roman" w:cs="Times New Roman"/>
                <w:sz w:val="24"/>
                <w:szCs w:val="24"/>
                <w:lang w:val="uk-UA"/>
              </w:rPr>
            </w:pPr>
            <w:r w:rsidRPr="0010434F">
              <w:rPr>
                <w:rFonts w:ascii="Times New Roman" w:hAnsi="Times New Roman" w:cs="Times New Roman"/>
                <w:sz w:val="24"/>
                <w:szCs w:val="24"/>
                <w:lang w:val="uk-UA"/>
              </w:rPr>
              <w:t>106,2</w:t>
            </w:r>
          </w:p>
        </w:tc>
        <w:tc>
          <w:tcPr>
            <w:tcW w:w="1021"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right"/>
              <w:rPr>
                <w:rFonts w:ascii="Times New Roman" w:hAnsi="Times New Roman" w:cs="Times New Roman"/>
                <w:sz w:val="24"/>
                <w:szCs w:val="24"/>
                <w:lang w:val="uk-UA"/>
              </w:rPr>
            </w:pPr>
            <w:r w:rsidRPr="0010434F">
              <w:rPr>
                <w:rFonts w:ascii="Times New Roman" w:hAnsi="Times New Roman" w:cs="Times New Roman"/>
                <w:sz w:val="24"/>
                <w:szCs w:val="24"/>
                <w:lang w:val="uk-UA"/>
              </w:rPr>
              <w:t>105,21</w:t>
            </w:r>
          </w:p>
        </w:tc>
        <w:tc>
          <w:tcPr>
            <w:tcW w:w="102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right"/>
              <w:rPr>
                <w:rFonts w:ascii="Times New Roman" w:hAnsi="Times New Roman" w:cs="Times New Roman"/>
                <w:sz w:val="24"/>
                <w:szCs w:val="24"/>
                <w:lang w:val="uk-UA"/>
              </w:rPr>
            </w:pPr>
            <w:r w:rsidRPr="0010434F">
              <w:rPr>
                <w:rFonts w:ascii="Times New Roman" w:hAnsi="Times New Roman" w:cs="Times New Roman"/>
                <w:sz w:val="24"/>
                <w:szCs w:val="24"/>
                <w:lang w:val="uk-UA"/>
              </w:rPr>
              <w:t>104,83</w:t>
            </w:r>
          </w:p>
        </w:tc>
        <w:tc>
          <w:tcPr>
            <w:tcW w:w="1027"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right"/>
              <w:rPr>
                <w:rFonts w:ascii="Times New Roman" w:hAnsi="Times New Roman" w:cs="Times New Roman"/>
                <w:sz w:val="24"/>
                <w:szCs w:val="24"/>
                <w:lang w:val="uk-UA"/>
              </w:rPr>
            </w:pPr>
            <w:r w:rsidRPr="0010434F">
              <w:rPr>
                <w:rFonts w:ascii="Times New Roman" w:hAnsi="Times New Roman" w:cs="Times New Roman"/>
                <w:sz w:val="24"/>
                <w:szCs w:val="24"/>
                <w:lang w:val="uk-UA"/>
              </w:rPr>
              <w:t>104,83</w:t>
            </w:r>
          </w:p>
        </w:tc>
        <w:tc>
          <w:tcPr>
            <w:tcW w:w="1029"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right"/>
              <w:rPr>
                <w:rFonts w:ascii="Times New Roman" w:hAnsi="Times New Roman" w:cs="Times New Roman"/>
                <w:sz w:val="24"/>
                <w:szCs w:val="24"/>
                <w:lang w:val="uk-UA"/>
              </w:rPr>
            </w:pPr>
            <w:r w:rsidRPr="0010434F">
              <w:rPr>
                <w:rFonts w:ascii="Times New Roman" w:hAnsi="Times New Roman" w:cs="Times New Roman"/>
                <w:sz w:val="24"/>
                <w:szCs w:val="24"/>
                <w:lang w:val="uk-UA"/>
              </w:rPr>
              <w:t>103,32</w:t>
            </w:r>
          </w:p>
        </w:tc>
      </w:tr>
      <w:tr w:rsidR="00F009A7" w:rsidRPr="0010434F" w:rsidTr="00F009A7">
        <w:tc>
          <w:tcPr>
            <w:tcW w:w="1198" w:type="dxa"/>
          </w:tcPr>
          <w:p w:rsidR="00F009A7" w:rsidRPr="0010434F" w:rsidRDefault="00F009A7" w:rsidP="00F009A7">
            <w:pPr>
              <w:tabs>
                <w:tab w:val="left" w:pos="8520"/>
              </w:tabs>
              <w:rPr>
                <w:rFonts w:ascii="Times New Roman" w:hAnsi="Times New Roman" w:cs="Times New Roman"/>
                <w:sz w:val="24"/>
                <w:szCs w:val="24"/>
                <w:lang w:val="uk-UA"/>
              </w:rPr>
            </w:pPr>
            <w:r w:rsidRPr="0010434F">
              <w:rPr>
                <w:rFonts w:ascii="Times New Roman" w:eastAsia="Times New Roman" w:hAnsi="Times New Roman" w:cs="Times New Roman"/>
                <w:sz w:val="24"/>
                <w:szCs w:val="24"/>
                <w:lang w:val="uk-UA" w:eastAsia="ru-RU"/>
              </w:rPr>
              <w:t>М’ясо лопатки</w:t>
            </w:r>
          </w:p>
        </w:tc>
        <w:tc>
          <w:tcPr>
            <w:tcW w:w="980"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right"/>
              <w:rPr>
                <w:rFonts w:ascii="Times New Roman" w:hAnsi="Times New Roman" w:cs="Times New Roman"/>
                <w:sz w:val="24"/>
                <w:szCs w:val="24"/>
                <w:lang w:val="uk-UA"/>
              </w:rPr>
            </w:pPr>
            <w:r w:rsidRPr="0010434F">
              <w:rPr>
                <w:rFonts w:ascii="Times New Roman" w:hAnsi="Times New Roman" w:cs="Times New Roman"/>
                <w:sz w:val="24"/>
                <w:szCs w:val="24"/>
                <w:lang w:val="uk-UA"/>
              </w:rPr>
              <w:t>103,17</w:t>
            </w:r>
          </w:p>
        </w:tc>
        <w:tc>
          <w:tcPr>
            <w:tcW w:w="1021"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right"/>
              <w:rPr>
                <w:rFonts w:ascii="Times New Roman" w:hAnsi="Times New Roman" w:cs="Times New Roman"/>
                <w:sz w:val="24"/>
                <w:szCs w:val="24"/>
                <w:lang w:val="uk-UA"/>
              </w:rPr>
            </w:pPr>
            <w:r w:rsidRPr="0010434F">
              <w:rPr>
                <w:rFonts w:ascii="Times New Roman" w:hAnsi="Times New Roman" w:cs="Times New Roman"/>
                <w:sz w:val="24"/>
                <w:szCs w:val="24"/>
                <w:lang w:val="uk-UA"/>
              </w:rPr>
              <w:t>101,54</w:t>
            </w:r>
          </w:p>
        </w:tc>
        <w:tc>
          <w:tcPr>
            <w:tcW w:w="1022"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right"/>
              <w:rPr>
                <w:rFonts w:ascii="Times New Roman" w:hAnsi="Times New Roman" w:cs="Times New Roman"/>
                <w:sz w:val="24"/>
                <w:szCs w:val="24"/>
                <w:lang w:val="uk-UA"/>
              </w:rPr>
            </w:pPr>
            <w:r w:rsidRPr="0010434F">
              <w:rPr>
                <w:rFonts w:ascii="Times New Roman" w:hAnsi="Times New Roman" w:cs="Times New Roman"/>
                <w:sz w:val="24"/>
                <w:szCs w:val="24"/>
                <w:lang w:val="uk-UA"/>
              </w:rPr>
              <w:t>100,22</w:t>
            </w:r>
          </w:p>
        </w:tc>
        <w:tc>
          <w:tcPr>
            <w:tcW w:w="1023"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right"/>
              <w:rPr>
                <w:rFonts w:ascii="Times New Roman" w:hAnsi="Times New Roman" w:cs="Times New Roman"/>
                <w:sz w:val="24"/>
                <w:szCs w:val="24"/>
                <w:lang w:val="uk-UA"/>
              </w:rPr>
            </w:pPr>
            <w:r w:rsidRPr="0010434F">
              <w:rPr>
                <w:rFonts w:ascii="Times New Roman" w:hAnsi="Times New Roman" w:cs="Times New Roman"/>
                <w:sz w:val="24"/>
                <w:szCs w:val="24"/>
                <w:lang w:val="uk-UA"/>
              </w:rPr>
              <w:t>99,43</w:t>
            </w:r>
          </w:p>
        </w:tc>
        <w:tc>
          <w:tcPr>
            <w:tcW w:w="1021"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right"/>
              <w:rPr>
                <w:rFonts w:ascii="Times New Roman" w:hAnsi="Times New Roman" w:cs="Times New Roman"/>
                <w:sz w:val="24"/>
                <w:szCs w:val="24"/>
                <w:lang w:val="uk-UA"/>
              </w:rPr>
            </w:pPr>
            <w:r w:rsidRPr="0010434F">
              <w:rPr>
                <w:rFonts w:ascii="Times New Roman" w:hAnsi="Times New Roman" w:cs="Times New Roman"/>
                <w:sz w:val="24"/>
                <w:szCs w:val="24"/>
                <w:lang w:val="uk-UA"/>
              </w:rPr>
              <w:t>98,95</w:t>
            </w:r>
          </w:p>
        </w:tc>
        <w:tc>
          <w:tcPr>
            <w:tcW w:w="102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right"/>
              <w:rPr>
                <w:rFonts w:ascii="Times New Roman" w:hAnsi="Times New Roman" w:cs="Times New Roman"/>
                <w:sz w:val="24"/>
                <w:szCs w:val="24"/>
                <w:lang w:val="uk-UA"/>
              </w:rPr>
            </w:pPr>
            <w:r w:rsidRPr="0010434F">
              <w:rPr>
                <w:rFonts w:ascii="Times New Roman" w:hAnsi="Times New Roman" w:cs="Times New Roman"/>
                <w:sz w:val="24"/>
                <w:szCs w:val="24"/>
                <w:lang w:val="uk-UA"/>
              </w:rPr>
              <w:t>98,18</w:t>
            </w:r>
          </w:p>
        </w:tc>
        <w:tc>
          <w:tcPr>
            <w:tcW w:w="1027"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right"/>
              <w:rPr>
                <w:rFonts w:ascii="Times New Roman" w:hAnsi="Times New Roman" w:cs="Times New Roman"/>
                <w:sz w:val="24"/>
                <w:szCs w:val="24"/>
                <w:lang w:val="uk-UA"/>
              </w:rPr>
            </w:pPr>
            <w:r w:rsidRPr="0010434F">
              <w:rPr>
                <w:rFonts w:ascii="Times New Roman" w:hAnsi="Times New Roman" w:cs="Times New Roman"/>
                <w:sz w:val="24"/>
                <w:szCs w:val="24"/>
                <w:lang w:val="uk-UA"/>
              </w:rPr>
              <w:t>98,18</w:t>
            </w:r>
          </w:p>
        </w:tc>
        <w:tc>
          <w:tcPr>
            <w:tcW w:w="1029"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right"/>
              <w:rPr>
                <w:rFonts w:ascii="Times New Roman" w:hAnsi="Times New Roman" w:cs="Times New Roman"/>
                <w:sz w:val="24"/>
                <w:szCs w:val="24"/>
                <w:lang w:val="uk-UA"/>
              </w:rPr>
            </w:pPr>
            <w:r w:rsidRPr="0010434F">
              <w:rPr>
                <w:rFonts w:ascii="Times New Roman" w:hAnsi="Times New Roman" w:cs="Times New Roman"/>
                <w:sz w:val="24"/>
                <w:szCs w:val="24"/>
                <w:lang w:val="uk-UA"/>
              </w:rPr>
              <w:t>97,22</w:t>
            </w:r>
          </w:p>
        </w:tc>
      </w:tr>
      <w:tr w:rsidR="00F009A7" w:rsidRPr="0010434F" w:rsidTr="00F009A7">
        <w:tc>
          <w:tcPr>
            <w:tcW w:w="1198" w:type="dxa"/>
          </w:tcPr>
          <w:p w:rsidR="00F009A7" w:rsidRPr="0010434F" w:rsidRDefault="00F009A7" w:rsidP="00F009A7">
            <w:pPr>
              <w:tabs>
                <w:tab w:val="left" w:pos="8520"/>
              </w:tabs>
              <w:rPr>
                <w:rFonts w:ascii="Times New Roman" w:hAnsi="Times New Roman" w:cs="Times New Roman"/>
                <w:sz w:val="24"/>
                <w:szCs w:val="24"/>
                <w:lang w:val="uk-UA"/>
              </w:rPr>
            </w:pPr>
            <w:r w:rsidRPr="0010434F">
              <w:rPr>
                <w:rFonts w:ascii="Times New Roman" w:eastAsia="Times New Roman" w:hAnsi="Times New Roman" w:cs="Times New Roman"/>
                <w:sz w:val="24"/>
                <w:szCs w:val="24"/>
                <w:lang w:val="uk-UA" w:eastAsia="ru-RU"/>
              </w:rPr>
              <w:t>Корейка б/ кістки</w:t>
            </w:r>
          </w:p>
        </w:tc>
        <w:tc>
          <w:tcPr>
            <w:tcW w:w="980"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right"/>
              <w:rPr>
                <w:rFonts w:ascii="Times New Roman" w:hAnsi="Times New Roman" w:cs="Times New Roman"/>
                <w:sz w:val="24"/>
                <w:szCs w:val="24"/>
                <w:lang w:val="uk-UA"/>
              </w:rPr>
            </w:pPr>
            <w:r w:rsidRPr="0010434F">
              <w:rPr>
                <w:rFonts w:ascii="Times New Roman" w:hAnsi="Times New Roman" w:cs="Times New Roman"/>
                <w:sz w:val="24"/>
                <w:szCs w:val="24"/>
                <w:lang w:val="uk-UA"/>
              </w:rPr>
              <w:t>125,18</w:t>
            </w:r>
          </w:p>
        </w:tc>
        <w:tc>
          <w:tcPr>
            <w:tcW w:w="1021"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right"/>
              <w:rPr>
                <w:rFonts w:ascii="Times New Roman" w:hAnsi="Times New Roman" w:cs="Times New Roman"/>
                <w:sz w:val="24"/>
                <w:szCs w:val="24"/>
                <w:lang w:val="uk-UA"/>
              </w:rPr>
            </w:pPr>
            <w:r w:rsidRPr="0010434F">
              <w:rPr>
                <w:rFonts w:ascii="Times New Roman" w:hAnsi="Times New Roman" w:cs="Times New Roman"/>
                <w:sz w:val="24"/>
                <w:szCs w:val="24"/>
                <w:lang w:val="uk-UA"/>
              </w:rPr>
              <w:t>123,86</w:t>
            </w:r>
          </w:p>
        </w:tc>
        <w:tc>
          <w:tcPr>
            <w:tcW w:w="1022"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right"/>
              <w:rPr>
                <w:rFonts w:ascii="Times New Roman" w:hAnsi="Times New Roman" w:cs="Times New Roman"/>
                <w:sz w:val="24"/>
                <w:szCs w:val="24"/>
                <w:lang w:val="uk-UA"/>
              </w:rPr>
            </w:pPr>
            <w:r w:rsidRPr="0010434F">
              <w:rPr>
                <w:rFonts w:ascii="Times New Roman" w:hAnsi="Times New Roman" w:cs="Times New Roman"/>
                <w:sz w:val="24"/>
                <w:szCs w:val="24"/>
                <w:lang w:val="uk-UA"/>
              </w:rPr>
              <w:t>121,88</w:t>
            </w:r>
          </w:p>
        </w:tc>
        <w:tc>
          <w:tcPr>
            <w:tcW w:w="1023"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right"/>
              <w:rPr>
                <w:rFonts w:ascii="Times New Roman" w:hAnsi="Times New Roman" w:cs="Times New Roman"/>
                <w:sz w:val="24"/>
                <w:szCs w:val="24"/>
                <w:lang w:val="uk-UA"/>
              </w:rPr>
            </w:pPr>
            <w:r w:rsidRPr="0010434F">
              <w:rPr>
                <w:rFonts w:ascii="Times New Roman" w:hAnsi="Times New Roman" w:cs="Times New Roman"/>
                <w:sz w:val="24"/>
                <w:szCs w:val="24"/>
                <w:lang w:val="uk-UA"/>
              </w:rPr>
              <w:t>120,31</w:t>
            </w:r>
          </w:p>
        </w:tc>
        <w:tc>
          <w:tcPr>
            <w:tcW w:w="1021"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right"/>
              <w:rPr>
                <w:rFonts w:ascii="Times New Roman" w:hAnsi="Times New Roman" w:cs="Times New Roman"/>
                <w:sz w:val="24"/>
                <w:szCs w:val="24"/>
                <w:lang w:val="uk-UA"/>
              </w:rPr>
            </w:pPr>
            <w:r w:rsidRPr="0010434F">
              <w:rPr>
                <w:rFonts w:ascii="Times New Roman" w:hAnsi="Times New Roman" w:cs="Times New Roman"/>
                <w:sz w:val="24"/>
                <w:szCs w:val="24"/>
                <w:lang w:val="uk-UA"/>
              </w:rPr>
              <w:t>119,75</w:t>
            </w:r>
          </w:p>
        </w:tc>
        <w:tc>
          <w:tcPr>
            <w:tcW w:w="102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right"/>
              <w:rPr>
                <w:rFonts w:ascii="Times New Roman" w:hAnsi="Times New Roman" w:cs="Times New Roman"/>
                <w:sz w:val="24"/>
                <w:szCs w:val="24"/>
                <w:lang w:val="uk-UA"/>
              </w:rPr>
            </w:pPr>
            <w:r w:rsidRPr="0010434F">
              <w:rPr>
                <w:rFonts w:ascii="Times New Roman" w:hAnsi="Times New Roman" w:cs="Times New Roman"/>
                <w:sz w:val="24"/>
                <w:szCs w:val="24"/>
                <w:lang w:val="uk-UA"/>
              </w:rPr>
              <w:t>118,96</w:t>
            </w:r>
          </w:p>
        </w:tc>
        <w:tc>
          <w:tcPr>
            <w:tcW w:w="1027"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right"/>
              <w:rPr>
                <w:rFonts w:ascii="Times New Roman" w:hAnsi="Times New Roman" w:cs="Times New Roman"/>
                <w:sz w:val="24"/>
                <w:szCs w:val="24"/>
                <w:lang w:val="uk-UA"/>
              </w:rPr>
            </w:pPr>
            <w:r w:rsidRPr="0010434F">
              <w:rPr>
                <w:rFonts w:ascii="Times New Roman" w:hAnsi="Times New Roman" w:cs="Times New Roman"/>
                <w:sz w:val="24"/>
                <w:szCs w:val="24"/>
                <w:lang w:val="uk-UA"/>
              </w:rPr>
              <w:t>118,96</w:t>
            </w:r>
          </w:p>
        </w:tc>
        <w:tc>
          <w:tcPr>
            <w:tcW w:w="1029"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right"/>
              <w:rPr>
                <w:rFonts w:ascii="Times New Roman" w:hAnsi="Times New Roman" w:cs="Times New Roman"/>
                <w:sz w:val="24"/>
                <w:szCs w:val="24"/>
                <w:lang w:val="uk-UA"/>
              </w:rPr>
            </w:pPr>
            <w:r w:rsidRPr="0010434F">
              <w:rPr>
                <w:rFonts w:ascii="Times New Roman" w:hAnsi="Times New Roman" w:cs="Times New Roman"/>
                <w:sz w:val="24"/>
                <w:szCs w:val="24"/>
                <w:lang w:val="uk-UA"/>
              </w:rPr>
              <w:t>117,65</w:t>
            </w:r>
          </w:p>
        </w:tc>
      </w:tr>
      <w:tr w:rsidR="00F009A7" w:rsidRPr="0010434F" w:rsidTr="00F009A7">
        <w:tc>
          <w:tcPr>
            <w:tcW w:w="1198" w:type="dxa"/>
          </w:tcPr>
          <w:p w:rsidR="00F009A7" w:rsidRPr="0010434F" w:rsidRDefault="00F009A7" w:rsidP="00F009A7">
            <w:pPr>
              <w:tabs>
                <w:tab w:val="left" w:pos="8520"/>
              </w:tabs>
              <w:rPr>
                <w:rFonts w:ascii="Times New Roman" w:eastAsia="Times New Roman" w:hAnsi="Times New Roman" w:cs="Times New Roman"/>
                <w:sz w:val="24"/>
                <w:szCs w:val="24"/>
                <w:lang w:val="uk-UA" w:eastAsia="ru-RU"/>
              </w:rPr>
            </w:pPr>
            <w:r w:rsidRPr="0010434F">
              <w:rPr>
                <w:rFonts w:ascii="Times New Roman" w:eastAsia="Times New Roman" w:hAnsi="Times New Roman" w:cs="Times New Roman"/>
                <w:sz w:val="24"/>
                <w:szCs w:val="24"/>
                <w:lang w:val="uk-UA" w:eastAsia="ru-RU"/>
              </w:rPr>
              <w:t>Грудинка</w:t>
            </w:r>
          </w:p>
          <w:p w:rsidR="00F009A7" w:rsidRPr="0010434F" w:rsidRDefault="00F009A7" w:rsidP="00F009A7">
            <w:pPr>
              <w:tabs>
                <w:tab w:val="left" w:pos="8520"/>
              </w:tabs>
              <w:rPr>
                <w:rFonts w:ascii="Times New Roman" w:hAnsi="Times New Roman" w:cs="Times New Roman"/>
                <w:sz w:val="24"/>
                <w:szCs w:val="24"/>
                <w:lang w:val="uk-UA"/>
              </w:rPr>
            </w:pPr>
            <w:r w:rsidRPr="0010434F">
              <w:rPr>
                <w:rFonts w:ascii="Times New Roman" w:eastAsia="Times New Roman" w:hAnsi="Times New Roman" w:cs="Times New Roman"/>
                <w:sz w:val="24"/>
                <w:szCs w:val="24"/>
                <w:lang w:val="uk-UA" w:eastAsia="ru-RU"/>
              </w:rPr>
              <w:t>б/ кістки</w:t>
            </w:r>
          </w:p>
        </w:tc>
        <w:tc>
          <w:tcPr>
            <w:tcW w:w="980"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right"/>
              <w:rPr>
                <w:rFonts w:ascii="Times New Roman" w:hAnsi="Times New Roman" w:cs="Times New Roman"/>
                <w:sz w:val="24"/>
                <w:szCs w:val="24"/>
                <w:lang w:val="uk-UA"/>
              </w:rPr>
            </w:pPr>
            <w:r w:rsidRPr="0010434F">
              <w:rPr>
                <w:rFonts w:ascii="Times New Roman" w:hAnsi="Times New Roman" w:cs="Times New Roman"/>
                <w:sz w:val="24"/>
                <w:szCs w:val="24"/>
                <w:lang w:val="uk-UA"/>
              </w:rPr>
              <w:t>113,28</w:t>
            </w:r>
          </w:p>
        </w:tc>
        <w:tc>
          <w:tcPr>
            <w:tcW w:w="1021"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right"/>
              <w:rPr>
                <w:rFonts w:ascii="Times New Roman" w:hAnsi="Times New Roman" w:cs="Times New Roman"/>
                <w:sz w:val="24"/>
                <w:szCs w:val="24"/>
                <w:lang w:val="uk-UA"/>
              </w:rPr>
            </w:pPr>
            <w:r w:rsidRPr="0010434F">
              <w:rPr>
                <w:rFonts w:ascii="Times New Roman" w:hAnsi="Times New Roman" w:cs="Times New Roman"/>
                <w:sz w:val="24"/>
                <w:szCs w:val="24"/>
                <w:lang w:val="uk-UA"/>
              </w:rPr>
              <w:t>111,19</w:t>
            </w:r>
          </w:p>
        </w:tc>
        <w:tc>
          <w:tcPr>
            <w:tcW w:w="1022"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right"/>
              <w:rPr>
                <w:rFonts w:ascii="Times New Roman" w:hAnsi="Times New Roman" w:cs="Times New Roman"/>
                <w:sz w:val="24"/>
                <w:szCs w:val="24"/>
                <w:lang w:val="uk-UA"/>
              </w:rPr>
            </w:pPr>
            <w:r w:rsidRPr="0010434F">
              <w:rPr>
                <w:rFonts w:ascii="Times New Roman" w:hAnsi="Times New Roman" w:cs="Times New Roman"/>
                <w:sz w:val="24"/>
                <w:szCs w:val="24"/>
                <w:lang w:val="uk-UA"/>
              </w:rPr>
              <w:t>109,28</w:t>
            </w:r>
          </w:p>
        </w:tc>
        <w:tc>
          <w:tcPr>
            <w:tcW w:w="1023"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right"/>
              <w:rPr>
                <w:rFonts w:ascii="Times New Roman" w:hAnsi="Times New Roman" w:cs="Times New Roman"/>
                <w:sz w:val="24"/>
                <w:szCs w:val="24"/>
                <w:lang w:val="uk-UA"/>
              </w:rPr>
            </w:pPr>
            <w:r w:rsidRPr="0010434F">
              <w:rPr>
                <w:rFonts w:ascii="Times New Roman" w:hAnsi="Times New Roman" w:cs="Times New Roman"/>
                <w:sz w:val="24"/>
                <w:szCs w:val="24"/>
                <w:lang w:val="uk-UA"/>
              </w:rPr>
              <w:t>108,07</w:t>
            </w:r>
          </w:p>
        </w:tc>
        <w:tc>
          <w:tcPr>
            <w:tcW w:w="1021"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right"/>
              <w:rPr>
                <w:rFonts w:ascii="Times New Roman" w:hAnsi="Times New Roman" w:cs="Times New Roman"/>
                <w:sz w:val="24"/>
                <w:szCs w:val="24"/>
                <w:lang w:val="uk-UA"/>
              </w:rPr>
            </w:pPr>
            <w:r w:rsidRPr="0010434F">
              <w:rPr>
                <w:rFonts w:ascii="Times New Roman" w:hAnsi="Times New Roman" w:cs="Times New Roman"/>
                <w:sz w:val="24"/>
                <w:szCs w:val="24"/>
                <w:lang w:val="uk-UA"/>
              </w:rPr>
              <w:t>107,94</w:t>
            </w:r>
          </w:p>
        </w:tc>
        <w:tc>
          <w:tcPr>
            <w:tcW w:w="102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right"/>
              <w:rPr>
                <w:rFonts w:ascii="Times New Roman" w:hAnsi="Times New Roman" w:cs="Times New Roman"/>
                <w:sz w:val="24"/>
                <w:szCs w:val="24"/>
                <w:lang w:val="uk-UA"/>
              </w:rPr>
            </w:pPr>
            <w:r w:rsidRPr="0010434F">
              <w:rPr>
                <w:rFonts w:ascii="Times New Roman" w:hAnsi="Times New Roman" w:cs="Times New Roman"/>
                <w:sz w:val="24"/>
                <w:szCs w:val="24"/>
                <w:lang w:val="uk-UA"/>
              </w:rPr>
              <w:t>107,6</w:t>
            </w:r>
          </w:p>
        </w:tc>
        <w:tc>
          <w:tcPr>
            <w:tcW w:w="1027"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right"/>
              <w:rPr>
                <w:rFonts w:ascii="Times New Roman" w:hAnsi="Times New Roman" w:cs="Times New Roman"/>
                <w:sz w:val="24"/>
                <w:szCs w:val="24"/>
                <w:lang w:val="uk-UA"/>
              </w:rPr>
            </w:pPr>
            <w:r w:rsidRPr="0010434F">
              <w:rPr>
                <w:rFonts w:ascii="Times New Roman" w:hAnsi="Times New Roman" w:cs="Times New Roman"/>
                <w:sz w:val="24"/>
                <w:szCs w:val="24"/>
                <w:lang w:val="uk-UA"/>
              </w:rPr>
              <w:t>107,6</w:t>
            </w:r>
          </w:p>
        </w:tc>
        <w:tc>
          <w:tcPr>
            <w:tcW w:w="1029"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right"/>
              <w:rPr>
                <w:rFonts w:ascii="Times New Roman" w:hAnsi="Times New Roman" w:cs="Times New Roman"/>
                <w:sz w:val="24"/>
                <w:szCs w:val="24"/>
                <w:lang w:val="uk-UA"/>
              </w:rPr>
            </w:pPr>
            <w:r w:rsidRPr="0010434F">
              <w:rPr>
                <w:rFonts w:ascii="Times New Roman" w:hAnsi="Times New Roman" w:cs="Times New Roman"/>
                <w:sz w:val="24"/>
                <w:szCs w:val="24"/>
                <w:lang w:val="uk-UA"/>
              </w:rPr>
              <w:t>105,94</w:t>
            </w:r>
          </w:p>
        </w:tc>
      </w:tr>
      <w:tr w:rsidR="00F009A7" w:rsidRPr="0010434F" w:rsidTr="00F009A7">
        <w:tc>
          <w:tcPr>
            <w:tcW w:w="1198" w:type="dxa"/>
          </w:tcPr>
          <w:p w:rsidR="00F009A7" w:rsidRPr="0010434F" w:rsidRDefault="00F009A7" w:rsidP="00F009A7">
            <w:pPr>
              <w:tabs>
                <w:tab w:val="left" w:pos="8520"/>
              </w:tabs>
              <w:rPr>
                <w:rFonts w:ascii="Times New Roman" w:hAnsi="Times New Roman" w:cs="Times New Roman"/>
                <w:sz w:val="24"/>
                <w:szCs w:val="24"/>
                <w:lang w:val="uk-UA"/>
              </w:rPr>
            </w:pPr>
            <w:r w:rsidRPr="0010434F">
              <w:rPr>
                <w:rFonts w:ascii="Times New Roman" w:eastAsia="Times New Roman" w:hAnsi="Times New Roman" w:cs="Times New Roman"/>
                <w:sz w:val="24"/>
                <w:szCs w:val="24"/>
                <w:lang w:val="uk-UA" w:eastAsia="ru-RU"/>
              </w:rPr>
              <w:t>М’ясо окосту</w:t>
            </w:r>
          </w:p>
        </w:tc>
        <w:tc>
          <w:tcPr>
            <w:tcW w:w="980"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right"/>
              <w:rPr>
                <w:rFonts w:ascii="Times New Roman" w:hAnsi="Times New Roman" w:cs="Times New Roman"/>
                <w:sz w:val="24"/>
                <w:szCs w:val="24"/>
                <w:lang w:val="uk-UA"/>
              </w:rPr>
            </w:pPr>
            <w:r w:rsidRPr="0010434F">
              <w:rPr>
                <w:rFonts w:ascii="Times New Roman" w:hAnsi="Times New Roman" w:cs="Times New Roman"/>
                <w:sz w:val="24"/>
                <w:szCs w:val="24"/>
                <w:lang w:val="uk-UA"/>
              </w:rPr>
              <w:t>109,12</w:t>
            </w:r>
          </w:p>
        </w:tc>
        <w:tc>
          <w:tcPr>
            <w:tcW w:w="1021"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right"/>
              <w:rPr>
                <w:rFonts w:ascii="Times New Roman" w:hAnsi="Times New Roman" w:cs="Times New Roman"/>
                <w:sz w:val="24"/>
                <w:szCs w:val="24"/>
                <w:lang w:val="uk-UA"/>
              </w:rPr>
            </w:pPr>
            <w:r w:rsidRPr="0010434F">
              <w:rPr>
                <w:rFonts w:ascii="Times New Roman" w:hAnsi="Times New Roman" w:cs="Times New Roman"/>
                <w:sz w:val="24"/>
                <w:szCs w:val="24"/>
                <w:lang w:val="uk-UA"/>
              </w:rPr>
              <w:t>109,1</w:t>
            </w:r>
          </w:p>
        </w:tc>
        <w:tc>
          <w:tcPr>
            <w:tcW w:w="1022"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right"/>
              <w:rPr>
                <w:rFonts w:ascii="Times New Roman" w:hAnsi="Times New Roman" w:cs="Times New Roman"/>
                <w:sz w:val="24"/>
                <w:szCs w:val="24"/>
                <w:lang w:val="uk-UA"/>
              </w:rPr>
            </w:pPr>
            <w:r w:rsidRPr="0010434F">
              <w:rPr>
                <w:rFonts w:ascii="Times New Roman" w:hAnsi="Times New Roman" w:cs="Times New Roman"/>
                <w:sz w:val="24"/>
                <w:szCs w:val="24"/>
                <w:lang w:val="uk-UA"/>
              </w:rPr>
              <w:t>109,08</w:t>
            </w:r>
          </w:p>
        </w:tc>
        <w:tc>
          <w:tcPr>
            <w:tcW w:w="1023"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right"/>
              <w:rPr>
                <w:rFonts w:ascii="Times New Roman" w:hAnsi="Times New Roman" w:cs="Times New Roman"/>
                <w:sz w:val="24"/>
                <w:szCs w:val="24"/>
                <w:lang w:val="uk-UA"/>
              </w:rPr>
            </w:pPr>
            <w:r w:rsidRPr="0010434F">
              <w:rPr>
                <w:rFonts w:ascii="Times New Roman" w:hAnsi="Times New Roman" w:cs="Times New Roman"/>
                <w:sz w:val="24"/>
                <w:szCs w:val="24"/>
                <w:lang w:val="uk-UA"/>
              </w:rPr>
              <w:t>109,02</w:t>
            </w:r>
          </w:p>
        </w:tc>
        <w:tc>
          <w:tcPr>
            <w:tcW w:w="1021"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right"/>
              <w:rPr>
                <w:rFonts w:ascii="Times New Roman" w:hAnsi="Times New Roman" w:cs="Times New Roman"/>
                <w:sz w:val="24"/>
                <w:szCs w:val="24"/>
                <w:lang w:val="uk-UA"/>
              </w:rPr>
            </w:pPr>
            <w:r w:rsidRPr="0010434F">
              <w:rPr>
                <w:rFonts w:ascii="Times New Roman" w:hAnsi="Times New Roman" w:cs="Times New Roman"/>
                <w:sz w:val="24"/>
                <w:szCs w:val="24"/>
                <w:lang w:val="uk-UA"/>
              </w:rPr>
              <w:t>108,29</w:t>
            </w:r>
          </w:p>
        </w:tc>
        <w:tc>
          <w:tcPr>
            <w:tcW w:w="102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right"/>
              <w:rPr>
                <w:rFonts w:ascii="Times New Roman" w:hAnsi="Times New Roman" w:cs="Times New Roman"/>
                <w:sz w:val="24"/>
                <w:szCs w:val="24"/>
                <w:lang w:val="uk-UA"/>
              </w:rPr>
            </w:pPr>
            <w:r w:rsidRPr="0010434F">
              <w:rPr>
                <w:rFonts w:ascii="Times New Roman" w:hAnsi="Times New Roman" w:cs="Times New Roman"/>
                <w:sz w:val="24"/>
                <w:szCs w:val="24"/>
                <w:lang w:val="uk-UA"/>
              </w:rPr>
              <w:t>107,72</w:t>
            </w:r>
          </w:p>
        </w:tc>
        <w:tc>
          <w:tcPr>
            <w:tcW w:w="1027"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right"/>
              <w:rPr>
                <w:rFonts w:ascii="Times New Roman" w:hAnsi="Times New Roman" w:cs="Times New Roman"/>
                <w:sz w:val="24"/>
                <w:szCs w:val="24"/>
                <w:lang w:val="uk-UA"/>
              </w:rPr>
            </w:pPr>
            <w:r w:rsidRPr="0010434F">
              <w:rPr>
                <w:rFonts w:ascii="Times New Roman" w:hAnsi="Times New Roman" w:cs="Times New Roman"/>
                <w:sz w:val="24"/>
                <w:szCs w:val="24"/>
                <w:lang w:val="uk-UA"/>
              </w:rPr>
              <w:t>107,72</w:t>
            </w:r>
          </w:p>
        </w:tc>
        <w:tc>
          <w:tcPr>
            <w:tcW w:w="1029"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F009A7">
            <w:pPr>
              <w:jc w:val="right"/>
              <w:rPr>
                <w:rFonts w:ascii="Times New Roman" w:hAnsi="Times New Roman" w:cs="Times New Roman"/>
                <w:sz w:val="24"/>
                <w:szCs w:val="24"/>
                <w:lang w:val="uk-UA"/>
              </w:rPr>
            </w:pPr>
            <w:r w:rsidRPr="0010434F">
              <w:rPr>
                <w:rFonts w:ascii="Times New Roman" w:hAnsi="Times New Roman" w:cs="Times New Roman"/>
                <w:sz w:val="24"/>
                <w:szCs w:val="24"/>
                <w:lang w:val="uk-UA"/>
              </w:rPr>
              <w:t>106,23</w:t>
            </w:r>
          </w:p>
        </w:tc>
      </w:tr>
    </w:tbl>
    <w:p w:rsidR="00EA4E85" w:rsidRPr="0010434F" w:rsidRDefault="00EA4E85" w:rsidP="00EA4E85">
      <w:pPr>
        <w:spacing w:after="0" w:line="360" w:lineRule="auto"/>
        <w:ind w:firstLine="709"/>
        <w:jc w:val="right"/>
        <w:rPr>
          <w:rFonts w:ascii="Times New Roman" w:eastAsia="Calibri" w:hAnsi="Times New Roman" w:cs="Times New Roman"/>
          <w:i/>
          <w:sz w:val="28"/>
          <w:lang w:val="uk-UA"/>
        </w:rPr>
      </w:pPr>
    </w:p>
    <w:p w:rsidR="00F009A7" w:rsidRPr="0010434F" w:rsidRDefault="00F009A7" w:rsidP="00EA4E85">
      <w:pPr>
        <w:spacing w:after="0" w:line="360" w:lineRule="auto"/>
        <w:ind w:firstLine="709"/>
        <w:jc w:val="right"/>
        <w:rPr>
          <w:rFonts w:ascii="Times New Roman" w:eastAsia="Calibri" w:hAnsi="Times New Roman" w:cs="Times New Roman"/>
          <w:i/>
          <w:sz w:val="28"/>
          <w:lang w:val="uk-UA"/>
        </w:rPr>
      </w:pPr>
    </w:p>
    <w:p w:rsidR="00F009A7" w:rsidRPr="0010434F" w:rsidRDefault="00F009A7" w:rsidP="00EA4E85">
      <w:pPr>
        <w:spacing w:after="0" w:line="360" w:lineRule="auto"/>
        <w:ind w:firstLine="709"/>
        <w:jc w:val="right"/>
        <w:rPr>
          <w:rFonts w:ascii="Times New Roman" w:eastAsia="Calibri" w:hAnsi="Times New Roman" w:cs="Times New Roman"/>
          <w:i/>
          <w:sz w:val="28"/>
          <w:lang w:val="uk-UA"/>
        </w:rPr>
      </w:pPr>
    </w:p>
    <w:p w:rsidR="00EA4E85" w:rsidRPr="0010434F" w:rsidRDefault="00EA4E85" w:rsidP="00EA4E85">
      <w:pPr>
        <w:spacing w:after="0" w:line="360" w:lineRule="auto"/>
        <w:ind w:firstLine="709"/>
        <w:jc w:val="both"/>
        <w:rPr>
          <w:rFonts w:ascii="Times New Roman" w:eastAsia="Calibri" w:hAnsi="Times New Roman" w:cs="Times New Roman"/>
          <w:i/>
          <w:sz w:val="28"/>
          <w:lang w:val="uk-UA"/>
        </w:rPr>
      </w:pPr>
      <w:r w:rsidRPr="0010434F">
        <w:rPr>
          <w:rFonts w:ascii="Times New Roman" w:eastAsia="Calibri" w:hAnsi="Times New Roman" w:cs="Times New Roman"/>
          <w:sz w:val="28"/>
          <w:lang w:val="uk-UA"/>
        </w:rPr>
        <w:lastRenderedPageBreak/>
        <w:t>Для розрахунків економічної ефективності виробництва використовували загальний вихід продукції в цілому по групах (табл.</w:t>
      </w:r>
      <w:r w:rsidR="00F82624" w:rsidRPr="0010434F">
        <w:rPr>
          <w:rFonts w:ascii="Times New Roman" w:eastAsia="Calibri" w:hAnsi="Times New Roman" w:cs="Times New Roman"/>
          <w:sz w:val="28"/>
          <w:lang w:val="uk-UA"/>
        </w:rPr>
        <w:t xml:space="preserve"> 3.21</w:t>
      </w:r>
      <w:r w:rsidRPr="0010434F">
        <w:rPr>
          <w:rFonts w:ascii="Times New Roman" w:eastAsia="Calibri" w:hAnsi="Times New Roman" w:cs="Times New Roman"/>
          <w:sz w:val="28"/>
          <w:lang w:val="uk-UA"/>
        </w:rPr>
        <w:t>).</w:t>
      </w:r>
    </w:p>
    <w:p w:rsidR="00EA4E85" w:rsidRPr="0010434F" w:rsidRDefault="00F82624" w:rsidP="00EA4E85">
      <w:pPr>
        <w:spacing w:after="0" w:line="360" w:lineRule="auto"/>
        <w:ind w:firstLine="709"/>
        <w:jc w:val="right"/>
        <w:rPr>
          <w:rFonts w:ascii="Times New Roman" w:eastAsia="Calibri" w:hAnsi="Times New Roman" w:cs="Times New Roman"/>
          <w:i/>
          <w:sz w:val="28"/>
          <w:lang w:val="uk-UA"/>
        </w:rPr>
      </w:pPr>
      <w:r w:rsidRPr="0010434F">
        <w:rPr>
          <w:rFonts w:ascii="Times New Roman" w:eastAsia="Calibri" w:hAnsi="Times New Roman" w:cs="Times New Roman"/>
          <w:i/>
          <w:sz w:val="28"/>
          <w:lang w:val="uk-UA"/>
        </w:rPr>
        <w:t>Таблиця 3.21</w:t>
      </w:r>
    </w:p>
    <w:p w:rsidR="00EA4E85" w:rsidRPr="0010434F" w:rsidRDefault="00EA4E85" w:rsidP="00EA4E85">
      <w:pPr>
        <w:spacing w:after="0" w:line="360" w:lineRule="auto"/>
        <w:ind w:firstLine="709"/>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Загальний вихід продукції</w:t>
      </w:r>
    </w:p>
    <w:tbl>
      <w:tblPr>
        <w:tblStyle w:val="ae"/>
        <w:tblW w:w="0" w:type="auto"/>
        <w:tblLook w:val="04A0" w:firstRow="1" w:lastRow="0" w:firstColumn="1" w:lastColumn="0" w:noHBand="0" w:noVBand="1"/>
      </w:tblPr>
      <w:tblGrid>
        <w:gridCol w:w="1197"/>
        <w:gridCol w:w="1040"/>
        <w:gridCol w:w="1044"/>
        <w:gridCol w:w="1046"/>
        <w:gridCol w:w="1047"/>
        <w:gridCol w:w="1045"/>
        <w:gridCol w:w="1048"/>
        <w:gridCol w:w="1051"/>
        <w:gridCol w:w="1053"/>
      </w:tblGrid>
      <w:tr w:rsidR="00EA4E85" w:rsidRPr="0010434F" w:rsidTr="00F82624">
        <w:tc>
          <w:tcPr>
            <w:tcW w:w="1197" w:type="dxa"/>
            <w:vMerge w:val="restart"/>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Відруби</w:t>
            </w:r>
          </w:p>
        </w:tc>
        <w:tc>
          <w:tcPr>
            <w:tcW w:w="8374" w:type="dxa"/>
            <w:gridSpan w:val="8"/>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Групи</w:t>
            </w:r>
          </w:p>
        </w:tc>
      </w:tr>
      <w:tr w:rsidR="00EA4E85" w:rsidRPr="0010434F" w:rsidTr="00F82624">
        <w:tc>
          <w:tcPr>
            <w:tcW w:w="1197" w:type="dxa"/>
            <w:vMerge/>
          </w:tcPr>
          <w:p w:rsidR="00EA4E85" w:rsidRPr="0010434F" w:rsidRDefault="00EA4E85" w:rsidP="00F82624">
            <w:pPr>
              <w:spacing w:line="360" w:lineRule="auto"/>
              <w:jc w:val="right"/>
              <w:rPr>
                <w:rFonts w:ascii="Times New Roman" w:eastAsia="Calibri" w:hAnsi="Times New Roman" w:cs="Times New Roman"/>
                <w:sz w:val="28"/>
                <w:lang w:val="uk-UA"/>
              </w:rPr>
            </w:pPr>
          </w:p>
        </w:tc>
        <w:tc>
          <w:tcPr>
            <w:tcW w:w="1040" w:type="dxa"/>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I</w:t>
            </w:r>
          </w:p>
        </w:tc>
        <w:tc>
          <w:tcPr>
            <w:tcW w:w="1044" w:type="dxa"/>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II</w:t>
            </w:r>
          </w:p>
        </w:tc>
        <w:tc>
          <w:tcPr>
            <w:tcW w:w="1046" w:type="dxa"/>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III</w:t>
            </w:r>
          </w:p>
        </w:tc>
        <w:tc>
          <w:tcPr>
            <w:tcW w:w="1047" w:type="dxa"/>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IV</w:t>
            </w:r>
          </w:p>
        </w:tc>
        <w:tc>
          <w:tcPr>
            <w:tcW w:w="1045" w:type="dxa"/>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V</w:t>
            </w:r>
          </w:p>
        </w:tc>
        <w:tc>
          <w:tcPr>
            <w:tcW w:w="1048" w:type="dxa"/>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VI</w:t>
            </w:r>
          </w:p>
        </w:tc>
        <w:tc>
          <w:tcPr>
            <w:tcW w:w="1051" w:type="dxa"/>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VII</w:t>
            </w:r>
          </w:p>
        </w:tc>
        <w:tc>
          <w:tcPr>
            <w:tcW w:w="1053" w:type="dxa"/>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VIII</w:t>
            </w:r>
          </w:p>
        </w:tc>
      </w:tr>
      <w:tr w:rsidR="00EA4E85" w:rsidRPr="0010434F" w:rsidTr="00F82624">
        <w:tc>
          <w:tcPr>
            <w:tcW w:w="1197" w:type="dxa"/>
          </w:tcPr>
          <w:p w:rsidR="00EA4E85" w:rsidRPr="0010434F" w:rsidRDefault="00EA4E85" w:rsidP="00F82624">
            <w:pPr>
              <w:tabs>
                <w:tab w:val="left" w:pos="8520"/>
              </w:tabs>
              <w:rPr>
                <w:rFonts w:ascii="Times New Roman" w:hAnsi="Times New Roman" w:cs="Times New Roman"/>
                <w:sz w:val="24"/>
                <w:szCs w:val="24"/>
                <w:lang w:val="uk-UA"/>
              </w:rPr>
            </w:pPr>
            <w:r w:rsidRPr="0010434F">
              <w:rPr>
                <w:rFonts w:ascii="Times New Roman" w:eastAsia="Times New Roman" w:hAnsi="Times New Roman" w:cs="Times New Roman"/>
                <w:sz w:val="24"/>
                <w:szCs w:val="24"/>
                <w:lang w:val="uk-UA" w:eastAsia="ru-RU"/>
              </w:rPr>
              <w:t xml:space="preserve">Вирізка </w:t>
            </w:r>
          </w:p>
        </w:tc>
        <w:tc>
          <w:tcPr>
            <w:tcW w:w="1040" w:type="dxa"/>
            <w:vAlign w:val="bottom"/>
          </w:tcPr>
          <w:p w:rsidR="00EA4E85" w:rsidRPr="0010434F" w:rsidRDefault="00EA4E85" w:rsidP="00F82624">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3,66</w:t>
            </w:r>
          </w:p>
        </w:tc>
        <w:tc>
          <w:tcPr>
            <w:tcW w:w="1044" w:type="dxa"/>
            <w:vAlign w:val="bottom"/>
          </w:tcPr>
          <w:p w:rsidR="00EA4E85" w:rsidRPr="0010434F" w:rsidRDefault="00EA4E85" w:rsidP="00F82624">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3,91</w:t>
            </w:r>
          </w:p>
        </w:tc>
        <w:tc>
          <w:tcPr>
            <w:tcW w:w="1046" w:type="dxa"/>
            <w:vAlign w:val="bottom"/>
          </w:tcPr>
          <w:p w:rsidR="00EA4E85" w:rsidRPr="0010434F" w:rsidRDefault="00EA4E85" w:rsidP="00F82624">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3,75</w:t>
            </w:r>
          </w:p>
        </w:tc>
        <w:tc>
          <w:tcPr>
            <w:tcW w:w="1047" w:type="dxa"/>
            <w:vAlign w:val="bottom"/>
          </w:tcPr>
          <w:p w:rsidR="00EA4E85" w:rsidRPr="0010434F" w:rsidRDefault="00EA4E85" w:rsidP="00F82624">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4,12</w:t>
            </w:r>
          </w:p>
        </w:tc>
        <w:tc>
          <w:tcPr>
            <w:tcW w:w="1045" w:type="dxa"/>
            <w:vAlign w:val="bottom"/>
          </w:tcPr>
          <w:p w:rsidR="00EA4E85" w:rsidRPr="0010434F" w:rsidRDefault="00EA4E85" w:rsidP="00F82624">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4,26</w:t>
            </w:r>
          </w:p>
        </w:tc>
        <w:tc>
          <w:tcPr>
            <w:tcW w:w="1048" w:type="dxa"/>
            <w:vAlign w:val="bottom"/>
          </w:tcPr>
          <w:p w:rsidR="00EA4E85" w:rsidRPr="0010434F" w:rsidRDefault="00EA4E85" w:rsidP="00F82624">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4,42</w:t>
            </w:r>
          </w:p>
        </w:tc>
        <w:tc>
          <w:tcPr>
            <w:tcW w:w="1051" w:type="dxa"/>
            <w:vAlign w:val="bottom"/>
          </w:tcPr>
          <w:p w:rsidR="00EA4E85" w:rsidRPr="0010434F" w:rsidRDefault="00EA4E85" w:rsidP="00F82624">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4,72</w:t>
            </w:r>
          </w:p>
        </w:tc>
        <w:tc>
          <w:tcPr>
            <w:tcW w:w="1053" w:type="dxa"/>
            <w:vAlign w:val="bottom"/>
          </w:tcPr>
          <w:p w:rsidR="00EA4E85" w:rsidRPr="0010434F" w:rsidRDefault="00EA4E85" w:rsidP="00F82624">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5,23</w:t>
            </w:r>
          </w:p>
        </w:tc>
      </w:tr>
      <w:tr w:rsidR="00EA4E85" w:rsidRPr="0010434F" w:rsidTr="00F82624">
        <w:tc>
          <w:tcPr>
            <w:tcW w:w="1197" w:type="dxa"/>
          </w:tcPr>
          <w:p w:rsidR="00EA4E85" w:rsidRPr="0010434F" w:rsidRDefault="00EA4E85" w:rsidP="00F82624">
            <w:pPr>
              <w:tabs>
                <w:tab w:val="left" w:pos="8520"/>
              </w:tabs>
              <w:rPr>
                <w:rFonts w:ascii="Times New Roman" w:hAnsi="Times New Roman" w:cs="Times New Roman"/>
                <w:sz w:val="24"/>
                <w:szCs w:val="24"/>
                <w:lang w:val="uk-UA"/>
              </w:rPr>
            </w:pPr>
            <w:r w:rsidRPr="0010434F">
              <w:rPr>
                <w:rFonts w:ascii="Times New Roman" w:eastAsia="Times New Roman" w:hAnsi="Times New Roman" w:cs="Times New Roman"/>
                <w:sz w:val="24"/>
                <w:szCs w:val="24"/>
                <w:lang w:val="uk-UA" w:eastAsia="ru-RU"/>
              </w:rPr>
              <w:t>Ошийок</w:t>
            </w:r>
          </w:p>
        </w:tc>
        <w:tc>
          <w:tcPr>
            <w:tcW w:w="1040" w:type="dxa"/>
            <w:vAlign w:val="bottom"/>
          </w:tcPr>
          <w:p w:rsidR="00EA4E85" w:rsidRPr="0010434F" w:rsidRDefault="00EA4E85" w:rsidP="00F82624">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17,58</w:t>
            </w:r>
          </w:p>
        </w:tc>
        <w:tc>
          <w:tcPr>
            <w:tcW w:w="1044" w:type="dxa"/>
            <w:vAlign w:val="bottom"/>
          </w:tcPr>
          <w:p w:rsidR="00EA4E85" w:rsidRPr="0010434F" w:rsidRDefault="00EA4E85" w:rsidP="00F82624">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18,25</w:t>
            </w:r>
          </w:p>
        </w:tc>
        <w:tc>
          <w:tcPr>
            <w:tcW w:w="1046" w:type="dxa"/>
            <w:vAlign w:val="bottom"/>
          </w:tcPr>
          <w:p w:rsidR="00EA4E85" w:rsidRPr="0010434F" w:rsidRDefault="00EA4E85" w:rsidP="00F82624">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18,77</w:t>
            </w:r>
          </w:p>
        </w:tc>
        <w:tc>
          <w:tcPr>
            <w:tcW w:w="1047" w:type="dxa"/>
            <w:vAlign w:val="bottom"/>
          </w:tcPr>
          <w:p w:rsidR="00EA4E85" w:rsidRPr="0010434F" w:rsidRDefault="00EA4E85" w:rsidP="00F82624">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20,32</w:t>
            </w:r>
          </w:p>
        </w:tc>
        <w:tc>
          <w:tcPr>
            <w:tcW w:w="1045" w:type="dxa"/>
            <w:vAlign w:val="bottom"/>
          </w:tcPr>
          <w:p w:rsidR="00EA4E85" w:rsidRPr="0010434F" w:rsidRDefault="00EA4E85" w:rsidP="00F82624">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19,79</w:t>
            </w:r>
          </w:p>
        </w:tc>
        <w:tc>
          <w:tcPr>
            <w:tcW w:w="1048" w:type="dxa"/>
            <w:vAlign w:val="bottom"/>
          </w:tcPr>
          <w:p w:rsidR="00EA4E85" w:rsidRPr="0010434F" w:rsidRDefault="00EA4E85" w:rsidP="00F82624">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21,07</w:t>
            </w:r>
          </w:p>
        </w:tc>
        <w:tc>
          <w:tcPr>
            <w:tcW w:w="1051" w:type="dxa"/>
            <w:vAlign w:val="bottom"/>
          </w:tcPr>
          <w:p w:rsidR="00EA4E85" w:rsidRPr="0010434F" w:rsidRDefault="00EA4E85" w:rsidP="00F82624">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22,57</w:t>
            </w:r>
          </w:p>
        </w:tc>
        <w:tc>
          <w:tcPr>
            <w:tcW w:w="1053" w:type="dxa"/>
            <w:vAlign w:val="bottom"/>
          </w:tcPr>
          <w:p w:rsidR="00EA4E85" w:rsidRPr="0010434F" w:rsidRDefault="00EA4E85" w:rsidP="00F82624">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22,75</w:t>
            </w:r>
          </w:p>
        </w:tc>
      </w:tr>
      <w:tr w:rsidR="00EA4E85" w:rsidRPr="0010434F" w:rsidTr="00F82624">
        <w:tc>
          <w:tcPr>
            <w:tcW w:w="1197" w:type="dxa"/>
          </w:tcPr>
          <w:p w:rsidR="00EA4E85" w:rsidRPr="0010434F" w:rsidRDefault="00EA4E85" w:rsidP="00F82624">
            <w:pPr>
              <w:tabs>
                <w:tab w:val="left" w:pos="8520"/>
              </w:tabs>
              <w:rPr>
                <w:rFonts w:ascii="Times New Roman" w:hAnsi="Times New Roman" w:cs="Times New Roman"/>
                <w:sz w:val="24"/>
                <w:szCs w:val="24"/>
                <w:lang w:val="uk-UA"/>
              </w:rPr>
            </w:pPr>
            <w:r w:rsidRPr="0010434F">
              <w:rPr>
                <w:rFonts w:ascii="Times New Roman" w:eastAsia="Times New Roman" w:hAnsi="Times New Roman" w:cs="Times New Roman"/>
                <w:sz w:val="24"/>
                <w:szCs w:val="24"/>
                <w:lang w:val="uk-UA" w:eastAsia="ru-RU"/>
              </w:rPr>
              <w:t>М’ясо лопатки</w:t>
            </w:r>
          </w:p>
        </w:tc>
        <w:tc>
          <w:tcPr>
            <w:tcW w:w="1040" w:type="dxa"/>
            <w:vAlign w:val="bottom"/>
          </w:tcPr>
          <w:p w:rsidR="00EA4E85" w:rsidRPr="0010434F" w:rsidRDefault="00EA4E85" w:rsidP="00F82624">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34,32</w:t>
            </w:r>
          </w:p>
        </w:tc>
        <w:tc>
          <w:tcPr>
            <w:tcW w:w="1044" w:type="dxa"/>
            <w:vAlign w:val="bottom"/>
          </w:tcPr>
          <w:p w:rsidR="00EA4E85" w:rsidRPr="0010434F" w:rsidRDefault="00EA4E85" w:rsidP="00F82624">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35,92</w:t>
            </w:r>
          </w:p>
        </w:tc>
        <w:tc>
          <w:tcPr>
            <w:tcW w:w="1046" w:type="dxa"/>
            <w:vAlign w:val="bottom"/>
          </w:tcPr>
          <w:p w:rsidR="00EA4E85" w:rsidRPr="0010434F" w:rsidRDefault="00EA4E85" w:rsidP="00F82624">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39,07</w:t>
            </w:r>
          </w:p>
        </w:tc>
        <w:tc>
          <w:tcPr>
            <w:tcW w:w="1047" w:type="dxa"/>
            <w:vAlign w:val="bottom"/>
          </w:tcPr>
          <w:p w:rsidR="00EA4E85" w:rsidRPr="0010434F" w:rsidRDefault="00EA4E85" w:rsidP="00F82624">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43,25</w:t>
            </w:r>
          </w:p>
        </w:tc>
        <w:tc>
          <w:tcPr>
            <w:tcW w:w="1045" w:type="dxa"/>
            <w:vAlign w:val="bottom"/>
          </w:tcPr>
          <w:p w:rsidR="00EA4E85" w:rsidRPr="0010434F" w:rsidRDefault="00EA4E85" w:rsidP="00F82624">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44,25</w:t>
            </w:r>
          </w:p>
        </w:tc>
        <w:tc>
          <w:tcPr>
            <w:tcW w:w="1048" w:type="dxa"/>
            <w:vAlign w:val="bottom"/>
          </w:tcPr>
          <w:p w:rsidR="00EA4E85" w:rsidRPr="0010434F" w:rsidRDefault="00EA4E85" w:rsidP="00F82624">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47,67</w:t>
            </w:r>
          </w:p>
        </w:tc>
        <w:tc>
          <w:tcPr>
            <w:tcW w:w="1051" w:type="dxa"/>
            <w:vAlign w:val="bottom"/>
          </w:tcPr>
          <w:p w:rsidR="00EA4E85" w:rsidRPr="0010434F" w:rsidRDefault="00EA4E85" w:rsidP="00F82624">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52,02</w:t>
            </w:r>
          </w:p>
        </w:tc>
        <w:tc>
          <w:tcPr>
            <w:tcW w:w="1053" w:type="dxa"/>
            <w:vAlign w:val="bottom"/>
          </w:tcPr>
          <w:p w:rsidR="00EA4E85" w:rsidRPr="0010434F" w:rsidRDefault="00EA4E85" w:rsidP="00F82624">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58,75</w:t>
            </w:r>
          </w:p>
        </w:tc>
      </w:tr>
      <w:tr w:rsidR="00EA4E85" w:rsidRPr="0010434F" w:rsidTr="00F82624">
        <w:tc>
          <w:tcPr>
            <w:tcW w:w="1197" w:type="dxa"/>
          </w:tcPr>
          <w:p w:rsidR="00EA4E85" w:rsidRPr="0010434F" w:rsidRDefault="00EA4E85" w:rsidP="00F82624">
            <w:pPr>
              <w:tabs>
                <w:tab w:val="left" w:pos="8520"/>
              </w:tabs>
              <w:rPr>
                <w:rFonts w:ascii="Times New Roman" w:hAnsi="Times New Roman" w:cs="Times New Roman"/>
                <w:sz w:val="24"/>
                <w:szCs w:val="24"/>
                <w:lang w:val="uk-UA"/>
              </w:rPr>
            </w:pPr>
            <w:r w:rsidRPr="0010434F">
              <w:rPr>
                <w:rFonts w:ascii="Times New Roman" w:eastAsia="Times New Roman" w:hAnsi="Times New Roman" w:cs="Times New Roman"/>
                <w:sz w:val="24"/>
                <w:szCs w:val="24"/>
                <w:lang w:val="uk-UA" w:eastAsia="ru-RU"/>
              </w:rPr>
              <w:t>Корейка б/ кістки</w:t>
            </w:r>
          </w:p>
        </w:tc>
        <w:tc>
          <w:tcPr>
            <w:tcW w:w="1040" w:type="dxa"/>
            <w:vAlign w:val="bottom"/>
          </w:tcPr>
          <w:p w:rsidR="00EA4E85" w:rsidRPr="0010434F" w:rsidRDefault="00EA4E85" w:rsidP="00F82624">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21,41</w:t>
            </w:r>
          </w:p>
        </w:tc>
        <w:tc>
          <w:tcPr>
            <w:tcW w:w="1044" w:type="dxa"/>
            <w:vAlign w:val="bottom"/>
          </w:tcPr>
          <w:p w:rsidR="00EA4E85" w:rsidRPr="0010434F" w:rsidRDefault="00EA4E85" w:rsidP="00F82624">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21,3</w:t>
            </w:r>
          </w:p>
        </w:tc>
        <w:tc>
          <w:tcPr>
            <w:tcW w:w="1046" w:type="dxa"/>
            <w:vAlign w:val="bottom"/>
          </w:tcPr>
          <w:p w:rsidR="00EA4E85" w:rsidRPr="0010434F" w:rsidRDefault="00EA4E85" w:rsidP="00F82624">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21,59</w:t>
            </w:r>
          </w:p>
        </w:tc>
        <w:tc>
          <w:tcPr>
            <w:tcW w:w="1047" w:type="dxa"/>
            <w:vAlign w:val="bottom"/>
          </w:tcPr>
          <w:p w:rsidR="00EA4E85" w:rsidRPr="0010434F" w:rsidRDefault="00EA4E85" w:rsidP="00F82624">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25,62</w:t>
            </w:r>
          </w:p>
        </w:tc>
        <w:tc>
          <w:tcPr>
            <w:tcW w:w="1045" w:type="dxa"/>
            <w:vAlign w:val="bottom"/>
          </w:tcPr>
          <w:p w:rsidR="00EA4E85" w:rsidRPr="0010434F" w:rsidRDefault="00EA4E85" w:rsidP="00F82624">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26,06</w:t>
            </w:r>
          </w:p>
        </w:tc>
        <w:tc>
          <w:tcPr>
            <w:tcW w:w="1048" w:type="dxa"/>
            <w:vAlign w:val="bottom"/>
          </w:tcPr>
          <w:p w:rsidR="00EA4E85" w:rsidRPr="0010434F" w:rsidRDefault="00EA4E85" w:rsidP="00F82624">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27,53</w:t>
            </w:r>
          </w:p>
        </w:tc>
        <w:tc>
          <w:tcPr>
            <w:tcW w:w="1051" w:type="dxa"/>
            <w:vAlign w:val="bottom"/>
          </w:tcPr>
          <w:p w:rsidR="00EA4E85" w:rsidRPr="0010434F" w:rsidRDefault="00EA4E85" w:rsidP="00F82624">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28,81</w:t>
            </w:r>
          </w:p>
        </w:tc>
        <w:tc>
          <w:tcPr>
            <w:tcW w:w="1053" w:type="dxa"/>
            <w:vAlign w:val="bottom"/>
          </w:tcPr>
          <w:p w:rsidR="00EA4E85" w:rsidRPr="0010434F" w:rsidRDefault="00EA4E85" w:rsidP="00F82624">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30,86</w:t>
            </w:r>
          </w:p>
        </w:tc>
      </w:tr>
      <w:tr w:rsidR="00EA4E85" w:rsidRPr="0010434F" w:rsidTr="00F82624">
        <w:tc>
          <w:tcPr>
            <w:tcW w:w="1197" w:type="dxa"/>
          </w:tcPr>
          <w:p w:rsidR="00EA4E85" w:rsidRPr="0010434F" w:rsidRDefault="00EA4E85" w:rsidP="00F82624">
            <w:pPr>
              <w:tabs>
                <w:tab w:val="left" w:pos="8520"/>
              </w:tabs>
              <w:rPr>
                <w:rFonts w:ascii="Times New Roman" w:eastAsia="Times New Roman" w:hAnsi="Times New Roman" w:cs="Times New Roman"/>
                <w:sz w:val="24"/>
                <w:szCs w:val="24"/>
                <w:lang w:val="uk-UA" w:eastAsia="ru-RU"/>
              </w:rPr>
            </w:pPr>
            <w:r w:rsidRPr="0010434F">
              <w:rPr>
                <w:rFonts w:ascii="Times New Roman" w:eastAsia="Times New Roman" w:hAnsi="Times New Roman" w:cs="Times New Roman"/>
                <w:sz w:val="24"/>
                <w:szCs w:val="24"/>
                <w:lang w:val="uk-UA" w:eastAsia="ru-RU"/>
              </w:rPr>
              <w:t>Грудинка</w:t>
            </w:r>
          </w:p>
          <w:p w:rsidR="00EA4E85" w:rsidRPr="0010434F" w:rsidRDefault="00EA4E85" w:rsidP="00F82624">
            <w:pPr>
              <w:tabs>
                <w:tab w:val="left" w:pos="8520"/>
              </w:tabs>
              <w:rPr>
                <w:rFonts w:ascii="Times New Roman" w:hAnsi="Times New Roman" w:cs="Times New Roman"/>
                <w:sz w:val="24"/>
                <w:szCs w:val="24"/>
                <w:lang w:val="uk-UA"/>
              </w:rPr>
            </w:pPr>
            <w:r w:rsidRPr="0010434F">
              <w:rPr>
                <w:rFonts w:ascii="Times New Roman" w:eastAsia="Times New Roman" w:hAnsi="Times New Roman" w:cs="Times New Roman"/>
                <w:sz w:val="24"/>
                <w:szCs w:val="24"/>
                <w:lang w:val="uk-UA" w:eastAsia="ru-RU"/>
              </w:rPr>
              <w:t>б/ кістки</w:t>
            </w:r>
          </w:p>
        </w:tc>
        <w:tc>
          <w:tcPr>
            <w:tcW w:w="1040" w:type="dxa"/>
            <w:vAlign w:val="bottom"/>
          </w:tcPr>
          <w:p w:rsidR="00EA4E85" w:rsidRPr="0010434F" w:rsidRDefault="00EA4E85" w:rsidP="00F82624">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23,27</w:t>
            </w:r>
          </w:p>
        </w:tc>
        <w:tc>
          <w:tcPr>
            <w:tcW w:w="1044" w:type="dxa"/>
            <w:vAlign w:val="bottom"/>
          </w:tcPr>
          <w:p w:rsidR="00EA4E85" w:rsidRPr="0010434F" w:rsidRDefault="00EA4E85" w:rsidP="00F82624">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22,98</w:t>
            </w:r>
          </w:p>
        </w:tc>
        <w:tc>
          <w:tcPr>
            <w:tcW w:w="1046" w:type="dxa"/>
            <w:vAlign w:val="bottom"/>
          </w:tcPr>
          <w:p w:rsidR="00EA4E85" w:rsidRPr="0010434F" w:rsidRDefault="00EA4E85" w:rsidP="00F82624">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26,73</w:t>
            </w:r>
          </w:p>
        </w:tc>
        <w:tc>
          <w:tcPr>
            <w:tcW w:w="1047" w:type="dxa"/>
            <w:vAlign w:val="bottom"/>
          </w:tcPr>
          <w:p w:rsidR="00EA4E85" w:rsidRPr="0010434F" w:rsidRDefault="00EA4E85" w:rsidP="00F82624">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28,21</w:t>
            </w:r>
          </w:p>
        </w:tc>
        <w:tc>
          <w:tcPr>
            <w:tcW w:w="1045" w:type="dxa"/>
            <w:vAlign w:val="bottom"/>
          </w:tcPr>
          <w:p w:rsidR="00EA4E85" w:rsidRPr="0010434F" w:rsidRDefault="00EA4E85" w:rsidP="00F82624">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27,85</w:t>
            </w:r>
          </w:p>
        </w:tc>
        <w:tc>
          <w:tcPr>
            <w:tcW w:w="1048" w:type="dxa"/>
            <w:vAlign w:val="bottom"/>
          </w:tcPr>
          <w:p w:rsidR="00EA4E85" w:rsidRPr="0010434F" w:rsidRDefault="00EA4E85" w:rsidP="00F82624">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31</w:t>
            </w:r>
          </w:p>
        </w:tc>
        <w:tc>
          <w:tcPr>
            <w:tcW w:w="1051" w:type="dxa"/>
            <w:vAlign w:val="bottom"/>
          </w:tcPr>
          <w:p w:rsidR="00EA4E85" w:rsidRPr="0010434F" w:rsidRDefault="00EA4E85" w:rsidP="00F82624">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34,62</w:t>
            </w:r>
          </w:p>
        </w:tc>
        <w:tc>
          <w:tcPr>
            <w:tcW w:w="1053" w:type="dxa"/>
            <w:vAlign w:val="bottom"/>
          </w:tcPr>
          <w:p w:rsidR="00EA4E85" w:rsidRPr="0010434F" w:rsidRDefault="00EA4E85" w:rsidP="00F82624">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35,91</w:t>
            </w:r>
          </w:p>
        </w:tc>
      </w:tr>
      <w:tr w:rsidR="00EA4E85" w:rsidRPr="0010434F" w:rsidTr="00F82624">
        <w:tc>
          <w:tcPr>
            <w:tcW w:w="1197" w:type="dxa"/>
          </w:tcPr>
          <w:p w:rsidR="00EA4E85" w:rsidRPr="0010434F" w:rsidRDefault="00EA4E85" w:rsidP="00F82624">
            <w:pPr>
              <w:tabs>
                <w:tab w:val="left" w:pos="8520"/>
              </w:tabs>
              <w:rPr>
                <w:rFonts w:ascii="Times New Roman" w:hAnsi="Times New Roman" w:cs="Times New Roman"/>
                <w:sz w:val="24"/>
                <w:szCs w:val="24"/>
                <w:lang w:val="uk-UA"/>
              </w:rPr>
            </w:pPr>
            <w:r w:rsidRPr="0010434F">
              <w:rPr>
                <w:rFonts w:ascii="Times New Roman" w:eastAsia="Times New Roman" w:hAnsi="Times New Roman" w:cs="Times New Roman"/>
                <w:sz w:val="24"/>
                <w:szCs w:val="24"/>
                <w:lang w:val="uk-UA" w:eastAsia="ru-RU"/>
              </w:rPr>
              <w:t>М’ясо окосту</w:t>
            </w:r>
          </w:p>
        </w:tc>
        <w:tc>
          <w:tcPr>
            <w:tcW w:w="1040" w:type="dxa"/>
            <w:vAlign w:val="bottom"/>
          </w:tcPr>
          <w:p w:rsidR="00EA4E85" w:rsidRPr="0010434F" w:rsidRDefault="00EA4E85" w:rsidP="00F82624">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71,1</w:t>
            </w:r>
          </w:p>
        </w:tc>
        <w:tc>
          <w:tcPr>
            <w:tcW w:w="1044" w:type="dxa"/>
            <w:vAlign w:val="bottom"/>
          </w:tcPr>
          <w:p w:rsidR="00EA4E85" w:rsidRPr="0010434F" w:rsidRDefault="00EA4E85" w:rsidP="00F82624">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73,22</w:t>
            </w:r>
          </w:p>
        </w:tc>
        <w:tc>
          <w:tcPr>
            <w:tcW w:w="1046" w:type="dxa"/>
            <w:vAlign w:val="bottom"/>
          </w:tcPr>
          <w:p w:rsidR="00EA4E85" w:rsidRPr="0010434F" w:rsidRDefault="00EA4E85" w:rsidP="00F82624">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76,58</w:t>
            </w:r>
          </w:p>
        </w:tc>
        <w:tc>
          <w:tcPr>
            <w:tcW w:w="1047" w:type="dxa"/>
            <w:vAlign w:val="bottom"/>
          </w:tcPr>
          <w:p w:rsidR="00EA4E85" w:rsidRPr="0010434F" w:rsidRDefault="00EA4E85" w:rsidP="00F82624">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84,63</w:t>
            </w:r>
          </w:p>
        </w:tc>
        <w:tc>
          <w:tcPr>
            <w:tcW w:w="1045" w:type="dxa"/>
            <w:vAlign w:val="bottom"/>
          </w:tcPr>
          <w:p w:rsidR="00EA4E85" w:rsidRPr="0010434F" w:rsidRDefault="00EA4E85" w:rsidP="00F82624">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87,75</w:t>
            </w:r>
          </w:p>
        </w:tc>
        <w:tc>
          <w:tcPr>
            <w:tcW w:w="1048" w:type="dxa"/>
            <w:vAlign w:val="bottom"/>
          </w:tcPr>
          <w:p w:rsidR="00EA4E85" w:rsidRPr="0010434F" w:rsidRDefault="00EA4E85" w:rsidP="00F82624">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94</w:t>
            </w:r>
          </w:p>
        </w:tc>
        <w:tc>
          <w:tcPr>
            <w:tcW w:w="1051" w:type="dxa"/>
            <w:vAlign w:val="bottom"/>
          </w:tcPr>
          <w:p w:rsidR="00EA4E85" w:rsidRPr="0010434F" w:rsidRDefault="00EA4E85" w:rsidP="00F82624">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97,14</w:t>
            </w:r>
          </w:p>
        </w:tc>
        <w:tc>
          <w:tcPr>
            <w:tcW w:w="1053" w:type="dxa"/>
            <w:vAlign w:val="bottom"/>
          </w:tcPr>
          <w:p w:rsidR="00EA4E85" w:rsidRPr="0010434F" w:rsidRDefault="00EA4E85" w:rsidP="00F82624">
            <w:pPr>
              <w:jc w:val="center"/>
              <w:rPr>
                <w:rFonts w:ascii="Times New Roman" w:hAnsi="Times New Roman" w:cs="Times New Roman"/>
                <w:sz w:val="24"/>
                <w:szCs w:val="24"/>
                <w:lang w:val="uk-UA"/>
              </w:rPr>
            </w:pPr>
            <w:r w:rsidRPr="0010434F">
              <w:rPr>
                <w:rFonts w:ascii="Times New Roman" w:hAnsi="Times New Roman" w:cs="Times New Roman"/>
                <w:sz w:val="24"/>
                <w:szCs w:val="24"/>
                <w:lang w:val="uk-UA"/>
              </w:rPr>
              <w:t>100,49</w:t>
            </w:r>
          </w:p>
        </w:tc>
      </w:tr>
    </w:tbl>
    <w:p w:rsidR="00EA4E85" w:rsidRPr="0010434F" w:rsidRDefault="00EA4E85" w:rsidP="00EA4E85">
      <w:pPr>
        <w:spacing w:after="0" w:line="360" w:lineRule="auto"/>
        <w:ind w:firstLine="709"/>
        <w:jc w:val="right"/>
        <w:rPr>
          <w:rFonts w:ascii="Times New Roman" w:eastAsia="Calibri" w:hAnsi="Times New Roman" w:cs="Times New Roman"/>
          <w:i/>
          <w:sz w:val="28"/>
          <w:lang w:val="uk-UA"/>
        </w:rPr>
      </w:pPr>
    </w:p>
    <w:p w:rsidR="00EA4E85" w:rsidRPr="0010434F" w:rsidRDefault="00EA4E85" w:rsidP="00EA4E85">
      <w:pPr>
        <w:spacing w:after="0" w:line="360" w:lineRule="auto"/>
        <w:ind w:firstLine="709"/>
        <w:jc w:val="both"/>
        <w:rPr>
          <w:rFonts w:ascii="Times New Roman" w:eastAsia="Calibri" w:hAnsi="Times New Roman" w:cs="Times New Roman"/>
          <w:sz w:val="28"/>
          <w:lang w:val="uk-UA"/>
        </w:rPr>
      </w:pPr>
      <w:r w:rsidRPr="0010434F">
        <w:rPr>
          <w:rFonts w:ascii="Times New Roman" w:eastAsia="Calibri" w:hAnsi="Times New Roman" w:cs="Times New Roman"/>
          <w:sz w:val="28"/>
          <w:lang w:val="uk-UA"/>
        </w:rPr>
        <w:t>Проведений розрахунок загальної собівартості та вартості реалізованої продукції демонструє поступове збільшення обох показників в залежності від зростання живої маси забійних свиней (табл.</w:t>
      </w:r>
      <w:r w:rsidR="00F82624" w:rsidRPr="0010434F">
        <w:rPr>
          <w:rFonts w:ascii="Times New Roman" w:eastAsia="Calibri" w:hAnsi="Times New Roman" w:cs="Times New Roman"/>
          <w:sz w:val="28"/>
          <w:lang w:val="uk-UA"/>
        </w:rPr>
        <w:t xml:space="preserve"> 3.22</w:t>
      </w:r>
      <w:r w:rsidRPr="0010434F">
        <w:rPr>
          <w:rFonts w:ascii="Times New Roman" w:eastAsia="Calibri" w:hAnsi="Times New Roman" w:cs="Times New Roman"/>
          <w:sz w:val="28"/>
          <w:lang w:val="uk-UA"/>
        </w:rPr>
        <w:t xml:space="preserve"> та </w:t>
      </w:r>
      <w:r w:rsidR="00F82624" w:rsidRPr="0010434F">
        <w:rPr>
          <w:rFonts w:ascii="Times New Roman" w:eastAsia="Calibri" w:hAnsi="Times New Roman" w:cs="Times New Roman"/>
          <w:sz w:val="28"/>
          <w:lang w:val="uk-UA"/>
        </w:rPr>
        <w:t>3.23</w:t>
      </w:r>
      <w:r w:rsidRPr="0010434F">
        <w:rPr>
          <w:rFonts w:ascii="Times New Roman" w:eastAsia="Calibri" w:hAnsi="Times New Roman" w:cs="Times New Roman"/>
          <w:sz w:val="28"/>
          <w:lang w:val="uk-UA"/>
        </w:rPr>
        <w:t>).</w:t>
      </w:r>
    </w:p>
    <w:p w:rsidR="00EA4E85" w:rsidRPr="0010434F" w:rsidRDefault="00F82624" w:rsidP="00EA4E85">
      <w:pPr>
        <w:spacing w:after="0" w:line="360" w:lineRule="auto"/>
        <w:ind w:firstLine="709"/>
        <w:jc w:val="right"/>
        <w:rPr>
          <w:rFonts w:ascii="Times New Roman" w:eastAsia="Calibri" w:hAnsi="Times New Roman" w:cs="Times New Roman"/>
          <w:i/>
          <w:sz w:val="28"/>
          <w:lang w:val="uk-UA"/>
        </w:rPr>
      </w:pPr>
      <w:r w:rsidRPr="0010434F">
        <w:rPr>
          <w:rFonts w:ascii="Times New Roman" w:eastAsia="Calibri" w:hAnsi="Times New Roman" w:cs="Times New Roman"/>
          <w:i/>
          <w:sz w:val="28"/>
          <w:lang w:val="uk-UA"/>
        </w:rPr>
        <w:t>Таблиця 3.22</w:t>
      </w:r>
    </w:p>
    <w:p w:rsidR="00EA4E85" w:rsidRPr="0010434F" w:rsidRDefault="00EA4E85" w:rsidP="00EA4E85">
      <w:pPr>
        <w:spacing w:after="0" w:line="360" w:lineRule="auto"/>
        <w:ind w:firstLine="709"/>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Загальна собівартість продукції</w:t>
      </w:r>
    </w:p>
    <w:tbl>
      <w:tblPr>
        <w:tblStyle w:val="ae"/>
        <w:tblW w:w="0" w:type="auto"/>
        <w:tblLook w:val="04A0" w:firstRow="1" w:lastRow="0" w:firstColumn="1" w:lastColumn="0" w:noHBand="0" w:noVBand="1"/>
      </w:tblPr>
      <w:tblGrid>
        <w:gridCol w:w="1197"/>
        <w:gridCol w:w="1054"/>
        <w:gridCol w:w="1054"/>
        <w:gridCol w:w="1054"/>
        <w:gridCol w:w="1054"/>
        <w:gridCol w:w="1054"/>
        <w:gridCol w:w="1054"/>
        <w:gridCol w:w="1054"/>
        <w:gridCol w:w="966"/>
      </w:tblGrid>
      <w:tr w:rsidR="00EA4E85" w:rsidRPr="0010434F" w:rsidTr="00F009A7">
        <w:tc>
          <w:tcPr>
            <w:tcW w:w="1197" w:type="dxa"/>
            <w:vMerge w:val="restart"/>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Відруби</w:t>
            </w:r>
          </w:p>
        </w:tc>
        <w:tc>
          <w:tcPr>
            <w:tcW w:w="8148" w:type="dxa"/>
            <w:gridSpan w:val="8"/>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Групи</w:t>
            </w:r>
          </w:p>
        </w:tc>
      </w:tr>
      <w:tr w:rsidR="00F009A7" w:rsidRPr="0010434F" w:rsidTr="00F009A7">
        <w:tc>
          <w:tcPr>
            <w:tcW w:w="1197" w:type="dxa"/>
            <w:vMerge/>
          </w:tcPr>
          <w:p w:rsidR="00EA4E85" w:rsidRPr="0010434F" w:rsidRDefault="00EA4E85" w:rsidP="00F82624">
            <w:pPr>
              <w:spacing w:line="360" w:lineRule="auto"/>
              <w:jc w:val="right"/>
              <w:rPr>
                <w:rFonts w:ascii="Times New Roman" w:eastAsia="Calibri" w:hAnsi="Times New Roman" w:cs="Times New Roman"/>
                <w:sz w:val="28"/>
                <w:lang w:val="uk-UA"/>
              </w:rPr>
            </w:pPr>
          </w:p>
        </w:tc>
        <w:tc>
          <w:tcPr>
            <w:tcW w:w="1054" w:type="dxa"/>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I</w:t>
            </w:r>
          </w:p>
        </w:tc>
        <w:tc>
          <w:tcPr>
            <w:tcW w:w="1054" w:type="dxa"/>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II</w:t>
            </w:r>
          </w:p>
        </w:tc>
        <w:tc>
          <w:tcPr>
            <w:tcW w:w="1054" w:type="dxa"/>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III</w:t>
            </w:r>
          </w:p>
        </w:tc>
        <w:tc>
          <w:tcPr>
            <w:tcW w:w="1054" w:type="dxa"/>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IV</w:t>
            </w:r>
          </w:p>
        </w:tc>
        <w:tc>
          <w:tcPr>
            <w:tcW w:w="1054" w:type="dxa"/>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V</w:t>
            </w:r>
          </w:p>
        </w:tc>
        <w:tc>
          <w:tcPr>
            <w:tcW w:w="1054" w:type="dxa"/>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VI</w:t>
            </w:r>
          </w:p>
        </w:tc>
        <w:tc>
          <w:tcPr>
            <w:tcW w:w="1054" w:type="dxa"/>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VII</w:t>
            </w:r>
          </w:p>
        </w:tc>
        <w:tc>
          <w:tcPr>
            <w:tcW w:w="770" w:type="dxa"/>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VIII</w:t>
            </w:r>
          </w:p>
        </w:tc>
      </w:tr>
      <w:tr w:rsidR="00F009A7" w:rsidRPr="0010434F" w:rsidTr="00F009A7">
        <w:tc>
          <w:tcPr>
            <w:tcW w:w="1197" w:type="dxa"/>
          </w:tcPr>
          <w:p w:rsidR="00F009A7" w:rsidRPr="0010434F" w:rsidRDefault="00F009A7" w:rsidP="00F009A7">
            <w:pPr>
              <w:tabs>
                <w:tab w:val="left" w:pos="8520"/>
              </w:tabs>
              <w:rPr>
                <w:rFonts w:ascii="Times New Roman" w:hAnsi="Times New Roman" w:cs="Times New Roman"/>
                <w:sz w:val="24"/>
                <w:szCs w:val="24"/>
                <w:lang w:val="uk-UA"/>
              </w:rPr>
            </w:pPr>
            <w:r w:rsidRPr="0010434F">
              <w:rPr>
                <w:rFonts w:ascii="Times New Roman" w:eastAsia="Times New Roman" w:hAnsi="Times New Roman" w:cs="Times New Roman"/>
                <w:sz w:val="24"/>
                <w:szCs w:val="24"/>
                <w:lang w:val="uk-UA" w:eastAsia="ru-RU"/>
              </w:rPr>
              <w:t xml:space="preserve">Вирізка </w:t>
            </w:r>
          </w:p>
        </w:tc>
        <w:tc>
          <w:tcPr>
            <w:tcW w:w="1054" w:type="dxa"/>
            <w:tcBorders>
              <w:top w:val="single" w:sz="4" w:space="0" w:color="auto"/>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sz w:val="20"/>
                <w:szCs w:val="20"/>
                <w:lang w:val="uk-UA"/>
              </w:rPr>
            </w:pPr>
            <w:r w:rsidRPr="0010434F">
              <w:rPr>
                <w:rFonts w:ascii="Times New Roman" w:hAnsi="Times New Roman" w:cs="Times New Roman"/>
                <w:sz w:val="20"/>
                <w:szCs w:val="20"/>
                <w:lang w:val="uk-UA"/>
              </w:rPr>
              <w:t>400,0746</w:t>
            </w:r>
          </w:p>
        </w:tc>
        <w:tc>
          <w:tcPr>
            <w:tcW w:w="1054" w:type="dxa"/>
            <w:tcBorders>
              <w:top w:val="single" w:sz="4" w:space="0" w:color="auto"/>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sz w:val="20"/>
                <w:szCs w:val="20"/>
                <w:lang w:val="uk-UA"/>
              </w:rPr>
            </w:pPr>
            <w:r w:rsidRPr="0010434F">
              <w:rPr>
                <w:rFonts w:ascii="Times New Roman" w:hAnsi="Times New Roman" w:cs="Times New Roman"/>
                <w:sz w:val="20"/>
                <w:szCs w:val="20"/>
                <w:lang w:val="uk-UA"/>
              </w:rPr>
              <w:t>423,062</w:t>
            </w:r>
          </w:p>
        </w:tc>
        <w:tc>
          <w:tcPr>
            <w:tcW w:w="1054" w:type="dxa"/>
            <w:tcBorders>
              <w:top w:val="single" w:sz="4" w:space="0" w:color="auto"/>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sz w:val="20"/>
                <w:szCs w:val="20"/>
                <w:lang w:val="uk-UA"/>
              </w:rPr>
            </w:pPr>
            <w:r w:rsidRPr="0010434F">
              <w:rPr>
                <w:rFonts w:ascii="Times New Roman" w:hAnsi="Times New Roman" w:cs="Times New Roman"/>
                <w:sz w:val="20"/>
                <w:szCs w:val="20"/>
                <w:lang w:val="uk-UA"/>
              </w:rPr>
              <w:t>400,575</w:t>
            </w:r>
          </w:p>
        </w:tc>
        <w:tc>
          <w:tcPr>
            <w:tcW w:w="1054" w:type="dxa"/>
            <w:tcBorders>
              <w:top w:val="single" w:sz="4" w:space="0" w:color="auto"/>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sz w:val="20"/>
                <w:szCs w:val="20"/>
                <w:lang w:val="uk-UA"/>
              </w:rPr>
            </w:pPr>
            <w:r w:rsidRPr="0010434F">
              <w:rPr>
                <w:rFonts w:ascii="Times New Roman" w:hAnsi="Times New Roman" w:cs="Times New Roman"/>
                <w:sz w:val="20"/>
                <w:szCs w:val="20"/>
                <w:lang w:val="uk-UA"/>
              </w:rPr>
              <w:t>433,6712</w:t>
            </w:r>
          </w:p>
        </w:tc>
        <w:tc>
          <w:tcPr>
            <w:tcW w:w="1054" w:type="dxa"/>
            <w:tcBorders>
              <w:top w:val="single" w:sz="4" w:space="0" w:color="auto"/>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sz w:val="20"/>
                <w:szCs w:val="20"/>
                <w:lang w:val="uk-UA"/>
              </w:rPr>
            </w:pPr>
            <w:r w:rsidRPr="0010434F">
              <w:rPr>
                <w:rFonts w:ascii="Times New Roman" w:hAnsi="Times New Roman" w:cs="Times New Roman"/>
                <w:sz w:val="20"/>
                <w:szCs w:val="20"/>
                <w:lang w:val="uk-UA"/>
              </w:rPr>
              <w:t>445,2978</w:t>
            </w:r>
          </w:p>
        </w:tc>
        <w:tc>
          <w:tcPr>
            <w:tcW w:w="1054" w:type="dxa"/>
            <w:tcBorders>
              <w:top w:val="single" w:sz="4" w:space="0" w:color="auto"/>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sz w:val="20"/>
                <w:szCs w:val="20"/>
                <w:lang w:val="uk-UA"/>
              </w:rPr>
            </w:pPr>
            <w:r w:rsidRPr="0010434F">
              <w:rPr>
                <w:rFonts w:ascii="Times New Roman" w:hAnsi="Times New Roman" w:cs="Times New Roman"/>
                <w:sz w:val="20"/>
                <w:szCs w:val="20"/>
                <w:lang w:val="uk-UA"/>
              </w:rPr>
              <w:t>459,238</w:t>
            </w:r>
          </w:p>
        </w:tc>
        <w:tc>
          <w:tcPr>
            <w:tcW w:w="1054" w:type="dxa"/>
            <w:tcBorders>
              <w:top w:val="single" w:sz="4" w:space="0" w:color="auto"/>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sz w:val="20"/>
                <w:szCs w:val="20"/>
                <w:lang w:val="uk-UA"/>
              </w:rPr>
            </w:pPr>
            <w:r w:rsidRPr="0010434F">
              <w:rPr>
                <w:rFonts w:ascii="Times New Roman" w:hAnsi="Times New Roman" w:cs="Times New Roman"/>
                <w:sz w:val="20"/>
                <w:szCs w:val="20"/>
                <w:lang w:val="uk-UA"/>
              </w:rPr>
              <w:t>487,4344</w:t>
            </w:r>
          </w:p>
        </w:tc>
        <w:tc>
          <w:tcPr>
            <w:tcW w:w="770" w:type="dxa"/>
            <w:tcBorders>
              <w:top w:val="single" w:sz="4" w:space="0" w:color="auto"/>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sz w:val="20"/>
                <w:szCs w:val="20"/>
                <w:lang w:val="uk-UA"/>
              </w:rPr>
            </w:pPr>
            <w:r w:rsidRPr="0010434F">
              <w:rPr>
                <w:rFonts w:ascii="Times New Roman" w:hAnsi="Times New Roman" w:cs="Times New Roman"/>
                <w:sz w:val="20"/>
                <w:szCs w:val="20"/>
                <w:lang w:val="uk-UA"/>
              </w:rPr>
              <w:t>537,3825</w:t>
            </w:r>
          </w:p>
        </w:tc>
      </w:tr>
      <w:tr w:rsidR="00F009A7" w:rsidRPr="0010434F" w:rsidTr="00F009A7">
        <w:tc>
          <w:tcPr>
            <w:tcW w:w="1197" w:type="dxa"/>
          </w:tcPr>
          <w:p w:rsidR="00F009A7" w:rsidRPr="0010434F" w:rsidRDefault="00F009A7" w:rsidP="00F009A7">
            <w:pPr>
              <w:tabs>
                <w:tab w:val="left" w:pos="8520"/>
              </w:tabs>
              <w:rPr>
                <w:rFonts w:ascii="Times New Roman" w:hAnsi="Times New Roman" w:cs="Times New Roman"/>
                <w:sz w:val="24"/>
                <w:szCs w:val="24"/>
                <w:lang w:val="uk-UA"/>
              </w:rPr>
            </w:pPr>
            <w:r w:rsidRPr="0010434F">
              <w:rPr>
                <w:rFonts w:ascii="Times New Roman" w:eastAsia="Times New Roman" w:hAnsi="Times New Roman" w:cs="Times New Roman"/>
                <w:sz w:val="24"/>
                <w:szCs w:val="24"/>
                <w:lang w:val="uk-UA" w:eastAsia="ru-RU"/>
              </w:rPr>
              <w:t>Ошийок</w:t>
            </w:r>
          </w:p>
        </w:tc>
        <w:tc>
          <w:tcPr>
            <w:tcW w:w="105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sz w:val="20"/>
                <w:szCs w:val="20"/>
                <w:lang w:val="uk-UA"/>
              </w:rPr>
            </w:pPr>
            <w:r w:rsidRPr="0010434F">
              <w:rPr>
                <w:rFonts w:ascii="Times New Roman" w:hAnsi="Times New Roman" w:cs="Times New Roman"/>
                <w:sz w:val="20"/>
                <w:szCs w:val="20"/>
                <w:lang w:val="uk-UA"/>
              </w:rPr>
              <w:t>1703,854</w:t>
            </w:r>
          </w:p>
        </w:tc>
        <w:tc>
          <w:tcPr>
            <w:tcW w:w="105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sz w:val="20"/>
                <w:szCs w:val="20"/>
                <w:lang w:val="uk-UA"/>
              </w:rPr>
            </w:pPr>
            <w:r w:rsidRPr="0010434F">
              <w:rPr>
                <w:rFonts w:ascii="Times New Roman" w:hAnsi="Times New Roman" w:cs="Times New Roman"/>
                <w:sz w:val="20"/>
                <w:szCs w:val="20"/>
                <w:lang w:val="uk-UA"/>
              </w:rPr>
              <w:t>1741,963</w:t>
            </w:r>
          </w:p>
        </w:tc>
        <w:tc>
          <w:tcPr>
            <w:tcW w:w="105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sz w:val="20"/>
                <w:szCs w:val="20"/>
                <w:lang w:val="uk-UA"/>
              </w:rPr>
            </w:pPr>
            <w:r w:rsidRPr="0010434F">
              <w:rPr>
                <w:rFonts w:ascii="Times New Roman" w:hAnsi="Times New Roman" w:cs="Times New Roman"/>
                <w:sz w:val="20"/>
                <w:szCs w:val="20"/>
                <w:lang w:val="uk-UA"/>
              </w:rPr>
              <w:t>1771,513</w:t>
            </w:r>
          </w:p>
        </w:tc>
        <w:tc>
          <w:tcPr>
            <w:tcW w:w="105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sz w:val="20"/>
                <w:szCs w:val="20"/>
                <w:lang w:val="uk-UA"/>
              </w:rPr>
            </w:pPr>
            <w:r w:rsidRPr="0010434F">
              <w:rPr>
                <w:rFonts w:ascii="Times New Roman" w:hAnsi="Times New Roman" w:cs="Times New Roman"/>
                <w:sz w:val="20"/>
                <w:szCs w:val="20"/>
                <w:lang w:val="uk-UA"/>
              </w:rPr>
              <w:t>1899,92</w:t>
            </w:r>
          </w:p>
        </w:tc>
        <w:tc>
          <w:tcPr>
            <w:tcW w:w="105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sz w:val="20"/>
                <w:szCs w:val="20"/>
                <w:lang w:val="uk-UA"/>
              </w:rPr>
            </w:pPr>
            <w:r w:rsidRPr="0010434F">
              <w:rPr>
                <w:rFonts w:ascii="Times New Roman" w:hAnsi="Times New Roman" w:cs="Times New Roman"/>
                <w:sz w:val="20"/>
                <w:szCs w:val="20"/>
                <w:lang w:val="uk-UA"/>
              </w:rPr>
              <w:t>1840,074</w:t>
            </w:r>
          </w:p>
        </w:tc>
        <w:tc>
          <w:tcPr>
            <w:tcW w:w="105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sz w:val="20"/>
                <w:szCs w:val="20"/>
                <w:lang w:val="uk-UA"/>
              </w:rPr>
            </w:pPr>
            <w:r w:rsidRPr="0010434F">
              <w:rPr>
                <w:rFonts w:ascii="Times New Roman" w:hAnsi="Times New Roman" w:cs="Times New Roman"/>
                <w:sz w:val="20"/>
                <w:szCs w:val="20"/>
                <w:lang w:val="uk-UA"/>
              </w:rPr>
              <w:t>1946,025</w:t>
            </w:r>
          </w:p>
        </w:tc>
        <w:tc>
          <w:tcPr>
            <w:tcW w:w="105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sz w:val="20"/>
                <w:szCs w:val="20"/>
                <w:lang w:val="uk-UA"/>
              </w:rPr>
            </w:pPr>
            <w:r w:rsidRPr="0010434F">
              <w:rPr>
                <w:rFonts w:ascii="Times New Roman" w:hAnsi="Times New Roman" w:cs="Times New Roman"/>
                <w:sz w:val="20"/>
                <w:szCs w:val="20"/>
                <w:lang w:val="uk-UA"/>
              </w:rPr>
              <w:t>2075,989</w:t>
            </w:r>
          </w:p>
        </w:tc>
        <w:tc>
          <w:tcPr>
            <w:tcW w:w="770"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sz w:val="20"/>
                <w:szCs w:val="20"/>
                <w:lang w:val="uk-UA"/>
              </w:rPr>
            </w:pPr>
            <w:r w:rsidRPr="0010434F">
              <w:rPr>
                <w:rFonts w:ascii="Times New Roman" w:hAnsi="Times New Roman" w:cs="Times New Roman"/>
                <w:sz w:val="20"/>
                <w:szCs w:val="20"/>
                <w:lang w:val="uk-UA"/>
              </w:rPr>
              <w:t>2081,625</w:t>
            </w:r>
          </w:p>
        </w:tc>
      </w:tr>
      <w:tr w:rsidR="00F009A7" w:rsidRPr="0010434F" w:rsidTr="00F009A7">
        <w:tc>
          <w:tcPr>
            <w:tcW w:w="1197" w:type="dxa"/>
          </w:tcPr>
          <w:p w:rsidR="00F009A7" w:rsidRPr="0010434F" w:rsidRDefault="00F009A7" w:rsidP="00F009A7">
            <w:pPr>
              <w:tabs>
                <w:tab w:val="left" w:pos="8520"/>
              </w:tabs>
              <w:rPr>
                <w:rFonts w:ascii="Times New Roman" w:hAnsi="Times New Roman" w:cs="Times New Roman"/>
                <w:sz w:val="24"/>
                <w:szCs w:val="24"/>
                <w:lang w:val="uk-UA"/>
              </w:rPr>
            </w:pPr>
            <w:r w:rsidRPr="0010434F">
              <w:rPr>
                <w:rFonts w:ascii="Times New Roman" w:eastAsia="Times New Roman" w:hAnsi="Times New Roman" w:cs="Times New Roman"/>
                <w:sz w:val="24"/>
                <w:szCs w:val="24"/>
                <w:lang w:val="uk-UA" w:eastAsia="ru-RU"/>
              </w:rPr>
              <w:t>М’ясо лопатки</w:t>
            </w:r>
          </w:p>
        </w:tc>
        <w:tc>
          <w:tcPr>
            <w:tcW w:w="105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sz w:val="20"/>
                <w:szCs w:val="20"/>
                <w:lang w:val="uk-UA"/>
              </w:rPr>
            </w:pPr>
            <w:r w:rsidRPr="0010434F">
              <w:rPr>
                <w:rFonts w:ascii="Times New Roman" w:hAnsi="Times New Roman" w:cs="Times New Roman"/>
                <w:sz w:val="20"/>
                <w:szCs w:val="20"/>
                <w:lang w:val="uk-UA"/>
              </w:rPr>
              <w:t>3122,09</w:t>
            </w:r>
          </w:p>
        </w:tc>
        <w:tc>
          <w:tcPr>
            <w:tcW w:w="105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sz w:val="20"/>
                <w:szCs w:val="20"/>
                <w:lang w:val="uk-UA"/>
              </w:rPr>
            </w:pPr>
            <w:r w:rsidRPr="0010434F">
              <w:rPr>
                <w:rFonts w:ascii="Times New Roman" w:hAnsi="Times New Roman" w:cs="Times New Roman"/>
                <w:sz w:val="20"/>
                <w:szCs w:val="20"/>
                <w:lang w:val="uk-UA"/>
              </w:rPr>
              <w:t>3215,558</w:t>
            </w:r>
          </w:p>
        </w:tc>
        <w:tc>
          <w:tcPr>
            <w:tcW w:w="105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sz w:val="20"/>
                <w:szCs w:val="20"/>
                <w:lang w:val="uk-UA"/>
              </w:rPr>
            </w:pPr>
            <w:r w:rsidRPr="0010434F">
              <w:rPr>
                <w:rFonts w:ascii="Times New Roman" w:hAnsi="Times New Roman" w:cs="Times New Roman"/>
                <w:sz w:val="20"/>
                <w:szCs w:val="20"/>
                <w:lang w:val="uk-UA"/>
              </w:rPr>
              <w:t>3428,002</w:t>
            </w:r>
          </w:p>
        </w:tc>
        <w:tc>
          <w:tcPr>
            <w:tcW w:w="105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sz w:val="20"/>
                <w:szCs w:val="20"/>
                <w:lang w:val="uk-UA"/>
              </w:rPr>
            </w:pPr>
            <w:r w:rsidRPr="0010434F">
              <w:rPr>
                <w:rFonts w:ascii="Times New Roman" w:hAnsi="Times New Roman" w:cs="Times New Roman"/>
                <w:sz w:val="20"/>
                <w:szCs w:val="20"/>
                <w:lang w:val="uk-UA"/>
              </w:rPr>
              <w:t>3754,533</w:t>
            </w:r>
          </w:p>
        </w:tc>
        <w:tc>
          <w:tcPr>
            <w:tcW w:w="105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sz w:val="20"/>
                <w:szCs w:val="20"/>
                <w:lang w:val="uk-UA"/>
              </w:rPr>
            </w:pPr>
            <w:r w:rsidRPr="0010434F">
              <w:rPr>
                <w:rFonts w:ascii="Times New Roman" w:hAnsi="Times New Roman" w:cs="Times New Roman"/>
                <w:sz w:val="20"/>
                <w:szCs w:val="20"/>
                <w:lang w:val="uk-UA"/>
              </w:rPr>
              <w:t>3841,343</w:t>
            </w:r>
          </w:p>
        </w:tc>
        <w:tc>
          <w:tcPr>
            <w:tcW w:w="105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sz w:val="20"/>
                <w:szCs w:val="20"/>
                <w:lang w:val="uk-UA"/>
              </w:rPr>
            </w:pPr>
            <w:r w:rsidRPr="0010434F">
              <w:rPr>
                <w:rFonts w:ascii="Times New Roman" w:hAnsi="Times New Roman" w:cs="Times New Roman"/>
                <w:sz w:val="20"/>
                <w:szCs w:val="20"/>
                <w:lang w:val="uk-UA"/>
              </w:rPr>
              <w:t>4138,233</w:t>
            </w:r>
          </w:p>
        </w:tc>
        <w:tc>
          <w:tcPr>
            <w:tcW w:w="105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sz w:val="20"/>
                <w:szCs w:val="20"/>
                <w:lang w:val="uk-UA"/>
              </w:rPr>
            </w:pPr>
            <w:r w:rsidRPr="0010434F">
              <w:rPr>
                <w:rFonts w:ascii="Times New Roman" w:hAnsi="Times New Roman" w:cs="Times New Roman"/>
                <w:sz w:val="20"/>
                <w:szCs w:val="20"/>
                <w:lang w:val="uk-UA"/>
              </w:rPr>
              <w:t>4491,927</w:t>
            </w:r>
          </w:p>
        </w:tc>
        <w:tc>
          <w:tcPr>
            <w:tcW w:w="770"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sz w:val="20"/>
                <w:szCs w:val="20"/>
                <w:lang w:val="uk-UA"/>
              </w:rPr>
            </w:pPr>
            <w:r w:rsidRPr="0010434F">
              <w:rPr>
                <w:rFonts w:ascii="Times New Roman" w:hAnsi="Times New Roman" w:cs="Times New Roman"/>
                <w:sz w:val="20"/>
                <w:szCs w:val="20"/>
                <w:lang w:val="uk-UA"/>
              </w:rPr>
              <w:t>5051,325</w:t>
            </w:r>
          </w:p>
        </w:tc>
      </w:tr>
      <w:tr w:rsidR="00F009A7" w:rsidRPr="0010434F" w:rsidTr="00F009A7">
        <w:tc>
          <w:tcPr>
            <w:tcW w:w="1197" w:type="dxa"/>
          </w:tcPr>
          <w:p w:rsidR="00F009A7" w:rsidRPr="0010434F" w:rsidRDefault="00F009A7" w:rsidP="00F009A7">
            <w:pPr>
              <w:tabs>
                <w:tab w:val="left" w:pos="8520"/>
              </w:tabs>
              <w:rPr>
                <w:rFonts w:ascii="Times New Roman" w:hAnsi="Times New Roman" w:cs="Times New Roman"/>
                <w:sz w:val="24"/>
                <w:szCs w:val="24"/>
                <w:lang w:val="uk-UA"/>
              </w:rPr>
            </w:pPr>
            <w:r w:rsidRPr="0010434F">
              <w:rPr>
                <w:rFonts w:ascii="Times New Roman" w:eastAsia="Times New Roman" w:hAnsi="Times New Roman" w:cs="Times New Roman"/>
                <w:sz w:val="24"/>
                <w:szCs w:val="24"/>
                <w:lang w:val="uk-UA" w:eastAsia="ru-RU"/>
              </w:rPr>
              <w:t>Корейка б/ кістки</w:t>
            </w:r>
          </w:p>
        </w:tc>
        <w:tc>
          <w:tcPr>
            <w:tcW w:w="105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sz w:val="20"/>
                <w:szCs w:val="20"/>
                <w:lang w:val="uk-UA"/>
              </w:rPr>
            </w:pPr>
            <w:r w:rsidRPr="0010434F">
              <w:rPr>
                <w:rFonts w:ascii="Times New Roman" w:hAnsi="Times New Roman" w:cs="Times New Roman"/>
                <w:sz w:val="20"/>
                <w:szCs w:val="20"/>
                <w:lang w:val="uk-UA"/>
              </w:rPr>
              <w:t>2333,69</w:t>
            </w:r>
          </w:p>
        </w:tc>
        <w:tc>
          <w:tcPr>
            <w:tcW w:w="105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sz w:val="20"/>
                <w:szCs w:val="20"/>
                <w:lang w:val="uk-UA"/>
              </w:rPr>
            </w:pPr>
            <w:r w:rsidRPr="0010434F">
              <w:rPr>
                <w:rFonts w:ascii="Times New Roman" w:hAnsi="Times New Roman" w:cs="Times New Roman"/>
                <w:sz w:val="20"/>
                <w:szCs w:val="20"/>
                <w:lang w:val="uk-UA"/>
              </w:rPr>
              <w:t>2299,335</w:t>
            </w:r>
          </w:p>
        </w:tc>
        <w:tc>
          <w:tcPr>
            <w:tcW w:w="105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sz w:val="20"/>
                <w:szCs w:val="20"/>
                <w:lang w:val="uk-UA"/>
              </w:rPr>
            </w:pPr>
            <w:r w:rsidRPr="0010434F">
              <w:rPr>
                <w:rFonts w:ascii="Times New Roman" w:hAnsi="Times New Roman" w:cs="Times New Roman"/>
                <w:sz w:val="20"/>
                <w:szCs w:val="20"/>
                <w:lang w:val="uk-UA"/>
              </w:rPr>
              <w:t>2302,574</w:t>
            </w:r>
          </w:p>
        </w:tc>
        <w:tc>
          <w:tcPr>
            <w:tcW w:w="105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sz w:val="20"/>
                <w:szCs w:val="20"/>
                <w:lang w:val="uk-UA"/>
              </w:rPr>
            </w:pPr>
            <w:r w:rsidRPr="0010434F">
              <w:rPr>
                <w:rFonts w:ascii="Times New Roman" w:hAnsi="Times New Roman" w:cs="Times New Roman"/>
                <w:sz w:val="20"/>
                <w:szCs w:val="20"/>
                <w:lang w:val="uk-UA"/>
              </w:rPr>
              <w:t>2696,761</w:t>
            </w:r>
          </w:p>
        </w:tc>
        <w:tc>
          <w:tcPr>
            <w:tcW w:w="105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sz w:val="20"/>
                <w:szCs w:val="20"/>
                <w:lang w:val="uk-UA"/>
              </w:rPr>
            </w:pPr>
            <w:r w:rsidRPr="0010434F">
              <w:rPr>
                <w:rFonts w:ascii="Times New Roman" w:hAnsi="Times New Roman" w:cs="Times New Roman"/>
                <w:sz w:val="20"/>
                <w:szCs w:val="20"/>
                <w:lang w:val="uk-UA"/>
              </w:rPr>
              <w:t>2716,234</w:t>
            </w:r>
          </w:p>
        </w:tc>
        <w:tc>
          <w:tcPr>
            <w:tcW w:w="105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sz w:val="20"/>
                <w:szCs w:val="20"/>
                <w:lang w:val="uk-UA"/>
              </w:rPr>
            </w:pPr>
            <w:r w:rsidRPr="0010434F">
              <w:rPr>
                <w:rFonts w:ascii="Times New Roman" w:hAnsi="Times New Roman" w:cs="Times New Roman"/>
                <w:sz w:val="20"/>
                <w:szCs w:val="20"/>
                <w:lang w:val="uk-UA"/>
              </w:rPr>
              <w:t>2860,367</w:t>
            </w:r>
          </w:p>
        </w:tc>
        <w:tc>
          <w:tcPr>
            <w:tcW w:w="105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sz w:val="20"/>
                <w:szCs w:val="20"/>
                <w:lang w:val="uk-UA"/>
              </w:rPr>
            </w:pPr>
            <w:r w:rsidRPr="0010434F">
              <w:rPr>
                <w:rFonts w:ascii="Times New Roman" w:hAnsi="Times New Roman" w:cs="Times New Roman"/>
                <w:sz w:val="20"/>
                <w:szCs w:val="20"/>
                <w:lang w:val="uk-UA"/>
              </w:rPr>
              <w:t>2973,48</w:t>
            </w:r>
          </w:p>
        </w:tc>
        <w:tc>
          <w:tcPr>
            <w:tcW w:w="770"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sz w:val="20"/>
                <w:szCs w:val="20"/>
                <w:lang w:val="uk-UA"/>
              </w:rPr>
            </w:pPr>
            <w:r w:rsidRPr="0010434F">
              <w:rPr>
                <w:rFonts w:ascii="Times New Roman" w:hAnsi="Times New Roman" w:cs="Times New Roman"/>
                <w:sz w:val="20"/>
                <w:szCs w:val="20"/>
                <w:lang w:val="uk-UA"/>
              </w:rPr>
              <w:t>3177,037</w:t>
            </w:r>
          </w:p>
        </w:tc>
      </w:tr>
      <w:tr w:rsidR="00F009A7" w:rsidRPr="0010434F" w:rsidTr="00F009A7">
        <w:tc>
          <w:tcPr>
            <w:tcW w:w="1197" w:type="dxa"/>
          </w:tcPr>
          <w:p w:rsidR="00F009A7" w:rsidRPr="0010434F" w:rsidRDefault="00F009A7" w:rsidP="00F009A7">
            <w:pPr>
              <w:tabs>
                <w:tab w:val="left" w:pos="8520"/>
              </w:tabs>
              <w:rPr>
                <w:rFonts w:ascii="Times New Roman" w:eastAsia="Times New Roman" w:hAnsi="Times New Roman" w:cs="Times New Roman"/>
                <w:sz w:val="24"/>
                <w:szCs w:val="24"/>
                <w:lang w:val="uk-UA" w:eastAsia="ru-RU"/>
              </w:rPr>
            </w:pPr>
            <w:r w:rsidRPr="0010434F">
              <w:rPr>
                <w:rFonts w:ascii="Times New Roman" w:eastAsia="Times New Roman" w:hAnsi="Times New Roman" w:cs="Times New Roman"/>
                <w:sz w:val="24"/>
                <w:szCs w:val="24"/>
                <w:lang w:val="uk-UA" w:eastAsia="ru-RU"/>
              </w:rPr>
              <w:t>Грудинка</w:t>
            </w:r>
          </w:p>
          <w:p w:rsidR="00F009A7" w:rsidRPr="0010434F" w:rsidRDefault="00F009A7" w:rsidP="00F009A7">
            <w:pPr>
              <w:tabs>
                <w:tab w:val="left" w:pos="8520"/>
              </w:tabs>
              <w:rPr>
                <w:rFonts w:ascii="Times New Roman" w:hAnsi="Times New Roman" w:cs="Times New Roman"/>
                <w:sz w:val="24"/>
                <w:szCs w:val="24"/>
                <w:lang w:val="uk-UA"/>
              </w:rPr>
            </w:pPr>
            <w:r w:rsidRPr="0010434F">
              <w:rPr>
                <w:rFonts w:ascii="Times New Roman" w:eastAsia="Times New Roman" w:hAnsi="Times New Roman" w:cs="Times New Roman"/>
                <w:sz w:val="24"/>
                <w:szCs w:val="24"/>
                <w:lang w:val="uk-UA" w:eastAsia="ru-RU"/>
              </w:rPr>
              <w:t>б/ кістки</w:t>
            </w:r>
          </w:p>
        </w:tc>
        <w:tc>
          <w:tcPr>
            <w:tcW w:w="105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sz w:val="20"/>
                <w:szCs w:val="20"/>
                <w:lang w:val="uk-UA"/>
              </w:rPr>
            </w:pPr>
            <w:r w:rsidRPr="0010434F">
              <w:rPr>
                <w:rFonts w:ascii="Times New Roman" w:hAnsi="Times New Roman" w:cs="Times New Roman"/>
                <w:sz w:val="20"/>
                <w:szCs w:val="20"/>
                <w:lang w:val="uk-UA"/>
              </w:rPr>
              <w:t>2313,038</w:t>
            </w:r>
          </w:p>
        </w:tc>
        <w:tc>
          <w:tcPr>
            <w:tcW w:w="105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sz w:val="20"/>
                <w:szCs w:val="20"/>
                <w:lang w:val="uk-UA"/>
              </w:rPr>
            </w:pPr>
            <w:r w:rsidRPr="0010434F">
              <w:rPr>
                <w:rFonts w:ascii="Times New Roman" w:hAnsi="Times New Roman" w:cs="Times New Roman"/>
                <w:sz w:val="20"/>
                <w:szCs w:val="20"/>
                <w:lang w:val="uk-UA"/>
              </w:rPr>
              <w:t>2256,866</w:t>
            </w:r>
          </w:p>
        </w:tc>
        <w:tc>
          <w:tcPr>
            <w:tcW w:w="105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sz w:val="20"/>
                <w:szCs w:val="20"/>
                <w:lang w:val="uk-UA"/>
              </w:rPr>
            </w:pPr>
            <w:r w:rsidRPr="0010434F">
              <w:rPr>
                <w:rFonts w:ascii="Times New Roman" w:hAnsi="Times New Roman" w:cs="Times New Roman"/>
                <w:sz w:val="20"/>
                <w:szCs w:val="20"/>
                <w:lang w:val="uk-UA"/>
              </w:rPr>
              <w:t>2594,147</w:t>
            </w:r>
          </w:p>
        </w:tc>
        <w:tc>
          <w:tcPr>
            <w:tcW w:w="105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sz w:val="20"/>
                <w:szCs w:val="20"/>
                <w:lang w:val="uk-UA"/>
              </w:rPr>
            </w:pPr>
            <w:r w:rsidRPr="0010434F">
              <w:rPr>
                <w:rFonts w:ascii="Times New Roman" w:hAnsi="Times New Roman" w:cs="Times New Roman"/>
                <w:sz w:val="20"/>
                <w:szCs w:val="20"/>
                <w:lang w:val="uk-UA"/>
              </w:rPr>
              <w:t>2703,929</w:t>
            </w:r>
          </w:p>
        </w:tc>
        <w:tc>
          <w:tcPr>
            <w:tcW w:w="105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sz w:val="20"/>
                <w:szCs w:val="20"/>
                <w:lang w:val="uk-UA"/>
              </w:rPr>
            </w:pPr>
            <w:r w:rsidRPr="0010434F">
              <w:rPr>
                <w:rFonts w:ascii="Times New Roman" w:hAnsi="Times New Roman" w:cs="Times New Roman"/>
                <w:sz w:val="20"/>
                <w:szCs w:val="20"/>
                <w:lang w:val="uk-UA"/>
              </w:rPr>
              <w:t>2652,156</w:t>
            </w:r>
          </w:p>
        </w:tc>
        <w:tc>
          <w:tcPr>
            <w:tcW w:w="105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sz w:val="20"/>
                <w:szCs w:val="20"/>
                <w:lang w:val="uk-UA"/>
              </w:rPr>
            </w:pPr>
            <w:r w:rsidRPr="0010434F">
              <w:rPr>
                <w:rFonts w:ascii="Times New Roman" w:hAnsi="Times New Roman" w:cs="Times New Roman"/>
                <w:sz w:val="20"/>
                <w:szCs w:val="20"/>
                <w:lang w:val="uk-UA"/>
              </w:rPr>
              <w:t>2934,77</w:t>
            </w:r>
          </w:p>
        </w:tc>
        <w:tc>
          <w:tcPr>
            <w:tcW w:w="105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sz w:val="20"/>
                <w:szCs w:val="20"/>
                <w:lang w:val="uk-UA"/>
              </w:rPr>
            </w:pPr>
            <w:r w:rsidRPr="0010434F">
              <w:rPr>
                <w:rFonts w:ascii="Times New Roman" w:hAnsi="Times New Roman" w:cs="Times New Roman"/>
                <w:sz w:val="20"/>
                <w:szCs w:val="20"/>
                <w:lang w:val="uk-UA"/>
              </w:rPr>
              <w:t>3263,627</w:t>
            </w:r>
          </w:p>
        </w:tc>
        <w:tc>
          <w:tcPr>
            <w:tcW w:w="770"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sz w:val="20"/>
                <w:szCs w:val="20"/>
                <w:lang w:val="uk-UA"/>
              </w:rPr>
            </w:pPr>
            <w:r w:rsidRPr="0010434F">
              <w:rPr>
                <w:rFonts w:ascii="Times New Roman" w:hAnsi="Times New Roman" w:cs="Times New Roman"/>
                <w:sz w:val="20"/>
                <w:szCs w:val="20"/>
                <w:lang w:val="uk-UA"/>
              </w:rPr>
              <w:t>3371,231</w:t>
            </w:r>
          </w:p>
        </w:tc>
      </w:tr>
      <w:tr w:rsidR="00F009A7" w:rsidRPr="0010434F" w:rsidTr="00F009A7">
        <w:tc>
          <w:tcPr>
            <w:tcW w:w="1197" w:type="dxa"/>
          </w:tcPr>
          <w:p w:rsidR="00F009A7" w:rsidRPr="0010434F" w:rsidRDefault="00F009A7" w:rsidP="00F009A7">
            <w:pPr>
              <w:tabs>
                <w:tab w:val="left" w:pos="8520"/>
              </w:tabs>
              <w:rPr>
                <w:rFonts w:ascii="Times New Roman" w:hAnsi="Times New Roman" w:cs="Times New Roman"/>
                <w:sz w:val="24"/>
                <w:szCs w:val="24"/>
                <w:lang w:val="uk-UA"/>
              </w:rPr>
            </w:pPr>
            <w:r w:rsidRPr="0010434F">
              <w:rPr>
                <w:rFonts w:ascii="Times New Roman" w:eastAsia="Times New Roman" w:hAnsi="Times New Roman" w:cs="Times New Roman"/>
                <w:sz w:val="24"/>
                <w:szCs w:val="24"/>
                <w:lang w:val="uk-UA" w:eastAsia="ru-RU"/>
              </w:rPr>
              <w:t>М’ясо окосту</w:t>
            </w:r>
          </w:p>
        </w:tc>
        <w:tc>
          <w:tcPr>
            <w:tcW w:w="105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sz w:val="20"/>
                <w:szCs w:val="20"/>
                <w:lang w:val="uk-UA"/>
              </w:rPr>
            </w:pPr>
            <w:r w:rsidRPr="0010434F">
              <w:rPr>
                <w:rFonts w:ascii="Times New Roman" w:hAnsi="Times New Roman" w:cs="Times New Roman"/>
                <w:sz w:val="20"/>
                <w:szCs w:val="20"/>
                <w:lang w:val="uk-UA"/>
              </w:rPr>
              <w:t>6820,623</w:t>
            </w:r>
          </w:p>
        </w:tc>
        <w:tc>
          <w:tcPr>
            <w:tcW w:w="105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sz w:val="20"/>
                <w:szCs w:val="20"/>
                <w:lang w:val="uk-UA"/>
              </w:rPr>
            </w:pPr>
            <w:r w:rsidRPr="0010434F">
              <w:rPr>
                <w:rFonts w:ascii="Times New Roman" w:hAnsi="Times New Roman" w:cs="Times New Roman"/>
                <w:sz w:val="20"/>
                <w:szCs w:val="20"/>
                <w:lang w:val="uk-UA"/>
              </w:rPr>
              <w:t>6905,378</w:t>
            </w:r>
          </w:p>
        </w:tc>
        <w:tc>
          <w:tcPr>
            <w:tcW w:w="105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sz w:val="20"/>
                <w:szCs w:val="20"/>
                <w:lang w:val="uk-UA"/>
              </w:rPr>
            </w:pPr>
            <w:r w:rsidRPr="0010434F">
              <w:rPr>
                <w:rFonts w:ascii="Times New Roman" w:hAnsi="Times New Roman" w:cs="Times New Roman"/>
                <w:sz w:val="20"/>
                <w:szCs w:val="20"/>
                <w:lang w:val="uk-UA"/>
              </w:rPr>
              <w:t>7164,059</w:t>
            </w:r>
          </w:p>
        </w:tc>
        <w:tc>
          <w:tcPr>
            <w:tcW w:w="105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sz w:val="20"/>
                <w:szCs w:val="20"/>
                <w:lang w:val="uk-UA"/>
              </w:rPr>
            </w:pPr>
            <w:r w:rsidRPr="0010434F">
              <w:rPr>
                <w:rFonts w:ascii="Times New Roman" w:hAnsi="Times New Roman" w:cs="Times New Roman"/>
                <w:sz w:val="20"/>
                <w:szCs w:val="20"/>
                <w:lang w:val="uk-UA"/>
              </w:rPr>
              <w:t>7833,353</w:t>
            </w:r>
          </w:p>
        </w:tc>
        <w:tc>
          <w:tcPr>
            <w:tcW w:w="105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sz w:val="20"/>
                <w:szCs w:val="20"/>
                <w:lang w:val="uk-UA"/>
              </w:rPr>
            </w:pPr>
            <w:r w:rsidRPr="0010434F">
              <w:rPr>
                <w:rFonts w:ascii="Times New Roman" w:hAnsi="Times New Roman" w:cs="Times New Roman"/>
                <w:sz w:val="20"/>
                <w:szCs w:val="20"/>
                <w:lang w:val="uk-UA"/>
              </w:rPr>
              <w:t>8071,245</w:t>
            </w:r>
          </w:p>
        </w:tc>
        <w:tc>
          <w:tcPr>
            <w:tcW w:w="105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sz w:val="20"/>
                <w:szCs w:val="20"/>
                <w:lang w:val="uk-UA"/>
              </w:rPr>
            </w:pPr>
            <w:r w:rsidRPr="0010434F">
              <w:rPr>
                <w:rFonts w:ascii="Times New Roman" w:hAnsi="Times New Roman" w:cs="Times New Roman"/>
                <w:sz w:val="20"/>
                <w:szCs w:val="20"/>
                <w:lang w:val="uk-UA"/>
              </w:rPr>
              <w:t>8594,42</w:t>
            </w:r>
          </w:p>
        </w:tc>
        <w:tc>
          <w:tcPr>
            <w:tcW w:w="105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sz w:val="20"/>
                <w:szCs w:val="20"/>
                <w:lang w:val="uk-UA"/>
              </w:rPr>
            </w:pPr>
            <w:r w:rsidRPr="0010434F">
              <w:rPr>
                <w:rFonts w:ascii="Times New Roman" w:hAnsi="Times New Roman" w:cs="Times New Roman"/>
                <w:sz w:val="20"/>
                <w:szCs w:val="20"/>
                <w:lang w:val="uk-UA"/>
              </w:rPr>
              <w:t>8871,796</w:t>
            </w:r>
          </w:p>
        </w:tc>
        <w:tc>
          <w:tcPr>
            <w:tcW w:w="770"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sz w:val="20"/>
                <w:szCs w:val="20"/>
                <w:lang w:val="uk-UA"/>
              </w:rPr>
            </w:pPr>
            <w:r w:rsidRPr="0010434F">
              <w:rPr>
                <w:rFonts w:ascii="Times New Roman" w:hAnsi="Times New Roman" w:cs="Times New Roman"/>
                <w:sz w:val="20"/>
                <w:szCs w:val="20"/>
                <w:lang w:val="uk-UA"/>
              </w:rPr>
              <w:t>9129,517</w:t>
            </w:r>
          </w:p>
        </w:tc>
      </w:tr>
      <w:tr w:rsidR="00F009A7" w:rsidRPr="0010434F" w:rsidTr="00F009A7">
        <w:tc>
          <w:tcPr>
            <w:tcW w:w="1197" w:type="dxa"/>
          </w:tcPr>
          <w:p w:rsidR="00F009A7" w:rsidRPr="0010434F" w:rsidRDefault="00F009A7" w:rsidP="00F009A7">
            <w:pPr>
              <w:tabs>
                <w:tab w:val="left" w:pos="8520"/>
              </w:tabs>
              <w:rPr>
                <w:rFonts w:ascii="Times New Roman" w:eastAsia="Times New Roman" w:hAnsi="Times New Roman" w:cs="Times New Roman"/>
                <w:sz w:val="24"/>
                <w:szCs w:val="24"/>
                <w:lang w:val="uk-UA" w:eastAsia="ru-RU"/>
              </w:rPr>
            </w:pPr>
            <w:r w:rsidRPr="0010434F">
              <w:rPr>
                <w:rFonts w:ascii="Times New Roman" w:eastAsia="Times New Roman" w:hAnsi="Times New Roman" w:cs="Times New Roman"/>
                <w:sz w:val="24"/>
                <w:szCs w:val="24"/>
                <w:lang w:val="uk-UA" w:eastAsia="ru-RU"/>
              </w:rPr>
              <w:t>Всього</w:t>
            </w:r>
          </w:p>
        </w:tc>
        <w:tc>
          <w:tcPr>
            <w:tcW w:w="105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b/>
                <w:bCs/>
                <w:sz w:val="20"/>
                <w:szCs w:val="20"/>
                <w:lang w:val="uk-UA"/>
              </w:rPr>
            </w:pPr>
            <w:r w:rsidRPr="0010434F">
              <w:rPr>
                <w:rFonts w:ascii="Times New Roman" w:hAnsi="Times New Roman" w:cs="Times New Roman"/>
                <w:b/>
                <w:bCs/>
                <w:sz w:val="20"/>
                <w:szCs w:val="20"/>
                <w:lang w:val="uk-UA"/>
              </w:rPr>
              <w:t>16693,37</w:t>
            </w:r>
          </w:p>
        </w:tc>
        <w:tc>
          <w:tcPr>
            <w:tcW w:w="105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b/>
                <w:bCs/>
                <w:sz w:val="20"/>
                <w:szCs w:val="20"/>
                <w:lang w:val="uk-UA"/>
              </w:rPr>
            </w:pPr>
            <w:r w:rsidRPr="0010434F">
              <w:rPr>
                <w:rFonts w:ascii="Times New Roman" w:hAnsi="Times New Roman" w:cs="Times New Roman"/>
                <w:b/>
                <w:bCs/>
                <w:sz w:val="20"/>
                <w:szCs w:val="20"/>
                <w:lang w:val="uk-UA"/>
              </w:rPr>
              <w:t>16842,16</w:t>
            </w:r>
          </w:p>
        </w:tc>
        <w:tc>
          <w:tcPr>
            <w:tcW w:w="105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b/>
                <w:bCs/>
                <w:sz w:val="20"/>
                <w:szCs w:val="20"/>
                <w:lang w:val="uk-UA"/>
              </w:rPr>
            </w:pPr>
            <w:r w:rsidRPr="0010434F">
              <w:rPr>
                <w:rFonts w:ascii="Times New Roman" w:hAnsi="Times New Roman" w:cs="Times New Roman"/>
                <w:b/>
                <w:bCs/>
                <w:sz w:val="20"/>
                <w:szCs w:val="20"/>
                <w:lang w:val="uk-UA"/>
              </w:rPr>
              <w:t>17660,87</w:t>
            </w:r>
          </w:p>
        </w:tc>
        <w:tc>
          <w:tcPr>
            <w:tcW w:w="105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b/>
                <w:bCs/>
                <w:sz w:val="20"/>
                <w:szCs w:val="20"/>
                <w:lang w:val="uk-UA"/>
              </w:rPr>
            </w:pPr>
            <w:r w:rsidRPr="0010434F">
              <w:rPr>
                <w:rFonts w:ascii="Times New Roman" w:hAnsi="Times New Roman" w:cs="Times New Roman"/>
                <w:b/>
                <w:bCs/>
                <w:sz w:val="20"/>
                <w:szCs w:val="20"/>
                <w:lang w:val="uk-UA"/>
              </w:rPr>
              <w:t>19322,17</w:t>
            </w:r>
          </w:p>
        </w:tc>
        <w:tc>
          <w:tcPr>
            <w:tcW w:w="105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b/>
                <w:bCs/>
                <w:sz w:val="20"/>
                <w:szCs w:val="20"/>
                <w:lang w:val="uk-UA"/>
              </w:rPr>
            </w:pPr>
            <w:r w:rsidRPr="0010434F">
              <w:rPr>
                <w:rFonts w:ascii="Times New Roman" w:hAnsi="Times New Roman" w:cs="Times New Roman"/>
                <w:b/>
                <w:bCs/>
                <w:sz w:val="20"/>
                <w:szCs w:val="20"/>
                <w:lang w:val="uk-UA"/>
              </w:rPr>
              <w:t>19566,35</w:t>
            </w:r>
          </w:p>
        </w:tc>
        <w:tc>
          <w:tcPr>
            <w:tcW w:w="105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b/>
                <w:bCs/>
                <w:sz w:val="20"/>
                <w:szCs w:val="20"/>
                <w:lang w:val="uk-UA"/>
              </w:rPr>
            </w:pPr>
            <w:r w:rsidRPr="0010434F">
              <w:rPr>
                <w:rFonts w:ascii="Times New Roman" w:hAnsi="Times New Roman" w:cs="Times New Roman"/>
                <w:b/>
                <w:bCs/>
                <w:sz w:val="20"/>
                <w:szCs w:val="20"/>
                <w:lang w:val="uk-UA"/>
              </w:rPr>
              <w:t>20933,05</w:t>
            </w:r>
          </w:p>
        </w:tc>
        <w:tc>
          <w:tcPr>
            <w:tcW w:w="1054"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b/>
                <w:bCs/>
                <w:sz w:val="20"/>
                <w:szCs w:val="20"/>
                <w:lang w:val="uk-UA"/>
              </w:rPr>
            </w:pPr>
            <w:r w:rsidRPr="0010434F">
              <w:rPr>
                <w:rFonts w:ascii="Times New Roman" w:hAnsi="Times New Roman" w:cs="Times New Roman"/>
                <w:b/>
                <w:bCs/>
                <w:sz w:val="20"/>
                <w:szCs w:val="20"/>
                <w:lang w:val="uk-UA"/>
              </w:rPr>
              <w:t>22164,25</w:t>
            </w:r>
          </w:p>
        </w:tc>
        <w:tc>
          <w:tcPr>
            <w:tcW w:w="770" w:type="dxa"/>
            <w:tcBorders>
              <w:top w:val="nil"/>
              <w:left w:val="single" w:sz="4" w:space="0" w:color="auto"/>
              <w:bottom w:val="single" w:sz="4" w:space="0" w:color="auto"/>
              <w:right w:val="single" w:sz="4" w:space="0" w:color="auto"/>
            </w:tcBorders>
            <w:shd w:val="clear" w:color="auto" w:fill="auto"/>
            <w:vAlign w:val="bottom"/>
          </w:tcPr>
          <w:p w:rsidR="00F009A7" w:rsidRPr="0010434F" w:rsidRDefault="00F009A7" w:rsidP="006E42D1">
            <w:pPr>
              <w:jc w:val="center"/>
              <w:rPr>
                <w:rFonts w:ascii="Times New Roman" w:hAnsi="Times New Roman" w:cs="Times New Roman"/>
                <w:b/>
                <w:bCs/>
                <w:sz w:val="20"/>
                <w:szCs w:val="20"/>
                <w:lang w:val="uk-UA"/>
              </w:rPr>
            </w:pPr>
            <w:r w:rsidRPr="0010434F">
              <w:rPr>
                <w:rFonts w:ascii="Times New Roman" w:hAnsi="Times New Roman" w:cs="Times New Roman"/>
                <w:b/>
                <w:bCs/>
                <w:sz w:val="20"/>
                <w:szCs w:val="20"/>
                <w:lang w:val="uk-UA"/>
              </w:rPr>
              <w:t>23348,12</w:t>
            </w:r>
          </w:p>
        </w:tc>
      </w:tr>
    </w:tbl>
    <w:p w:rsidR="00EA4E85" w:rsidRPr="0010434F" w:rsidRDefault="00EA4E85" w:rsidP="00EA4E85">
      <w:pPr>
        <w:spacing w:after="0" w:line="360" w:lineRule="auto"/>
        <w:ind w:firstLine="709"/>
        <w:jc w:val="center"/>
        <w:rPr>
          <w:rFonts w:ascii="Times New Roman" w:eastAsia="Calibri" w:hAnsi="Times New Roman" w:cs="Times New Roman"/>
          <w:sz w:val="28"/>
          <w:lang w:val="uk-UA"/>
        </w:rPr>
      </w:pPr>
    </w:p>
    <w:p w:rsidR="00F82624" w:rsidRPr="0010434F" w:rsidRDefault="00F82624" w:rsidP="00EA4E85">
      <w:pPr>
        <w:spacing w:after="0" w:line="360" w:lineRule="auto"/>
        <w:ind w:firstLine="709"/>
        <w:jc w:val="right"/>
        <w:rPr>
          <w:rFonts w:ascii="Times New Roman" w:eastAsia="Calibri" w:hAnsi="Times New Roman" w:cs="Times New Roman"/>
          <w:sz w:val="28"/>
          <w:lang w:val="uk-UA"/>
        </w:rPr>
      </w:pPr>
    </w:p>
    <w:p w:rsidR="00F82624" w:rsidRPr="0010434F" w:rsidRDefault="00F82624" w:rsidP="00EA4E85">
      <w:pPr>
        <w:spacing w:after="0" w:line="360" w:lineRule="auto"/>
        <w:ind w:firstLine="709"/>
        <w:jc w:val="right"/>
        <w:rPr>
          <w:rFonts w:ascii="Times New Roman" w:eastAsia="Calibri" w:hAnsi="Times New Roman" w:cs="Times New Roman"/>
          <w:sz w:val="28"/>
          <w:lang w:val="uk-UA"/>
        </w:rPr>
      </w:pPr>
    </w:p>
    <w:p w:rsidR="00EA4E85" w:rsidRPr="0010434F" w:rsidRDefault="00F82624" w:rsidP="00EA4E85">
      <w:pPr>
        <w:spacing w:after="0" w:line="360" w:lineRule="auto"/>
        <w:ind w:firstLine="709"/>
        <w:jc w:val="right"/>
        <w:rPr>
          <w:rFonts w:ascii="Times New Roman" w:eastAsia="Calibri" w:hAnsi="Times New Roman" w:cs="Times New Roman"/>
          <w:i/>
          <w:sz w:val="28"/>
          <w:lang w:val="uk-UA"/>
        </w:rPr>
      </w:pPr>
      <w:r w:rsidRPr="0010434F">
        <w:rPr>
          <w:rFonts w:ascii="Times New Roman" w:eastAsia="Calibri" w:hAnsi="Times New Roman" w:cs="Times New Roman"/>
          <w:i/>
          <w:sz w:val="28"/>
          <w:lang w:val="uk-UA"/>
        </w:rPr>
        <w:lastRenderedPageBreak/>
        <w:t>Таблиця 3.23</w:t>
      </w:r>
    </w:p>
    <w:p w:rsidR="00EA4E85" w:rsidRPr="0010434F" w:rsidRDefault="00EA4E85" w:rsidP="00EA4E85">
      <w:pPr>
        <w:spacing w:after="0" w:line="360" w:lineRule="auto"/>
        <w:ind w:firstLine="709"/>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 xml:space="preserve">Загальна вартість реалізованої продукції, грн. </w:t>
      </w:r>
    </w:p>
    <w:tbl>
      <w:tblPr>
        <w:tblStyle w:val="ae"/>
        <w:tblW w:w="0" w:type="auto"/>
        <w:tblLook w:val="04A0" w:firstRow="1" w:lastRow="0" w:firstColumn="1" w:lastColumn="0" w:noHBand="0" w:noVBand="1"/>
      </w:tblPr>
      <w:tblGrid>
        <w:gridCol w:w="1197"/>
        <w:gridCol w:w="1054"/>
        <w:gridCol w:w="966"/>
        <w:gridCol w:w="1054"/>
        <w:gridCol w:w="1054"/>
        <w:gridCol w:w="1054"/>
        <w:gridCol w:w="1054"/>
        <w:gridCol w:w="1054"/>
        <w:gridCol w:w="1054"/>
      </w:tblGrid>
      <w:tr w:rsidR="00EA4E85" w:rsidRPr="0010434F" w:rsidTr="00360FC4">
        <w:tc>
          <w:tcPr>
            <w:tcW w:w="1197" w:type="dxa"/>
            <w:vMerge w:val="restart"/>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Відруби</w:t>
            </w:r>
          </w:p>
        </w:tc>
        <w:tc>
          <w:tcPr>
            <w:tcW w:w="8148" w:type="dxa"/>
            <w:gridSpan w:val="8"/>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Групи</w:t>
            </w:r>
          </w:p>
        </w:tc>
      </w:tr>
      <w:tr w:rsidR="00360FC4" w:rsidRPr="0010434F" w:rsidTr="00360FC4">
        <w:tc>
          <w:tcPr>
            <w:tcW w:w="1197" w:type="dxa"/>
            <w:vMerge/>
          </w:tcPr>
          <w:p w:rsidR="00EA4E85" w:rsidRPr="0010434F" w:rsidRDefault="00EA4E85" w:rsidP="00F82624">
            <w:pPr>
              <w:spacing w:line="360" w:lineRule="auto"/>
              <w:jc w:val="right"/>
              <w:rPr>
                <w:rFonts w:ascii="Times New Roman" w:eastAsia="Calibri" w:hAnsi="Times New Roman" w:cs="Times New Roman"/>
                <w:sz w:val="28"/>
                <w:lang w:val="uk-UA"/>
              </w:rPr>
            </w:pPr>
          </w:p>
        </w:tc>
        <w:tc>
          <w:tcPr>
            <w:tcW w:w="1054" w:type="dxa"/>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I</w:t>
            </w:r>
          </w:p>
        </w:tc>
        <w:tc>
          <w:tcPr>
            <w:tcW w:w="770" w:type="dxa"/>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II</w:t>
            </w:r>
          </w:p>
        </w:tc>
        <w:tc>
          <w:tcPr>
            <w:tcW w:w="1054" w:type="dxa"/>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III</w:t>
            </w:r>
          </w:p>
        </w:tc>
        <w:tc>
          <w:tcPr>
            <w:tcW w:w="1054" w:type="dxa"/>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IV</w:t>
            </w:r>
          </w:p>
        </w:tc>
        <w:tc>
          <w:tcPr>
            <w:tcW w:w="1054" w:type="dxa"/>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V</w:t>
            </w:r>
          </w:p>
        </w:tc>
        <w:tc>
          <w:tcPr>
            <w:tcW w:w="1054" w:type="dxa"/>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VI</w:t>
            </w:r>
          </w:p>
        </w:tc>
        <w:tc>
          <w:tcPr>
            <w:tcW w:w="1054" w:type="dxa"/>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VII</w:t>
            </w:r>
          </w:p>
        </w:tc>
        <w:tc>
          <w:tcPr>
            <w:tcW w:w="1054" w:type="dxa"/>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VIII</w:t>
            </w:r>
          </w:p>
        </w:tc>
      </w:tr>
      <w:tr w:rsidR="00360FC4" w:rsidRPr="0010434F" w:rsidTr="00360FC4">
        <w:tc>
          <w:tcPr>
            <w:tcW w:w="1197" w:type="dxa"/>
          </w:tcPr>
          <w:p w:rsidR="00360FC4" w:rsidRPr="0010434F" w:rsidRDefault="00360FC4" w:rsidP="00360FC4">
            <w:pPr>
              <w:tabs>
                <w:tab w:val="left" w:pos="8520"/>
              </w:tabs>
              <w:rPr>
                <w:rFonts w:ascii="Times New Roman" w:hAnsi="Times New Roman" w:cs="Times New Roman"/>
                <w:sz w:val="24"/>
                <w:szCs w:val="24"/>
                <w:lang w:val="uk-UA"/>
              </w:rPr>
            </w:pPr>
            <w:r w:rsidRPr="0010434F">
              <w:rPr>
                <w:rFonts w:ascii="Times New Roman" w:eastAsia="Times New Roman" w:hAnsi="Times New Roman" w:cs="Times New Roman"/>
                <w:sz w:val="24"/>
                <w:szCs w:val="24"/>
                <w:lang w:val="uk-UA" w:eastAsia="ru-RU"/>
              </w:rPr>
              <w:t xml:space="preserve">Вирізка </w:t>
            </w:r>
          </w:p>
        </w:tc>
        <w:tc>
          <w:tcPr>
            <w:tcW w:w="1054" w:type="dxa"/>
            <w:tcBorders>
              <w:top w:val="single" w:sz="4" w:space="0" w:color="auto"/>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sz w:val="20"/>
                <w:szCs w:val="20"/>
                <w:lang w:val="uk-UA"/>
              </w:rPr>
            </w:pPr>
            <w:r w:rsidRPr="0010434F">
              <w:rPr>
                <w:rFonts w:ascii="Times New Roman" w:hAnsi="Times New Roman" w:cs="Times New Roman"/>
                <w:sz w:val="20"/>
                <w:szCs w:val="20"/>
                <w:lang w:val="uk-UA"/>
              </w:rPr>
              <w:t>458,1588</w:t>
            </w:r>
          </w:p>
        </w:tc>
        <w:tc>
          <w:tcPr>
            <w:tcW w:w="770" w:type="dxa"/>
            <w:tcBorders>
              <w:top w:val="single" w:sz="4" w:space="0" w:color="auto"/>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sz w:val="20"/>
                <w:szCs w:val="20"/>
                <w:lang w:val="uk-UA"/>
              </w:rPr>
            </w:pPr>
            <w:r w:rsidRPr="0010434F">
              <w:rPr>
                <w:rFonts w:ascii="Times New Roman" w:hAnsi="Times New Roman" w:cs="Times New Roman"/>
                <w:sz w:val="20"/>
                <w:szCs w:val="20"/>
                <w:lang w:val="uk-UA"/>
              </w:rPr>
              <w:t>486,1303</w:t>
            </w:r>
          </w:p>
        </w:tc>
        <w:tc>
          <w:tcPr>
            <w:tcW w:w="1054" w:type="dxa"/>
            <w:tcBorders>
              <w:top w:val="single" w:sz="4" w:space="0" w:color="auto"/>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sz w:val="20"/>
                <w:szCs w:val="20"/>
                <w:lang w:val="uk-UA"/>
              </w:rPr>
            </w:pPr>
            <w:r w:rsidRPr="0010434F">
              <w:rPr>
                <w:rFonts w:ascii="Times New Roman" w:hAnsi="Times New Roman" w:cs="Times New Roman"/>
                <w:sz w:val="20"/>
                <w:szCs w:val="20"/>
                <w:lang w:val="uk-UA"/>
              </w:rPr>
              <w:t>460,6875</w:t>
            </w:r>
          </w:p>
        </w:tc>
        <w:tc>
          <w:tcPr>
            <w:tcW w:w="1054" w:type="dxa"/>
            <w:tcBorders>
              <w:top w:val="single" w:sz="4" w:space="0" w:color="auto"/>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sz w:val="20"/>
                <w:szCs w:val="20"/>
                <w:lang w:val="uk-UA"/>
              </w:rPr>
            </w:pPr>
            <w:r w:rsidRPr="0010434F">
              <w:rPr>
                <w:rFonts w:ascii="Times New Roman" w:hAnsi="Times New Roman" w:cs="Times New Roman"/>
                <w:sz w:val="20"/>
                <w:szCs w:val="20"/>
                <w:lang w:val="uk-UA"/>
              </w:rPr>
              <w:t>495,6772</w:t>
            </w:r>
          </w:p>
        </w:tc>
        <w:tc>
          <w:tcPr>
            <w:tcW w:w="1054" w:type="dxa"/>
            <w:tcBorders>
              <w:top w:val="single" w:sz="4" w:space="0" w:color="auto"/>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sz w:val="20"/>
                <w:szCs w:val="20"/>
                <w:lang w:val="uk-UA"/>
              </w:rPr>
            </w:pPr>
            <w:r w:rsidRPr="0010434F">
              <w:rPr>
                <w:rFonts w:ascii="Times New Roman" w:hAnsi="Times New Roman" w:cs="Times New Roman"/>
                <w:sz w:val="20"/>
                <w:szCs w:val="20"/>
                <w:lang w:val="uk-UA"/>
              </w:rPr>
              <w:t>508,005</w:t>
            </w:r>
          </w:p>
        </w:tc>
        <w:tc>
          <w:tcPr>
            <w:tcW w:w="1054" w:type="dxa"/>
            <w:tcBorders>
              <w:top w:val="single" w:sz="4" w:space="0" w:color="auto"/>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sz w:val="20"/>
                <w:szCs w:val="20"/>
                <w:lang w:val="uk-UA"/>
              </w:rPr>
            </w:pPr>
            <w:r w:rsidRPr="0010434F">
              <w:rPr>
                <w:rFonts w:ascii="Times New Roman" w:hAnsi="Times New Roman" w:cs="Times New Roman"/>
                <w:sz w:val="20"/>
                <w:szCs w:val="20"/>
                <w:lang w:val="uk-UA"/>
              </w:rPr>
              <w:t>524,6098</w:t>
            </w:r>
          </w:p>
        </w:tc>
        <w:tc>
          <w:tcPr>
            <w:tcW w:w="1054" w:type="dxa"/>
            <w:tcBorders>
              <w:top w:val="single" w:sz="4" w:space="0" w:color="auto"/>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sz w:val="20"/>
                <w:szCs w:val="20"/>
                <w:lang w:val="uk-UA"/>
              </w:rPr>
            </w:pPr>
            <w:r w:rsidRPr="0010434F">
              <w:rPr>
                <w:rFonts w:ascii="Times New Roman" w:hAnsi="Times New Roman" w:cs="Times New Roman"/>
                <w:sz w:val="20"/>
                <w:szCs w:val="20"/>
                <w:lang w:val="uk-UA"/>
              </w:rPr>
              <w:t>560,2168</w:t>
            </w:r>
          </w:p>
        </w:tc>
        <w:tc>
          <w:tcPr>
            <w:tcW w:w="1054" w:type="dxa"/>
            <w:tcBorders>
              <w:top w:val="single" w:sz="4" w:space="0" w:color="auto"/>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sz w:val="20"/>
                <w:szCs w:val="20"/>
                <w:lang w:val="uk-UA"/>
              </w:rPr>
            </w:pPr>
            <w:r w:rsidRPr="0010434F">
              <w:rPr>
                <w:rFonts w:ascii="Times New Roman" w:hAnsi="Times New Roman" w:cs="Times New Roman"/>
                <w:sz w:val="20"/>
                <w:szCs w:val="20"/>
                <w:lang w:val="uk-UA"/>
              </w:rPr>
              <w:t>613,5313</w:t>
            </w:r>
          </w:p>
        </w:tc>
      </w:tr>
      <w:tr w:rsidR="00360FC4" w:rsidRPr="0010434F" w:rsidTr="00360FC4">
        <w:tc>
          <w:tcPr>
            <w:tcW w:w="1197" w:type="dxa"/>
          </w:tcPr>
          <w:p w:rsidR="00360FC4" w:rsidRPr="0010434F" w:rsidRDefault="00360FC4" w:rsidP="00360FC4">
            <w:pPr>
              <w:tabs>
                <w:tab w:val="left" w:pos="8520"/>
              </w:tabs>
              <w:rPr>
                <w:rFonts w:ascii="Times New Roman" w:hAnsi="Times New Roman" w:cs="Times New Roman"/>
                <w:sz w:val="24"/>
                <w:szCs w:val="24"/>
                <w:lang w:val="uk-UA"/>
              </w:rPr>
            </w:pPr>
            <w:r w:rsidRPr="0010434F">
              <w:rPr>
                <w:rFonts w:ascii="Times New Roman" w:eastAsia="Times New Roman" w:hAnsi="Times New Roman" w:cs="Times New Roman"/>
                <w:sz w:val="24"/>
                <w:szCs w:val="24"/>
                <w:lang w:val="uk-UA" w:eastAsia="ru-RU"/>
              </w:rPr>
              <w:t>Ошийок</w:t>
            </w:r>
          </w:p>
        </w:tc>
        <w:tc>
          <w:tcPr>
            <w:tcW w:w="1054" w:type="dxa"/>
            <w:tcBorders>
              <w:top w:val="nil"/>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sz w:val="20"/>
                <w:szCs w:val="20"/>
                <w:lang w:val="uk-UA"/>
              </w:rPr>
            </w:pPr>
            <w:r w:rsidRPr="0010434F">
              <w:rPr>
                <w:rFonts w:ascii="Times New Roman" w:hAnsi="Times New Roman" w:cs="Times New Roman"/>
                <w:sz w:val="20"/>
                <w:szCs w:val="20"/>
                <w:lang w:val="uk-UA"/>
              </w:rPr>
              <w:t>1939,074</w:t>
            </w:r>
          </w:p>
        </w:tc>
        <w:tc>
          <w:tcPr>
            <w:tcW w:w="770" w:type="dxa"/>
            <w:tcBorders>
              <w:top w:val="nil"/>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sz w:val="20"/>
                <w:szCs w:val="20"/>
                <w:lang w:val="uk-UA"/>
              </w:rPr>
            </w:pPr>
            <w:r w:rsidRPr="0010434F">
              <w:rPr>
                <w:rFonts w:ascii="Times New Roman" w:hAnsi="Times New Roman" w:cs="Times New Roman"/>
                <w:sz w:val="20"/>
                <w:szCs w:val="20"/>
                <w:lang w:val="uk-UA"/>
              </w:rPr>
              <w:t>1974,833</w:t>
            </w:r>
          </w:p>
        </w:tc>
        <w:tc>
          <w:tcPr>
            <w:tcW w:w="1054" w:type="dxa"/>
            <w:tcBorders>
              <w:top w:val="nil"/>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sz w:val="20"/>
                <w:szCs w:val="20"/>
                <w:lang w:val="uk-UA"/>
              </w:rPr>
            </w:pPr>
            <w:r w:rsidRPr="0010434F">
              <w:rPr>
                <w:rFonts w:ascii="Times New Roman" w:hAnsi="Times New Roman" w:cs="Times New Roman"/>
                <w:sz w:val="20"/>
                <w:szCs w:val="20"/>
                <w:lang w:val="uk-UA"/>
              </w:rPr>
              <w:t>2014,96</w:t>
            </w:r>
          </w:p>
        </w:tc>
        <w:tc>
          <w:tcPr>
            <w:tcW w:w="1054" w:type="dxa"/>
            <w:tcBorders>
              <w:top w:val="nil"/>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sz w:val="20"/>
                <w:szCs w:val="20"/>
                <w:lang w:val="uk-UA"/>
              </w:rPr>
            </w:pPr>
            <w:r w:rsidRPr="0010434F">
              <w:rPr>
                <w:rFonts w:ascii="Times New Roman" w:hAnsi="Times New Roman" w:cs="Times New Roman"/>
                <w:sz w:val="20"/>
                <w:szCs w:val="20"/>
                <w:lang w:val="uk-UA"/>
              </w:rPr>
              <w:t>2157,984</w:t>
            </w:r>
          </w:p>
        </w:tc>
        <w:tc>
          <w:tcPr>
            <w:tcW w:w="1054" w:type="dxa"/>
            <w:tcBorders>
              <w:top w:val="nil"/>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sz w:val="20"/>
                <w:szCs w:val="20"/>
                <w:lang w:val="uk-UA"/>
              </w:rPr>
            </w:pPr>
            <w:r w:rsidRPr="0010434F">
              <w:rPr>
                <w:rFonts w:ascii="Times New Roman" w:hAnsi="Times New Roman" w:cs="Times New Roman"/>
                <w:sz w:val="20"/>
                <w:szCs w:val="20"/>
                <w:lang w:val="uk-UA"/>
              </w:rPr>
              <w:t>2082,106</w:t>
            </w:r>
          </w:p>
        </w:tc>
        <w:tc>
          <w:tcPr>
            <w:tcW w:w="1054" w:type="dxa"/>
            <w:tcBorders>
              <w:top w:val="nil"/>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sz w:val="20"/>
                <w:szCs w:val="20"/>
                <w:lang w:val="uk-UA"/>
              </w:rPr>
            </w:pPr>
            <w:r w:rsidRPr="0010434F">
              <w:rPr>
                <w:rFonts w:ascii="Times New Roman" w:hAnsi="Times New Roman" w:cs="Times New Roman"/>
                <w:sz w:val="20"/>
                <w:szCs w:val="20"/>
                <w:lang w:val="uk-UA"/>
              </w:rPr>
              <w:t>2208,768</w:t>
            </w:r>
          </w:p>
        </w:tc>
        <w:tc>
          <w:tcPr>
            <w:tcW w:w="1054" w:type="dxa"/>
            <w:tcBorders>
              <w:top w:val="nil"/>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sz w:val="20"/>
                <w:szCs w:val="20"/>
                <w:lang w:val="uk-UA"/>
              </w:rPr>
            </w:pPr>
            <w:r w:rsidRPr="0010434F">
              <w:rPr>
                <w:rFonts w:ascii="Times New Roman" w:hAnsi="Times New Roman" w:cs="Times New Roman"/>
                <w:sz w:val="20"/>
                <w:szCs w:val="20"/>
                <w:lang w:val="uk-UA"/>
              </w:rPr>
              <w:t>2366,013</w:t>
            </w:r>
          </w:p>
        </w:tc>
        <w:tc>
          <w:tcPr>
            <w:tcW w:w="1054" w:type="dxa"/>
            <w:tcBorders>
              <w:top w:val="nil"/>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sz w:val="20"/>
                <w:szCs w:val="20"/>
                <w:lang w:val="uk-UA"/>
              </w:rPr>
            </w:pPr>
            <w:r w:rsidRPr="0010434F">
              <w:rPr>
                <w:rFonts w:ascii="Times New Roman" w:hAnsi="Times New Roman" w:cs="Times New Roman"/>
                <w:sz w:val="20"/>
                <w:szCs w:val="20"/>
                <w:lang w:val="uk-UA"/>
              </w:rPr>
              <w:t>2350,53</w:t>
            </w:r>
          </w:p>
        </w:tc>
      </w:tr>
      <w:tr w:rsidR="00360FC4" w:rsidRPr="0010434F" w:rsidTr="00360FC4">
        <w:tc>
          <w:tcPr>
            <w:tcW w:w="1197" w:type="dxa"/>
          </w:tcPr>
          <w:p w:rsidR="00360FC4" w:rsidRPr="0010434F" w:rsidRDefault="00360FC4" w:rsidP="00360FC4">
            <w:pPr>
              <w:tabs>
                <w:tab w:val="left" w:pos="8520"/>
              </w:tabs>
              <w:rPr>
                <w:rFonts w:ascii="Times New Roman" w:hAnsi="Times New Roman" w:cs="Times New Roman"/>
                <w:sz w:val="24"/>
                <w:szCs w:val="24"/>
                <w:lang w:val="uk-UA"/>
              </w:rPr>
            </w:pPr>
            <w:r w:rsidRPr="0010434F">
              <w:rPr>
                <w:rFonts w:ascii="Times New Roman" w:eastAsia="Times New Roman" w:hAnsi="Times New Roman" w:cs="Times New Roman"/>
                <w:sz w:val="24"/>
                <w:szCs w:val="24"/>
                <w:lang w:val="uk-UA" w:eastAsia="ru-RU"/>
              </w:rPr>
              <w:t>М’ясо лопатки</w:t>
            </w:r>
          </w:p>
        </w:tc>
        <w:tc>
          <w:tcPr>
            <w:tcW w:w="1054" w:type="dxa"/>
            <w:tcBorders>
              <w:top w:val="nil"/>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sz w:val="20"/>
                <w:szCs w:val="20"/>
                <w:lang w:val="uk-UA"/>
              </w:rPr>
            </w:pPr>
            <w:r w:rsidRPr="0010434F">
              <w:rPr>
                <w:rFonts w:ascii="Times New Roman" w:hAnsi="Times New Roman" w:cs="Times New Roman"/>
                <w:sz w:val="20"/>
                <w:szCs w:val="20"/>
                <w:lang w:val="uk-UA"/>
              </w:rPr>
              <w:t>3540,794</w:t>
            </w:r>
          </w:p>
        </w:tc>
        <w:tc>
          <w:tcPr>
            <w:tcW w:w="770" w:type="dxa"/>
            <w:tcBorders>
              <w:top w:val="nil"/>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sz w:val="20"/>
                <w:szCs w:val="20"/>
                <w:lang w:val="uk-UA"/>
              </w:rPr>
            </w:pPr>
            <w:r w:rsidRPr="0010434F">
              <w:rPr>
                <w:rFonts w:ascii="Times New Roman" w:hAnsi="Times New Roman" w:cs="Times New Roman"/>
                <w:sz w:val="20"/>
                <w:szCs w:val="20"/>
                <w:lang w:val="uk-UA"/>
              </w:rPr>
              <w:t>3647,317</w:t>
            </w:r>
          </w:p>
        </w:tc>
        <w:tc>
          <w:tcPr>
            <w:tcW w:w="1054" w:type="dxa"/>
            <w:tcBorders>
              <w:top w:val="nil"/>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sz w:val="20"/>
                <w:szCs w:val="20"/>
                <w:lang w:val="uk-UA"/>
              </w:rPr>
            </w:pPr>
            <w:r w:rsidRPr="0010434F">
              <w:rPr>
                <w:rFonts w:ascii="Times New Roman" w:hAnsi="Times New Roman" w:cs="Times New Roman"/>
                <w:sz w:val="20"/>
                <w:szCs w:val="20"/>
                <w:lang w:val="uk-UA"/>
              </w:rPr>
              <w:t>3915,595</w:t>
            </w:r>
          </w:p>
        </w:tc>
        <w:tc>
          <w:tcPr>
            <w:tcW w:w="1054" w:type="dxa"/>
            <w:tcBorders>
              <w:top w:val="nil"/>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sz w:val="20"/>
                <w:szCs w:val="20"/>
                <w:lang w:val="uk-UA"/>
              </w:rPr>
            </w:pPr>
            <w:r w:rsidRPr="0010434F">
              <w:rPr>
                <w:rFonts w:ascii="Times New Roman" w:hAnsi="Times New Roman" w:cs="Times New Roman"/>
                <w:sz w:val="20"/>
                <w:szCs w:val="20"/>
                <w:lang w:val="uk-UA"/>
              </w:rPr>
              <w:t>4300,348</w:t>
            </w:r>
          </w:p>
        </w:tc>
        <w:tc>
          <w:tcPr>
            <w:tcW w:w="1054" w:type="dxa"/>
            <w:tcBorders>
              <w:top w:val="nil"/>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sz w:val="20"/>
                <w:szCs w:val="20"/>
                <w:lang w:val="uk-UA"/>
              </w:rPr>
            </w:pPr>
            <w:r w:rsidRPr="0010434F">
              <w:rPr>
                <w:rFonts w:ascii="Times New Roman" w:hAnsi="Times New Roman" w:cs="Times New Roman"/>
                <w:sz w:val="20"/>
                <w:szCs w:val="20"/>
                <w:lang w:val="uk-UA"/>
              </w:rPr>
              <w:t>4378,538</w:t>
            </w:r>
          </w:p>
        </w:tc>
        <w:tc>
          <w:tcPr>
            <w:tcW w:w="1054" w:type="dxa"/>
            <w:tcBorders>
              <w:top w:val="nil"/>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sz w:val="20"/>
                <w:szCs w:val="20"/>
                <w:lang w:val="uk-UA"/>
              </w:rPr>
            </w:pPr>
            <w:r w:rsidRPr="0010434F">
              <w:rPr>
                <w:rFonts w:ascii="Times New Roman" w:hAnsi="Times New Roman" w:cs="Times New Roman"/>
                <w:sz w:val="20"/>
                <w:szCs w:val="20"/>
                <w:lang w:val="uk-UA"/>
              </w:rPr>
              <w:t>4680,241</w:t>
            </w:r>
          </w:p>
        </w:tc>
        <w:tc>
          <w:tcPr>
            <w:tcW w:w="1054" w:type="dxa"/>
            <w:tcBorders>
              <w:top w:val="nil"/>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sz w:val="20"/>
                <w:szCs w:val="20"/>
                <w:lang w:val="uk-UA"/>
              </w:rPr>
            </w:pPr>
            <w:r w:rsidRPr="0010434F">
              <w:rPr>
                <w:rFonts w:ascii="Times New Roman" w:hAnsi="Times New Roman" w:cs="Times New Roman"/>
                <w:sz w:val="20"/>
                <w:szCs w:val="20"/>
                <w:lang w:val="uk-UA"/>
              </w:rPr>
              <w:t>5107,324</w:t>
            </w:r>
          </w:p>
        </w:tc>
        <w:tc>
          <w:tcPr>
            <w:tcW w:w="1054" w:type="dxa"/>
            <w:tcBorders>
              <w:top w:val="nil"/>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sz w:val="20"/>
                <w:szCs w:val="20"/>
                <w:lang w:val="uk-UA"/>
              </w:rPr>
            </w:pPr>
            <w:r w:rsidRPr="0010434F">
              <w:rPr>
                <w:rFonts w:ascii="Times New Roman" w:hAnsi="Times New Roman" w:cs="Times New Roman"/>
                <w:sz w:val="20"/>
                <w:szCs w:val="20"/>
                <w:lang w:val="uk-UA"/>
              </w:rPr>
              <w:t>5711,675</w:t>
            </w:r>
          </w:p>
        </w:tc>
      </w:tr>
      <w:tr w:rsidR="00360FC4" w:rsidRPr="0010434F" w:rsidTr="00360FC4">
        <w:tc>
          <w:tcPr>
            <w:tcW w:w="1197" w:type="dxa"/>
          </w:tcPr>
          <w:p w:rsidR="00360FC4" w:rsidRPr="0010434F" w:rsidRDefault="00360FC4" w:rsidP="00360FC4">
            <w:pPr>
              <w:tabs>
                <w:tab w:val="left" w:pos="8520"/>
              </w:tabs>
              <w:rPr>
                <w:rFonts w:ascii="Times New Roman" w:hAnsi="Times New Roman" w:cs="Times New Roman"/>
                <w:sz w:val="24"/>
                <w:szCs w:val="24"/>
                <w:lang w:val="uk-UA"/>
              </w:rPr>
            </w:pPr>
            <w:r w:rsidRPr="0010434F">
              <w:rPr>
                <w:rFonts w:ascii="Times New Roman" w:eastAsia="Times New Roman" w:hAnsi="Times New Roman" w:cs="Times New Roman"/>
                <w:sz w:val="24"/>
                <w:szCs w:val="24"/>
                <w:lang w:val="uk-UA" w:eastAsia="ru-RU"/>
              </w:rPr>
              <w:t>Корейка б/ кістки</w:t>
            </w:r>
          </w:p>
        </w:tc>
        <w:tc>
          <w:tcPr>
            <w:tcW w:w="1054" w:type="dxa"/>
            <w:tcBorders>
              <w:top w:val="nil"/>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sz w:val="20"/>
                <w:szCs w:val="20"/>
                <w:lang w:val="uk-UA"/>
              </w:rPr>
            </w:pPr>
            <w:r w:rsidRPr="0010434F">
              <w:rPr>
                <w:rFonts w:ascii="Times New Roman" w:hAnsi="Times New Roman" w:cs="Times New Roman"/>
                <w:sz w:val="20"/>
                <w:szCs w:val="20"/>
                <w:lang w:val="uk-UA"/>
              </w:rPr>
              <w:t>2680,104</w:t>
            </w:r>
          </w:p>
        </w:tc>
        <w:tc>
          <w:tcPr>
            <w:tcW w:w="770" w:type="dxa"/>
            <w:tcBorders>
              <w:top w:val="nil"/>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sz w:val="20"/>
                <w:szCs w:val="20"/>
                <w:lang w:val="uk-UA"/>
              </w:rPr>
            </w:pPr>
            <w:r w:rsidRPr="0010434F">
              <w:rPr>
                <w:rFonts w:ascii="Times New Roman" w:hAnsi="Times New Roman" w:cs="Times New Roman"/>
                <w:sz w:val="20"/>
                <w:szCs w:val="20"/>
                <w:lang w:val="uk-UA"/>
              </w:rPr>
              <w:t>2638,218</w:t>
            </w:r>
          </w:p>
        </w:tc>
        <w:tc>
          <w:tcPr>
            <w:tcW w:w="1054" w:type="dxa"/>
            <w:tcBorders>
              <w:top w:val="nil"/>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sz w:val="20"/>
                <w:szCs w:val="20"/>
                <w:lang w:val="uk-UA"/>
              </w:rPr>
            </w:pPr>
            <w:r w:rsidRPr="0010434F">
              <w:rPr>
                <w:rFonts w:ascii="Times New Roman" w:hAnsi="Times New Roman" w:cs="Times New Roman"/>
                <w:sz w:val="20"/>
                <w:szCs w:val="20"/>
                <w:lang w:val="uk-UA"/>
              </w:rPr>
              <w:t>2631,389</w:t>
            </w:r>
          </w:p>
        </w:tc>
        <w:tc>
          <w:tcPr>
            <w:tcW w:w="1054" w:type="dxa"/>
            <w:tcBorders>
              <w:top w:val="nil"/>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sz w:val="20"/>
                <w:szCs w:val="20"/>
                <w:lang w:val="uk-UA"/>
              </w:rPr>
            </w:pPr>
            <w:r w:rsidRPr="0010434F">
              <w:rPr>
                <w:rFonts w:ascii="Times New Roman" w:hAnsi="Times New Roman" w:cs="Times New Roman"/>
                <w:sz w:val="20"/>
                <w:szCs w:val="20"/>
                <w:lang w:val="uk-UA"/>
              </w:rPr>
              <w:t>3082,342</w:t>
            </w:r>
          </w:p>
        </w:tc>
        <w:tc>
          <w:tcPr>
            <w:tcW w:w="1054" w:type="dxa"/>
            <w:tcBorders>
              <w:top w:val="nil"/>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sz w:val="20"/>
                <w:szCs w:val="20"/>
                <w:lang w:val="uk-UA"/>
              </w:rPr>
            </w:pPr>
            <w:r w:rsidRPr="0010434F">
              <w:rPr>
                <w:rFonts w:ascii="Times New Roman" w:hAnsi="Times New Roman" w:cs="Times New Roman"/>
                <w:sz w:val="20"/>
                <w:szCs w:val="20"/>
                <w:lang w:val="uk-UA"/>
              </w:rPr>
              <w:t>3120,685</w:t>
            </w:r>
          </w:p>
        </w:tc>
        <w:tc>
          <w:tcPr>
            <w:tcW w:w="1054" w:type="dxa"/>
            <w:tcBorders>
              <w:top w:val="nil"/>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sz w:val="20"/>
                <w:szCs w:val="20"/>
                <w:lang w:val="uk-UA"/>
              </w:rPr>
            </w:pPr>
            <w:r w:rsidRPr="0010434F">
              <w:rPr>
                <w:rFonts w:ascii="Times New Roman" w:hAnsi="Times New Roman" w:cs="Times New Roman"/>
                <w:sz w:val="20"/>
                <w:szCs w:val="20"/>
                <w:lang w:val="uk-UA"/>
              </w:rPr>
              <w:t>3274,969</w:t>
            </w:r>
          </w:p>
        </w:tc>
        <w:tc>
          <w:tcPr>
            <w:tcW w:w="1054" w:type="dxa"/>
            <w:tcBorders>
              <w:top w:val="nil"/>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sz w:val="20"/>
                <w:szCs w:val="20"/>
                <w:lang w:val="uk-UA"/>
              </w:rPr>
            </w:pPr>
            <w:r w:rsidRPr="0010434F">
              <w:rPr>
                <w:rFonts w:ascii="Times New Roman" w:hAnsi="Times New Roman" w:cs="Times New Roman"/>
                <w:sz w:val="20"/>
                <w:szCs w:val="20"/>
                <w:lang w:val="uk-UA"/>
              </w:rPr>
              <w:t>3427,238</w:t>
            </w:r>
          </w:p>
        </w:tc>
        <w:tc>
          <w:tcPr>
            <w:tcW w:w="1054" w:type="dxa"/>
            <w:tcBorders>
              <w:top w:val="nil"/>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sz w:val="20"/>
                <w:szCs w:val="20"/>
                <w:lang w:val="uk-UA"/>
              </w:rPr>
            </w:pPr>
            <w:r w:rsidRPr="0010434F">
              <w:rPr>
                <w:rFonts w:ascii="Times New Roman" w:hAnsi="Times New Roman" w:cs="Times New Roman"/>
                <w:sz w:val="20"/>
                <w:szCs w:val="20"/>
                <w:lang w:val="uk-UA"/>
              </w:rPr>
              <w:t>3630,679</w:t>
            </w:r>
          </w:p>
        </w:tc>
      </w:tr>
      <w:tr w:rsidR="00360FC4" w:rsidRPr="0010434F" w:rsidTr="00360FC4">
        <w:tc>
          <w:tcPr>
            <w:tcW w:w="1197" w:type="dxa"/>
          </w:tcPr>
          <w:p w:rsidR="00360FC4" w:rsidRPr="0010434F" w:rsidRDefault="00360FC4" w:rsidP="00360FC4">
            <w:pPr>
              <w:tabs>
                <w:tab w:val="left" w:pos="8520"/>
              </w:tabs>
              <w:rPr>
                <w:rFonts w:ascii="Times New Roman" w:eastAsia="Times New Roman" w:hAnsi="Times New Roman" w:cs="Times New Roman"/>
                <w:sz w:val="24"/>
                <w:szCs w:val="24"/>
                <w:lang w:val="uk-UA" w:eastAsia="ru-RU"/>
              </w:rPr>
            </w:pPr>
            <w:r w:rsidRPr="0010434F">
              <w:rPr>
                <w:rFonts w:ascii="Times New Roman" w:eastAsia="Times New Roman" w:hAnsi="Times New Roman" w:cs="Times New Roman"/>
                <w:sz w:val="24"/>
                <w:szCs w:val="24"/>
                <w:lang w:val="uk-UA" w:eastAsia="ru-RU"/>
              </w:rPr>
              <w:t>Грудинка</w:t>
            </w:r>
          </w:p>
          <w:p w:rsidR="00360FC4" w:rsidRPr="0010434F" w:rsidRDefault="00360FC4" w:rsidP="00360FC4">
            <w:pPr>
              <w:tabs>
                <w:tab w:val="left" w:pos="8520"/>
              </w:tabs>
              <w:rPr>
                <w:rFonts w:ascii="Times New Roman" w:hAnsi="Times New Roman" w:cs="Times New Roman"/>
                <w:sz w:val="24"/>
                <w:szCs w:val="24"/>
                <w:lang w:val="uk-UA"/>
              </w:rPr>
            </w:pPr>
            <w:r w:rsidRPr="0010434F">
              <w:rPr>
                <w:rFonts w:ascii="Times New Roman" w:eastAsia="Times New Roman" w:hAnsi="Times New Roman" w:cs="Times New Roman"/>
                <w:sz w:val="24"/>
                <w:szCs w:val="24"/>
                <w:lang w:val="uk-UA" w:eastAsia="ru-RU"/>
              </w:rPr>
              <w:t>б/ кістки</w:t>
            </w:r>
          </w:p>
        </w:tc>
        <w:tc>
          <w:tcPr>
            <w:tcW w:w="1054" w:type="dxa"/>
            <w:tcBorders>
              <w:top w:val="nil"/>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sz w:val="20"/>
                <w:szCs w:val="20"/>
                <w:lang w:val="uk-UA"/>
              </w:rPr>
            </w:pPr>
            <w:r w:rsidRPr="0010434F">
              <w:rPr>
                <w:rFonts w:ascii="Times New Roman" w:hAnsi="Times New Roman" w:cs="Times New Roman"/>
                <w:sz w:val="20"/>
                <w:szCs w:val="20"/>
                <w:lang w:val="uk-UA"/>
              </w:rPr>
              <w:t>2636,026</w:t>
            </w:r>
          </w:p>
        </w:tc>
        <w:tc>
          <w:tcPr>
            <w:tcW w:w="770" w:type="dxa"/>
            <w:tcBorders>
              <w:top w:val="nil"/>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sz w:val="20"/>
                <w:szCs w:val="20"/>
                <w:lang w:val="uk-UA"/>
              </w:rPr>
            </w:pPr>
            <w:r w:rsidRPr="0010434F">
              <w:rPr>
                <w:rFonts w:ascii="Times New Roman" w:hAnsi="Times New Roman" w:cs="Times New Roman"/>
                <w:sz w:val="20"/>
                <w:szCs w:val="20"/>
                <w:lang w:val="uk-UA"/>
              </w:rPr>
              <w:t>2555,146</w:t>
            </w:r>
          </w:p>
        </w:tc>
        <w:tc>
          <w:tcPr>
            <w:tcW w:w="1054" w:type="dxa"/>
            <w:tcBorders>
              <w:top w:val="nil"/>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sz w:val="20"/>
                <w:szCs w:val="20"/>
                <w:lang w:val="uk-UA"/>
              </w:rPr>
            </w:pPr>
            <w:r w:rsidRPr="0010434F">
              <w:rPr>
                <w:rFonts w:ascii="Times New Roman" w:hAnsi="Times New Roman" w:cs="Times New Roman"/>
                <w:sz w:val="20"/>
                <w:szCs w:val="20"/>
                <w:lang w:val="uk-UA"/>
              </w:rPr>
              <w:t>2921,054</w:t>
            </w:r>
          </w:p>
        </w:tc>
        <w:tc>
          <w:tcPr>
            <w:tcW w:w="1054" w:type="dxa"/>
            <w:tcBorders>
              <w:top w:val="nil"/>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sz w:val="20"/>
                <w:szCs w:val="20"/>
                <w:lang w:val="uk-UA"/>
              </w:rPr>
            </w:pPr>
            <w:r w:rsidRPr="0010434F">
              <w:rPr>
                <w:rFonts w:ascii="Times New Roman" w:hAnsi="Times New Roman" w:cs="Times New Roman"/>
                <w:sz w:val="20"/>
                <w:szCs w:val="20"/>
                <w:lang w:val="uk-UA"/>
              </w:rPr>
              <w:t>3048,655</w:t>
            </w:r>
          </w:p>
        </w:tc>
        <w:tc>
          <w:tcPr>
            <w:tcW w:w="1054" w:type="dxa"/>
            <w:tcBorders>
              <w:top w:val="nil"/>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sz w:val="20"/>
                <w:szCs w:val="20"/>
                <w:lang w:val="uk-UA"/>
              </w:rPr>
            </w:pPr>
            <w:r w:rsidRPr="0010434F">
              <w:rPr>
                <w:rFonts w:ascii="Times New Roman" w:hAnsi="Times New Roman" w:cs="Times New Roman"/>
                <w:sz w:val="20"/>
                <w:szCs w:val="20"/>
                <w:lang w:val="uk-UA"/>
              </w:rPr>
              <w:t>3006,129</w:t>
            </w:r>
          </w:p>
        </w:tc>
        <w:tc>
          <w:tcPr>
            <w:tcW w:w="1054" w:type="dxa"/>
            <w:tcBorders>
              <w:top w:val="nil"/>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sz w:val="20"/>
                <w:szCs w:val="20"/>
                <w:lang w:val="uk-UA"/>
              </w:rPr>
            </w:pPr>
            <w:r w:rsidRPr="0010434F">
              <w:rPr>
                <w:rFonts w:ascii="Times New Roman" w:hAnsi="Times New Roman" w:cs="Times New Roman"/>
                <w:sz w:val="20"/>
                <w:szCs w:val="20"/>
                <w:lang w:val="uk-UA"/>
              </w:rPr>
              <w:t>3335,6</w:t>
            </w:r>
          </w:p>
        </w:tc>
        <w:tc>
          <w:tcPr>
            <w:tcW w:w="1054" w:type="dxa"/>
            <w:tcBorders>
              <w:top w:val="nil"/>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sz w:val="20"/>
                <w:szCs w:val="20"/>
                <w:lang w:val="uk-UA"/>
              </w:rPr>
            </w:pPr>
            <w:r w:rsidRPr="0010434F">
              <w:rPr>
                <w:rFonts w:ascii="Times New Roman" w:hAnsi="Times New Roman" w:cs="Times New Roman"/>
                <w:sz w:val="20"/>
                <w:szCs w:val="20"/>
                <w:lang w:val="uk-UA"/>
              </w:rPr>
              <w:t>3725,112</w:t>
            </w:r>
          </w:p>
        </w:tc>
        <w:tc>
          <w:tcPr>
            <w:tcW w:w="1054" w:type="dxa"/>
            <w:tcBorders>
              <w:top w:val="nil"/>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sz w:val="20"/>
                <w:szCs w:val="20"/>
                <w:lang w:val="uk-UA"/>
              </w:rPr>
            </w:pPr>
            <w:r w:rsidRPr="0010434F">
              <w:rPr>
                <w:rFonts w:ascii="Times New Roman" w:hAnsi="Times New Roman" w:cs="Times New Roman"/>
                <w:sz w:val="20"/>
                <w:szCs w:val="20"/>
                <w:lang w:val="uk-UA"/>
              </w:rPr>
              <w:t>3804,305</w:t>
            </w:r>
          </w:p>
        </w:tc>
      </w:tr>
      <w:tr w:rsidR="00360FC4" w:rsidRPr="0010434F" w:rsidTr="00360FC4">
        <w:tc>
          <w:tcPr>
            <w:tcW w:w="1197" w:type="dxa"/>
          </w:tcPr>
          <w:p w:rsidR="00360FC4" w:rsidRPr="0010434F" w:rsidRDefault="00360FC4" w:rsidP="00360FC4">
            <w:pPr>
              <w:tabs>
                <w:tab w:val="left" w:pos="8520"/>
              </w:tabs>
              <w:rPr>
                <w:rFonts w:ascii="Times New Roman" w:hAnsi="Times New Roman" w:cs="Times New Roman"/>
                <w:sz w:val="24"/>
                <w:szCs w:val="24"/>
                <w:lang w:val="uk-UA"/>
              </w:rPr>
            </w:pPr>
            <w:r w:rsidRPr="0010434F">
              <w:rPr>
                <w:rFonts w:ascii="Times New Roman" w:eastAsia="Times New Roman" w:hAnsi="Times New Roman" w:cs="Times New Roman"/>
                <w:sz w:val="24"/>
                <w:szCs w:val="24"/>
                <w:lang w:val="uk-UA" w:eastAsia="ru-RU"/>
              </w:rPr>
              <w:t>М’ясо окосту</w:t>
            </w:r>
          </w:p>
        </w:tc>
        <w:tc>
          <w:tcPr>
            <w:tcW w:w="1054" w:type="dxa"/>
            <w:tcBorders>
              <w:top w:val="nil"/>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sz w:val="20"/>
                <w:szCs w:val="20"/>
                <w:lang w:val="uk-UA"/>
              </w:rPr>
            </w:pPr>
            <w:r w:rsidRPr="0010434F">
              <w:rPr>
                <w:rFonts w:ascii="Times New Roman" w:hAnsi="Times New Roman" w:cs="Times New Roman"/>
                <w:sz w:val="20"/>
                <w:szCs w:val="20"/>
                <w:lang w:val="uk-UA"/>
              </w:rPr>
              <w:t>7758,432</w:t>
            </w:r>
          </w:p>
        </w:tc>
        <w:tc>
          <w:tcPr>
            <w:tcW w:w="770" w:type="dxa"/>
            <w:tcBorders>
              <w:top w:val="nil"/>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sz w:val="20"/>
                <w:szCs w:val="20"/>
                <w:lang w:val="uk-UA"/>
              </w:rPr>
            </w:pPr>
            <w:r w:rsidRPr="0010434F">
              <w:rPr>
                <w:rFonts w:ascii="Times New Roman" w:hAnsi="Times New Roman" w:cs="Times New Roman"/>
                <w:sz w:val="20"/>
                <w:szCs w:val="20"/>
                <w:lang w:val="uk-UA"/>
              </w:rPr>
              <w:t>7988,302</w:t>
            </w:r>
          </w:p>
        </w:tc>
        <w:tc>
          <w:tcPr>
            <w:tcW w:w="1054" w:type="dxa"/>
            <w:tcBorders>
              <w:top w:val="nil"/>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sz w:val="20"/>
                <w:szCs w:val="20"/>
                <w:lang w:val="uk-UA"/>
              </w:rPr>
            </w:pPr>
            <w:r w:rsidRPr="0010434F">
              <w:rPr>
                <w:rFonts w:ascii="Times New Roman" w:hAnsi="Times New Roman" w:cs="Times New Roman"/>
                <w:sz w:val="20"/>
                <w:szCs w:val="20"/>
                <w:lang w:val="uk-UA"/>
              </w:rPr>
              <w:t>8353,346</w:t>
            </w:r>
          </w:p>
        </w:tc>
        <w:tc>
          <w:tcPr>
            <w:tcW w:w="1054" w:type="dxa"/>
            <w:tcBorders>
              <w:top w:val="nil"/>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sz w:val="20"/>
                <w:szCs w:val="20"/>
                <w:lang w:val="uk-UA"/>
              </w:rPr>
            </w:pPr>
            <w:r w:rsidRPr="0010434F">
              <w:rPr>
                <w:rFonts w:ascii="Times New Roman" w:hAnsi="Times New Roman" w:cs="Times New Roman"/>
                <w:sz w:val="20"/>
                <w:szCs w:val="20"/>
                <w:lang w:val="uk-UA"/>
              </w:rPr>
              <w:t>9226,363</w:t>
            </w:r>
          </w:p>
        </w:tc>
        <w:tc>
          <w:tcPr>
            <w:tcW w:w="1054" w:type="dxa"/>
            <w:tcBorders>
              <w:top w:val="nil"/>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sz w:val="20"/>
                <w:szCs w:val="20"/>
                <w:lang w:val="uk-UA"/>
              </w:rPr>
            </w:pPr>
            <w:r w:rsidRPr="0010434F">
              <w:rPr>
                <w:rFonts w:ascii="Times New Roman" w:hAnsi="Times New Roman" w:cs="Times New Roman"/>
                <w:sz w:val="20"/>
                <w:szCs w:val="20"/>
                <w:lang w:val="uk-UA"/>
              </w:rPr>
              <w:t>9502,448</w:t>
            </w:r>
          </w:p>
        </w:tc>
        <w:tc>
          <w:tcPr>
            <w:tcW w:w="1054" w:type="dxa"/>
            <w:tcBorders>
              <w:top w:val="nil"/>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sz w:val="20"/>
                <w:szCs w:val="20"/>
                <w:lang w:val="uk-UA"/>
              </w:rPr>
            </w:pPr>
            <w:r w:rsidRPr="0010434F">
              <w:rPr>
                <w:rFonts w:ascii="Times New Roman" w:hAnsi="Times New Roman" w:cs="Times New Roman"/>
                <w:sz w:val="20"/>
                <w:szCs w:val="20"/>
                <w:lang w:val="uk-UA"/>
              </w:rPr>
              <w:t>10125,68</w:t>
            </w:r>
          </w:p>
        </w:tc>
        <w:tc>
          <w:tcPr>
            <w:tcW w:w="1054" w:type="dxa"/>
            <w:tcBorders>
              <w:top w:val="nil"/>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sz w:val="20"/>
                <w:szCs w:val="20"/>
                <w:lang w:val="uk-UA"/>
              </w:rPr>
            </w:pPr>
            <w:r w:rsidRPr="0010434F">
              <w:rPr>
                <w:rFonts w:ascii="Times New Roman" w:hAnsi="Times New Roman" w:cs="Times New Roman"/>
                <w:sz w:val="20"/>
                <w:szCs w:val="20"/>
                <w:lang w:val="uk-UA"/>
              </w:rPr>
              <w:t>10463,92</w:t>
            </w:r>
          </w:p>
        </w:tc>
        <w:tc>
          <w:tcPr>
            <w:tcW w:w="1054" w:type="dxa"/>
            <w:tcBorders>
              <w:top w:val="nil"/>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sz w:val="20"/>
                <w:szCs w:val="20"/>
                <w:lang w:val="uk-UA"/>
              </w:rPr>
            </w:pPr>
            <w:r w:rsidRPr="0010434F">
              <w:rPr>
                <w:rFonts w:ascii="Times New Roman" w:hAnsi="Times New Roman" w:cs="Times New Roman"/>
                <w:sz w:val="20"/>
                <w:szCs w:val="20"/>
                <w:lang w:val="uk-UA"/>
              </w:rPr>
              <w:t>10675,05</w:t>
            </w:r>
          </w:p>
        </w:tc>
      </w:tr>
      <w:tr w:rsidR="00360FC4" w:rsidRPr="0010434F" w:rsidTr="00360FC4">
        <w:tc>
          <w:tcPr>
            <w:tcW w:w="1197" w:type="dxa"/>
          </w:tcPr>
          <w:p w:rsidR="00360FC4" w:rsidRPr="0010434F" w:rsidRDefault="00360FC4" w:rsidP="00360FC4">
            <w:pPr>
              <w:tabs>
                <w:tab w:val="left" w:pos="8520"/>
              </w:tabs>
              <w:rPr>
                <w:rFonts w:ascii="Times New Roman" w:eastAsia="Times New Roman" w:hAnsi="Times New Roman" w:cs="Times New Roman"/>
                <w:sz w:val="24"/>
                <w:szCs w:val="24"/>
                <w:lang w:val="uk-UA" w:eastAsia="ru-RU"/>
              </w:rPr>
            </w:pPr>
            <w:r w:rsidRPr="0010434F">
              <w:rPr>
                <w:rFonts w:ascii="Times New Roman" w:eastAsia="Times New Roman" w:hAnsi="Times New Roman" w:cs="Times New Roman"/>
                <w:sz w:val="24"/>
                <w:szCs w:val="24"/>
                <w:lang w:val="uk-UA" w:eastAsia="ru-RU"/>
              </w:rPr>
              <w:t>Всього</w:t>
            </w:r>
          </w:p>
        </w:tc>
        <w:tc>
          <w:tcPr>
            <w:tcW w:w="1054" w:type="dxa"/>
            <w:tcBorders>
              <w:top w:val="nil"/>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b/>
                <w:bCs/>
                <w:sz w:val="20"/>
                <w:szCs w:val="20"/>
                <w:lang w:val="uk-UA"/>
              </w:rPr>
            </w:pPr>
            <w:r w:rsidRPr="0010434F">
              <w:rPr>
                <w:rFonts w:ascii="Times New Roman" w:hAnsi="Times New Roman" w:cs="Times New Roman"/>
                <w:b/>
                <w:bCs/>
                <w:sz w:val="20"/>
                <w:szCs w:val="20"/>
                <w:lang w:val="uk-UA"/>
              </w:rPr>
              <w:t>19012,59</w:t>
            </w:r>
          </w:p>
        </w:tc>
        <w:tc>
          <w:tcPr>
            <w:tcW w:w="770" w:type="dxa"/>
            <w:tcBorders>
              <w:top w:val="nil"/>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b/>
                <w:bCs/>
                <w:sz w:val="20"/>
                <w:szCs w:val="20"/>
                <w:lang w:val="uk-UA"/>
              </w:rPr>
            </w:pPr>
            <w:r w:rsidRPr="0010434F">
              <w:rPr>
                <w:rFonts w:ascii="Times New Roman" w:hAnsi="Times New Roman" w:cs="Times New Roman"/>
                <w:b/>
                <w:bCs/>
                <w:sz w:val="20"/>
                <w:szCs w:val="20"/>
                <w:lang w:val="uk-UA"/>
              </w:rPr>
              <w:t>19289,95</w:t>
            </w:r>
          </w:p>
        </w:tc>
        <w:tc>
          <w:tcPr>
            <w:tcW w:w="1054" w:type="dxa"/>
            <w:tcBorders>
              <w:top w:val="nil"/>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b/>
                <w:bCs/>
                <w:sz w:val="20"/>
                <w:szCs w:val="20"/>
                <w:lang w:val="uk-UA"/>
              </w:rPr>
            </w:pPr>
            <w:r w:rsidRPr="0010434F">
              <w:rPr>
                <w:rFonts w:ascii="Times New Roman" w:hAnsi="Times New Roman" w:cs="Times New Roman"/>
                <w:b/>
                <w:bCs/>
                <w:sz w:val="20"/>
                <w:szCs w:val="20"/>
                <w:lang w:val="uk-UA"/>
              </w:rPr>
              <w:t>20297,03</w:t>
            </w:r>
          </w:p>
        </w:tc>
        <w:tc>
          <w:tcPr>
            <w:tcW w:w="1054" w:type="dxa"/>
            <w:tcBorders>
              <w:top w:val="nil"/>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b/>
                <w:bCs/>
                <w:sz w:val="20"/>
                <w:szCs w:val="20"/>
                <w:lang w:val="uk-UA"/>
              </w:rPr>
            </w:pPr>
            <w:r w:rsidRPr="0010434F">
              <w:rPr>
                <w:rFonts w:ascii="Times New Roman" w:hAnsi="Times New Roman" w:cs="Times New Roman"/>
                <w:b/>
                <w:bCs/>
                <w:sz w:val="20"/>
                <w:szCs w:val="20"/>
                <w:lang w:val="uk-UA"/>
              </w:rPr>
              <w:t>22311,37</w:t>
            </w:r>
          </w:p>
        </w:tc>
        <w:tc>
          <w:tcPr>
            <w:tcW w:w="1054" w:type="dxa"/>
            <w:tcBorders>
              <w:top w:val="nil"/>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b/>
                <w:bCs/>
                <w:sz w:val="20"/>
                <w:szCs w:val="20"/>
                <w:lang w:val="uk-UA"/>
              </w:rPr>
            </w:pPr>
            <w:r w:rsidRPr="0010434F">
              <w:rPr>
                <w:rFonts w:ascii="Times New Roman" w:hAnsi="Times New Roman" w:cs="Times New Roman"/>
                <w:b/>
                <w:bCs/>
                <w:sz w:val="20"/>
                <w:szCs w:val="20"/>
                <w:lang w:val="uk-UA"/>
              </w:rPr>
              <w:t>22597,91</w:t>
            </w:r>
          </w:p>
        </w:tc>
        <w:tc>
          <w:tcPr>
            <w:tcW w:w="1054" w:type="dxa"/>
            <w:tcBorders>
              <w:top w:val="nil"/>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b/>
                <w:bCs/>
                <w:sz w:val="20"/>
                <w:szCs w:val="20"/>
                <w:lang w:val="uk-UA"/>
              </w:rPr>
            </w:pPr>
            <w:r w:rsidRPr="0010434F">
              <w:rPr>
                <w:rFonts w:ascii="Times New Roman" w:hAnsi="Times New Roman" w:cs="Times New Roman"/>
                <w:b/>
                <w:bCs/>
                <w:sz w:val="20"/>
                <w:szCs w:val="20"/>
                <w:lang w:val="uk-UA"/>
              </w:rPr>
              <w:t>24149,87</w:t>
            </w:r>
          </w:p>
        </w:tc>
        <w:tc>
          <w:tcPr>
            <w:tcW w:w="1054" w:type="dxa"/>
            <w:tcBorders>
              <w:top w:val="nil"/>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b/>
                <w:bCs/>
                <w:sz w:val="20"/>
                <w:szCs w:val="20"/>
                <w:lang w:val="uk-UA"/>
              </w:rPr>
            </w:pPr>
            <w:r w:rsidRPr="0010434F">
              <w:rPr>
                <w:rFonts w:ascii="Times New Roman" w:hAnsi="Times New Roman" w:cs="Times New Roman"/>
                <w:b/>
                <w:bCs/>
                <w:sz w:val="20"/>
                <w:szCs w:val="20"/>
                <w:lang w:val="uk-UA"/>
              </w:rPr>
              <w:t>25649,82</w:t>
            </w:r>
          </w:p>
        </w:tc>
        <w:tc>
          <w:tcPr>
            <w:tcW w:w="1054" w:type="dxa"/>
            <w:tcBorders>
              <w:top w:val="nil"/>
              <w:left w:val="single" w:sz="4" w:space="0" w:color="auto"/>
              <w:bottom w:val="single" w:sz="4" w:space="0" w:color="auto"/>
              <w:right w:val="single" w:sz="4" w:space="0" w:color="auto"/>
            </w:tcBorders>
            <w:shd w:val="clear" w:color="auto" w:fill="auto"/>
            <w:vAlign w:val="bottom"/>
          </w:tcPr>
          <w:p w:rsidR="00360FC4" w:rsidRPr="0010434F" w:rsidRDefault="00360FC4" w:rsidP="00360FC4">
            <w:pPr>
              <w:jc w:val="right"/>
              <w:rPr>
                <w:rFonts w:ascii="Times New Roman" w:hAnsi="Times New Roman" w:cs="Times New Roman"/>
                <w:b/>
                <w:bCs/>
                <w:sz w:val="20"/>
                <w:szCs w:val="20"/>
                <w:lang w:val="uk-UA"/>
              </w:rPr>
            </w:pPr>
            <w:r w:rsidRPr="0010434F">
              <w:rPr>
                <w:rFonts w:ascii="Times New Roman" w:hAnsi="Times New Roman" w:cs="Times New Roman"/>
                <w:b/>
                <w:bCs/>
                <w:sz w:val="20"/>
                <w:szCs w:val="20"/>
                <w:lang w:val="uk-UA"/>
              </w:rPr>
              <w:t>26785,77</w:t>
            </w:r>
          </w:p>
        </w:tc>
      </w:tr>
    </w:tbl>
    <w:p w:rsidR="00EA4E85" w:rsidRPr="0010434F" w:rsidRDefault="00EA4E85" w:rsidP="00EA4E85">
      <w:pPr>
        <w:spacing w:after="0" w:line="360" w:lineRule="auto"/>
        <w:ind w:firstLine="709"/>
        <w:jc w:val="both"/>
        <w:rPr>
          <w:rFonts w:ascii="Times New Roman" w:eastAsia="Calibri" w:hAnsi="Times New Roman" w:cs="Times New Roman"/>
          <w:sz w:val="28"/>
          <w:lang w:val="uk-UA"/>
        </w:rPr>
      </w:pPr>
    </w:p>
    <w:p w:rsidR="00EA4E85" w:rsidRPr="0010434F" w:rsidRDefault="00EA4E85" w:rsidP="00EA4E85">
      <w:pPr>
        <w:spacing w:after="0" w:line="360" w:lineRule="auto"/>
        <w:ind w:firstLine="709"/>
        <w:jc w:val="both"/>
        <w:rPr>
          <w:rFonts w:ascii="Times New Roman" w:eastAsia="Calibri" w:hAnsi="Times New Roman" w:cs="Times New Roman"/>
          <w:sz w:val="28"/>
          <w:lang w:val="uk-UA"/>
        </w:rPr>
      </w:pPr>
      <w:r w:rsidRPr="0010434F">
        <w:rPr>
          <w:rFonts w:ascii="Times New Roman" w:eastAsia="Calibri" w:hAnsi="Times New Roman" w:cs="Times New Roman"/>
          <w:sz w:val="28"/>
          <w:lang w:val="uk-UA"/>
        </w:rPr>
        <w:t>Розрахунок економічної ефективності виробництва показав (табл.</w:t>
      </w:r>
      <w:r w:rsidR="00474CD9" w:rsidRPr="0010434F">
        <w:rPr>
          <w:rFonts w:ascii="Times New Roman" w:eastAsia="Calibri" w:hAnsi="Times New Roman" w:cs="Times New Roman"/>
          <w:sz w:val="28"/>
          <w:lang w:val="uk-UA"/>
        </w:rPr>
        <w:t>3.24</w:t>
      </w:r>
      <w:r w:rsidRPr="0010434F">
        <w:rPr>
          <w:rFonts w:ascii="Times New Roman" w:eastAsia="Calibri" w:hAnsi="Times New Roman" w:cs="Times New Roman"/>
          <w:sz w:val="28"/>
          <w:lang w:val="uk-UA"/>
        </w:rPr>
        <w:t xml:space="preserve">), кращу рентабельність від реалізації сортових  відрубів, що отримані від забою тварин  п’ятої (жива маса 105 кг) та сьомої групи (жива маса 115 кг). Рівень рентабельності склав, відповідно, </w:t>
      </w:r>
      <w:r w:rsidR="009D669A" w:rsidRPr="0010434F">
        <w:rPr>
          <w:rFonts w:ascii="Times New Roman" w:eastAsia="Calibri" w:hAnsi="Times New Roman" w:cs="Times New Roman"/>
          <w:sz w:val="28"/>
          <w:lang w:val="uk-UA"/>
        </w:rPr>
        <w:t xml:space="preserve">15,49 </w:t>
      </w:r>
      <w:r w:rsidRPr="0010434F">
        <w:rPr>
          <w:rFonts w:ascii="Times New Roman" w:eastAsia="Calibri" w:hAnsi="Times New Roman" w:cs="Times New Roman"/>
          <w:sz w:val="28"/>
          <w:lang w:val="uk-UA"/>
        </w:rPr>
        <w:t xml:space="preserve">% та </w:t>
      </w:r>
      <w:r w:rsidR="009D669A" w:rsidRPr="0010434F">
        <w:rPr>
          <w:rFonts w:ascii="Times New Roman" w:eastAsia="Calibri" w:hAnsi="Times New Roman" w:cs="Times New Roman"/>
          <w:sz w:val="28"/>
          <w:lang w:val="uk-UA"/>
        </w:rPr>
        <w:t xml:space="preserve">15,73 </w:t>
      </w:r>
      <w:r w:rsidRPr="0010434F">
        <w:rPr>
          <w:rFonts w:ascii="Times New Roman" w:eastAsia="Calibri" w:hAnsi="Times New Roman" w:cs="Times New Roman"/>
          <w:sz w:val="28"/>
          <w:lang w:val="uk-UA"/>
        </w:rPr>
        <w:t>%.</w:t>
      </w:r>
    </w:p>
    <w:p w:rsidR="00EA4E85" w:rsidRPr="0010434F" w:rsidRDefault="00F82624" w:rsidP="00EA4E85">
      <w:pPr>
        <w:spacing w:after="0" w:line="360" w:lineRule="auto"/>
        <w:ind w:firstLine="709"/>
        <w:jc w:val="right"/>
        <w:rPr>
          <w:rFonts w:ascii="Times New Roman" w:eastAsia="Calibri" w:hAnsi="Times New Roman" w:cs="Times New Roman"/>
          <w:i/>
          <w:sz w:val="28"/>
          <w:lang w:val="uk-UA"/>
        </w:rPr>
      </w:pPr>
      <w:r w:rsidRPr="0010434F">
        <w:rPr>
          <w:rFonts w:ascii="Times New Roman" w:eastAsia="Calibri" w:hAnsi="Times New Roman" w:cs="Times New Roman"/>
          <w:i/>
          <w:sz w:val="28"/>
          <w:lang w:val="uk-UA"/>
        </w:rPr>
        <w:t>Таблиця 3.24</w:t>
      </w:r>
    </w:p>
    <w:p w:rsidR="00EA4E85" w:rsidRPr="0010434F" w:rsidRDefault="00EA4E85" w:rsidP="00EA4E85">
      <w:pPr>
        <w:spacing w:after="0" w:line="360" w:lineRule="auto"/>
        <w:ind w:firstLine="709"/>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 xml:space="preserve">Економічна ефективність виробництва </w:t>
      </w:r>
    </w:p>
    <w:tbl>
      <w:tblPr>
        <w:tblStyle w:val="ae"/>
        <w:tblW w:w="0" w:type="auto"/>
        <w:tblLook w:val="04A0" w:firstRow="1" w:lastRow="0" w:firstColumn="1" w:lastColumn="0" w:noHBand="0" w:noVBand="1"/>
      </w:tblPr>
      <w:tblGrid>
        <w:gridCol w:w="1242"/>
        <w:gridCol w:w="2776"/>
        <w:gridCol w:w="2776"/>
        <w:gridCol w:w="2777"/>
      </w:tblGrid>
      <w:tr w:rsidR="00EA4E85" w:rsidRPr="0010434F" w:rsidTr="00F82624">
        <w:tc>
          <w:tcPr>
            <w:tcW w:w="1242" w:type="dxa"/>
            <w:vMerge w:val="restart"/>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 xml:space="preserve">Групи </w:t>
            </w:r>
          </w:p>
        </w:tc>
        <w:tc>
          <w:tcPr>
            <w:tcW w:w="8329" w:type="dxa"/>
            <w:gridSpan w:val="3"/>
          </w:tcPr>
          <w:p w:rsidR="00EA4E85" w:rsidRPr="0010434F" w:rsidRDefault="00EA4E85" w:rsidP="00F82624">
            <w:pPr>
              <w:spacing w:line="360" w:lineRule="auto"/>
              <w:jc w:val="center"/>
              <w:rPr>
                <w:rFonts w:ascii="Times New Roman" w:eastAsia="Calibri" w:hAnsi="Times New Roman" w:cs="Times New Roman"/>
                <w:sz w:val="28"/>
                <w:lang w:val="uk-UA"/>
              </w:rPr>
            </w:pPr>
            <w:r w:rsidRPr="0010434F">
              <w:rPr>
                <w:rFonts w:ascii="Times New Roman" w:eastAsia="Calibri" w:hAnsi="Times New Roman" w:cs="Times New Roman"/>
                <w:sz w:val="28"/>
                <w:lang w:val="uk-UA"/>
              </w:rPr>
              <w:t>Показники</w:t>
            </w:r>
          </w:p>
        </w:tc>
      </w:tr>
      <w:tr w:rsidR="00EA4E85" w:rsidRPr="0010434F" w:rsidTr="00F82624">
        <w:tc>
          <w:tcPr>
            <w:tcW w:w="1242" w:type="dxa"/>
            <w:vMerge/>
          </w:tcPr>
          <w:p w:rsidR="00EA4E85" w:rsidRPr="0010434F" w:rsidRDefault="00EA4E85" w:rsidP="00F82624">
            <w:pPr>
              <w:spacing w:line="360" w:lineRule="auto"/>
              <w:jc w:val="center"/>
              <w:rPr>
                <w:rFonts w:ascii="Times New Roman" w:eastAsia="Calibri" w:hAnsi="Times New Roman" w:cs="Times New Roman"/>
                <w:sz w:val="28"/>
                <w:lang w:val="uk-UA"/>
              </w:rPr>
            </w:pPr>
          </w:p>
        </w:tc>
        <w:tc>
          <w:tcPr>
            <w:tcW w:w="2776" w:type="dxa"/>
          </w:tcPr>
          <w:p w:rsidR="00EA4E85" w:rsidRPr="0010434F" w:rsidRDefault="00EA4E85" w:rsidP="00F82624">
            <w:pPr>
              <w:spacing w:line="360" w:lineRule="auto"/>
              <w:jc w:val="center"/>
              <w:rPr>
                <w:rFonts w:ascii="Times New Roman" w:eastAsia="Calibri" w:hAnsi="Times New Roman" w:cs="Times New Roman"/>
                <w:sz w:val="28"/>
                <w:szCs w:val="28"/>
                <w:lang w:val="uk-UA"/>
              </w:rPr>
            </w:pPr>
            <w:r w:rsidRPr="0010434F">
              <w:rPr>
                <w:rFonts w:ascii="Times New Roman" w:hAnsi="Times New Roman" w:cs="Times New Roman"/>
                <w:sz w:val="28"/>
                <w:szCs w:val="28"/>
                <w:lang w:val="uk-UA"/>
              </w:rPr>
              <w:t>Собівартість, грн</w:t>
            </w:r>
          </w:p>
        </w:tc>
        <w:tc>
          <w:tcPr>
            <w:tcW w:w="2776" w:type="dxa"/>
          </w:tcPr>
          <w:p w:rsidR="00EA4E85" w:rsidRPr="0010434F" w:rsidRDefault="00EA4E85" w:rsidP="00F82624">
            <w:pPr>
              <w:spacing w:line="360" w:lineRule="auto"/>
              <w:jc w:val="center"/>
              <w:rPr>
                <w:rFonts w:ascii="Times New Roman" w:eastAsia="Calibri" w:hAnsi="Times New Roman" w:cs="Times New Roman"/>
                <w:sz w:val="28"/>
                <w:szCs w:val="28"/>
                <w:lang w:val="uk-UA"/>
              </w:rPr>
            </w:pPr>
            <w:r w:rsidRPr="0010434F">
              <w:rPr>
                <w:rFonts w:ascii="Times New Roman" w:hAnsi="Times New Roman" w:cs="Times New Roman"/>
                <w:sz w:val="28"/>
                <w:szCs w:val="28"/>
                <w:lang w:val="uk-UA"/>
              </w:rPr>
              <w:t>Реалізаційна вартість, грн.</w:t>
            </w:r>
          </w:p>
        </w:tc>
        <w:tc>
          <w:tcPr>
            <w:tcW w:w="2777" w:type="dxa"/>
          </w:tcPr>
          <w:p w:rsidR="00EA4E85" w:rsidRPr="0010434F" w:rsidRDefault="00EA4E85" w:rsidP="00F82624">
            <w:pPr>
              <w:spacing w:line="360" w:lineRule="auto"/>
              <w:jc w:val="center"/>
              <w:rPr>
                <w:rFonts w:ascii="Times New Roman" w:eastAsia="Calibri" w:hAnsi="Times New Roman" w:cs="Times New Roman"/>
                <w:sz w:val="28"/>
                <w:szCs w:val="28"/>
                <w:lang w:val="uk-UA"/>
              </w:rPr>
            </w:pPr>
            <w:r w:rsidRPr="0010434F">
              <w:rPr>
                <w:rFonts w:ascii="Times New Roman" w:hAnsi="Times New Roman" w:cs="Times New Roman"/>
                <w:sz w:val="28"/>
                <w:szCs w:val="28"/>
                <w:lang w:val="uk-UA"/>
              </w:rPr>
              <w:t>Рентабельність,%</w:t>
            </w:r>
          </w:p>
        </w:tc>
      </w:tr>
      <w:tr w:rsidR="00EA4E85" w:rsidRPr="0010434F" w:rsidTr="00F82624">
        <w:tc>
          <w:tcPr>
            <w:tcW w:w="1242" w:type="dxa"/>
          </w:tcPr>
          <w:p w:rsidR="00EA4E85" w:rsidRPr="0010434F" w:rsidRDefault="00EA4E85" w:rsidP="00F82624">
            <w:pPr>
              <w:spacing w:line="36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І</w:t>
            </w:r>
          </w:p>
        </w:tc>
        <w:tc>
          <w:tcPr>
            <w:tcW w:w="2776" w:type="dxa"/>
          </w:tcPr>
          <w:p w:rsidR="00EA4E85" w:rsidRPr="0010434F" w:rsidRDefault="00C452E4" w:rsidP="00F82624">
            <w:pPr>
              <w:spacing w:line="36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16693,37</w:t>
            </w:r>
          </w:p>
        </w:tc>
        <w:tc>
          <w:tcPr>
            <w:tcW w:w="2776" w:type="dxa"/>
          </w:tcPr>
          <w:p w:rsidR="00EA4E85" w:rsidRPr="0010434F" w:rsidRDefault="00C452E4" w:rsidP="00F82624">
            <w:pPr>
              <w:spacing w:line="36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19012,59</w:t>
            </w:r>
          </w:p>
        </w:tc>
        <w:tc>
          <w:tcPr>
            <w:tcW w:w="2777" w:type="dxa"/>
          </w:tcPr>
          <w:p w:rsidR="00EA4E85" w:rsidRPr="0010434F" w:rsidRDefault="00C452E4" w:rsidP="00F82624">
            <w:pPr>
              <w:spacing w:line="36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13,89</w:t>
            </w:r>
          </w:p>
        </w:tc>
      </w:tr>
      <w:tr w:rsidR="00EA4E85" w:rsidRPr="0010434F" w:rsidTr="00F82624">
        <w:tc>
          <w:tcPr>
            <w:tcW w:w="1242" w:type="dxa"/>
          </w:tcPr>
          <w:p w:rsidR="00EA4E85" w:rsidRPr="0010434F" w:rsidRDefault="00EA4E85" w:rsidP="00F82624">
            <w:pPr>
              <w:spacing w:line="36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ІІ</w:t>
            </w:r>
          </w:p>
        </w:tc>
        <w:tc>
          <w:tcPr>
            <w:tcW w:w="2776" w:type="dxa"/>
          </w:tcPr>
          <w:p w:rsidR="00EA4E85" w:rsidRPr="0010434F" w:rsidRDefault="00C452E4" w:rsidP="00F82624">
            <w:pPr>
              <w:spacing w:line="36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16842,16</w:t>
            </w:r>
          </w:p>
        </w:tc>
        <w:tc>
          <w:tcPr>
            <w:tcW w:w="2776" w:type="dxa"/>
          </w:tcPr>
          <w:p w:rsidR="00EA4E85" w:rsidRPr="0010434F" w:rsidRDefault="00C452E4" w:rsidP="00F82624">
            <w:pPr>
              <w:spacing w:line="36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19289,95</w:t>
            </w:r>
          </w:p>
        </w:tc>
        <w:tc>
          <w:tcPr>
            <w:tcW w:w="2777" w:type="dxa"/>
          </w:tcPr>
          <w:p w:rsidR="00EA4E85" w:rsidRPr="0010434F" w:rsidRDefault="00C452E4" w:rsidP="00F82624">
            <w:pPr>
              <w:spacing w:line="36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14,53</w:t>
            </w:r>
          </w:p>
        </w:tc>
      </w:tr>
      <w:tr w:rsidR="00EA4E85" w:rsidRPr="0010434F" w:rsidTr="00F82624">
        <w:tc>
          <w:tcPr>
            <w:tcW w:w="1242" w:type="dxa"/>
          </w:tcPr>
          <w:p w:rsidR="00EA4E85" w:rsidRPr="0010434F" w:rsidRDefault="00EA4E85" w:rsidP="00F82624">
            <w:pPr>
              <w:spacing w:line="36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ІІІ</w:t>
            </w:r>
          </w:p>
        </w:tc>
        <w:tc>
          <w:tcPr>
            <w:tcW w:w="2776" w:type="dxa"/>
          </w:tcPr>
          <w:p w:rsidR="00EA4E85" w:rsidRPr="0010434F" w:rsidRDefault="00C452E4" w:rsidP="00F82624">
            <w:pPr>
              <w:spacing w:line="36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17660,87</w:t>
            </w:r>
          </w:p>
        </w:tc>
        <w:tc>
          <w:tcPr>
            <w:tcW w:w="2776" w:type="dxa"/>
          </w:tcPr>
          <w:p w:rsidR="00EA4E85" w:rsidRPr="0010434F" w:rsidRDefault="00C452E4" w:rsidP="00F82624">
            <w:pPr>
              <w:spacing w:line="36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20297,03</w:t>
            </w:r>
          </w:p>
        </w:tc>
        <w:tc>
          <w:tcPr>
            <w:tcW w:w="2777" w:type="dxa"/>
          </w:tcPr>
          <w:p w:rsidR="00EA4E85" w:rsidRPr="0010434F" w:rsidRDefault="00C452E4" w:rsidP="00F82624">
            <w:pPr>
              <w:spacing w:line="36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14,93</w:t>
            </w:r>
          </w:p>
        </w:tc>
      </w:tr>
      <w:tr w:rsidR="00EA4E85" w:rsidRPr="0010434F" w:rsidTr="00F82624">
        <w:tc>
          <w:tcPr>
            <w:tcW w:w="1242" w:type="dxa"/>
          </w:tcPr>
          <w:p w:rsidR="00EA4E85" w:rsidRPr="0010434F" w:rsidRDefault="00EA4E85" w:rsidP="00F82624">
            <w:pPr>
              <w:spacing w:line="36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IV</w:t>
            </w:r>
          </w:p>
        </w:tc>
        <w:tc>
          <w:tcPr>
            <w:tcW w:w="2776" w:type="dxa"/>
          </w:tcPr>
          <w:p w:rsidR="00EA4E85" w:rsidRPr="0010434F" w:rsidRDefault="00C452E4" w:rsidP="00F82624">
            <w:pPr>
              <w:spacing w:line="36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19322,17</w:t>
            </w:r>
          </w:p>
        </w:tc>
        <w:tc>
          <w:tcPr>
            <w:tcW w:w="2776" w:type="dxa"/>
          </w:tcPr>
          <w:p w:rsidR="00EA4E85" w:rsidRPr="0010434F" w:rsidRDefault="00C452E4" w:rsidP="00F82624">
            <w:pPr>
              <w:spacing w:line="36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22311,37</w:t>
            </w:r>
          </w:p>
        </w:tc>
        <w:tc>
          <w:tcPr>
            <w:tcW w:w="2777" w:type="dxa"/>
          </w:tcPr>
          <w:p w:rsidR="00EA4E85" w:rsidRPr="0010434F" w:rsidRDefault="00C452E4" w:rsidP="00F82624">
            <w:pPr>
              <w:spacing w:line="36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15,47</w:t>
            </w:r>
          </w:p>
        </w:tc>
      </w:tr>
      <w:tr w:rsidR="00EA4E85" w:rsidRPr="0010434F" w:rsidTr="00F82624">
        <w:tc>
          <w:tcPr>
            <w:tcW w:w="1242" w:type="dxa"/>
          </w:tcPr>
          <w:p w:rsidR="00EA4E85" w:rsidRPr="0010434F" w:rsidRDefault="00EA4E85" w:rsidP="00F82624">
            <w:pPr>
              <w:spacing w:line="36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V</w:t>
            </w:r>
          </w:p>
        </w:tc>
        <w:tc>
          <w:tcPr>
            <w:tcW w:w="2776" w:type="dxa"/>
          </w:tcPr>
          <w:p w:rsidR="00EA4E85" w:rsidRPr="0010434F" w:rsidRDefault="00C452E4" w:rsidP="00F82624">
            <w:pPr>
              <w:spacing w:line="36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19566,35</w:t>
            </w:r>
          </w:p>
        </w:tc>
        <w:tc>
          <w:tcPr>
            <w:tcW w:w="2776" w:type="dxa"/>
          </w:tcPr>
          <w:p w:rsidR="00EA4E85" w:rsidRPr="0010434F" w:rsidRDefault="00C452E4" w:rsidP="00F82624">
            <w:pPr>
              <w:spacing w:line="36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22597,91</w:t>
            </w:r>
          </w:p>
        </w:tc>
        <w:tc>
          <w:tcPr>
            <w:tcW w:w="2777" w:type="dxa"/>
          </w:tcPr>
          <w:p w:rsidR="00EA4E85" w:rsidRPr="0010434F" w:rsidRDefault="00C452E4" w:rsidP="00F82624">
            <w:pPr>
              <w:spacing w:line="36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15,49</w:t>
            </w:r>
          </w:p>
        </w:tc>
      </w:tr>
      <w:tr w:rsidR="00EA4E85" w:rsidRPr="0010434F" w:rsidTr="00F82624">
        <w:tc>
          <w:tcPr>
            <w:tcW w:w="1242" w:type="dxa"/>
          </w:tcPr>
          <w:p w:rsidR="00EA4E85" w:rsidRPr="0010434F" w:rsidRDefault="00EA4E85" w:rsidP="00F82624">
            <w:pPr>
              <w:spacing w:line="36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VI</w:t>
            </w:r>
          </w:p>
        </w:tc>
        <w:tc>
          <w:tcPr>
            <w:tcW w:w="2776" w:type="dxa"/>
          </w:tcPr>
          <w:p w:rsidR="00EA4E85" w:rsidRPr="0010434F" w:rsidRDefault="00C452E4" w:rsidP="00F82624">
            <w:pPr>
              <w:spacing w:line="36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20933,05</w:t>
            </w:r>
          </w:p>
        </w:tc>
        <w:tc>
          <w:tcPr>
            <w:tcW w:w="2776" w:type="dxa"/>
          </w:tcPr>
          <w:p w:rsidR="00EA4E85" w:rsidRPr="0010434F" w:rsidRDefault="00C452E4" w:rsidP="00F82624">
            <w:pPr>
              <w:spacing w:line="36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24149,87</w:t>
            </w:r>
          </w:p>
        </w:tc>
        <w:tc>
          <w:tcPr>
            <w:tcW w:w="2777" w:type="dxa"/>
          </w:tcPr>
          <w:p w:rsidR="00EA4E85" w:rsidRPr="0010434F" w:rsidRDefault="00C452E4" w:rsidP="00F82624">
            <w:pPr>
              <w:spacing w:line="36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15,37</w:t>
            </w:r>
          </w:p>
        </w:tc>
      </w:tr>
      <w:tr w:rsidR="00EA4E85" w:rsidRPr="0010434F" w:rsidTr="00F82624">
        <w:tc>
          <w:tcPr>
            <w:tcW w:w="1242" w:type="dxa"/>
          </w:tcPr>
          <w:p w:rsidR="00EA4E85" w:rsidRPr="0010434F" w:rsidRDefault="00EA4E85" w:rsidP="00F82624">
            <w:pPr>
              <w:spacing w:line="36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VII</w:t>
            </w:r>
          </w:p>
        </w:tc>
        <w:tc>
          <w:tcPr>
            <w:tcW w:w="2776" w:type="dxa"/>
          </w:tcPr>
          <w:p w:rsidR="00EA4E85" w:rsidRPr="0010434F" w:rsidRDefault="00C452E4" w:rsidP="00F82624">
            <w:pPr>
              <w:spacing w:line="36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22164,25</w:t>
            </w:r>
          </w:p>
        </w:tc>
        <w:tc>
          <w:tcPr>
            <w:tcW w:w="2776" w:type="dxa"/>
          </w:tcPr>
          <w:p w:rsidR="00EA4E85" w:rsidRPr="0010434F" w:rsidRDefault="00C452E4" w:rsidP="00F82624">
            <w:pPr>
              <w:spacing w:line="36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25649,82</w:t>
            </w:r>
          </w:p>
        </w:tc>
        <w:tc>
          <w:tcPr>
            <w:tcW w:w="2777" w:type="dxa"/>
          </w:tcPr>
          <w:p w:rsidR="00EA4E85" w:rsidRPr="0010434F" w:rsidRDefault="00C452E4" w:rsidP="00F82624">
            <w:pPr>
              <w:spacing w:line="36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15,73</w:t>
            </w:r>
          </w:p>
        </w:tc>
      </w:tr>
      <w:tr w:rsidR="00EA4E85" w:rsidRPr="0010434F" w:rsidTr="00F82624">
        <w:tc>
          <w:tcPr>
            <w:tcW w:w="1242" w:type="dxa"/>
          </w:tcPr>
          <w:p w:rsidR="00EA4E85" w:rsidRPr="0010434F" w:rsidRDefault="00EA4E85" w:rsidP="00F82624">
            <w:pPr>
              <w:spacing w:line="36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VIII</w:t>
            </w:r>
          </w:p>
        </w:tc>
        <w:tc>
          <w:tcPr>
            <w:tcW w:w="2776" w:type="dxa"/>
          </w:tcPr>
          <w:p w:rsidR="00EA4E85" w:rsidRPr="0010434F" w:rsidRDefault="00C452E4" w:rsidP="00F82624">
            <w:pPr>
              <w:spacing w:line="36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23348,12</w:t>
            </w:r>
          </w:p>
        </w:tc>
        <w:tc>
          <w:tcPr>
            <w:tcW w:w="2776" w:type="dxa"/>
          </w:tcPr>
          <w:p w:rsidR="00EA4E85" w:rsidRPr="0010434F" w:rsidRDefault="00C452E4" w:rsidP="00F82624">
            <w:pPr>
              <w:spacing w:line="36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26785,77</w:t>
            </w:r>
          </w:p>
        </w:tc>
        <w:tc>
          <w:tcPr>
            <w:tcW w:w="2777" w:type="dxa"/>
          </w:tcPr>
          <w:p w:rsidR="00EA4E85" w:rsidRPr="0010434F" w:rsidRDefault="00C452E4" w:rsidP="00F82624">
            <w:pPr>
              <w:spacing w:line="360" w:lineRule="auto"/>
              <w:jc w:val="center"/>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14,72</w:t>
            </w:r>
          </w:p>
        </w:tc>
      </w:tr>
    </w:tbl>
    <w:p w:rsidR="0031249D" w:rsidRDefault="0031249D" w:rsidP="00EA4E85">
      <w:pPr>
        <w:spacing w:after="0" w:line="360" w:lineRule="auto"/>
        <w:ind w:firstLine="709"/>
        <w:jc w:val="center"/>
        <w:rPr>
          <w:rFonts w:ascii="Times New Roman" w:eastAsia="Times New Roman" w:hAnsi="Times New Roman" w:cs="Times New Roman"/>
          <w:b/>
          <w:sz w:val="28"/>
          <w:szCs w:val="28"/>
          <w:lang w:val="uk-UA" w:eastAsia="ru-RU"/>
        </w:rPr>
      </w:pPr>
    </w:p>
    <w:p w:rsidR="00EA4E85" w:rsidRPr="0010434F" w:rsidRDefault="00EA4E85" w:rsidP="00EA4E85">
      <w:pPr>
        <w:spacing w:after="0" w:line="360" w:lineRule="auto"/>
        <w:ind w:firstLine="709"/>
        <w:jc w:val="center"/>
        <w:rPr>
          <w:rFonts w:ascii="Times New Roman" w:eastAsia="Times New Roman" w:hAnsi="Times New Roman" w:cs="Times New Roman"/>
          <w:b/>
          <w:sz w:val="28"/>
          <w:szCs w:val="28"/>
          <w:lang w:val="uk-UA" w:eastAsia="ru-RU"/>
        </w:rPr>
      </w:pPr>
      <w:r w:rsidRPr="0010434F">
        <w:rPr>
          <w:rFonts w:ascii="Times New Roman" w:eastAsia="Times New Roman" w:hAnsi="Times New Roman" w:cs="Times New Roman"/>
          <w:b/>
          <w:sz w:val="28"/>
          <w:szCs w:val="28"/>
          <w:lang w:val="uk-UA" w:eastAsia="ru-RU"/>
        </w:rPr>
        <w:lastRenderedPageBreak/>
        <w:t>ВИСНОВКИ</w:t>
      </w:r>
    </w:p>
    <w:p w:rsidR="00EA4E85" w:rsidRPr="0010434F" w:rsidRDefault="00EA4E85" w:rsidP="00EA4E85">
      <w:pPr>
        <w:spacing w:after="0" w:line="360" w:lineRule="auto"/>
        <w:ind w:firstLine="709"/>
        <w:jc w:val="both"/>
        <w:rPr>
          <w:rFonts w:ascii="Times New Roman" w:eastAsia="Times New Roman" w:hAnsi="Times New Roman" w:cs="Times New Roman"/>
          <w:sz w:val="28"/>
          <w:szCs w:val="28"/>
          <w:lang w:val="uk-UA" w:eastAsia="ru-RU"/>
        </w:rPr>
      </w:pPr>
    </w:p>
    <w:p w:rsidR="00EA4E85" w:rsidRPr="0010434F" w:rsidRDefault="00EA4E85" w:rsidP="00EA4E85">
      <w:pPr>
        <w:spacing w:after="0" w:line="360" w:lineRule="auto"/>
        <w:ind w:firstLine="709"/>
        <w:jc w:val="both"/>
        <w:rPr>
          <w:rFonts w:ascii="Times New Roman" w:eastAsia="Times New Roman" w:hAnsi="Times New Roman" w:cs="Times New Roman"/>
          <w:sz w:val="28"/>
          <w:szCs w:val="28"/>
          <w:lang w:val="uk-UA" w:eastAsia="ru-RU"/>
        </w:rPr>
      </w:pPr>
      <w:r w:rsidRPr="0010434F">
        <w:rPr>
          <w:rFonts w:ascii="Times New Roman" w:eastAsia="Times New Roman" w:hAnsi="Times New Roman" w:cs="Times New Roman"/>
          <w:sz w:val="28"/>
          <w:szCs w:val="28"/>
          <w:lang w:val="uk-UA" w:eastAsia="ru-RU"/>
        </w:rPr>
        <w:t>При аналізі залежності забійних та м’ясних якостей свиней від передзабійної маси встановлено:</w:t>
      </w:r>
    </w:p>
    <w:p w:rsidR="00EA4E85" w:rsidRPr="0010434F" w:rsidRDefault="00EA4E85" w:rsidP="00EA4E85">
      <w:pPr>
        <w:spacing w:after="0" w:line="360" w:lineRule="auto"/>
        <w:ind w:firstLine="709"/>
        <w:jc w:val="both"/>
        <w:rPr>
          <w:rFonts w:ascii="Times New Roman" w:eastAsia="Calibri" w:hAnsi="Times New Roman" w:cs="Times New Roman"/>
          <w:sz w:val="28"/>
          <w:szCs w:val="28"/>
          <w:lang w:val="uk-UA"/>
        </w:rPr>
      </w:pPr>
      <w:r w:rsidRPr="0010434F">
        <w:rPr>
          <w:rFonts w:ascii="Times New Roman" w:eastAsia="Times New Roman" w:hAnsi="Times New Roman" w:cs="Times New Roman"/>
          <w:sz w:val="28"/>
          <w:szCs w:val="28"/>
          <w:lang w:val="uk-UA" w:eastAsia="ru-RU"/>
        </w:rPr>
        <w:t>1. П</w:t>
      </w:r>
      <w:r w:rsidRPr="0010434F">
        <w:rPr>
          <w:rFonts w:ascii="Times New Roman" w:eastAsia="Calibri" w:hAnsi="Times New Roman" w:cs="Times New Roman"/>
          <w:sz w:val="28"/>
          <w:szCs w:val="28"/>
          <w:lang w:val="uk-UA"/>
        </w:rPr>
        <w:t>ри відправці з свинокомплексу між піддослідними групами спостерігалась ймовірна різниця за живою масою у межах від Р&lt;0,01 до Р&lt;0,001. Аналогічна тенденція збереглась і після зважування на м’ясокомбінаті.</w:t>
      </w:r>
    </w:p>
    <w:p w:rsidR="00EA4E85" w:rsidRPr="0010434F" w:rsidRDefault="00EA4E85" w:rsidP="00EA4E85">
      <w:pPr>
        <w:spacing w:after="0" w:line="360" w:lineRule="auto"/>
        <w:ind w:firstLine="709"/>
        <w:jc w:val="both"/>
        <w:outlineLvl w:val="0"/>
        <w:rPr>
          <w:rFonts w:ascii="Times New Roman" w:eastAsia="Calibri" w:hAnsi="Times New Roman" w:cs="Times New Roman"/>
          <w:sz w:val="28"/>
          <w:szCs w:val="28"/>
          <w:lang w:val="uk-UA"/>
        </w:rPr>
      </w:pPr>
      <w:r w:rsidRPr="0010434F">
        <w:rPr>
          <w:rFonts w:ascii="Times New Roman" w:eastAsia="Times New Roman" w:hAnsi="Times New Roman" w:cs="Times New Roman"/>
          <w:sz w:val="28"/>
          <w:szCs w:val="28"/>
          <w:lang w:val="uk-UA" w:eastAsia="ru-RU"/>
        </w:rPr>
        <w:t xml:space="preserve">2.  Із збільшенням передзабійної маси свиней зменшувались питомі втрати маси тіла при їх транспортуванні, </w:t>
      </w:r>
      <w:r w:rsidRPr="0010434F">
        <w:rPr>
          <w:rFonts w:ascii="Times New Roman" w:hAnsi="Times New Roman"/>
          <w:sz w:val="28"/>
          <w:szCs w:val="28"/>
          <w:lang w:val="uk-UA"/>
        </w:rPr>
        <w:t>однак ці зміни не були послідовними.  Відмічено дещо більші втрати у тварин з живою масою 90 кг  та 105 кг (</w:t>
      </w:r>
      <w:r w:rsidRPr="0010434F">
        <w:rPr>
          <w:rFonts w:ascii="Times New Roman" w:eastAsia="Calibri" w:hAnsi="Times New Roman" w:cs="Times New Roman"/>
          <w:sz w:val="28"/>
          <w:szCs w:val="28"/>
          <w:lang w:val="uk-UA"/>
        </w:rPr>
        <w:t>Р&lt;0,001).</w:t>
      </w:r>
    </w:p>
    <w:p w:rsidR="00EA4E85" w:rsidRPr="0010434F" w:rsidRDefault="00EA4E85" w:rsidP="00EA4E85">
      <w:pPr>
        <w:spacing w:after="0" w:line="360" w:lineRule="auto"/>
        <w:ind w:firstLine="709"/>
        <w:jc w:val="both"/>
        <w:outlineLvl w:val="0"/>
        <w:rPr>
          <w:rFonts w:ascii="Times New Roman" w:eastAsia="Calibri" w:hAnsi="Times New Roman" w:cs="Times New Roman"/>
          <w:sz w:val="28"/>
          <w:szCs w:val="28"/>
          <w:lang w:val="uk-UA"/>
        </w:rPr>
      </w:pPr>
      <w:r w:rsidRPr="0010434F">
        <w:rPr>
          <w:rFonts w:ascii="Times New Roman" w:eastAsia="Calibri" w:hAnsi="Times New Roman" w:cs="Times New Roman"/>
          <w:sz w:val="28"/>
          <w:szCs w:val="28"/>
          <w:lang w:val="uk-UA"/>
        </w:rPr>
        <w:t xml:space="preserve">3. </w:t>
      </w:r>
      <w:r w:rsidRPr="0010434F">
        <w:rPr>
          <w:rFonts w:ascii="Times New Roman" w:hAnsi="Times New Roman"/>
          <w:sz w:val="28"/>
          <w:szCs w:val="28"/>
          <w:lang w:val="uk-UA"/>
        </w:rPr>
        <w:t xml:space="preserve">Забійний вихід, маса парної та охолодженої туші дещо підвищувались  по групах,  відповідно із зростанням </w:t>
      </w:r>
      <w:r w:rsidRPr="0010434F">
        <w:rPr>
          <w:rFonts w:ascii="Times New Roman" w:eastAsia="Calibri" w:hAnsi="Times New Roman" w:cs="Times New Roman"/>
          <w:sz w:val="28"/>
          <w:szCs w:val="28"/>
          <w:lang w:val="uk-UA"/>
        </w:rPr>
        <w:t xml:space="preserve">живої маси. </w:t>
      </w:r>
    </w:p>
    <w:p w:rsidR="00EA4E85" w:rsidRPr="0010434F" w:rsidRDefault="00EA4E85" w:rsidP="00EA4E85">
      <w:pPr>
        <w:spacing w:after="0" w:line="360" w:lineRule="auto"/>
        <w:ind w:firstLine="709"/>
        <w:jc w:val="both"/>
        <w:outlineLvl w:val="0"/>
        <w:rPr>
          <w:rFonts w:ascii="Times New Roman" w:hAnsi="Times New Roman"/>
          <w:sz w:val="28"/>
          <w:szCs w:val="28"/>
          <w:lang w:val="uk-UA"/>
        </w:rPr>
      </w:pPr>
      <w:r w:rsidRPr="0010434F">
        <w:rPr>
          <w:rFonts w:ascii="Times New Roman" w:eastAsia="Calibri" w:hAnsi="Times New Roman" w:cs="Times New Roman"/>
          <w:sz w:val="28"/>
          <w:szCs w:val="28"/>
          <w:lang w:val="uk-UA"/>
        </w:rPr>
        <w:t xml:space="preserve">4.  Після охолодження </w:t>
      </w:r>
      <w:r w:rsidRPr="0010434F">
        <w:rPr>
          <w:rFonts w:ascii="Times New Roman" w:hAnsi="Times New Roman"/>
          <w:sz w:val="28"/>
          <w:szCs w:val="28"/>
          <w:lang w:val="uk-UA"/>
        </w:rPr>
        <w:t xml:space="preserve"> найбільше втратили у масі (3,74%) тварини з передзабійною живою масою 85 кг (І група), найменше  (1,63%) свині з передзабійною масою 105 кг (V група).  Вірогідна різниця отримана лише для тварин з передзабійною масою 115 кг – 2,5% (Р&lt;0,05%).</w:t>
      </w:r>
    </w:p>
    <w:p w:rsidR="00EA4E85" w:rsidRPr="0010434F" w:rsidRDefault="00EA4E85" w:rsidP="00EA4E85">
      <w:pPr>
        <w:spacing w:after="0" w:line="360" w:lineRule="auto"/>
        <w:ind w:firstLine="709"/>
        <w:jc w:val="both"/>
        <w:rPr>
          <w:rFonts w:ascii="Times New Roman" w:eastAsia="Times New Roman" w:hAnsi="Times New Roman" w:cs="Times New Roman"/>
          <w:sz w:val="28"/>
          <w:szCs w:val="28"/>
          <w:lang w:val="uk-UA" w:eastAsia="ru-RU"/>
        </w:rPr>
      </w:pPr>
      <w:r w:rsidRPr="0010434F">
        <w:rPr>
          <w:rFonts w:ascii="Times New Roman" w:hAnsi="Times New Roman"/>
          <w:sz w:val="28"/>
          <w:szCs w:val="28"/>
          <w:lang w:val="uk-UA"/>
        </w:rPr>
        <w:t xml:space="preserve">5. Довжина туші та беконної половинки збільшувались із зростанням перед забійної живої маси. Відкладання товщини шпику із зростанням живої маси відбувалось нерівномірно, але </w:t>
      </w:r>
      <w:r w:rsidRPr="0010434F">
        <w:rPr>
          <w:rFonts w:ascii="Times New Roman" w:eastAsia="Times New Roman" w:hAnsi="Times New Roman" w:cs="Times New Roman"/>
          <w:sz w:val="28"/>
          <w:szCs w:val="28"/>
          <w:lang w:val="uk-UA" w:eastAsia="ru-RU"/>
        </w:rPr>
        <w:t xml:space="preserve">достовірна різниця була отримана за товщиною шпику на рівні холки у свиней І групи (Р&lt;0,01) та VII  груп (Р&lt;0,05); на рівні  6/7 грудного хребця  –  у свиней І та VIII груп (Р&lt;0,01). </w:t>
      </w:r>
    </w:p>
    <w:p w:rsidR="00EA4E85" w:rsidRPr="0010434F" w:rsidRDefault="00EA4E85" w:rsidP="00EA4E85">
      <w:pPr>
        <w:spacing w:after="0" w:line="360" w:lineRule="auto"/>
        <w:ind w:firstLine="709"/>
        <w:jc w:val="both"/>
        <w:rPr>
          <w:rFonts w:ascii="Times New Roman" w:eastAsia="Times New Roman" w:hAnsi="Times New Roman" w:cs="Times New Roman"/>
          <w:sz w:val="28"/>
          <w:szCs w:val="28"/>
          <w:lang w:val="uk-UA" w:eastAsia="ru-RU"/>
        </w:rPr>
      </w:pPr>
      <w:r w:rsidRPr="0010434F">
        <w:rPr>
          <w:rFonts w:ascii="Times New Roman" w:eastAsia="Times New Roman" w:hAnsi="Times New Roman" w:cs="Times New Roman"/>
          <w:sz w:val="28"/>
          <w:szCs w:val="28"/>
          <w:lang w:val="uk-UA" w:eastAsia="ru-RU"/>
        </w:rPr>
        <w:t xml:space="preserve">6. Із збільшенням живої маси тварин вміст задньої третини зменшився на 1,24%, передньої третини – на 1,11%, в той час, як середньої третини зросла на 2,35%. </w:t>
      </w:r>
    </w:p>
    <w:p w:rsidR="00EA4E85" w:rsidRPr="0010434F" w:rsidRDefault="00EA4E85" w:rsidP="00EA4E85">
      <w:pPr>
        <w:spacing w:after="0" w:line="360" w:lineRule="auto"/>
        <w:ind w:firstLine="709"/>
        <w:jc w:val="both"/>
        <w:rPr>
          <w:rFonts w:ascii="Times New Roman" w:hAnsi="Times New Roman" w:cs="Times New Roman"/>
          <w:color w:val="FF0000"/>
          <w:sz w:val="28"/>
          <w:szCs w:val="28"/>
          <w:lang w:val="uk-UA"/>
        </w:rPr>
      </w:pPr>
      <w:r w:rsidRPr="0010434F">
        <w:rPr>
          <w:rFonts w:ascii="Times New Roman" w:eastAsia="Times New Roman" w:hAnsi="Times New Roman" w:cs="Times New Roman"/>
          <w:sz w:val="28"/>
          <w:szCs w:val="28"/>
          <w:lang w:val="uk-UA" w:eastAsia="ru-RU"/>
        </w:rPr>
        <w:t xml:space="preserve">7. При зростанні передзабійної живої маси збільшилась частка лопатки (1,93%), ошийку (0,7%) та грудинки (0,4%). </w:t>
      </w:r>
      <w:r w:rsidRPr="0010434F">
        <w:rPr>
          <w:rFonts w:ascii="Times New Roman" w:hAnsi="Times New Roman" w:cs="Times New Roman"/>
          <w:sz w:val="28"/>
          <w:szCs w:val="28"/>
          <w:lang w:val="uk-UA"/>
        </w:rPr>
        <w:t xml:space="preserve">Частка вирізки, корейки та окосту зменшились, відповідно, на 0,04%; 0,15%; 0,92%. Проведені </w:t>
      </w:r>
      <w:r w:rsidRPr="0010434F">
        <w:rPr>
          <w:rFonts w:ascii="Times New Roman" w:hAnsi="Times New Roman" w:cs="Times New Roman"/>
          <w:sz w:val="28"/>
          <w:szCs w:val="28"/>
          <w:lang w:val="uk-UA"/>
        </w:rPr>
        <w:lastRenderedPageBreak/>
        <w:t>дослідження свідчать про зменшення частки більш цінних відрубів (вирізки, корейки та окосту) за рахунок зростання більш осалених частин туш.</w:t>
      </w:r>
    </w:p>
    <w:p w:rsidR="0053668A" w:rsidRPr="0010434F" w:rsidRDefault="00EA4E85" w:rsidP="0053668A">
      <w:pPr>
        <w:spacing w:after="0" w:line="360" w:lineRule="auto"/>
        <w:ind w:firstLine="709"/>
        <w:jc w:val="both"/>
        <w:rPr>
          <w:rFonts w:ascii="Times New Roman" w:eastAsia="Calibri" w:hAnsi="Times New Roman" w:cs="Times New Roman"/>
          <w:sz w:val="28"/>
          <w:lang w:val="uk-UA"/>
        </w:rPr>
      </w:pPr>
      <w:r w:rsidRPr="0010434F">
        <w:rPr>
          <w:rFonts w:ascii="Times New Roman" w:hAnsi="Times New Roman" w:cs="Times New Roman"/>
          <w:sz w:val="28"/>
          <w:szCs w:val="28"/>
          <w:lang w:val="uk-UA"/>
        </w:rPr>
        <w:t xml:space="preserve">8. </w:t>
      </w:r>
      <w:r w:rsidRPr="0010434F">
        <w:rPr>
          <w:rFonts w:ascii="Times New Roman" w:eastAsia="Calibri" w:hAnsi="Times New Roman" w:cs="Times New Roman"/>
          <w:sz w:val="28"/>
          <w:lang w:val="uk-UA"/>
        </w:rPr>
        <w:t xml:space="preserve">Розрахунок економічної ефективності виробництва довів, що кращу рентабельність від реалізації сортових  відрубів отримали від забою тварин  п’ятої (жива маса 105 кг) та сьомої групи (жива маса 115 кг). </w:t>
      </w:r>
      <w:r w:rsidR="0053668A" w:rsidRPr="0010434F">
        <w:rPr>
          <w:rFonts w:ascii="Times New Roman" w:eastAsia="Calibri" w:hAnsi="Times New Roman" w:cs="Times New Roman"/>
          <w:sz w:val="28"/>
          <w:lang w:val="uk-UA"/>
        </w:rPr>
        <w:t>Рівень рентабельності склав, відповідно, 15,49 % та 15,73 %.</w:t>
      </w:r>
    </w:p>
    <w:p w:rsidR="00EA4E85" w:rsidRPr="0010434F" w:rsidRDefault="00EA4E85" w:rsidP="00EA4E85">
      <w:pPr>
        <w:spacing w:after="0" w:line="360" w:lineRule="auto"/>
        <w:ind w:firstLine="709"/>
        <w:jc w:val="both"/>
        <w:outlineLvl w:val="0"/>
        <w:rPr>
          <w:rFonts w:ascii="Times New Roman" w:eastAsia="Calibri" w:hAnsi="Times New Roman" w:cs="Times New Roman"/>
          <w:sz w:val="28"/>
          <w:szCs w:val="28"/>
          <w:lang w:val="uk-UA"/>
        </w:rPr>
      </w:pPr>
    </w:p>
    <w:p w:rsidR="00EA4E85" w:rsidRPr="0010434F" w:rsidRDefault="00EA4E85" w:rsidP="00EA4E85">
      <w:pPr>
        <w:jc w:val="both"/>
        <w:rPr>
          <w:rFonts w:ascii="Times New Roman" w:hAnsi="Times New Roman" w:cs="Times New Roman"/>
          <w:sz w:val="28"/>
          <w:szCs w:val="28"/>
          <w:lang w:val="uk-UA"/>
        </w:rPr>
      </w:pPr>
    </w:p>
    <w:p w:rsidR="00EA4E85" w:rsidRPr="0010434F" w:rsidRDefault="00EA4E85" w:rsidP="00EA4E85">
      <w:pPr>
        <w:jc w:val="right"/>
        <w:rPr>
          <w:rFonts w:ascii="Times New Roman" w:hAnsi="Times New Roman" w:cs="Times New Roman"/>
          <w:i/>
          <w:sz w:val="28"/>
          <w:szCs w:val="28"/>
          <w:lang w:val="uk-UA"/>
        </w:rPr>
      </w:pPr>
    </w:p>
    <w:p w:rsidR="00EA4E85" w:rsidRPr="0010434F" w:rsidRDefault="00EA4E85" w:rsidP="00EA4E85">
      <w:pPr>
        <w:spacing w:after="0" w:line="360" w:lineRule="auto"/>
        <w:ind w:firstLine="709"/>
        <w:jc w:val="both"/>
        <w:rPr>
          <w:rFonts w:ascii="Times New Roman" w:eastAsia="Times New Roman" w:hAnsi="Times New Roman" w:cs="Times New Roman"/>
          <w:sz w:val="28"/>
          <w:szCs w:val="28"/>
          <w:lang w:val="uk-UA" w:eastAsia="ru-RU"/>
        </w:rPr>
      </w:pPr>
    </w:p>
    <w:p w:rsidR="00EA4E85" w:rsidRPr="0010434F" w:rsidRDefault="00EA4E85" w:rsidP="00EA4E85">
      <w:pPr>
        <w:jc w:val="center"/>
        <w:rPr>
          <w:rFonts w:ascii="Times New Roman" w:hAnsi="Times New Roman" w:cs="Times New Roman"/>
          <w:sz w:val="28"/>
          <w:szCs w:val="28"/>
          <w:lang w:val="uk-UA"/>
        </w:rPr>
      </w:pPr>
    </w:p>
    <w:p w:rsidR="00EA4E85" w:rsidRPr="0010434F" w:rsidRDefault="00EA4E85" w:rsidP="00EA4E85">
      <w:pPr>
        <w:spacing w:after="0" w:line="360" w:lineRule="auto"/>
        <w:ind w:firstLine="709"/>
        <w:jc w:val="both"/>
        <w:rPr>
          <w:rFonts w:ascii="Times New Roman" w:hAnsi="Times New Roman" w:cs="Times New Roman"/>
          <w:sz w:val="28"/>
          <w:szCs w:val="28"/>
          <w:lang w:val="uk-UA"/>
        </w:rPr>
      </w:pPr>
    </w:p>
    <w:p w:rsidR="00EA4E85" w:rsidRPr="0010434F" w:rsidRDefault="00EA4E85" w:rsidP="00EA4E85">
      <w:pPr>
        <w:spacing w:after="0" w:line="360" w:lineRule="auto"/>
        <w:ind w:firstLine="709"/>
        <w:jc w:val="both"/>
        <w:rPr>
          <w:rFonts w:ascii="Times New Roman" w:hAnsi="Times New Roman" w:cs="Times New Roman"/>
          <w:sz w:val="24"/>
          <w:szCs w:val="24"/>
          <w:lang w:val="uk-UA"/>
        </w:rPr>
      </w:pPr>
    </w:p>
    <w:p w:rsidR="00EA4E85" w:rsidRPr="0010434F" w:rsidRDefault="00EA4E85" w:rsidP="00EA4E85">
      <w:pPr>
        <w:spacing w:after="0" w:line="360" w:lineRule="auto"/>
        <w:ind w:firstLine="709"/>
        <w:jc w:val="both"/>
        <w:rPr>
          <w:rFonts w:ascii="Times New Roman" w:hAnsi="Times New Roman" w:cs="Times New Roman"/>
          <w:sz w:val="24"/>
          <w:szCs w:val="24"/>
          <w:lang w:val="uk-UA"/>
        </w:rPr>
      </w:pPr>
    </w:p>
    <w:p w:rsidR="00EA4E85" w:rsidRPr="0010434F" w:rsidRDefault="00EA4E85" w:rsidP="00EA4E85">
      <w:pPr>
        <w:jc w:val="center"/>
        <w:rPr>
          <w:rFonts w:ascii="Times New Roman" w:hAnsi="Times New Roman" w:cs="Times New Roman"/>
          <w:sz w:val="28"/>
          <w:szCs w:val="28"/>
          <w:lang w:val="uk-UA"/>
        </w:rPr>
      </w:pPr>
    </w:p>
    <w:p w:rsidR="00EA4E85" w:rsidRPr="0010434F" w:rsidRDefault="00EA4E85" w:rsidP="00EA4E85">
      <w:pPr>
        <w:spacing w:after="0" w:line="360" w:lineRule="auto"/>
        <w:ind w:firstLine="709"/>
        <w:jc w:val="center"/>
        <w:rPr>
          <w:rFonts w:ascii="Times New Roman" w:eastAsia="Times New Roman" w:hAnsi="Times New Roman" w:cs="Times New Roman"/>
          <w:b/>
          <w:sz w:val="28"/>
          <w:szCs w:val="28"/>
          <w:lang w:val="uk-UA" w:eastAsia="ru-RU"/>
        </w:rPr>
      </w:pPr>
    </w:p>
    <w:p w:rsidR="00EA4E85" w:rsidRPr="0010434F" w:rsidRDefault="00EA4E85" w:rsidP="00EA4E85">
      <w:pPr>
        <w:spacing w:after="0" w:line="360" w:lineRule="auto"/>
        <w:ind w:firstLine="709"/>
        <w:jc w:val="center"/>
        <w:rPr>
          <w:rFonts w:ascii="Times New Roman" w:eastAsia="Times New Roman" w:hAnsi="Times New Roman" w:cs="Times New Roman"/>
          <w:b/>
          <w:sz w:val="28"/>
          <w:szCs w:val="28"/>
          <w:lang w:val="uk-UA" w:eastAsia="ru-RU"/>
        </w:rPr>
      </w:pPr>
    </w:p>
    <w:p w:rsidR="00EA4E85" w:rsidRPr="0010434F" w:rsidRDefault="00EA4E85" w:rsidP="00EA4E85">
      <w:pPr>
        <w:spacing w:after="0" w:line="360" w:lineRule="auto"/>
        <w:ind w:firstLine="709"/>
        <w:jc w:val="center"/>
        <w:rPr>
          <w:rFonts w:ascii="Times New Roman" w:eastAsia="Times New Roman" w:hAnsi="Times New Roman" w:cs="Times New Roman"/>
          <w:b/>
          <w:sz w:val="28"/>
          <w:szCs w:val="28"/>
          <w:lang w:val="uk-UA" w:eastAsia="ru-RU"/>
        </w:rPr>
      </w:pPr>
    </w:p>
    <w:p w:rsidR="00EA4E85" w:rsidRPr="0010434F" w:rsidRDefault="00EA4E85" w:rsidP="00EA4E85">
      <w:pPr>
        <w:spacing w:after="0" w:line="360" w:lineRule="auto"/>
        <w:ind w:firstLine="709"/>
        <w:jc w:val="center"/>
        <w:rPr>
          <w:rFonts w:ascii="Times New Roman" w:eastAsia="Times New Roman" w:hAnsi="Times New Roman" w:cs="Times New Roman"/>
          <w:b/>
          <w:sz w:val="28"/>
          <w:szCs w:val="28"/>
          <w:lang w:val="uk-UA" w:eastAsia="ru-RU"/>
        </w:rPr>
      </w:pPr>
    </w:p>
    <w:p w:rsidR="00EA4E85" w:rsidRPr="0010434F" w:rsidRDefault="00EA4E85" w:rsidP="00EA4E85">
      <w:pPr>
        <w:spacing w:after="0" w:line="360" w:lineRule="auto"/>
        <w:ind w:firstLine="709"/>
        <w:jc w:val="center"/>
        <w:rPr>
          <w:rFonts w:ascii="Times New Roman" w:eastAsia="Times New Roman" w:hAnsi="Times New Roman" w:cs="Times New Roman"/>
          <w:b/>
          <w:sz w:val="28"/>
          <w:szCs w:val="28"/>
          <w:lang w:val="uk-UA" w:eastAsia="ru-RU"/>
        </w:rPr>
      </w:pPr>
    </w:p>
    <w:p w:rsidR="00EA4E85" w:rsidRPr="0010434F" w:rsidRDefault="00EA4E85" w:rsidP="00EA4E85">
      <w:pPr>
        <w:spacing w:after="0" w:line="360" w:lineRule="auto"/>
        <w:ind w:firstLine="709"/>
        <w:jc w:val="center"/>
        <w:rPr>
          <w:rFonts w:ascii="Times New Roman" w:eastAsia="Times New Roman" w:hAnsi="Times New Roman" w:cs="Times New Roman"/>
          <w:b/>
          <w:sz w:val="28"/>
          <w:szCs w:val="28"/>
          <w:lang w:val="uk-UA" w:eastAsia="ru-RU"/>
        </w:rPr>
      </w:pPr>
    </w:p>
    <w:p w:rsidR="00EA4E85" w:rsidRPr="0010434F" w:rsidRDefault="00EA4E85" w:rsidP="00EA4E85">
      <w:pPr>
        <w:spacing w:after="0" w:line="360" w:lineRule="auto"/>
        <w:ind w:firstLine="709"/>
        <w:jc w:val="center"/>
        <w:rPr>
          <w:rFonts w:ascii="Times New Roman" w:eastAsia="Times New Roman" w:hAnsi="Times New Roman" w:cs="Times New Roman"/>
          <w:b/>
          <w:sz w:val="28"/>
          <w:szCs w:val="28"/>
          <w:lang w:val="uk-UA" w:eastAsia="ru-RU"/>
        </w:rPr>
      </w:pPr>
    </w:p>
    <w:p w:rsidR="00EA4E85" w:rsidRPr="0010434F" w:rsidRDefault="00EA4E85" w:rsidP="00EA4E85">
      <w:pPr>
        <w:spacing w:after="0" w:line="360" w:lineRule="auto"/>
        <w:ind w:firstLine="709"/>
        <w:jc w:val="center"/>
        <w:rPr>
          <w:rFonts w:ascii="Times New Roman" w:eastAsia="Times New Roman" w:hAnsi="Times New Roman" w:cs="Times New Roman"/>
          <w:b/>
          <w:sz w:val="28"/>
          <w:szCs w:val="28"/>
          <w:lang w:val="uk-UA" w:eastAsia="ru-RU"/>
        </w:rPr>
      </w:pPr>
    </w:p>
    <w:p w:rsidR="00EA4E85" w:rsidRPr="0010434F" w:rsidRDefault="00EA4E85" w:rsidP="00EA4E85">
      <w:pPr>
        <w:spacing w:after="0" w:line="360" w:lineRule="auto"/>
        <w:ind w:firstLine="709"/>
        <w:jc w:val="center"/>
        <w:rPr>
          <w:rFonts w:ascii="Times New Roman" w:eastAsia="Times New Roman" w:hAnsi="Times New Roman" w:cs="Times New Roman"/>
          <w:b/>
          <w:sz w:val="28"/>
          <w:szCs w:val="28"/>
          <w:lang w:val="uk-UA" w:eastAsia="ru-RU"/>
        </w:rPr>
      </w:pPr>
    </w:p>
    <w:p w:rsidR="00CA57BC" w:rsidRPr="0010434F" w:rsidRDefault="00CA57BC" w:rsidP="00EA4E85">
      <w:pPr>
        <w:spacing w:after="0" w:line="360" w:lineRule="auto"/>
        <w:ind w:firstLine="709"/>
        <w:jc w:val="center"/>
        <w:rPr>
          <w:rFonts w:ascii="Times New Roman" w:eastAsia="Times New Roman" w:hAnsi="Times New Roman" w:cs="Times New Roman"/>
          <w:b/>
          <w:sz w:val="28"/>
          <w:szCs w:val="28"/>
          <w:lang w:val="uk-UA" w:eastAsia="ru-RU"/>
        </w:rPr>
      </w:pPr>
    </w:p>
    <w:p w:rsidR="00CA57BC" w:rsidRPr="0010434F" w:rsidRDefault="00CA57BC" w:rsidP="00EA4E85">
      <w:pPr>
        <w:spacing w:after="0" w:line="360" w:lineRule="auto"/>
        <w:ind w:firstLine="709"/>
        <w:jc w:val="center"/>
        <w:rPr>
          <w:rFonts w:ascii="Times New Roman" w:eastAsia="Times New Roman" w:hAnsi="Times New Roman" w:cs="Times New Roman"/>
          <w:b/>
          <w:sz w:val="28"/>
          <w:szCs w:val="28"/>
          <w:lang w:val="uk-UA" w:eastAsia="ru-RU"/>
        </w:rPr>
      </w:pPr>
    </w:p>
    <w:p w:rsidR="00CA57BC" w:rsidRPr="0010434F" w:rsidRDefault="00CA57BC" w:rsidP="00EA4E85">
      <w:pPr>
        <w:spacing w:after="0" w:line="360" w:lineRule="auto"/>
        <w:ind w:firstLine="709"/>
        <w:jc w:val="center"/>
        <w:rPr>
          <w:rFonts w:ascii="Times New Roman" w:eastAsia="Times New Roman" w:hAnsi="Times New Roman" w:cs="Times New Roman"/>
          <w:b/>
          <w:sz w:val="28"/>
          <w:szCs w:val="28"/>
          <w:lang w:val="uk-UA" w:eastAsia="ru-RU"/>
        </w:rPr>
      </w:pPr>
    </w:p>
    <w:p w:rsidR="00CA57BC" w:rsidRPr="0010434F" w:rsidRDefault="00CA57BC" w:rsidP="00EA4E85">
      <w:pPr>
        <w:spacing w:after="0" w:line="360" w:lineRule="auto"/>
        <w:ind w:firstLine="709"/>
        <w:jc w:val="center"/>
        <w:rPr>
          <w:rFonts w:ascii="Times New Roman" w:eastAsia="Times New Roman" w:hAnsi="Times New Roman" w:cs="Times New Roman"/>
          <w:b/>
          <w:sz w:val="28"/>
          <w:szCs w:val="28"/>
          <w:lang w:val="uk-UA" w:eastAsia="ru-RU"/>
        </w:rPr>
      </w:pPr>
    </w:p>
    <w:p w:rsidR="00CA57BC" w:rsidRPr="0010434F" w:rsidRDefault="00CA57BC" w:rsidP="00EA4E85">
      <w:pPr>
        <w:spacing w:after="0" w:line="360" w:lineRule="auto"/>
        <w:ind w:firstLine="709"/>
        <w:jc w:val="center"/>
        <w:rPr>
          <w:rFonts w:ascii="Times New Roman" w:eastAsia="Times New Roman" w:hAnsi="Times New Roman" w:cs="Times New Roman"/>
          <w:b/>
          <w:sz w:val="28"/>
          <w:szCs w:val="28"/>
          <w:lang w:val="uk-UA" w:eastAsia="ru-RU"/>
        </w:rPr>
      </w:pPr>
    </w:p>
    <w:p w:rsidR="00EA4E85" w:rsidRPr="0010434F" w:rsidRDefault="00EA4E85" w:rsidP="00EA4E85">
      <w:pPr>
        <w:spacing w:after="0" w:line="360" w:lineRule="auto"/>
        <w:ind w:firstLine="709"/>
        <w:jc w:val="center"/>
        <w:rPr>
          <w:rFonts w:ascii="Times New Roman" w:eastAsia="Times New Roman" w:hAnsi="Times New Roman" w:cs="Times New Roman"/>
          <w:b/>
          <w:sz w:val="28"/>
          <w:szCs w:val="28"/>
          <w:lang w:val="uk-UA"/>
        </w:rPr>
      </w:pPr>
      <w:r w:rsidRPr="0010434F">
        <w:rPr>
          <w:rFonts w:ascii="Times New Roman" w:eastAsia="Times New Roman" w:hAnsi="Times New Roman" w:cs="Times New Roman"/>
          <w:b/>
          <w:sz w:val="28"/>
          <w:szCs w:val="28"/>
          <w:lang w:val="uk-UA" w:eastAsia="ru-RU"/>
        </w:rPr>
        <w:lastRenderedPageBreak/>
        <w:t>ПРОПОЗИЦІЇ</w:t>
      </w:r>
    </w:p>
    <w:p w:rsidR="00EA4E85" w:rsidRPr="0010434F" w:rsidRDefault="00EA4E85" w:rsidP="00EA4E85">
      <w:pPr>
        <w:spacing w:after="0" w:line="360" w:lineRule="auto"/>
        <w:ind w:firstLine="709"/>
        <w:jc w:val="center"/>
        <w:rPr>
          <w:rFonts w:ascii="Times New Roman" w:eastAsia="Times New Roman" w:hAnsi="Times New Roman" w:cs="Times New Roman"/>
          <w:b/>
          <w:sz w:val="28"/>
          <w:szCs w:val="28"/>
          <w:lang w:val="uk-UA" w:eastAsia="ru-RU"/>
        </w:rPr>
      </w:pPr>
    </w:p>
    <w:p w:rsidR="00EA4E85" w:rsidRPr="0010434F" w:rsidRDefault="00EA4E85" w:rsidP="00EA4E85">
      <w:pPr>
        <w:spacing w:after="0" w:line="360" w:lineRule="auto"/>
        <w:ind w:firstLine="709"/>
        <w:jc w:val="both"/>
        <w:rPr>
          <w:rFonts w:ascii="Times New Roman" w:eastAsia="Times New Roman" w:hAnsi="Times New Roman" w:cs="Times New Roman"/>
          <w:sz w:val="28"/>
          <w:szCs w:val="28"/>
          <w:lang w:val="uk-UA"/>
        </w:rPr>
      </w:pPr>
      <w:r w:rsidRPr="0010434F">
        <w:rPr>
          <w:rFonts w:ascii="Times New Roman" w:eastAsia="Times New Roman" w:hAnsi="Times New Roman" w:cs="Times New Roman"/>
          <w:sz w:val="28"/>
          <w:szCs w:val="28"/>
          <w:lang w:val="uk-UA"/>
        </w:rPr>
        <w:t>1. Для отримання кращого економічного ефекту від забою тварин пропонуємо використовувати туші, які отримані від забою свиней з передзабійною живої масою 105 та 115 кг.</w:t>
      </w:r>
    </w:p>
    <w:p w:rsidR="00437091" w:rsidRPr="0010434F" w:rsidRDefault="00437091" w:rsidP="007B4647">
      <w:pPr>
        <w:spacing w:after="0" w:line="360" w:lineRule="auto"/>
        <w:ind w:firstLine="709"/>
        <w:jc w:val="both"/>
        <w:rPr>
          <w:rFonts w:ascii="Times New Roman" w:hAnsi="Times New Roman" w:cs="Times New Roman"/>
          <w:sz w:val="28"/>
          <w:szCs w:val="28"/>
          <w:lang w:val="uk-UA"/>
        </w:rPr>
      </w:pPr>
    </w:p>
    <w:p w:rsidR="00437091" w:rsidRPr="0010434F" w:rsidRDefault="00437091" w:rsidP="007B4647">
      <w:pPr>
        <w:spacing w:after="0" w:line="360" w:lineRule="auto"/>
        <w:ind w:firstLine="709"/>
        <w:jc w:val="both"/>
        <w:rPr>
          <w:rFonts w:ascii="Times New Roman" w:hAnsi="Times New Roman" w:cs="Times New Roman"/>
          <w:sz w:val="28"/>
          <w:szCs w:val="28"/>
          <w:lang w:val="uk-UA"/>
        </w:rPr>
      </w:pPr>
    </w:p>
    <w:p w:rsidR="00437091" w:rsidRPr="0010434F" w:rsidRDefault="00437091" w:rsidP="007B4647">
      <w:pPr>
        <w:spacing w:after="0" w:line="360" w:lineRule="auto"/>
        <w:ind w:firstLine="709"/>
        <w:jc w:val="both"/>
        <w:rPr>
          <w:rFonts w:ascii="Times New Roman" w:hAnsi="Times New Roman" w:cs="Times New Roman"/>
          <w:sz w:val="28"/>
          <w:szCs w:val="28"/>
          <w:lang w:val="uk-UA"/>
        </w:rPr>
      </w:pPr>
    </w:p>
    <w:p w:rsidR="00437091" w:rsidRPr="0010434F" w:rsidRDefault="00437091" w:rsidP="007B4647">
      <w:pPr>
        <w:spacing w:after="0" w:line="360" w:lineRule="auto"/>
        <w:ind w:firstLine="709"/>
        <w:jc w:val="both"/>
        <w:rPr>
          <w:rFonts w:ascii="Times New Roman" w:hAnsi="Times New Roman" w:cs="Times New Roman"/>
          <w:sz w:val="28"/>
          <w:szCs w:val="28"/>
          <w:lang w:val="uk-UA"/>
        </w:rPr>
      </w:pPr>
    </w:p>
    <w:p w:rsidR="00437091" w:rsidRPr="0010434F" w:rsidRDefault="00437091" w:rsidP="007B4647">
      <w:pPr>
        <w:spacing w:after="0" w:line="360" w:lineRule="auto"/>
        <w:ind w:firstLine="709"/>
        <w:jc w:val="both"/>
        <w:rPr>
          <w:rFonts w:ascii="Times New Roman" w:hAnsi="Times New Roman" w:cs="Times New Roman"/>
          <w:sz w:val="28"/>
          <w:szCs w:val="28"/>
          <w:lang w:val="uk-UA"/>
        </w:rPr>
      </w:pPr>
    </w:p>
    <w:p w:rsidR="00437091" w:rsidRPr="0010434F" w:rsidRDefault="00437091" w:rsidP="007B4647">
      <w:pPr>
        <w:spacing w:after="0" w:line="360" w:lineRule="auto"/>
        <w:ind w:firstLine="709"/>
        <w:jc w:val="both"/>
        <w:rPr>
          <w:rFonts w:ascii="Times New Roman" w:hAnsi="Times New Roman" w:cs="Times New Roman"/>
          <w:sz w:val="28"/>
          <w:szCs w:val="28"/>
          <w:lang w:val="uk-UA"/>
        </w:rPr>
      </w:pPr>
    </w:p>
    <w:p w:rsidR="00437091" w:rsidRPr="0010434F" w:rsidRDefault="00437091" w:rsidP="007B4647">
      <w:pPr>
        <w:spacing w:after="0" w:line="360" w:lineRule="auto"/>
        <w:ind w:firstLine="709"/>
        <w:jc w:val="both"/>
        <w:rPr>
          <w:rFonts w:ascii="Times New Roman" w:hAnsi="Times New Roman" w:cs="Times New Roman"/>
          <w:sz w:val="28"/>
          <w:szCs w:val="28"/>
          <w:lang w:val="uk-UA"/>
        </w:rPr>
      </w:pPr>
    </w:p>
    <w:p w:rsidR="00437091" w:rsidRPr="0010434F" w:rsidRDefault="00437091" w:rsidP="007B4647">
      <w:pPr>
        <w:spacing w:after="0" w:line="360" w:lineRule="auto"/>
        <w:ind w:firstLine="709"/>
        <w:jc w:val="both"/>
        <w:rPr>
          <w:rFonts w:ascii="Times New Roman" w:hAnsi="Times New Roman" w:cs="Times New Roman"/>
          <w:sz w:val="28"/>
          <w:szCs w:val="28"/>
          <w:lang w:val="uk-UA"/>
        </w:rPr>
      </w:pPr>
    </w:p>
    <w:p w:rsidR="00437091" w:rsidRPr="0010434F" w:rsidRDefault="00437091" w:rsidP="007B4647">
      <w:pPr>
        <w:spacing w:after="0" w:line="360" w:lineRule="auto"/>
        <w:ind w:firstLine="709"/>
        <w:jc w:val="both"/>
        <w:rPr>
          <w:rFonts w:ascii="Times New Roman" w:hAnsi="Times New Roman" w:cs="Times New Roman"/>
          <w:sz w:val="28"/>
          <w:szCs w:val="28"/>
          <w:lang w:val="uk-UA"/>
        </w:rPr>
      </w:pPr>
    </w:p>
    <w:p w:rsidR="00437091" w:rsidRPr="0010434F" w:rsidRDefault="00437091" w:rsidP="007B4647">
      <w:pPr>
        <w:spacing w:after="0" w:line="360" w:lineRule="auto"/>
        <w:ind w:firstLine="709"/>
        <w:jc w:val="both"/>
        <w:rPr>
          <w:rFonts w:ascii="Times New Roman" w:hAnsi="Times New Roman" w:cs="Times New Roman"/>
          <w:sz w:val="28"/>
          <w:szCs w:val="28"/>
          <w:lang w:val="uk-UA"/>
        </w:rPr>
      </w:pPr>
    </w:p>
    <w:p w:rsidR="00437091" w:rsidRPr="0010434F" w:rsidRDefault="00437091" w:rsidP="007B4647">
      <w:pPr>
        <w:spacing w:after="0" w:line="360" w:lineRule="auto"/>
        <w:ind w:firstLine="709"/>
        <w:jc w:val="both"/>
        <w:rPr>
          <w:rFonts w:ascii="Times New Roman" w:hAnsi="Times New Roman" w:cs="Times New Roman"/>
          <w:sz w:val="28"/>
          <w:szCs w:val="28"/>
          <w:lang w:val="uk-UA"/>
        </w:rPr>
      </w:pPr>
    </w:p>
    <w:p w:rsidR="00437091" w:rsidRPr="0010434F" w:rsidRDefault="00437091" w:rsidP="007B4647">
      <w:pPr>
        <w:spacing w:after="0" w:line="360" w:lineRule="auto"/>
        <w:ind w:firstLine="709"/>
        <w:jc w:val="both"/>
        <w:rPr>
          <w:rFonts w:ascii="Times New Roman" w:hAnsi="Times New Roman" w:cs="Times New Roman"/>
          <w:sz w:val="28"/>
          <w:szCs w:val="28"/>
          <w:lang w:val="uk-UA"/>
        </w:rPr>
      </w:pPr>
    </w:p>
    <w:p w:rsidR="008E63AA" w:rsidRPr="0010434F" w:rsidRDefault="008E63AA" w:rsidP="007B4647">
      <w:pPr>
        <w:spacing w:after="0" w:line="360" w:lineRule="auto"/>
        <w:ind w:firstLine="709"/>
        <w:jc w:val="both"/>
        <w:rPr>
          <w:rFonts w:ascii="Times New Roman" w:hAnsi="Times New Roman" w:cs="Times New Roman"/>
          <w:sz w:val="28"/>
          <w:szCs w:val="28"/>
          <w:lang w:val="uk-UA"/>
        </w:rPr>
      </w:pPr>
    </w:p>
    <w:p w:rsidR="008E63AA" w:rsidRPr="0010434F" w:rsidRDefault="008E63AA" w:rsidP="007B4647">
      <w:pPr>
        <w:spacing w:after="0" w:line="360" w:lineRule="auto"/>
        <w:ind w:firstLine="709"/>
        <w:jc w:val="both"/>
        <w:rPr>
          <w:rFonts w:ascii="Times New Roman" w:hAnsi="Times New Roman" w:cs="Times New Roman"/>
          <w:sz w:val="28"/>
          <w:szCs w:val="28"/>
          <w:lang w:val="uk-UA"/>
        </w:rPr>
      </w:pPr>
    </w:p>
    <w:p w:rsidR="008E63AA" w:rsidRPr="0010434F" w:rsidRDefault="008E63AA" w:rsidP="007B4647">
      <w:pPr>
        <w:spacing w:after="0" w:line="360" w:lineRule="auto"/>
        <w:ind w:firstLine="709"/>
        <w:jc w:val="both"/>
        <w:rPr>
          <w:rFonts w:ascii="Times New Roman" w:hAnsi="Times New Roman" w:cs="Times New Roman"/>
          <w:sz w:val="28"/>
          <w:szCs w:val="28"/>
          <w:lang w:val="uk-UA"/>
        </w:rPr>
      </w:pPr>
    </w:p>
    <w:p w:rsidR="00437091" w:rsidRPr="0010434F" w:rsidRDefault="00437091" w:rsidP="007B4647">
      <w:pPr>
        <w:spacing w:after="0" w:line="360" w:lineRule="auto"/>
        <w:ind w:firstLine="709"/>
        <w:jc w:val="both"/>
        <w:rPr>
          <w:rFonts w:ascii="Times New Roman" w:hAnsi="Times New Roman" w:cs="Times New Roman"/>
          <w:sz w:val="28"/>
          <w:szCs w:val="28"/>
          <w:lang w:val="uk-UA"/>
        </w:rPr>
      </w:pPr>
    </w:p>
    <w:p w:rsidR="00CA57BC" w:rsidRPr="0010434F" w:rsidRDefault="00CA57BC" w:rsidP="007B6D7F">
      <w:pPr>
        <w:spacing w:after="0" w:line="360" w:lineRule="auto"/>
        <w:ind w:firstLine="709"/>
        <w:jc w:val="center"/>
        <w:rPr>
          <w:rFonts w:ascii="Times New Roman" w:eastAsia="Times New Roman" w:hAnsi="Times New Roman" w:cs="Times New Roman"/>
          <w:b/>
          <w:sz w:val="28"/>
          <w:szCs w:val="24"/>
          <w:lang w:val="uk-UA" w:eastAsia="ru-RU"/>
        </w:rPr>
      </w:pPr>
    </w:p>
    <w:p w:rsidR="00CA57BC" w:rsidRPr="0010434F" w:rsidRDefault="00CA57BC" w:rsidP="007B6D7F">
      <w:pPr>
        <w:spacing w:after="0" w:line="360" w:lineRule="auto"/>
        <w:ind w:firstLine="709"/>
        <w:jc w:val="center"/>
        <w:rPr>
          <w:rFonts w:ascii="Times New Roman" w:eastAsia="Times New Roman" w:hAnsi="Times New Roman" w:cs="Times New Roman"/>
          <w:b/>
          <w:sz w:val="28"/>
          <w:szCs w:val="24"/>
          <w:lang w:val="uk-UA" w:eastAsia="ru-RU"/>
        </w:rPr>
      </w:pPr>
    </w:p>
    <w:p w:rsidR="00CA57BC" w:rsidRPr="0010434F" w:rsidRDefault="00CA57BC" w:rsidP="007B6D7F">
      <w:pPr>
        <w:spacing w:after="0" w:line="360" w:lineRule="auto"/>
        <w:ind w:firstLine="709"/>
        <w:jc w:val="center"/>
        <w:rPr>
          <w:rFonts w:ascii="Times New Roman" w:eastAsia="Times New Roman" w:hAnsi="Times New Roman" w:cs="Times New Roman"/>
          <w:b/>
          <w:sz w:val="28"/>
          <w:szCs w:val="24"/>
          <w:lang w:val="uk-UA" w:eastAsia="ru-RU"/>
        </w:rPr>
      </w:pPr>
    </w:p>
    <w:p w:rsidR="00CA57BC" w:rsidRPr="0010434F" w:rsidRDefault="00CA57BC" w:rsidP="007B6D7F">
      <w:pPr>
        <w:spacing w:after="0" w:line="360" w:lineRule="auto"/>
        <w:ind w:firstLine="709"/>
        <w:jc w:val="center"/>
        <w:rPr>
          <w:rFonts w:ascii="Times New Roman" w:eastAsia="Times New Roman" w:hAnsi="Times New Roman" w:cs="Times New Roman"/>
          <w:b/>
          <w:sz w:val="28"/>
          <w:szCs w:val="24"/>
          <w:lang w:val="uk-UA" w:eastAsia="ru-RU"/>
        </w:rPr>
      </w:pPr>
    </w:p>
    <w:p w:rsidR="00CA57BC" w:rsidRPr="0010434F" w:rsidRDefault="00CA57BC" w:rsidP="007B6D7F">
      <w:pPr>
        <w:spacing w:after="0" w:line="360" w:lineRule="auto"/>
        <w:ind w:firstLine="709"/>
        <w:jc w:val="center"/>
        <w:rPr>
          <w:rFonts w:ascii="Times New Roman" w:eastAsia="Times New Roman" w:hAnsi="Times New Roman" w:cs="Times New Roman"/>
          <w:b/>
          <w:sz w:val="28"/>
          <w:szCs w:val="24"/>
          <w:lang w:val="uk-UA" w:eastAsia="ru-RU"/>
        </w:rPr>
      </w:pPr>
    </w:p>
    <w:p w:rsidR="00CA57BC" w:rsidRDefault="00CA57BC" w:rsidP="007B6D7F">
      <w:pPr>
        <w:spacing w:after="0" w:line="360" w:lineRule="auto"/>
        <w:ind w:firstLine="709"/>
        <w:jc w:val="center"/>
        <w:rPr>
          <w:rFonts w:ascii="Times New Roman" w:eastAsia="Times New Roman" w:hAnsi="Times New Roman" w:cs="Times New Roman"/>
          <w:b/>
          <w:sz w:val="28"/>
          <w:szCs w:val="24"/>
          <w:lang w:val="uk-UA" w:eastAsia="ru-RU"/>
        </w:rPr>
      </w:pPr>
    </w:p>
    <w:p w:rsidR="00561599" w:rsidRDefault="00561599" w:rsidP="007B6D7F">
      <w:pPr>
        <w:spacing w:after="0" w:line="360" w:lineRule="auto"/>
        <w:ind w:firstLine="709"/>
        <w:jc w:val="center"/>
        <w:rPr>
          <w:rFonts w:ascii="Times New Roman" w:eastAsia="Times New Roman" w:hAnsi="Times New Roman" w:cs="Times New Roman"/>
          <w:b/>
          <w:sz w:val="28"/>
          <w:szCs w:val="24"/>
          <w:lang w:val="uk-UA" w:eastAsia="ru-RU"/>
        </w:rPr>
      </w:pPr>
    </w:p>
    <w:p w:rsidR="00561599" w:rsidRPr="0010434F" w:rsidRDefault="00561599" w:rsidP="007B6D7F">
      <w:pPr>
        <w:spacing w:after="0" w:line="360" w:lineRule="auto"/>
        <w:ind w:firstLine="709"/>
        <w:jc w:val="center"/>
        <w:rPr>
          <w:rFonts w:ascii="Times New Roman" w:eastAsia="Times New Roman" w:hAnsi="Times New Roman" w:cs="Times New Roman"/>
          <w:b/>
          <w:sz w:val="28"/>
          <w:szCs w:val="24"/>
          <w:lang w:val="uk-UA" w:eastAsia="ru-RU"/>
        </w:rPr>
      </w:pPr>
    </w:p>
    <w:p w:rsidR="00CA57BC" w:rsidRPr="009B03AF" w:rsidRDefault="009B03AF" w:rsidP="007B6D7F">
      <w:pPr>
        <w:spacing w:after="0" w:line="360" w:lineRule="auto"/>
        <w:ind w:firstLine="709"/>
        <w:jc w:val="center"/>
        <w:rPr>
          <w:rFonts w:ascii="Times New Roman" w:eastAsia="Times New Roman" w:hAnsi="Times New Roman" w:cs="Times New Roman"/>
          <w:b/>
          <w:sz w:val="28"/>
          <w:szCs w:val="24"/>
          <w:lang w:val="uk-UA" w:eastAsia="ru-RU"/>
        </w:rPr>
      </w:pPr>
      <w:r>
        <w:rPr>
          <w:rFonts w:ascii="Times New Roman" w:eastAsia="Times New Roman" w:hAnsi="Times New Roman" w:cs="Times New Roman"/>
          <w:b/>
          <w:sz w:val="28"/>
          <w:szCs w:val="24"/>
          <w:lang w:val="uk-UA" w:eastAsia="ru-RU"/>
        </w:rPr>
        <w:lastRenderedPageBreak/>
        <w:t>СПИСОК ВИКОРИСТАНИХ ДЖЕРЕЛ ІНФОРМАЦІЇ</w:t>
      </w:r>
    </w:p>
    <w:p w:rsidR="00CA57BC" w:rsidRDefault="00CA57BC" w:rsidP="007B6D7F">
      <w:pPr>
        <w:spacing w:after="0" w:line="360" w:lineRule="auto"/>
        <w:ind w:firstLine="709"/>
        <w:jc w:val="center"/>
        <w:rPr>
          <w:rFonts w:ascii="Times New Roman" w:eastAsia="Times New Roman" w:hAnsi="Times New Roman" w:cs="Times New Roman"/>
          <w:b/>
          <w:sz w:val="28"/>
          <w:szCs w:val="24"/>
          <w:lang w:val="uk-UA" w:eastAsia="ru-RU"/>
        </w:rPr>
      </w:pPr>
    </w:p>
    <w:p w:rsidR="009B03AF" w:rsidRPr="009B03AF" w:rsidRDefault="009B03AF" w:rsidP="009B03AF">
      <w:pPr>
        <w:pStyle w:val="a8"/>
        <w:numPr>
          <w:ilvl w:val="0"/>
          <w:numId w:val="36"/>
        </w:numPr>
        <w:spacing w:after="0" w:line="360" w:lineRule="auto"/>
        <w:ind w:left="0" w:firstLine="720"/>
        <w:jc w:val="both"/>
        <w:rPr>
          <w:rFonts w:ascii="Times New Roman" w:hAnsi="Times New Roman" w:cs="Times New Roman"/>
          <w:sz w:val="28"/>
          <w:szCs w:val="28"/>
          <w:lang w:val="en-US"/>
        </w:rPr>
      </w:pPr>
      <w:r w:rsidRPr="009B03AF">
        <w:rPr>
          <w:rFonts w:ascii="Times New Roman" w:hAnsi="Times New Roman" w:cs="Times New Roman"/>
          <w:sz w:val="28"/>
          <w:szCs w:val="28"/>
          <w:lang w:val="en-US"/>
        </w:rPr>
        <w:t>OECD-FAO Agricultural Outlook</w:t>
      </w:r>
      <w:r w:rsidRPr="00D53A75">
        <w:rPr>
          <w:rFonts w:ascii="Times New Roman" w:hAnsi="Times New Roman" w:cs="Times New Roman"/>
          <w:sz w:val="28"/>
          <w:szCs w:val="28"/>
          <w:lang w:val="uk-UA"/>
        </w:rPr>
        <w:t xml:space="preserve">. </w:t>
      </w:r>
      <w:r w:rsidRPr="009B03AF">
        <w:rPr>
          <w:rFonts w:ascii="Times New Roman" w:hAnsi="Times New Roman" w:cs="Times New Roman"/>
          <w:sz w:val="28"/>
          <w:szCs w:val="28"/>
          <w:lang w:val="en-US"/>
        </w:rPr>
        <w:t xml:space="preserve">URL: </w:t>
      </w:r>
      <w:hyperlink w:history="1">
        <w:r w:rsidRPr="009B03AF">
          <w:rPr>
            <w:rStyle w:val="af"/>
            <w:rFonts w:ascii="Times New Roman" w:hAnsi="Times New Roman" w:cs="Times New Roman"/>
            <w:sz w:val="28"/>
            <w:szCs w:val="28"/>
            <w:lang w:val="en-US"/>
          </w:rPr>
          <w:t>https://www.oecdilibrary. org/</w:t>
        </w:r>
      </w:hyperlink>
      <w:r w:rsidRPr="009B03AF">
        <w:rPr>
          <w:rFonts w:ascii="Times New Roman" w:hAnsi="Times New Roman" w:cs="Times New Roman"/>
          <w:sz w:val="28"/>
          <w:szCs w:val="28"/>
          <w:lang w:val="en-US"/>
        </w:rPr>
        <w:t xml:space="preserve"> agriculture-and-food/oecd-fao-agricultural-outlook-2022-2031_ f1b0b29c-en.</w:t>
      </w:r>
    </w:p>
    <w:p w:rsidR="009B03AF" w:rsidRPr="009B03AF" w:rsidRDefault="009B03AF" w:rsidP="009B03AF">
      <w:pPr>
        <w:pStyle w:val="a8"/>
        <w:numPr>
          <w:ilvl w:val="0"/>
          <w:numId w:val="36"/>
        </w:numPr>
        <w:spacing w:after="0" w:line="360" w:lineRule="auto"/>
        <w:ind w:left="0" w:firstLine="720"/>
        <w:jc w:val="both"/>
        <w:rPr>
          <w:rFonts w:ascii="Times New Roman" w:hAnsi="Times New Roman" w:cs="Times New Roman"/>
          <w:sz w:val="28"/>
          <w:szCs w:val="28"/>
          <w:lang w:val="en-US"/>
        </w:rPr>
      </w:pPr>
      <w:r w:rsidRPr="009B03AF">
        <w:rPr>
          <w:rFonts w:ascii="Times New Roman" w:hAnsi="Times New Roman" w:cs="Times New Roman"/>
          <w:sz w:val="28"/>
          <w:szCs w:val="28"/>
          <w:lang w:val="en-US"/>
        </w:rPr>
        <w:t xml:space="preserve">Global Pig Industry and Trends.  </w:t>
      </w:r>
      <w:hyperlink r:id="rId21" w:history="1">
        <w:r w:rsidRPr="009B03AF">
          <w:rPr>
            <w:rStyle w:val="af"/>
            <w:rFonts w:ascii="Times New Roman" w:hAnsi="Times New Roman" w:cs="Times New Roman"/>
            <w:sz w:val="28"/>
            <w:szCs w:val="28"/>
            <w:lang w:val="en-US"/>
          </w:rPr>
          <w:t>URL:https://www.feedandadditive.com/</w:t>
        </w:r>
        <w:r w:rsidRPr="00D53A75">
          <w:rPr>
            <w:rStyle w:val="af"/>
            <w:rFonts w:ascii="Times New Roman" w:hAnsi="Times New Roman" w:cs="Times New Roman"/>
            <w:sz w:val="28"/>
            <w:szCs w:val="28"/>
            <w:lang w:val="uk-UA"/>
          </w:rPr>
          <w:t xml:space="preserve"> </w:t>
        </w:r>
        <w:r w:rsidRPr="009B03AF">
          <w:rPr>
            <w:rStyle w:val="af"/>
            <w:rFonts w:ascii="Times New Roman" w:hAnsi="Times New Roman" w:cs="Times New Roman"/>
            <w:sz w:val="28"/>
            <w:szCs w:val="28"/>
            <w:lang w:val="en-US"/>
          </w:rPr>
          <w:t>global-pig-industry-and-trends/</w:t>
        </w:r>
      </w:hyperlink>
      <w:r w:rsidRPr="009B03AF">
        <w:rPr>
          <w:rFonts w:ascii="Times New Roman" w:hAnsi="Times New Roman" w:cs="Times New Roman"/>
          <w:sz w:val="28"/>
          <w:szCs w:val="28"/>
          <w:lang w:val="en-US"/>
        </w:rPr>
        <w:t>.</w:t>
      </w:r>
    </w:p>
    <w:p w:rsidR="009B03AF" w:rsidRPr="009B03AF" w:rsidRDefault="009B03AF" w:rsidP="009B03AF">
      <w:pPr>
        <w:pStyle w:val="a8"/>
        <w:numPr>
          <w:ilvl w:val="0"/>
          <w:numId w:val="36"/>
        </w:numPr>
        <w:spacing w:after="0" w:line="360" w:lineRule="auto"/>
        <w:ind w:left="0" w:firstLine="720"/>
        <w:jc w:val="both"/>
        <w:rPr>
          <w:rFonts w:ascii="Times New Roman" w:hAnsi="Times New Roman" w:cs="Times New Roman"/>
          <w:sz w:val="28"/>
          <w:szCs w:val="28"/>
          <w:lang w:val="en-US"/>
        </w:rPr>
      </w:pPr>
      <w:r w:rsidRPr="009B03AF">
        <w:rPr>
          <w:rFonts w:ascii="Times New Roman" w:hAnsi="Times New Roman" w:cs="Times New Roman"/>
          <w:sz w:val="28"/>
          <w:szCs w:val="28"/>
          <w:lang w:val="en-US"/>
        </w:rPr>
        <w:t xml:space="preserve">Alltech 2021 Global Feed Survey. URL: </w:t>
      </w:r>
      <w:hyperlink r:id="rId22" w:history="1">
        <w:r w:rsidRPr="009B03AF">
          <w:rPr>
            <w:rStyle w:val="af"/>
            <w:rFonts w:ascii="Times New Roman" w:hAnsi="Times New Roman" w:cs="Times New Roman"/>
            <w:sz w:val="28"/>
            <w:szCs w:val="28"/>
            <w:lang w:val="en-US"/>
          </w:rPr>
          <w:t>https://one.alltech.com/2021-global-feed-survey/</w:t>
        </w:r>
      </w:hyperlink>
    </w:p>
    <w:p w:rsidR="009B03AF" w:rsidRPr="00D53A75" w:rsidRDefault="009B03AF" w:rsidP="009B03AF">
      <w:pPr>
        <w:pStyle w:val="a8"/>
        <w:numPr>
          <w:ilvl w:val="0"/>
          <w:numId w:val="36"/>
        </w:numPr>
        <w:spacing w:after="0" w:line="360" w:lineRule="auto"/>
        <w:ind w:left="0" w:firstLine="720"/>
        <w:jc w:val="both"/>
        <w:rPr>
          <w:rFonts w:ascii="Times New Roman" w:hAnsi="Times New Roman" w:cs="Times New Roman"/>
          <w:sz w:val="28"/>
          <w:szCs w:val="28"/>
        </w:rPr>
      </w:pPr>
      <w:r w:rsidRPr="00D53A75">
        <w:rPr>
          <w:rFonts w:ascii="Times New Roman" w:hAnsi="Times New Roman" w:cs="Times New Roman"/>
          <w:sz w:val="28"/>
          <w:szCs w:val="28"/>
        </w:rPr>
        <w:t xml:space="preserve">Mordor Intelligence, Swine Feed Market (2021 – 2026) report, </w:t>
      </w:r>
      <w:hyperlink r:id="rId23" w:history="1">
        <w:r w:rsidRPr="00D53A75">
          <w:rPr>
            <w:rStyle w:val="af"/>
            <w:rFonts w:ascii="Times New Roman" w:hAnsi="Times New Roman" w:cs="Times New Roman"/>
            <w:sz w:val="28"/>
            <w:szCs w:val="28"/>
          </w:rPr>
          <w:t>https://www.mordorintelligence.com/industry-reports/global-swine-feed-market-industry</w:t>
        </w:r>
      </w:hyperlink>
    </w:p>
    <w:p w:rsidR="009B03AF" w:rsidRPr="009B03AF" w:rsidRDefault="009B03AF" w:rsidP="009B03AF">
      <w:pPr>
        <w:pStyle w:val="a8"/>
        <w:numPr>
          <w:ilvl w:val="0"/>
          <w:numId w:val="36"/>
        </w:numPr>
        <w:spacing w:after="0" w:line="360" w:lineRule="auto"/>
        <w:ind w:left="0" w:firstLine="720"/>
        <w:jc w:val="both"/>
        <w:rPr>
          <w:rFonts w:ascii="Times New Roman" w:hAnsi="Times New Roman" w:cs="Times New Roman"/>
          <w:sz w:val="28"/>
          <w:szCs w:val="28"/>
          <w:lang w:val="en-US"/>
        </w:rPr>
      </w:pPr>
      <w:r w:rsidRPr="009B03AF">
        <w:rPr>
          <w:rFonts w:ascii="Times New Roman" w:hAnsi="Times New Roman" w:cs="Times New Roman"/>
          <w:sz w:val="28"/>
          <w:szCs w:val="28"/>
          <w:lang w:val="en-US"/>
        </w:rPr>
        <w:t xml:space="preserve">IMARC Group, Swine Feed Market report, 2021-2026, </w:t>
      </w:r>
      <w:hyperlink r:id="rId24" w:history="1">
        <w:r w:rsidRPr="009B03AF">
          <w:rPr>
            <w:rStyle w:val="af"/>
            <w:rFonts w:ascii="Times New Roman" w:hAnsi="Times New Roman" w:cs="Times New Roman"/>
            <w:sz w:val="28"/>
            <w:szCs w:val="28"/>
            <w:lang w:val="en-US"/>
          </w:rPr>
          <w:t>URL:https://www.imarcgroup.com/swine-feed-market</w:t>
        </w:r>
      </w:hyperlink>
    </w:p>
    <w:p w:rsidR="009B03AF" w:rsidRPr="009B03AF" w:rsidRDefault="009B03AF" w:rsidP="009B03AF">
      <w:pPr>
        <w:pStyle w:val="a8"/>
        <w:numPr>
          <w:ilvl w:val="0"/>
          <w:numId w:val="36"/>
        </w:numPr>
        <w:spacing w:after="0" w:line="360" w:lineRule="auto"/>
        <w:ind w:left="0" w:firstLine="720"/>
        <w:jc w:val="both"/>
        <w:rPr>
          <w:rFonts w:ascii="Times New Roman" w:hAnsi="Times New Roman" w:cs="Times New Roman"/>
          <w:sz w:val="28"/>
          <w:szCs w:val="28"/>
          <w:lang w:val="en-US"/>
        </w:rPr>
      </w:pPr>
      <w:r w:rsidRPr="009B03AF">
        <w:rPr>
          <w:rFonts w:ascii="Times New Roman" w:hAnsi="Times New Roman" w:cs="Times New Roman"/>
          <w:sz w:val="28"/>
          <w:szCs w:val="28"/>
          <w:lang w:val="en-US"/>
        </w:rPr>
        <w:t xml:space="preserve">Food and Agriculture Organization of the United Nations (FAO), Meat Market Review-March 2021, </w:t>
      </w:r>
      <w:hyperlink r:id="rId25" w:history="1">
        <w:r w:rsidRPr="009B03AF">
          <w:rPr>
            <w:rStyle w:val="af"/>
            <w:rFonts w:ascii="Times New Roman" w:hAnsi="Times New Roman" w:cs="Times New Roman"/>
            <w:sz w:val="28"/>
            <w:szCs w:val="28"/>
            <w:lang w:val="en-US"/>
          </w:rPr>
          <w:t>URL:http://www.fao.org/3/ cb3700en/cb3700en.pdf</w:t>
        </w:r>
      </w:hyperlink>
    </w:p>
    <w:p w:rsidR="009B03AF" w:rsidRPr="009B03AF" w:rsidRDefault="009B03AF" w:rsidP="009B03AF">
      <w:pPr>
        <w:pStyle w:val="a8"/>
        <w:numPr>
          <w:ilvl w:val="0"/>
          <w:numId w:val="36"/>
        </w:numPr>
        <w:spacing w:after="0" w:line="360" w:lineRule="auto"/>
        <w:ind w:left="0" w:firstLine="720"/>
        <w:jc w:val="both"/>
        <w:rPr>
          <w:rFonts w:ascii="Times New Roman" w:hAnsi="Times New Roman" w:cs="Times New Roman"/>
          <w:sz w:val="28"/>
          <w:szCs w:val="28"/>
          <w:lang w:val="en-US"/>
        </w:rPr>
      </w:pPr>
      <w:r w:rsidRPr="009B03AF">
        <w:rPr>
          <w:rFonts w:ascii="Times New Roman" w:hAnsi="Times New Roman" w:cs="Times New Roman"/>
          <w:sz w:val="28"/>
          <w:szCs w:val="28"/>
          <w:lang w:val="en-US"/>
        </w:rPr>
        <w:t xml:space="preserve">US Department of Agriculture, Foreign Agricultural Service (USDA), Livestock and Poultry: World Markets and Trade, July 12, 2021, </w:t>
      </w:r>
      <w:hyperlink r:id="rId26" w:history="1">
        <w:r w:rsidRPr="009B03AF">
          <w:rPr>
            <w:rStyle w:val="af"/>
            <w:rFonts w:ascii="Times New Roman" w:hAnsi="Times New Roman" w:cs="Times New Roman"/>
            <w:sz w:val="28"/>
            <w:szCs w:val="28"/>
            <w:lang w:val="en-US"/>
          </w:rPr>
          <w:t>URL:https://www.fas.usda.gov/data/livestock-and-poultry-world-markets-and-trade</w:t>
        </w:r>
      </w:hyperlink>
    </w:p>
    <w:p w:rsidR="009B03AF" w:rsidRPr="009B03AF" w:rsidRDefault="009B03AF" w:rsidP="009B03AF">
      <w:pPr>
        <w:pStyle w:val="a8"/>
        <w:numPr>
          <w:ilvl w:val="0"/>
          <w:numId w:val="36"/>
        </w:numPr>
        <w:spacing w:after="0" w:line="360" w:lineRule="auto"/>
        <w:ind w:left="0" w:firstLine="720"/>
        <w:jc w:val="both"/>
        <w:rPr>
          <w:rStyle w:val="af"/>
          <w:rFonts w:ascii="Times New Roman" w:hAnsi="Times New Roman" w:cs="Times New Roman"/>
          <w:sz w:val="28"/>
          <w:szCs w:val="28"/>
          <w:lang w:val="en-US"/>
        </w:rPr>
      </w:pPr>
      <w:r w:rsidRPr="009B03AF">
        <w:rPr>
          <w:rFonts w:ascii="Times New Roman" w:hAnsi="Times New Roman" w:cs="Times New Roman"/>
          <w:sz w:val="28"/>
          <w:szCs w:val="28"/>
          <w:lang w:val="en-US"/>
        </w:rPr>
        <w:t xml:space="preserve">Allied Market Research, Pork Meat Market (2021–2027) report, </w:t>
      </w:r>
      <w:hyperlink r:id="rId27" w:history="1">
        <w:r w:rsidRPr="009B03AF">
          <w:rPr>
            <w:rStyle w:val="af"/>
            <w:rFonts w:ascii="Times New Roman" w:hAnsi="Times New Roman" w:cs="Times New Roman"/>
            <w:sz w:val="28"/>
            <w:szCs w:val="28"/>
            <w:lang w:val="en-US"/>
          </w:rPr>
          <w:t>URL:https://www.alliedmarketresearch.com/pork-meat-market</w:t>
        </w:r>
      </w:hyperlink>
      <w:r w:rsidRPr="009B03AF">
        <w:rPr>
          <w:rStyle w:val="af"/>
          <w:rFonts w:ascii="Times New Roman" w:hAnsi="Times New Roman" w:cs="Times New Roman"/>
          <w:sz w:val="28"/>
          <w:szCs w:val="28"/>
          <w:lang w:val="en-US"/>
        </w:rPr>
        <w:t>.</w:t>
      </w:r>
    </w:p>
    <w:p w:rsidR="009B03AF" w:rsidRPr="00D53A75" w:rsidRDefault="009B03AF" w:rsidP="009B03AF">
      <w:pPr>
        <w:pStyle w:val="a8"/>
        <w:numPr>
          <w:ilvl w:val="0"/>
          <w:numId w:val="36"/>
        </w:numPr>
        <w:spacing w:after="0" w:line="360" w:lineRule="auto"/>
        <w:ind w:left="0" w:firstLine="720"/>
        <w:jc w:val="both"/>
        <w:rPr>
          <w:rFonts w:ascii="Times New Roman" w:hAnsi="Times New Roman" w:cs="Times New Roman"/>
          <w:sz w:val="28"/>
          <w:szCs w:val="28"/>
        </w:rPr>
      </w:pPr>
      <w:r w:rsidRPr="00D53A75">
        <w:rPr>
          <w:rFonts w:ascii="Times New Roman" w:hAnsi="Times New Roman" w:cs="Times New Roman"/>
          <w:sz w:val="28"/>
          <w:szCs w:val="28"/>
          <w:lang w:val="sv-SE"/>
        </w:rPr>
        <w:t xml:space="preserve">Grunert K.G., Bredahl L., Brunso K. (2004). </w:t>
      </w:r>
      <w:r w:rsidRPr="009B03AF">
        <w:rPr>
          <w:rFonts w:ascii="Times New Roman" w:hAnsi="Times New Roman" w:cs="Times New Roman"/>
          <w:sz w:val="28"/>
          <w:szCs w:val="28"/>
          <w:lang w:val="en-US"/>
        </w:rPr>
        <w:t xml:space="preserve">Consumer perception of meat quality and implications for product development in the meat sector – a review. </w:t>
      </w:r>
      <w:r w:rsidRPr="00D53A75">
        <w:rPr>
          <w:rFonts w:ascii="Times New Roman" w:hAnsi="Times New Roman" w:cs="Times New Roman"/>
          <w:sz w:val="28"/>
          <w:szCs w:val="28"/>
        </w:rPr>
        <w:t>Meat Sci., 66: 259–272.</w:t>
      </w:r>
    </w:p>
    <w:p w:rsidR="009B03AF" w:rsidRDefault="009B03AF" w:rsidP="009B03AF">
      <w:pPr>
        <w:pStyle w:val="a8"/>
        <w:numPr>
          <w:ilvl w:val="0"/>
          <w:numId w:val="36"/>
        </w:numPr>
        <w:spacing w:after="0" w:line="360" w:lineRule="auto"/>
        <w:ind w:left="0" w:firstLine="720"/>
        <w:jc w:val="both"/>
        <w:rPr>
          <w:rFonts w:ascii="Times New Roman" w:hAnsi="Times New Roman" w:cs="Times New Roman"/>
          <w:sz w:val="28"/>
          <w:szCs w:val="28"/>
        </w:rPr>
      </w:pPr>
      <w:r w:rsidRPr="00D53A75">
        <w:rPr>
          <w:rFonts w:ascii="Times New Roman" w:hAnsi="Times New Roman" w:cs="Times New Roman"/>
          <w:sz w:val="28"/>
          <w:szCs w:val="28"/>
          <w:lang w:val="sv-SE"/>
        </w:rPr>
        <w:t xml:space="preserve">Grunert K.G., Larsen , H.H, Madsen T.K., Baadsgaard A. (1996). </w:t>
      </w:r>
      <w:r w:rsidRPr="009B03AF">
        <w:rPr>
          <w:rFonts w:ascii="Times New Roman" w:hAnsi="Times New Roman" w:cs="Times New Roman"/>
          <w:sz w:val="28"/>
          <w:szCs w:val="28"/>
          <w:lang w:val="en-US"/>
        </w:rPr>
        <w:t xml:space="preserve">Market Orientation in Food and Agriculture. </w:t>
      </w:r>
      <w:r w:rsidRPr="00D53A75">
        <w:rPr>
          <w:rFonts w:ascii="Times New Roman" w:hAnsi="Times New Roman" w:cs="Times New Roman"/>
          <w:sz w:val="28"/>
          <w:szCs w:val="28"/>
        </w:rPr>
        <w:t>Kluwer Academic Press, Boston, p. 283.</w:t>
      </w:r>
    </w:p>
    <w:p w:rsidR="009B03AF" w:rsidRPr="00D53A75" w:rsidRDefault="009B03AF" w:rsidP="009B03AF">
      <w:pPr>
        <w:pStyle w:val="a8"/>
        <w:numPr>
          <w:ilvl w:val="0"/>
          <w:numId w:val="36"/>
        </w:numPr>
        <w:spacing w:after="0" w:line="360" w:lineRule="auto"/>
        <w:ind w:left="0" w:firstLine="720"/>
        <w:jc w:val="both"/>
        <w:rPr>
          <w:rFonts w:ascii="Times New Roman" w:hAnsi="Times New Roman" w:cs="Times New Roman"/>
          <w:sz w:val="28"/>
          <w:szCs w:val="28"/>
        </w:rPr>
      </w:pPr>
      <w:r w:rsidRPr="00D53A75">
        <w:rPr>
          <w:rFonts w:ascii="Times New Roman" w:hAnsi="Times New Roman" w:cs="Times New Roman"/>
          <w:sz w:val="28"/>
          <w:szCs w:val="28"/>
          <w:lang w:val="sv-SE"/>
        </w:rPr>
        <w:lastRenderedPageBreak/>
        <w:t xml:space="preserve">Darby M.R., Karni E. (1973). </w:t>
      </w:r>
      <w:r w:rsidRPr="009B03AF">
        <w:rPr>
          <w:rFonts w:ascii="Times New Roman" w:hAnsi="Times New Roman" w:cs="Times New Roman"/>
          <w:sz w:val="28"/>
          <w:szCs w:val="28"/>
          <w:lang w:val="en-US"/>
        </w:rPr>
        <w:t xml:space="preserve">Free competition and the optimal amount of fraud. </w:t>
      </w:r>
      <w:r w:rsidRPr="00D53A75">
        <w:rPr>
          <w:rFonts w:ascii="Times New Roman" w:hAnsi="Times New Roman" w:cs="Times New Roman"/>
          <w:sz w:val="28"/>
          <w:szCs w:val="28"/>
        </w:rPr>
        <w:t xml:space="preserve">J. Law. Econ. 16: 67–88 </w:t>
      </w:r>
    </w:p>
    <w:p w:rsidR="009B03AF" w:rsidRPr="00D53A75" w:rsidRDefault="009B03AF" w:rsidP="009B03AF">
      <w:pPr>
        <w:pStyle w:val="a8"/>
        <w:numPr>
          <w:ilvl w:val="0"/>
          <w:numId w:val="36"/>
        </w:numPr>
        <w:spacing w:after="0" w:line="360" w:lineRule="auto"/>
        <w:ind w:left="0" w:firstLine="720"/>
        <w:jc w:val="both"/>
        <w:rPr>
          <w:rFonts w:ascii="Times New Roman" w:hAnsi="Times New Roman" w:cs="Times New Roman"/>
          <w:sz w:val="28"/>
          <w:szCs w:val="28"/>
        </w:rPr>
      </w:pPr>
      <w:r w:rsidRPr="009B03AF">
        <w:rPr>
          <w:rFonts w:ascii="Times New Roman" w:hAnsi="Times New Roman" w:cs="Times New Roman"/>
          <w:sz w:val="28"/>
          <w:szCs w:val="28"/>
          <w:lang w:val="en-US"/>
        </w:rPr>
        <w:t xml:space="preserve">Xiong Y.L. (2014). Protein functionality. In: Encyclopaedia of Meat Sciences, Dikeman M., Devine C. (eds), 2nd edition. </w:t>
      </w:r>
      <w:r w:rsidRPr="00D53A75">
        <w:rPr>
          <w:rFonts w:ascii="Times New Roman" w:hAnsi="Times New Roman" w:cs="Times New Roman"/>
          <w:sz w:val="28"/>
          <w:szCs w:val="28"/>
        </w:rPr>
        <w:t>Elsevier Science Ltd., Oxford, England, pp. 267–273.</w:t>
      </w:r>
    </w:p>
    <w:p w:rsidR="009B03AF" w:rsidRPr="009B03AF" w:rsidRDefault="009B03AF" w:rsidP="009B03AF">
      <w:pPr>
        <w:pStyle w:val="a8"/>
        <w:numPr>
          <w:ilvl w:val="0"/>
          <w:numId w:val="36"/>
        </w:numPr>
        <w:spacing w:after="0" w:line="360" w:lineRule="auto"/>
        <w:ind w:left="0" w:firstLine="720"/>
        <w:jc w:val="both"/>
        <w:rPr>
          <w:rFonts w:ascii="Times New Roman" w:hAnsi="Times New Roman" w:cs="Times New Roman"/>
          <w:sz w:val="28"/>
          <w:szCs w:val="28"/>
          <w:lang w:val="en-US"/>
        </w:rPr>
      </w:pPr>
      <w:r w:rsidRPr="009B03AF">
        <w:rPr>
          <w:rFonts w:ascii="Times New Roman" w:hAnsi="Times New Roman" w:cs="Times New Roman"/>
          <w:sz w:val="28"/>
          <w:szCs w:val="28"/>
          <w:lang w:val="en-US"/>
        </w:rPr>
        <w:t>Tornberg E. (2013). Engineering processes in meat products and how they influence their biophysical properties Meat Sci., 95: 871–878.</w:t>
      </w:r>
    </w:p>
    <w:p w:rsidR="009B03AF" w:rsidRPr="00D53A75" w:rsidRDefault="009B03AF" w:rsidP="009B03AF">
      <w:pPr>
        <w:pStyle w:val="a8"/>
        <w:numPr>
          <w:ilvl w:val="0"/>
          <w:numId w:val="36"/>
        </w:numPr>
        <w:spacing w:after="0" w:line="360" w:lineRule="auto"/>
        <w:ind w:left="0" w:firstLine="720"/>
        <w:jc w:val="both"/>
        <w:rPr>
          <w:rFonts w:ascii="Times New Roman" w:hAnsi="Times New Roman" w:cs="Times New Roman"/>
          <w:sz w:val="28"/>
          <w:szCs w:val="28"/>
        </w:rPr>
      </w:pPr>
      <w:r w:rsidRPr="009B03AF">
        <w:rPr>
          <w:rFonts w:ascii="Times New Roman" w:hAnsi="Times New Roman" w:cs="Times New Roman"/>
          <w:sz w:val="28"/>
          <w:szCs w:val="28"/>
          <w:lang w:val="en-US"/>
        </w:rPr>
        <w:t xml:space="preserve">Pearce K.L., Rosenvold K., Andersen H.J. (2011). Water distribution and mobility in meat during the conversion of muscle to meat and ageing and the impacts on fresh meat quality attributes – a review. </w:t>
      </w:r>
      <w:r w:rsidRPr="00D53A75">
        <w:rPr>
          <w:rFonts w:ascii="Times New Roman" w:hAnsi="Times New Roman" w:cs="Times New Roman"/>
          <w:sz w:val="28"/>
          <w:szCs w:val="28"/>
        </w:rPr>
        <w:t>Meat Sci. 89: 111–124.</w:t>
      </w:r>
    </w:p>
    <w:p w:rsidR="009B03AF" w:rsidRPr="00D53A75" w:rsidRDefault="009B03AF" w:rsidP="009B03AF">
      <w:pPr>
        <w:pStyle w:val="a8"/>
        <w:numPr>
          <w:ilvl w:val="0"/>
          <w:numId w:val="36"/>
        </w:numPr>
        <w:spacing w:after="0" w:line="360" w:lineRule="auto"/>
        <w:ind w:left="0" w:firstLine="720"/>
        <w:jc w:val="both"/>
        <w:rPr>
          <w:rFonts w:ascii="Times New Roman" w:hAnsi="Times New Roman" w:cs="Times New Roman"/>
          <w:sz w:val="28"/>
          <w:szCs w:val="28"/>
          <w:u w:val="single"/>
        </w:rPr>
      </w:pPr>
      <w:r w:rsidRPr="009B03AF">
        <w:rPr>
          <w:rFonts w:ascii="Times New Roman" w:hAnsi="Times New Roman" w:cs="Times New Roman"/>
          <w:sz w:val="28"/>
          <w:szCs w:val="28"/>
          <w:lang w:val="en-US"/>
        </w:rPr>
        <w:t xml:space="preserve">Huff-Lonergan E., Lonergan S.M. (2005). Mechanisms of water-holding capacity of meat: the role of postmortem biochemical and structural changes. </w:t>
      </w:r>
      <w:r w:rsidRPr="00666D4D">
        <w:rPr>
          <w:rFonts w:ascii="Times New Roman" w:hAnsi="Times New Roman" w:cs="Times New Roman"/>
          <w:sz w:val="28"/>
          <w:szCs w:val="28"/>
        </w:rPr>
        <w:t>Meat Sci., 71: 194–204.</w:t>
      </w:r>
    </w:p>
    <w:p w:rsidR="009B03AF" w:rsidRPr="00D53A75" w:rsidRDefault="009B03AF" w:rsidP="009B03AF">
      <w:pPr>
        <w:pStyle w:val="a8"/>
        <w:numPr>
          <w:ilvl w:val="0"/>
          <w:numId w:val="36"/>
        </w:numPr>
        <w:spacing w:after="0" w:line="360" w:lineRule="auto"/>
        <w:ind w:left="0" w:firstLine="720"/>
        <w:jc w:val="both"/>
        <w:rPr>
          <w:rFonts w:ascii="Times New Roman" w:hAnsi="Times New Roman" w:cs="Times New Roman"/>
          <w:sz w:val="28"/>
          <w:szCs w:val="28"/>
        </w:rPr>
      </w:pPr>
      <w:r w:rsidRPr="009B03AF">
        <w:rPr>
          <w:rFonts w:ascii="Times New Roman" w:hAnsi="Times New Roman" w:cs="Times New Roman"/>
          <w:sz w:val="28"/>
          <w:szCs w:val="28"/>
          <w:lang w:val="en-US"/>
        </w:rPr>
        <w:t xml:space="preserve">Cassens R.G. (2000). Historical perspectives and current aspects of pork meat quality in the USA. </w:t>
      </w:r>
      <w:r w:rsidRPr="00D53A75">
        <w:rPr>
          <w:rFonts w:ascii="Times New Roman" w:hAnsi="Times New Roman" w:cs="Times New Roman"/>
          <w:sz w:val="28"/>
          <w:szCs w:val="28"/>
        </w:rPr>
        <w:t>Food Chem., 69: 357–363.</w:t>
      </w:r>
    </w:p>
    <w:p w:rsidR="009B03AF" w:rsidRPr="00D53A75" w:rsidRDefault="009B03AF" w:rsidP="009B03AF">
      <w:pPr>
        <w:pStyle w:val="a8"/>
        <w:numPr>
          <w:ilvl w:val="0"/>
          <w:numId w:val="36"/>
        </w:numPr>
        <w:spacing w:after="0" w:line="360" w:lineRule="auto"/>
        <w:ind w:left="0" w:firstLine="720"/>
        <w:jc w:val="both"/>
        <w:rPr>
          <w:rFonts w:ascii="Times New Roman" w:hAnsi="Times New Roman" w:cs="Times New Roman"/>
          <w:sz w:val="28"/>
          <w:szCs w:val="28"/>
        </w:rPr>
      </w:pPr>
      <w:r w:rsidRPr="009B03AF">
        <w:rPr>
          <w:rFonts w:ascii="Times New Roman" w:hAnsi="Times New Roman" w:cs="Times New Roman"/>
          <w:sz w:val="28"/>
          <w:szCs w:val="28"/>
          <w:lang w:val="en-US"/>
        </w:rPr>
        <w:t xml:space="preserve">Murray A.C., Johnson C.P. (1998). Impact of halothane gene on muscle quality and pre-slaughter deaths in Western Canadian pigs. </w:t>
      </w:r>
      <w:r w:rsidRPr="00D53A75">
        <w:rPr>
          <w:rFonts w:ascii="Times New Roman" w:hAnsi="Times New Roman" w:cs="Times New Roman"/>
          <w:sz w:val="28"/>
          <w:szCs w:val="28"/>
        </w:rPr>
        <w:t xml:space="preserve">Can. J. Anim. Sci., 78: 543–548. </w:t>
      </w:r>
    </w:p>
    <w:p w:rsidR="009B03AF" w:rsidRPr="00D53A75" w:rsidRDefault="009B03AF" w:rsidP="009B03AF">
      <w:pPr>
        <w:pStyle w:val="a8"/>
        <w:numPr>
          <w:ilvl w:val="0"/>
          <w:numId w:val="36"/>
        </w:numPr>
        <w:spacing w:after="0" w:line="360" w:lineRule="auto"/>
        <w:ind w:left="0" w:firstLine="720"/>
        <w:jc w:val="both"/>
        <w:rPr>
          <w:rFonts w:ascii="Times New Roman" w:hAnsi="Times New Roman" w:cs="Times New Roman"/>
          <w:sz w:val="28"/>
          <w:szCs w:val="28"/>
        </w:rPr>
      </w:pPr>
      <w:r w:rsidRPr="009B03AF">
        <w:rPr>
          <w:rFonts w:ascii="Times New Roman" w:hAnsi="Times New Roman" w:cs="Times New Roman"/>
          <w:sz w:val="28"/>
          <w:szCs w:val="28"/>
          <w:lang w:val="en-US"/>
        </w:rPr>
        <w:t xml:space="preserve"> Sellier P., Monin G. (1994). Genetics of pig meat quality: a review. </w:t>
      </w:r>
      <w:r w:rsidRPr="00D53A75">
        <w:rPr>
          <w:rFonts w:ascii="Times New Roman" w:hAnsi="Times New Roman" w:cs="Times New Roman"/>
          <w:sz w:val="28"/>
          <w:szCs w:val="28"/>
        </w:rPr>
        <w:t>J. Muscle Foods, 5, p. 187.</w:t>
      </w:r>
    </w:p>
    <w:p w:rsidR="009B03AF" w:rsidRPr="00101C7C" w:rsidRDefault="009B03AF" w:rsidP="009B03AF">
      <w:pPr>
        <w:pStyle w:val="a8"/>
        <w:numPr>
          <w:ilvl w:val="0"/>
          <w:numId w:val="36"/>
        </w:numPr>
        <w:spacing w:after="0" w:line="360" w:lineRule="auto"/>
        <w:ind w:left="0" w:firstLine="720"/>
        <w:jc w:val="both"/>
        <w:rPr>
          <w:rFonts w:ascii="Times New Roman" w:hAnsi="Times New Roman" w:cs="Times New Roman"/>
          <w:sz w:val="28"/>
          <w:szCs w:val="28"/>
        </w:rPr>
      </w:pPr>
      <w:r w:rsidRPr="00101C7C">
        <w:rPr>
          <w:rFonts w:ascii="Times New Roman" w:hAnsi="Times New Roman" w:cs="Times New Roman"/>
          <w:sz w:val="28"/>
          <w:szCs w:val="28"/>
          <w:lang w:val="sv-SE"/>
        </w:rPr>
        <w:t xml:space="preserve">Warner R.D., Kauffman R.G., Russel R.L. (1993). </w:t>
      </w:r>
      <w:r w:rsidRPr="009B03AF">
        <w:rPr>
          <w:rFonts w:ascii="Times New Roman" w:hAnsi="Times New Roman" w:cs="Times New Roman"/>
          <w:sz w:val="28"/>
          <w:szCs w:val="28"/>
          <w:lang w:val="en-US"/>
        </w:rPr>
        <w:t xml:space="preserve">Quality attributes of major porcine muscles: a comparison with the longissimus lumborum. </w:t>
      </w:r>
      <w:r w:rsidRPr="00101C7C">
        <w:rPr>
          <w:rFonts w:ascii="Times New Roman" w:hAnsi="Times New Roman" w:cs="Times New Roman"/>
          <w:sz w:val="28"/>
          <w:szCs w:val="28"/>
        </w:rPr>
        <w:t>Meat Sci., 33: 359–372.</w:t>
      </w:r>
    </w:p>
    <w:p w:rsidR="009B03AF" w:rsidRPr="00101C7C" w:rsidRDefault="009B03AF" w:rsidP="009B03AF">
      <w:pPr>
        <w:pStyle w:val="a8"/>
        <w:numPr>
          <w:ilvl w:val="0"/>
          <w:numId w:val="36"/>
        </w:numPr>
        <w:spacing w:after="0" w:line="360" w:lineRule="auto"/>
        <w:ind w:left="0" w:firstLine="720"/>
        <w:jc w:val="both"/>
        <w:rPr>
          <w:rFonts w:ascii="Times New Roman" w:hAnsi="Times New Roman" w:cs="Times New Roman"/>
          <w:sz w:val="28"/>
          <w:szCs w:val="28"/>
        </w:rPr>
      </w:pPr>
      <w:r w:rsidRPr="009B03AF">
        <w:rPr>
          <w:rFonts w:ascii="Times New Roman" w:hAnsi="Times New Roman" w:cs="Times New Roman"/>
          <w:sz w:val="28"/>
          <w:szCs w:val="28"/>
          <w:lang w:val="en-US"/>
        </w:rPr>
        <w:t xml:space="preserve">Monin G., Sellier P. (1985). Pork of low technological quality with normal rate of muscle pH fall in the immediate post-mortem period: the case of the Hampshire breed. </w:t>
      </w:r>
      <w:r w:rsidRPr="00101C7C">
        <w:rPr>
          <w:rFonts w:ascii="Times New Roman" w:hAnsi="Times New Roman" w:cs="Times New Roman"/>
          <w:sz w:val="28"/>
          <w:szCs w:val="28"/>
        </w:rPr>
        <w:t>Meat Sci., 13: 49–63.</w:t>
      </w:r>
    </w:p>
    <w:p w:rsidR="009B03AF" w:rsidRPr="00101C7C" w:rsidRDefault="009B03AF" w:rsidP="009B03AF">
      <w:pPr>
        <w:pStyle w:val="a8"/>
        <w:numPr>
          <w:ilvl w:val="0"/>
          <w:numId w:val="36"/>
        </w:numPr>
        <w:spacing w:after="0" w:line="360" w:lineRule="auto"/>
        <w:ind w:left="0" w:firstLine="720"/>
        <w:jc w:val="both"/>
        <w:rPr>
          <w:rFonts w:ascii="Times New Roman" w:hAnsi="Times New Roman" w:cs="Times New Roman"/>
          <w:sz w:val="28"/>
          <w:szCs w:val="28"/>
        </w:rPr>
      </w:pPr>
      <w:r w:rsidRPr="009B03AF">
        <w:rPr>
          <w:rFonts w:ascii="Times New Roman" w:hAnsi="Times New Roman" w:cs="Times New Roman"/>
          <w:sz w:val="28"/>
          <w:szCs w:val="28"/>
          <w:lang w:val="en-US"/>
        </w:rPr>
        <w:t xml:space="preserve">Kaufman R.G., Cassens R.G., Scherer A., Meeker D.L. (1992). Variations in pork quality. </w:t>
      </w:r>
      <w:r w:rsidRPr="00101C7C">
        <w:rPr>
          <w:rFonts w:ascii="Times New Roman" w:hAnsi="Times New Roman" w:cs="Times New Roman"/>
          <w:sz w:val="28"/>
          <w:szCs w:val="28"/>
        </w:rPr>
        <w:t>Des Moines, IA. NPPC.</w:t>
      </w:r>
    </w:p>
    <w:p w:rsidR="009B03AF" w:rsidRPr="00101C7C" w:rsidRDefault="009B03AF" w:rsidP="009B03AF">
      <w:pPr>
        <w:pStyle w:val="a8"/>
        <w:numPr>
          <w:ilvl w:val="0"/>
          <w:numId w:val="36"/>
        </w:numPr>
        <w:spacing w:after="0" w:line="360" w:lineRule="auto"/>
        <w:ind w:left="0" w:firstLine="720"/>
        <w:jc w:val="both"/>
        <w:rPr>
          <w:rFonts w:ascii="Times New Roman" w:hAnsi="Times New Roman" w:cs="Times New Roman"/>
          <w:sz w:val="28"/>
          <w:szCs w:val="28"/>
        </w:rPr>
      </w:pPr>
      <w:r w:rsidRPr="009B03AF">
        <w:rPr>
          <w:rFonts w:ascii="Times New Roman" w:hAnsi="Times New Roman" w:cs="Times New Roman"/>
          <w:sz w:val="28"/>
          <w:szCs w:val="28"/>
          <w:lang w:val="en-US"/>
        </w:rPr>
        <w:lastRenderedPageBreak/>
        <w:t xml:space="preserve">Honkavaara M. (1989). Influence of selection phase, fasting and transport on porcine stress and on the development of PSE pork. </w:t>
      </w:r>
      <w:r w:rsidRPr="00101C7C">
        <w:rPr>
          <w:rFonts w:ascii="Times New Roman" w:hAnsi="Times New Roman" w:cs="Times New Roman"/>
          <w:sz w:val="28"/>
          <w:szCs w:val="28"/>
        </w:rPr>
        <w:t>J. Agr. Sci. Finland, 61: 415–423.</w:t>
      </w:r>
    </w:p>
    <w:p w:rsidR="009B03AF" w:rsidRPr="00101C7C" w:rsidRDefault="009B03AF" w:rsidP="009B03AF">
      <w:pPr>
        <w:pStyle w:val="a8"/>
        <w:numPr>
          <w:ilvl w:val="0"/>
          <w:numId w:val="36"/>
        </w:numPr>
        <w:spacing w:after="0" w:line="360" w:lineRule="auto"/>
        <w:ind w:left="0" w:firstLine="720"/>
        <w:jc w:val="both"/>
        <w:rPr>
          <w:rFonts w:ascii="Times New Roman" w:hAnsi="Times New Roman" w:cs="Times New Roman"/>
          <w:sz w:val="28"/>
          <w:szCs w:val="28"/>
        </w:rPr>
      </w:pPr>
      <w:r w:rsidRPr="009B03AF">
        <w:rPr>
          <w:rFonts w:ascii="Times New Roman" w:hAnsi="Times New Roman" w:cs="Times New Roman"/>
          <w:sz w:val="28"/>
          <w:szCs w:val="28"/>
          <w:lang w:val="en-US"/>
        </w:rPr>
        <w:t xml:space="preserve">D’Souza D.N. (1998). The effect of handling pre-slaughter and carcass processing rate post-slaughter on pork quality. </w:t>
      </w:r>
      <w:r w:rsidRPr="00101C7C">
        <w:rPr>
          <w:rFonts w:ascii="Times New Roman" w:hAnsi="Times New Roman" w:cs="Times New Roman"/>
          <w:sz w:val="28"/>
          <w:szCs w:val="28"/>
        </w:rPr>
        <w:t xml:space="preserve">Meat Sci., 50: 429–437. </w:t>
      </w:r>
    </w:p>
    <w:p w:rsidR="009B03AF" w:rsidRPr="00101C7C" w:rsidRDefault="009B03AF" w:rsidP="009B03AF">
      <w:pPr>
        <w:pStyle w:val="a8"/>
        <w:numPr>
          <w:ilvl w:val="0"/>
          <w:numId w:val="36"/>
        </w:numPr>
        <w:spacing w:after="0" w:line="360" w:lineRule="auto"/>
        <w:ind w:left="0" w:firstLine="720"/>
        <w:jc w:val="both"/>
        <w:rPr>
          <w:rFonts w:ascii="Times New Roman" w:hAnsi="Times New Roman" w:cs="Times New Roman"/>
          <w:sz w:val="28"/>
          <w:szCs w:val="28"/>
        </w:rPr>
      </w:pPr>
      <w:r w:rsidRPr="009B03AF">
        <w:rPr>
          <w:rFonts w:ascii="Times New Roman" w:hAnsi="Times New Roman" w:cs="Times New Roman"/>
          <w:sz w:val="28"/>
          <w:szCs w:val="28"/>
          <w:lang w:val="en-US"/>
        </w:rPr>
        <w:t xml:space="preserve">Rosenvold K., Andersen H.J. (2003). Factors of significance for pork quality – a review. </w:t>
      </w:r>
      <w:r w:rsidRPr="00101C7C">
        <w:rPr>
          <w:rFonts w:ascii="Times New Roman" w:hAnsi="Times New Roman" w:cs="Times New Roman"/>
          <w:sz w:val="28"/>
          <w:szCs w:val="28"/>
        </w:rPr>
        <w:t>Meat Sci., 64: 219–237.</w:t>
      </w:r>
    </w:p>
    <w:p w:rsidR="009B03AF" w:rsidRPr="00101C7C" w:rsidRDefault="009B03AF" w:rsidP="009B03AF">
      <w:pPr>
        <w:pStyle w:val="a8"/>
        <w:numPr>
          <w:ilvl w:val="0"/>
          <w:numId w:val="36"/>
        </w:numPr>
        <w:spacing w:after="0" w:line="360" w:lineRule="auto"/>
        <w:ind w:left="0" w:firstLine="720"/>
        <w:jc w:val="both"/>
        <w:rPr>
          <w:rFonts w:ascii="Times New Roman" w:hAnsi="Times New Roman" w:cs="Times New Roman"/>
          <w:sz w:val="28"/>
          <w:szCs w:val="28"/>
        </w:rPr>
      </w:pPr>
      <w:r w:rsidRPr="009B03AF">
        <w:rPr>
          <w:rFonts w:ascii="Times New Roman" w:hAnsi="Times New Roman" w:cs="Times New Roman"/>
          <w:sz w:val="28"/>
          <w:szCs w:val="28"/>
          <w:lang w:val="en-US"/>
        </w:rPr>
        <w:t xml:space="preserve">Tarrant P.V. (1989). The effects of handling, transport, slaughter and chilling on meat quality and yield in pigs – a review. </w:t>
      </w:r>
      <w:r w:rsidRPr="00101C7C">
        <w:rPr>
          <w:rFonts w:ascii="Times New Roman" w:hAnsi="Times New Roman" w:cs="Times New Roman"/>
          <w:sz w:val="28"/>
          <w:szCs w:val="28"/>
        </w:rPr>
        <w:t>Irish J. Food Sci. Tec., 12: 70−107.</w:t>
      </w:r>
    </w:p>
    <w:p w:rsidR="009B03AF" w:rsidRPr="00101C7C" w:rsidRDefault="009B03AF" w:rsidP="009B03AF">
      <w:pPr>
        <w:pStyle w:val="a8"/>
        <w:numPr>
          <w:ilvl w:val="0"/>
          <w:numId w:val="36"/>
        </w:numPr>
        <w:spacing w:after="0" w:line="360" w:lineRule="auto"/>
        <w:ind w:left="0" w:firstLine="720"/>
        <w:jc w:val="both"/>
        <w:rPr>
          <w:rFonts w:ascii="Times New Roman" w:hAnsi="Times New Roman" w:cs="Times New Roman"/>
          <w:sz w:val="28"/>
          <w:szCs w:val="28"/>
        </w:rPr>
      </w:pPr>
      <w:r w:rsidRPr="00101C7C">
        <w:rPr>
          <w:rFonts w:ascii="Times New Roman" w:hAnsi="Times New Roman" w:cs="Times New Roman"/>
          <w:sz w:val="28"/>
          <w:szCs w:val="28"/>
        </w:rPr>
        <w:t>Hambrecht E., Eissen J.J., Nooijen R.I.J., Ducro B.J., Smiths C.H.M., den Hartog L.A., Verstegen M.W.A. (2004</w:t>
      </w:r>
      <w:r>
        <w:rPr>
          <w:rFonts w:ascii="Times New Roman" w:hAnsi="Times New Roman" w:cs="Times New Roman"/>
          <w:sz w:val="28"/>
          <w:szCs w:val="28"/>
        </w:rPr>
        <w:t xml:space="preserve"> </w:t>
      </w:r>
      <w:r w:rsidRPr="00101C7C">
        <w:rPr>
          <w:rFonts w:ascii="Times New Roman" w:hAnsi="Times New Roman" w:cs="Times New Roman"/>
          <w:sz w:val="28"/>
          <w:szCs w:val="28"/>
        </w:rPr>
        <w:t xml:space="preserve">b). </w:t>
      </w:r>
      <w:r w:rsidRPr="009B03AF">
        <w:rPr>
          <w:rFonts w:ascii="Times New Roman" w:hAnsi="Times New Roman" w:cs="Times New Roman"/>
          <w:sz w:val="28"/>
          <w:szCs w:val="28"/>
          <w:lang w:val="en-US"/>
        </w:rPr>
        <w:t xml:space="preserve">Preslaughter stress and muscle energy largely determine pork quality at two commercial plants. </w:t>
      </w:r>
      <w:r w:rsidRPr="00101C7C">
        <w:rPr>
          <w:rFonts w:ascii="Times New Roman" w:hAnsi="Times New Roman" w:cs="Times New Roman"/>
          <w:sz w:val="28"/>
          <w:szCs w:val="28"/>
        </w:rPr>
        <w:t>J. Anim. Sci., 82: 1401–1409.</w:t>
      </w:r>
    </w:p>
    <w:p w:rsidR="009B03AF" w:rsidRPr="00101C7C" w:rsidRDefault="009B03AF" w:rsidP="009B03AF">
      <w:pPr>
        <w:pStyle w:val="a8"/>
        <w:numPr>
          <w:ilvl w:val="0"/>
          <w:numId w:val="36"/>
        </w:numPr>
        <w:spacing w:after="0" w:line="360" w:lineRule="auto"/>
        <w:ind w:left="0" w:firstLine="720"/>
        <w:jc w:val="both"/>
        <w:rPr>
          <w:rFonts w:ascii="Times New Roman" w:hAnsi="Times New Roman" w:cs="Times New Roman"/>
          <w:sz w:val="28"/>
          <w:szCs w:val="28"/>
        </w:rPr>
      </w:pPr>
      <w:r w:rsidRPr="00101C7C">
        <w:rPr>
          <w:rFonts w:ascii="Times New Roman" w:hAnsi="Times New Roman" w:cs="Times New Roman"/>
          <w:sz w:val="28"/>
          <w:szCs w:val="28"/>
        </w:rPr>
        <w:t xml:space="preserve">Przybylski W., Koćwin-Podsiadła M., Krzęcio E. (2005). </w:t>
      </w:r>
      <w:r w:rsidRPr="009B03AF">
        <w:rPr>
          <w:rFonts w:ascii="Times New Roman" w:hAnsi="Times New Roman" w:cs="Times New Roman"/>
          <w:sz w:val="28"/>
          <w:szCs w:val="28"/>
          <w:lang w:val="en-US"/>
        </w:rPr>
        <w:t xml:space="preserve">Evaluation of glycolytic potential usefulness for diagnosis of meat quality in pigs free of RYR1T and RN- allele. </w:t>
      </w:r>
      <w:r w:rsidRPr="00101C7C">
        <w:rPr>
          <w:rFonts w:ascii="Times New Roman" w:hAnsi="Times New Roman" w:cs="Times New Roman"/>
          <w:sz w:val="28"/>
          <w:szCs w:val="28"/>
        </w:rPr>
        <w:t>Ann. Anim. Sci. Suppl., 2: 153–156.</w:t>
      </w:r>
    </w:p>
    <w:p w:rsidR="009B03AF" w:rsidRPr="00101C7C" w:rsidRDefault="009B03AF" w:rsidP="009B03AF">
      <w:pPr>
        <w:pStyle w:val="a8"/>
        <w:numPr>
          <w:ilvl w:val="0"/>
          <w:numId w:val="36"/>
        </w:numPr>
        <w:spacing w:after="0" w:line="360" w:lineRule="auto"/>
        <w:ind w:left="0" w:firstLine="720"/>
        <w:jc w:val="both"/>
        <w:rPr>
          <w:rFonts w:ascii="Times New Roman" w:hAnsi="Times New Roman" w:cs="Times New Roman"/>
          <w:sz w:val="28"/>
          <w:szCs w:val="28"/>
        </w:rPr>
      </w:pPr>
      <w:r w:rsidRPr="009B03AF">
        <w:rPr>
          <w:rFonts w:ascii="Times New Roman" w:hAnsi="Times New Roman" w:cs="Times New Roman"/>
          <w:sz w:val="28"/>
          <w:szCs w:val="28"/>
          <w:lang w:val="en-US"/>
        </w:rPr>
        <w:t xml:space="preserve">Edwards L.N., Engle T.E., Correa J.A., Paradis M.A., Grandin T., Anderson D.B. (2010). The relationship between exsanguination blood lactate concentration and carcass quality in slaughter pigs. </w:t>
      </w:r>
      <w:r w:rsidRPr="00101C7C">
        <w:rPr>
          <w:rFonts w:ascii="Times New Roman" w:hAnsi="Times New Roman" w:cs="Times New Roman"/>
          <w:sz w:val="28"/>
          <w:szCs w:val="28"/>
        </w:rPr>
        <w:t xml:space="preserve">Meat Sci., 85: 435–440. </w:t>
      </w:r>
    </w:p>
    <w:p w:rsidR="009B03AF" w:rsidRPr="00101C7C" w:rsidRDefault="009B03AF" w:rsidP="009B03AF">
      <w:pPr>
        <w:pStyle w:val="a8"/>
        <w:numPr>
          <w:ilvl w:val="0"/>
          <w:numId w:val="36"/>
        </w:numPr>
        <w:spacing w:after="0" w:line="360" w:lineRule="auto"/>
        <w:ind w:left="0" w:firstLine="720"/>
        <w:jc w:val="both"/>
        <w:rPr>
          <w:rFonts w:ascii="Times New Roman" w:hAnsi="Times New Roman" w:cs="Times New Roman"/>
          <w:sz w:val="28"/>
          <w:szCs w:val="28"/>
        </w:rPr>
      </w:pPr>
      <w:r w:rsidRPr="00101C7C">
        <w:rPr>
          <w:rFonts w:ascii="Times New Roman" w:hAnsi="Times New Roman" w:cs="Times New Roman"/>
          <w:sz w:val="28"/>
          <w:szCs w:val="28"/>
          <w:lang w:val="sv-SE"/>
        </w:rPr>
        <w:t xml:space="preserve">Van der Wal P.G., Engel B., Reimert H.G.M. (1999). </w:t>
      </w:r>
      <w:r w:rsidRPr="009B03AF">
        <w:rPr>
          <w:rFonts w:ascii="Times New Roman" w:hAnsi="Times New Roman" w:cs="Times New Roman"/>
          <w:sz w:val="28"/>
          <w:szCs w:val="28"/>
          <w:lang w:val="en-US"/>
        </w:rPr>
        <w:t xml:space="preserve">The effect of stress, applied immediately before stunning. </w:t>
      </w:r>
      <w:r w:rsidRPr="00101C7C">
        <w:rPr>
          <w:rFonts w:ascii="Times New Roman" w:hAnsi="Times New Roman" w:cs="Times New Roman"/>
          <w:sz w:val="28"/>
          <w:szCs w:val="28"/>
        </w:rPr>
        <w:t>Meat Sci., 53: 101–106.</w:t>
      </w:r>
    </w:p>
    <w:p w:rsidR="009B03AF" w:rsidRPr="00101C7C" w:rsidRDefault="009B03AF" w:rsidP="009B03AF">
      <w:pPr>
        <w:pStyle w:val="a8"/>
        <w:numPr>
          <w:ilvl w:val="0"/>
          <w:numId w:val="36"/>
        </w:numPr>
        <w:spacing w:after="0" w:line="360" w:lineRule="auto"/>
        <w:ind w:left="0" w:firstLine="720"/>
        <w:jc w:val="both"/>
        <w:rPr>
          <w:rFonts w:ascii="Times New Roman" w:hAnsi="Times New Roman" w:cs="Times New Roman"/>
          <w:sz w:val="28"/>
          <w:szCs w:val="28"/>
        </w:rPr>
      </w:pPr>
      <w:r w:rsidRPr="009B03AF">
        <w:rPr>
          <w:rFonts w:ascii="Times New Roman" w:hAnsi="Times New Roman" w:cs="Times New Roman"/>
          <w:sz w:val="28"/>
          <w:szCs w:val="28"/>
          <w:lang w:val="en-US"/>
        </w:rPr>
        <w:t xml:space="preserve">Nanni Costa L., LoFiego D.P., Dall’Olio S., Davoli R., Russoo V. (1999). Influence of loading method and stocking density during transport on meat and dry-cured ham quality in pigs with different halothane genotypes. </w:t>
      </w:r>
      <w:r w:rsidRPr="00101C7C">
        <w:rPr>
          <w:rFonts w:ascii="Times New Roman" w:hAnsi="Times New Roman" w:cs="Times New Roman"/>
          <w:sz w:val="28"/>
          <w:szCs w:val="28"/>
        </w:rPr>
        <w:t>Meat Sci., 51: 391–399.</w:t>
      </w:r>
    </w:p>
    <w:p w:rsidR="009B03AF" w:rsidRPr="009B03AF" w:rsidRDefault="009B03AF" w:rsidP="009B03AF">
      <w:pPr>
        <w:pStyle w:val="a8"/>
        <w:numPr>
          <w:ilvl w:val="0"/>
          <w:numId w:val="36"/>
        </w:numPr>
        <w:spacing w:after="0" w:line="360" w:lineRule="auto"/>
        <w:ind w:left="0" w:firstLine="720"/>
        <w:jc w:val="both"/>
        <w:rPr>
          <w:rFonts w:ascii="Times New Roman" w:hAnsi="Times New Roman" w:cs="Times New Roman"/>
          <w:sz w:val="28"/>
          <w:szCs w:val="28"/>
          <w:lang w:val="en-US"/>
        </w:rPr>
      </w:pPr>
      <w:r w:rsidRPr="009B03AF">
        <w:rPr>
          <w:rFonts w:ascii="Times New Roman" w:hAnsi="Times New Roman" w:cs="Times New Roman"/>
          <w:sz w:val="28"/>
          <w:szCs w:val="28"/>
          <w:lang w:val="en-US"/>
        </w:rPr>
        <w:t>EU Directive 95/29/CE and Council Regulation (EC) No. 1/2005.</w:t>
      </w:r>
    </w:p>
    <w:p w:rsidR="009B03AF" w:rsidRPr="00101C7C" w:rsidRDefault="009B03AF" w:rsidP="009B03AF">
      <w:pPr>
        <w:pStyle w:val="a8"/>
        <w:numPr>
          <w:ilvl w:val="0"/>
          <w:numId w:val="36"/>
        </w:numPr>
        <w:spacing w:after="0" w:line="360" w:lineRule="auto"/>
        <w:ind w:left="0" w:firstLine="720"/>
        <w:jc w:val="both"/>
        <w:rPr>
          <w:rFonts w:ascii="Times New Roman" w:hAnsi="Times New Roman" w:cs="Times New Roman"/>
          <w:sz w:val="28"/>
          <w:szCs w:val="28"/>
        </w:rPr>
      </w:pPr>
      <w:r w:rsidRPr="00101C7C">
        <w:rPr>
          <w:rFonts w:ascii="Times New Roman" w:hAnsi="Times New Roman" w:cs="Times New Roman"/>
          <w:sz w:val="28"/>
          <w:szCs w:val="28"/>
          <w:lang w:val="sv-SE"/>
        </w:rPr>
        <w:lastRenderedPageBreak/>
        <w:t xml:space="preserve">Van de Perre V., Permentier L., Bie S. De, Verbeke G., Geers R. (2010 b). </w:t>
      </w:r>
      <w:r w:rsidRPr="009B03AF">
        <w:rPr>
          <w:rFonts w:ascii="Times New Roman" w:hAnsi="Times New Roman" w:cs="Times New Roman"/>
          <w:sz w:val="28"/>
          <w:szCs w:val="28"/>
          <w:lang w:val="en-US"/>
        </w:rPr>
        <w:t xml:space="preserve">Effect of unloading, lairage, pig handling, stunning and season on pH of pork. </w:t>
      </w:r>
      <w:r w:rsidRPr="00101C7C">
        <w:rPr>
          <w:rFonts w:ascii="Times New Roman" w:hAnsi="Times New Roman" w:cs="Times New Roman"/>
          <w:sz w:val="28"/>
          <w:szCs w:val="28"/>
        </w:rPr>
        <w:t xml:space="preserve">Meat Sci., 86: 931–937. </w:t>
      </w:r>
    </w:p>
    <w:p w:rsidR="009B03AF" w:rsidRPr="00101C7C" w:rsidRDefault="009B03AF" w:rsidP="009B03AF">
      <w:pPr>
        <w:pStyle w:val="a8"/>
        <w:numPr>
          <w:ilvl w:val="0"/>
          <w:numId w:val="36"/>
        </w:numPr>
        <w:spacing w:after="0" w:line="360" w:lineRule="auto"/>
        <w:ind w:left="0" w:firstLine="720"/>
        <w:jc w:val="both"/>
        <w:rPr>
          <w:rFonts w:ascii="Times New Roman" w:hAnsi="Times New Roman" w:cs="Times New Roman"/>
          <w:sz w:val="28"/>
          <w:szCs w:val="28"/>
        </w:rPr>
      </w:pPr>
      <w:r w:rsidRPr="00101C7C">
        <w:rPr>
          <w:rFonts w:ascii="Times New Roman" w:hAnsi="Times New Roman" w:cs="Times New Roman"/>
          <w:sz w:val="28"/>
          <w:szCs w:val="28"/>
          <w:lang w:val="sv-SE"/>
        </w:rPr>
        <w:t xml:space="preserve">Guàrdia M.D., Estany J., Balasch S., Oliver M.A., Gispert M., Driestre A. (2004).  </w:t>
      </w:r>
      <w:r w:rsidRPr="009B03AF">
        <w:rPr>
          <w:rFonts w:ascii="Times New Roman" w:hAnsi="Times New Roman" w:cs="Times New Roman"/>
          <w:sz w:val="28"/>
          <w:szCs w:val="28"/>
          <w:lang w:val="en-US"/>
        </w:rPr>
        <w:t xml:space="preserve">Risk assessment of PSE condition due to pre-slaughter conditions and RYR1 gene in pigs. </w:t>
      </w:r>
      <w:r w:rsidRPr="00101C7C">
        <w:rPr>
          <w:rFonts w:ascii="Times New Roman" w:hAnsi="Times New Roman" w:cs="Times New Roman"/>
          <w:sz w:val="28"/>
          <w:szCs w:val="28"/>
        </w:rPr>
        <w:t>Meat Sci., 67: 471−478.</w:t>
      </w:r>
    </w:p>
    <w:p w:rsidR="009B03AF" w:rsidRPr="00101C7C" w:rsidRDefault="009B03AF" w:rsidP="009B03AF">
      <w:pPr>
        <w:pStyle w:val="a8"/>
        <w:numPr>
          <w:ilvl w:val="0"/>
          <w:numId w:val="36"/>
        </w:numPr>
        <w:spacing w:after="0" w:line="360" w:lineRule="auto"/>
        <w:ind w:left="0" w:firstLine="720"/>
        <w:jc w:val="both"/>
        <w:rPr>
          <w:rFonts w:ascii="Times New Roman" w:hAnsi="Times New Roman" w:cs="Times New Roman"/>
          <w:sz w:val="28"/>
          <w:szCs w:val="28"/>
        </w:rPr>
      </w:pPr>
      <w:r w:rsidRPr="00101C7C">
        <w:rPr>
          <w:rFonts w:ascii="Times New Roman" w:hAnsi="Times New Roman" w:cs="Times New Roman"/>
          <w:sz w:val="28"/>
          <w:szCs w:val="28"/>
          <w:lang w:val="sv-SE"/>
        </w:rPr>
        <w:t xml:space="preserve">Guàrdia M.D., Estany J., Balasch S., Oliver M.A., Gispert M., Driestre A. (2005).  </w:t>
      </w:r>
      <w:r w:rsidRPr="009B03AF">
        <w:rPr>
          <w:rFonts w:ascii="Times New Roman" w:hAnsi="Times New Roman" w:cs="Times New Roman"/>
          <w:sz w:val="28"/>
          <w:szCs w:val="28"/>
          <w:lang w:val="en-US"/>
        </w:rPr>
        <w:t xml:space="preserve">Risk assessment of DFD meat due to pre-slaughter conditions in pigs. </w:t>
      </w:r>
      <w:r w:rsidRPr="00101C7C">
        <w:rPr>
          <w:rFonts w:ascii="Times New Roman" w:hAnsi="Times New Roman" w:cs="Times New Roman"/>
          <w:sz w:val="28"/>
          <w:szCs w:val="28"/>
        </w:rPr>
        <w:t xml:space="preserve">Meat Sci., 70: 709–716. </w:t>
      </w:r>
    </w:p>
    <w:p w:rsidR="009B03AF" w:rsidRPr="00101C7C" w:rsidRDefault="009B03AF" w:rsidP="009B03AF">
      <w:pPr>
        <w:pStyle w:val="a8"/>
        <w:numPr>
          <w:ilvl w:val="0"/>
          <w:numId w:val="36"/>
        </w:numPr>
        <w:spacing w:after="0" w:line="360" w:lineRule="auto"/>
        <w:ind w:left="0" w:firstLine="720"/>
        <w:jc w:val="both"/>
        <w:rPr>
          <w:rFonts w:ascii="Times New Roman" w:hAnsi="Times New Roman" w:cs="Times New Roman"/>
          <w:sz w:val="28"/>
          <w:szCs w:val="28"/>
        </w:rPr>
      </w:pPr>
      <w:r w:rsidRPr="009B03AF">
        <w:rPr>
          <w:rFonts w:ascii="Times New Roman" w:hAnsi="Times New Roman" w:cs="Times New Roman"/>
          <w:sz w:val="28"/>
          <w:szCs w:val="28"/>
          <w:lang w:val="en-US"/>
        </w:rPr>
        <w:t xml:space="preserve">Barton Gade P. (2008). Effect of rearing system and mixing at loading on transport and lairage behaviour and meat quality: comparison of outdoor and conventionally raised pigs. </w:t>
      </w:r>
      <w:r w:rsidRPr="00101C7C">
        <w:rPr>
          <w:rFonts w:ascii="Times New Roman" w:hAnsi="Times New Roman" w:cs="Times New Roman"/>
          <w:sz w:val="28"/>
          <w:szCs w:val="28"/>
        </w:rPr>
        <w:t xml:space="preserve">Animal, 2: 1238–1246. </w:t>
      </w:r>
    </w:p>
    <w:p w:rsidR="009B03AF" w:rsidRPr="00F853EB" w:rsidRDefault="009B03AF" w:rsidP="009B03AF">
      <w:pPr>
        <w:pStyle w:val="a8"/>
        <w:numPr>
          <w:ilvl w:val="0"/>
          <w:numId w:val="36"/>
        </w:numPr>
        <w:spacing w:after="0" w:line="360" w:lineRule="auto"/>
        <w:ind w:left="0" w:firstLine="720"/>
        <w:jc w:val="both"/>
        <w:rPr>
          <w:rFonts w:ascii="Times New Roman" w:hAnsi="Times New Roman" w:cs="Times New Roman"/>
          <w:sz w:val="28"/>
          <w:szCs w:val="28"/>
        </w:rPr>
      </w:pPr>
      <w:r w:rsidRPr="009B03AF">
        <w:rPr>
          <w:rFonts w:ascii="Times New Roman" w:hAnsi="Times New Roman" w:cs="Times New Roman"/>
          <w:sz w:val="28"/>
          <w:szCs w:val="28"/>
          <w:lang w:val="en-US"/>
        </w:rPr>
        <w:t xml:space="preserve">Terlouw E.M.C., Porcher J., Fernandez X. (2005). Repeated handling of pigs during rearing. II. Effect of reactivity to humans on aggression during mixing and on meat quality. </w:t>
      </w:r>
      <w:r w:rsidRPr="00F853EB">
        <w:rPr>
          <w:rFonts w:ascii="Times New Roman" w:hAnsi="Times New Roman" w:cs="Times New Roman"/>
          <w:sz w:val="28"/>
          <w:szCs w:val="28"/>
        </w:rPr>
        <w:t>J. Anim. Sci., 83: 1664–1672.</w:t>
      </w:r>
    </w:p>
    <w:p w:rsidR="009B03AF" w:rsidRPr="00F853EB" w:rsidRDefault="009B03AF" w:rsidP="009B03AF">
      <w:pPr>
        <w:pStyle w:val="a8"/>
        <w:numPr>
          <w:ilvl w:val="0"/>
          <w:numId w:val="36"/>
        </w:numPr>
        <w:spacing w:after="0" w:line="360" w:lineRule="auto"/>
        <w:ind w:left="0" w:firstLine="720"/>
        <w:jc w:val="both"/>
        <w:rPr>
          <w:rFonts w:ascii="Times New Roman" w:hAnsi="Times New Roman" w:cs="Times New Roman"/>
          <w:sz w:val="28"/>
          <w:szCs w:val="28"/>
        </w:rPr>
      </w:pPr>
      <w:r w:rsidRPr="009B03AF">
        <w:rPr>
          <w:rFonts w:ascii="Times New Roman" w:hAnsi="Times New Roman" w:cs="Times New Roman"/>
          <w:sz w:val="28"/>
          <w:szCs w:val="28"/>
          <w:lang w:val="en-US"/>
        </w:rPr>
        <w:t xml:space="preserve">Guise H.J., Penny R.H.C. (1989). Factors influencing the welfare and carcass and meat quality in pigs 2. </w:t>
      </w:r>
      <w:r w:rsidRPr="00F853EB">
        <w:rPr>
          <w:rFonts w:ascii="Times New Roman" w:hAnsi="Times New Roman" w:cs="Times New Roman"/>
          <w:sz w:val="28"/>
          <w:szCs w:val="28"/>
        </w:rPr>
        <w:t>Mixing unfamiliar pigs. Anim. Prod., 49: 517–521.</w:t>
      </w:r>
    </w:p>
    <w:p w:rsidR="009B03AF" w:rsidRPr="00F853EB" w:rsidRDefault="009B03AF" w:rsidP="009B03AF">
      <w:pPr>
        <w:pStyle w:val="a8"/>
        <w:numPr>
          <w:ilvl w:val="0"/>
          <w:numId w:val="36"/>
        </w:numPr>
        <w:spacing w:after="0" w:line="360" w:lineRule="auto"/>
        <w:ind w:left="0" w:firstLine="720"/>
        <w:jc w:val="both"/>
        <w:rPr>
          <w:rFonts w:ascii="Times New Roman" w:hAnsi="Times New Roman" w:cs="Times New Roman"/>
          <w:sz w:val="28"/>
          <w:szCs w:val="28"/>
        </w:rPr>
      </w:pPr>
      <w:r w:rsidRPr="009B03AF">
        <w:rPr>
          <w:rFonts w:ascii="Times New Roman" w:hAnsi="Times New Roman" w:cs="Times New Roman"/>
          <w:sz w:val="28"/>
          <w:szCs w:val="28"/>
          <w:lang w:val="en-US"/>
        </w:rPr>
        <w:t xml:space="preserve">Foury A., Lebret B., Chevillon P., Vautier P., Terlouw C., Mormede P. (2011). Alternative rearing systems in pigs: consequences on stress indicators at slaughter and meat quality. </w:t>
      </w:r>
      <w:r w:rsidRPr="00F853EB">
        <w:rPr>
          <w:rFonts w:ascii="Times New Roman" w:hAnsi="Times New Roman" w:cs="Times New Roman"/>
          <w:sz w:val="28"/>
          <w:szCs w:val="28"/>
        </w:rPr>
        <w:t>Animal, 5: 1620–1625.</w:t>
      </w:r>
    </w:p>
    <w:p w:rsidR="009B03AF" w:rsidRPr="00F853EB" w:rsidRDefault="009B03AF" w:rsidP="009B03AF">
      <w:pPr>
        <w:pStyle w:val="a8"/>
        <w:numPr>
          <w:ilvl w:val="0"/>
          <w:numId w:val="36"/>
        </w:numPr>
        <w:spacing w:after="0" w:line="360" w:lineRule="auto"/>
        <w:ind w:left="0" w:firstLine="720"/>
        <w:jc w:val="both"/>
        <w:rPr>
          <w:rFonts w:ascii="Times New Roman" w:hAnsi="Times New Roman" w:cs="Times New Roman"/>
          <w:sz w:val="28"/>
          <w:szCs w:val="28"/>
        </w:rPr>
      </w:pPr>
      <w:r w:rsidRPr="00F853EB">
        <w:rPr>
          <w:rFonts w:ascii="Times New Roman" w:hAnsi="Times New Roman" w:cs="Times New Roman"/>
          <w:sz w:val="28"/>
          <w:szCs w:val="28"/>
        </w:rPr>
        <w:t xml:space="preserve">D’Souza D.N., Dunshea F.R., Leury B.J., Warner R.D. (1999). </w:t>
      </w:r>
      <w:r w:rsidRPr="009B03AF">
        <w:rPr>
          <w:rFonts w:ascii="Times New Roman" w:hAnsi="Times New Roman" w:cs="Times New Roman"/>
          <w:sz w:val="28"/>
          <w:szCs w:val="28"/>
          <w:lang w:val="en-US"/>
        </w:rPr>
        <w:t xml:space="preserve">Effect of mixing boars during lairage and pre-slaughter handling on pork quality. </w:t>
      </w:r>
      <w:r w:rsidRPr="00F853EB">
        <w:rPr>
          <w:rFonts w:ascii="Times New Roman" w:hAnsi="Times New Roman" w:cs="Times New Roman"/>
          <w:sz w:val="28"/>
          <w:szCs w:val="28"/>
        </w:rPr>
        <w:t>Aust. J. Agr. Res., 50: 109–112.</w:t>
      </w:r>
    </w:p>
    <w:p w:rsidR="009B03AF" w:rsidRPr="00F853EB" w:rsidRDefault="009B03AF" w:rsidP="009B03AF">
      <w:pPr>
        <w:pStyle w:val="a8"/>
        <w:numPr>
          <w:ilvl w:val="0"/>
          <w:numId w:val="36"/>
        </w:numPr>
        <w:spacing w:after="0" w:line="360" w:lineRule="auto"/>
        <w:ind w:left="0" w:firstLine="720"/>
        <w:jc w:val="both"/>
        <w:rPr>
          <w:rFonts w:ascii="Times New Roman" w:hAnsi="Times New Roman" w:cs="Times New Roman"/>
          <w:sz w:val="28"/>
          <w:szCs w:val="28"/>
          <w:lang w:val="sv-SE"/>
        </w:rPr>
      </w:pPr>
      <w:r w:rsidRPr="00F853EB">
        <w:rPr>
          <w:rFonts w:ascii="Times New Roman" w:hAnsi="Times New Roman" w:cs="Times New Roman"/>
          <w:sz w:val="28"/>
          <w:szCs w:val="28"/>
          <w:lang w:val="sv-SE"/>
        </w:rPr>
        <w:t xml:space="preserve">Van de Perre V., Ceustermans A., Leyten J., Geers R. (2010 a). </w:t>
      </w:r>
      <w:r w:rsidRPr="009B03AF">
        <w:rPr>
          <w:rFonts w:ascii="Times New Roman" w:hAnsi="Times New Roman" w:cs="Times New Roman"/>
          <w:sz w:val="28"/>
          <w:szCs w:val="28"/>
          <w:lang w:val="en-US"/>
        </w:rPr>
        <w:t xml:space="preserve">The prevalence of PSE characteristics in pork and cooked ham – effects of season and lairage time. </w:t>
      </w:r>
      <w:r w:rsidRPr="00F853EB">
        <w:rPr>
          <w:rFonts w:ascii="Times New Roman" w:hAnsi="Times New Roman" w:cs="Times New Roman"/>
          <w:sz w:val="28"/>
          <w:szCs w:val="28"/>
          <w:lang w:val="sv-SE"/>
        </w:rPr>
        <w:t>Meat Sci., 86: 391–397.</w:t>
      </w:r>
    </w:p>
    <w:p w:rsidR="009B03AF" w:rsidRPr="00F853EB" w:rsidRDefault="009B03AF" w:rsidP="009B03AF">
      <w:pPr>
        <w:pStyle w:val="a8"/>
        <w:numPr>
          <w:ilvl w:val="0"/>
          <w:numId w:val="36"/>
        </w:numPr>
        <w:spacing w:after="0" w:line="360" w:lineRule="auto"/>
        <w:ind w:left="0" w:firstLine="720"/>
        <w:jc w:val="both"/>
        <w:rPr>
          <w:rFonts w:ascii="Times New Roman" w:hAnsi="Times New Roman" w:cs="Times New Roman"/>
          <w:sz w:val="28"/>
          <w:szCs w:val="28"/>
        </w:rPr>
      </w:pPr>
      <w:r w:rsidRPr="009B03AF">
        <w:rPr>
          <w:rFonts w:ascii="Times New Roman" w:hAnsi="Times New Roman" w:cs="Times New Roman"/>
          <w:sz w:val="28"/>
          <w:szCs w:val="28"/>
          <w:lang w:val="en-US"/>
        </w:rPr>
        <w:t xml:space="preserve">Grandin T. (2006). Progress and challenges in animal handling and slaughter in the U.S. Appl. </w:t>
      </w:r>
      <w:r w:rsidRPr="00F853EB">
        <w:rPr>
          <w:rFonts w:ascii="Times New Roman" w:hAnsi="Times New Roman" w:cs="Times New Roman"/>
          <w:sz w:val="28"/>
          <w:szCs w:val="28"/>
        </w:rPr>
        <w:t>Anim. Behav. Sci., 100: 129–139.</w:t>
      </w:r>
    </w:p>
    <w:p w:rsidR="009B03AF" w:rsidRPr="00F853EB" w:rsidRDefault="009B03AF" w:rsidP="009B03AF">
      <w:pPr>
        <w:pStyle w:val="a8"/>
        <w:numPr>
          <w:ilvl w:val="0"/>
          <w:numId w:val="36"/>
        </w:numPr>
        <w:spacing w:after="0" w:line="360" w:lineRule="auto"/>
        <w:ind w:left="0" w:firstLine="720"/>
        <w:jc w:val="both"/>
        <w:rPr>
          <w:rFonts w:ascii="Times New Roman" w:hAnsi="Times New Roman" w:cs="Times New Roman"/>
          <w:sz w:val="28"/>
          <w:szCs w:val="28"/>
        </w:rPr>
      </w:pPr>
      <w:r w:rsidRPr="00F853EB">
        <w:rPr>
          <w:rFonts w:ascii="Times New Roman" w:hAnsi="Times New Roman" w:cs="Times New Roman"/>
          <w:sz w:val="28"/>
          <w:szCs w:val="28"/>
        </w:rPr>
        <w:lastRenderedPageBreak/>
        <w:t xml:space="preserve">O’Neill D.J., Lynch P.B., Troy D., Buckley D.J., Kerry J.P. (2003). </w:t>
      </w:r>
      <w:r w:rsidRPr="009B03AF">
        <w:rPr>
          <w:rFonts w:ascii="Times New Roman" w:hAnsi="Times New Roman" w:cs="Times New Roman"/>
          <w:sz w:val="28"/>
          <w:szCs w:val="28"/>
          <w:lang w:val="en-US"/>
        </w:rPr>
        <w:t xml:space="preserve">Influence of time of the year on the incidence of PSE and DFD in Irish pigmeat. </w:t>
      </w:r>
      <w:r w:rsidRPr="00F853EB">
        <w:rPr>
          <w:rFonts w:ascii="Times New Roman" w:hAnsi="Times New Roman" w:cs="Times New Roman"/>
          <w:sz w:val="28"/>
          <w:szCs w:val="28"/>
        </w:rPr>
        <w:t xml:space="preserve">Meat Sci., 64: 105−111. </w:t>
      </w:r>
    </w:p>
    <w:p w:rsidR="009B03AF" w:rsidRPr="00637B61" w:rsidRDefault="009B03AF" w:rsidP="009B03AF">
      <w:pPr>
        <w:pStyle w:val="a8"/>
        <w:numPr>
          <w:ilvl w:val="0"/>
          <w:numId w:val="36"/>
        </w:numPr>
        <w:spacing w:after="0" w:line="360" w:lineRule="auto"/>
        <w:ind w:left="0" w:firstLine="720"/>
        <w:jc w:val="both"/>
        <w:rPr>
          <w:rFonts w:ascii="Times New Roman" w:hAnsi="Times New Roman" w:cs="Times New Roman"/>
          <w:sz w:val="28"/>
          <w:szCs w:val="28"/>
        </w:rPr>
      </w:pPr>
      <w:r w:rsidRPr="005C23F8">
        <w:rPr>
          <w:rFonts w:ascii="Times New Roman" w:hAnsi="Times New Roman" w:cs="Times New Roman"/>
          <w:sz w:val="28"/>
          <w:szCs w:val="28"/>
          <w:lang w:val="en-US"/>
        </w:rPr>
        <w:t xml:space="preserve">Murray A., Robertson W., Nattress F., Fortin A. (2001). Effect of pre-slaughter overnight feed withdrawal on pig carcass and muscle quality. </w:t>
      </w:r>
      <w:r w:rsidRPr="00637B61">
        <w:rPr>
          <w:rFonts w:ascii="Times New Roman" w:hAnsi="Times New Roman" w:cs="Times New Roman"/>
          <w:sz w:val="28"/>
          <w:szCs w:val="28"/>
        </w:rPr>
        <w:t>Can. J. Anim. Sci., 81: 89–97.</w:t>
      </w:r>
    </w:p>
    <w:p w:rsidR="009B03AF" w:rsidRPr="00637B61" w:rsidRDefault="009B03AF" w:rsidP="009B03AF">
      <w:pPr>
        <w:pStyle w:val="a8"/>
        <w:numPr>
          <w:ilvl w:val="0"/>
          <w:numId w:val="36"/>
        </w:numPr>
        <w:spacing w:after="0" w:line="360" w:lineRule="auto"/>
        <w:ind w:left="0" w:firstLine="720"/>
        <w:jc w:val="both"/>
        <w:rPr>
          <w:rFonts w:ascii="Times New Roman" w:hAnsi="Times New Roman" w:cs="Times New Roman"/>
          <w:sz w:val="28"/>
          <w:szCs w:val="28"/>
        </w:rPr>
      </w:pPr>
      <w:r w:rsidRPr="00637B61">
        <w:rPr>
          <w:rFonts w:ascii="Times New Roman" w:hAnsi="Times New Roman" w:cs="Times New Roman"/>
          <w:sz w:val="28"/>
          <w:szCs w:val="28"/>
        </w:rPr>
        <w:t xml:space="preserve">Pérez M.P., Palacio J., Santolaria M.P., Aceña M.C., Chacón G.,Gascón M. (2002). </w:t>
      </w:r>
      <w:r w:rsidRPr="005C23F8">
        <w:rPr>
          <w:rFonts w:ascii="Times New Roman" w:hAnsi="Times New Roman" w:cs="Times New Roman"/>
          <w:sz w:val="28"/>
          <w:szCs w:val="28"/>
          <w:lang w:val="en-US"/>
        </w:rPr>
        <w:t xml:space="preserve">Effect of transport time on welfare and meat quality in pigs. </w:t>
      </w:r>
      <w:r w:rsidRPr="00637B61">
        <w:rPr>
          <w:rFonts w:ascii="Times New Roman" w:hAnsi="Times New Roman" w:cs="Times New Roman"/>
          <w:sz w:val="28"/>
          <w:szCs w:val="28"/>
        </w:rPr>
        <w:t xml:space="preserve">Meat Sci., 61: 425–433. </w:t>
      </w:r>
    </w:p>
    <w:p w:rsidR="009B03AF" w:rsidRPr="00637B61" w:rsidRDefault="009B03AF" w:rsidP="009B03AF">
      <w:pPr>
        <w:pStyle w:val="a8"/>
        <w:numPr>
          <w:ilvl w:val="0"/>
          <w:numId w:val="36"/>
        </w:numPr>
        <w:spacing w:after="0" w:line="360" w:lineRule="auto"/>
        <w:ind w:left="0" w:firstLine="720"/>
        <w:jc w:val="both"/>
        <w:rPr>
          <w:rFonts w:ascii="Times New Roman" w:hAnsi="Times New Roman" w:cs="Times New Roman"/>
          <w:sz w:val="28"/>
          <w:szCs w:val="28"/>
        </w:rPr>
      </w:pPr>
      <w:r w:rsidRPr="00637B61">
        <w:rPr>
          <w:rFonts w:ascii="Times New Roman" w:hAnsi="Times New Roman" w:cs="Times New Roman"/>
          <w:sz w:val="28"/>
          <w:szCs w:val="28"/>
        </w:rPr>
        <w:t xml:space="preserve">Becerril-Herrera M., Alonso-Spilsbury M., Lemus-Flores C., Guerero-Legarreta L., Olmos-Hernandez A., Ramirez-Necoecgea R., Mota-Rojas D. (2009). </w:t>
      </w:r>
      <w:r w:rsidRPr="005C23F8">
        <w:rPr>
          <w:rFonts w:ascii="Times New Roman" w:hAnsi="Times New Roman" w:cs="Times New Roman"/>
          <w:sz w:val="28"/>
          <w:szCs w:val="28"/>
          <w:lang w:val="en-US"/>
        </w:rPr>
        <w:t>CO</w:t>
      </w:r>
      <w:r w:rsidRPr="005C23F8">
        <w:rPr>
          <w:rFonts w:ascii="Times New Roman" w:hAnsi="Times New Roman" w:cs="Times New Roman"/>
          <w:sz w:val="28"/>
          <w:szCs w:val="28"/>
          <w:vertAlign w:val="subscript"/>
          <w:lang w:val="en-US"/>
        </w:rPr>
        <w:t xml:space="preserve">2 </w:t>
      </w:r>
      <w:r w:rsidRPr="005C23F8">
        <w:rPr>
          <w:rFonts w:ascii="Times New Roman" w:hAnsi="Times New Roman" w:cs="Times New Roman"/>
          <w:sz w:val="28"/>
          <w:szCs w:val="28"/>
          <w:lang w:val="en-US"/>
        </w:rPr>
        <w:t xml:space="preserve"> stunning may compromise swine welfare compared with electrical stunning. </w:t>
      </w:r>
      <w:r w:rsidRPr="00637B61">
        <w:rPr>
          <w:rFonts w:ascii="Times New Roman" w:hAnsi="Times New Roman" w:cs="Times New Roman"/>
          <w:sz w:val="28"/>
          <w:szCs w:val="28"/>
        </w:rPr>
        <w:t>Meat Sci., 81: 233–237.</w:t>
      </w:r>
    </w:p>
    <w:p w:rsidR="009B03AF" w:rsidRPr="00637B61" w:rsidRDefault="009B03AF" w:rsidP="009B03AF">
      <w:pPr>
        <w:pStyle w:val="a8"/>
        <w:numPr>
          <w:ilvl w:val="0"/>
          <w:numId w:val="36"/>
        </w:numPr>
        <w:spacing w:after="0" w:line="360" w:lineRule="auto"/>
        <w:ind w:left="0" w:firstLine="720"/>
        <w:jc w:val="both"/>
        <w:rPr>
          <w:rFonts w:ascii="Times New Roman" w:hAnsi="Times New Roman" w:cs="Times New Roman"/>
          <w:sz w:val="28"/>
          <w:szCs w:val="28"/>
        </w:rPr>
      </w:pPr>
      <w:r w:rsidRPr="005C23F8">
        <w:rPr>
          <w:rFonts w:ascii="Times New Roman" w:hAnsi="Times New Roman" w:cs="Times New Roman"/>
          <w:sz w:val="28"/>
          <w:szCs w:val="28"/>
          <w:lang w:val="en-US"/>
        </w:rPr>
        <w:t xml:space="preserve">Wotton S.B., Anil M.H., Whittington P.E., M c Kinstry J.L. (1992). </w:t>
      </w:r>
      <w:r w:rsidRPr="00637B61">
        <w:rPr>
          <w:rFonts w:ascii="Times New Roman" w:hAnsi="Times New Roman" w:cs="Times New Roman"/>
          <w:sz w:val="28"/>
          <w:szCs w:val="28"/>
        </w:rPr>
        <w:t>Pig slaughtering procedures: head-to-back stunning. Meat Sci., 32: 245–255.</w:t>
      </w:r>
    </w:p>
    <w:p w:rsidR="009B03AF" w:rsidRDefault="009B03AF" w:rsidP="009B03AF">
      <w:pPr>
        <w:pStyle w:val="a8"/>
        <w:numPr>
          <w:ilvl w:val="0"/>
          <w:numId w:val="36"/>
        </w:numPr>
        <w:spacing w:after="0" w:line="360" w:lineRule="auto"/>
        <w:ind w:left="0" w:firstLine="720"/>
        <w:jc w:val="both"/>
        <w:rPr>
          <w:rFonts w:ascii="Times New Roman" w:hAnsi="Times New Roman" w:cs="Times New Roman"/>
          <w:sz w:val="28"/>
          <w:szCs w:val="28"/>
        </w:rPr>
      </w:pPr>
      <w:r w:rsidRPr="005C23F8">
        <w:rPr>
          <w:rFonts w:ascii="Times New Roman" w:hAnsi="Times New Roman" w:cs="Times New Roman"/>
          <w:sz w:val="28"/>
          <w:szCs w:val="28"/>
          <w:lang w:val="en-US"/>
        </w:rPr>
        <w:t>Channon H.A., Payne A.M., Warner R.D. (2002). Comparison of CO</w:t>
      </w:r>
      <w:r w:rsidRPr="005C23F8">
        <w:rPr>
          <w:rFonts w:ascii="Times New Roman" w:hAnsi="Times New Roman" w:cs="Times New Roman"/>
          <w:sz w:val="28"/>
          <w:szCs w:val="28"/>
          <w:vertAlign w:val="subscript"/>
          <w:lang w:val="en-US"/>
        </w:rPr>
        <w:t xml:space="preserve">2 </w:t>
      </w:r>
      <w:r w:rsidRPr="005C23F8">
        <w:rPr>
          <w:rFonts w:ascii="Times New Roman" w:hAnsi="Times New Roman" w:cs="Times New Roman"/>
          <w:sz w:val="28"/>
          <w:szCs w:val="28"/>
          <w:lang w:val="en-US"/>
        </w:rPr>
        <w:t xml:space="preserve"> stunning with manual electrical stunning (50 Hz) of pigs on carcass and meat quality. </w:t>
      </w:r>
      <w:r w:rsidRPr="00637B61">
        <w:rPr>
          <w:rFonts w:ascii="Times New Roman" w:hAnsi="Times New Roman" w:cs="Times New Roman"/>
          <w:sz w:val="28"/>
          <w:szCs w:val="28"/>
        </w:rPr>
        <w:t>Meat Sci., 60: 63–68.</w:t>
      </w:r>
    </w:p>
    <w:p w:rsidR="009B03AF" w:rsidRPr="00637B61" w:rsidRDefault="009B03AF" w:rsidP="009B03AF">
      <w:pPr>
        <w:pStyle w:val="a8"/>
        <w:numPr>
          <w:ilvl w:val="0"/>
          <w:numId w:val="36"/>
        </w:numPr>
        <w:spacing w:after="0" w:line="360" w:lineRule="auto"/>
        <w:ind w:left="0" w:firstLine="720"/>
        <w:jc w:val="both"/>
        <w:rPr>
          <w:rFonts w:ascii="Times New Roman" w:hAnsi="Times New Roman" w:cs="Times New Roman"/>
          <w:sz w:val="28"/>
          <w:szCs w:val="28"/>
        </w:rPr>
      </w:pPr>
      <w:r w:rsidRPr="005C23F8">
        <w:rPr>
          <w:rFonts w:ascii="Times New Roman" w:hAnsi="Times New Roman" w:cs="Times New Roman"/>
          <w:sz w:val="28"/>
          <w:szCs w:val="28"/>
          <w:lang w:val="en-US"/>
        </w:rPr>
        <w:t>Channon H.A., Payne A.M., Warner R.D. (2003 b). Effect of stun duration and current level applied during head to back and head only electrical stunning of pigs on pork quality compared with pigs stunned with CO</w:t>
      </w:r>
      <w:r w:rsidRPr="005C23F8">
        <w:rPr>
          <w:rFonts w:ascii="Times New Roman" w:hAnsi="Times New Roman" w:cs="Times New Roman"/>
          <w:sz w:val="28"/>
          <w:szCs w:val="28"/>
          <w:vertAlign w:val="subscript"/>
          <w:lang w:val="en-US"/>
        </w:rPr>
        <w:t xml:space="preserve">2 </w:t>
      </w:r>
      <w:r w:rsidRPr="005C23F8">
        <w:rPr>
          <w:rFonts w:ascii="Times New Roman" w:hAnsi="Times New Roman" w:cs="Times New Roman"/>
          <w:sz w:val="28"/>
          <w:szCs w:val="28"/>
          <w:lang w:val="en-US"/>
        </w:rPr>
        <w:t xml:space="preserve">. </w:t>
      </w:r>
      <w:r w:rsidRPr="00637B61">
        <w:rPr>
          <w:rFonts w:ascii="Times New Roman" w:hAnsi="Times New Roman" w:cs="Times New Roman"/>
          <w:sz w:val="28"/>
          <w:szCs w:val="28"/>
        </w:rPr>
        <w:t>Meat Sci., 65: 1325–1333.</w:t>
      </w:r>
    </w:p>
    <w:p w:rsidR="009B03AF" w:rsidRPr="005C23F8" w:rsidRDefault="009B03AF" w:rsidP="009B03AF">
      <w:pPr>
        <w:pStyle w:val="a8"/>
        <w:numPr>
          <w:ilvl w:val="0"/>
          <w:numId w:val="36"/>
        </w:numPr>
        <w:spacing w:after="0" w:line="360" w:lineRule="auto"/>
        <w:ind w:left="0" w:firstLine="720"/>
        <w:jc w:val="both"/>
        <w:rPr>
          <w:rFonts w:ascii="Times New Roman" w:hAnsi="Times New Roman" w:cs="Times New Roman"/>
          <w:sz w:val="28"/>
          <w:szCs w:val="28"/>
          <w:lang w:val="en-US"/>
        </w:rPr>
      </w:pPr>
      <w:r w:rsidRPr="00637B61">
        <w:rPr>
          <w:rFonts w:ascii="Times New Roman" w:hAnsi="Times New Roman" w:cs="Times New Roman"/>
          <w:sz w:val="28"/>
          <w:szCs w:val="28"/>
        </w:rPr>
        <w:t xml:space="preserve">O’Shea J.M., Luxford B., Ronnfeldt K. (1995). </w:t>
      </w:r>
      <w:r w:rsidRPr="005C23F8">
        <w:rPr>
          <w:rFonts w:ascii="Times New Roman" w:hAnsi="Times New Roman" w:cs="Times New Roman"/>
          <w:sz w:val="28"/>
          <w:szCs w:val="28"/>
          <w:lang w:val="en-US"/>
        </w:rPr>
        <w:t>Processing pigs for quality. Proc. CSIRO The Australian Meat Industry Research Conference, Gold Coast, Queensland, Australia, 10–12.08.1995, p. 9B5–9B8.</w:t>
      </w:r>
    </w:p>
    <w:p w:rsidR="009B03AF" w:rsidRPr="005C23F8" w:rsidRDefault="009B03AF" w:rsidP="009B03AF">
      <w:pPr>
        <w:pStyle w:val="a8"/>
        <w:numPr>
          <w:ilvl w:val="0"/>
          <w:numId w:val="36"/>
        </w:numPr>
        <w:spacing w:after="0" w:line="360" w:lineRule="auto"/>
        <w:ind w:left="0" w:firstLine="720"/>
        <w:jc w:val="both"/>
        <w:rPr>
          <w:rFonts w:ascii="Times New Roman" w:hAnsi="Times New Roman" w:cs="Times New Roman"/>
          <w:sz w:val="28"/>
          <w:szCs w:val="28"/>
          <w:lang w:val="en-US"/>
        </w:rPr>
      </w:pPr>
      <w:r w:rsidRPr="005C23F8">
        <w:rPr>
          <w:rFonts w:ascii="Times New Roman" w:hAnsi="Times New Roman" w:cs="Times New Roman"/>
          <w:sz w:val="28"/>
          <w:szCs w:val="28"/>
          <w:lang w:val="en-US"/>
        </w:rPr>
        <w:t xml:space="preserve">EC Council Regulations No 1099/2009. Official Journal of the European Union 18.11.2009, pp. 303/1 – 303/30. </w:t>
      </w:r>
    </w:p>
    <w:p w:rsidR="009B03AF" w:rsidRPr="00D9469D" w:rsidRDefault="009B03AF" w:rsidP="009B03AF">
      <w:pPr>
        <w:pStyle w:val="a8"/>
        <w:numPr>
          <w:ilvl w:val="0"/>
          <w:numId w:val="36"/>
        </w:numPr>
        <w:spacing w:after="0" w:line="360" w:lineRule="auto"/>
        <w:ind w:left="0" w:firstLine="720"/>
        <w:jc w:val="both"/>
        <w:rPr>
          <w:rFonts w:ascii="Times New Roman" w:hAnsi="Times New Roman" w:cs="Times New Roman"/>
          <w:sz w:val="28"/>
          <w:szCs w:val="28"/>
        </w:rPr>
      </w:pPr>
      <w:r w:rsidRPr="00EF2D2C">
        <w:rPr>
          <w:rFonts w:ascii="Times New Roman" w:hAnsi="Times New Roman" w:cs="Times New Roman"/>
          <w:sz w:val="28"/>
          <w:szCs w:val="28"/>
          <w:lang w:val="en-US"/>
        </w:rPr>
        <w:lastRenderedPageBreak/>
        <w:t xml:space="preserve">Antosik  K., Koćwin- Podsiadła M., Goławski A. (2011). </w:t>
      </w:r>
      <w:r w:rsidRPr="009B03AF">
        <w:rPr>
          <w:rFonts w:ascii="Times New Roman" w:hAnsi="Times New Roman" w:cs="Times New Roman"/>
          <w:sz w:val="28"/>
          <w:szCs w:val="28"/>
          <w:lang w:val="en-US"/>
        </w:rPr>
        <w:t>Effect of different CO</w:t>
      </w:r>
      <w:r w:rsidRPr="009B03AF">
        <w:rPr>
          <w:rFonts w:ascii="Times New Roman" w:hAnsi="Times New Roman" w:cs="Times New Roman"/>
          <w:sz w:val="28"/>
          <w:szCs w:val="28"/>
          <w:vertAlign w:val="subscript"/>
          <w:lang w:val="en-US"/>
        </w:rPr>
        <w:t>2</w:t>
      </w:r>
      <w:r w:rsidRPr="009B03AF">
        <w:rPr>
          <w:rFonts w:ascii="Times New Roman" w:hAnsi="Times New Roman" w:cs="Times New Roman"/>
          <w:sz w:val="28"/>
          <w:szCs w:val="28"/>
          <w:lang w:val="en-US"/>
        </w:rPr>
        <w:t xml:space="preserve">  concentration on the stunning effect of pigs and selected quality traits of their meat – short report. </w:t>
      </w:r>
      <w:r w:rsidRPr="00D9469D">
        <w:rPr>
          <w:rFonts w:ascii="Times New Roman" w:hAnsi="Times New Roman" w:cs="Times New Roman"/>
          <w:sz w:val="28"/>
          <w:szCs w:val="28"/>
        </w:rPr>
        <w:t xml:space="preserve">Pol. J. Nutr. Sci., 16: 69–72. </w:t>
      </w:r>
    </w:p>
    <w:p w:rsidR="009B03AF" w:rsidRPr="008F1B9B" w:rsidRDefault="009B03AF" w:rsidP="009B03AF">
      <w:pPr>
        <w:pStyle w:val="a8"/>
        <w:numPr>
          <w:ilvl w:val="0"/>
          <w:numId w:val="36"/>
        </w:numPr>
        <w:spacing w:after="0" w:line="360" w:lineRule="auto"/>
        <w:ind w:left="0" w:firstLine="720"/>
        <w:jc w:val="both"/>
        <w:rPr>
          <w:rFonts w:ascii="Times New Roman" w:hAnsi="Times New Roman" w:cs="Times New Roman"/>
          <w:sz w:val="28"/>
          <w:szCs w:val="28"/>
        </w:rPr>
      </w:pPr>
      <w:r w:rsidRPr="009B03AF">
        <w:rPr>
          <w:rFonts w:ascii="Times New Roman" w:hAnsi="Times New Roman" w:cs="Times New Roman"/>
          <w:sz w:val="28"/>
          <w:szCs w:val="28"/>
          <w:lang w:val="en-US"/>
        </w:rPr>
        <w:t xml:space="preserve">Nowak B., Mueffling T.V., Hartung J. (2007). Effect of different carbon dioxide concentrations and exposure times in stunning of slaughter pigs: Impact on animal welfare and meat quality. </w:t>
      </w:r>
      <w:r w:rsidRPr="008F1B9B">
        <w:rPr>
          <w:rFonts w:ascii="Times New Roman" w:hAnsi="Times New Roman" w:cs="Times New Roman"/>
          <w:sz w:val="28"/>
          <w:szCs w:val="28"/>
        </w:rPr>
        <w:t>Meat Sci., 75: 300–308.</w:t>
      </w:r>
    </w:p>
    <w:p w:rsidR="009B03AF" w:rsidRPr="008F1B9B" w:rsidRDefault="009B03AF" w:rsidP="009B03AF">
      <w:pPr>
        <w:pStyle w:val="a8"/>
        <w:numPr>
          <w:ilvl w:val="0"/>
          <w:numId w:val="36"/>
        </w:numPr>
        <w:spacing w:after="0" w:line="360" w:lineRule="auto"/>
        <w:ind w:left="0" w:firstLine="720"/>
        <w:jc w:val="both"/>
        <w:rPr>
          <w:rFonts w:ascii="Times New Roman" w:hAnsi="Times New Roman" w:cs="Times New Roman"/>
          <w:sz w:val="28"/>
          <w:szCs w:val="28"/>
        </w:rPr>
      </w:pPr>
      <w:r w:rsidRPr="008F1B9B">
        <w:rPr>
          <w:rFonts w:ascii="Times New Roman" w:hAnsi="Times New Roman" w:cs="Times New Roman"/>
          <w:sz w:val="28"/>
          <w:szCs w:val="28"/>
        </w:rPr>
        <w:t xml:space="preserve">Hambrecht E., Eissen J.J., de Klein W.J.H., Ducro B.J., Smits C.H.M., Verstegen M.W.A., den Hartog L.A. (2004 a). </w:t>
      </w:r>
      <w:r w:rsidRPr="009B03AF">
        <w:rPr>
          <w:rFonts w:ascii="Times New Roman" w:hAnsi="Times New Roman" w:cs="Times New Roman"/>
          <w:sz w:val="28"/>
          <w:szCs w:val="28"/>
          <w:lang w:val="en-US"/>
        </w:rPr>
        <w:t xml:space="preserve">Rapid chilling cannot prevent inferior pork quality caused by high preslaughter stress. </w:t>
      </w:r>
      <w:r w:rsidRPr="008F1B9B">
        <w:rPr>
          <w:rFonts w:ascii="Times New Roman" w:hAnsi="Times New Roman" w:cs="Times New Roman"/>
          <w:sz w:val="28"/>
          <w:szCs w:val="28"/>
        </w:rPr>
        <w:t>J. Anim. Sci., 82: 551–556.</w:t>
      </w:r>
    </w:p>
    <w:p w:rsidR="009B03AF" w:rsidRPr="008F1B9B" w:rsidRDefault="009B03AF" w:rsidP="009B03AF">
      <w:pPr>
        <w:pStyle w:val="a8"/>
        <w:numPr>
          <w:ilvl w:val="0"/>
          <w:numId w:val="36"/>
        </w:numPr>
        <w:spacing w:after="0" w:line="360" w:lineRule="auto"/>
        <w:ind w:left="0" w:firstLine="720"/>
        <w:jc w:val="both"/>
        <w:rPr>
          <w:rFonts w:ascii="Times New Roman" w:hAnsi="Times New Roman" w:cs="Times New Roman"/>
          <w:sz w:val="28"/>
          <w:szCs w:val="28"/>
        </w:rPr>
      </w:pPr>
      <w:r w:rsidRPr="009B03AF">
        <w:rPr>
          <w:rFonts w:ascii="Times New Roman" w:hAnsi="Times New Roman" w:cs="Times New Roman"/>
          <w:sz w:val="28"/>
          <w:szCs w:val="28"/>
          <w:lang w:val="en-US"/>
        </w:rPr>
        <w:t xml:space="preserve">Raj A.B.M. (1999). Behaviour of pigs exposed to mixtures of gases and the time required to stun and kill them: welfare implications. </w:t>
      </w:r>
      <w:r w:rsidRPr="008F1B9B">
        <w:rPr>
          <w:rFonts w:ascii="Times New Roman" w:hAnsi="Times New Roman" w:cs="Times New Roman"/>
          <w:sz w:val="28"/>
          <w:szCs w:val="28"/>
        </w:rPr>
        <w:t>Vet. Rec., 144: 165–168.</w:t>
      </w:r>
    </w:p>
    <w:p w:rsidR="009B03AF" w:rsidRPr="008F1B9B" w:rsidRDefault="009B03AF" w:rsidP="009B03AF">
      <w:pPr>
        <w:pStyle w:val="a8"/>
        <w:numPr>
          <w:ilvl w:val="0"/>
          <w:numId w:val="36"/>
        </w:numPr>
        <w:spacing w:after="0" w:line="360" w:lineRule="auto"/>
        <w:ind w:left="0" w:firstLine="720"/>
        <w:jc w:val="both"/>
        <w:rPr>
          <w:rFonts w:ascii="Times New Roman" w:hAnsi="Times New Roman" w:cs="Times New Roman"/>
          <w:sz w:val="28"/>
          <w:szCs w:val="28"/>
        </w:rPr>
      </w:pPr>
      <w:r w:rsidRPr="009B03AF">
        <w:rPr>
          <w:rFonts w:ascii="Times New Roman" w:hAnsi="Times New Roman" w:cs="Times New Roman"/>
          <w:sz w:val="28"/>
          <w:szCs w:val="28"/>
          <w:lang w:val="en-US"/>
        </w:rPr>
        <w:t xml:space="preserve">Channon H.A., Taverner M.R., D’Souza D.N., Warner R.D. (2014). Aitchbone hanging and ageing period are additive factors influencing pork eating quality. </w:t>
      </w:r>
      <w:r w:rsidRPr="008F1B9B">
        <w:rPr>
          <w:rFonts w:ascii="Times New Roman" w:hAnsi="Times New Roman" w:cs="Times New Roman"/>
          <w:sz w:val="28"/>
          <w:szCs w:val="28"/>
        </w:rPr>
        <w:t>Meat Sci., 96: 581–590.</w:t>
      </w:r>
    </w:p>
    <w:p w:rsidR="009B03AF" w:rsidRPr="008F1B9B" w:rsidRDefault="009B03AF" w:rsidP="009B03AF">
      <w:pPr>
        <w:pStyle w:val="a8"/>
        <w:numPr>
          <w:ilvl w:val="0"/>
          <w:numId w:val="36"/>
        </w:numPr>
        <w:spacing w:after="0" w:line="360" w:lineRule="auto"/>
        <w:ind w:left="0" w:firstLine="720"/>
        <w:jc w:val="both"/>
        <w:rPr>
          <w:rFonts w:ascii="Times New Roman" w:hAnsi="Times New Roman" w:cs="Times New Roman"/>
          <w:sz w:val="28"/>
          <w:szCs w:val="28"/>
        </w:rPr>
      </w:pPr>
      <w:r w:rsidRPr="008F1B9B">
        <w:rPr>
          <w:rFonts w:ascii="Times New Roman" w:hAnsi="Times New Roman" w:cs="Times New Roman"/>
          <w:sz w:val="28"/>
          <w:szCs w:val="28"/>
          <w:lang w:val="sv-SE"/>
        </w:rPr>
        <w:t xml:space="preserve">Przybylski W., Bareja M., Boruszewska K., Jaworska D. (2011). </w:t>
      </w:r>
      <w:r w:rsidRPr="009B03AF">
        <w:rPr>
          <w:rFonts w:ascii="Times New Roman" w:hAnsi="Times New Roman" w:cs="Times New Roman"/>
          <w:sz w:val="28"/>
          <w:szCs w:val="28"/>
          <w:lang w:val="en-US"/>
        </w:rPr>
        <w:t xml:space="preserve">Effect of slaughter technology on the quality of pork meat. </w:t>
      </w:r>
      <w:r w:rsidRPr="008F1B9B">
        <w:rPr>
          <w:rFonts w:ascii="Times New Roman" w:hAnsi="Times New Roman" w:cs="Times New Roman"/>
          <w:sz w:val="28"/>
          <w:szCs w:val="28"/>
        </w:rPr>
        <w:t>In: Quality Improvement, Borkowski S., Rosak-Szyrocka J. (eds), Trnava, Slovakia, pp. 41–57.</w:t>
      </w:r>
    </w:p>
    <w:p w:rsidR="009B03AF" w:rsidRPr="008F1B9B" w:rsidRDefault="009B03AF" w:rsidP="009B03AF">
      <w:pPr>
        <w:pStyle w:val="a8"/>
        <w:numPr>
          <w:ilvl w:val="0"/>
          <w:numId w:val="36"/>
        </w:numPr>
        <w:spacing w:after="0" w:line="360" w:lineRule="auto"/>
        <w:ind w:left="0" w:firstLine="720"/>
        <w:jc w:val="both"/>
        <w:rPr>
          <w:rFonts w:ascii="Times New Roman" w:hAnsi="Times New Roman" w:cs="Times New Roman"/>
          <w:sz w:val="28"/>
          <w:szCs w:val="28"/>
        </w:rPr>
      </w:pPr>
      <w:r w:rsidRPr="009B03AF">
        <w:rPr>
          <w:rFonts w:ascii="Times New Roman" w:hAnsi="Times New Roman" w:cs="Times New Roman"/>
          <w:sz w:val="28"/>
          <w:szCs w:val="28"/>
          <w:lang w:val="en-US"/>
        </w:rPr>
        <w:t xml:space="preserve">Warriss P.D., Brown S. N., Nute G.R., Knowles T.G., Edwards J.E., Perry A.M., Johnson S.P. (1995). Potential interactions between the effects of preslaughter stress and post mortem electrical stimulation of the carcasses on meat quality in pigs. </w:t>
      </w:r>
      <w:r w:rsidRPr="008F1B9B">
        <w:rPr>
          <w:rFonts w:ascii="Times New Roman" w:hAnsi="Times New Roman" w:cs="Times New Roman"/>
          <w:sz w:val="28"/>
          <w:szCs w:val="28"/>
        </w:rPr>
        <w:t xml:space="preserve">Meat Sci., 41: 55–68. </w:t>
      </w:r>
    </w:p>
    <w:p w:rsidR="009B03AF" w:rsidRPr="008F1B9B" w:rsidRDefault="009B03AF" w:rsidP="009B03AF">
      <w:pPr>
        <w:pStyle w:val="a8"/>
        <w:numPr>
          <w:ilvl w:val="0"/>
          <w:numId w:val="36"/>
        </w:numPr>
        <w:spacing w:after="0" w:line="360" w:lineRule="auto"/>
        <w:ind w:left="0" w:firstLine="720"/>
        <w:jc w:val="both"/>
        <w:rPr>
          <w:rFonts w:ascii="Times New Roman" w:hAnsi="Times New Roman" w:cs="Times New Roman"/>
          <w:sz w:val="28"/>
          <w:szCs w:val="28"/>
        </w:rPr>
      </w:pPr>
      <w:r w:rsidRPr="009B03AF">
        <w:rPr>
          <w:rFonts w:ascii="Times New Roman" w:hAnsi="Times New Roman" w:cs="Times New Roman"/>
          <w:sz w:val="28"/>
          <w:szCs w:val="28"/>
          <w:lang w:val="en-US"/>
        </w:rPr>
        <w:t xml:space="preserve">Channon H.A., Baud S.R., Kerr M.G., Walker P.J. (2003 a). Effect of low voltage electrical stimulation of pig carcasses and ageing on sensory attributes of fresh pork. </w:t>
      </w:r>
      <w:r w:rsidRPr="008F1B9B">
        <w:rPr>
          <w:rFonts w:ascii="Times New Roman" w:hAnsi="Times New Roman" w:cs="Times New Roman"/>
          <w:sz w:val="28"/>
          <w:szCs w:val="28"/>
        </w:rPr>
        <w:t>Meat Sci., 65: 1315–1324.</w:t>
      </w:r>
    </w:p>
    <w:p w:rsidR="009B03AF" w:rsidRPr="008F1B9B" w:rsidRDefault="009B03AF" w:rsidP="009B03AF">
      <w:pPr>
        <w:pStyle w:val="a8"/>
        <w:numPr>
          <w:ilvl w:val="0"/>
          <w:numId w:val="36"/>
        </w:numPr>
        <w:spacing w:after="0" w:line="360" w:lineRule="auto"/>
        <w:ind w:left="0" w:firstLine="720"/>
        <w:jc w:val="both"/>
        <w:rPr>
          <w:rFonts w:ascii="Times New Roman" w:hAnsi="Times New Roman" w:cs="Times New Roman"/>
          <w:sz w:val="28"/>
          <w:szCs w:val="28"/>
        </w:rPr>
      </w:pPr>
      <w:r w:rsidRPr="009B03AF">
        <w:rPr>
          <w:rFonts w:ascii="Times New Roman" w:hAnsi="Times New Roman" w:cs="Times New Roman"/>
          <w:sz w:val="28"/>
          <w:szCs w:val="28"/>
          <w:lang w:val="en-US"/>
        </w:rPr>
        <w:lastRenderedPageBreak/>
        <w:t xml:space="preserve">Channon H.A., Walker P.J., Kerr M.G., Baud S.R. (2003 c). Application of constant current, low voltage electrical stimulation systems to pig carcasses and its effects on pork quality. </w:t>
      </w:r>
      <w:r w:rsidRPr="008F1B9B">
        <w:rPr>
          <w:rFonts w:ascii="Times New Roman" w:hAnsi="Times New Roman" w:cs="Times New Roman"/>
          <w:sz w:val="28"/>
          <w:szCs w:val="28"/>
        </w:rPr>
        <w:t>Meat Sci., 65: 1309–1313.</w:t>
      </w:r>
    </w:p>
    <w:p w:rsidR="009B03AF" w:rsidRPr="009B03AF" w:rsidRDefault="009B03AF" w:rsidP="009B03AF">
      <w:pPr>
        <w:pStyle w:val="a8"/>
        <w:numPr>
          <w:ilvl w:val="0"/>
          <w:numId w:val="36"/>
        </w:numPr>
        <w:spacing w:after="0" w:line="360" w:lineRule="auto"/>
        <w:ind w:left="0" w:firstLine="720"/>
        <w:jc w:val="both"/>
        <w:rPr>
          <w:rFonts w:ascii="Times New Roman" w:hAnsi="Times New Roman" w:cs="Times New Roman"/>
          <w:sz w:val="28"/>
          <w:szCs w:val="28"/>
          <w:lang w:val="en-US"/>
        </w:rPr>
      </w:pPr>
      <w:r w:rsidRPr="009B03AF">
        <w:rPr>
          <w:rFonts w:ascii="Times New Roman" w:hAnsi="Times New Roman" w:cs="Times New Roman"/>
          <w:sz w:val="28"/>
          <w:szCs w:val="28"/>
          <w:lang w:val="en-US"/>
        </w:rPr>
        <w:t>Przybylski W., Regenstain J.M., Zybert A. (2016). Slaughter-line operation and their effects on meat quality. In: Meat quality: genetic and environmental factors, Przybylski W., Hopkins D. (eds), CRC Press Taylor &amp; Francis Group, pp. 219–256.</w:t>
      </w:r>
    </w:p>
    <w:p w:rsidR="009B03AF" w:rsidRPr="008F1B9B" w:rsidRDefault="009B03AF" w:rsidP="009B03AF">
      <w:pPr>
        <w:pStyle w:val="a8"/>
        <w:numPr>
          <w:ilvl w:val="0"/>
          <w:numId w:val="36"/>
        </w:numPr>
        <w:spacing w:after="0" w:line="360" w:lineRule="auto"/>
        <w:ind w:left="0" w:firstLine="720"/>
        <w:jc w:val="both"/>
        <w:rPr>
          <w:rFonts w:ascii="Times New Roman" w:hAnsi="Times New Roman" w:cs="Times New Roman"/>
          <w:sz w:val="28"/>
          <w:szCs w:val="28"/>
        </w:rPr>
      </w:pPr>
      <w:r w:rsidRPr="009B03AF">
        <w:rPr>
          <w:rFonts w:ascii="Times New Roman" w:hAnsi="Times New Roman" w:cs="Times New Roman"/>
          <w:sz w:val="28"/>
          <w:szCs w:val="28"/>
          <w:lang w:val="en-US"/>
        </w:rPr>
        <w:t xml:space="preserve">Springer M.P. (2003). Accelerated chilling of carcasses to improve pork quality. </w:t>
      </w:r>
      <w:r w:rsidRPr="008F1B9B">
        <w:rPr>
          <w:rFonts w:ascii="Times New Roman" w:hAnsi="Times New Roman" w:cs="Times New Roman"/>
          <w:sz w:val="28"/>
          <w:szCs w:val="28"/>
        </w:rPr>
        <w:t>J. Anim. Sci., 81: 1464–1472.</w:t>
      </w:r>
    </w:p>
    <w:p w:rsidR="009B03AF" w:rsidRPr="002562CC" w:rsidRDefault="009B03AF" w:rsidP="009B03AF">
      <w:pPr>
        <w:pStyle w:val="a8"/>
        <w:numPr>
          <w:ilvl w:val="0"/>
          <w:numId w:val="36"/>
        </w:numPr>
        <w:spacing w:after="0" w:line="360" w:lineRule="auto"/>
        <w:ind w:left="0" w:firstLine="720"/>
        <w:jc w:val="both"/>
        <w:rPr>
          <w:rFonts w:ascii="Times New Roman" w:hAnsi="Times New Roman" w:cs="Times New Roman"/>
          <w:sz w:val="28"/>
          <w:szCs w:val="28"/>
        </w:rPr>
      </w:pPr>
      <w:r w:rsidRPr="009B03AF">
        <w:rPr>
          <w:rFonts w:ascii="Times New Roman" w:hAnsi="Times New Roman" w:cs="Times New Roman"/>
          <w:sz w:val="28"/>
          <w:szCs w:val="28"/>
          <w:lang w:val="en-US"/>
        </w:rPr>
        <w:t xml:space="preserve">Kerth C.R., Carr M.A., Ramsey C.B., Brooks J.C., Johnson R.C., Cannon J.E., Miller M.F. (2001). Vitamin-mineral supplementation and accelerated chilling effects on quality of pork from pigs that are monomutant or noncarriers of the halothane gene. </w:t>
      </w:r>
      <w:r w:rsidRPr="002562CC">
        <w:rPr>
          <w:rFonts w:ascii="Times New Roman" w:hAnsi="Times New Roman" w:cs="Times New Roman"/>
          <w:sz w:val="28"/>
          <w:szCs w:val="28"/>
        </w:rPr>
        <w:t>J. Anim. Sci., 79: 2346–2355.</w:t>
      </w:r>
    </w:p>
    <w:p w:rsidR="009B03AF" w:rsidRPr="00637B61" w:rsidRDefault="009B03AF" w:rsidP="009B03AF">
      <w:pPr>
        <w:pStyle w:val="a8"/>
        <w:spacing w:after="0" w:line="360" w:lineRule="auto"/>
        <w:ind w:left="0" w:firstLine="720"/>
        <w:jc w:val="both"/>
        <w:rPr>
          <w:rFonts w:ascii="Times New Roman" w:hAnsi="Times New Roman" w:cs="Times New Roman"/>
          <w:sz w:val="28"/>
          <w:szCs w:val="28"/>
        </w:rPr>
      </w:pPr>
    </w:p>
    <w:p w:rsidR="009B03AF" w:rsidRPr="00637B61" w:rsidRDefault="009B03AF" w:rsidP="009B03AF">
      <w:pPr>
        <w:pStyle w:val="a8"/>
        <w:spacing w:after="0" w:line="360" w:lineRule="auto"/>
        <w:ind w:left="0" w:firstLine="720"/>
        <w:jc w:val="both"/>
        <w:rPr>
          <w:rFonts w:ascii="Times New Roman" w:hAnsi="Times New Roman" w:cs="Times New Roman"/>
          <w:sz w:val="28"/>
          <w:szCs w:val="28"/>
        </w:rPr>
      </w:pPr>
    </w:p>
    <w:p w:rsidR="009B03AF" w:rsidRPr="00D53A75" w:rsidRDefault="009B03AF" w:rsidP="009B03AF">
      <w:pPr>
        <w:pStyle w:val="a8"/>
        <w:spacing w:after="0" w:line="360" w:lineRule="auto"/>
        <w:ind w:left="0" w:firstLine="720"/>
        <w:jc w:val="both"/>
        <w:rPr>
          <w:rStyle w:val="af"/>
          <w:rFonts w:ascii="Times New Roman" w:hAnsi="Times New Roman" w:cs="Times New Roman"/>
          <w:color w:val="auto"/>
          <w:sz w:val="28"/>
          <w:szCs w:val="28"/>
        </w:rPr>
      </w:pPr>
    </w:p>
    <w:p w:rsidR="009B03AF" w:rsidRDefault="009B03AF" w:rsidP="009B03AF">
      <w:pPr>
        <w:spacing w:after="0" w:line="360" w:lineRule="auto"/>
        <w:ind w:firstLine="720"/>
        <w:jc w:val="both"/>
        <w:rPr>
          <w:rStyle w:val="af"/>
          <w:rFonts w:ascii="Times New Roman" w:hAnsi="Times New Roman" w:cs="Times New Roman"/>
          <w:sz w:val="28"/>
          <w:szCs w:val="28"/>
        </w:rPr>
      </w:pPr>
    </w:p>
    <w:p w:rsidR="009B03AF" w:rsidRDefault="009B03AF" w:rsidP="009B03AF">
      <w:pPr>
        <w:spacing w:after="0" w:line="360" w:lineRule="auto"/>
        <w:ind w:firstLine="720"/>
        <w:jc w:val="both"/>
        <w:rPr>
          <w:rStyle w:val="af"/>
          <w:rFonts w:ascii="Times New Roman" w:hAnsi="Times New Roman" w:cs="Times New Roman"/>
          <w:sz w:val="28"/>
          <w:szCs w:val="28"/>
        </w:rPr>
      </w:pPr>
    </w:p>
    <w:p w:rsidR="009B03AF" w:rsidRDefault="009B03AF" w:rsidP="009B03AF">
      <w:pPr>
        <w:spacing w:after="0" w:line="360" w:lineRule="auto"/>
        <w:ind w:firstLine="720"/>
        <w:jc w:val="both"/>
        <w:rPr>
          <w:rStyle w:val="af"/>
          <w:rFonts w:ascii="Times New Roman" w:hAnsi="Times New Roman" w:cs="Times New Roman"/>
          <w:sz w:val="28"/>
          <w:szCs w:val="28"/>
        </w:rPr>
      </w:pPr>
    </w:p>
    <w:p w:rsidR="009B03AF" w:rsidRPr="005C23F8" w:rsidRDefault="009B03AF" w:rsidP="007B6D7F">
      <w:pPr>
        <w:spacing w:after="0" w:line="360" w:lineRule="auto"/>
        <w:ind w:firstLine="709"/>
        <w:jc w:val="center"/>
        <w:rPr>
          <w:rFonts w:ascii="Times New Roman" w:eastAsia="Times New Roman" w:hAnsi="Times New Roman" w:cs="Times New Roman"/>
          <w:b/>
          <w:sz w:val="28"/>
          <w:szCs w:val="24"/>
          <w:lang w:val="en-US" w:eastAsia="ru-RU"/>
        </w:rPr>
      </w:pPr>
    </w:p>
    <w:p w:rsidR="00CA57BC" w:rsidRPr="0010434F" w:rsidRDefault="00CA57BC" w:rsidP="007B6D7F">
      <w:pPr>
        <w:spacing w:after="0" w:line="360" w:lineRule="auto"/>
        <w:ind w:firstLine="709"/>
        <w:jc w:val="center"/>
        <w:rPr>
          <w:rFonts w:ascii="Times New Roman" w:eastAsia="Times New Roman" w:hAnsi="Times New Roman" w:cs="Times New Roman"/>
          <w:b/>
          <w:sz w:val="28"/>
          <w:szCs w:val="24"/>
          <w:lang w:val="uk-UA" w:eastAsia="ru-RU"/>
        </w:rPr>
      </w:pPr>
    </w:p>
    <w:p w:rsidR="00CA57BC" w:rsidRPr="0010434F" w:rsidRDefault="00921B15" w:rsidP="007B6D7F">
      <w:pPr>
        <w:spacing w:after="0" w:line="360" w:lineRule="auto"/>
        <w:ind w:firstLine="709"/>
        <w:jc w:val="center"/>
        <w:rPr>
          <w:rFonts w:ascii="Times New Roman" w:eastAsia="Times New Roman" w:hAnsi="Times New Roman" w:cs="Times New Roman"/>
          <w:b/>
          <w:sz w:val="28"/>
          <w:szCs w:val="24"/>
          <w:lang w:val="uk-UA" w:eastAsia="ru-RU"/>
        </w:rPr>
      </w:pPr>
      <w:r>
        <w:rPr>
          <w:rFonts w:ascii="Times New Roman" w:eastAsia="Times New Roman" w:hAnsi="Times New Roman" w:cs="Times New Roman"/>
          <w:b/>
          <w:sz w:val="28"/>
          <w:szCs w:val="24"/>
          <w:lang w:val="uk-UA" w:eastAsia="ru-RU"/>
        </w:rPr>
        <w:t xml:space="preserve"> </w:t>
      </w:r>
    </w:p>
    <w:sectPr w:rsidR="00CA57BC" w:rsidRPr="0010434F" w:rsidSect="00107382">
      <w:headerReference w:type="even" r:id="rId28"/>
      <w:headerReference w:type="default" r:id="rId29"/>
      <w:pgSz w:w="11906" w:h="16838"/>
      <w:pgMar w:top="1134" w:right="850" w:bottom="1134" w:left="1701" w:header="454" w:footer="737"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54F00" w:rsidRDefault="00954F00" w:rsidP="00EF4021">
      <w:pPr>
        <w:spacing w:after="0" w:line="240" w:lineRule="auto"/>
      </w:pPr>
      <w:r>
        <w:separator/>
      </w:r>
    </w:p>
  </w:endnote>
  <w:endnote w:type="continuationSeparator" w:id="0">
    <w:p w:rsidR="00954F00" w:rsidRDefault="00954F00" w:rsidP="00EF40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TimesNewRoman">
    <w:altName w:val="Times New Roman"/>
    <w:panose1 w:val="00000000000000000000"/>
    <w:charset w:val="00"/>
    <w:family w:val="roman"/>
    <w:notTrueType/>
    <w:pitch w:val="default"/>
  </w:font>
  <w:font w:name="SimSun">
    <w:altName w:val="宋体"/>
    <w:panose1 w:val="02010600030101010101"/>
    <w:charset w:val="86"/>
    <w:family w:val="auto"/>
    <w:notTrueType/>
    <w:pitch w:val="variable"/>
    <w:sig w:usb0="00000001" w:usb1="080E0000" w:usb2="00000010" w:usb3="00000000" w:csb0="00040000" w:csb1="00000000"/>
  </w:font>
  <w:font w:name="Arial,Italic">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54F00" w:rsidRDefault="00954F00" w:rsidP="00EF4021">
      <w:pPr>
        <w:spacing w:after="0" w:line="240" w:lineRule="auto"/>
      </w:pPr>
      <w:r>
        <w:separator/>
      </w:r>
    </w:p>
  </w:footnote>
  <w:footnote w:type="continuationSeparator" w:id="0">
    <w:p w:rsidR="00954F00" w:rsidRDefault="00954F00" w:rsidP="00EF402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57DBE" w:rsidRDefault="00457DBE" w:rsidP="00D2725E">
    <w:pPr>
      <w:pStyle w:val="a3"/>
      <w:framePr w:wrap="around" w:vAnchor="text" w:hAnchor="margin" w:xAlign="right" w:y="1"/>
      <w:rPr>
        <w:rStyle w:val="a5"/>
      </w:rPr>
    </w:pPr>
    <w:r>
      <w:rPr>
        <w:rStyle w:val="a5"/>
      </w:rPr>
      <w:fldChar w:fldCharType="begin"/>
    </w:r>
    <w:r>
      <w:rPr>
        <w:rStyle w:val="a5"/>
      </w:rPr>
      <w:instrText xml:space="preserve">PAGE  </w:instrText>
    </w:r>
    <w:r>
      <w:rPr>
        <w:rStyle w:val="a5"/>
      </w:rPr>
      <w:fldChar w:fldCharType="end"/>
    </w:r>
  </w:p>
  <w:p w:rsidR="00457DBE" w:rsidRDefault="00457DBE" w:rsidP="00D2725E">
    <w:pPr>
      <w:pStyle w:val="a3"/>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97048453"/>
      <w:docPartObj>
        <w:docPartGallery w:val="Page Numbers (Top of Page)"/>
        <w:docPartUnique/>
      </w:docPartObj>
    </w:sdtPr>
    <w:sdtEndPr/>
    <w:sdtContent>
      <w:p w:rsidR="00457DBE" w:rsidRDefault="00457DBE">
        <w:pPr>
          <w:pStyle w:val="a3"/>
          <w:jc w:val="right"/>
        </w:pPr>
        <w:r>
          <w:fldChar w:fldCharType="begin"/>
        </w:r>
        <w:r>
          <w:instrText>PAGE   \* MERGEFORMAT</w:instrText>
        </w:r>
        <w:r>
          <w:fldChar w:fldCharType="separate"/>
        </w:r>
        <w:r w:rsidR="00EF2D2C">
          <w:rPr>
            <w:noProof/>
          </w:rPr>
          <w:t>56</w:t>
        </w:r>
        <w:r>
          <w:fldChar w:fldCharType="end"/>
        </w:r>
      </w:p>
    </w:sdtContent>
  </w:sdt>
  <w:p w:rsidR="00457DBE" w:rsidRDefault="00457DBE">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multilevel"/>
    <w:tmpl w:val="E2381838"/>
    <w:lvl w:ilvl="0">
      <w:start w:val="1"/>
      <w:numFmt w:val="bullet"/>
      <w:lvlText w:val="-"/>
      <w:lvlJc w:val="left"/>
      <w:pPr>
        <w:ind w:left="0" w:firstLine="0"/>
      </w:pPr>
      <w:rPr>
        <w:b w:val="0"/>
        <w:bCs w:val="0"/>
        <w:i w:val="0"/>
        <w:iCs w:val="0"/>
        <w:smallCaps w:val="0"/>
        <w:strike w:val="0"/>
        <w:dstrike w:val="0"/>
        <w:color w:val="000000"/>
        <w:spacing w:val="0"/>
        <w:w w:val="100"/>
        <w:position w:val="0"/>
        <w:sz w:val="27"/>
        <w:szCs w:val="27"/>
        <w:u w:val="none"/>
        <w:effect w:val="none"/>
      </w:rPr>
    </w:lvl>
    <w:lvl w:ilvl="1">
      <w:start w:val="1"/>
      <w:numFmt w:val="decimal"/>
      <w:lvlText w:val="%2)"/>
      <w:lvlJc w:val="left"/>
      <w:pPr>
        <w:ind w:left="0" w:firstLine="0"/>
      </w:pPr>
    </w:lvl>
    <w:lvl w:ilvl="2">
      <w:start w:val="1"/>
      <w:numFmt w:val="decimal"/>
      <w:lvlText w:val="%3"/>
      <w:lvlJc w:val="left"/>
      <w:pPr>
        <w:ind w:left="0" w:firstLine="0"/>
      </w:pPr>
      <w:rPr>
        <w:rFonts w:ascii="Arial" w:eastAsia="Times New Roman" w:hAnsi="Arial" w:cs="Arial"/>
      </w:rPr>
    </w:lvl>
    <w:lvl w:ilvl="3">
      <w:start w:val="3"/>
      <w:numFmt w:val="decimal"/>
      <w:lvlText w:val="%4"/>
      <w:lvlJc w:val="left"/>
      <w:pPr>
        <w:ind w:left="0" w:firstLine="0"/>
      </w:pPr>
    </w:lvl>
    <w:lvl w:ilvl="4">
      <w:start w:val="3"/>
      <w:numFmt w:val="decimal"/>
      <w:lvlText w:val="%4"/>
      <w:lvlJc w:val="left"/>
      <w:pPr>
        <w:ind w:left="0" w:firstLine="0"/>
      </w:pPr>
    </w:lvl>
    <w:lvl w:ilvl="5">
      <w:start w:val="3"/>
      <w:numFmt w:val="decimal"/>
      <w:lvlText w:val="%4"/>
      <w:lvlJc w:val="left"/>
      <w:pPr>
        <w:ind w:left="0" w:firstLine="0"/>
      </w:pPr>
    </w:lvl>
    <w:lvl w:ilvl="6">
      <w:start w:val="3"/>
      <w:numFmt w:val="decimal"/>
      <w:lvlText w:val="%4"/>
      <w:lvlJc w:val="left"/>
      <w:pPr>
        <w:ind w:left="0" w:firstLine="0"/>
      </w:pPr>
    </w:lvl>
    <w:lvl w:ilvl="7">
      <w:start w:val="3"/>
      <w:numFmt w:val="decimal"/>
      <w:lvlText w:val="%4"/>
      <w:lvlJc w:val="left"/>
      <w:pPr>
        <w:ind w:left="0" w:firstLine="0"/>
      </w:pPr>
    </w:lvl>
    <w:lvl w:ilvl="8">
      <w:start w:val="3"/>
      <w:numFmt w:val="decimal"/>
      <w:lvlText w:val="%4"/>
      <w:lvlJc w:val="left"/>
      <w:pPr>
        <w:ind w:left="0" w:firstLine="0"/>
      </w:pPr>
    </w:lvl>
  </w:abstractNum>
  <w:abstractNum w:abstractNumId="1">
    <w:nsid w:val="00000004"/>
    <w:multiLevelType w:val="singleLevel"/>
    <w:tmpl w:val="00000004"/>
    <w:name w:val="WW8Num4"/>
    <w:lvl w:ilvl="0">
      <w:start w:val="1"/>
      <w:numFmt w:val="bullet"/>
      <w:lvlText w:val="-"/>
      <w:lvlJc w:val="left"/>
      <w:pPr>
        <w:tabs>
          <w:tab w:val="num" w:pos="0"/>
        </w:tabs>
        <w:ind w:left="1069" w:hanging="360"/>
      </w:pPr>
      <w:rPr>
        <w:rFonts w:ascii="Times New Roman" w:hAnsi="Times New Roman" w:cs="Times New Roman"/>
      </w:rPr>
    </w:lvl>
  </w:abstractNum>
  <w:abstractNum w:abstractNumId="2">
    <w:nsid w:val="013208E2"/>
    <w:multiLevelType w:val="hybridMultilevel"/>
    <w:tmpl w:val="0DD63156"/>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
    <w:nsid w:val="0870679B"/>
    <w:multiLevelType w:val="hybridMultilevel"/>
    <w:tmpl w:val="EEBE9CC2"/>
    <w:lvl w:ilvl="0" w:tplc="CAEE945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0D2E5836"/>
    <w:multiLevelType w:val="hybridMultilevel"/>
    <w:tmpl w:val="9A367F0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nsid w:val="0E4F131C"/>
    <w:multiLevelType w:val="hybridMultilevel"/>
    <w:tmpl w:val="AAC004F6"/>
    <w:lvl w:ilvl="0" w:tplc="766EF524">
      <w:start w:val="1"/>
      <w:numFmt w:val="decimal"/>
      <w:lvlText w:val="%1."/>
      <w:lvlJc w:val="left"/>
      <w:pPr>
        <w:ind w:left="720" w:hanging="360"/>
      </w:pPr>
      <w:rPr>
        <w:rFonts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0F51381D"/>
    <w:multiLevelType w:val="hybridMultilevel"/>
    <w:tmpl w:val="ED242466"/>
    <w:lvl w:ilvl="0" w:tplc="04190001">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7">
    <w:nsid w:val="0FE16CEA"/>
    <w:multiLevelType w:val="hybridMultilevel"/>
    <w:tmpl w:val="87F2B690"/>
    <w:lvl w:ilvl="0" w:tplc="8B523EE0">
      <w:start w:val="26"/>
      <w:numFmt w:val="bullet"/>
      <w:lvlText w:val="-"/>
      <w:lvlJc w:val="left"/>
      <w:pPr>
        <w:tabs>
          <w:tab w:val="num" w:pos="720"/>
        </w:tabs>
        <w:ind w:left="72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8">
    <w:nsid w:val="15907654"/>
    <w:multiLevelType w:val="hybridMultilevel"/>
    <w:tmpl w:val="80281CB8"/>
    <w:lvl w:ilvl="0" w:tplc="04190001">
      <w:start w:val="1"/>
      <w:numFmt w:val="bullet"/>
      <w:lvlText w:val=""/>
      <w:lvlJc w:val="left"/>
      <w:pPr>
        <w:tabs>
          <w:tab w:val="num" w:pos="1020"/>
        </w:tabs>
        <w:ind w:left="1020" w:hanging="360"/>
      </w:pPr>
      <w:rPr>
        <w:rFonts w:ascii="Symbol" w:hAnsi="Symbol" w:hint="default"/>
      </w:rPr>
    </w:lvl>
    <w:lvl w:ilvl="1" w:tplc="04190003" w:tentative="1">
      <w:start w:val="1"/>
      <w:numFmt w:val="bullet"/>
      <w:lvlText w:val="o"/>
      <w:lvlJc w:val="left"/>
      <w:pPr>
        <w:tabs>
          <w:tab w:val="num" w:pos="1740"/>
        </w:tabs>
        <w:ind w:left="1740" w:hanging="360"/>
      </w:pPr>
      <w:rPr>
        <w:rFonts w:ascii="Courier New" w:hAnsi="Courier New" w:cs="Courier New" w:hint="default"/>
      </w:rPr>
    </w:lvl>
    <w:lvl w:ilvl="2" w:tplc="04190005" w:tentative="1">
      <w:start w:val="1"/>
      <w:numFmt w:val="bullet"/>
      <w:lvlText w:val=""/>
      <w:lvlJc w:val="left"/>
      <w:pPr>
        <w:tabs>
          <w:tab w:val="num" w:pos="2460"/>
        </w:tabs>
        <w:ind w:left="2460" w:hanging="360"/>
      </w:pPr>
      <w:rPr>
        <w:rFonts w:ascii="Wingdings" w:hAnsi="Wingdings" w:hint="default"/>
      </w:rPr>
    </w:lvl>
    <w:lvl w:ilvl="3" w:tplc="04190001" w:tentative="1">
      <w:start w:val="1"/>
      <w:numFmt w:val="bullet"/>
      <w:lvlText w:val=""/>
      <w:lvlJc w:val="left"/>
      <w:pPr>
        <w:tabs>
          <w:tab w:val="num" w:pos="3180"/>
        </w:tabs>
        <w:ind w:left="3180" w:hanging="360"/>
      </w:pPr>
      <w:rPr>
        <w:rFonts w:ascii="Symbol" w:hAnsi="Symbol" w:hint="default"/>
      </w:rPr>
    </w:lvl>
    <w:lvl w:ilvl="4" w:tplc="04190003" w:tentative="1">
      <w:start w:val="1"/>
      <w:numFmt w:val="bullet"/>
      <w:lvlText w:val="o"/>
      <w:lvlJc w:val="left"/>
      <w:pPr>
        <w:tabs>
          <w:tab w:val="num" w:pos="3900"/>
        </w:tabs>
        <w:ind w:left="3900" w:hanging="360"/>
      </w:pPr>
      <w:rPr>
        <w:rFonts w:ascii="Courier New" w:hAnsi="Courier New" w:cs="Courier New" w:hint="default"/>
      </w:rPr>
    </w:lvl>
    <w:lvl w:ilvl="5" w:tplc="04190005" w:tentative="1">
      <w:start w:val="1"/>
      <w:numFmt w:val="bullet"/>
      <w:lvlText w:val=""/>
      <w:lvlJc w:val="left"/>
      <w:pPr>
        <w:tabs>
          <w:tab w:val="num" w:pos="4620"/>
        </w:tabs>
        <w:ind w:left="4620" w:hanging="360"/>
      </w:pPr>
      <w:rPr>
        <w:rFonts w:ascii="Wingdings" w:hAnsi="Wingdings" w:hint="default"/>
      </w:rPr>
    </w:lvl>
    <w:lvl w:ilvl="6" w:tplc="04190001" w:tentative="1">
      <w:start w:val="1"/>
      <w:numFmt w:val="bullet"/>
      <w:lvlText w:val=""/>
      <w:lvlJc w:val="left"/>
      <w:pPr>
        <w:tabs>
          <w:tab w:val="num" w:pos="5340"/>
        </w:tabs>
        <w:ind w:left="5340" w:hanging="360"/>
      </w:pPr>
      <w:rPr>
        <w:rFonts w:ascii="Symbol" w:hAnsi="Symbol" w:hint="default"/>
      </w:rPr>
    </w:lvl>
    <w:lvl w:ilvl="7" w:tplc="04190003" w:tentative="1">
      <w:start w:val="1"/>
      <w:numFmt w:val="bullet"/>
      <w:lvlText w:val="o"/>
      <w:lvlJc w:val="left"/>
      <w:pPr>
        <w:tabs>
          <w:tab w:val="num" w:pos="6060"/>
        </w:tabs>
        <w:ind w:left="6060" w:hanging="360"/>
      </w:pPr>
      <w:rPr>
        <w:rFonts w:ascii="Courier New" w:hAnsi="Courier New" w:cs="Courier New" w:hint="default"/>
      </w:rPr>
    </w:lvl>
    <w:lvl w:ilvl="8" w:tplc="04190005" w:tentative="1">
      <w:start w:val="1"/>
      <w:numFmt w:val="bullet"/>
      <w:lvlText w:val=""/>
      <w:lvlJc w:val="left"/>
      <w:pPr>
        <w:tabs>
          <w:tab w:val="num" w:pos="6780"/>
        </w:tabs>
        <w:ind w:left="6780" w:hanging="360"/>
      </w:pPr>
      <w:rPr>
        <w:rFonts w:ascii="Wingdings" w:hAnsi="Wingdings" w:hint="default"/>
      </w:rPr>
    </w:lvl>
  </w:abstractNum>
  <w:abstractNum w:abstractNumId="9">
    <w:nsid w:val="16305626"/>
    <w:multiLevelType w:val="hybridMultilevel"/>
    <w:tmpl w:val="54549274"/>
    <w:lvl w:ilvl="0" w:tplc="04190001">
      <w:start w:val="1"/>
      <w:numFmt w:val="bullet"/>
      <w:lvlText w:val=""/>
      <w:lvlJc w:val="left"/>
      <w:pPr>
        <w:tabs>
          <w:tab w:val="num" w:pos="1515"/>
        </w:tabs>
        <w:ind w:left="1515" w:hanging="360"/>
      </w:pPr>
      <w:rPr>
        <w:rFonts w:ascii="Symbol" w:hAnsi="Symbol" w:hint="default"/>
      </w:rPr>
    </w:lvl>
    <w:lvl w:ilvl="1" w:tplc="04190003" w:tentative="1">
      <w:start w:val="1"/>
      <w:numFmt w:val="bullet"/>
      <w:lvlText w:val="o"/>
      <w:lvlJc w:val="left"/>
      <w:pPr>
        <w:tabs>
          <w:tab w:val="num" w:pos="2235"/>
        </w:tabs>
        <w:ind w:left="2235" w:hanging="360"/>
      </w:pPr>
      <w:rPr>
        <w:rFonts w:ascii="Courier New" w:hAnsi="Courier New" w:cs="Courier New" w:hint="default"/>
      </w:rPr>
    </w:lvl>
    <w:lvl w:ilvl="2" w:tplc="04190005" w:tentative="1">
      <w:start w:val="1"/>
      <w:numFmt w:val="bullet"/>
      <w:lvlText w:val=""/>
      <w:lvlJc w:val="left"/>
      <w:pPr>
        <w:tabs>
          <w:tab w:val="num" w:pos="2955"/>
        </w:tabs>
        <w:ind w:left="2955" w:hanging="360"/>
      </w:pPr>
      <w:rPr>
        <w:rFonts w:ascii="Wingdings" w:hAnsi="Wingdings" w:hint="default"/>
      </w:rPr>
    </w:lvl>
    <w:lvl w:ilvl="3" w:tplc="04190001" w:tentative="1">
      <w:start w:val="1"/>
      <w:numFmt w:val="bullet"/>
      <w:lvlText w:val=""/>
      <w:lvlJc w:val="left"/>
      <w:pPr>
        <w:tabs>
          <w:tab w:val="num" w:pos="3675"/>
        </w:tabs>
        <w:ind w:left="3675" w:hanging="360"/>
      </w:pPr>
      <w:rPr>
        <w:rFonts w:ascii="Symbol" w:hAnsi="Symbol" w:hint="default"/>
      </w:rPr>
    </w:lvl>
    <w:lvl w:ilvl="4" w:tplc="04190003" w:tentative="1">
      <w:start w:val="1"/>
      <w:numFmt w:val="bullet"/>
      <w:lvlText w:val="o"/>
      <w:lvlJc w:val="left"/>
      <w:pPr>
        <w:tabs>
          <w:tab w:val="num" w:pos="4395"/>
        </w:tabs>
        <w:ind w:left="4395" w:hanging="360"/>
      </w:pPr>
      <w:rPr>
        <w:rFonts w:ascii="Courier New" w:hAnsi="Courier New" w:cs="Courier New" w:hint="default"/>
      </w:rPr>
    </w:lvl>
    <w:lvl w:ilvl="5" w:tplc="04190005" w:tentative="1">
      <w:start w:val="1"/>
      <w:numFmt w:val="bullet"/>
      <w:lvlText w:val=""/>
      <w:lvlJc w:val="left"/>
      <w:pPr>
        <w:tabs>
          <w:tab w:val="num" w:pos="5115"/>
        </w:tabs>
        <w:ind w:left="5115" w:hanging="360"/>
      </w:pPr>
      <w:rPr>
        <w:rFonts w:ascii="Wingdings" w:hAnsi="Wingdings" w:hint="default"/>
      </w:rPr>
    </w:lvl>
    <w:lvl w:ilvl="6" w:tplc="04190001" w:tentative="1">
      <w:start w:val="1"/>
      <w:numFmt w:val="bullet"/>
      <w:lvlText w:val=""/>
      <w:lvlJc w:val="left"/>
      <w:pPr>
        <w:tabs>
          <w:tab w:val="num" w:pos="5835"/>
        </w:tabs>
        <w:ind w:left="5835" w:hanging="360"/>
      </w:pPr>
      <w:rPr>
        <w:rFonts w:ascii="Symbol" w:hAnsi="Symbol" w:hint="default"/>
      </w:rPr>
    </w:lvl>
    <w:lvl w:ilvl="7" w:tplc="04190003" w:tentative="1">
      <w:start w:val="1"/>
      <w:numFmt w:val="bullet"/>
      <w:lvlText w:val="o"/>
      <w:lvlJc w:val="left"/>
      <w:pPr>
        <w:tabs>
          <w:tab w:val="num" w:pos="6555"/>
        </w:tabs>
        <w:ind w:left="6555" w:hanging="360"/>
      </w:pPr>
      <w:rPr>
        <w:rFonts w:ascii="Courier New" w:hAnsi="Courier New" w:cs="Courier New" w:hint="default"/>
      </w:rPr>
    </w:lvl>
    <w:lvl w:ilvl="8" w:tplc="04190005" w:tentative="1">
      <w:start w:val="1"/>
      <w:numFmt w:val="bullet"/>
      <w:lvlText w:val=""/>
      <w:lvlJc w:val="left"/>
      <w:pPr>
        <w:tabs>
          <w:tab w:val="num" w:pos="7275"/>
        </w:tabs>
        <w:ind w:left="7275" w:hanging="360"/>
      </w:pPr>
      <w:rPr>
        <w:rFonts w:ascii="Wingdings" w:hAnsi="Wingdings" w:hint="default"/>
      </w:rPr>
    </w:lvl>
  </w:abstractNum>
  <w:abstractNum w:abstractNumId="10">
    <w:nsid w:val="19237BA7"/>
    <w:multiLevelType w:val="hybridMultilevel"/>
    <w:tmpl w:val="26E23724"/>
    <w:lvl w:ilvl="0" w:tplc="884EA728">
      <w:start w:val="3"/>
      <w:numFmt w:val="bullet"/>
      <w:lvlText w:val="-"/>
      <w:lvlJc w:val="left"/>
      <w:pPr>
        <w:tabs>
          <w:tab w:val="num" w:pos="1069"/>
        </w:tabs>
        <w:ind w:left="1069" w:hanging="360"/>
      </w:pPr>
      <w:rPr>
        <w:rFonts w:ascii="Times New Roman" w:eastAsia="Times New Roman" w:hAnsi="Times New Roman" w:cs="Times New Roman" w:hint="default"/>
      </w:rPr>
    </w:lvl>
    <w:lvl w:ilvl="1" w:tplc="04190003" w:tentative="1">
      <w:start w:val="1"/>
      <w:numFmt w:val="bullet"/>
      <w:lvlText w:val="o"/>
      <w:lvlJc w:val="left"/>
      <w:pPr>
        <w:tabs>
          <w:tab w:val="num" w:pos="1789"/>
        </w:tabs>
        <w:ind w:left="1789" w:hanging="360"/>
      </w:pPr>
      <w:rPr>
        <w:rFonts w:ascii="Courier New" w:hAnsi="Courier New" w:cs="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cs="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11">
    <w:nsid w:val="24033C5F"/>
    <w:multiLevelType w:val="hybridMultilevel"/>
    <w:tmpl w:val="B6C2B696"/>
    <w:lvl w:ilvl="0" w:tplc="04190001">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2">
    <w:nsid w:val="249B0313"/>
    <w:multiLevelType w:val="hybridMultilevel"/>
    <w:tmpl w:val="559A456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254D38DC"/>
    <w:multiLevelType w:val="multilevel"/>
    <w:tmpl w:val="11B80698"/>
    <w:lvl w:ilvl="0">
      <w:start w:val="2"/>
      <w:numFmt w:val="decimal"/>
      <w:lvlText w:val="%1."/>
      <w:lvlJc w:val="left"/>
      <w:pPr>
        <w:ind w:left="450" w:hanging="450"/>
      </w:pPr>
      <w:rPr>
        <w:rFonts w:hint="default"/>
      </w:rPr>
    </w:lvl>
    <w:lvl w:ilvl="1">
      <w:start w:val="3"/>
      <w:numFmt w:val="decimal"/>
      <w:lvlText w:val="%1.%2."/>
      <w:lvlJc w:val="left"/>
      <w:pPr>
        <w:ind w:left="2988" w:hanging="72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365" w:hanging="108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915" w:hanging="1440"/>
      </w:pPr>
      <w:rPr>
        <w:rFonts w:hint="default"/>
      </w:rPr>
    </w:lvl>
    <w:lvl w:ilvl="6">
      <w:start w:val="1"/>
      <w:numFmt w:val="decimal"/>
      <w:lvlText w:val="%1.%2.%3.%4.%5.%6.%7."/>
      <w:lvlJc w:val="left"/>
      <w:pPr>
        <w:ind w:left="8370" w:hanging="1800"/>
      </w:pPr>
      <w:rPr>
        <w:rFonts w:hint="default"/>
      </w:rPr>
    </w:lvl>
    <w:lvl w:ilvl="7">
      <w:start w:val="1"/>
      <w:numFmt w:val="decimal"/>
      <w:lvlText w:val="%1.%2.%3.%4.%5.%6.%7.%8."/>
      <w:lvlJc w:val="left"/>
      <w:pPr>
        <w:ind w:left="9465" w:hanging="1800"/>
      </w:pPr>
      <w:rPr>
        <w:rFonts w:hint="default"/>
      </w:rPr>
    </w:lvl>
    <w:lvl w:ilvl="8">
      <w:start w:val="1"/>
      <w:numFmt w:val="decimal"/>
      <w:lvlText w:val="%1.%2.%3.%4.%5.%6.%7.%8.%9."/>
      <w:lvlJc w:val="left"/>
      <w:pPr>
        <w:ind w:left="10920" w:hanging="2160"/>
      </w:pPr>
      <w:rPr>
        <w:rFonts w:hint="default"/>
      </w:rPr>
    </w:lvl>
  </w:abstractNum>
  <w:abstractNum w:abstractNumId="14">
    <w:nsid w:val="270809C8"/>
    <w:multiLevelType w:val="hybridMultilevel"/>
    <w:tmpl w:val="2BB6667A"/>
    <w:lvl w:ilvl="0" w:tplc="63C2988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nsid w:val="284A4D4C"/>
    <w:multiLevelType w:val="hybridMultilevel"/>
    <w:tmpl w:val="EF10FF2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6">
    <w:nsid w:val="2CEC0EA5"/>
    <w:multiLevelType w:val="hybridMultilevel"/>
    <w:tmpl w:val="819E1E76"/>
    <w:lvl w:ilvl="0" w:tplc="05283636">
      <w:start w:val="1"/>
      <w:numFmt w:val="decimal"/>
      <w:lvlText w:val="%1."/>
      <w:lvlJc w:val="left"/>
      <w:pPr>
        <w:ind w:left="360" w:hanging="360"/>
      </w:pPr>
      <w:rPr>
        <w:rFonts w:ascii="Times New Roman" w:eastAsiaTheme="minorHAnsi"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nsid w:val="2E827F98"/>
    <w:multiLevelType w:val="hybridMultilevel"/>
    <w:tmpl w:val="5D2CD88E"/>
    <w:lvl w:ilvl="0" w:tplc="555E4BDE">
      <w:start w:val="1"/>
      <w:numFmt w:val="bullet"/>
      <w:lvlText w:val=""/>
      <w:lvlJc w:val="left"/>
      <w:pPr>
        <w:tabs>
          <w:tab w:val="num" w:pos="2880"/>
        </w:tabs>
        <w:ind w:left="2880" w:hanging="360"/>
      </w:pPr>
      <w:rPr>
        <w:rFonts w:ascii="Symbol" w:hAnsi="Symbol" w:hint="default"/>
        <w:color w:val="auto"/>
        <w:sz w:val="20"/>
        <w:szCs w:val="20"/>
      </w:rPr>
    </w:lvl>
    <w:lvl w:ilvl="1" w:tplc="555E4BDE">
      <w:start w:val="1"/>
      <w:numFmt w:val="bullet"/>
      <w:lvlText w:val=""/>
      <w:lvlJc w:val="left"/>
      <w:pPr>
        <w:tabs>
          <w:tab w:val="num" w:pos="2160"/>
        </w:tabs>
        <w:ind w:left="2160" w:hanging="360"/>
      </w:pPr>
      <w:rPr>
        <w:rFonts w:ascii="Symbol" w:hAnsi="Symbol" w:hint="default"/>
        <w:color w:val="auto"/>
        <w:sz w:val="20"/>
        <w:szCs w:val="20"/>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8">
    <w:nsid w:val="3187584B"/>
    <w:multiLevelType w:val="hybridMultilevel"/>
    <w:tmpl w:val="EC1227CC"/>
    <w:lvl w:ilvl="0" w:tplc="04190001">
      <w:start w:val="1"/>
      <w:numFmt w:val="bullet"/>
      <w:lvlText w:val=""/>
      <w:lvlJc w:val="left"/>
      <w:pPr>
        <w:tabs>
          <w:tab w:val="num" w:pos="870"/>
        </w:tabs>
        <w:ind w:left="870" w:hanging="360"/>
      </w:pPr>
      <w:rPr>
        <w:rFonts w:ascii="Symbol" w:hAnsi="Symbol" w:hint="default"/>
      </w:rPr>
    </w:lvl>
    <w:lvl w:ilvl="1" w:tplc="04190003" w:tentative="1">
      <w:start w:val="1"/>
      <w:numFmt w:val="bullet"/>
      <w:lvlText w:val="o"/>
      <w:lvlJc w:val="left"/>
      <w:pPr>
        <w:tabs>
          <w:tab w:val="num" w:pos="1590"/>
        </w:tabs>
        <w:ind w:left="1590" w:hanging="360"/>
      </w:pPr>
      <w:rPr>
        <w:rFonts w:ascii="Courier New" w:hAnsi="Courier New" w:cs="Courier New" w:hint="default"/>
      </w:rPr>
    </w:lvl>
    <w:lvl w:ilvl="2" w:tplc="04190005" w:tentative="1">
      <w:start w:val="1"/>
      <w:numFmt w:val="bullet"/>
      <w:lvlText w:val=""/>
      <w:lvlJc w:val="left"/>
      <w:pPr>
        <w:tabs>
          <w:tab w:val="num" w:pos="2310"/>
        </w:tabs>
        <w:ind w:left="2310" w:hanging="360"/>
      </w:pPr>
      <w:rPr>
        <w:rFonts w:ascii="Wingdings" w:hAnsi="Wingdings" w:hint="default"/>
      </w:rPr>
    </w:lvl>
    <w:lvl w:ilvl="3" w:tplc="04190001" w:tentative="1">
      <w:start w:val="1"/>
      <w:numFmt w:val="bullet"/>
      <w:lvlText w:val=""/>
      <w:lvlJc w:val="left"/>
      <w:pPr>
        <w:tabs>
          <w:tab w:val="num" w:pos="3030"/>
        </w:tabs>
        <w:ind w:left="3030" w:hanging="360"/>
      </w:pPr>
      <w:rPr>
        <w:rFonts w:ascii="Symbol" w:hAnsi="Symbol" w:hint="default"/>
      </w:rPr>
    </w:lvl>
    <w:lvl w:ilvl="4" w:tplc="04190003" w:tentative="1">
      <w:start w:val="1"/>
      <w:numFmt w:val="bullet"/>
      <w:lvlText w:val="o"/>
      <w:lvlJc w:val="left"/>
      <w:pPr>
        <w:tabs>
          <w:tab w:val="num" w:pos="3750"/>
        </w:tabs>
        <w:ind w:left="3750" w:hanging="360"/>
      </w:pPr>
      <w:rPr>
        <w:rFonts w:ascii="Courier New" w:hAnsi="Courier New" w:cs="Courier New" w:hint="default"/>
      </w:rPr>
    </w:lvl>
    <w:lvl w:ilvl="5" w:tplc="04190005" w:tentative="1">
      <w:start w:val="1"/>
      <w:numFmt w:val="bullet"/>
      <w:lvlText w:val=""/>
      <w:lvlJc w:val="left"/>
      <w:pPr>
        <w:tabs>
          <w:tab w:val="num" w:pos="4470"/>
        </w:tabs>
        <w:ind w:left="4470" w:hanging="360"/>
      </w:pPr>
      <w:rPr>
        <w:rFonts w:ascii="Wingdings" w:hAnsi="Wingdings" w:hint="default"/>
      </w:rPr>
    </w:lvl>
    <w:lvl w:ilvl="6" w:tplc="04190001" w:tentative="1">
      <w:start w:val="1"/>
      <w:numFmt w:val="bullet"/>
      <w:lvlText w:val=""/>
      <w:lvlJc w:val="left"/>
      <w:pPr>
        <w:tabs>
          <w:tab w:val="num" w:pos="5190"/>
        </w:tabs>
        <w:ind w:left="5190" w:hanging="360"/>
      </w:pPr>
      <w:rPr>
        <w:rFonts w:ascii="Symbol" w:hAnsi="Symbol" w:hint="default"/>
      </w:rPr>
    </w:lvl>
    <w:lvl w:ilvl="7" w:tplc="04190003" w:tentative="1">
      <w:start w:val="1"/>
      <w:numFmt w:val="bullet"/>
      <w:lvlText w:val="o"/>
      <w:lvlJc w:val="left"/>
      <w:pPr>
        <w:tabs>
          <w:tab w:val="num" w:pos="5910"/>
        </w:tabs>
        <w:ind w:left="5910" w:hanging="360"/>
      </w:pPr>
      <w:rPr>
        <w:rFonts w:ascii="Courier New" w:hAnsi="Courier New" w:cs="Courier New" w:hint="default"/>
      </w:rPr>
    </w:lvl>
    <w:lvl w:ilvl="8" w:tplc="04190005" w:tentative="1">
      <w:start w:val="1"/>
      <w:numFmt w:val="bullet"/>
      <w:lvlText w:val=""/>
      <w:lvlJc w:val="left"/>
      <w:pPr>
        <w:tabs>
          <w:tab w:val="num" w:pos="6630"/>
        </w:tabs>
        <w:ind w:left="6630" w:hanging="360"/>
      </w:pPr>
      <w:rPr>
        <w:rFonts w:ascii="Wingdings" w:hAnsi="Wingdings" w:hint="default"/>
      </w:rPr>
    </w:lvl>
  </w:abstractNum>
  <w:abstractNum w:abstractNumId="19">
    <w:nsid w:val="49D95B9A"/>
    <w:multiLevelType w:val="multilevel"/>
    <w:tmpl w:val="B31EFF8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nsid w:val="4B5D7F9D"/>
    <w:multiLevelType w:val="hybridMultilevel"/>
    <w:tmpl w:val="06565A5C"/>
    <w:lvl w:ilvl="0" w:tplc="E63A017A">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1">
    <w:nsid w:val="4B6807A9"/>
    <w:multiLevelType w:val="hybridMultilevel"/>
    <w:tmpl w:val="34FC3824"/>
    <w:lvl w:ilvl="0" w:tplc="04190001">
      <w:start w:val="1"/>
      <w:numFmt w:val="bullet"/>
      <w:lvlText w:val=""/>
      <w:lvlJc w:val="left"/>
      <w:pPr>
        <w:tabs>
          <w:tab w:val="num" w:pos="1095"/>
        </w:tabs>
        <w:ind w:left="1095" w:hanging="360"/>
      </w:pPr>
      <w:rPr>
        <w:rFonts w:ascii="Symbol" w:hAnsi="Symbol" w:hint="default"/>
      </w:rPr>
    </w:lvl>
    <w:lvl w:ilvl="1" w:tplc="04190003" w:tentative="1">
      <w:start w:val="1"/>
      <w:numFmt w:val="bullet"/>
      <w:lvlText w:val="o"/>
      <w:lvlJc w:val="left"/>
      <w:pPr>
        <w:tabs>
          <w:tab w:val="num" w:pos="1815"/>
        </w:tabs>
        <w:ind w:left="1815" w:hanging="360"/>
      </w:pPr>
      <w:rPr>
        <w:rFonts w:ascii="Courier New" w:hAnsi="Courier New" w:cs="Courier New" w:hint="default"/>
      </w:rPr>
    </w:lvl>
    <w:lvl w:ilvl="2" w:tplc="04190005" w:tentative="1">
      <w:start w:val="1"/>
      <w:numFmt w:val="bullet"/>
      <w:lvlText w:val=""/>
      <w:lvlJc w:val="left"/>
      <w:pPr>
        <w:tabs>
          <w:tab w:val="num" w:pos="2535"/>
        </w:tabs>
        <w:ind w:left="2535" w:hanging="360"/>
      </w:pPr>
      <w:rPr>
        <w:rFonts w:ascii="Wingdings" w:hAnsi="Wingdings" w:hint="default"/>
      </w:rPr>
    </w:lvl>
    <w:lvl w:ilvl="3" w:tplc="04190001" w:tentative="1">
      <w:start w:val="1"/>
      <w:numFmt w:val="bullet"/>
      <w:lvlText w:val=""/>
      <w:lvlJc w:val="left"/>
      <w:pPr>
        <w:tabs>
          <w:tab w:val="num" w:pos="3255"/>
        </w:tabs>
        <w:ind w:left="3255" w:hanging="360"/>
      </w:pPr>
      <w:rPr>
        <w:rFonts w:ascii="Symbol" w:hAnsi="Symbol" w:hint="default"/>
      </w:rPr>
    </w:lvl>
    <w:lvl w:ilvl="4" w:tplc="04190003" w:tentative="1">
      <w:start w:val="1"/>
      <w:numFmt w:val="bullet"/>
      <w:lvlText w:val="o"/>
      <w:lvlJc w:val="left"/>
      <w:pPr>
        <w:tabs>
          <w:tab w:val="num" w:pos="3975"/>
        </w:tabs>
        <w:ind w:left="3975" w:hanging="360"/>
      </w:pPr>
      <w:rPr>
        <w:rFonts w:ascii="Courier New" w:hAnsi="Courier New" w:cs="Courier New" w:hint="default"/>
      </w:rPr>
    </w:lvl>
    <w:lvl w:ilvl="5" w:tplc="04190005" w:tentative="1">
      <w:start w:val="1"/>
      <w:numFmt w:val="bullet"/>
      <w:lvlText w:val=""/>
      <w:lvlJc w:val="left"/>
      <w:pPr>
        <w:tabs>
          <w:tab w:val="num" w:pos="4695"/>
        </w:tabs>
        <w:ind w:left="4695" w:hanging="360"/>
      </w:pPr>
      <w:rPr>
        <w:rFonts w:ascii="Wingdings" w:hAnsi="Wingdings" w:hint="default"/>
      </w:rPr>
    </w:lvl>
    <w:lvl w:ilvl="6" w:tplc="04190001" w:tentative="1">
      <w:start w:val="1"/>
      <w:numFmt w:val="bullet"/>
      <w:lvlText w:val=""/>
      <w:lvlJc w:val="left"/>
      <w:pPr>
        <w:tabs>
          <w:tab w:val="num" w:pos="5415"/>
        </w:tabs>
        <w:ind w:left="5415" w:hanging="360"/>
      </w:pPr>
      <w:rPr>
        <w:rFonts w:ascii="Symbol" w:hAnsi="Symbol" w:hint="default"/>
      </w:rPr>
    </w:lvl>
    <w:lvl w:ilvl="7" w:tplc="04190003" w:tentative="1">
      <w:start w:val="1"/>
      <w:numFmt w:val="bullet"/>
      <w:lvlText w:val="o"/>
      <w:lvlJc w:val="left"/>
      <w:pPr>
        <w:tabs>
          <w:tab w:val="num" w:pos="6135"/>
        </w:tabs>
        <w:ind w:left="6135" w:hanging="360"/>
      </w:pPr>
      <w:rPr>
        <w:rFonts w:ascii="Courier New" w:hAnsi="Courier New" w:cs="Courier New" w:hint="default"/>
      </w:rPr>
    </w:lvl>
    <w:lvl w:ilvl="8" w:tplc="04190005" w:tentative="1">
      <w:start w:val="1"/>
      <w:numFmt w:val="bullet"/>
      <w:lvlText w:val=""/>
      <w:lvlJc w:val="left"/>
      <w:pPr>
        <w:tabs>
          <w:tab w:val="num" w:pos="6855"/>
        </w:tabs>
        <w:ind w:left="6855" w:hanging="360"/>
      </w:pPr>
      <w:rPr>
        <w:rFonts w:ascii="Wingdings" w:hAnsi="Wingdings" w:hint="default"/>
      </w:rPr>
    </w:lvl>
  </w:abstractNum>
  <w:abstractNum w:abstractNumId="22">
    <w:nsid w:val="4DEB0205"/>
    <w:multiLevelType w:val="hybridMultilevel"/>
    <w:tmpl w:val="4804234A"/>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3">
    <w:nsid w:val="4FFA607E"/>
    <w:multiLevelType w:val="hybridMultilevel"/>
    <w:tmpl w:val="A9E2DA32"/>
    <w:lvl w:ilvl="0" w:tplc="F9B8BBAE">
      <w:start w:val="3"/>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4">
    <w:nsid w:val="501C057E"/>
    <w:multiLevelType w:val="hybridMultilevel"/>
    <w:tmpl w:val="B56C7772"/>
    <w:lvl w:ilvl="0" w:tplc="FD28A10C">
      <w:numFmt w:val="bullet"/>
      <w:lvlText w:val="-"/>
      <w:lvlJc w:val="left"/>
      <w:pPr>
        <w:ind w:left="1069"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5">
    <w:nsid w:val="59A02457"/>
    <w:multiLevelType w:val="hybridMultilevel"/>
    <w:tmpl w:val="952C1E9C"/>
    <w:lvl w:ilvl="0" w:tplc="A28EA6F6">
      <w:start w:val="1"/>
      <w:numFmt w:val="decimal"/>
      <w:lvlText w:val="%1."/>
      <w:lvlJc w:val="left"/>
      <w:pPr>
        <w:ind w:left="1069" w:hanging="360"/>
      </w:pPr>
      <w:rPr>
        <w:rFonts w:ascii="Times New Roman" w:eastAsiaTheme="minorHAnsi" w:hAnsi="Times New Roman" w:cstheme="minorBidi"/>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6">
    <w:nsid w:val="5A720B89"/>
    <w:multiLevelType w:val="hybridMultilevel"/>
    <w:tmpl w:val="95EABF36"/>
    <w:lvl w:ilvl="0" w:tplc="F60275B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7">
    <w:nsid w:val="5A9D703A"/>
    <w:multiLevelType w:val="hybridMultilevel"/>
    <w:tmpl w:val="A38E301C"/>
    <w:lvl w:ilvl="0" w:tplc="0419000F">
      <w:start w:val="1"/>
      <w:numFmt w:val="decimal"/>
      <w:lvlText w:val="%1."/>
      <w:lvlJc w:val="left"/>
      <w:pPr>
        <w:tabs>
          <w:tab w:val="num" w:pos="795"/>
        </w:tabs>
        <w:ind w:left="795" w:hanging="360"/>
      </w:pPr>
    </w:lvl>
    <w:lvl w:ilvl="1" w:tplc="04190019" w:tentative="1">
      <w:start w:val="1"/>
      <w:numFmt w:val="lowerLetter"/>
      <w:lvlText w:val="%2."/>
      <w:lvlJc w:val="left"/>
      <w:pPr>
        <w:tabs>
          <w:tab w:val="num" w:pos="1515"/>
        </w:tabs>
        <w:ind w:left="1515" w:hanging="360"/>
      </w:pPr>
    </w:lvl>
    <w:lvl w:ilvl="2" w:tplc="0419001B" w:tentative="1">
      <w:start w:val="1"/>
      <w:numFmt w:val="lowerRoman"/>
      <w:lvlText w:val="%3."/>
      <w:lvlJc w:val="right"/>
      <w:pPr>
        <w:tabs>
          <w:tab w:val="num" w:pos="2235"/>
        </w:tabs>
        <w:ind w:left="2235" w:hanging="180"/>
      </w:pPr>
    </w:lvl>
    <w:lvl w:ilvl="3" w:tplc="0419000F" w:tentative="1">
      <w:start w:val="1"/>
      <w:numFmt w:val="decimal"/>
      <w:lvlText w:val="%4."/>
      <w:lvlJc w:val="left"/>
      <w:pPr>
        <w:tabs>
          <w:tab w:val="num" w:pos="2955"/>
        </w:tabs>
        <w:ind w:left="2955" w:hanging="360"/>
      </w:pPr>
    </w:lvl>
    <w:lvl w:ilvl="4" w:tplc="04190019" w:tentative="1">
      <w:start w:val="1"/>
      <w:numFmt w:val="lowerLetter"/>
      <w:lvlText w:val="%5."/>
      <w:lvlJc w:val="left"/>
      <w:pPr>
        <w:tabs>
          <w:tab w:val="num" w:pos="3675"/>
        </w:tabs>
        <w:ind w:left="3675" w:hanging="360"/>
      </w:pPr>
    </w:lvl>
    <w:lvl w:ilvl="5" w:tplc="0419001B" w:tentative="1">
      <w:start w:val="1"/>
      <w:numFmt w:val="lowerRoman"/>
      <w:lvlText w:val="%6."/>
      <w:lvlJc w:val="right"/>
      <w:pPr>
        <w:tabs>
          <w:tab w:val="num" w:pos="4395"/>
        </w:tabs>
        <w:ind w:left="4395" w:hanging="180"/>
      </w:pPr>
    </w:lvl>
    <w:lvl w:ilvl="6" w:tplc="0419000F" w:tentative="1">
      <w:start w:val="1"/>
      <w:numFmt w:val="decimal"/>
      <w:lvlText w:val="%7."/>
      <w:lvlJc w:val="left"/>
      <w:pPr>
        <w:tabs>
          <w:tab w:val="num" w:pos="5115"/>
        </w:tabs>
        <w:ind w:left="5115" w:hanging="360"/>
      </w:pPr>
    </w:lvl>
    <w:lvl w:ilvl="7" w:tplc="04190019" w:tentative="1">
      <w:start w:val="1"/>
      <w:numFmt w:val="lowerLetter"/>
      <w:lvlText w:val="%8."/>
      <w:lvlJc w:val="left"/>
      <w:pPr>
        <w:tabs>
          <w:tab w:val="num" w:pos="5835"/>
        </w:tabs>
        <w:ind w:left="5835" w:hanging="360"/>
      </w:pPr>
    </w:lvl>
    <w:lvl w:ilvl="8" w:tplc="0419001B" w:tentative="1">
      <w:start w:val="1"/>
      <w:numFmt w:val="lowerRoman"/>
      <w:lvlText w:val="%9."/>
      <w:lvlJc w:val="right"/>
      <w:pPr>
        <w:tabs>
          <w:tab w:val="num" w:pos="6555"/>
        </w:tabs>
        <w:ind w:left="6555" w:hanging="180"/>
      </w:pPr>
    </w:lvl>
  </w:abstractNum>
  <w:abstractNum w:abstractNumId="28">
    <w:nsid w:val="5D683509"/>
    <w:multiLevelType w:val="hybridMultilevel"/>
    <w:tmpl w:val="999C6E9C"/>
    <w:lvl w:ilvl="0" w:tplc="04190001">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9">
    <w:nsid w:val="5F2275F7"/>
    <w:multiLevelType w:val="singleLevel"/>
    <w:tmpl w:val="B5A6458A"/>
    <w:lvl w:ilvl="0">
      <w:start w:val="4"/>
      <w:numFmt w:val="bullet"/>
      <w:lvlText w:val="–"/>
      <w:lvlJc w:val="left"/>
      <w:pPr>
        <w:tabs>
          <w:tab w:val="num" w:pos="1069"/>
        </w:tabs>
        <w:ind w:left="1069" w:hanging="360"/>
      </w:pPr>
      <w:rPr>
        <w:rFonts w:hint="default"/>
      </w:rPr>
    </w:lvl>
  </w:abstractNum>
  <w:abstractNum w:abstractNumId="30">
    <w:nsid w:val="5F267C31"/>
    <w:multiLevelType w:val="multilevel"/>
    <w:tmpl w:val="926000B0"/>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1">
    <w:nsid w:val="61235888"/>
    <w:multiLevelType w:val="hybridMultilevel"/>
    <w:tmpl w:val="512ECDA2"/>
    <w:lvl w:ilvl="0" w:tplc="04190001">
      <w:start w:val="1"/>
      <w:numFmt w:val="bullet"/>
      <w:lvlText w:val=""/>
      <w:lvlJc w:val="left"/>
      <w:pPr>
        <w:tabs>
          <w:tab w:val="num" w:pos="1618"/>
        </w:tabs>
        <w:ind w:left="1618" w:hanging="360"/>
      </w:pPr>
      <w:rPr>
        <w:rFonts w:ascii="Symbol" w:hAnsi="Symbol" w:hint="default"/>
      </w:rPr>
    </w:lvl>
    <w:lvl w:ilvl="1" w:tplc="04190003" w:tentative="1">
      <w:start w:val="1"/>
      <w:numFmt w:val="bullet"/>
      <w:lvlText w:val="o"/>
      <w:lvlJc w:val="left"/>
      <w:pPr>
        <w:tabs>
          <w:tab w:val="num" w:pos="2338"/>
        </w:tabs>
        <w:ind w:left="2338" w:hanging="360"/>
      </w:pPr>
      <w:rPr>
        <w:rFonts w:ascii="Courier New" w:hAnsi="Courier New" w:cs="Courier New" w:hint="default"/>
      </w:rPr>
    </w:lvl>
    <w:lvl w:ilvl="2" w:tplc="04190005" w:tentative="1">
      <w:start w:val="1"/>
      <w:numFmt w:val="bullet"/>
      <w:lvlText w:val=""/>
      <w:lvlJc w:val="left"/>
      <w:pPr>
        <w:tabs>
          <w:tab w:val="num" w:pos="3058"/>
        </w:tabs>
        <w:ind w:left="3058" w:hanging="360"/>
      </w:pPr>
      <w:rPr>
        <w:rFonts w:ascii="Wingdings" w:hAnsi="Wingdings" w:hint="default"/>
      </w:rPr>
    </w:lvl>
    <w:lvl w:ilvl="3" w:tplc="04190001" w:tentative="1">
      <w:start w:val="1"/>
      <w:numFmt w:val="bullet"/>
      <w:lvlText w:val=""/>
      <w:lvlJc w:val="left"/>
      <w:pPr>
        <w:tabs>
          <w:tab w:val="num" w:pos="3778"/>
        </w:tabs>
        <w:ind w:left="3778" w:hanging="360"/>
      </w:pPr>
      <w:rPr>
        <w:rFonts w:ascii="Symbol" w:hAnsi="Symbol" w:hint="default"/>
      </w:rPr>
    </w:lvl>
    <w:lvl w:ilvl="4" w:tplc="04190003" w:tentative="1">
      <w:start w:val="1"/>
      <w:numFmt w:val="bullet"/>
      <w:lvlText w:val="o"/>
      <w:lvlJc w:val="left"/>
      <w:pPr>
        <w:tabs>
          <w:tab w:val="num" w:pos="4498"/>
        </w:tabs>
        <w:ind w:left="4498" w:hanging="360"/>
      </w:pPr>
      <w:rPr>
        <w:rFonts w:ascii="Courier New" w:hAnsi="Courier New" w:cs="Courier New" w:hint="default"/>
      </w:rPr>
    </w:lvl>
    <w:lvl w:ilvl="5" w:tplc="04190005" w:tentative="1">
      <w:start w:val="1"/>
      <w:numFmt w:val="bullet"/>
      <w:lvlText w:val=""/>
      <w:lvlJc w:val="left"/>
      <w:pPr>
        <w:tabs>
          <w:tab w:val="num" w:pos="5218"/>
        </w:tabs>
        <w:ind w:left="5218" w:hanging="360"/>
      </w:pPr>
      <w:rPr>
        <w:rFonts w:ascii="Wingdings" w:hAnsi="Wingdings" w:hint="default"/>
      </w:rPr>
    </w:lvl>
    <w:lvl w:ilvl="6" w:tplc="04190001" w:tentative="1">
      <w:start w:val="1"/>
      <w:numFmt w:val="bullet"/>
      <w:lvlText w:val=""/>
      <w:lvlJc w:val="left"/>
      <w:pPr>
        <w:tabs>
          <w:tab w:val="num" w:pos="5938"/>
        </w:tabs>
        <w:ind w:left="5938" w:hanging="360"/>
      </w:pPr>
      <w:rPr>
        <w:rFonts w:ascii="Symbol" w:hAnsi="Symbol" w:hint="default"/>
      </w:rPr>
    </w:lvl>
    <w:lvl w:ilvl="7" w:tplc="04190003" w:tentative="1">
      <w:start w:val="1"/>
      <w:numFmt w:val="bullet"/>
      <w:lvlText w:val="o"/>
      <w:lvlJc w:val="left"/>
      <w:pPr>
        <w:tabs>
          <w:tab w:val="num" w:pos="6658"/>
        </w:tabs>
        <w:ind w:left="6658" w:hanging="360"/>
      </w:pPr>
      <w:rPr>
        <w:rFonts w:ascii="Courier New" w:hAnsi="Courier New" w:cs="Courier New" w:hint="default"/>
      </w:rPr>
    </w:lvl>
    <w:lvl w:ilvl="8" w:tplc="04190005" w:tentative="1">
      <w:start w:val="1"/>
      <w:numFmt w:val="bullet"/>
      <w:lvlText w:val=""/>
      <w:lvlJc w:val="left"/>
      <w:pPr>
        <w:tabs>
          <w:tab w:val="num" w:pos="7378"/>
        </w:tabs>
        <w:ind w:left="7378" w:hanging="360"/>
      </w:pPr>
      <w:rPr>
        <w:rFonts w:ascii="Wingdings" w:hAnsi="Wingdings" w:hint="default"/>
      </w:rPr>
    </w:lvl>
  </w:abstractNum>
  <w:abstractNum w:abstractNumId="32">
    <w:nsid w:val="72737BFF"/>
    <w:multiLevelType w:val="hybridMultilevel"/>
    <w:tmpl w:val="885CC1B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nsid w:val="7AB55285"/>
    <w:multiLevelType w:val="hybridMultilevel"/>
    <w:tmpl w:val="DC508462"/>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4">
    <w:nsid w:val="7C7D2D82"/>
    <w:multiLevelType w:val="hybridMultilevel"/>
    <w:tmpl w:val="14E84870"/>
    <w:lvl w:ilvl="0" w:tplc="0419000D">
      <w:start w:val="1"/>
      <w:numFmt w:val="bullet"/>
      <w:lvlText w:val=""/>
      <w:lvlJc w:val="left"/>
      <w:pPr>
        <w:ind w:left="1500" w:hanging="360"/>
      </w:pPr>
      <w:rPr>
        <w:rFonts w:ascii="Wingdings" w:hAnsi="Wingdings"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num w:numId="1">
    <w:abstractNumId w:val="19"/>
  </w:num>
  <w:num w:numId="2">
    <w:abstractNumId w:val="4"/>
  </w:num>
  <w:num w:numId="3">
    <w:abstractNumId w:val="29"/>
  </w:num>
  <w:num w:numId="4">
    <w:abstractNumId w:val="3"/>
  </w:num>
  <w:num w:numId="5">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4"/>
  </w:num>
  <w:num w:numId="7">
    <w:abstractNumId w:val="10"/>
  </w:num>
  <w:num w:numId="8">
    <w:abstractNumId w:val="17"/>
  </w:num>
  <w:num w:numId="9">
    <w:abstractNumId w:val="13"/>
  </w:num>
  <w:num w:numId="10">
    <w:abstractNumId w:val="7"/>
  </w:num>
  <w:num w:numId="11">
    <w:abstractNumId w:val="32"/>
  </w:num>
  <w:num w:numId="12">
    <w:abstractNumId w:val="34"/>
  </w:num>
  <w:num w:numId="13">
    <w:abstractNumId w:val="33"/>
  </w:num>
  <w:num w:numId="14">
    <w:abstractNumId w:val="28"/>
  </w:num>
  <w:num w:numId="15">
    <w:abstractNumId w:val="6"/>
  </w:num>
  <w:num w:numId="16">
    <w:abstractNumId w:val="11"/>
  </w:num>
  <w:num w:numId="17">
    <w:abstractNumId w:val="27"/>
  </w:num>
  <w:num w:numId="18">
    <w:abstractNumId w:val="31"/>
  </w:num>
  <w:num w:numId="19">
    <w:abstractNumId w:val="9"/>
  </w:num>
  <w:num w:numId="20">
    <w:abstractNumId w:val="18"/>
  </w:num>
  <w:num w:numId="21">
    <w:abstractNumId w:val="2"/>
  </w:num>
  <w:num w:numId="22">
    <w:abstractNumId w:val="8"/>
  </w:num>
  <w:num w:numId="23">
    <w:abstractNumId w:val="21"/>
  </w:num>
  <w:num w:numId="24">
    <w:abstractNumId w:val="1"/>
  </w:num>
  <w:num w:numId="25">
    <w:abstractNumId w:val="23"/>
  </w:num>
  <w:num w:numId="26">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lvlOverride w:ilvl="0"/>
    <w:lvlOverride w:ilvl="1">
      <w:startOverride w:val="1"/>
    </w:lvlOverride>
    <w:lvlOverride w:ilvl="2">
      <w:startOverride w:val="1"/>
    </w:lvlOverride>
    <w:lvlOverride w:ilvl="3">
      <w:startOverride w:val="3"/>
    </w:lvlOverride>
    <w:lvlOverride w:ilvl="4">
      <w:startOverride w:val="3"/>
    </w:lvlOverride>
    <w:lvlOverride w:ilvl="5">
      <w:startOverride w:val="3"/>
    </w:lvlOverride>
    <w:lvlOverride w:ilvl="6">
      <w:startOverride w:val="3"/>
    </w:lvlOverride>
    <w:lvlOverride w:ilvl="7">
      <w:startOverride w:val="3"/>
    </w:lvlOverride>
    <w:lvlOverride w:ilvl="8">
      <w:startOverride w:val="3"/>
    </w:lvlOverride>
  </w:num>
  <w:num w:numId="28">
    <w:abstractNumId w:val="5"/>
  </w:num>
  <w:num w:numId="29">
    <w:abstractNumId w:val="25"/>
  </w:num>
  <w:num w:numId="30">
    <w:abstractNumId w:val="26"/>
  </w:num>
  <w:num w:numId="31">
    <w:abstractNumId w:val="16"/>
  </w:num>
  <w:num w:numId="32">
    <w:abstractNumId w:val="12"/>
  </w:num>
  <w:num w:numId="33">
    <w:abstractNumId w:val="30"/>
  </w:num>
  <w:num w:numId="34">
    <w:abstractNumId w:val="15"/>
  </w:num>
  <w:num w:numId="35">
    <w:abstractNumId w:val="20"/>
  </w:num>
  <w:num w:numId="36">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5"/>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21ED"/>
    <w:rsid w:val="0000446B"/>
    <w:rsid w:val="000055C4"/>
    <w:rsid w:val="00013C40"/>
    <w:rsid w:val="0003159B"/>
    <w:rsid w:val="000331B1"/>
    <w:rsid w:val="000343D0"/>
    <w:rsid w:val="000428BB"/>
    <w:rsid w:val="000502DB"/>
    <w:rsid w:val="000537C6"/>
    <w:rsid w:val="0005506F"/>
    <w:rsid w:val="00063595"/>
    <w:rsid w:val="00066DA4"/>
    <w:rsid w:val="000721ED"/>
    <w:rsid w:val="00073412"/>
    <w:rsid w:val="00074B84"/>
    <w:rsid w:val="00077525"/>
    <w:rsid w:val="00082148"/>
    <w:rsid w:val="000917AD"/>
    <w:rsid w:val="000C4336"/>
    <w:rsid w:val="000D1616"/>
    <w:rsid w:val="000D2225"/>
    <w:rsid w:val="000E69FD"/>
    <w:rsid w:val="000F1DA8"/>
    <w:rsid w:val="000F67F4"/>
    <w:rsid w:val="0010434F"/>
    <w:rsid w:val="00107382"/>
    <w:rsid w:val="00114781"/>
    <w:rsid w:val="0012198F"/>
    <w:rsid w:val="00122E24"/>
    <w:rsid w:val="00125850"/>
    <w:rsid w:val="00126E97"/>
    <w:rsid w:val="00127C50"/>
    <w:rsid w:val="0013649F"/>
    <w:rsid w:val="001407D5"/>
    <w:rsid w:val="00145097"/>
    <w:rsid w:val="00146B87"/>
    <w:rsid w:val="00155CEA"/>
    <w:rsid w:val="00166D3C"/>
    <w:rsid w:val="00167606"/>
    <w:rsid w:val="00172B86"/>
    <w:rsid w:val="00173C07"/>
    <w:rsid w:val="001779FD"/>
    <w:rsid w:val="00194615"/>
    <w:rsid w:val="00194D4B"/>
    <w:rsid w:val="001955FB"/>
    <w:rsid w:val="001A5DB9"/>
    <w:rsid w:val="001B2AFA"/>
    <w:rsid w:val="001C1314"/>
    <w:rsid w:val="001C3A7B"/>
    <w:rsid w:val="001D1AF2"/>
    <w:rsid w:val="001D6783"/>
    <w:rsid w:val="001E2AEC"/>
    <w:rsid w:val="001E5E7B"/>
    <w:rsid w:val="001E7676"/>
    <w:rsid w:val="00206287"/>
    <w:rsid w:val="0021167C"/>
    <w:rsid w:val="00215578"/>
    <w:rsid w:val="00215BB1"/>
    <w:rsid w:val="00232669"/>
    <w:rsid w:val="00236FE7"/>
    <w:rsid w:val="00241702"/>
    <w:rsid w:val="00242E8A"/>
    <w:rsid w:val="00243AF3"/>
    <w:rsid w:val="00246038"/>
    <w:rsid w:val="002537B0"/>
    <w:rsid w:val="002547DB"/>
    <w:rsid w:val="002610BB"/>
    <w:rsid w:val="002647A2"/>
    <w:rsid w:val="00283F33"/>
    <w:rsid w:val="00286B85"/>
    <w:rsid w:val="00290677"/>
    <w:rsid w:val="002950E8"/>
    <w:rsid w:val="002B1C68"/>
    <w:rsid w:val="002B7FE2"/>
    <w:rsid w:val="002C3520"/>
    <w:rsid w:val="002D03E8"/>
    <w:rsid w:val="002E2626"/>
    <w:rsid w:val="002E7F80"/>
    <w:rsid w:val="002F4914"/>
    <w:rsid w:val="002F4958"/>
    <w:rsid w:val="00303612"/>
    <w:rsid w:val="003123A4"/>
    <w:rsid w:val="0031249D"/>
    <w:rsid w:val="003129A6"/>
    <w:rsid w:val="00317EE2"/>
    <w:rsid w:val="0032668F"/>
    <w:rsid w:val="00330708"/>
    <w:rsid w:val="003313D8"/>
    <w:rsid w:val="00346737"/>
    <w:rsid w:val="0035358A"/>
    <w:rsid w:val="00360FC4"/>
    <w:rsid w:val="00361BBB"/>
    <w:rsid w:val="00363BE1"/>
    <w:rsid w:val="003839B3"/>
    <w:rsid w:val="00384BF0"/>
    <w:rsid w:val="00385ACA"/>
    <w:rsid w:val="003A104A"/>
    <w:rsid w:val="003A22A6"/>
    <w:rsid w:val="003A4962"/>
    <w:rsid w:val="003B057B"/>
    <w:rsid w:val="003B190D"/>
    <w:rsid w:val="003B1AED"/>
    <w:rsid w:val="003B5D32"/>
    <w:rsid w:val="003C1171"/>
    <w:rsid w:val="003D0AD4"/>
    <w:rsid w:val="003D16E6"/>
    <w:rsid w:val="003D34F3"/>
    <w:rsid w:val="003E6860"/>
    <w:rsid w:val="003F3B27"/>
    <w:rsid w:val="00403C8E"/>
    <w:rsid w:val="00405765"/>
    <w:rsid w:val="00415570"/>
    <w:rsid w:val="00425E35"/>
    <w:rsid w:val="0043015A"/>
    <w:rsid w:val="004304B1"/>
    <w:rsid w:val="004310AB"/>
    <w:rsid w:val="00437091"/>
    <w:rsid w:val="00447DAD"/>
    <w:rsid w:val="00453148"/>
    <w:rsid w:val="004554BF"/>
    <w:rsid w:val="00457DBE"/>
    <w:rsid w:val="00463FB7"/>
    <w:rsid w:val="004655DC"/>
    <w:rsid w:val="00465E0D"/>
    <w:rsid w:val="0047160C"/>
    <w:rsid w:val="00474CD9"/>
    <w:rsid w:val="00485D48"/>
    <w:rsid w:val="00493533"/>
    <w:rsid w:val="00493A0F"/>
    <w:rsid w:val="004B4E64"/>
    <w:rsid w:val="004C53D3"/>
    <w:rsid w:val="004E111C"/>
    <w:rsid w:val="004E46B8"/>
    <w:rsid w:val="004F4979"/>
    <w:rsid w:val="00504679"/>
    <w:rsid w:val="005205A8"/>
    <w:rsid w:val="00531F94"/>
    <w:rsid w:val="0053668A"/>
    <w:rsid w:val="00561599"/>
    <w:rsid w:val="00575671"/>
    <w:rsid w:val="00575DAB"/>
    <w:rsid w:val="00577853"/>
    <w:rsid w:val="005864E0"/>
    <w:rsid w:val="00596437"/>
    <w:rsid w:val="005A1EAB"/>
    <w:rsid w:val="005B12B7"/>
    <w:rsid w:val="005B707E"/>
    <w:rsid w:val="005C23F8"/>
    <w:rsid w:val="005C6AA8"/>
    <w:rsid w:val="005C73FC"/>
    <w:rsid w:val="005D277E"/>
    <w:rsid w:val="005E6E66"/>
    <w:rsid w:val="005F7A18"/>
    <w:rsid w:val="00603CF2"/>
    <w:rsid w:val="00615ADE"/>
    <w:rsid w:val="006276CD"/>
    <w:rsid w:val="00642474"/>
    <w:rsid w:val="00663D45"/>
    <w:rsid w:val="00663D86"/>
    <w:rsid w:val="00673B4E"/>
    <w:rsid w:val="006A564B"/>
    <w:rsid w:val="006A6F97"/>
    <w:rsid w:val="006B1C21"/>
    <w:rsid w:val="006D5C7E"/>
    <w:rsid w:val="006D7DA9"/>
    <w:rsid w:val="006E42D1"/>
    <w:rsid w:val="006E4674"/>
    <w:rsid w:val="006F365D"/>
    <w:rsid w:val="006F68AF"/>
    <w:rsid w:val="00704396"/>
    <w:rsid w:val="007044A8"/>
    <w:rsid w:val="007236C2"/>
    <w:rsid w:val="007257DC"/>
    <w:rsid w:val="007257E5"/>
    <w:rsid w:val="00725E00"/>
    <w:rsid w:val="007443B7"/>
    <w:rsid w:val="00745E5C"/>
    <w:rsid w:val="00747F58"/>
    <w:rsid w:val="0075193D"/>
    <w:rsid w:val="00752501"/>
    <w:rsid w:val="00764DD0"/>
    <w:rsid w:val="00772BB9"/>
    <w:rsid w:val="00790C4A"/>
    <w:rsid w:val="00796A7A"/>
    <w:rsid w:val="007B4647"/>
    <w:rsid w:val="007B6D7F"/>
    <w:rsid w:val="007B74B9"/>
    <w:rsid w:val="007C2BF9"/>
    <w:rsid w:val="007E4695"/>
    <w:rsid w:val="007F123F"/>
    <w:rsid w:val="00803305"/>
    <w:rsid w:val="008040C1"/>
    <w:rsid w:val="00805A80"/>
    <w:rsid w:val="00811537"/>
    <w:rsid w:val="00816220"/>
    <w:rsid w:val="00816DC6"/>
    <w:rsid w:val="0084162E"/>
    <w:rsid w:val="00867DBE"/>
    <w:rsid w:val="008737B1"/>
    <w:rsid w:val="00873E52"/>
    <w:rsid w:val="00874076"/>
    <w:rsid w:val="0087635D"/>
    <w:rsid w:val="00887394"/>
    <w:rsid w:val="008875C9"/>
    <w:rsid w:val="008946E6"/>
    <w:rsid w:val="008B0D4A"/>
    <w:rsid w:val="008D3F81"/>
    <w:rsid w:val="008E4842"/>
    <w:rsid w:val="008E63AA"/>
    <w:rsid w:val="008F05DF"/>
    <w:rsid w:val="008F5DC9"/>
    <w:rsid w:val="008F7AB0"/>
    <w:rsid w:val="009044ED"/>
    <w:rsid w:val="00921B15"/>
    <w:rsid w:val="0093210C"/>
    <w:rsid w:val="00940A98"/>
    <w:rsid w:val="00942BAB"/>
    <w:rsid w:val="009461C9"/>
    <w:rsid w:val="00954F00"/>
    <w:rsid w:val="00957829"/>
    <w:rsid w:val="0096337A"/>
    <w:rsid w:val="00983EE5"/>
    <w:rsid w:val="00986E0E"/>
    <w:rsid w:val="009A1C60"/>
    <w:rsid w:val="009A5325"/>
    <w:rsid w:val="009B03AF"/>
    <w:rsid w:val="009C6C8A"/>
    <w:rsid w:val="009D4DA4"/>
    <w:rsid w:val="009D669A"/>
    <w:rsid w:val="009E6E6D"/>
    <w:rsid w:val="009F52A6"/>
    <w:rsid w:val="00A03ADE"/>
    <w:rsid w:val="00A05E5E"/>
    <w:rsid w:val="00A11FCB"/>
    <w:rsid w:val="00A1437B"/>
    <w:rsid w:val="00A172CA"/>
    <w:rsid w:val="00A22752"/>
    <w:rsid w:val="00A3355D"/>
    <w:rsid w:val="00A45CB4"/>
    <w:rsid w:val="00A52B79"/>
    <w:rsid w:val="00A75835"/>
    <w:rsid w:val="00A77CCB"/>
    <w:rsid w:val="00A82015"/>
    <w:rsid w:val="00A8345F"/>
    <w:rsid w:val="00A83C57"/>
    <w:rsid w:val="00A870C3"/>
    <w:rsid w:val="00A93D52"/>
    <w:rsid w:val="00A95D56"/>
    <w:rsid w:val="00AA1B50"/>
    <w:rsid w:val="00AC1CD5"/>
    <w:rsid w:val="00AC2B00"/>
    <w:rsid w:val="00AC57BF"/>
    <w:rsid w:val="00AC749D"/>
    <w:rsid w:val="00AD3604"/>
    <w:rsid w:val="00AD49AE"/>
    <w:rsid w:val="00AD601C"/>
    <w:rsid w:val="00AE713F"/>
    <w:rsid w:val="00AF5ADA"/>
    <w:rsid w:val="00B051F3"/>
    <w:rsid w:val="00B07582"/>
    <w:rsid w:val="00B14749"/>
    <w:rsid w:val="00B30463"/>
    <w:rsid w:val="00B42185"/>
    <w:rsid w:val="00B67896"/>
    <w:rsid w:val="00B70322"/>
    <w:rsid w:val="00B72B71"/>
    <w:rsid w:val="00B8343C"/>
    <w:rsid w:val="00BA4254"/>
    <w:rsid w:val="00BB16E7"/>
    <w:rsid w:val="00BC3150"/>
    <w:rsid w:val="00BC48D5"/>
    <w:rsid w:val="00BD25D4"/>
    <w:rsid w:val="00BF048B"/>
    <w:rsid w:val="00C00ABF"/>
    <w:rsid w:val="00C00DD9"/>
    <w:rsid w:val="00C07AE4"/>
    <w:rsid w:val="00C10BE5"/>
    <w:rsid w:val="00C22C2D"/>
    <w:rsid w:val="00C24A06"/>
    <w:rsid w:val="00C359A8"/>
    <w:rsid w:val="00C42D2B"/>
    <w:rsid w:val="00C44196"/>
    <w:rsid w:val="00C452E4"/>
    <w:rsid w:val="00C54A6A"/>
    <w:rsid w:val="00C55DC4"/>
    <w:rsid w:val="00C8241E"/>
    <w:rsid w:val="00C94B4D"/>
    <w:rsid w:val="00C95805"/>
    <w:rsid w:val="00CA1481"/>
    <w:rsid w:val="00CA57BC"/>
    <w:rsid w:val="00CA7AE2"/>
    <w:rsid w:val="00CB1743"/>
    <w:rsid w:val="00CB1891"/>
    <w:rsid w:val="00CB4543"/>
    <w:rsid w:val="00CB7F20"/>
    <w:rsid w:val="00CC60E2"/>
    <w:rsid w:val="00CD3F71"/>
    <w:rsid w:val="00CE10A1"/>
    <w:rsid w:val="00CE7AE6"/>
    <w:rsid w:val="00CF0D17"/>
    <w:rsid w:val="00D035D6"/>
    <w:rsid w:val="00D1141D"/>
    <w:rsid w:val="00D21D0C"/>
    <w:rsid w:val="00D25C6D"/>
    <w:rsid w:val="00D2725E"/>
    <w:rsid w:val="00D33648"/>
    <w:rsid w:val="00D54B1D"/>
    <w:rsid w:val="00D57F52"/>
    <w:rsid w:val="00D600C3"/>
    <w:rsid w:val="00D606FA"/>
    <w:rsid w:val="00D92CFE"/>
    <w:rsid w:val="00DA37EE"/>
    <w:rsid w:val="00DA3903"/>
    <w:rsid w:val="00DB37CD"/>
    <w:rsid w:val="00DB589C"/>
    <w:rsid w:val="00DC1B8E"/>
    <w:rsid w:val="00DC65D0"/>
    <w:rsid w:val="00DE09A4"/>
    <w:rsid w:val="00DE1C0C"/>
    <w:rsid w:val="00DF09CB"/>
    <w:rsid w:val="00DF465D"/>
    <w:rsid w:val="00DF64CD"/>
    <w:rsid w:val="00E00D1F"/>
    <w:rsid w:val="00E07BE1"/>
    <w:rsid w:val="00E17E6F"/>
    <w:rsid w:val="00E255D0"/>
    <w:rsid w:val="00E30BFD"/>
    <w:rsid w:val="00E30D4A"/>
    <w:rsid w:val="00E339D2"/>
    <w:rsid w:val="00E410AA"/>
    <w:rsid w:val="00E55DB2"/>
    <w:rsid w:val="00E82503"/>
    <w:rsid w:val="00E83335"/>
    <w:rsid w:val="00E85B9C"/>
    <w:rsid w:val="00E861B9"/>
    <w:rsid w:val="00EA3761"/>
    <w:rsid w:val="00EA4E85"/>
    <w:rsid w:val="00ED43A6"/>
    <w:rsid w:val="00ED6EFA"/>
    <w:rsid w:val="00EE428D"/>
    <w:rsid w:val="00EE61D6"/>
    <w:rsid w:val="00EE6F44"/>
    <w:rsid w:val="00EE7F27"/>
    <w:rsid w:val="00EF2D2C"/>
    <w:rsid w:val="00EF4021"/>
    <w:rsid w:val="00F009A7"/>
    <w:rsid w:val="00F0167B"/>
    <w:rsid w:val="00F064D3"/>
    <w:rsid w:val="00F138F8"/>
    <w:rsid w:val="00F155AE"/>
    <w:rsid w:val="00F3386D"/>
    <w:rsid w:val="00F53BDF"/>
    <w:rsid w:val="00F606D7"/>
    <w:rsid w:val="00F607B7"/>
    <w:rsid w:val="00F77E19"/>
    <w:rsid w:val="00F82624"/>
    <w:rsid w:val="00F90350"/>
    <w:rsid w:val="00F93A30"/>
    <w:rsid w:val="00FA1ABF"/>
    <w:rsid w:val="00FA723D"/>
    <w:rsid w:val="00FB19D0"/>
    <w:rsid w:val="00FB32F4"/>
    <w:rsid w:val="00FB5D93"/>
    <w:rsid w:val="00FC167C"/>
    <w:rsid w:val="00FD0201"/>
    <w:rsid w:val="00FD1A75"/>
    <w:rsid w:val="00FD31F2"/>
    <w:rsid w:val="00FD56ED"/>
    <w:rsid w:val="00FD6F45"/>
    <w:rsid w:val="00FE47C3"/>
    <w:rsid w:val="00FE50D5"/>
    <w:rsid w:val="00FF1C27"/>
    <w:rsid w:val="00FF7AC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docId w15:val="{6DA024FA-3C54-478D-B776-927F3CB949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nhideWhenUsed="1" w:qFormat="1"/>
    <w:lsdException w:name="heading 8" w:semiHidden="1"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747F5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7">
    <w:name w:val="heading 7"/>
    <w:basedOn w:val="a"/>
    <w:next w:val="a"/>
    <w:link w:val="70"/>
    <w:uiPriority w:val="99"/>
    <w:unhideWhenUsed/>
    <w:qFormat/>
    <w:rsid w:val="00DA37EE"/>
    <w:pPr>
      <w:keepNext/>
      <w:keepLines/>
      <w:spacing w:before="200" w:after="0" w:line="240" w:lineRule="auto"/>
      <w:outlineLvl w:val="6"/>
    </w:pPr>
    <w:rPr>
      <w:rFonts w:ascii="Cambria" w:eastAsia="Times New Roman" w:hAnsi="Cambria" w:cs="Times New Roman"/>
      <w:i/>
      <w:iCs/>
      <w:color w:val="404040"/>
      <w:sz w:val="24"/>
      <w:szCs w:val="24"/>
      <w:lang w:eastAsia="ru-RU"/>
    </w:rPr>
  </w:style>
  <w:style w:type="paragraph" w:styleId="8">
    <w:name w:val="heading 8"/>
    <w:basedOn w:val="a"/>
    <w:next w:val="a"/>
    <w:link w:val="80"/>
    <w:uiPriority w:val="99"/>
    <w:unhideWhenUsed/>
    <w:qFormat/>
    <w:rsid w:val="00CB7F20"/>
    <w:pPr>
      <w:keepNext/>
      <w:keepLines/>
      <w:spacing w:before="200" w:after="0" w:line="240" w:lineRule="auto"/>
      <w:outlineLvl w:val="7"/>
    </w:pPr>
    <w:rPr>
      <w:rFonts w:ascii="Cambria" w:eastAsia="Times New Roman" w:hAnsi="Cambria" w:cs="Times New Roman"/>
      <w:color w:val="404040"/>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6B1C21"/>
    <w:pPr>
      <w:tabs>
        <w:tab w:val="center" w:pos="4677"/>
        <w:tab w:val="right" w:pos="9355"/>
      </w:tabs>
      <w:spacing w:after="0" w:line="360" w:lineRule="auto"/>
      <w:ind w:firstLine="709"/>
      <w:jc w:val="both"/>
    </w:pPr>
    <w:rPr>
      <w:rFonts w:ascii="Times New Roman" w:eastAsia="Times New Roman" w:hAnsi="Times New Roman" w:cs="Times New Roman"/>
      <w:sz w:val="28"/>
      <w:szCs w:val="24"/>
      <w:lang w:eastAsia="ru-RU"/>
    </w:rPr>
  </w:style>
  <w:style w:type="character" w:customStyle="1" w:styleId="a4">
    <w:name w:val="Верхний колонтитул Знак"/>
    <w:basedOn w:val="a0"/>
    <w:link w:val="a3"/>
    <w:uiPriority w:val="99"/>
    <w:rsid w:val="006B1C21"/>
    <w:rPr>
      <w:rFonts w:ascii="Times New Roman" w:eastAsia="Times New Roman" w:hAnsi="Times New Roman" w:cs="Times New Roman"/>
      <w:sz w:val="28"/>
      <w:szCs w:val="24"/>
      <w:lang w:eastAsia="ru-RU"/>
    </w:rPr>
  </w:style>
  <w:style w:type="character" w:styleId="a5">
    <w:name w:val="page number"/>
    <w:basedOn w:val="a0"/>
    <w:rsid w:val="006B1C21"/>
  </w:style>
  <w:style w:type="paragraph" w:styleId="a6">
    <w:name w:val="footer"/>
    <w:basedOn w:val="a"/>
    <w:link w:val="a7"/>
    <w:uiPriority w:val="99"/>
    <w:unhideWhenUsed/>
    <w:rsid w:val="00EF4021"/>
    <w:pPr>
      <w:tabs>
        <w:tab w:val="center" w:pos="4677"/>
        <w:tab w:val="right" w:pos="9355"/>
      </w:tabs>
      <w:spacing w:after="0" w:line="240" w:lineRule="auto"/>
    </w:pPr>
  </w:style>
  <w:style w:type="character" w:customStyle="1" w:styleId="a7">
    <w:name w:val="Нижний колонтитул Знак"/>
    <w:basedOn w:val="a0"/>
    <w:link w:val="a6"/>
    <w:uiPriority w:val="99"/>
    <w:rsid w:val="00EF4021"/>
  </w:style>
  <w:style w:type="paragraph" w:styleId="a8">
    <w:name w:val="List Paragraph"/>
    <w:basedOn w:val="a"/>
    <w:uiPriority w:val="34"/>
    <w:qFormat/>
    <w:rsid w:val="00063595"/>
    <w:pPr>
      <w:ind w:left="720"/>
      <w:contextualSpacing/>
    </w:pPr>
  </w:style>
  <w:style w:type="paragraph" w:styleId="a9">
    <w:name w:val="Balloon Text"/>
    <w:basedOn w:val="a"/>
    <w:link w:val="aa"/>
    <w:uiPriority w:val="99"/>
    <w:semiHidden/>
    <w:unhideWhenUsed/>
    <w:rsid w:val="00E00D1F"/>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E00D1F"/>
    <w:rPr>
      <w:rFonts w:ascii="Segoe UI" w:hAnsi="Segoe UI" w:cs="Segoe UI"/>
      <w:sz w:val="18"/>
      <w:szCs w:val="18"/>
    </w:rPr>
  </w:style>
  <w:style w:type="character" w:customStyle="1" w:styleId="80">
    <w:name w:val="Заголовок 8 Знак"/>
    <w:basedOn w:val="a0"/>
    <w:link w:val="8"/>
    <w:uiPriority w:val="99"/>
    <w:rsid w:val="00CB7F20"/>
    <w:rPr>
      <w:rFonts w:ascii="Cambria" w:eastAsia="Times New Roman" w:hAnsi="Cambria" w:cs="Times New Roman"/>
      <w:color w:val="404040"/>
      <w:sz w:val="20"/>
      <w:szCs w:val="20"/>
      <w:lang w:eastAsia="ru-RU"/>
    </w:rPr>
  </w:style>
  <w:style w:type="character" w:customStyle="1" w:styleId="70">
    <w:name w:val="Заголовок 7 Знак"/>
    <w:basedOn w:val="a0"/>
    <w:link w:val="7"/>
    <w:uiPriority w:val="99"/>
    <w:rsid w:val="00DA37EE"/>
    <w:rPr>
      <w:rFonts w:ascii="Cambria" w:eastAsia="Times New Roman" w:hAnsi="Cambria" w:cs="Times New Roman"/>
      <w:i/>
      <w:iCs/>
      <w:color w:val="404040"/>
      <w:sz w:val="24"/>
      <w:szCs w:val="24"/>
      <w:lang w:eastAsia="ru-RU"/>
    </w:rPr>
  </w:style>
  <w:style w:type="paragraph" w:styleId="ab">
    <w:name w:val="Normal (Web)"/>
    <w:basedOn w:val="a"/>
    <w:uiPriority w:val="99"/>
    <w:unhideWhenUsed/>
    <w:rsid w:val="00DA37E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c">
    <w:name w:val="Body Text"/>
    <w:basedOn w:val="a"/>
    <w:link w:val="ad"/>
    <w:rsid w:val="00DA37EE"/>
    <w:pPr>
      <w:spacing w:after="0" w:line="240" w:lineRule="auto"/>
      <w:jc w:val="both"/>
    </w:pPr>
    <w:rPr>
      <w:rFonts w:ascii="Times New Roman" w:eastAsia="Batang" w:hAnsi="Times New Roman" w:cs="Times New Roman"/>
      <w:sz w:val="32"/>
      <w:szCs w:val="24"/>
      <w:lang w:val="uk-UA" w:eastAsia="ru-RU"/>
    </w:rPr>
  </w:style>
  <w:style w:type="character" w:customStyle="1" w:styleId="ad">
    <w:name w:val="Основной текст Знак"/>
    <w:basedOn w:val="a0"/>
    <w:link w:val="ac"/>
    <w:rsid w:val="00DA37EE"/>
    <w:rPr>
      <w:rFonts w:ascii="Times New Roman" w:eastAsia="Batang" w:hAnsi="Times New Roman" w:cs="Times New Roman"/>
      <w:sz w:val="32"/>
      <w:szCs w:val="24"/>
      <w:lang w:val="uk-UA" w:eastAsia="ru-RU"/>
    </w:rPr>
  </w:style>
  <w:style w:type="paragraph" w:customStyle="1" w:styleId="11">
    <w:name w:val="Основной текст с отступом1"/>
    <w:basedOn w:val="a"/>
    <w:rsid w:val="00DA37EE"/>
    <w:pPr>
      <w:widowControl w:val="0"/>
      <w:autoSpaceDE w:val="0"/>
      <w:autoSpaceDN w:val="0"/>
      <w:adjustRightInd w:val="0"/>
      <w:spacing w:after="120" w:line="480" w:lineRule="auto"/>
      <w:ind w:left="283" w:firstLine="840"/>
      <w:jc w:val="both"/>
    </w:pPr>
    <w:rPr>
      <w:rFonts w:ascii="Times New Roman" w:eastAsia="Batang" w:hAnsi="Times New Roman" w:cs="Times New Roman"/>
      <w:sz w:val="24"/>
      <w:szCs w:val="24"/>
      <w:lang w:eastAsia="ru-RU"/>
    </w:rPr>
  </w:style>
  <w:style w:type="table" w:styleId="ae">
    <w:name w:val="Table Grid"/>
    <w:basedOn w:val="a1"/>
    <w:uiPriority w:val="59"/>
    <w:rsid w:val="00DA37E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
    <w:name w:val="Сетка таблицы1"/>
    <w:basedOn w:val="a1"/>
    <w:next w:val="ae"/>
    <w:uiPriority w:val="59"/>
    <w:rsid w:val="00DA37E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a0"/>
    <w:rsid w:val="00DA37EE"/>
  </w:style>
  <w:style w:type="paragraph" w:customStyle="1" w:styleId="13">
    <w:name w:val="Стиль1"/>
    <w:basedOn w:val="a"/>
    <w:rsid w:val="00DA37EE"/>
    <w:pPr>
      <w:spacing w:after="0" w:line="240" w:lineRule="auto"/>
      <w:ind w:right="567" w:firstLine="709"/>
      <w:jc w:val="center"/>
    </w:pPr>
    <w:rPr>
      <w:rFonts w:ascii="Times New Roman" w:eastAsia="Times New Roman" w:hAnsi="Times New Roman" w:cs="Times New Roman"/>
      <w:sz w:val="24"/>
      <w:szCs w:val="24"/>
      <w:lang w:val="uk-UA" w:eastAsia="ru-RU"/>
    </w:rPr>
  </w:style>
  <w:style w:type="character" w:customStyle="1" w:styleId="hps">
    <w:name w:val="hps"/>
    <w:basedOn w:val="a0"/>
    <w:rsid w:val="00DA37EE"/>
  </w:style>
  <w:style w:type="character" w:styleId="af">
    <w:name w:val="Hyperlink"/>
    <w:basedOn w:val="a0"/>
    <w:uiPriority w:val="99"/>
    <w:rsid w:val="00DA37EE"/>
    <w:rPr>
      <w:color w:val="0000FF"/>
      <w:u w:val="single"/>
    </w:rPr>
  </w:style>
  <w:style w:type="character" w:styleId="af0">
    <w:name w:val="Strong"/>
    <w:basedOn w:val="a0"/>
    <w:qFormat/>
    <w:rsid w:val="00DA37EE"/>
    <w:rPr>
      <w:b/>
      <w:bCs/>
    </w:rPr>
  </w:style>
  <w:style w:type="character" w:styleId="af1">
    <w:name w:val="Emphasis"/>
    <w:basedOn w:val="a0"/>
    <w:qFormat/>
    <w:rsid w:val="00DA37EE"/>
    <w:rPr>
      <w:i/>
      <w:iCs/>
    </w:rPr>
  </w:style>
  <w:style w:type="paragraph" w:styleId="HTML">
    <w:name w:val="HTML Preformatted"/>
    <w:basedOn w:val="a"/>
    <w:link w:val="HTML0"/>
    <w:uiPriority w:val="99"/>
    <w:unhideWhenUsed/>
    <w:rsid w:val="00DA37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ый HTML Знак"/>
    <w:basedOn w:val="a0"/>
    <w:link w:val="HTML"/>
    <w:uiPriority w:val="99"/>
    <w:rsid w:val="00DA37EE"/>
    <w:rPr>
      <w:rFonts w:ascii="Courier New" w:eastAsia="Times New Roman" w:hAnsi="Courier New" w:cs="Courier New"/>
      <w:sz w:val="20"/>
      <w:szCs w:val="20"/>
      <w:lang w:val="uk-UA" w:eastAsia="uk-UA"/>
    </w:rPr>
  </w:style>
  <w:style w:type="table" w:customStyle="1" w:styleId="2">
    <w:name w:val="Сетка таблицы2"/>
    <w:basedOn w:val="a1"/>
    <w:next w:val="ae"/>
    <w:uiPriority w:val="59"/>
    <w:rsid w:val="00DA37E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01">
    <w:name w:val="fontstyle01"/>
    <w:basedOn w:val="a0"/>
    <w:rsid w:val="00DA37EE"/>
    <w:rPr>
      <w:rFonts w:ascii="TimesNewRoman" w:hAnsi="TimesNewRoman" w:hint="default"/>
      <w:b w:val="0"/>
      <w:bCs w:val="0"/>
      <w:i w:val="0"/>
      <w:iCs w:val="0"/>
      <w:color w:val="000000"/>
      <w:sz w:val="18"/>
      <w:szCs w:val="18"/>
    </w:rPr>
  </w:style>
  <w:style w:type="numbering" w:customStyle="1" w:styleId="14">
    <w:name w:val="Нет списка1"/>
    <w:next w:val="a2"/>
    <w:uiPriority w:val="99"/>
    <w:semiHidden/>
    <w:unhideWhenUsed/>
    <w:rsid w:val="00DA37EE"/>
  </w:style>
  <w:style w:type="table" w:customStyle="1" w:styleId="3">
    <w:name w:val="Сетка таблицы3"/>
    <w:basedOn w:val="a1"/>
    <w:next w:val="ae"/>
    <w:rsid w:val="00DA37EE"/>
    <w:pPr>
      <w:spacing w:after="0" w:line="240" w:lineRule="auto"/>
      <w:ind w:firstLine="709"/>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omeofa">
    <w:name w:val="homeofa"/>
    <w:basedOn w:val="a0"/>
    <w:rsid w:val="00FF7ACA"/>
  </w:style>
  <w:style w:type="character" w:customStyle="1" w:styleId="10">
    <w:name w:val="Заголовок 1 Знак"/>
    <w:basedOn w:val="a0"/>
    <w:link w:val="1"/>
    <w:uiPriority w:val="9"/>
    <w:rsid w:val="00747F58"/>
    <w:rPr>
      <w:rFonts w:asciiTheme="majorHAnsi" w:eastAsiaTheme="majorEastAsia" w:hAnsiTheme="majorHAnsi" w:cstheme="majorBidi"/>
      <w:color w:val="2E74B5" w:themeColor="accent1" w:themeShade="BF"/>
      <w:sz w:val="32"/>
      <w:szCs w:val="32"/>
    </w:rPr>
  </w:style>
  <w:style w:type="character" w:styleId="af2">
    <w:name w:val="FollowedHyperlink"/>
    <w:basedOn w:val="a0"/>
    <w:uiPriority w:val="99"/>
    <w:semiHidden/>
    <w:unhideWhenUsed/>
    <w:rsid w:val="003A22A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9100418">
      <w:bodyDiv w:val="1"/>
      <w:marLeft w:val="0"/>
      <w:marRight w:val="0"/>
      <w:marTop w:val="0"/>
      <w:marBottom w:val="0"/>
      <w:divBdr>
        <w:top w:val="none" w:sz="0" w:space="0" w:color="auto"/>
        <w:left w:val="none" w:sz="0" w:space="0" w:color="auto"/>
        <w:bottom w:val="none" w:sz="0" w:space="0" w:color="auto"/>
        <w:right w:val="none" w:sz="0" w:space="0" w:color="auto"/>
      </w:divBdr>
      <w:divsChild>
        <w:div w:id="1760328219">
          <w:marLeft w:val="0"/>
          <w:marRight w:val="0"/>
          <w:marTop w:val="0"/>
          <w:marBottom w:val="0"/>
          <w:divBdr>
            <w:top w:val="none" w:sz="0" w:space="0" w:color="auto"/>
            <w:left w:val="none" w:sz="0" w:space="0" w:color="auto"/>
            <w:bottom w:val="none" w:sz="0" w:space="0" w:color="auto"/>
            <w:right w:val="none" w:sz="0" w:space="0" w:color="auto"/>
          </w:divBdr>
          <w:divsChild>
            <w:div w:id="449862818">
              <w:marLeft w:val="0"/>
              <w:marRight w:val="0"/>
              <w:marTop w:val="0"/>
              <w:marBottom w:val="0"/>
              <w:divBdr>
                <w:top w:val="none" w:sz="0" w:space="0" w:color="auto"/>
                <w:left w:val="none" w:sz="0" w:space="0" w:color="auto"/>
                <w:bottom w:val="none" w:sz="0" w:space="0" w:color="auto"/>
                <w:right w:val="none" w:sz="0" w:space="0" w:color="auto"/>
              </w:divBdr>
            </w:div>
          </w:divsChild>
        </w:div>
        <w:div w:id="550772885">
          <w:marLeft w:val="0"/>
          <w:marRight w:val="0"/>
          <w:marTop w:val="0"/>
          <w:marBottom w:val="0"/>
          <w:divBdr>
            <w:top w:val="none" w:sz="0" w:space="0" w:color="auto"/>
            <w:left w:val="none" w:sz="0" w:space="0" w:color="auto"/>
            <w:bottom w:val="none" w:sz="0" w:space="0" w:color="auto"/>
            <w:right w:val="none" w:sz="0" w:space="0" w:color="auto"/>
          </w:divBdr>
          <w:divsChild>
            <w:div w:id="169375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9909266">
      <w:bodyDiv w:val="1"/>
      <w:marLeft w:val="0"/>
      <w:marRight w:val="0"/>
      <w:marTop w:val="0"/>
      <w:marBottom w:val="0"/>
      <w:divBdr>
        <w:top w:val="none" w:sz="0" w:space="0" w:color="auto"/>
        <w:left w:val="none" w:sz="0" w:space="0" w:color="auto"/>
        <w:bottom w:val="none" w:sz="0" w:space="0" w:color="auto"/>
        <w:right w:val="none" w:sz="0" w:space="0" w:color="auto"/>
      </w:divBdr>
    </w:div>
    <w:div w:id="543950837">
      <w:bodyDiv w:val="1"/>
      <w:marLeft w:val="0"/>
      <w:marRight w:val="0"/>
      <w:marTop w:val="0"/>
      <w:marBottom w:val="0"/>
      <w:divBdr>
        <w:top w:val="none" w:sz="0" w:space="0" w:color="auto"/>
        <w:left w:val="none" w:sz="0" w:space="0" w:color="auto"/>
        <w:bottom w:val="none" w:sz="0" w:space="0" w:color="auto"/>
        <w:right w:val="none" w:sz="0" w:space="0" w:color="auto"/>
      </w:divBdr>
      <w:divsChild>
        <w:div w:id="731732863">
          <w:marLeft w:val="0"/>
          <w:marRight w:val="0"/>
          <w:marTop w:val="0"/>
          <w:marBottom w:val="0"/>
          <w:divBdr>
            <w:top w:val="none" w:sz="0" w:space="0" w:color="auto"/>
            <w:left w:val="none" w:sz="0" w:space="0" w:color="auto"/>
            <w:bottom w:val="none" w:sz="0" w:space="0" w:color="auto"/>
            <w:right w:val="none" w:sz="0" w:space="0" w:color="auto"/>
          </w:divBdr>
          <w:divsChild>
            <w:div w:id="1596211245">
              <w:marLeft w:val="0"/>
              <w:marRight w:val="0"/>
              <w:marTop w:val="0"/>
              <w:marBottom w:val="0"/>
              <w:divBdr>
                <w:top w:val="none" w:sz="0" w:space="0" w:color="auto"/>
                <w:left w:val="none" w:sz="0" w:space="0" w:color="auto"/>
                <w:bottom w:val="none" w:sz="0" w:space="0" w:color="auto"/>
                <w:right w:val="none" w:sz="0" w:space="0" w:color="auto"/>
              </w:divBdr>
            </w:div>
          </w:divsChild>
        </w:div>
        <w:div w:id="1402413423">
          <w:marLeft w:val="0"/>
          <w:marRight w:val="0"/>
          <w:marTop w:val="0"/>
          <w:marBottom w:val="0"/>
          <w:divBdr>
            <w:top w:val="none" w:sz="0" w:space="0" w:color="auto"/>
            <w:left w:val="none" w:sz="0" w:space="0" w:color="auto"/>
            <w:bottom w:val="none" w:sz="0" w:space="0" w:color="auto"/>
            <w:right w:val="none" w:sz="0" w:space="0" w:color="auto"/>
          </w:divBdr>
          <w:divsChild>
            <w:div w:id="1153135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3452947">
      <w:bodyDiv w:val="1"/>
      <w:marLeft w:val="0"/>
      <w:marRight w:val="0"/>
      <w:marTop w:val="0"/>
      <w:marBottom w:val="0"/>
      <w:divBdr>
        <w:top w:val="none" w:sz="0" w:space="0" w:color="auto"/>
        <w:left w:val="none" w:sz="0" w:space="0" w:color="auto"/>
        <w:bottom w:val="none" w:sz="0" w:space="0" w:color="auto"/>
        <w:right w:val="none" w:sz="0" w:space="0" w:color="auto"/>
      </w:divBdr>
    </w:div>
    <w:div w:id="18687895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8.jpeg"/><Relationship Id="rId26" Type="http://schemas.openxmlformats.org/officeDocument/2006/relationships/hyperlink" Target="URL:https://www.fas.usda.gov/data/livestock-and-poultry-world-markets-and-trade" TargetMode="External"/><Relationship Id="rId3" Type="http://schemas.openxmlformats.org/officeDocument/2006/relationships/styles" Target="styles.xml"/><Relationship Id="rId21" Type="http://schemas.openxmlformats.org/officeDocument/2006/relationships/hyperlink" Target="URL:https://www.feedandadditive.com/%20global-pig-industry-and-trends/" TargetMode="Externa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7.jpeg"/><Relationship Id="rId25" Type="http://schemas.openxmlformats.org/officeDocument/2006/relationships/hyperlink" Target="URL:http://www.fao.org/3/%20cb3700en/cb3700en.pdf" TargetMode="Externa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chart" Target="charts/chart5.xm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yperlink" Target="URL:https://www.imarcgroup.com/swine-feed-market" TargetMode="External"/><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hyperlink" Target="https://www.mordorintelligence.com/industry-reports/global-swine-feed-market-industry" TargetMode="External"/><Relationship Id="rId28" Type="http://schemas.openxmlformats.org/officeDocument/2006/relationships/header" Target="header1.xml"/><Relationship Id="rId10" Type="http://schemas.openxmlformats.org/officeDocument/2006/relationships/image" Target="media/image3.jpeg"/><Relationship Id="rId19" Type="http://schemas.openxmlformats.org/officeDocument/2006/relationships/chart" Target="charts/chart4.xm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chart" Target="charts/chart1.xml"/><Relationship Id="rId22" Type="http://schemas.openxmlformats.org/officeDocument/2006/relationships/hyperlink" Target="https://one.alltech.com/2021-global-feed-survey/" TargetMode="External"/><Relationship Id="rId27" Type="http://schemas.openxmlformats.org/officeDocument/2006/relationships/hyperlink" Target="URL:https://www.alliedmarketresearch.com/pork-meat-market" TargetMode="External"/><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1.xml"/></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dLbls>
            <c:spPr>
              <a:noFill/>
              <a:ln>
                <a:noFill/>
              </a:ln>
              <a:effectLst/>
            </c:spPr>
            <c:txPr>
              <a:bodyPr/>
              <a:lstStyle/>
              <a:p>
                <a:pPr>
                  <a:defRPr sz="1100" b="1" i="0" baseline="0"/>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val>
            <c:numRef>
              <c:f>Лист1!$B$2:$B$9</c:f>
              <c:numCache>
                <c:formatCode>General</c:formatCode>
                <c:ptCount val="8"/>
                <c:pt idx="0">
                  <c:v>3.44</c:v>
                </c:pt>
                <c:pt idx="1">
                  <c:v>3.9</c:v>
                </c:pt>
                <c:pt idx="2">
                  <c:v>3.25</c:v>
                </c:pt>
                <c:pt idx="3">
                  <c:v>2.5</c:v>
                </c:pt>
                <c:pt idx="4">
                  <c:v>2.7</c:v>
                </c:pt>
                <c:pt idx="5">
                  <c:v>2.4</c:v>
                </c:pt>
                <c:pt idx="6">
                  <c:v>2</c:v>
                </c:pt>
                <c:pt idx="7">
                  <c:v>1.8</c:v>
                </c:pt>
              </c:numCache>
            </c:numRef>
          </c:val>
          <c:smooth val="0"/>
          <c:extLst xmlns:c16r2="http://schemas.microsoft.com/office/drawing/2015/06/chart">
            <c:ext xmlns:c16="http://schemas.microsoft.com/office/drawing/2014/chart" uri="{C3380CC4-5D6E-409C-BE32-E72D297353CC}">
              <c16:uniqueId val="{00000000-91FD-4ACF-B978-9FA30465A698}"/>
            </c:ext>
          </c:extLst>
        </c:ser>
        <c:dLbls>
          <c:showLegendKey val="0"/>
          <c:showVal val="0"/>
          <c:showCatName val="0"/>
          <c:showSerName val="0"/>
          <c:showPercent val="0"/>
          <c:showBubbleSize val="0"/>
        </c:dLbls>
        <c:marker val="1"/>
        <c:smooth val="0"/>
        <c:axId val="394335760"/>
        <c:axId val="480001976"/>
      </c:lineChart>
      <c:catAx>
        <c:axId val="394335760"/>
        <c:scaling>
          <c:orientation val="minMax"/>
        </c:scaling>
        <c:delete val="0"/>
        <c:axPos val="b"/>
        <c:title>
          <c:tx>
            <c:rich>
              <a:bodyPr/>
              <a:lstStyle/>
              <a:p>
                <a:pPr>
                  <a:defRPr/>
                </a:pPr>
                <a:r>
                  <a:rPr lang="ru-RU"/>
                  <a:t>піддослідні групи</a:t>
                </a:r>
              </a:p>
            </c:rich>
          </c:tx>
          <c:overlay val="0"/>
        </c:title>
        <c:majorTickMark val="out"/>
        <c:minorTickMark val="none"/>
        <c:tickLblPos val="nextTo"/>
        <c:crossAx val="480001976"/>
        <c:crosses val="autoZero"/>
        <c:auto val="1"/>
        <c:lblAlgn val="ctr"/>
        <c:lblOffset val="100"/>
        <c:noMultiLvlLbl val="0"/>
      </c:catAx>
      <c:valAx>
        <c:axId val="480001976"/>
        <c:scaling>
          <c:orientation val="minMax"/>
          <c:max val="4"/>
        </c:scaling>
        <c:delete val="0"/>
        <c:axPos val="l"/>
        <c:majorGridlines/>
        <c:title>
          <c:tx>
            <c:rich>
              <a:bodyPr rot="-5400000" vert="horz"/>
              <a:lstStyle/>
              <a:p>
                <a:pPr>
                  <a:defRPr/>
                </a:pPr>
                <a:r>
                  <a:rPr lang="ru-RU"/>
                  <a:t>втрати при трансортуванні, %</a:t>
                </a:r>
              </a:p>
            </c:rich>
          </c:tx>
          <c:overlay val="0"/>
        </c:title>
        <c:numFmt formatCode="General" sourceLinked="1"/>
        <c:majorTickMark val="out"/>
        <c:minorTickMark val="none"/>
        <c:tickLblPos val="nextTo"/>
        <c:crossAx val="394335760"/>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Лист2!$A$22</c:f>
              <c:strCache>
                <c:ptCount val="1"/>
                <c:pt idx="0">
                  <c:v>на рівні холки</c:v>
                </c:pt>
              </c:strCache>
            </c:strRef>
          </c:tx>
          <c:invertIfNegative val="0"/>
          <c:val>
            <c:numRef>
              <c:f>Лист2!$A$23:$A$30</c:f>
              <c:numCache>
                <c:formatCode>General</c:formatCode>
                <c:ptCount val="8"/>
                <c:pt idx="0">
                  <c:v>34.200000000000003</c:v>
                </c:pt>
                <c:pt idx="1">
                  <c:v>38.200000000000003</c:v>
                </c:pt>
                <c:pt idx="2">
                  <c:v>41.4</c:v>
                </c:pt>
                <c:pt idx="3">
                  <c:v>42.2</c:v>
                </c:pt>
                <c:pt idx="4">
                  <c:v>42</c:v>
                </c:pt>
                <c:pt idx="5">
                  <c:v>44.6</c:v>
                </c:pt>
                <c:pt idx="6">
                  <c:v>50.8</c:v>
                </c:pt>
                <c:pt idx="7">
                  <c:v>42.2</c:v>
                </c:pt>
              </c:numCache>
            </c:numRef>
          </c:val>
          <c:extLst xmlns:c16r2="http://schemas.microsoft.com/office/drawing/2015/06/chart">
            <c:ext xmlns:c16="http://schemas.microsoft.com/office/drawing/2014/chart" uri="{C3380CC4-5D6E-409C-BE32-E72D297353CC}">
              <c16:uniqueId val="{00000000-6F66-4059-B12D-8234B1F39F6E}"/>
            </c:ext>
          </c:extLst>
        </c:ser>
        <c:ser>
          <c:idx val="1"/>
          <c:order val="1"/>
          <c:tx>
            <c:strRef>
              <c:f>Лист2!$B$22</c:f>
              <c:strCache>
                <c:ptCount val="1"/>
                <c:pt idx="0">
                  <c:v>над 6/7 грудним хребцем</c:v>
                </c:pt>
              </c:strCache>
            </c:strRef>
          </c:tx>
          <c:invertIfNegative val="0"/>
          <c:val>
            <c:numRef>
              <c:f>Лист2!$B$23:$B$30</c:f>
              <c:numCache>
                <c:formatCode>General</c:formatCode>
                <c:ptCount val="8"/>
                <c:pt idx="0">
                  <c:v>17.399999999999999</c:v>
                </c:pt>
                <c:pt idx="1">
                  <c:v>21</c:v>
                </c:pt>
                <c:pt idx="2">
                  <c:v>22.8</c:v>
                </c:pt>
                <c:pt idx="3">
                  <c:v>24</c:v>
                </c:pt>
                <c:pt idx="4">
                  <c:v>26.4</c:v>
                </c:pt>
                <c:pt idx="5">
                  <c:v>27.2</c:v>
                </c:pt>
                <c:pt idx="6">
                  <c:v>26.4</c:v>
                </c:pt>
                <c:pt idx="7">
                  <c:v>27.2</c:v>
                </c:pt>
              </c:numCache>
            </c:numRef>
          </c:val>
          <c:extLst xmlns:c16r2="http://schemas.microsoft.com/office/drawing/2015/06/chart">
            <c:ext xmlns:c16="http://schemas.microsoft.com/office/drawing/2014/chart" uri="{C3380CC4-5D6E-409C-BE32-E72D297353CC}">
              <c16:uniqueId val="{00000001-6F66-4059-B12D-8234B1F39F6E}"/>
            </c:ext>
          </c:extLst>
        </c:ser>
        <c:dLbls>
          <c:showLegendKey val="0"/>
          <c:showVal val="0"/>
          <c:showCatName val="0"/>
          <c:showSerName val="0"/>
          <c:showPercent val="0"/>
          <c:showBubbleSize val="0"/>
        </c:dLbls>
        <c:gapWidth val="150"/>
        <c:axId val="478327224"/>
        <c:axId val="478329576"/>
      </c:barChart>
      <c:catAx>
        <c:axId val="478327224"/>
        <c:scaling>
          <c:orientation val="minMax"/>
        </c:scaling>
        <c:delete val="0"/>
        <c:axPos val="b"/>
        <c:majorTickMark val="none"/>
        <c:minorTickMark val="none"/>
        <c:tickLblPos val="nextTo"/>
        <c:crossAx val="478329576"/>
        <c:crosses val="autoZero"/>
        <c:auto val="1"/>
        <c:lblAlgn val="ctr"/>
        <c:lblOffset val="100"/>
        <c:noMultiLvlLbl val="0"/>
      </c:catAx>
      <c:valAx>
        <c:axId val="478329576"/>
        <c:scaling>
          <c:orientation val="minMax"/>
          <c:max val="55"/>
        </c:scaling>
        <c:delete val="0"/>
        <c:axPos val="l"/>
        <c:majorGridlines/>
        <c:title>
          <c:tx>
            <c:rich>
              <a:bodyPr rot="-5400000" vert="horz"/>
              <a:lstStyle/>
              <a:p>
                <a:pPr>
                  <a:defRPr/>
                </a:pPr>
                <a:r>
                  <a:rPr lang="ru-RU"/>
                  <a:t>товщина шпику, мм</a:t>
                </a:r>
              </a:p>
            </c:rich>
          </c:tx>
          <c:overlay val="0"/>
        </c:title>
        <c:numFmt formatCode="General" sourceLinked="1"/>
        <c:majorTickMark val="none"/>
        <c:minorTickMark val="none"/>
        <c:tickLblPos val="nextTo"/>
        <c:crossAx val="478327224"/>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Лист1!$B$11</c:f>
              <c:strCache>
                <c:ptCount val="1"/>
                <c:pt idx="0">
                  <c:v>задня третина</c:v>
                </c:pt>
              </c:strCache>
            </c:strRef>
          </c:tx>
          <c:invertIfNegative val="0"/>
          <c:val>
            <c:numRef>
              <c:f>Лист1!$B$12:$B$19</c:f>
              <c:numCache>
                <c:formatCode>General</c:formatCode>
                <c:ptCount val="8"/>
                <c:pt idx="0">
                  <c:v>33.99</c:v>
                </c:pt>
                <c:pt idx="1">
                  <c:v>34</c:v>
                </c:pt>
                <c:pt idx="2">
                  <c:v>33.4</c:v>
                </c:pt>
                <c:pt idx="3">
                  <c:v>33.35</c:v>
                </c:pt>
                <c:pt idx="4">
                  <c:v>33.869999999999997</c:v>
                </c:pt>
                <c:pt idx="5">
                  <c:v>33.79</c:v>
                </c:pt>
                <c:pt idx="6">
                  <c:v>32.840000000000003</c:v>
                </c:pt>
                <c:pt idx="7">
                  <c:v>32.75</c:v>
                </c:pt>
              </c:numCache>
            </c:numRef>
          </c:val>
          <c:extLst xmlns:c16r2="http://schemas.microsoft.com/office/drawing/2015/06/chart">
            <c:ext xmlns:c16="http://schemas.microsoft.com/office/drawing/2014/chart" uri="{C3380CC4-5D6E-409C-BE32-E72D297353CC}">
              <c16:uniqueId val="{00000000-19B9-48A3-8314-C3B4F105AF7B}"/>
            </c:ext>
          </c:extLst>
        </c:ser>
        <c:ser>
          <c:idx val="1"/>
          <c:order val="1"/>
          <c:tx>
            <c:strRef>
              <c:f>Лист1!$C$11</c:f>
              <c:strCache>
                <c:ptCount val="1"/>
                <c:pt idx="0">
                  <c:v>середня третина</c:v>
                </c:pt>
              </c:strCache>
            </c:strRef>
          </c:tx>
          <c:invertIfNegative val="0"/>
          <c:val>
            <c:numRef>
              <c:f>Лист1!$C$12:$C$19</c:f>
              <c:numCache>
                <c:formatCode>General</c:formatCode>
                <c:ptCount val="8"/>
                <c:pt idx="0">
                  <c:v>31.51</c:v>
                </c:pt>
                <c:pt idx="1">
                  <c:v>32.32</c:v>
                </c:pt>
                <c:pt idx="2">
                  <c:v>32.85</c:v>
                </c:pt>
                <c:pt idx="3">
                  <c:v>33.46</c:v>
                </c:pt>
                <c:pt idx="4">
                  <c:v>33.68</c:v>
                </c:pt>
                <c:pt idx="5">
                  <c:v>33.82</c:v>
                </c:pt>
                <c:pt idx="6">
                  <c:v>33.729999999999997</c:v>
                </c:pt>
                <c:pt idx="7">
                  <c:v>33.86</c:v>
                </c:pt>
              </c:numCache>
            </c:numRef>
          </c:val>
          <c:extLst xmlns:c16r2="http://schemas.microsoft.com/office/drawing/2015/06/chart">
            <c:ext xmlns:c16="http://schemas.microsoft.com/office/drawing/2014/chart" uri="{C3380CC4-5D6E-409C-BE32-E72D297353CC}">
              <c16:uniqueId val="{00000001-19B9-48A3-8314-C3B4F105AF7B}"/>
            </c:ext>
          </c:extLst>
        </c:ser>
        <c:ser>
          <c:idx val="2"/>
          <c:order val="2"/>
          <c:tx>
            <c:strRef>
              <c:f>Лист1!$D$11</c:f>
              <c:strCache>
                <c:ptCount val="1"/>
                <c:pt idx="0">
                  <c:v>передня третина</c:v>
                </c:pt>
              </c:strCache>
            </c:strRef>
          </c:tx>
          <c:invertIfNegative val="0"/>
          <c:val>
            <c:numRef>
              <c:f>Лист1!$D$12:$D$19</c:f>
              <c:numCache>
                <c:formatCode>General</c:formatCode>
                <c:ptCount val="8"/>
                <c:pt idx="0">
                  <c:v>34.5</c:v>
                </c:pt>
                <c:pt idx="1">
                  <c:v>33.69</c:v>
                </c:pt>
                <c:pt idx="2">
                  <c:v>33.75</c:v>
                </c:pt>
                <c:pt idx="3">
                  <c:v>33.19</c:v>
                </c:pt>
                <c:pt idx="4">
                  <c:v>32.450000000000003</c:v>
                </c:pt>
                <c:pt idx="5">
                  <c:v>32.39</c:v>
                </c:pt>
                <c:pt idx="6">
                  <c:v>33.43</c:v>
                </c:pt>
                <c:pt idx="7">
                  <c:v>33.39</c:v>
                </c:pt>
              </c:numCache>
            </c:numRef>
          </c:val>
          <c:extLst xmlns:c16r2="http://schemas.microsoft.com/office/drawing/2015/06/chart">
            <c:ext xmlns:c16="http://schemas.microsoft.com/office/drawing/2014/chart" uri="{C3380CC4-5D6E-409C-BE32-E72D297353CC}">
              <c16:uniqueId val="{00000002-19B9-48A3-8314-C3B4F105AF7B}"/>
            </c:ext>
          </c:extLst>
        </c:ser>
        <c:dLbls>
          <c:showLegendKey val="0"/>
          <c:showVal val="0"/>
          <c:showCatName val="0"/>
          <c:showSerName val="0"/>
          <c:showPercent val="0"/>
          <c:showBubbleSize val="0"/>
        </c:dLbls>
        <c:gapWidth val="150"/>
        <c:axId val="478330360"/>
        <c:axId val="478328008"/>
      </c:barChart>
      <c:catAx>
        <c:axId val="478330360"/>
        <c:scaling>
          <c:orientation val="minMax"/>
        </c:scaling>
        <c:delete val="0"/>
        <c:axPos val="b"/>
        <c:majorTickMark val="none"/>
        <c:minorTickMark val="none"/>
        <c:tickLblPos val="nextTo"/>
        <c:crossAx val="478328008"/>
        <c:crosses val="autoZero"/>
        <c:auto val="1"/>
        <c:lblAlgn val="ctr"/>
        <c:lblOffset val="100"/>
        <c:noMultiLvlLbl val="0"/>
      </c:catAx>
      <c:valAx>
        <c:axId val="478328008"/>
        <c:scaling>
          <c:orientation val="minMax"/>
          <c:max val="34.5"/>
        </c:scaling>
        <c:delete val="0"/>
        <c:axPos val="l"/>
        <c:majorGridlines/>
        <c:title>
          <c:tx>
            <c:rich>
              <a:bodyPr rot="-5400000" vert="horz"/>
              <a:lstStyle/>
              <a:p>
                <a:pPr>
                  <a:defRPr/>
                </a:pPr>
                <a:r>
                  <a:rPr lang="ru-RU"/>
                  <a:t>частка третин туш, %</a:t>
                </a:r>
              </a:p>
            </c:rich>
          </c:tx>
          <c:overlay val="0"/>
        </c:title>
        <c:numFmt formatCode="General" sourceLinked="1"/>
        <c:majorTickMark val="none"/>
        <c:minorTickMark val="none"/>
        <c:tickLblPos val="nextTo"/>
        <c:crossAx val="478330360"/>
        <c:crosses val="autoZero"/>
        <c:crossBetween val="between"/>
      </c:valAx>
      <c:dTable>
        <c:showHorzBorder val="1"/>
        <c:showVertBorder val="1"/>
        <c:showOutline val="1"/>
        <c:showKeys val="1"/>
      </c:dTable>
    </c:plotArea>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Лист2!$A$12</c:f>
              <c:strCache>
                <c:ptCount val="1"/>
                <c:pt idx="0">
                  <c:v>вирізка</c:v>
                </c:pt>
              </c:strCache>
            </c:strRef>
          </c:tx>
          <c:invertIfNegative val="0"/>
          <c:val>
            <c:numRef>
              <c:f>Лист2!$A$13:$A$20</c:f>
              <c:numCache>
                <c:formatCode>General</c:formatCode>
                <c:ptCount val="8"/>
                <c:pt idx="0">
                  <c:v>1.53</c:v>
                </c:pt>
                <c:pt idx="1">
                  <c:v>1.53</c:v>
                </c:pt>
                <c:pt idx="2">
                  <c:v>1.43</c:v>
                </c:pt>
                <c:pt idx="3">
                  <c:v>1.44</c:v>
                </c:pt>
                <c:pt idx="4">
                  <c:v>1.45</c:v>
                </c:pt>
                <c:pt idx="5">
                  <c:v>1.42</c:v>
                </c:pt>
                <c:pt idx="6">
                  <c:v>1.54</c:v>
                </c:pt>
                <c:pt idx="7">
                  <c:v>1.49</c:v>
                </c:pt>
              </c:numCache>
            </c:numRef>
          </c:val>
          <c:extLst xmlns:c16r2="http://schemas.microsoft.com/office/drawing/2015/06/chart">
            <c:ext xmlns:c16="http://schemas.microsoft.com/office/drawing/2014/chart" uri="{C3380CC4-5D6E-409C-BE32-E72D297353CC}">
              <c16:uniqueId val="{00000000-5D32-4CFA-B3AE-38BA167CF447}"/>
            </c:ext>
          </c:extLst>
        </c:ser>
        <c:ser>
          <c:idx val="1"/>
          <c:order val="1"/>
          <c:tx>
            <c:strRef>
              <c:f>Лист2!$B$12</c:f>
              <c:strCache>
                <c:ptCount val="1"/>
                <c:pt idx="0">
                  <c:v>ошийок</c:v>
                </c:pt>
              </c:strCache>
            </c:strRef>
          </c:tx>
          <c:invertIfNegative val="0"/>
          <c:val>
            <c:numRef>
              <c:f>Лист2!$B$13:$B$20</c:f>
              <c:numCache>
                <c:formatCode>General</c:formatCode>
                <c:ptCount val="8"/>
                <c:pt idx="0">
                  <c:v>5.94</c:v>
                </c:pt>
                <c:pt idx="1">
                  <c:v>5.87</c:v>
                </c:pt>
                <c:pt idx="2">
                  <c:v>5.62</c:v>
                </c:pt>
                <c:pt idx="3">
                  <c:v>5.6</c:v>
                </c:pt>
                <c:pt idx="4">
                  <c:v>5.31</c:v>
                </c:pt>
                <c:pt idx="5">
                  <c:v>5.32</c:v>
                </c:pt>
                <c:pt idx="6">
                  <c:v>5.35</c:v>
                </c:pt>
                <c:pt idx="7">
                  <c:v>5.24</c:v>
                </c:pt>
              </c:numCache>
            </c:numRef>
          </c:val>
          <c:extLst xmlns:c16r2="http://schemas.microsoft.com/office/drawing/2015/06/chart">
            <c:ext xmlns:c16="http://schemas.microsoft.com/office/drawing/2014/chart" uri="{C3380CC4-5D6E-409C-BE32-E72D297353CC}">
              <c16:uniqueId val="{00000001-5D32-4CFA-B3AE-38BA167CF447}"/>
            </c:ext>
          </c:extLst>
        </c:ser>
        <c:ser>
          <c:idx val="2"/>
          <c:order val="2"/>
          <c:tx>
            <c:strRef>
              <c:f>Лист2!$C$12</c:f>
              <c:strCache>
                <c:ptCount val="1"/>
                <c:pt idx="0">
                  <c:v>лопатка</c:v>
                </c:pt>
              </c:strCache>
            </c:strRef>
          </c:tx>
          <c:invertIfNegative val="0"/>
          <c:val>
            <c:numRef>
              <c:f>Лист2!$C$13:$C$20</c:f>
              <c:numCache>
                <c:formatCode>General</c:formatCode>
                <c:ptCount val="8"/>
                <c:pt idx="0">
                  <c:v>11.61</c:v>
                </c:pt>
                <c:pt idx="1">
                  <c:v>11.52</c:v>
                </c:pt>
                <c:pt idx="2">
                  <c:v>11.71</c:v>
                </c:pt>
                <c:pt idx="3">
                  <c:v>11.94</c:v>
                </c:pt>
                <c:pt idx="4">
                  <c:v>11.9</c:v>
                </c:pt>
                <c:pt idx="5">
                  <c:v>12.04</c:v>
                </c:pt>
                <c:pt idx="6">
                  <c:v>12.34</c:v>
                </c:pt>
                <c:pt idx="7">
                  <c:v>13.54</c:v>
                </c:pt>
              </c:numCache>
            </c:numRef>
          </c:val>
          <c:extLst xmlns:c16r2="http://schemas.microsoft.com/office/drawing/2015/06/chart">
            <c:ext xmlns:c16="http://schemas.microsoft.com/office/drawing/2014/chart" uri="{C3380CC4-5D6E-409C-BE32-E72D297353CC}">
              <c16:uniqueId val="{00000002-5D32-4CFA-B3AE-38BA167CF447}"/>
            </c:ext>
          </c:extLst>
        </c:ser>
        <c:ser>
          <c:idx val="3"/>
          <c:order val="3"/>
          <c:tx>
            <c:strRef>
              <c:f>Лист2!$D$12</c:f>
              <c:strCache>
                <c:ptCount val="1"/>
                <c:pt idx="0">
                  <c:v>корейка без кістки</c:v>
                </c:pt>
              </c:strCache>
            </c:strRef>
          </c:tx>
          <c:invertIfNegative val="0"/>
          <c:val>
            <c:numRef>
              <c:f>Лист2!$D$13:$D$20</c:f>
              <c:numCache>
                <c:formatCode>General</c:formatCode>
                <c:ptCount val="8"/>
                <c:pt idx="0">
                  <c:v>7.24</c:v>
                </c:pt>
                <c:pt idx="1">
                  <c:v>6.81</c:v>
                </c:pt>
                <c:pt idx="2">
                  <c:v>6.48</c:v>
                </c:pt>
                <c:pt idx="3">
                  <c:v>7.07</c:v>
                </c:pt>
                <c:pt idx="4">
                  <c:v>6.98</c:v>
                </c:pt>
                <c:pt idx="5">
                  <c:v>6.95</c:v>
                </c:pt>
                <c:pt idx="6">
                  <c:v>6.83</c:v>
                </c:pt>
                <c:pt idx="7">
                  <c:v>7.09</c:v>
                </c:pt>
              </c:numCache>
            </c:numRef>
          </c:val>
          <c:extLst xmlns:c16r2="http://schemas.microsoft.com/office/drawing/2015/06/chart">
            <c:ext xmlns:c16="http://schemas.microsoft.com/office/drawing/2014/chart" uri="{C3380CC4-5D6E-409C-BE32-E72D297353CC}">
              <c16:uniqueId val="{00000003-5D32-4CFA-B3AE-38BA167CF447}"/>
            </c:ext>
          </c:extLst>
        </c:ser>
        <c:ser>
          <c:idx val="4"/>
          <c:order val="4"/>
          <c:tx>
            <c:strRef>
              <c:f>Лист2!$E$12</c:f>
              <c:strCache>
                <c:ptCount val="1"/>
                <c:pt idx="0">
                  <c:v>грудинка без кістки</c:v>
                </c:pt>
              </c:strCache>
            </c:strRef>
          </c:tx>
          <c:invertIfNegative val="0"/>
          <c:val>
            <c:numRef>
              <c:f>Лист2!$E$13:$E$20</c:f>
              <c:numCache>
                <c:formatCode>General</c:formatCode>
                <c:ptCount val="8"/>
                <c:pt idx="0">
                  <c:v>7.87</c:v>
                </c:pt>
                <c:pt idx="1">
                  <c:v>7.67</c:v>
                </c:pt>
                <c:pt idx="2">
                  <c:v>8.01</c:v>
                </c:pt>
                <c:pt idx="3">
                  <c:v>7.78</c:v>
                </c:pt>
                <c:pt idx="4">
                  <c:v>7.49</c:v>
                </c:pt>
                <c:pt idx="5">
                  <c:v>7.82</c:v>
                </c:pt>
                <c:pt idx="6">
                  <c:v>8.2200000000000006</c:v>
                </c:pt>
                <c:pt idx="7">
                  <c:v>8.27</c:v>
                </c:pt>
              </c:numCache>
            </c:numRef>
          </c:val>
          <c:extLst xmlns:c16r2="http://schemas.microsoft.com/office/drawing/2015/06/chart">
            <c:ext xmlns:c16="http://schemas.microsoft.com/office/drawing/2014/chart" uri="{C3380CC4-5D6E-409C-BE32-E72D297353CC}">
              <c16:uniqueId val="{00000004-5D32-4CFA-B3AE-38BA167CF447}"/>
            </c:ext>
          </c:extLst>
        </c:ser>
        <c:ser>
          <c:idx val="5"/>
          <c:order val="5"/>
          <c:tx>
            <c:strRef>
              <c:f>Лист2!$F$12</c:f>
              <c:strCache>
                <c:ptCount val="1"/>
                <c:pt idx="0">
                  <c:v>м'ясо окосту</c:v>
                </c:pt>
              </c:strCache>
            </c:strRef>
          </c:tx>
          <c:invertIfNegative val="0"/>
          <c:val>
            <c:numRef>
              <c:f>Лист2!$F$13:$F$20</c:f>
              <c:numCache>
                <c:formatCode>General</c:formatCode>
                <c:ptCount val="8"/>
                <c:pt idx="0">
                  <c:v>24.05</c:v>
                </c:pt>
                <c:pt idx="1">
                  <c:v>23.45</c:v>
                </c:pt>
                <c:pt idx="2">
                  <c:v>22.95</c:v>
                </c:pt>
                <c:pt idx="3">
                  <c:v>23.36</c:v>
                </c:pt>
                <c:pt idx="4">
                  <c:v>23.54</c:v>
                </c:pt>
                <c:pt idx="5">
                  <c:v>23.73</c:v>
                </c:pt>
                <c:pt idx="6">
                  <c:v>23.05</c:v>
                </c:pt>
                <c:pt idx="7">
                  <c:v>23.13</c:v>
                </c:pt>
              </c:numCache>
            </c:numRef>
          </c:val>
          <c:extLst xmlns:c16r2="http://schemas.microsoft.com/office/drawing/2015/06/chart">
            <c:ext xmlns:c16="http://schemas.microsoft.com/office/drawing/2014/chart" uri="{C3380CC4-5D6E-409C-BE32-E72D297353CC}">
              <c16:uniqueId val="{00000005-5D32-4CFA-B3AE-38BA167CF447}"/>
            </c:ext>
          </c:extLst>
        </c:ser>
        <c:dLbls>
          <c:showLegendKey val="0"/>
          <c:showVal val="0"/>
          <c:showCatName val="0"/>
          <c:showSerName val="0"/>
          <c:showPercent val="0"/>
          <c:showBubbleSize val="0"/>
        </c:dLbls>
        <c:gapWidth val="150"/>
        <c:axId val="478329184"/>
        <c:axId val="582197240"/>
      </c:barChart>
      <c:catAx>
        <c:axId val="478329184"/>
        <c:scaling>
          <c:orientation val="minMax"/>
        </c:scaling>
        <c:delete val="0"/>
        <c:axPos val="b"/>
        <c:majorTickMark val="none"/>
        <c:minorTickMark val="none"/>
        <c:tickLblPos val="nextTo"/>
        <c:crossAx val="582197240"/>
        <c:crosses val="autoZero"/>
        <c:auto val="1"/>
        <c:lblAlgn val="ctr"/>
        <c:lblOffset val="100"/>
        <c:noMultiLvlLbl val="0"/>
      </c:catAx>
      <c:valAx>
        <c:axId val="582197240"/>
        <c:scaling>
          <c:orientation val="minMax"/>
          <c:max val="25"/>
        </c:scaling>
        <c:delete val="0"/>
        <c:axPos val="l"/>
        <c:majorGridlines/>
        <c:title>
          <c:overlay val="0"/>
        </c:title>
        <c:numFmt formatCode="General" sourceLinked="1"/>
        <c:majorTickMark val="none"/>
        <c:minorTickMark val="none"/>
        <c:tickLblPos val="nextTo"/>
        <c:crossAx val="478329184"/>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Лист1!$H$37</c:f>
              <c:strCache>
                <c:ptCount val="1"/>
                <c:pt idx="0">
                  <c:v>45 хвилин</c:v>
                </c:pt>
              </c:strCache>
            </c:strRef>
          </c:tx>
          <c:cat>
            <c:strRef>
              <c:f>Лист1!$G$38:$G$45</c:f>
              <c:strCache>
                <c:ptCount val="8"/>
                <c:pt idx="0">
                  <c:v>I</c:v>
                </c:pt>
                <c:pt idx="1">
                  <c:v>II</c:v>
                </c:pt>
                <c:pt idx="2">
                  <c:v>III</c:v>
                </c:pt>
                <c:pt idx="3">
                  <c:v>IV</c:v>
                </c:pt>
                <c:pt idx="4">
                  <c:v>V</c:v>
                </c:pt>
                <c:pt idx="5">
                  <c:v>VI</c:v>
                </c:pt>
                <c:pt idx="6">
                  <c:v>VII</c:v>
                </c:pt>
                <c:pt idx="7">
                  <c:v>VIII</c:v>
                </c:pt>
              </c:strCache>
            </c:strRef>
          </c:cat>
          <c:val>
            <c:numRef>
              <c:f>Лист1!$H$38:$H$45</c:f>
              <c:numCache>
                <c:formatCode>General</c:formatCode>
                <c:ptCount val="8"/>
                <c:pt idx="0">
                  <c:v>6.61</c:v>
                </c:pt>
                <c:pt idx="1">
                  <c:v>6.49</c:v>
                </c:pt>
                <c:pt idx="2">
                  <c:v>6.64</c:v>
                </c:pt>
                <c:pt idx="3">
                  <c:v>6.59</c:v>
                </c:pt>
                <c:pt idx="4">
                  <c:v>6.55</c:v>
                </c:pt>
                <c:pt idx="5">
                  <c:v>6.56</c:v>
                </c:pt>
                <c:pt idx="6">
                  <c:v>6.51</c:v>
                </c:pt>
                <c:pt idx="7">
                  <c:v>6.46</c:v>
                </c:pt>
              </c:numCache>
            </c:numRef>
          </c:val>
          <c:smooth val="0"/>
          <c:extLst xmlns:c16r2="http://schemas.microsoft.com/office/drawing/2015/06/chart">
            <c:ext xmlns:c16="http://schemas.microsoft.com/office/drawing/2014/chart" uri="{C3380CC4-5D6E-409C-BE32-E72D297353CC}">
              <c16:uniqueId val="{00000000-9855-4062-9DDF-CB0FA9357C3D}"/>
            </c:ext>
          </c:extLst>
        </c:ser>
        <c:ser>
          <c:idx val="1"/>
          <c:order val="1"/>
          <c:tx>
            <c:strRef>
              <c:f>Лист1!$I$37</c:f>
              <c:strCache>
                <c:ptCount val="1"/>
                <c:pt idx="0">
                  <c:v>16 годин</c:v>
                </c:pt>
              </c:strCache>
            </c:strRef>
          </c:tx>
          <c:cat>
            <c:strRef>
              <c:f>Лист1!$G$38:$G$45</c:f>
              <c:strCache>
                <c:ptCount val="8"/>
                <c:pt idx="0">
                  <c:v>I</c:v>
                </c:pt>
                <c:pt idx="1">
                  <c:v>II</c:v>
                </c:pt>
                <c:pt idx="2">
                  <c:v>III</c:v>
                </c:pt>
                <c:pt idx="3">
                  <c:v>IV</c:v>
                </c:pt>
                <c:pt idx="4">
                  <c:v>V</c:v>
                </c:pt>
                <c:pt idx="5">
                  <c:v>VI</c:v>
                </c:pt>
                <c:pt idx="6">
                  <c:v>VII</c:v>
                </c:pt>
                <c:pt idx="7">
                  <c:v>VIII</c:v>
                </c:pt>
              </c:strCache>
            </c:strRef>
          </c:cat>
          <c:val>
            <c:numRef>
              <c:f>Лист1!$I$38:$I$45</c:f>
              <c:numCache>
                <c:formatCode>General</c:formatCode>
                <c:ptCount val="8"/>
                <c:pt idx="0">
                  <c:v>5.62</c:v>
                </c:pt>
                <c:pt idx="1">
                  <c:v>5.5</c:v>
                </c:pt>
                <c:pt idx="2">
                  <c:v>5.61</c:v>
                </c:pt>
                <c:pt idx="3">
                  <c:v>5.61</c:v>
                </c:pt>
                <c:pt idx="4">
                  <c:v>5.51</c:v>
                </c:pt>
                <c:pt idx="5">
                  <c:v>5.45</c:v>
                </c:pt>
                <c:pt idx="6">
                  <c:v>5.44</c:v>
                </c:pt>
                <c:pt idx="7">
                  <c:v>5.44</c:v>
                </c:pt>
              </c:numCache>
            </c:numRef>
          </c:val>
          <c:smooth val="0"/>
          <c:extLst xmlns:c16r2="http://schemas.microsoft.com/office/drawing/2015/06/chart">
            <c:ext xmlns:c16="http://schemas.microsoft.com/office/drawing/2014/chart" uri="{C3380CC4-5D6E-409C-BE32-E72D297353CC}">
              <c16:uniqueId val="{00000001-9855-4062-9DDF-CB0FA9357C3D}"/>
            </c:ext>
          </c:extLst>
        </c:ser>
        <c:ser>
          <c:idx val="2"/>
          <c:order val="2"/>
          <c:tx>
            <c:strRef>
              <c:f>Лист1!$J$37</c:f>
              <c:strCache>
                <c:ptCount val="1"/>
                <c:pt idx="0">
                  <c:v>24 години </c:v>
                </c:pt>
              </c:strCache>
            </c:strRef>
          </c:tx>
          <c:cat>
            <c:strRef>
              <c:f>Лист1!$G$38:$G$45</c:f>
              <c:strCache>
                <c:ptCount val="8"/>
                <c:pt idx="0">
                  <c:v>I</c:v>
                </c:pt>
                <c:pt idx="1">
                  <c:v>II</c:v>
                </c:pt>
                <c:pt idx="2">
                  <c:v>III</c:v>
                </c:pt>
                <c:pt idx="3">
                  <c:v>IV</c:v>
                </c:pt>
                <c:pt idx="4">
                  <c:v>V</c:v>
                </c:pt>
                <c:pt idx="5">
                  <c:v>VI</c:v>
                </c:pt>
                <c:pt idx="6">
                  <c:v>VII</c:v>
                </c:pt>
                <c:pt idx="7">
                  <c:v>VIII</c:v>
                </c:pt>
              </c:strCache>
            </c:strRef>
          </c:cat>
          <c:val>
            <c:numRef>
              <c:f>Лист1!$J$38:$J$45</c:f>
              <c:numCache>
                <c:formatCode>General</c:formatCode>
                <c:ptCount val="8"/>
                <c:pt idx="0">
                  <c:v>5.46</c:v>
                </c:pt>
                <c:pt idx="1">
                  <c:v>5.38</c:v>
                </c:pt>
                <c:pt idx="2">
                  <c:v>5.44</c:v>
                </c:pt>
                <c:pt idx="3">
                  <c:v>5.4</c:v>
                </c:pt>
                <c:pt idx="4">
                  <c:v>5.45</c:v>
                </c:pt>
                <c:pt idx="5">
                  <c:v>5.36</c:v>
                </c:pt>
                <c:pt idx="6">
                  <c:v>5.36</c:v>
                </c:pt>
                <c:pt idx="7">
                  <c:v>5.38</c:v>
                </c:pt>
              </c:numCache>
            </c:numRef>
          </c:val>
          <c:smooth val="0"/>
          <c:extLst xmlns:c16r2="http://schemas.microsoft.com/office/drawing/2015/06/chart">
            <c:ext xmlns:c16="http://schemas.microsoft.com/office/drawing/2014/chart" uri="{C3380CC4-5D6E-409C-BE32-E72D297353CC}">
              <c16:uniqueId val="{00000002-9855-4062-9DDF-CB0FA9357C3D}"/>
            </c:ext>
          </c:extLst>
        </c:ser>
        <c:dLbls>
          <c:showLegendKey val="0"/>
          <c:showVal val="0"/>
          <c:showCatName val="0"/>
          <c:showSerName val="0"/>
          <c:showPercent val="0"/>
          <c:showBubbleSize val="0"/>
        </c:dLbls>
        <c:marker val="1"/>
        <c:smooth val="0"/>
        <c:axId val="582196848"/>
        <c:axId val="582197632"/>
      </c:lineChart>
      <c:catAx>
        <c:axId val="582196848"/>
        <c:scaling>
          <c:orientation val="minMax"/>
        </c:scaling>
        <c:delete val="0"/>
        <c:axPos val="b"/>
        <c:numFmt formatCode="General" sourceLinked="0"/>
        <c:majorTickMark val="none"/>
        <c:minorTickMark val="none"/>
        <c:tickLblPos val="nextTo"/>
        <c:crossAx val="582197632"/>
        <c:crosses val="autoZero"/>
        <c:auto val="1"/>
        <c:lblAlgn val="ctr"/>
        <c:lblOffset val="100"/>
        <c:noMultiLvlLbl val="0"/>
      </c:catAx>
      <c:valAx>
        <c:axId val="582197632"/>
        <c:scaling>
          <c:orientation val="minMax"/>
          <c:min val="5"/>
        </c:scaling>
        <c:delete val="0"/>
        <c:axPos val="l"/>
        <c:majorGridlines/>
        <c:title>
          <c:tx>
            <c:rich>
              <a:bodyPr rot="-5400000" vert="horz"/>
              <a:lstStyle/>
              <a:p>
                <a:pPr>
                  <a:defRPr/>
                </a:pPr>
                <a:r>
                  <a:rPr lang="ru-RU"/>
                  <a:t>активна кислотність, од.рН</a:t>
                </a:r>
              </a:p>
            </c:rich>
          </c:tx>
          <c:overlay val="0"/>
        </c:title>
        <c:numFmt formatCode="General" sourceLinked="1"/>
        <c:majorTickMark val="none"/>
        <c:minorTickMark val="none"/>
        <c:tickLblPos val="nextTo"/>
        <c:crossAx val="582196848"/>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CCD2B4-4743-4379-B06D-2EFBC28118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66</Pages>
  <Words>11760</Words>
  <Characters>73619</Characters>
  <Application>Microsoft Office Word</Application>
  <DocSecurity>0</DocSecurity>
  <Lines>2831</Lines>
  <Paragraphs>1447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83932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Оксана</dc:creator>
  <cp:keywords/>
  <dc:description/>
  <cp:lastModifiedBy>Учетная запись Майкрософт</cp:lastModifiedBy>
  <cp:revision>2</cp:revision>
  <cp:lastPrinted>2023-12-20T08:17:00Z</cp:lastPrinted>
  <dcterms:created xsi:type="dcterms:W3CDTF">2024-01-23T09:33:00Z</dcterms:created>
  <dcterms:modified xsi:type="dcterms:W3CDTF">2024-01-23T09:33:00Z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bad7da3436e762a8dab50442357b4d81cdc33a0e0b5215915a768e53cf817f1f</vt:lpwstr>
  </property>
</Properties>
</file>